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4EB5" w14:textId="2F6EDD3C" w:rsidR="002103EA" w:rsidRPr="00990028" w:rsidRDefault="00F50681" w:rsidP="00332427">
      <w:pPr>
        <w:ind w:left="142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TÍTULO:</w:t>
      </w:r>
      <w:r w:rsidR="00626D14" w:rsidRPr="00990028">
        <w:rPr>
          <w:rFonts w:asciiTheme="minorHAnsi" w:hAnsiTheme="minorHAnsi" w:cstheme="minorHAnsi"/>
          <w:sz w:val="20"/>
          <w:szCs w:val="20"/>
        </w:rPr>
        <w:t xml:space="preserve"> </w:t>
      </w:r>
      <w:r w:rsidR="00D95251" w:rsidRPr="00D95251">
        <w:rPr>
          <w:rFonts w:asciiTheme="minorHAnsi" w:hAnsiTheme="minorHAnsi" w:cstheme="minorHAnsi"/>
          <w:sz w:val="20"/>
          <w:szCs w:val="20"/>
        </w:rPr>
        <w:t>Tabela 5.3 – Resultado dos ciclos da Oferta Permanente de Concessão</w:t>
      </w:r>
    </w:p>
    <w:p w14:paraId="085381F3" w14:textId="77777777" w:rsidR="002103EA" w:rsidRPr="00990028" w:rsidRDefault="002103EA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6ACF510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1: COLUNAS</w:t>
      </w:r>
    </w:p>
    <w:p w14:paraId="3442199D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5245"/>
        <w:gridCol w:w="1427"/>
      </w:tblGrid>
      <w:tr w:rsidR="002103EA" w:rsidRPr="00990028" w14:paraId="0577F8CB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7BB7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19F5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550BD39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2103EA" w:rsidRPr="00990028" w14:paraId="5041A8C8" w14:textId="77777777" w:rsidTr="00990028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495A" w14:textId="17845DC3" w:rsidR="002103EA" w:rsidRPr="00990028" w:rsidRDefault="00FB3E67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OFERTA PERMANENTE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F815" w14:textId="558C50DC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da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EC172B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7720DA79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EA89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3022" w14:textId="0306F4DF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3016231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5AF01EA7" w14:textId="77777777" w:rsidTr="00990028">
        <w:trPr>
          <w:trHeight w:val="62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4AA5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6AFF" w14:textId="77777777" w:rsidR="002103EA" w:rsidRPr="00990028" w:rsidRDefault="00626D14" w:rsidP="00332427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E1B5DF3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9DF20C8" w14:textId="77777777" w:rsidTr="00990028">
        <w:trPr>
          <w:trHeight w:val="418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C250" w14:textId="1191C7BA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DOS CICLOS DA OFERTA PERMANENTE DE CONCESSÃO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4225" w14:textId="3CECC689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1093912" w14:textId="62894019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7FF9902A" w14:textId="77777777" w:rsidR="002103EA" w:rsidRPr="00990028" w:rsidRDefault="002103EA" w:rsidP="00990028">
      <w:pPr>
        <w:spacing w:after="2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1C90AC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76E6E23C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30" w:type="dxa"/>
        <w:tblInd w:w="110" w:type="dxa"/>
        <w:tblCellMar>
          <w:top w:w="62" w:type="dxa"/>
          <w:left w:w="46" w:type="dxa"/>
          <w:right w:w="83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830"/>
      </w:tblGrid>
      <w:tr w:rsidR="002103EA" w:rsidRPr="00990028" w14:paraId="20D49ED8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0A24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C1C0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F50681" w:rsidRPr="00990028" w14:paraId="14C7820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91DF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E3D7" w14:textId="77777777" w:rsidR="00F50681" w:rsidRPr="00990028" w:rsidRDefault="00D52DE2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F50681"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291925AD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97C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AEF1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F50681" w:rsidRPr="00990028" w14:paraId="62EEF255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71452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9A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F9AC" w14:textId="77777777" w:rsidR="00F50681" w:rsidRPr="00990028" w:rsidRDefault="00D52DE2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="00F50681"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1B903B24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37F39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67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F89" w14:textId="466CF71E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-dados_abertos-tabela5.</w:t>
            </w:r>
            <w:r w:rsidR="00A433F1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F50681" w:rsidRPr="00990028" w14:paraId="0501804C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9998B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10B9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5346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</w:p>
        </w:tc>
      </w:tr>
      <w:tr w:rsidR="00F50681" w:rsidRPr="00990028" w14:paraId="6670DEF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8B40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D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06C" w14:textId="5D511349" w:rsidR="00F50681" w:rsidRPr="00990028" w:rsidRDefault="00EE26A5" w:rsidP="00990028">
            <w:pPr>
              <w:ind w:left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FB3E67" w:rsidRPr="00FB3E67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ofertas permanentes de concessão de blocos e áreas, por ciclos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2103EA" w:rsidRPr="00990028" w14:paraId="532E10FD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955C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B127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2103EA" w:rsidRPr="00990028" w14:paraId="31C46132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A270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6513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2103EA" w:rsidRPr="00990028" w14:paraId="6A66F76A" w14:textId="77777777" w:rsidTr="00EE26A5">
        <w:trPr>
          <w:trHeight w:val="317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861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12C5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ANP/SPL, conforme a Lei nº 9.478/1997.</w:t>
            </w:r>
          </w:p>
        </w:tc>
      </w:tr>
      <w:tr w:rsidR="002103EA" w:rsidRPr="00990028" w14:paraId="616D49F0" w14:textId="77777777" w:rsidTr="00FD58FC">
        <w:trPr>
          <w:trHeight w:val="476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9446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833C" w14:textId="04A8FD85" w:rsidR="00FD58FC" w:rsidRPr="00FD58FC" w:rsidRDefault="00FD58FC" w:rsidP="00FD58FC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>Foram considerados todos os blocos e áreas arrematadas.</w:t>
            </w:r>
          </w:p>
          <w:p w14:paraId="5EBF069B" w14:textId="4B6C19ED" w:rsidR="002103EA" w:rsidRPr="00750EDB" w:rsidRDefault="00FD58FC" w:rsidP="00FD58FC">
            <w:p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1) Considera-se habilitada a empresa que cumpriu todos os requisitos de inscrição e foi aprovada pela Comissão Especial de Licitação (CEL). 2) Não há exigência de conteúdo local para as áreas com </w:t>
            </w:r>
            <w:r w:rsidR="00D95251"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acumulações marginais. 3</w:t>
            </w:r>
            <w:r w:rsid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="00D95251" w:rsidRPr="00D95251">
              <w:rPr>
                <w:rFonts w:asciiTheme="minorHAnsi" w:hAnsiTheme="minorHAnsi" w:cstheme="minorHAnsi"/>
                <w:b w:val="0"/>
                <w:sz w:val="20"/>
                <w:szCs w:val="20"/>
              </w:rPr>
              <w:t>PEM - Programa Exploratório Mínimo para blocos e PTI - Programa de Trabalho Inicial para as áreas com acumulações marginais.</w:t>
            </w:r>
          </w:p>
        </w:tc>
      </w:tr>
      <w:tr w:rsidR="002103EA" w:rsidRPr="00990028" w14:paraId="3D4FCB6E" w14:textId="77777777" w:rsidTr="00EE26A5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00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F56" w14:textId="77777777" w:rsidR="002103EA" w:rsidRPr="00990028" w:rsidRDefault="00D52DE2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F50681" w:rsidRPr="0099002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EE26A5" w:rsidRPr="00990028" w14:paraId="1B696E06" w14:textId="77777777" w:rsidTr="00B54653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C1819" w14:textId="77777777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54874" w14:textId="0D2B6514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Resultado, rodadas, licitações, concessão, blocos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6AE9487" w14:textId="77777777" w:rsidR="002103EA" w:rsidRPr="00990028" w:rsidRDefault="00626D14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2103EA" w:rsidRPr="00990028" w:rsidSect="00332427">
      <w:pgSz w:w="11899" w:h="16841"/>
      <w:pgMar w:top="1440" w:right="7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1117D"/>
    <w:multiLevelType w:val="hybridMultilevel"/>
    <w:tmpl w:val="D6B42E40"/>
    <w:lvl w:ilvl="0" w:tplc="C20A923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745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EA"/>
    <w:rsid w:val="00076227"/>
    <w:rsid w:val="002103EA"/>
    <w:rsid w:val="00316FD5"/>
    <w:rsid w:val="00332427"/>
    <w:rsid w:val="004B51A7"/>
    <w:rsid w:val="00626D14"/>
    <w:rsid w:val="00665F4B"/>
    <w:rsid w:val="00711F41"/>
    <w:rsid w:val="00750EDB"/>
    <w:rsid w:val="00990028"/>
    <w:rsid w:val="00A433F1"/>
    <w:rsid w:val="00D52DE2"/>
    <w:rsid w:val="00D95251"/>
    <w:rsid w:val="00EE26A5"/>
    <w:rsid w:val="00F50681"/>
    <w:rsid w:val="00FB3E67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42AD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26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6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0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2021-07-16T00:46:00Z</dcterms:created>
  <dcterms:modified xsi:type="dcterms:W3CDTF">2024-07-22T23:53:00Z</dcterms:modified>
</cp:coreProperties>
</file>