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6E" w:rsidRPr="00FD01BC" w:rsidRDefault="009D7BB1" w:rsidP="00FD01BC">
      <w:pPr>
        <w:spacing w:before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95pt;margin-top:53.75pt;width:385.8pt;height:623.15pt;z-index:251658240;mso-width-relative:margin;mso-height-relative:margin" filled="f" stroked="f">
            <v:textbox style="mso-next-textbox:#_x0000_s1026">
              <w:txbxContent>
                <w:p w:rsidR="00681DD9" w:rsidRDefault="00681DD9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  <w: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 xml:space="preserve">Cláusulas de Investimento em Pesquisa, Desenvolvimento e Inovação </w:t>
                  </w:r>
                  <w:proofErr w:type="gramStart"/>
                  <w: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>Tecnológica</w:t>
                  </w:r>
                  <w:proofErr w:type="gramEnd"/>
                </w:p>
                <w:p w:rsidR="00681DD9" w:rsidRDefault="00681DD9" w:rsidP="0092697B">
                  <w:pP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81DD9" w:rsidRDefault="00681DD9" w:rsidP="0092697B">
                  <w:pP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81DD9" w:rsidRDefault="00681DD9" w:rsidP="00EA00F7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  <w:r w:rsidRPr="00EA00F7">
                    <w:rPr>
                      <w:rFonts w:asciiTheme="majorHAnsi" w:hAnsiTheme="majorHAnsi"/>
                      <w:b/>
                      <w:smallCaps/>
                      <w:noProof/>
                      <w:sz w:val="36"/>
                      <w:szCs w:val="36"/>
                      <w:lang w:eastAsia="pt-BR"/>
                    </w:rPr>
                    <w:drawing>
                      <wp:inline distT="0" distB="0" distL="0" distR="0">
                        <wp:extent cx="1790700" cy="2954656"/>
                        <wp:effectExtent l="19050" t="0" r="0" b="0"/>
                        <wp:docPr id="10" name="j0175886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0175886.ti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1662" cy="29727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1DD9" w:rsidRDefault="00681DD9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81DD9" w:rsidRDefault="00681DD9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  <w: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>Relatório de Execução Física e Financeira / Relatório Técnico</w:t>
                  </w:r>
                </w:p>
                <w:p w:rsidR="00681DD9" w:rsidRDefault="00681DD9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81DD9" w:rsidRDefault="00681DD9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81DD9" w:rsidRDefault="00681DD9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  <w: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>REF-RTC – PARTE A</w:t>
                  </w:r>
                </w:p>
                <w:p w:rsidR="00681DD9" w:rsidRDefault="00681DD9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81DD9" w:rsidRDefault="00681DD9" w:rsidP="0092697B">
                  <w:pPr>
                    <w:rPr>
                      <w:rFonts w:asciiTheme="majorHAnsi" w:hAnsiTheme="majorHAnsi"/>
                      <w:b/>
                      <w:smallCaps/>
                      <w:sz w:val="44"/>
                    </w:rPr>
                  </w:pPr>
                </w:p>
                <w:p w:rsidR="00681DD9" w:rsidRDefault="00681DD9" w:rsidP="0092697B">
                  <w:pP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81DD9" w:rsidRPr="003D28A8" w:rsidRDefault="00681DD9" w:rsidP="0092697B">
                  <w:pP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  <w:r w:rsidRPr="003D28A8"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>N</w:t>
                  </w:r>
                  <w: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>úmero</w:t>
                  </w:r>
                  <w:r w:rsidRPr="003D28A8"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 xml:space="preserve"> ANP</w:t>
                  </w:r>
                  <w: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 xml:space="preserve"> do projeto ou programa</w:t>
                  </w:r>
                  <w:r w:rsidRPr="003D28A8"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 xml:space="preserve">: </w:t>
                  </w:r>
                  <w:r w:rsidRPr="003D28A8">
                    <w:rPr>
                      <w:rFonts w:asciiTheme="majorHAnsi" w:hAnsiTheme="majorHAnsi"/>
                      <w:smallCaps/>
                      <w:sz w:val="36"/>
                      <w:szCs w:val="36"/>
                    </w:rPr>
                    <w:t>XXXXX-X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pict>
          <v:shape id="_x0000_s1027" type="#_x0000_t202" style="position:absolute;left:0;text-align:left;margin-left:18pt;margin-top:-10.55pt;width:363.55pt;height:49.5pt;z-index:251659264;mso-width-relative:margin;mso-height-relative:margin" filled="f" stroked="f">
            <v:textbox style="mso-next-textbox:#_x0000_s1027">
              <w:txbxContent>
                <w:p w:rsidR="00681DD9" w:rsidRPr="00925EA8" w:rsidRDefault="00681DD9" w:rsidP="00112A18">
                  <w:pPr>
                    <w:pStyle w:val="Ttulo8"/>
                    <w:ind w:left="0"/>
                    <w:jc w:val="center"/>
                    <w:rPr>
                      <w:rFonts w:asciiTheme="majorHAnsi" w:hAnsiTheme="majorHAnsi"/>
                      <w:b w:val="0"/>
                      <w:color w:val="0D0D0D" w:themeColor="text1" w:themeTint="F2"/>
                    </w:rPr>
                  </w:pPr>
                  <w:r w:rsidRPr="00925EA8">
                    <w:rPr>
                      <w:rFonts w:asciiTheme="majorHAnsi" w:hAnsiTheme="majorHAnsi"/>
                      <w:b w:val="0"/>
                      <w:color w:val="0D0D0D" w:themeColor="text1" w:themeTint="F2"/>
                    </w:rPr>
                    <w:t xml:space="preserve">Agência Nacional do Petróleo, Gás </w:t>
                  </w:r>
                  <w:proofErr w:type="gramStart"/>
                  <w:r w:rsidRPr="00925EA8">
                    <w:rPr>
                      <w:rFonts w:asciiTheme="majorHAnsi" w:hAnsiTheme="majorHAnsi"/>
                      <w:b w:val="0"/>
                      <w:color w:val="0D0D0D" w:themeColor="text1" w:themeTint="F2"/>
                    </w:rPr>
                    <w:t>Natural e Biocombustíveis</w:t>
                  </w:r>
                  <w:proofErr w:type="gramEnd"/>
                </w:p>
                <w:p w:rsidR="00681DD9" w:rsidRPr="00BE0D6E" w:rsidRDefault="00681DD9" w:rsidP="00BE0D6E">
                  <w:pPr>
                    <w:rPr>
                      <w:rFonts w:asciiTheme="majorHAnsi" w:hAnsiTheme="majorHAnsi"/>
                      <w:szCs w:val="20"/>
                    </w:rPr>
                  </w:pPr>
                </w:p>
              </w:txbxContent>
            </v:textbox>
          </v:shape>
        </w:pict>
      </w:r>
      <w:r w:rsidRPr="009D7BB1">
        <w:rPr>
          <w:noProof/>
          <w:sz w:val="24"/>
          <w:szCs w:val="24"/>
          <w:lang w:eastAsia="pt-BR"/>
        </w:rPr>
        <w:pict>
          <v:rect id="_x0000_s1031" style="position:absolute;left:0;text-align:left;margin-left:66.7pt;margin-top:46.15pt;width:488.55pt;height:314.6pt;z-index:-251653120;mso-position-horizontal-relative:page;mso-position-vertical-relative:page" o:allowincell="f" fillcolor="#243f60 [1604]" stroked="f">
            <v:fill color2="white [3212]" rotate="t" angle="-45" focusposition="1" focussize="" focus="100%" type="gradientRadial">
              <o:fill v:ext="view" type="gradientCenter"/>
            </v:fill>
            <w10:wrap anchorx="page" anchory="page"/>
            <w10:anchorlock/>
          </v:rect>
        </w:pict>
      </w:r>
      <w:r w:rsidR="00BE0D6E" w:rsidRPr="00FD01BC">
        <w:rPr>
          <w:rFonts w:ascii="Arial" w:eastAsia="Times New Roman" w:hAnsi="Arial" w:cs="Arial"/>
          <w:bCs/>
          <w:sz w:val="24"/>
          <w:szCs w:val="24"/>
          <w:lang w:eastAsia="pt-BR"/>
        </w:rPr>
        <w:br w:type="page"/>
      </w:r>
    </w:p>
    <w:p w:rsidR="00191CFD" w:rsidRPr="00FD01BC" w:rsidRDefault="00A9282E" w:rsidP="00FD01BC">
      <w:pPr>
        <w:spacing w:before="24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D01BC">
        <w:rPr>
          <w:rFonts w:asciiTheme="majorHAnsi" w:hAnsiTheme="majorHAnsi"/>
          <w:b/>
          <w:sz w:val="24"/>
          <w:szCs w:val="24"/>
        </w:rPr>
        <w:lastRenderedPageBreak/>
        <w:t xml:space="preserve">1 - </w:t>
      </w:r>
      <w:r w:rsidR="00191CFD" w:rsidRPr="00FD01BC">
        <w:rPr>
          <w:rFonts w:asciiTheme="majorHAnsi" w:hAnsiTheme="majorHAnsi"/>
          <w:b/>
          <w:sz w:val="24"/>
          <w:szCs w:val="24"/>
        </w:rPr>
        <w:t>TÍTULO</w:t>
      </w:r>
    </w:p>
    <w:p w:rsidR="000B0498" w:rsidRPr="00FD01BC" w:rsidRDefault="001D2A0D" w:rsidP="00FD01BC">
      <w:pPr>
        <w:spacing w:before="120" w:line="360" w:lineRule="auto"/>
        <w:jc w:val="both"/>
        <w:rPr>
          <w:sz w:val="24"/>
          <w:szCs w:val="24"/>
        </w:rPr>
      </w:pPr>
      <w:r w:rsidRPr="00FD01BC">
        <w:rPr>
          <w:sz w:val="24"/>
          <w:szCs w:val="24"/>
        </w:rPr>
        <w:t xml:space="preserve">O título deve ser preenchido de forma rigorosamente igual ao informado no arquivo </w:t>
      </w:r>
      <w:r w:rsidR="004F3020">
        <w:rPr>
          <w:sz w:val="24"/>
          <w:szCs w:val="24"/>
        </w:rPr>
        <w:t>REF-RTC</w:t>
      </w:r>
      <w:r w:rsidRPr="00FD01BC">
        <w:rPr>
          <w:sz w:val="24"/>
          <w:szCs w:val="24"/>
        </w:rPr>
        <w:t xml:space="preserve"> </w:t>
      </w:r>
      <w:r w:rsidR="003D28A8">
        <w:rPr>
          <w:sz w:val="24"/>
          <w:szCs w:val="24"/>
        </w:rPr>
        <w:t xml:space="preserve">- </w:t>
      </w:r>
      <w:r w:rsidRPr="00FD01BC">
        <w:rPr>
          <w:sz w:val="24"/>
          <w:szCs w:val="24"/>
        </w:rPr>
        <w:t>Parte B.</w:t>
      </w:r>
    </w:p>
    <w:p w:rsidR="00F80613" w:rsidRPr="00FD01BC" w:rsidRDefault="00A9282E" w:rsidP="00FD01BC">
      <w:pPr>
        <w:spacing w:before="240" w:line="360" w:lineRule="auto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FD01BC">
        <w:rPr>
          <w:rFonts w:asciiTheme="majorHAnsi" w:hAnsiTheme="majorHAnsi"/>
          <w:b/>
          <w:sz w:val="24"/>
          <w:szCs w:val="24"/>
        </w:rPr>
        <w:t xml:space="preserve">2 </w:t>
      </w:r>
      <w:r w:rsidR="00F80613" w:rsidRPr="00FD01BC">
        <w:rPr>
          <w:rFonts w:asciiTheme="majorHAnsi" w:hAnsiTheme="majorHAnsi"/>
          <w:b/>
          <w:sz w:val="24"/>
          <w:szCs w:val="24"/>
        </w:rPr>
        <w:t>–</w:t>
      </w:r>
      <w:r w:rsidRPr="00FD01BC">
        <w:rPr>
          <w:rFonts w:asciiTheme="majorHAnsi" w:hAnsiTheme="majorHAnsi"/>
          <w:b/>
          <w:sz w:val="24"/>
          <w:szCs w:val="24"/>
        </w:rPr>
        <w:t xml:space="preserve"> </w:t>
      </w:r>
      <w:r w:rsidR="00F80613" w:rsidRPr="00FD01BC">
        <w:rPr>
          <w:rFonts w:asciiTheme="majorHAnsi" w:hAnsiTheme="majorHAnsi"/>
          <w:b/>
          <w:sz w:val="24"/>
          <w:szCs w:val="24"/>
        </w:rPr>
        <w:t>INTRODUÇÃO</w:t>
      </w:r>
      <w:proofErr w:type="gramEnd"/>
      <w:r w:rsidR="00F80613" w:rsidRPr="00FD01BC">
        <w:rPr>
          <w:rFonts w:asciiTheme="majorHAnsi" w:hAnsiTheme="majorHAnsi"/>
          <w:b/>
          <w:sz w:val="24"/>
          <w:szCs w:val="24"/>
        </w:rPr>
        <w:t xml:space="preserve"> E ANTECEDENTES</w:t>
      </w:r>
    </w:p>
    <w:p w:rsidR="00DD2591" w:rsidRPr="00FD01BC" w:rsidRDefault="003D1CBE" w:rsidP="00FD01BC">
      <w:pPr>
        <w:spacing w:before="120" w:line="360" w:lineRule="auto"/>
        <w:jc w:val="both"/>
        <w:rPr>
          <w:sz w:val="24"/>
          <w:szCs w:val="24"/>
        </w:rPr>
      </w:pPr>
      <w:r w:rsidRPr="00FD01BC">
        <w:rPr>
          <w:sz w:val="24"/>
          <w:szCs w:val="24"/>
        </w:rPr>
        <w:t xml:space="preserve">Contextualizar </w:t>
      </w:r>
      <w:r w:rsidR="00616D6E" w:rsidRPr="00FD01BC">
        <w:rPr>
          <w:sz w:val="24"/>
          <w:szCs w:val="24"/>
        </w:rPr>
        <w:t xml:space="preserve">o tema objeto do </w:t>
      </w:r>
      <w:r w:rsidRPr="00FD01BC">
        <w:rPr>
          <w:sz w:val="24"/>
          <w:szCs w:val="24"/>
        </w:rPr>
        <w:t xml:space="preserve">projeto ou programa </w:t>
      </w:r>
      <w:r w:rsidR="00616D6E" w:rsidRPr="00FD01BC">
        <w:rPr>
          <w:sz w:val="24"/>
          <w:szCs w:val="24"/>
        </w:rPr>
        <w:t>e seus antecedentes.</w:t>
      </w:r>
    </w:p>
    <w:p w:rsidR="00191CFD" w:rsidRPr="00FD01BC" w:rsidRDefault="00F80613" w:rsidP="00FD01BC">
      <w:pPr>
        <w:spacing w:before="24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D01BC">
        <w:rPr>
          <w:rFonts w:asciiTheme="majorHAnsi" w:hAnsiTheme="majorHAnsi"/>
          <w:b/>
          <w:sz w:val="24"/>
          <w:szCs w:val="24"/>
        </w:rPr>
        <w:t xml:space="preserve">3 – </w:t>
      </w:r>
      <w:r w:rsidR="00366597" w:rsidRPr="00FD01BC">
        <w:rPr>
          <w:rFonts w:asciiTheme="majorHAnsi" w:hAnsiTheme="majorHAnsi"/>
          <w:b/>
          <w:sz w:val="24"/>
          <w:szCs w:val="24"/>
        </w:rPr>
        <w:t>RESUMO</w:t>
      </w:r>
      <w:r w:rsidRPr="00FD01BC">
        <w:rPr>
          <w:rFonts w:asciiTheme="majorHAnsi" w:hAnsiTheme="majorHAnsi"/>
          <w:b/>
          <w:sz w:val="24"/>
          <w:szCs w:val="24"/>
        </w:rPr>
        <w:t xml:space="preserve"> </w:t>
      </w:r>
    </w:p>
    <w:p w:rsidR="003D16E1" w:rsidRPr="00FD01BC" w:rsidRDefault="00616D6E" w:rsidP="00FD01BC">
      <w:pPr>
        <w:spacing w:before="120" w:line="360" w:lineRule="auto"/>
        <w:jc w:val="both"/>
        <w:rPr>
          <w:sz w:val="24"/>
          <w:szCs w:val="24"/>
        </w:rPr>
      </w:pPr>
      <w:r w:rsidRPr="00FD01BC">
        <w:rPr>
          <w:sz w:val="24"/>
          <w:szCs w:val="24"/>
        </w:rPr>
        <w:t>Elaborar</w:t>
      </w:r>
      <w:r w:rsidR="001D2A0D" w:rsidRPr="00FD01BC">
        <w:rPr>
          <w:sz w:val="24"/>
          <w:szCs w:val="24"/>
        </w:rPr>
        <w:t xml:space="preserve"> um resumo do projeto ou programa de forma a permitir, em linhas gerais, a identificação do</w:t>
      </w:r>
      <w:r w:rsidR="00F80613" w:rsidRPr="00FD01BC">
        <w:rPr>
          <w:sz w:val="24"/>
          <w:szCs w:val="24"/>
        </w:rPr>
        <w:t>s</w:t>
      </w:r>
      <w:r w:rsidR="001D2A0D" w:rsidRPr="00FD01BC">
        <w:rPr>
          <w:sz w:val="24"/>
          <w:szCs w:val="24"/>
        </w:rPr>
        <w:t xml:space="preserve"> objetivo</w:t>
      </w:r>
      <w:r w:rsidR="00F80613" w:rsidRPr="00FD01BC">
        <w:rPr>
          <w:sz w:val="24"/>
          <w:szCs w:val="24"/>
        </w:rPr>
        <w:t>s e metas</w:t>
      </w:r>
      <w:r w:rsidR="001D2A0D" w:rsidRPr="00FD01BC">
        <w:rPr>
          <w:sz w:val="24"/>
          <w:szCs w:val="24"/>
        </w:rPr>
        <w:t xml:space="preserve">, </w:t>
      </w:r>
      <w:r w:rsidR="00DD2591" w:rsidRPr="00FD01BC">
        <w:rPr>
          <w:sz w:val="24"/>
          <w:szCs w:val="24"/>
        </w:rPr>
        <w:t>d</w:t>
      </w:r>
      <w:r w:rsidR="001D2A0D" w:rsidRPr="00FD01BC">
        <w:rPr>
          <w:sz w:val="24"/>
          <w:szCs w:val="24"/>
        </w:rPr>
        <w:t>as etapas de execução</w:t>
      </w:r>
      <w:r w:rsidR="00DD2591" w:rsidRPr="00FD01BC">
        <w:rPr>
          <w:sz w:val="24"/>
          <w:szCs w:val="24"/>
        </w:rPr>
        <w:t xml:space="preserve"> e</w:t>
      </w:r>
      <w:r w:rsidR="001D2A0D" w:rsidRPr="00FD01BC">
        <w:rPr>
          <w:sz w:val="24"/>
          <w:szCs w:val="24"/>
        </w:rPr>
        <w:t xml:space="preserve"> </w:t>
      </w:r>
      <w:r w:rsidR="00DD2591" w:rsidRPr="00FD01BC">
        <w:rPr>
          <w:sz w:val="24"/>
          <w:szCs w:val="24"/>
        </w:rPr>
        <w:t>d</w:t>
      </w:r>
      <w:r w:rsidR="001D2A0D" w:rsidRPr="00FD01BC">
        <w:rPr>
          <w:sz w:val="24"/>
          <w:szCs w:val="24"/>
        </w:rPr>
        <w:t>os principais resultados obtidos</w:t>
      </w:r>
      <w:r w:rsidR="00DD2591" w:rsidRPr="00FD01BC">
        <w:rPr>
          <w:sz w:val="24"/>
          <w:szCs w:val="24"/>
        </w:rPr>
        <w:t>.</w:t>
      </w:r>
      <w:r w:rsidR="001D2A0D" w:rsidRPr="00FD01BC">
        <w:rPr>
          <w:sz w:val="24"/>
          <w:szCs w:val="24"/>
        </w:rPr>
        <w:t xml:space="preserve"> Caso o projeto ou programa tenha sido descontinuado apresentar as justificativas de seu cancelamento.</w:t>
      </w:r>
    </w:p>
    <w:p w:rsidR="00616D6E" w:rsidRPr="00FD01BC" w:rsidRDefault="00F80613" w:rsidP="00FD01BC">
      <w:pPr>
        <w:spacing w:before="240" w:line="360" w:lineRule="auto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FD01BC">
        <w:rPr>
          <w:rFonts w:asciiTheme="majorHAnsi" w:hAnsiTheme="majorHAnsi"/>
          <w:b/>
          <w:sz w:val="24"/>
          <w:szCs w:val="24"/>
        </w:rPr>
        <w:t>4</w:t>
      </w:r>
      <w:r w:rsidR="00366597" w:rsidRPr="00FD01BC">
        <w:rPr>
          <w:rFonts w:asciiTheme="majorHAnsi" w:hAnsiTheme="majorHAnsi"/>
          <w:b/>
          <w:sz w:val="24"/>
          <w:szCs w:val="24"/>
        </w:rPr>
        <w:t xml:space="preserve"> </w:t>
      </w:r>
      <w:r w:rsidR="00616D6E" w:rsidRPr="00FD01BC">
        <w:rPr>
          <w:rFonts w:asciiTheme="majorHAnsi" w:hAnsiTheme="majorHAnsi"/>
          <w:b/>
          <w:sz w:val="24"/>
          <w:szCs w:val="24"/>
        </w:rPr>
        <w:t>– DESCRIÇÃO</w:t>
      </w:r>
      <w:proofErr w:type="gramEnd"/>
      <w:r w:rsidR="00616D6E" w:rsidRPr="00FD01BC">
        <w:rPr>
          <w:rFonts w:asciiTheme="majorHAnsi" w:hAnsiTheme="majorHAnsi"/>
          <w:b/>
          <w:sz w:val="24"/>
          <w:szCs w:val="24"/>
        </w:rPr>
        <w:t xml:space="preserve"> DAS ATIVIDADES REALIZADAS</w:t>
      </w:r>
    </w:p>
    <w:p w:rsidR="00616D6E" w:rsidRPr="00FD01BC" w:rsidRDefault="00616D6E" w:rsidP="00FD01BC">
      <w:pPr>
        <w:spacing w:before="120" w:line="360" w:lineRule="auto"/>
        <w:jc w:val="both"/>
        <w:rPr>
          <w:sz w:val="24"/>
          <w:szCs w:val="24"/>
        </w:rPr>
      </w:pPr>
      <w:r w:rsidRPr="00FD01BC">
        <w:rPr>
          <w:sz w:val="24"/>
          <w:szCs w:val="24"/>
        </w:rPr>
        <w:t>Deve ser explicitado, em linhas gerais, como o projeto ou programa foi desenvolvido, descrevendo as principais atividades realizadas, associando os respectivos entes executores quando cabível - Instituições credenciadas, Empresas Brasileiras e Empresas Petrolíferas.</w:t>
      </w:r>
    </w:p>
    <w:p w:rsidR="00616D6E" w:rsidRPr="00FD01BC" w:rsidRDefault="00616D6E" w:rsidP="00FD01BC">
      <w:pPr>
        <w:spacing w:before="24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D01BC">
        <w:rPr>
          <w:rFonts w:asciiTheme="majorHAnsi" w:hAnsiTheme="majorHAnsi"/>
          <w:b/>
          <w:sz w:val="24"/>
          <w:szCs w:val="24"/>
        </w:rPr>
        <w:t>5 - CONCLUSÕES</w:t>
      </w:r>
    </w:p>
    <w:p w:rsidR="00616D6E" w:rsidRPr="00FD01BC" w:rsidRDefault="00616D6E" w:rsidP="00FD01BC">
      <w:pPr>
        <w:spacing w:before="120" w:line="360" w:lineRule="auto"/>
        <w:jc w:val="both"/>
        <w:rPr>
          <w:sz w:val="24"/>
          <w:szCs w:val="24"/>
        </w:rPr>
      </w:pPr>
      <w:r w:rsidRPr="00FD01BC">
        <w:rPr>
          <w:sz w:val="24"/>
          <w:szCs w:val="24"/>
        </w:rPr>
        <w:t>Contextualizar as conclusões obtidas com a execução do projeto ou programa.</w:t>
      </w:r>
    </w:p>
    <w:p w:rsidR="00191CFD" w:rsidRPr="00FD01BC" w:rsidRDefault="00616D6E" w:rsidP="00FD01BC">
      <w:pPr>
        <w:spacing w:before="24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D01BC">
        <w:rPr>
          <w:rFonts w:asciiTheme="majorHAnsi" w:hAnsiTheme="majorHAnsi"/>
          <w:b/>
          <w:sz w:val="24"/>
          <w:szCs w:val="24"/>
        </w:rPr>
        <w:t xml:space="preserve">6 </w:t>
      </w:r>
      <w:r w:rsidR="00366597" w:rsidRPr="00FD01BC">
        <w:rPr>
          <w:rFonts w:asciiTheme="majorHAnsi" w:hAnsiTheme="majorHAnsi"/>
          <w:b/>
          <w:sz w:val="24"/>
          <w:szCs w:val="24"/>
        </w:rPr>
        <w:t xml:space="preserve">- RELEVÂNCIA E CONTRIBUIÇÃO </w:t>
      </w:r>
      <w:proofErr w:type="gramStart"/>
      <w:r w:rsidR="00366597" w:rsidRPr="00FD01BC">
        <w:rPr>
          <w:rFonts w:asciiTheme="majorHAnsi" w:hAnsiTheme="majorHAnsi"/>
          <w:b/>
          <w:sz w:val="24"/>
          <w:szCs w:val="24"/>
        </w:rPr>
        <w:t>CIENTÍFICA/TECNOLÓGICA</w:t>
      </w:r>
      <w:proofErr w:type="gramEnd"/>
      <w:r w:rsidR="00366597" w:rsidRPr="00FD01BC">
        <w:rPr>
          <w:rFonts w:asciiTheme="majorHAnsi" w:hAnsiTheme="majorHAnsi"/>
          <w:b/>
          <w:sz w:val="24"/>
          <w:szCs w:val="24"/>
        </w:rPr>
        <w:t xml:space="preserve"> DO PROJETO OU PROGRAMA PARA O SETOR DE PETRÓLEO, GÁS NATURAL E BIOCOMBUSTÍVEIS</w:t>
      </w:r>
    </w:p>
    <w:p w:rsidR="00017558" w:rsidRPr="00FD01BC" w:rsidRDefault="001D2A0D" w:rsidP="00FD01BC">
      <w:pPr>
        <w:spacing w:before="120" w:line="360" w:lineRule="auto"/>
        <w:jc w:val="both"/>
        <w:rPr>
          <w:sz w:val="24"/>
          <w:szCs w:val="24"/>
        </w:rPr>
      </w:pPr>
      <w:r w:rsidRPr="00FD01BC">
        <w:rPr>
          <w:sz w:val="24"/>
          <w:szCs w:val="24"/>
        </w:rPr>
        <w:t xml:space="preserve">Deve ser descrita a importância e contribuição para o setor, considerando os possíveis impactos tecnológicos, econômicos, sociais e ambientais advindos de sua execução, além de possíveis desdobramentos decorrentes dos resultados obtidos e </w:t>
      </w:r>
      <w:r w:rsidR="005E1DC2" w:rsidRPr="00FD01BC">
        <w:rPr>
          <w:sz w:val="24"/>
          <w:szCs w:val="24"/>
        </w:rPr>
        <w:t>sugestões de ações futuras</w:t>
      </w:r>
      <w:r w:rsidRPr="00FD01BC">
        <w:rPr>
          <w:sz w:val="24"/>
          <w:szCs w:val="24"/>
        </w:rPr>
        <w:t>.</w:t>
      </w:r>
    </w:p>
    <w:p w:rsidR="005E1DC2" w:rsidRPr="00FD01BC" w:rsidRDefault="00DD2591" w:rsidP="00FD01BC">
      <w:pPr>
        <w:spacing w:before="24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D01BC">
        <w:rPr>
          <w:rFonts w:asciiTheme="majorHAnsi" w:hAnsiTheme="majorHAnsi"/>
          <w:b/>
          <w:sz w:val="24"/>
          <w:szCs w:val="24"/>
        </w:rPr>
        <w:t>7</w:t>
      </w:r>
      <w:r w:rsidR="00A9282E" w:rsidRPr="00FD01BC">
        <w:rPr>
          <w:rFonts w:asciiTheme="majorHAnsi" w:hAnsiTheme="majorHAnsi"/>
          <w:b/>
          <w:sz w:val="24"/>
          <w:szCs w:val="24"/>
        </w:rPr>
        <w:t xml:space="preserve"> </w:t>
      </w:r>
      <w:r w:rsidR="005E1DC2" w:rsidRPr="00FD01BC">
        <w:rPr>
          <w:rFonts w:asciiTheme="majorHAnsi" w:hAnsiTheme="majorHAnsi"/>
          <w:b/>
          <w:sz w:val="24"/>
          <w:szCs w:val="24"/>
        </w:rPr>
        <w:t>–</w:t>
      </w:r>
      <w:r w:rsidR="00A9282E" w:rsidRPr="00FD01BC">
        <w:rPr>
          <w:rFonts w:asciiTheme="majorHAnsi" w:hAnsiTheme="majorHAnsi"/>
          <w:b/>
          <w:sz w:val="24"/>
          <w:szCs w:val="24"/>
        </w:rPr>
        <w:t xml:space="preserve"> </w:t>
      </w:r>
      <w:r w:rsidR="005E1DC2" w:rsidRPr="00FD01BC">
        <w:rPr>
          <w:rFonts w:asciiTheme="majorHAnsi" w:hAnsiTheme="majorHAnsi"/>
          <w:b/>
          <w:sz w:val="24"/>
          <w:szCs w:val="24"/>
        </w:rPr>
        <w:t xml:space="preserve">INFORMAÇÕES </w:t>
      </w:r>
      <w:proofErr w:type="gramStart"/>
      <w:r w:rsidR="005E1DC2" w:rsidRPr="00FD01BC">
        <w:rPr>
          <w:rFonts w:asciiTheme="majorHAnsi" w:hAnsiTheme="majorHAnsi"/>
          <w:b/>
          <w:sz w:val="24"/>
          <w:szCs w:val="24"/>
        </w:rPr>
        <w:t>ADICIONAIS/ESPECÍFICAS</w:t>
      </w:r>
      <w:proofErr w:type="gramEnd"/>
    </w:p>
    <w:p w:rsidR="005E1DC2" w:rsidRPr="00FD01BC" w:rsidRDefault="005E1DC2" w:rsidP="00FD01BC">
      <w:pPr>
        <w:spacing w:before="120" w:line="360" w:lineRule="auto"/>
        <w:jc w:val="both"/>
        <w:rPr>
          <w:sz w:val="24"/>
          <w:szCs w:val="24"/>
        </w:rPr>
      </w:pPr>
      <w:r w:rsidRPr="00FD01BC">
        <w:rPr>
          <w:sz w:val="24"/>
          <w:szCs w:val="24"/>
        </w:rPr>
        <w:t>Deve ser inserida qualquer informação que incorpore elementos adicionais para compreensão do desenvolvimento do projeto ou programa no alcance dos resultados e conclusões registrados, podendo ser inseridas informações sob a forma de gráficos, fotografias, dados estatísticos, etc.</w:t>
      </w:r>
    </w:p>
    <w:p w:rsidR="005E1DC2" w:rsidRPr="00FD01BC" w:rsidRDefault="005E1DC2" w:rsidP="00FD01BC">
      <w:pPr>
        <w:spacing w:before="120" w:line="360" w:lineRule="auto"/>
        <w:jc w:val="both"/>
        <w:rPr>
          <w:sz w:val="24"/>
          <w:szCs w:val="24"/>
        </w:rPr>
      </w:pPr>
      <w:r w:rsidRPr="00FD01BC">
        <w:rPr>
          <w:sz w:val="24"/>
          <w:szCs w:val="24"/>
        </w:rPr>
        <w:lastRenderedPageBreak/>
        <w:t>Neste campo poderão ser também registradas dificuldades observadas durante a execução do projeto ou programa, além das medidas adotadas para superar tais dificuldades e minimização de eventuais prejuízos decorrentes.</w:t>
      </w:r>
    </w:p>
    <w:p w:rsidR="005E1DC2" w:rsidRPr="00FD01BC" w:rsidRDefault="00DD2591" w:rsidP="00FD01BC">
      <w:pPr>
        <w:spacing w:before="240" w:line="360" w:lineRule="auto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FD01BC">
        <w:rPr>
          <w:rFonts w:asciiTheme="majorHAnsi" w:hAnsiTheme="majorHAnsi"/>
          <w:b/>
          <w:sz w:val="24"/>
          <w:szCs w:val="24"/>
        </w:rPr>
        <w:t>8</w:t>
      </w:r>
      <w:r w:rsidR="005E1DC2" w:rsidRPr="00FD01BC">
        <w:rPr>
          <w:rFonts w:asciiTheme="majorHAnsi" w:hAnsiTheme="majorHAnsi"/>
          <w:b/>
          <w:sz w:val="24"/>
          <w:szCs w:val="24"/>
        </w:rPr>
        <w:t xml:space="preserve"> </w:t>
      </w:r>
      <w:r w:rsidR="00574C9E" w:rsidRPr="00FD01BC">
        <w:rPr>
          <w:rFonts w:asciiTheme="majorHAnsi" w:hAnsiTheme="majorHAnsi"/>
          <w:b/>
          <w:sz w:val="24"/>
          <w:szCs w:val="24"/>
        </w:rPr>
        <w:t>-</w:t>
      </w:r>
      <w:r w:rsidR="005E1DC2" w:rsidRPr="00FD01BC">
        <w:rPr>
          <w:rFonts w:asciiTheme="majorHAnsi" w:hAnsiTheme="majorHAnsi"/>
          <w:b/>
          <w:sz w:val="24"/>
          <w:szCs w:val="24"/>
        </w:rPr>
        <w:t xml:space="preserve"> JUSTIFICATIVA </w:t>
      </w:r>
      <w:r w:rsidRPr="00FD01BC">
        <w:rPr>
          <w:rFonts w:asciiTheme="majorHAnsi" w:hAnsiTheme="majorHAnsi"/>
          <w:b/>
          <w:sz w:val="24"/>
          <w:szCs w:val="24"/>
        </w:rPr>
        <w:t>DE</w:t>
      </w:r>
      <w:r w:rsidR="005E1DC2" w:rsidRPr="00FD01BC">
        <w:rPr>
          <w:rFonts w:asciiTheme="majorHAnsi" w:hAnsiTheme="majorHAnsi"/>
          <w:b/>
          <w:sz w:val="24"/>
          <w:szCs w:val="24"/>
        </w:rPr>
        <w:t xml:space="preserve"> ALTERAÇ</w:t>
      </w:r>
      <w:r w:rsidRPr="00FD01BC">
        <w:rPr>
          <w:rFonts w:asciiTheme="majorHAnsi" w:hAnsiTheme="majorHAnsi"/>
          <w:b/>
          <w:sz w:val="24"/>
          <w:szCs w:val="24"/>
        </w:rPr>
        <w:t>ÕES</w:t>
      </w:r>
      <w:r w:rsidR="005E1DC2" w:rsidRPr="00FD01BC">
        <w:rPr>
          <w:rFonts w:asciiTheme="majorHAnsi" w:hAnsiTheme="majorHAnsi"/>
          <w:b/>
          <w:sz w:val="24"/>
          <w:szCs w:val="24"/>
        </w:rPr>
        <w:t xml:space="preserve"> </w:t>
      </w:r>
      <w:r w:rsidR="003D1CBE" w:rsidRPr="00FD01BC">
        <w:rPr>
          <w:rFonts w:asciiTheme="majorHAnsi" w:hAnsiTheme="majorHAnsi"/>
          <w:b/>
          <w:sz w:val="24"/>
          <w:szCs w:val="24"/>
        </w:rPr>
        <w:t>NO PLANO DE TRABALHO ORIGINAL DO</w:t>
      </w:r>
      <w:r w:rsidR="005E1DC2" w:rsidRPr="00FD01BC">
        <w:rPr>
          <w:rFonts w:asciiTheme="majorHAnsi" w:hAnsiTheme="majorHAnsi"/>
          <w:b/>
          <w:sz w:val="24"/>
          <w:szCs w:val="24"/>
        </w:rPr>
        <w:t xml:space="preserve"> PROJETO OU PROGRAMA</w:t>
      </w:r>
      <w:proofErr w:type="gramEnd"/>
      <w:r w:rsidR="005E1DC2" w:rsidRPr="00FD01BC">
        <w:rPr>
          <w:rFonts w:asciiTheme="majorHAnsi" w:hAnsiTheme="majorHAnsi"/>
          <w:b/>
          <w:sz w:val="24"/>
          <w:szCs w:val="24"/>
        </w:rPr>
        <w:t xml:space="preserve"> </w:t>
      </w:r>
    </w:p>
    <w:p w:rsidR="00681DD9" w:rsidRDefault="001A6644" w:rsidP="00FD01BC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Devem ser justificadas as alterações </w:t>
      </w:r>
      <w:r w:rsidR="00C008CC">
        <w:rPr>
          <w:sz w:val="24"/>
          <w:szCs w:val="24"/>
        </w:rPr>
        <w:t xml:space="preserve">relevantes </w:t>
      </w:r>
      <w:r>
        <w:rPr>
          <w:sz w:val="24"/>
          <w:szCs w:val="24"/>
        </w:rPr>
        <w:t xml:space="preserve">promovidas na realização do projeto, em relação ao previsto no Plano de Trabalho </w:t>
      </w:r>
      <w:r w:rsidRPr="00FD01BC">
        <w:rPr>
          <w:sz w:val="24"/>
          <w:szCs w:val="24"/>
        </w:rPr>
        <w:t>encaminhado para ANP no âmbito do previsto no item 6.10 do Regulamento Técnico ANP nº</w:t>
      </w:r>
      <w:r w:rsidR="00C008CC">
        <w:rPr>
          <w:sz w:val="24"/>
          <w:szCs w:val="24"/>
        </w:rPr>
        <w:t xml:space="preserve"> </w:t>
      </w:r>
      <w:r w:rsidRPr="00FD01BC">
        <w:rPr>
          <w:sz w:val="24"/>
          <w:szCs w:val="24"/>
        </w:rPr>
        <w:t>3/2015.</w:t>
      </w:r>
    </w:p>
    <w:p w:rsidR="00DD2591" w:rsidRPr="00FD01BC" w:rsidRDefault="00DD2591" w:rsidP="00FD01BC">
      <w:pPr>
        <w:spacing w:before="120" w:line="360" w:lineRule="auto"/>
        <w:jc w:val="both"/>
        <w:rPr>
          <w:sz w:val="24"/>
          <w:szCs w:val="24"/>
        </w:rPr>
      </w:pPr>
    </w:p>
    <w:sectPr w:rsidR="00DD2591" w:rsidRPr="00FD01BC" w:rsidSect="00CF270A">
      <w:headerReference w:type="default" r:id="rId10"/>
      <w:footerReference w:type="default" r:id="rId11"/>
      <w:footerReference w:type="first" r:id="rId12"/>
      <w:pgSz w:w="11906" w:h="16838"/>
      <w:pgMar w:top="1985" w:right="1134" w:bottom="1418" w:left="1701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DD9" w:rsidRDefault="00681DD9" w:rsidP="004D0F4F">
      <w:r>
        <w:separator/>
      </w:r>
    </w:p>
  </w:endnote>
  <w:endnote w:type="continuationSeparator" w:id="0">
    <w:p w:rsidR="00681DD9" w:rsidRDefault="00681DD9" w:rsidP="004D0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graph ANS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5150"/>
      <w:docPartObj>
        <w:docPartGallery w:val="Page Numbers (Bottom of Page)"/>
        <w:docPartUnique/>
      </w:docPartObj>
    </w:sdtPr>
    <w:sdtContent>
      <w:sdt>
        <w:sdtPr>
          <w:id w:val="19025151"/>
          <w:docPartObj>
            <w:docPartGallery w:val="Page Numbers (Top of Page)"/>
            <w:docPartUnique/>
          </w:docPartObj>
        </w:sdtPr>
        <w:sdtContent>
          <w:p w:rsidR="00681DD9" w:rsidRPr="00797B4B" w:rsidRDefault="00681DD9" w:rsidP="003E7772">
            <w:pPr>
              <w:ind w:left="-1134" w:firstLine="1134"/>
              <w:rPr>
                <w:rFonts w:asciiTheme="majorHAnsi" w:hAnsiTheme="majorHAnsi"/>
                <w:b/>
                <w:smallCaps/>
                <w:sz w:val="26"/>
                <w:szCs w:val="26"/>
              </w:rPr>
            </w:pPr>
            <w:r w:rsidRPr="00797B4B">
              <w:rPr>
                <w:rFonts w:asciiTheme="majorHAnsi" w:hAnsiTheme="majorHAnsi"/>
                <w:b/>
                <w:smallCaps/>
                <w:sz w:val="26"/>
                <w:szCs w:val="26"/>
              </w:rPr>
              <w:t>Resolução ANP Nº 50/2015</w:t>
            </w:r>
          </w:p>
          <w:p w:rsidR="00681DD9" w:rsidRPr="003E7772" w:rsidRDefault="00681DD9" w:rsidP="003E7772">
            <w:pPr>
              <w:ind w:left="-1134" w:right="-568" w:firstLine="1134"/>
            </w:pPr>
            <w:r w:rsidRPr="00797B4B">
              <w:rPr>
                <w:rFonts w:asciiTheme="majorHAnsi" w:hAnsiTheme="majorHAnsi"/>
                <w:b/>
                <w:smallCaps/>
                <w:sz w:val="26"/>
                <w:szCs w:val="26"/>
              </w:rPr>
              <w:t>Regulamento Técnico ANP Nº 3/2015</w:t>
            </w:r>
            <w:r>
              <w:rPr>
                <w:rFonts w:asciiTheme="majorHAnsi" w:hAnsiTheme="majorHAnsi"/>
                <w:b/>
                <w:smallCaps/>
                <w:sz w:val="26"/>
                <w:szCs w:val="26"/>
              </w:rPr>
              <w:t xml:space="preserve">                                                                                      </w:t>
            </w:r>
            <w:r w:rsidR="009D7BB1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PAGE</w:instrText>
            </w:r>
            <w:r w:rsidR="009D7BB1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C008CC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="009D7BB1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r w:rsidRPr="00643637">
              <w:rPr>
                <w:rFonts w:asciiTheme="majorHAnsi" w:hAnsiTheme="majorHAnsi"/>
                <w:sz w:val="24"/>
                <w:szCs w:val="24"/>
              </w:rPr>
              <w:t xml:space="preserve"> / </w:t>
            </w:r>
            <w:r w:rsidR="009D7BB1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NUMPAGES</w:instrText>
            </w:r>
            <w:r w:rsidR="009D7BB1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C008CC">
              <w:rPr>
                <w:rFonts w:asciiTheme="majorHAnsi" w:hAnsiTheme="majorHAnsi"/>
                <w:b/>
                <w:noProof/>
                <w:sz w:val="24"/>
                <w:szCs w:val="24"/>
              </w:rPr>
              <w:t>3</w:t>
            </w:r>
            <w:r w:rsidR="009D7BB1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D9" w:rsidRPr="00797B4B" w:rsidRDefault="00681DD9" w:rsidP="003E7772">
    <w:pPr>
      <w:ind w:left="-1134" w:firstLine="1134"/>
      <w:rPr>
        <w:rFonts w:asciiTheme="majorHAnsi" w:hAnsiTheme="majorHAnsi"/>
        <w:b/>
        <w:smallCaps/>
        <w:sz w:val="26"/>
        <w:szCs w:val="26"/>
      </w:rPr>
    </w:pPr>
    <w:r w:rsidRPr="00797B4B">
      <w:rPr>
        <w:rFonts w:asciiTheme="majorHAnsi" w:hAnsiTheme="majorHAnsi"/>
        <w:b/>
        <w:smallCaps/>
        <w:sz w:val="26"/>
        <w:szCs w:val="26"/>
      </w:rPr>
      <w:t>Resolução ANP Nº 50/2015</w:t>
    </w:r>
  </w:p>
  <w:p w:rsidR="00681DD9" w:rsidRPr="003E7772" w:rsidRDefault="00681DD9" w:rsidP="003E7772">
    <w:pPr>
      <w:pStyle w:val="Rodap"/>
      <w:rPr>
        <w:szCs w:val="26"/>
      </w:rPr>
    </w:pPr>
    <w:r w:rsidRPr="00797B4B">
      <w:rPr>
        <w:rFonts w:asciiTheme="majorHAnsi" w:hAnsiTheme="majorHAnsi"/>
        <w:b/>
        <w:smallCaps/>
        <w:sz w:val="26"/>
        <w:szCs w:val="26"/>
      </w:rPr>
      <w:t>Regulamento Técnico ANP Nº 3/2015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DD9" w:rsidRDefault="00681DD9" w:rsidP="004D0F4F">
      <w:r>
        <w:separator/>
      </w:r>
    </w:p>
  </w:footnote>
  <w:footnote w:type="continuationSeparator" w:id="0">
    <w:p w:rsidR="00681DD9" w:rsidRDefault="00681DD9" w:rsidP="004D0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D9" w:rsidRDefault="009D7BB1" w:rsidP="00643637">
    <w:pPr>
      <w:pStyle w:val="Cabealho"/>
      <w:tabs>
        <w:tab w:val="clear" w:pos="8504"/>
        <w:tab w:val="right" w:pos="9072"/>
      </w:tabs>
      <w:ind w:left="-1560" w:right="-568"/>
    </w:pPr>
    <w:r>
      <w:rPr>
        <w:noProof/>
        <w:lang w:eastAsia="pt-BR"/>
      </w:rPr>
      <w:pict>
        <v:group id="_x0000_s2057" style="position:absolute;left:0;text-align:left;margin-left:2.1pt;margin-top:25.2pt;width:462.65pt;height:66.85pt;z-index:-251657216" coordorigin="1743,674" coordsize="9253,1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1743;top:674;width:863;height:1337;mso-wrap-edited:f" wrapcoords="-697 0 -697 21150 21600 21150 21600 0 -697 0">
            <v:imagedata r:id="rId1" o:title=""/>
          </v:shape>
          <v:rect id="_x0000_s2049" style="position:absolute;left:2606;top:674;width:8390;height:801;mso-position-horizontal-relative:page;mso-position-vertical-relative:page" o:allowincell="f" fillcolor="#243f60 [1604]" stroked="f">
            <v:fill color2="white [3212]" rotate="t" angle="-90" focusposition="1" focussize="" type="gradient"/>
            <v:textbox style="mso-next-textbox:#_x0000_s2049">
              <w:txbxContent>
                <w:p w:rsidR="00681DD9" w:rsidRPr="00797B4B" w:rsidRDefault="00681DD9" w:rsidP="0001432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REF-RTC</w:t>
                  </w:r>
                  <w:r w:rsidRPr="00797B4B">
                    <w:rPr>
                      <w:b/>
                      <w:sz w:val="24"/>
                      <w:szCs w:val="24"/>
                    </w:rPr>
                    <w:t xml:space="preserve"> - PARTE A</w:t>
                  </w:r>
                </w:p>
                <w:p w:rsidR="00681DD9" w:rsidRPr="00014326" w:rsidRDefault="00681DD9" w:rsidP="00014326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  <w:t>Versão 2 – 18/11/2016</w:t>
                  </w:r>
                </w:p>
              </w:txbxContent>
            </v:textbox>
          </v:rect>
        </v:group>
        <o:OLEObject Type="Embed" ProgID="MSPhotoEd.3" ShapeID="_x0000_s2056" DrawAspect="Content" ObjectID="_1541240535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B88"/>
    <w:multiLevelType w:val="hybridMultilevel"/>
    <w:tmpl w:val="E1C608AA"/>
    <w:lvl w:ilvl="0" w:tplc="67FCA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73864"/>
    <w:multiLevelType w:val="hybridMultilevel"/>
    <w:tmpl w:val="50460BDA"/>
    <w:lvl w:ilvl="0" w:tplc="79E4B5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755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131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652E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DF75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A46D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D94D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2754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0C075D"/>
    <w:multiLevelType w:val="hybridMultilevel"/>
    <w:tmpl w:val="88EC5A72"/>
    <w:lvl w:ilvl="0" w:tplc="2196E6FA">
      <w:start w:val="1"/>
      <w:numFmt w:val="bullet"/>
      <w:lvlText w:val="F"/>
      <w:lvlJc w:val="left"/>
      <w:pPr>
        <w:ind w:left="928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1DC4589"/>
    <w:multiLevelType w:val="singleLevel"/>
    <w:tmpl w:val="0A00F93C"/>
    <w:lvl w:ilvl="0">
      <w:start w:val="1"/>
      <w:numFmt w:val="bullet"/>
      <w:pStyle w:val="Commarcadores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1">
    <w:nsid w:val="42B26DAD"/>
    <w:multiLevelType w:val="hybridMultilevel"/>
    <w:tmpl w:val="CF220908"/>
    <w:lvl w:ilvl="0" w:tplc="ACF4A9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D68143A" w:tentative="1">
      <w:start w:val="1"/>
      <w:numFmt w:val="lowerLetter"/>
      <w:lvlText w:val="%2."/>
      <w:lvlJc w:val="left"/>
      <w:pPr>
        <w:ind w:left="1440" w:hanging="360"/>
      </w:pPr>
    </w:lvl>
    <w:lvl w:ilvl="2" w:tplc="4B5EDF04" w:tentative="1">
      <w:start w:val="1"/>
      <w:numFmt w:val="lowerRoman"/>
      <w:lvlText w:val="%3."/>
      <w:lvlJc w:val="right"/>
      <w:pPr>
        <w:ind w:left="2160" w:hanging="180"/>
      </w:pPr>
    </w:lvl>
    <w:lvl w:ilvl="3" w:tplc="514421B8" w:tentative="1">
      <w:start w:val="1"/>
      <w:numFmt w:val="decimal"/>
      <w:lvlText w:val="%4."/>
      <w:lvlJc w:val="left"/>
      <w:pPr>
        <w:ind w:left="2880" w:hanging="360"/>
      </w:pPr>
    </w:lvl>
    <w:lvl w:ilvl="4" w:tplc="E7E0256A" w:tentative="1">
      <w:start w:val="1"/>
      <w:numFmt w:val="lowerLetter"/>
      <w:lvlText w:val="%5."/>
      <w:lvlJc w:val="left"/>
      <w:pPr>
        <w:ind w:left="3600" w:hanging="360"/>
      </w:pPr>
    </w:lvl>
    <w:lvl w:ilvl="5" w:tplc="BBD20810" w:tentative="1">
      <w:start w:val="1"/>
      <w:numFmt w:val="lowerRoman"/>
      <w:lvlText w:val="%6."/>
      <w:lvlJc w:val="right"/>
      <w:pPr>
        <w:ind w:left="4320" w:hanging="180"/>
      </w:pPr>
    </w:lvl>
    <w:lvl w:ilvl="6" w:tplc="A99AF414" w:tentative="1">
      <w:start w:val="1"/>
      <w:numFmt w:val="decimal"/>
      <w:lvlText w:val="%7."/>
      <w:lvlJc w:val="left"/>
      <w:pPr>
        <w:ind w:left="5040" w:hanging="360"/>
      </w:pPr>
    </w:lvl>
    <w:lvl w:ilvl="7" w:tplc="67F0EF6E" w:tentative="1">
      <w:start w:val="1"/>
      <w:numFmt w:val="lowerLetter"/>
      <w:lvlText w:val="%8."/>
      <w:lvlJc w:val="left"/>
      <w:pPr>
        <w:ind w:left="5760" w:hanging="360"/>
      </w:pPr>
    </w:lvl>
    <w:lvl w:ilvl="8" w:tplc="08945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A1741"/>
    <w:multiLevelType w:val="hybridMultilevel"/>
    <w:tmpl w:val="4D202802"/>
    <w:lvl w:ilvl="0" w:tplc="672A1862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B8158E"/>
    <w:multiLevelType w:val="hybridMultilevel"/>
    <w:tmpl w:val="5BF09A44"/>
    <w:lvl w:ilvl="0" w:tplc="0416000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A47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76D46A9"/>
    <w:multiLevelType w:val="hybridMultilevel"/>
    <w:tmpl w:val="00284196"/>
    <w:lvl w:ilvl="0" w:tplc="2886E8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1FCC6E4" w:tentative="1">
      <w:start w:val="1"/>
      <w:numFmt w:val="lowerLetter"/>
      <w:lvlText w:val="%2."/>
      <w:lvlJc w:val="left"/>
      <w:pPr>
        <w:ind w:left="1440" w:hanging="360"/>
      </w:pPr>
    </w:lvl>
    <w:lvl w:ilvl="2" w:tplc="CDF0F644" w:tentative="1">
      <w:start w:val="1"/>
      <w:numFmt w:val="lowerRoman"/>
      <w:lvlText w:val="%3."/>
      <w:lvlJc w:val="right"/>
      <w:pPr>
        <w:ind w:left="2160" w:hanging="180"/>
      </w:pPr>
    </w:lvl>
    <w:lvl w:ilvl="3" w:tplc="32BA5C84" w:tentative="1">
      <w:start w:val="1"/>
      <w:numFmt w:val="decimal"/>
      <w:lvlText w:val="%4."/>
      <w:lvlJc w:val="left"/>
      <w:pPr>
        <w:ind w:left="2880" w:hanging="360"/>
      </w:pPr>
    </w:lvl>
    <w:lvl w:ilvl="4" w:tplc="BD46C552" w:tentative="1">
      <w:start w:val="1"/>
      <w:numFmt w:val="lowerLetter"/>
      <w:lvlText w:val="%5."/>
      <w:lvlJc w:val="left"/>
      <w:pPr>
        <w:ind w:left="3600" w:hanging="360"/>
      </w:pPr>
    </w:lvl>
    <w:lvl w:ilvl="5" w:tplc="89FAB42E" w:tentative="1">
      <w:start w:val="1"/>
      <w:numFmt w:val="lowerRoman"/>
      <w:lvlText w:val="%6."/>
      <w:lvlJc w:val="right"/>
      <w:pPr>
        <w:ind w:left="4320" w:hanging="180"/>
      </w:pPr>
    </w:lvl>
    <w:lvl w:ilvl="6" w:tplc="E23837A8" w:tentative="1">
      <w:start w:val="1"/>
      <w:numFmt w:val="decimal"/>
      <w:lvlText w:val="%7."/>
      <w:lvlJc w:val="left"/>
      <w:pPr>
        <w:ind w:left="5040" w:hanging="360"/>
      </w:pPr>
    </w:lvl>
    <w:lvl w:ilvl="7" w:tplc="6F2458C0" w:tentative="1">
      <w:start w:val="1"/>
      <w:numFmt w:val="lowerLetter"/>
      <w:lvlText w:val="%8."/>
      <w:lvlJc w:val="left"/>
      <w:pPr>
        <w:ind w:left="5760" w:hanging="360"/>
      </w:pPr>
    </w:lvl>
    <w:lvl w:ilvl="8" w:tplc="18306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A4BDD"/>
    <w:multiLevelType w:val="hybridMultilevel"/>
    <w:tmpl w:val="51ACA0F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5D9A3598"/>
    <w:multiLevelType w:val="hybridMultilevel"/>
    <w:tmpl w:val="A9A00B44"/>
    <w:lvl w:ilvl="0" w:tplc="9334B5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60019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1B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19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1B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19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1B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0EB40A8"/>
    <w:multiLevelType w:val="hybridMultilevel"/>
    <w:tmpl w:val="4D3E9ABE"/>
    <w:lvl w:ilvl="0" w:tplc="985814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32AD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6E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6E9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C04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481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220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8637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066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C74FAA"/>
    <w:multiLevelType w:val="hybridMultilevel"/>
    <w:tmpl w:val="F386F2C6"/>
    <w:lvl w:ilvl="0" w:tplc="03D0B402">
      <w:start w:val="1"/>
      <w:numFmt w:val="decimal"/>
      <w:lvlText w:val="%1."/>
      <w:lvlJc w:val="left"/>
      <w:pPr>
        <w:ind w:left="720" w:hanging="360"/>
      </w:pPr>
    </w:lvl>
    <w:lvl w:ilvl="1" w:tplc="5A48FD74" w:tentative="1">
      <w:start w:val="1"/>
      <w:numFmt w:val="lowerLetter"/>
      <w:lvlText w:val="%2."/>
      <w:lvlJc w:val="left"/>
      <w:pPr>
        <w:ind w:left="1440" w:hanging="360"/>
      </w:pPr>
    </w:lvl>
    <w:lvl w:ilvl="2" w:tplc="CE227ED6" w:tentative="1">
      <w:start w:val="1"/>
      <w:numFmt w:val="lowerRoman"/>
      <w:lvlText w:val="%3."/>
      <w:lvlJc w:val="right"/>
      <w:pPr>
        <w:ind w:left="2160" w:hanging="180"/>
      </w:pPr>
    </w:lvl>
    <w:lvl w:ilvl="3" w:tplc="5770B9D0" w:tentative="1">
      <w:start w:val="1"/>
      <w:numFmt w:val="decimal"/>
      <w:lvlText w:val="%4."/>
      <w:lvlJc w:val="left"/>
      <w:pPr>
        <w:ind w:left="2880" w:hanging="360"/>
      </w:pPr>
    </w:lvl>
    <w:lvl w:ilvl="4" w:tplc="EE3CF988" w:tentative="1">
      <w:start w:val="1"/>
      <w:numFmt w:val="lowerLetter"/>
      <w:lvlText w:val="%5."/>
      <w:lvlJc w:val="left"/>
      <w:pPr>
        <w:ind w:left="3600" w:hanging="360"/>
      </w:pPr>
    </w:lvl>
    <w:lvl w:ilvl="5" w:tplc="5A5E3AF6" w:tentative="1">
      <w:start w:val="1"/>
      <w:numFmt w:val="lowerRoman"/>
      <w:lvlText w:val="%6."/>
      <w:lvlJc w:val="right"/>
      <w:pPr>
        <w:ind w:left="4320" w:hanging="180"/>
      </w:pPr>
    </w:lvl>
    <w:lvl w:ilvl="6" w:tplc="4A24CFE4" w:tentative="1">
      <w:start w:val="1"/>
      <w:numFmt w:val="decimal"/>
      <w:lvlText w:val="%7."/>
      <w:lvlJc w:val="left"/>
      <w:pPr>
        <w:ind w:left="5040" w:hanging="360"/>
      </w:pPr>
    </w:lvl>
    <w:lvl w:ilvl="7" w:tplc="0B3C5E5C" w:tentative="1">
      <w:start w:val="1"/>
      <w:numFmt w:val="lowerLetter"/>
      <w:lvlText w:val="%8."/>
      <w:lvlJc w:val="left"/>
      <w:pPr>
        <w:ind w:left="5760" w:hanging="360"/>
      </w:pPr>
    </w:lvl>
    <w:lvl w:ilvl="8" w:tplc="8BFCCC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8"/>
  </w:num>
  <w:num w:numId="5">
    <w:abstractNumId w:val="17"/>
  </w:num>
  <w:num w:numId="6">
    <w:abstractNumId w:val="7"/>
  </w:num>
  <w:num w:numId="7">
    <w:abstractNumId w:val="18"/>
  </w:num>
  <w:num w:numId="8">
    <w:abstractNumId w:val="14"/>
  </w:num>
  <w:num w:numId="9">
    <w:abstractNumId w:val="3"/>
  </w:num>
  <w:num w:numId="10">
    <w:abstractNumId w:val="5"/>
  </w:num>
  <w:num w:numId="11">
    <w:abstractNumId w:val="2"/>
  </w:num>
  <w:num w:numId="12">
    <w:abstractNumId w:val="11"/>
  </w:num>
  <w:num w:numId="13">
    <w:abstractNumId w:val="19"/>
  </w:num>
  <w:num w:numId="14">
    <w:abstractNumId w:val="4"/>
  </w:num>
  <w:num w:numId="15">
    <w:abstractNumId w:val="1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761D9"/>
    <w:rsid w:val="0000001C"/>
    <w:rsid w:val="000036C0"/>
    <w:rsid w:val="000055BA"/>
    <w:rsid w:val="0000592C"/>
    <w:rsid w:val="00005ADF"/>
    <w:rsid w:val="000101E9"/>
    <w:rsid w:val="00014184"/>
    <w:rsid w:val="00014326"/>
    <w:rsid w:val="00014ABA"/>
    <w:rsid w:val="00014AE3"/>
    <w:rsid w:val="00017558"/>
    <w:rsid w:val="00017860"/>
    <w:rsid w:val="00021601"/>
    <w:rsid w:val="000251D2"/>
    <w:rsid w:val="0002595E"/>
    <w:rsid w:val="00027629"/>
    <w:rsid w:val="00027991"/>
    <w:rsid w:val="000301F9"/>
    <w:rsid w:val="00032D86"/>
    <w:rsid w:val="00033B41"/>
    <w:rsid w:val="00034A7D"/>
    <w:rsid w:val="0003671C"/>
    <w:rsid w:val="00040210"/>
    <w:rsid w:val="00041267"/>
    <w:rsid w:val="00042ECF"/>
    <w:rsid w:val="00044684"/>
    <w:rsid w:val="00057C70"/>
    <w:rsid w:val="00060963"/>
    <w:rsid w:val="00063094"/>
    <w:rsid w:val="0006398D"/>
    <w:rsid w:val="000800EF"/>
    <w:rsid w:val="0008111E"/>
    <w:rsid w:val="0008179C"/>
    <w:rsid w:val="000854A6"/>
    <w:rsid w:val="00086A3E"/>
    <w:rsid w:val="00092677"/>
    <w:rsid w:val="00095B25"/>
    <w:rsid w:val="000A074D"/>
    <w:rsid w:val="000A5156"/>
    <w:rsid w:val="000B0441"/>
    <w:rsid w:val="000B0498"/>
    <w:rsid w:val="000B07FE"/>
    <w:rsid w:val="000B3325"/>
    <w:rsid w:val="000B3D87"/>
    <w:rsid w:val="000C3208"/>
    <w:rsid w:val="000C58A5"/>
    <w:rsid w:val="000C5D9B"/>
    <w:rsid w:val="000C68FF"/>
    <w:rsid w:val="000C77B4"/>
    <w:rsid w:val="000D47F0"/>
    <w:rsid w:val="000D6618"/>
    <w:rsid w:val="000E2E55"/>
    <w:rsid w:val="000E46AA"/>
    <w:rsid w:val="000E4A67"/>
    <w:rsid w:val="000E5F7F"/>
    <w:rsid w:val="000E756F"/>
    <w:rsid w:val="000E78D4"/>
    <w:rsid w:val="000F0C6A"/>
    <w:rsid w:val="001015C9"/>
    <w:rsid w:val="00102582"/>
    <w:rsid w:val="00110E49"/>
    <w:rsid w:val="00112619"/>
    <w:rsid w:val="00112A18"/>
    <w:rsid w:val="00112E34"/>
    <w:rsid w:val="00115BD7"/>
    <w:rsid w:val="00124CFD"/>
    <w:rsid w:val="00125609"/>
    <w:rsid w:val="0012574C"/>
    <w:rsid w:val="00134113"/>
    <w:rsid w:val="001438A3"/>
    <w:rsid w:val="0014641D"/>
    <w:rsid w:val="00147DFC"/>
    <w:rsid w:val="001504A6"/>
    <w:rsid w:val="0015074E"/>
    <w:rsid w:val="00150F51"/>
    <w:rsid w:val="00155E11"/>
    <w:rsid w:val="0016533C"/>
    <w:rsid w:val="00170665"/>
    <w:rsid w:val="00173037"/>
    <w:rsid w:val="001779E5"/>
    <w:rsid w:val="0018547E"/>
    <w:rsid w:val="00191CFD"/>
    <w:rsid w:val="001936DA"/>
    <w:rsid w:val="00194C5E"/>
    <w:rsid w:val="00196C67"/>
    <w:rsid w:val="00197F24"/>
    <w:rsid w:val="001A0E6E"/>
    <w:rsid w:val="001A1A63"/>
    <w:rsid w:val="001A20F7"/>
    <w:rsid w:val="001A517F"/>
    <w:rsid w:val="001A6644"/>
    <w:rsid w:val="001C0123"/>
    <w:rsid w:val="001C041C"/>
    <w:rsid w:val="001D00A0"/>
    <w:rsid w:val="001D01A2"/>
    <w:rsid w:val="001D2A0D"/>
    <w:rsid w:val="001D319E"/>
    <w:rsid w:val="001D66C3"/>
    <w:rsid w:val="001D6CBB"/>
    <w:rsid w:val="001E0B98"/>
    <w:rsid w:val="001E1B7E"/>
    <w:rsid w:val="001E3FE1"/>
    <w:rsid w:val="001E4A7F"/>
    <w:rsid w:val="001E796F"/>
    <w:rsid w:val="001F45E5"/>
    <w:rsid w:val="002001C4"/>
    <w:rsid w:val="00200F28"/>
    <w:rsid w:val="002105D0"/>
    <w:rsid w:val="002110AB"/>
    <w:rsid w:val="00211BB2"/>
    <w:rsid w:val="0021382D"/>
    <w:rsid w:val="00213FA7"/>
    <w:rsid w:val="00216940"/>
    <w:rsid w:val="00217C83"/>
    <w:rsid w:val="0022121B"/>
    <w:rsid w:val="00221F37"/>
    <w:rsid w:val="0022419A"/>
    <w:rsid w:val="002266FE"/>
    <w:rsid w:val="002341C8"/>
    <w:rsid w:val="00235A78"/>
    <w:rsid w:val="00237807"/>
    <w:rsid w:val="00243AAD"/>
    <w:rsid w:val="002569E8"/>
    <w:rsid w:val="0025724E"/>
    <w:rsid w:val="002606D3"/>
    <w:rsid w:val="00260D62"/>
    <w:rsid w:val="00260F5E"/>
    <w:rsid w:val="002622AC"/>
    <w:rsid w:val="00265066"/>
    <w:rsid w:val="00267209"/>
    <w:rsid w:val="002676B4"/>
    <w:rsid w:val="00270F37"/>
    <w:rsid w:val="002712F1"/>
    <w:rsid w:val="00273CFD"/>
    <w:rsid w:val="00274DB0"/>
    <w:rsid w:val="0027574E"/>
    <w:rsid w:val="00282C33"/>
    <w:rsid w:val="00283E42"/>
    <w:rsid w:val="0028495F"/>
    <w:rsid w:val="00290B3E"/>
    <w:rsid w:val="00290C3E"/>
    <w:rsid w:val="002944D3"/>
    <w:rsid w:val="0029452F"/>
    <w:rsid w:val="00297A70"/>
    <w:rsid w:val="002A3570"/>
    <w:rsid w:val="002A50C3"/>
    <w:rsid w:val="002A5252"/>
    <w:rsid w:val="002A6CC4"/>
    <w:rsid w:val="002B1ED1"/>
    <w:rsid w:val="002B37F7"/>
    <w:rsid w:val="002B3EA3"/>
    <w:rsid w:val="002C545B"/>
    <w:rsid w:val="002D3527"/>
    <w:rsid w:val="002D6CB7"/>
    <w:rsid w:val="002E2523"/>
    <w:rsid w:val="002E354A"/>
    <w:rsid w:val="002E7C90"/>
    <w:rsid w:val="002F4EFF"/>
    <w:rsid w:val="00302043"/>
    <w:rsid w:val="00306DA2"/>
    <w:rsid w:val="00312134"/>
    <w:rsid w:val="00312C75"/>
    <w:rsid w:val="003130F7"/>
    <w:rsid w:val="00323BDF"/>
    <w:rsid w:val="00325E5A"/>
    <w:rsid w:val="00326232"/>
    <w:rsid w:val="003305FC"/>
    <w:rsid w:val="00332D61"/>
    <w:rsid w:val="0033491C"/>
    <w:rsid w:val="00334FF7"/>
    <w:rsid w:val="00340EAA"/>
    <w:rsid w:val="00341DE5"/>
    <w:rsid w:val="003451FB"/>
    <w:rsid w:val="00347A3B"/>
    <w:rsid w:val="003520BB"/>
    <w:rsid w:val="00352965"/>
    <w:rsid w:val="003545E0"/>
    <w:rsid w:val="00354F27"/>
    <w:rsid w:val="00360ECA"/>
    <w:rsid w:val="00364BA1"/>
    <w:rsid w:val="00366597"/>
    <w:rsid w:val="003706F5"/>
    <w:rsid w:val="0037098D"/>
    <w:rsid w:val="00372D12"/>
    <w:rsid w:val="003764E1"/>
    <w:rsid w:val="003912E8"/>
    <w:rsid w:val="003925AD"/>
    <w:rsid w:val="0039290D"/>
    <w:rsid w:val="00394304"/>
    <w:rsid w:val="003A026C"/>
    <w:rsid w:val="003A0986"/>
    <w:rsid w:val="003A51B0"/>
    <w:rsid w:val="003A54C2"/>
    <w:rsid w:val="003B1D64"/>
    <w:rsid w:val="003B44DD"/>
    <w:rsid w:val="003B5FCB"/>
    <w:rsid w:val="003B63A0"/>
    <w:rsid w:val="003B711F"/>
    <w:rsid w:val="003C0F57"/>
    <w:rsid w:val="003C1404"/>
    <w:rsid w:val="003C30BC"/>
    <w:rsid w:val="003D12A3"/>
    <w:rsid w:val="003D16E1"/>
    <w:rsid w:val="003D1CBE"/>
    <w:rsid w:val="003D28A8"/>
    <w:rsid w:val="003D29C7"/>
    <w:rsid w:val="003E0122"/>
    <w:rsid w:val="003E43A0"/>
    <w:rsid w:val="003E4896"/>
    <w:rsid w:val="003E60D1"/>
    <w:rsid w:val="003E6A73"/>
    <w:rsid w:val="003E700D"/>
    <w:rsid w:val="003E7772"/>
    <w:rsid w:val="003F118E"/>
    <w:rsid w:val="003F1C0D"/>
    <w:rsid w:val="003F3A9B"/>
    <w:rsid w:val="003F4C66"/>
    <w:rsid w:val="003F6699"/>
    <w:rsid w:val="0040538E"/>
    <w:rsid w:val="00406B6E"/>
    <w:rsid w:val="00410897"/>
    <w:rsid w:val="004110F2"/>
    <w:rsid w:val="00412968"/>
    <w:rsid w:val="00420D1A"/>
    <w:rsid w:val="004223D4"/>
    <w:rsid w:val="00424C28"/>
    <w:rsid w:val="00426398"/>
    <w:rsid w:val="00441FF8"/>
    <w:rsid w:val="00442492"/>
    <w:rsid w:val="00442C78"/>
    <w:rsid w:val="00447D5F"/>
    <w:rsid w:val="00453CEA"/>
    <w:rsid w:val="0045409F"/>
    <w:rsid w:val="00454913"/>
    <w:rsid w:val="00454B6A"/>
    <w:rsid w:val="004553BC"/>
    <w:rsid w:val="004600FF"/>
    <w:rsid w:val="00460676"/>
    <w:rsid w:val="00461C46"/>
    <w:rsid w:val="00461D05"/>
    <w:rsid w:val="004642E6"/>
    <w:rsid w:val="00464F2B"/>
    <w:rsid w:val="00465A7C"/>
    <w:rsid w:val="0046640C"/>
    <w:rsid w:val="00470E1F"/>
    <w:rsid w:val="00471215"/>
    <w:rsid w:val="00480BE3"/>
    <w:rsid w:val="004819BA"/>
    <w:rsid w:val="00482E50"/>
    <w:rsid w:val="00483F51"/>
    <w:rsid w:val="0048645A"/>
    <w:rsid w:val="004958BB"/>
    <w:rsid w:val="004975CA"/>
    <w:rsid w:val="004A2E50"/>
    <w:rsid w:val="004A515B"/>
    <w:rsid w:val="004A5BF6"/>
    <w:rsid w:val="004A5FDA"/>
    <w:rsid w:val="004A73C3"/>
    <w:rsid w:val="004A7E0B"/>
    <w:rsid w:val="004A7FA8"/>
    <w:rsid w:val="004B0BC6"/>
    <w:rsid w:val="004B1E68"/>
    <w:rsid w:val="004B5181"/>
    <w:rsid w:val="004B5D77"/>
    <w:rsid w:val="004B6900"/>
    <w:rsid w:val="004C03DA"/>
    <w:rsid w:val="004C419A"/>
    <w:rsid w:val="004C5E8A"/>
    <w:rsid w:val="004C67E3"/>
    <w:rsid w:val="004C755F"/>
    <w:rsid w:val="004D0F4F"/>
    <w:rsid w:val="004D2F82"/>
    <w:rsid w:val="004D71A8"/>
    <w:rsid w:val="004E3093"/>
    <w:rsid w:val="004E3A66"/>
    <w:rsid w:val="004E6017"/>
    <w:rsid w:val="004E6097"/>
    <w:rsid w:val="004E68BB"/>
    <w:rsid w:val="004E7351"/>
    <w:rsid w:val="004F00FD"/>
    <w:rsid w:val="004F3020"/>
    <w:rsid w:val="004F4E26"/>
    <w:rsid w:val="005010FC"/>
    <w:rsid w:val="00502C62"/>
    <w:rsid w:val="0051335B"/>
    <w:rsid w:val="005174A3"/>
    <w:rsid w:val="00517C1D"/>
    <w:rsid w:val="00522038"/>
    <w:rsid w:val="005257A1"/>
    <w:rsid w:val="00525F28"/>
    <w:rsid w:val="00527326"/>
    <w:rsid w:val="00531C52"/>
    <w:rsid w:val="00533BB9"/>
    <w:rsid w:val="005349DF"/>
    <w:rsid w:val="00536486"/>
    <w:rsid w:val="00536899"/>
    <w:rsid w:val="00537D0F"/>
    <w:rsid w:val="0054236C"/>
    <w:rsid w:val="0055564B"/>
    <w:rsid w:val="00556648"/>
    <w:rsid w:val="00560D26"/>
    <w:rsid w:val="00561D0C"/>
    <w:rsid w:val="00561D4B"/>
    <w:rsid w:val="00562DE6"/>
    <w:rsid w:val="005654F7"/>
    <w:rsid w:val="005676EE"/>
    <w:rsid w:val="00572C65"/>
    <w:rsid w:val="00573185"/>
    <w:rsid w:val="005746D4"/>
    <w:rsid w:val="00574C9E"/>
    <w:rsid w:val="005750D2"/>
    <w:rsid w:val="00576E16"/>
    <w:rsid w:val="005824E3"/>
    <w:rsid w:val="00582D76"/>
    <w:rsid w:val="005866EE"/>
    <w:rsid w:val="005873D2"/>
    <w:rsid w:val="005900BA"/>
    <w:rsid w:val="0059013E"/>
    <w:rsid w:val="00592468"/>
    <w:rsid w:val="00592940"/>
    <w:rsid w:val="00593291"/>
    <w:rsid w:val="00594C94"/>
    <w:rsid w:val="0059699F"/>
    <w:rsid w:val="00596BA9"/>
    <w:rsid w:val="005A01CE"/>
    <w:rsid w:val="005A1D57"/>
    <w:rsid w:val="005A2259"/>
    <w:rsid w:val="005A4149"/>
    <w:rsid w:val="005A42A0"/>
    <w:rsid w:val="005A7B06"/>
    <w:rsid w:val="005B1980"/>
    <w:rsid w:val="005B23FA"/>
    <w:rsid w:val="005B2A5A"/>
    <w:rsid w:val="005B31DB"/>
    <w:rsid w:val="005B5A9A"/>
    <w:rsid w:val="005B5BC6"/>
    <w:rsid w:val="005B5D96"/>
    <w:rsid w:val="005B7F0A"/>
    <w:rsid w:val="005C2334"/>
    <w:rsid w:val="005C594B"/>
    <w:rsid w:val="005C6AA4"/>
    <w:rsid w:val="005C6E17"/>
    <w:rsid w:val="005D4E3D"/>
    <w:rsid w:val="005D5A6F"/>
    <w:rsid w:val="005D7029"/>
    <w:rsid w:val="005E1DC2"/>
    <w:rsid w:val="005E4DD3"/>
    <w:rsid w:val="005F3835"/>
    <w:rsid w:val="005F482D"/>
    <w:rsid w:val="006019BA"/>
    <w:rsid w:val="00602506"/>
    <w:rsid w:val="0060722C"/>
    <w:rsid w:val="006102B0"/>
    <w:rsid w:val="0061122D"/>
    <w:rsid w:val="006127DE"/>
    <w:rsid w:val="00613D0F"/>
    <w:rsid w:val="00615C1B"/>
    <w:rsid w:val="006160C1"/>
    <w:rsid w:val="00616D6E"/>
    <w:rsid w:val="006213A1"/>
    <w:rsid w:val="00623FE3"/>
    <w:rsid w:val="0062661B"/>
    <w:rsid w:val="006302F8"/>
    <w:rsid w:val="00632240"/>
    <w:rsid w:val="00635471"/>
    <w:rsid w:val="00643637"/>
    <w:rsid w:val="0065350B"/>
    <w:rsid w:val="00655591"/>
    <w:rsid w:val="00656CCB"/>
    <w:rsid w:val="00662628"/>
    <w:rsid w:val="00667945"/>
    <w:rsid w:val="006707F8"/>
    <w:rsid w:val="00674394"/>
    <w:rsid w:val="00677A43"/>
    <w:rsid w:val="00680A65"/>
    <w:rsid w:val="00681DD9"/>
    <w:rsid w:val="006839CD"/>
    <w:rsid w:val="006860AB"/>
    <w:rsid w:val="0069403A"/>
    <w:rsid w:val="006971E9"/>
    <w:rsid w:val="006A7834"/>
    <w:rsid w:val="006B7254"/>
    <w:rsid w:val="006B7EDF"/>
    <w:rsid w:val="006C2B6E"/>
    <w:rsid w:val="006C419B"/>
    <w:rsid w:val="006C5CAA"/>
    <w:rsid w:val="006C6AA2"/>
    <w:rsid w:val="006D09F5"/>
    <w:rsid w:val="006D1450"/>
    <w:rsid w:val="006D1AB3"/>
    <w:rsid w:val="006D1DED"/>
    <w:rsid w:val="006D6B14"/>
    <w:rsid w:val="006D7E79"/>
    <w:rsid w:val="006E34AA"/>
    <w:rsid w:val="006E66E2"/>
    <w:rsid w:val="006F047E"/>
    <w:rsid w:val="006F0578"/>
    <w:rsid w:val="006F07DF"/>
    <w:rsid w:val="006F1600"/>
    <w:rsid w:val="006F3AC1"/>
    <w:rsid w:val="00703776"/>
    <w:rsid w:val="00703E9B"/>
    <w:rsid w:val="0070624D"/>
    <w:rsid w:val="00706376"/>
    <w:rsid w:val="0071123F"/>
    <w:rsid w:val="007130EF"/>
    <w:rsid w:val="00723C82"/>
    <w:rsid w:val="007342D5"/>
    <w:rsid w:val="00737847"/>
    <w:rsid w:val="00737888"/>
    <w:rsid w:val="007406F1"/>
    <w:rsid w:val="00744637"/>
    <w:rsid w:val="007546AF"/>
    <w:rsid w:val="007546E0"/>
    <w:rsid w:val="00756031"/>
    <w:rsid w:val="007572A9"/>
    <w:rsid w:val="0076194A"/>
    <w:rsid w:val="00765CDF"/>
    <w:rsid w:val="00765DBF"/>
    <w:rsid w:val="007703CF"/>
    <w:rsid w:val="00770668"/>
    <w:rsid w:val="00771AA9"/>
    <w:rsid w:val="00771CC8"/>
    <w:rsid w:val="0077691E"/>
    <w:rsid w:val="00781FFE"/>
    <w:rsid w:val="00782C18"/>
    <w:rsid w:val="00783962"/>
    <w:rsid w:val="007879B7"/>
    <w:rsid w:val="0079386E"/>
    <w:rsid w:val="00796E16"/>
    <w:rsid w:val="00797B4B"/>
    <w:rsid w:val="007A0B66"/>
    <w:rsid w:val="007B0F8A"/>
    <w:rsid w:val="007B48CD"/>
    <w:rsid w:val="007B63A2"/>
    <w:rsid w:val="007B707B"/>
    <w:rsid w:val="007C5F01"/>
    <w:rsid w:val="007D0C20"/>
    <w:rsid w:val="007D559C"/>
    <w:rsid w:val="007E1A5C"/>
    <w:rsid w:val="007E29D3"/>
    <w:rsid w:val="007E32C2"/>
    <w:rsid w:val="007E5D65"/>
    <w:rsid w:val="007F1052"/>
    <w:rsid w:val="007F32EF"/>
    <w:rsid w:val="007F49F3"/>
    <w:rsid w:val="007F72B7"/>
    <w:rsid w:val="00802EB3"/>
    <w:rsid w:val="0080686B"/>
    <w:rsid w:val="0081601F"/>
    <w:rsid w:val="008208E5"/>
    <w:rsid w:val="00822BFF"/>
    <w:rsid w:val="008301DF"/>
    <w:rsid w:val="00831546"/>
    <w:rsid w:val="008352A1"/>
    <w:rsid w:val="00842B63"/>
    <w:rsid w:val="00850414"/>
    <w:rsid w:val="008515D8"/>
    <w:rsid w:val="00851FCA"/>
    <w:rsid w:val="00853895"/>
    <w:rsid w:val="00853E44"/>
    <w:rsid w:val="00855B65"/>
    <w:rsid w:val="0085777F"/>
    <w:rsid w:val="00861A52"/>
    <w:rsid w:val="0086338B"/>
    <w:rsid w:val="0086485B"/>
    <w:rsid w:val="00870155"/>
    <w:rsid w:val="008702DA"/>
    <w:rsid w:val="00871493"/>
    <w:rsid w:val="008723DF"/>
    <w:rsid w:val="00875517"/>
    <w:rsid w:val="00876D45"/>
    <w:rsid w:val="0088540F"/>
    <w:rsid w:val="0088589C"/>
    <w:rsid w:val="008865B9"/>
    <w:rsid w:val="0089087B"/>
    <w:rsid w:val="00890D11"/>
    <w:rsid w:val="00890F68"/>
    <w:rsid w:val="00895C56"/>
    <w:rsid w:val="0089755F"/>
    <w:rsid w:val="008A57E3"/>
    <w:rsid w:val="008A5CD2"/>
    <w:rsid w:val="008A6047"/>
    <w:rsid w:val="008A6694"/>
    <w:rsid w:val="008A7E1F"/>
    <w:rsid w:val="008B0C74"/>
    <w:rsid w:val="008B47EF"/>
    <w:rsid w:val="008C0CFE"/>
    <w:rsid w:val="008C20B0"/>
    <w:rsid w:val="008C62D9"/>
    <w:rsid w:val="008D3E42"/>
    <w:rsid w:val="008E4C38"/>
    <w:rsid w:val="008E6DC1"/>
    <w:rsid w:val="008F5387"/>
    <w:rsid w:val="0090076F"/>
    <w:rsid w:val="00900A11"/>
    <w:rsid w:val="00903B1C"/>
    <w:rsid w:val="00904EDC"/>
    <w:rsid w:val="00905CB4"/>
    <w:rsid w:val="009101D8"/>
    <w:rsid w:val="00911983"/>
    <w:rsid w:val="009148FF"/>
    <w:rsid w:val="009221E1"/>
    <w:rsid w:val="00923CC2"/>
    <w:rsid w:val="009259BA"/>
    <w:rsid w:val="00925EA8"/>
    <w:rsid w:val="009267F5"/>
    <w:rsid w:val="0092697B"/>
    <w:rsid w:val="00933A1C"/>
    <w:rsid w:val="0093752F"/>
    <w:rsid w:val="00940254"/>
    <w:rsid w:val="0094060F"/>
    <w:rsid w:val="009409FD"/>
    <w:rsid w:val="00943A2A"/>
    <w:rsid w:val="00952545"/>
    <w:rsid w:val="00952C05"/>
    <w:rsid w:val="00954A34"/>
    <w:rsid w:val="009576E3"/>
    <w:rsid w:val="009629E8"/>
    <w:rsid w:val="00965628"/>
    <w:rsid w:val="0097108F"/>
    <w:rsid w:val="0097214B"/>
    <w:rsid w:val="00981A1B"/>
    <w:rsid w:val="009853AB"/>
    <w:rsid w:val="00987513"/>
    <w:rsid w:val="009A0509"/>
    <w:rsid w:val="009A1E34"/>
    <w:rsid w:val="009A4F27"/>
    <w:rsid w:val="009A5F79"/>
    <w:rsid w:val="009A6389"/>
    <w:rsid w:val="009A72FB"/>
    <w:rsid w:val="009A7E42"/>
    <w:rsid w:val="009B288C"/>
    <w:rsid w:val="009B3E62"/>
    <w:rsid w:val="009B725D"/>
    <w:rsid w:val="009C2A1A"/>
    <w:rsid w:val="009C4695"/>
    <w:rsid w:val="009C71F1"/>
    <w:rsid w:val="009D2041"/>
    <w:rsid w:val="009D43AC"/>
    <w:rsid w:val="009D7BB1"/>
    <w:rsid w:val="009E0E40"/>
    <w:rsid w:val="009E1EAE"/>
    <w:rsid w:val="009E5480"/>
    <w:rsid w:val="009F013D"/>
    <w:rsid w:val="009F5559"/>
    <w:rsid w:val="009F798D"/>
    <w:rsid w:val="00A00AE2"/>
    <w:rsid w:val="00A03999"/>
    <w:rsid w:val="00A054A4"/>
    <w:rsid w:val="00A06034"/>
    <w:rsid w:val="00A10A67"/>
    <w:rsid w:val="00A123BB"/>
    <w:rsid w:val="00A15634"/>
    <w:rsid w:val="00A24F8A"/>
    <w:rsid w:val="00A25028"/>
    <w:rsid w:val="00A25598"/>
    <w:rsid w:val="00A31A6E"/>
    <w:rsid w:val="00A3474E"/>
    <w:rsid w:val="00A37F23"/>
    <w:rsid w:val="00A4029E"/>
    <w:rsid w:val="00A42FD2"/>
    <w:rsid w:val="00A47AE5"/>
    <w:rsid w:val="00A510FB"/>
    <w:rsid w:val="00A53867"/>
    <w:rsid w:val="00A56222"/>
    <w:rsid w:val="00A62BF0"/>
    <w:rsid w:val="00A72346"/>
    <w:rsid w:val="00A72CE4"/>
    <w:rsid w:val="00A733A0"/>
    <w:rsid w:val="00A73950"/>
    <w:rsid w:val="00A73C0F"/>
    <w:rsid w:val="00A82178"/>
    <w:rsid w:val="00A8537F"/>
    <w:rsid w:val="00A853CE"/>
    <w:rsid w:val="00A85A74"/>
    <w:rsid w:val="00A9282E"/>
    <w:rsid w:val="00A92A73"/>
    <w:rsid w:val="00A94458"/>
    <w:rsid w:val="00A95B47"/>
    <w:rsid w:val="00A97C7F"/>
    <w:rsid w:val="00AA052E"/>
    <w:rsid w:val="00AA2150"/>
    <w:rsid w:val="00AA3A4C"/>
    <w:rsid w:val="00AA5A7F"/>
    <w:rsid w:val="00AB3AD9"/>
    <w:rsid w:val="00AB62B6"/>
    <w:rsid w:val="00AB6BCD"/>
    <w:rsid w:val="00AC1BA2"/>
    <w:rsid w:val="00AC246C"/>
    <w:rsid w:val="00AC575F"/>
    <w:rsid w:val="00AC7C74"/>
    <w:rsid w:val="00AD04BD"/>
    <w:rsid w:val="00AD604E"/>
    <w:rsid w:val="00AD7B4D"/>
    <w:rsid w:val="00AE22F2"/>
    <w:rsid w:val="00AE65EB"/>
    <w:rsid w:val="00AE6A41"/>
    <w:rsid w:val="00AF163F"/>
    <w:rsid w:val="00AF3F46"/>
    <w:rsid w:val="00AF5D50"/>
    <w:rsid w:val="00AF6E6B"/>
    <w:rsid w:val="00B0123D"/>
    <w:rsid w:val="00B0668E"/>
    <w:rsid w:val="00B07209"/>
    <w:rsid w:val="00B14B59"/>
    <w:rsid w:val="00B17DF1"/>
    <w:rsid w:val="00B21A7B"/>
    <w:rsid w:val="00B25A59"/>
    <w:rsid w:val="00B25B31"/>
    <w:rsid w:val="00B27547"/>
    <w:rsid w:val="00B306D3"/>
    <w:rsid w:val="00B30F80"/>
    <w:rsid w:val="00B33C74"/>
    <w:rsid w:val="00B414BE"/>
    <w:rsid w:val="00B41EFB"/>
    <w:rsid w:val="00B45BBC"/>
    <w:rsid w:val="00B47BF3"/>
    <w:rsid w:val="00B47F90"/>
    <w:rsid w:val="00B519F6"/>
    <w:rsid w:val="00B52C19"/>
    <w:rsid w:val="00B54B5E"/>
    <w:rsid w:val="00B570F4"/>
    <w:rsid w:val="00B63A21"/>
    <w:rsid w:val="00B657C8"/>
    <w:rsid w:val="00B66721"/>
    <w:rsid w:val="00B71F6C"/>
    <w:rsid w:val="00B81F5F"/>
    <w:rsid w:val="00B82BBA"/>
    <w:rsid w:val="00B85E7F"/>
    <w:rsid w:val="00B9269B"/>
    <w:rsid w:val="00B92875"/>
    <w:rsid w:val="00B95C47"/>
    <w:rsid w:val="00B95C5F"/>
    <w:rsid w:val="00BA19D0"/>
    <w:rsid w:val="00BA223A"/>
    <w:rsid w:val="00BA6940"/>
    <w:rsid w:val="00BB1DCE"/>
    <w:rsid w:val="00BB488A"/>
    <w:rsid w:val="00BB611B"/>
    <w:rsid w:val="00BC68C0"/>
    <w:rsid w:val="00BE0D6E"/>
    <w:rsid w:val="00BE47DE"/>
    <w:rsid w:val="00BE72FF"/>
    <w:rsid w:val="00BF6711"/>
    <w:rsid w:val="00C008CC"/>
    <w:rsid w:val="00C028E9"/>
    <w:rsid w:val="00C0448F"/>
    <w:rsid w:val="00C1108F"/>
    <w:rsid w:val="00C16B4D"/>
    <w:rsid w:val="00C17C42"/>
    <w:rsid w:val="00C24471"/>
    <w:rsid w:val="00C30AC6"/>
    <w:rsid w:val="00C327E5"/>
    <w:rsid w:val="00C40B9C"/>
    <w:rsid w:val="00C40E63"/>
    <w:rsid w:val="00C41CE3"/>
    <w:rsid w:val="00C43A44"/>
    <w:rsid w:val="00C5097B"/>
    <w:rsid w:val="00C51534"/>
    <w:rsid w:val="00C523DD"/>
    <w:rsid w:val="00C54404"/>
    <w:rsid w:val="00C55485"/>
    <w:rsid w:val="00C56D15"/>
    <w:rsid w:val="00C6462C"/>
    <w:rsid w:val="00C654ED"/>
    <w:rsid w:val="00C65C69"/>
    <w:rsid w:val="00C67DD4"/>
    <w:rsid w:val="00C71D2D"/>
    <w:rsid w:val="00C74148"/>
    <w:rsid w:val="00C74527"/>
    <w:rsid w:val="00C761D9"/>
    <w:rsid w:val="00C7691C"/>
    <w:rsid w:val="00C829D8"/>
    <w:rsid w:val="00C843B1"/>
    <w:rsid w:val="00C85F7D"/>
    <w:rsid w:val="00C863A9"/>
    <w:rsid w:val="00C925B3"/>
    <w:rsid w:val="00C95A65"/>
    <w:rsid w:val="00CA1133"/>
    <w:rsid w:val="00CA333F"/>
    <w:rsid w:val="00CA673F"/>
    <w:rsid w:val="00CA6BD0"/>
    <w:rsid w:val="00CB26D4"/>
    <w:rsid w:val="00CB677C"/>
    <w:rsid w:val="00CB7497"/>
    <w:rsid w:val="00CC0E8E"/>
    <w:rsid w:val="00CC3776"/>
    <w:rsid w:val="00CC5418"/>
    <w:rsid w:val="00CD0566"/>
    <w:rsid w:val="00CD1348"/>
    <w:rsid w:val="00CD524C"/>
    <w:rsid w:val="00CF08EC"/>
    <w:rsid w:val="00CF270A"/>
    <w:rsid w:val="00CF2753"/>
    <w:rsid w:val="00CF3794"/>
    <w:rsid w:val="00D102D4"/>
    <w:rsid w:val="00D12CF3"/>
    <w:rsid w:val="00D131D3"/>
    <w:rsid w:val="00D133A8"/>
    <w:rsid w:val="00D202A6"/>
    <w:rsid w:val="00D22142"/>
    <w:rsid w:val="00D31D7A"/>
    <w:rsid w:val="00D32AE0"/>
    <w:rsid w:val="00D435B8"/>
    <w:rsid w:val="00D44202"/>
    <w:rsid w:val="00D46BDA"/>
    <w:rsid w:val="00D50320"/>
    <w:rsid w:val="00D514F4"/>
    <w:rsid w:val="00D523FA"/>
    <w:rsid w:val="00D5346A"/>
    <w:rsid w:val="00D53C6A"/>
    <w:rsid w:val="00D54060"/>
    <w:rsid w:val="00D560C7"/>
    <w:rsid w:val="00D56BFE"/>
    <w:rsid w:val="00D57008"/>
    <w:rsid w:val="00D61AF9"/>
    <w:rsid w:val="00D63EC7"/>
    <w:rsid w:val="00D65250"/>
    <w:rsid w:val="00D65C9C"/>
    <w:rsid w:val="00D677AC"/>
    <w:rsid w:val="00D67B82"/>
    <w:rsid w:val="00D80F79"/>
    <w:rsid w:val="00D9206F"/>
    <w:rsid w:val="00D92214"/>
    <w:rsid w:val="00D94717"/>
    <w:rsid w:val="00D9544D"/>
    <w:rsid w:val="00DA4E4F"/>
    <w:rsid w:val="00DA56AE"/>
    <w:rsid w:val="00DA633C"/>
    <w:rsid w:val="00DB1B81"/>
    <w:rsid w:val="00DB5FBE"/>
    <w:rsid w:val="00DB66E8"/>
    <w:rsid w:val="00DB74FD"/>
    <w:rsid w:val="00DB7712"/>
    <w:rsid w:val="00DC1AED"/>
    <w:rsid w:val="00DC1CEC"/>
    <w:rsid w:val="00DC6A11"/>
    <w:rsid w:val="00DC70D2"/>
    <w:rsid w:val="00DD2591"/>
    <w:rsid w:val="00DD2933"/>
    <w:rsid w:val="00DE407D"/>
    <w:rsid w:val="00DE4BA7"/>
    <w:rsid w:val="00DE4D3A"/>
    <w:rsid w:val="00DE5408"/>
    <w:rsid w:val="00DF0E9A"/>
    <w:rsid w:val="00DF1724"/>
    <w:rsid w:val="00DF242C"/>
    <w:rsid w:val="00E00CA1"/>
    <w:rsid w:val="00E01BD4"/>
    <w:rsid w:val="00E02E3E"/>
    <w:rsid w:val="00E05FAD"/>
    <w:rsid w:val="00E10E6C"/>
    <w:rsid w:val="00E11AC6"/>
    <w:rsid w:val="00E13F19"/>
    <w:rsid w:val="00E20F57"/>
    <w:rsid w:val="00E22C7E"/>
    <w:rsid w:val="00E30C19"/>
    <w:rsid w:val="00E31BD4"/>
    <w:rsid w:val="00E3472A"/>
    <w:rsid w:val="00E464E5"/>
    <w:rsid w:val="00E46B7B"/>
    <w:rsid w:val="00E57A47"/>
    <w:rsid w:val="00E617D0"/>
    <w:rsid w:val="00E62E6E"/>
    <w:rsid w:val="00E6720A"/>
    <w:rsid w:val="00E77EDD"/>
    <w:rsid w:val="00E8050F"/>
    <w:rsid w:val="00E83FBC"/>
    <w:rsid w:val="00E85221"/>
    <w:rsid w:val="00E90C5D"/>
    <w:rsid w:val="00E90CAC"/>
    <w:rsid w:val="00E934AB"/>
    <w:rsid w:val="00E946F2"/>
    <w:rsid w:val="00E97BC2"/>
    <w:rsid w:val="00EA00F7"/>
    <w:rsid w:val="00EA0FD9"/>
    <w:rsid w:val="00EA39B1"/>
    <w:rsid w:val="00EB2763"/>
    <w:rsid w:val="00EB5FED"/>
    <w:rsid w:val="00EC300C"/>
    <w:rsid w:val="00EC372E"/>
    <w:rsid w:val="00ED1F85"/>
    <w:rsid w:val="00ED3190"/>
    <w:rsid w:val="00ED615D"/>
    <w:rsid w:val="00ED6732"/>
    <w:rsid w:val="00EE2492"/>
    <w:rsid w:val="00EF0793"/>
    <w:rsid w:val="00EF59FD"/>
    <w:rsid w:val="00EF5F07"/>
    <w:rsid w:val="00EF62A6"/>
    <w:rsid w:val="00EF7601"/>
    <w:rsid w:val="00EF7B36"/>
    <w:rsid w:val="00F02E72"/>
    <w:rsid w:val="00F033B7"/>
    <w:rsid w:val="00F0509D"/>
    <w:rsid w:val="00F07D1E"/>
    <w:rsid w:val="00F1273A"/>
    <w:rsid w:val="00F12E7D"/>
    <w:rsid w:val="00F15302"/>
    <w:rsid w:val="00F15643"/>
    <w:rsid w:val="00F1591D"/>
    <w:rsid w:val="00F16C63"/>
    <w:rsid w:val="00F20ECA"/>
    <w:rsid w:val="00F21FF5"/>
    <w:rsid w:val="00F22E04"/>
    <w:rsid w:val="00F24719"/>
    <w:rsid w:val="00F26CC2"/>
    <w:rsid w:val="00F2778F"/>
    <w:rsid w:val="00F33637"/>
    <w:rsid w:val="00F37A62"/>
    <w:rsid w:val="00F4359A"/>
    <w:rsid w:val="00F4360D"/>
    <w:rsid w:val="00F45C6B"/>
    <w:rsid w:val="00F51254"/>
    <w:rsid w:val="00F53DAE"/>
    <w:rsid w:val="00F55A4B"/>
    <w:rsid w:val="00F660B9"/>
    <w:rsid w:val="00F73326"/>
    <w:rsid w:val="00F76F43"/>
    <w:rsid w:val="00F80613"/>
    <w:rsid w:val="00F80AA2"/>
    <w:rsid w:val="00F82B48"/>
    <w:rsid w:val="00F83494"/>
    <w:rsid w:val="00F8681B"/>
    <w:rsid w:val="00F911C2"/>
    <w:rsid w:val="00F93F30"/>
    <w:rsid w:val="00F965D1"/>
    <w:rsid w:val="00FA0826"/>
    <w:rsid w:val="00FA11C0"/>
    <w:rsid w:val="00FA2300"/>
    <w:rsid w:val="00FA52AB"/>
    <w:rsid w:val="00FB241E"/>
    <w:rsid w:val="00FB4222"/>
    <w:rsid w:val="00FB513A"/>
    <w:rsid w:val="00FB60B5"/>
    <w:rsid w:val="00FB75B3"/>
    <w:rsid w:val="00FC0306"/>
    <w:rsid w:val="00FC0999"/>
    <w:rsid w:val="00FC1C13"/>
    <w:rsid w:val="00FC2F61"/>
    <w:rsid w:val="00FC6867"/>
    <w:rsid w:val="00FD01BC"/>
    <w:rsid w:val="00FD334F"/>
    <w:rsid w:val="00FD460E"/>
    <w:rsid w:val="00FD5310"/>
    <w:rsid w:val="00FD734F"/>
    <w:rsid w:val="00FE2E5A"/>
    <w:rsid w:val="00FF02C9"/>
    <w:rsid w:val="00FF52F8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E8"/>
  </w:style>
  <w:style w:type="paragraph" w:styleId="Ttulo1">
    <w:name w:val="heading 1"/>
    <w:basedOn w:val="Normal"/>
    <w:next w:val="Normal"/>
    <w:link w:val="Ttulo1Char"/>
    <w:qFormat/>
    <w:rsid w:val="00DB1B81"/>
    <w:pPr>
      <w:keepNext/>
      <w:ind w:left="1260"/>
      <w:outlineLvl w:val="0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61122D"/>
    <w:pPr>
      <w:keepNext/>
      <w:ind w:left="1260"/>
      <w:jc w:val="both"/>
      <w:outlineLvl w:val="1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B1B81"/>
    <w:pPr>
      <w:keepNext/>
      <w:ind w:left="1260" w:right="71"/>
      <w:jc w:val="right"/>
      <w:outlineLvl w:val="2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61122D"/>
    <w:pPr>
      <w:keepNext/>
      <w:outlineLvl w:val="3"/>
    </w:pPr>
    <w:rPr>
      <w:rFonts w:ascii="Arial Black" w:eastAsia="Times New Roman" w:hAnsi="Arial Black" w:cs="Arial"/>
      <w:sz w:val="40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61122D"/>
    <w:pPr>
      <w:keepNext/>
      <w:spacing w:before="360" w:after="120"/>
      <w:jc w:val="center"/>
      <w:outlineLvl w:val="4"/>
    </w:pPr>
    <w:rPr>
      <w:rFonts w:ascii="Arial" w:eastAsia="Times New Roman" w:hAnsi="Arial" w:cs="Arial"/>
      <w:b/>
      <w:smallCap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1122D"/>
    <w:pPr>
      <w:keepNext/>
      <w:jc w:val="center"/>
      <w:outlineLvl w:val="5"/>
    </w:pPr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1122D"/>
    <w:pPr>
      <w:keepNext/>
      <w:outlineLvl w:val="6"/>
    </w:pPr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B1B81"/>
    <w:pPr>
      <w:keepNext/>
      <w:spacing w:after="60"/>
      <w:ind w:left="2520" w:right="71"/>
      <w:jc w:val="right"/>
      <w:outlineLvl w:val="7"/>
    </w:pPr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1122D"/>
    <w:pPr>
      <w:keepNext/>
      <w:outlineLvl w:val="8"/>
    </w:pPr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761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2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2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6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0F4F"/>
  </w:style>
  <w:style w:type="paragraph" w:styleId="Rodap">
    <w:name w:val="footer"/>
    <w:basedOn w:val="Normal"/>
    <w:link w:val="Rodap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0F4F"/>
  </w:style>
  <w:style w:type="character" w:customStyle="1" w:styleId="Ttulo1Char">
    <w:name w:val="Título 1 Char"/>
    <w:basedOn w:val="Fontepargpadro"/>
    <w:link w:val="Ttulo1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DB1B81"/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B1B8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61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1A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1A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1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1A52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E90CA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70624D"/>
  </w:style>
  <w:style w:type="paragraph" w:customStyle="1" w:styleId="VolumedoBoletimInformativo">
    <w:name w:val="Volume do Boletim Informativo"/>
    <w:basedOn w:val="Normal"/>
    <w:qFormat/>
    <w:rsid w:val="00BE0D6E"/>
    <w:pPr>
      <w:jc w:val="right"/>
    </w:pPr>
    <w:rPr>
      <w:rFonts w:asciiTheme="majorHAnsi" w:hAnsiTheme="majorHAnsi"/>
      <w:b/>
      <w:color w:val="FFFFFF" w:themeColor="background1"/>
      <w:sz w:val="20"/>
      <w:lang w:val="en-US"/>
    </w:rPr>
  </w:style>
  <w:style w:type="paragraph" w:customStyle="1" w:styleId="NomedaEmpresa-Capa">
    <w:name w:val="Nome da Empresa - Capa"/>
    <w:basedOn w:val="Normal"/>
    <w:link w:val="NomedaEmpresa-CarCapa"/>
    <w:qFormat/>
    <w:rsid w:val="00BE0D6E"/>
    <w:rPr>
      <w:rFonts w:asciiTheme="majorHAnsi" w:hAnsiTheme="majorHAnsi"/>
      <w:sz w:val="17"/>
      <w:lang w:val="en-US"/>
    </w:rPr>
  </w:style>
  <w:style w:type="character" w:customStyle="1" w:styleId="NomedaEmpresa-CarCapa">
    <w:name w:val="Nome da Empresa - Car Capa"/>
    <w:basedOn w:val="Fontepargpadro"/>
    <w:link w:val="NomedaEmpresa-Capa"/>
    <w:rsid w:val="00BE0D6E"/>
    <w:rPr>
      <w:rFonts w:asciiTheme="majorHAnsi" w:hAnsiTheme="majorHAnsi"/>
      <w:sz w:val="17"/>
      <w:lang w:val="en-US"/>
    </w:rPr>
  </w:style>
  <w:style w:type="paragraph" w:styleId="Textodenotaderodap">
    <w:name w:val="footnote text"/>
    <w:aliases w:val="fn"/>
    <w:basedOn w:val="Normal"/>
    <w:link w:val="TextodenotaderodapChar"/>
    <w:rsid w:val="0061122D"/>
    <w:pPr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customStyle="1" w:styleId="TextodenotaderodapChar">
    <w:name w:val="Texto de nota de rodapé Char"/>
    <w:aliases w:val="fn Char"/>
    <w:basedOn w:val="Fontepargpadro"/>
    <w:link w:val="Textodenotaderodap"/>
    <w:rsid w:val="0061122D"/>
    <w:rPr>
      <w:rFonts w:ascii="Arial" w:eastAsia="Times New Roman" w:hAnsi="Arial" w:cs="Arial"/>
      <w:sz w:val="16"/>
      <w:szCs w:val="20"/>
      <w:lang w:eastAsia="pt-BR"/>
    </w:rPr>
  </w:style>
  <w:style w:type="paragraph" w:styleId="NormalWeb">
    <w:name w:val="Normal (Web)"/>
    <w:basedOn w:val="Normal"/>
    <w:uiPriority w:val="99"/>
    <w:rsid w:val="0061122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Refdenotaderodap">
    <w:name w:val="footnote reference"/>
    <w:basedOn w:val="Fontepargpadro"/>
    <w:unhideWhenUsed/>
    <w:rsid w:val="0061122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1122D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1122D"/>
    <w:rPr>
      <w:rFonts w:ascii="Arial Black" w:eastAsia="Times New Roman" w:hAnsi="Arial Black" w:cs="Arial"/>
      <w:sz w:val="40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1122D"/>
    <w:rPr>
      <w:rFonts w:ascii="Arial" w:eastAsia="Times New Roman" w:hAnsi="Arial" w:cs="Arial"/>
      <w:b/>
      <w:smallCap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1122D"/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1122D"/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1122D"/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61122D"/>
    <w:pPr>
      <w:spacing w:after="120"/>
      <w:jc w:val="both"/>
    </w:pPr>
    <w:rPr>
      <w:rFonts w:ascii="Arial" w:eastAsia="Times New Roman" w:hAnsi="Arial" w:cs="Arial"/>
      <w:i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1122D"/>
    <w:rPr>
      <w:rFonts w:ascii="Arial" w:eastAsia="Times New Roman" w:hAnsi="Arial" w:cs="Arial"/>
      <w:i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1122D"/>
    <w:pPr>
      <w:tabs>
        <w:tab w:val="left" w:pos="2926"/>
        <w:tab w:val="left" w:pos="5852"/>
        <w:tab w:val="left" w:pos="8778"/>
      </w:tabs>
      <w:spacing w:after="120"/>
      <w:jc w:val="center"/>
    </w:pPr>
    <w:rPr>
      <w:rFonts w:ascii="Verdana" w:eastAsia="Times New Roman" w:hAnsi="Verdana" w:cs="Arial"/>
      <w:b/>
      <w:i/>
      <w:shadow/>
      <w:color w:val="000000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61122D"/>
    <w:rPr>
      <w:rFonts w:ascii="Verdana" w:eastAsia="Times New Roman" w:hAnsi="Verdana" w:cs="Arial"/>
      <w:b/>
      <w:i/>
      <w:shadow/>
      <w:color w:val="000000"/>
      <w:sz w:val="24"/>
      <w:szCs w:val="20"/>
      <w:lang w:eastAsia="pt-BR"/>
    </w:rPr>
  </w:style>
  <w:style w:type="paragraph" w:styleId="Commarcadores">
    <w:name w:val="List Bullet"/>
    <w:basedOn w:val="Normal"/>
    <w:autoRedefine/>
    <w:semiHidden/>
    <w:rsid w:val="0061122D"/>
    <w:pPr>
      <w:numPr>
        <w:numId w:val="3"/>
      </w:numPr>
      <w:spacing w:after="120"/>
      <w:ind w:left="357" w:hanging="357"/>
      <w:jc w:val="both"/>
    </w:pPr>
    <w:rPr>
      <w:rFonts w:ascii="Verdana" w:eastAsia="Times New Roman" w:hAnsi="Verdana" w:cs="Arial"/>
      <w:i/>
      <w:smallCaps/>
      <w:color w:val="000080"/>
      <w:sz w:val="24"/>
      <w:szCs w:val="20"/>
      <w:lang w:eastAsia="pt-BR"/>
    </w:rPr>
  </w:style>
  <w:style w:type="paragraph" w:customStyle="1" w:styleId="Fontebibliogrfica">
    <w:name w:val="Fonte bibliográfica"/>
    <w:basedOn w:val="Normal"/>
    <w:next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styleId="Nmerodepgina">
    <w:name w:val="page number"/>
    <w:basedOn w:val="Fontepargpadro"/>
    <w:semiHidden/>
    <w:rsid w:val="0061122D"/>
  </w:style>
  <w:style w:type="paragraph" w:styleId="Corpodetexto3">
    <w:name w:val="Body Text 3"/>
    <w:basedOn w:val="Normal"/>
    <w:link w:val="Corpodetexto3Char"/>
    <w:semiHidden/>
    <w:rsid w:val="0061122D"/>
    <w:pPr>
      <w:spacing w:after="120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1122D"/>
    <w:rPr>
      <w:rFonts w:ascii="Arial" w:eastAsia="Times New Roman" w:hAnsi="Arial" w:cs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122D"/>
    <w:rPr>
      <w:rFonts w:ascii="Arial" w:eastAsia="Times New Roman" w:hAnsi="Arial" w:cs="Arial"/>
      <w:sz w:val="20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61122D"/>
    <w:pPr>
      <w:spacing w:before="360" w:after="360"/>
    </w:pPr>
    <w:rPr>
      <w:rFonts w:ascii="Arial" w:eastAsia="Times New Roman" w:hAnsi="Arial" w:cs="Arial"/>
      <w:b/>
      <w:bCs/>
      <w:caps/>
      <w:sz w:val="24"/>
      <w:szCs w:val="26"/>
      <w:u w:val="single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qFormat/>
    <w:rsid w:val="0061122D"/>
    <w:rPr>
      <w:rFonts w:ascii="Arial" w:eastAsia="Times New Roman" w:hAnsi="Arial" w:cs="Arial"/>
      <w:b/>
      <w:bCs/>
      <w:smallCaps/>
      <w:sz w:val="24"/>
      <w:szCs w:val="26"/>
      <w:lang w:eastAsia="pt-BR"/>
    </w:rPr>
  </w:style>
  <w:style w:type="paragraph" w:styleId="Sumrio3">
    <w:name w:val="toc 3"/>
    <w:basedOn w:val="Normal"/>
    <w:next w:val="Normal"/>
    <w:autoRedefine/>
    <w:uiPriority w:val="39"/>
    <w:qFormat/>
    <w:rsid w:val="0061122D"/>
    <w:rPr>
      <w:rFonts w:ascii="Arial" w:eastAsia="Times New Roman" w:hAnsi="Arial" w:cs="Arial"/>
      <w:smallCaps/>
      <w:sz w:val="24"/>
      <w:szCs w:val="26"/>
      <w:lang w:eastAsia="pt-BR"/>
    </w:rPr>
  </w:style>
  <w:style w:type="paragraph" w:styleId="Sumrio4">
    <w:name w:val="toc 4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5">
    <w:name w:val="toc 5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6">
    <w:name w:val="toc 6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7">
    <w:name w:val="toc 7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8">
    <w:name w:val="toc 8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9">
    <w:name w:val="toc 9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customStyle="1" w:styleId="Tabelafonte">
    <w:name w:val="Tabela fonte"/>
    <w:basedOn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paragraph" w:styleId="Textodenotadefim">
    <w:name w:val="endnote text"/>
    <w:basedOn w:val="Normal"/>
    <w:link w:val="TextodenotadefimChar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61122D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Subitem">
    <w:name w:val="Subitem"/>
    <w:rsid w:val="0061122D"/>
    <w:pPr>
      <w:widowControl w:val="0"/>
      <w:spacing w:before="120"/>
    </w:pPr>
    <w:rPr>
      <w:rFonts w:ascii="Arial" w:eastAsia="Times New Roman" w:hAnsi="Arial" w:cs="Arial"/>
      <w:b/>
      <w:color w:val="000080"/>
      <w:sz w:val="20"/>
      <w:szCs w:val="20"/>
      <w:lang w:eastAsia="pt-BR"/>
    </w:rPr>
  </w:style>
  <w:style w:type="paragraph" w:customStyle="1" w:styleId="Texto">
    <w:name w:val="Texto"/>
    <w:basedOn w:val="Normal"/>
    <w:autoRedefine/>
    <w:rsid w:val="0061122D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both"/>
    </w:pPr>
    <w:rPr>
      <w:rFonts w:ascii="Arial" w:eastAsia="Times New Roman" w:hAnsi="Arial" w:cs="Arial"/>
      <w:b/>
      <w:color w:val="000080"/>
      <w:lang w:eastAsia="pt-BR"/>
    </w:rPr>
  </w:style>
  <w:style w:type="paragraph" w:customStyle="1" w:styleId="txtcinza3">
    <w:name w:val="txtcinza3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  <w:lang w:eastAsia="pt-BR"/>
    </w:rPr>
  </w:style>
  <w:style w:type="character" w:styleId="Forte">
    <w:name w:val="Strong"/>
    <w:basedOn w:val="Fontepargpadro"/>
    <w:qFormat/>
    <w:rsid w:val="0061122D"/>
    <w:rPr>
      <w:b/>
      <w:bCs/>
    </w:rPr>
  </w:style>
  <w:style w:type="paragraph" w:customStyle="1" w:styleId="txtcinza3b">
    <w:name w:val="txtcinza3b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666666"/>
      <w:sz w:val="17"/>
      <w:szCs w:val="17"/>
      <w:lang w:eastAsia="pt-BR"/>
    </w:rPr>
  </w:style>
  <w:style w:type="character" w:customStyle="1" w:styleId="Hiperlink">
    <w:name w:val="Hiperlink"/>
    <w:uiPriority w:val="99"/>
    <w:rsid w:val="0061122D"/>
    <w:rPr>
      <w:color w:val="0000FF"/>
      <w:u w:val="single"/>
    </w:rPr>
  </w:style>
  <w:style w:type="paragraph" w:customStyle="1" w:styleId="Norma">
    <w:name w:val="Norma"/>
    <w:rsid w:val="0061122D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 w:cs="Arial"/>
      <w:b/>
      <w:color w:val="000080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1122D"/>
    <w:pPr>
      <w:spacing w:after="120"/>
      <w:ind w:left="283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122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6112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61122D"/>
  </w:style>
  <w:style w:type="paragraph" w:customStyle="1" w:styleId="titulo">
    <w:name w:val="titulo"/>
    <w:basedOn w:val="Normal"/>
    <w:rsid w:val="0061122D"/>
    <w:pPr>
      <w:spacing w:before="90" w:after="9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ementalex">
    <w:name w:val="ementalex"/>
    <w:basedOn w:val="Normal"/>
    <w:rsid w:val="0061122D"/>
    <w:pPr>
      <w:spacing w:before="300" w:after="450"/>
      <w:ind w:left="5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rio">
    <w:name w:val="diario"/>
    <w:basedOn w:val="Normal"/>
    <w:rsid w:val="0061122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descricao">
    <w:name w:val="txt_descricao"/>
    <w:basedOn w:val="Normal"/>
    <w:rsid w:val="0061122D"/>
    <w:pPr>
      <w:spacing w:before="100" w:beforeAutospacing="1" w:after="100" w:afterAutospacing="1" w:line="217" w:lineRule="atLeast"/>
    </w:pPr>
    <w:rPr>
      <w:rFonts w:ascii="Arial" w:eastAsia="Times New Roman" w:hAnsi="Arial" w:cs="Arial"/>
      <w:color w:val="333333"/>
      <w:sz w:val="16"/>
      <w:szCs w:val="16"/>
      <w:lang w:eastAsia="pt-BR"/>
    </w:rPr>
  </w:style>
  <w:style w:type="character" w:customStyle="1" w:styleId="titulosnoticias11">
    <w:name w:val="titulos_noticias11"/>
    <w:basedOn w:val="Fontepargpadro"/>
    <w:rsid w:val="0061122D"/>
    <w:rPr>
      <w:rFonts w:ascii="Georgia" w:hAnsi="Georgia" w:hint="default"/>
      <w:b/>
      <w:bCs/>
      <w:color w:val="003366"/>
      <w:sz w:val="33"/>
      <w:szCs w:val="33"/>
    </w:rPr>
  </w:style>
  <w:style w:type="character" w:customStyle="1" w:styleId="veiculo">
    <w:name w:val="veiculo"/>
    <w:basedOn w:val="Fontepargpadro"/>
    <w:rsid w:val="0061122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1122D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61122D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styleId="nfaseSutil">
    <w:name w:val="Subtle Emphasis"/>
    <w:basedOn w:val="Fontepargpadro"/>
    <w:uiPriority w:val="19"/>
    <w:qFormat/>
    <w:rsid w:val="0061122D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61122D"/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Fontepargpadro"/>
    <w:rsid w:val="00F80AA2"/>
  </w:style>
  <w:style w:type="character" w:styleId="nfase">
    <w:name w:val="Emphasis"/>
    <w:basedOn w:val="Fontepargpadro"/>
    <w:uiPriority w:val="20"/>
    <w:qFormat/>
    <w:rsid w:val="00F80AA2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9269B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1591D"/>
  </w:style>
  <w:style w:type="paragraph" w:customStyle="1" w:styleId="ClauseText">
    <w:name w:val="Clause Text"/>
    <w:basedOn w:val="Normal"/>
    <w:autoRedefine/>
    <w:rsid w:val="00F1591D"/>
    <w:pPr>
      <w:spacing w:before="120" w:after="120"/>
      <w:ind w:firstLine="1701"/>
      <w:jc w:val="both"/>
    </w:pPr>
    <w:rPr>
      <w:rFonts w:ascii="Arial" w:eastAsia="Times New Roman" w:hAnsi="Arial" w:cs="Arial"/>
      <w:bCs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23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43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00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5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901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200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09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5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2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4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39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05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2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23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68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0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46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732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4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21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80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94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8212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417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99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30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61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22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58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41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5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67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0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036EDF-229A-46B7-84E6-746742DF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ANP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creator>rssilva</dc:creator>
  <cp:lastModifiedBy>Usuário do Windows</cp:lastModifiedBy>
  <cp:revision>5</cp:revision>
  <cp:lastPrinted>2016-04-04T18:59:00Z</cp:lastPrinted>
  <dcterms:created xsi:type="dcterms:W3CDTF">2016-11-18T16:42:00Z</dcterms:created>
  <dcterms:modified xsi:type="dcterms:W3CDTF">2016-11-21T15:36:00Z</dcterms:modified>
</cp:coreProperties>
</file>