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50" w:rsidRDefault="00D73072" w:rsidP="00567593">
      <w:pPr>
        <w:jc w:val="left"/>
        <w:rPr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81915</wp:posOffset>
            </wp:positionV>
            <wp:extent cx="2412365" cy="1052195"/>
            <wp:effectExtent l="19050" t="0" r="6985" b="0"/>
            <wp:wrapSquare wrapText="bothSides"/>
            <wp:docPr id="7" name="Imagem 94" descr="C:\Users\csanches\AppData\Local\Microsoft\Windows\Temporary Internet Files\Content.Word\logoANP_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Users\csanches\AppData\Local\Microsoft\Windows\Temporary Internet Files\Content.Word\logoANP_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365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5D50" w:rsidRDefault="00615D50" w:rsidP="00D73072">
      <w:pPr>
        <w:pStyle w:val="SemEspaamento"/>
        <w:rPr>
          <w:rFonts w:ascii="Times New Roman" w:hAnsi="Times New Roman"/>
          <w:sz w:val="80"/>
          <w:szCs w:val="80"/>
        </w:rPr>
      </w:pPr>
    </w:p>
    <w:p w:rsidR="00D73072" w:rsidRDefault="00D73072" w:rsidP="00D73072">
      <w:pPr>
        <w:pStyle w:val="SemEspaamento"/>
        <w:rPr>
          <w:rFonts w:ascii="Times New Roman" w:hAnsi="Times New Roman"/>
          <w:sz w:val="80"/>
          <w:szCs w:val="80"/>
        </w:rPr>
      </w:pPr>
    </w:p>
    <w:p w:rsidR="00D73072" w:rsidRDefault="00D73072" w:rsidP="00D73072">
      <w:pPr>
        <w:pStyle w:val="SemEspaamento"/>
        <w:rPr>
          <w:rFonts w:ascii="Times New Roman" w:hAnsi="Times New Roman"/>
          <w:sz w:val="80"/>
          <w:szCs w:val="80"/>
        </w:rPr>
      </w:pPr>
    </w:p>
    <w:p w:rsidR="00D73072" w:rsidRDefault="00D73072" w:rsidP="00D73072">
      <w:pPr>
        <w:jc w:val="left"/>
        <w:rPr>
          <w:sz w:val="96"/>
          <w:szCs w:val="96"/>
        </w:rPr>
      </w:pPr>
    </w:p>
    <w:p w:rsidR="00D73072" w:rsidRDefault="00D73072" w:rsidP="00D73072">
      <w:pPr>
        <w:jc w:val="left"/>
        <w:rPr>
          <w:sz w:val="96"/>
          <w:szCs w:val="96"/>
        </w:rPr>
      </w:pPr>
    </w:p>
    <w:p w:rsidR="00615D50" w:rsidRDefault="00615D50" w:rsidP="00567593">
      <w:pPr>
        <w:ind w:left="0"/>
        <w:jc w:val="left"/>
        <w:rPr>
          <w:sz w:val="96"/>
          <w:szCs w:val="96"/>
        </w:rPr>
      </w:pPr>
      <w:r w:rsidRPr="00615D50">
        <w:rPr>
          <w:sz w:val="96"/>
          <w:szCs w:val="96"/>
        </w:rPr>
        <w:t>Royalties</w:t>
      </w:r>
    </w:p>
    <w:p w:rsidR="00567593" w:rsidRDefault="00567593" w:rsidP="00567593">
      <w:pPr>
        <w:ind w:left="0"/>
        <w:jc w:val="left"/>
        <w:rPr>
          <w:sz w:val="96"/>
          <w:szCs w:val="96"/>
        </w:rPr>
      </w:pPr>
    </w:p>
    <w:p w:rsidR="00567593" w:rsidRPr="00615D50" w:rsidRDefault="00567593" w:rsidP="00567593">
      <w:pPr>
        <w:ind w:left="0"/>
        <w:jc w:val="left"/>
        <w:rPr>
          <w:sz w:val="96"/>
          <w:szCs w:val="96"/>
        </w:rPr>
      </w:pPr>
    </w:p>
    <w:p w:rsidR="00615D50" w:rsidRPr="00615D50" w:rsidRDefault="00615D50" w:rsidP="00D73072">
      <w:pPr>
        <w:pStyle w:val="SemEspaamento"/>
        <w:rPr>
          <w:rFonts w:ascii="Times New Roman" w:hAnsi="Times New Roman"/>
          <w:sz w:val="44"/>
          <w:szCs w:val="44"/>
        </w:rPr>
      </w:pPr>
      <w:r w:rsidRPr="00615D50">
        <w:rPr>
          <w:rFonts w:ascii="Times New Roman" w:hAnsi="Times New Roman"/>
          <w:sz w:val="44"/>
          <w:szCs w:val="44"/>
        </w:rPr>
        <w:t>Relatório Mensal</w:t>
      </w:r>
    </w:p>
    <w:p w:rsidR="00615D50" w:rsidRDefault="00615D50" w:rsidP="00D73072">
      <w:pPr>
        <w:jc w:val="left"/>
      </w:pPr>
    </w:p>
    <w:p w:rsidR="00615D50" w:rsidRDefault="00FC6146" w:rsidP="00D73072">
      <w:pPr>
        <w:pStyle w:val="SemEspaamento"/>
        <w:rPr>
          <w:rFonts w:ascii="Garamond" w:hAnsi="Garamond"/>
          <w:sz w:val="32"/>
          <w:szCs w:val="32"/>
        </w:rPr>
      </w:pPr>
      <w:r>
        <w:rPr>
          <w:rFonts w:ascii="Times New Roman" w:hAnsi="Times New Roman"/>
          <w:sz w:val="44"/>
          <w:szCs w:val="44"/>
        </w:rPr>
        <w:t xml:space="preserve">Mês de Crédito – </w:t>
      </w:r>
      <w:r w:rsidR="003A4C1B">
        <w:rPr>
          <w:rFonts w:ascii="Times New Roman" w:hAnsi="Times New Roman"/>
          <w:sz w:val="44"/>
          <w:szCs w:val="44"/>
        </w:rPr>
        <w:t>Agosto</w:t>
      </w:r>
      <w:r w:rsidR="00027821">
        <w:rPr>
          <w:rFonts w:ascii="Times New Roman" w:hAnsi="Times New Roman"/>
          <w:sz w:val="44"/>
          <w:szCs w:val="44"/>
        </w:rPr>
        <w:t xml:space="preserve"> de 201</w:t>
      </w:r>
      <w:r w:rsidR="00FC3AE0">
        <w:rPr>
          <w:rFonts w:ascii="Times New Roman" w:hAnsi="Times New Roman"/>
          <w:sz w:val="44"/>
          <w:szCs w:val="44"/>
        </w:rPr>
        <w:t>8</w:t>
      </w:r>
    </w:p>
    <w:p w:rsidR="000B4A58" w:rsidRDefault="000B4A58" w:rsidP="00615D50">
      <w:pPr>
        <w:jc w:val="center"/>
      </w:pPr>
    </w:p>
    <w:tbl>
      <w:tblPr>
        <w:tblpPr w:leftFromText="187" w:rightFromText="187" w:horzAnchor="margin" w:tblpXSpec="center" w:tblpYSpec="bottom"/>
        <w:tblW w:w="5000" w:type="pct"/>
        <w:tblLook w:val="04A0"/>
      </w:tblPr>
      <w:tblGrid>
        <w:gridCol w:w="8862"/>
      </w:tblGrid>
      <w:tr w:rsidR="000B4A58" w:rsidRPr="00034403" w:rsidTr="000B4A58">
        <w:tc>
          <w:tcPr>
            <w:tcW w:w="5000" w:type="pct"/>
            <w:vAlign w:val="center"/>
          </w:tcPr>
          <w:p w:rsidR="00B25E5A" w:rsidRDefault="00B25E5A" w:rsidP="008801DB">
            <w:pPr>
              <w:pStyle w:val="SemEspaamento"/>
              <w:jc w:val="center"/>
              <w:rPr>
                <w:rFonts w:ascii="Garamond" w:hAnsi="Garamond"/>
                <w:sz w:val="32"/>
                <w:szCs w:val="32"/>
              </w:rPr>
            </w:pPr>
          </w:p>
          <w:p w:rsidR="00B25E5A" w:rsidRDefault="00B25E5A" w:rsidP="008801DB">
            <w:pPr>
              <w:pStyle w:val="SemEspaamento"/>
              <w:jc w:val="center"/>
              <w:rPr>
                <w:rFonts w:ascii="Garamond" w:hAnsi="Garamond"/>
                <w:sz w:val="32"/>
                <w:szCs w:val="32"/>
              </w:rPr>
            </w:pPr>
          </w:p>
          <w:p w:rsidR="00B25E5A" w:rsidRDefault="00B25E5A" w:rsidP="008801DB">
            <w:pPr>
              <w:pStyle w:val="SemEspaamento"/>
              <w:jc w:val="center"/>
              <w:rPr>
                <w:rFonts w:ascii="Garamond" w:hAnsi="Garamond"/>
                <w:sz w:val="32"/>
                <w:szCs w:val="32"/>
              </w:rPr>
            </w:pPr>
          </w:p>
          <w:p w:rsidR="000B4A58" w:rsidRPr="000456C5" w:rsidRDefault="000B4A58" w:rsidP="005D477F">
            <w:pPr>
              <w:pStyle w:val="SemEspaamento"/>
              <w:jc w:val="center"/>
              <w:rPr>
                <w:rFonts w:ascii="Garamond" w:hAnsi="Garamond"/>
                <w:sz w:val="32"/>
                <w:szCs w:val="32"/>
              </w:rPr>
            </w:pPr>
            <w:r w:rsidRPr="000456C5">
              <w:rPr>
                <w:rFonts w:ascii="Garamond" w:hAnsi="Garamond"/>
                <w:sz w:val="32"/>
                <w:szCs w:val="32"/>
              </w:rPr>
              <w:t xml:space="preserve">Superintendência de </w:t>
            </w:r>
            <w:r w:rsidR="00B07E6B" w:rsidRPr="000456C5">
              <w:rPr>
                <w:rFonts w:ascii="Garamond" w:hAnsi="Garamond"/>
                <w:sz w:val="32"/>
                <w:szCs w:val="32"/>
              </w:rPr>
              <w:t>Participações Governamentais</w:t>
            </w:r>
          </w:p>
        </w:tc>
      </w:tr>
    </w:tbl>
    <w:p w:rsidR="000B4A58" w:rsidRDefault="000B4A58" w:rsidP="007A7D05">
      <w:r>
        <w:br w:type="page"/>
      </w:r>
    </w:p>
    <w:p w:rsidR="00B25E5A" w:rsidRDefault="00B25E5A" w:rsidP="007A7D05"/>
    <w:tbl>
      <w:tblPr>
        <w:tblW w:w="8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8789"/>
      </w:tblGrid>
      <w:tr w:rsidR="00265B44" w:rsidRPr="00034403" w:rsidTr="00034403">
        <w:tc>
          <w:tcPr>
            <w:tcW w:w="8789" w:type="dxa"/>
            <w:shd w:val="clear" w:color="auto" w:fill="F2F2F2"/>
          </w:tcPr>
          <w:bookmarkStart w:id="0" w:name="_Toc245787321"/>
          <w:bookmarkStart w:id="1" w:name="_Toc254079945"/>
          <w:p w:rsidR="00F46D5E" w:rsidRDefault="00DE4932">
            <w:pPr>
              <w:pStyle w:val="Sumrio1"/>
              <w:tabs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DE4932">
              <w:rPr>
                <w:rFonts w:eastAsiaTheme="minorHAnsi"/>
                <w:color w:val="404040" w:themeColor="text1" w:themeTint="BF"/>
              </w:rPr>
              <w:fldChar w:fldCharType="begin"/>
            </w:r>
            <w:r w:rsidR="00E80280" w:rsidRPr="00034403">
              <w:rPr>
                <w:rFonts w:eastAsiaTheme="minorHAnsi"/>
                <w:color w:val="404040" w:themeColor="text1" w:themeTint="BF"/>
              </w:rPr>
              <w:instrText xml:space="preserve"> TOC \o "1-3" \u </w:instrText>
            </w:r>
            <w:r w:rsidRPr="00DE4932">
              <w:rPr>
                <w:rFonts w:eastAsiaTheme="minorHAnsi"/>
                <w:color w:val="404040" w:themeColor="text1" w:themeTint="BF"/>
              </w:rPr>
              <w:fldChar w:fldCharType="separate"/>
            </w:r>
            <w:r w:rsidR="00F46D5E">
              <w:rPr>
                <w:noProof/>
              </w:rPr>
              <w:t>Valores Retidos na Secretaria do Tesouro Nacional (STN)</w:t>
            </w:r>
            <w:r w:rsidR="00F46D5E"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 w:rsidR="00F46D5E">
              <w:rPr>
                <w:noProof/>
              </w:rPr>
              <w:instrText xml:space="preserve"> PAGEREF _Toc11327199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F46D5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1)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A6E37">
              <w:rPr>
                <w:noProof/>
                <w:color w:val="auto"/>
              </w:rPr>
              <w:t>Devido à não delimitação das linhas dos campos produtores e à consequente não definição de beneficiários dos royalties da parcela excedente a 5%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_Toc11327200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 w:rsidR="00DE4932"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2)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A6E37">
              <w:rPr>
                <w:noProof/>
                <w:color w:val="auto"/>
              </w:rPr>
              <w:t>Devido à não definição de beneficiários dos royalties da parcela acima de 5%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_Toc11327201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 w:rsidR="00DE4932"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3)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A6E37">
              <w:rPr>
                <w:noProof/>
                <w:color w:val="auto"/>
              </w:rPr>
              <w:t>Devido à judicialização da lei 12.734/12 que rege a distribuição dos royalties oriundos de contratos de partilha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_Toc11327202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 w:rsidR="00DE4932"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4)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A6E37">
              <w:rPr>
                <w:noProof/>
                <w:color w:val="auto"/>
              </w:rPr>
              <w:t>Royalties Oriundos da movimentação, na Estação Coletora de Pilar e UPGN Alagoas, de hidrocarbonetos de origem terrestre.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_Toc11327203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 w:rsidR="00DE4932"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5)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A6E37">
              <w:rPr>
                <w:noProof/>
                <w:color w:val="auto"/>
              </w:rPr>
              <w:t>Royalties Oriundos da movimentação, na Estação Coletora de Pilar e UPGN Alagoas, de hidrocarbonetos de origem marítima.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_Toc11327204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DE4932"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Acertos, Ajustes e Recálculos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_Toc11327205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DE4932"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Ações Judiciais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_Toc11327206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DE4932"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1)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A6E37">
              <w:rPr>
                <w:noProof/>
                <w:color w:val="auto"/>
              </w:rPr>
              <w:t>Depósitos Judiciais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_Toc11327207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 w:rsidR="00DE4932">
              <w:rPr>
                <w:noProof/>
              </w:rPr>
              <w:fldChar w:fldCharType="end"/>
            </w:r>
          </w:p>
          <w:p w:rsidR="00F46D5E" w:rsidRDefault="00F46D5E">
            <w:pPr>
              <w:pStyle w:val="Sumrio1"/>
              <w:tabs>
                <w:tab w:val="left" w:pos="660"/>
                <w:tab w:val="right" w:leader="dot" w:pos="8636"/>
              </w:tabs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</w:pPr>
            <w:r w:rsidRPr="00BA6E37">
              <w:rPr>
                <w:noProof/>
                <w:color w:val="auto"/>
              </w:rPr>
              <w:t>2)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color w:val="auto"/>
                <w:sz w:val="22"/>
                <w:szCs w:val="22"/>
              </w:rPr>
              <w:tab/>
            </w:r>
            <w:r w:rsidRPr="00BA6E37">
              <w:rPr>
                <w:noProof/>
                <w:color w:val="auto"/>
              </w:rPr>
              <w:t>Municípios Recebendo Royalties por meio de Decisões Judiciais de Caráter Precário</w:t>
            </w:r>
            <w:r>
              <w:rPr>
                <w:noProof/>
              </w:rPr>
              <w:tab/>
            </w:r>
            <w:r w:rsidR="00DE493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_Toc11327208 \h </w:instrText>
            </w:r>
            <w:r w:rsidR="00DE4932">
              <w:rPr>
                <w:noProof/>
              </w:rPr>
            </w:r>
            <w:r w:rsidR="00DE4932"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 w:rsidR="00DE4932">
              <w:rPr>
                <w:noProof/>
              </w:rPr>
              <w:fldChar w:fldCharType="end"/>
            </w:r>
          </w:p>
          <w:p w:rsidR="00185BB4" w:rsidRPr="00185BB4" w:rsidRDefault="00DE4932" w:rsidP="00E43B2E">
            <w:pPr>
              <w:pStyle w:val="Sumrio1"/>
              <w:rPr>
                <w:rFonts w:eastAsiaTheme="minorHAnsi"/>
              </w:rPr>
            </w:pPr>
            <w:r w:rsidRPr="00034403">
              <w:rPr>
                <w:rFonts w:eastAsiaTheme="minorHAnsi"/>
              </w:rPr>
              <w:fldChar w:fldCharType="end"/>
            </w:r>
          </w:p>
        </w:tc>
      </w:tr>
    </w:tbl>
    <w:p w:rsidR="00356072" w:rsidRDefault="00356072" w:rsidP="007A7D05">
      <w:pPr>
        <w:pStyle w:val="Ttulo1"/>
      </w:pPr>
    </w:p>
    <w:p w:rsidR="00356072" w:rsidRPr="002A1DD9" w:rsidRDefault="00356072" w:rsidP="007A7D05">
      <w:pPr>
        <w:pStyle w:val="Ttulo1"/>
      </w:pPr>
      <w:r>
        <w:br w:type="page"/>
      </w:r>
      <w:bookmarkStart w:id="2" w:name="_Toc454362882"/>
      <w:bookmarkStart w:id="3" w:name="_Toc11327199"/>
      <w:bookmarkStart w:id="4" w:name="_Toc245787323"/>
      <w:bookmarkStart w:id="5" w:name="_Toc254079947"/>
      <w:r w:rsidRPr="002A1DD9">
        <w:lastRenderedPageBreak/>
        <w:t>Valores Retidos na Secretaria do Tesouro Nacional (STN)</w:t>
      </w:r>
      <w:bookmarkEnd w:id="2"/>
      <w:bookmarkEnd w:id="3"/>
    </w:p>
    <w:p w:rsidR="00356072" w:rsidRPr="00BE41DD" w:rsidRDefault="00356072" w:rsidP="007A7D05">
      <w:pPr>
        <w:pStyle w:val="Estilo2"/>
        <w:rPr>
          <w:color w:val="auto"/>
        </w:rPr>
      </w:pPr>
      <w:bookmarkStart w:id="6" w:name="_Toc454362883"/>
      <w:bookmarkStart w:id="7" w:name="_Toc11327200"/>
      <w:r w:rsidRPr="00BE41DD">
        <w:rPr>
          <w:color w:val="auto"/>
        </w:rPr>
        <w:t xml:space="preserve">Devido </w:t>
      </w:r>
      <w:proofErr w:type="gramStart"/>
      <w:r w:rsidRPr="00BE41DD">
        <w:rPr>
          <w:color w:val="auto"/>
        </w:rPr>
        <w:t>à</w:t>
      </w:r>
      <w:proofErr w:type="gramEnd"/>
      <w:r w:rsidRPr="00BE41DD">
        <w:rPr>
          <w:color w:val="auto"/>
        </w:rPr>
        <w:t xml:space="preserve"> </w:t>
      </w:r>
      <w:r w:rsidR="00DF4FD7" w:rsidRPr="00BE41DD">
        <w:rPr>
          <w:color w:val="auto"/>
        </w:rPr>
        <w:t xml:space="preserve">não </w:t>
      </w:r>
      <w:r w:rsidRPr="00BE41DD">
        <w:rPr>
          <w:color w:val="auto"/>
        </w:rPr>
        <w:t xml:space="preserve">delimitação </w:t>
      </w:r>
      <w:r w:rsidR="00DF4FD7" w:rsidRPr="00BE41DD">
        <w:rPr>
          <w:color w:val="auto"/>
        </w:rPr>
        <w:t>das linhas dos</w:t>
      </w:r>
      <w:r w:rsidRPr="00BE41DD">
        <w:rPr>
          <w:color w:val="auto"/>
        </w:rPr>
        <w:t xml:space="preserve"> campos produtores e à</w:t>
      </w:r>
      <w:r w:rsidR="00DF4FD7" w:rsidRPr="00BE41DD">
        <w:rPr>
          <w:color w:val="auto"/>
        </w:rPr>
        <w:t xml:space="preserve"> consequente não</w:t>
      </w:r>
      <w:r w:rsidRPr="00BE41DD">
        <w:rPr>
          <w:color w:val="auto"/>
        </w:rPr>
        <w:t xml:space="preserve"> definição de beneficiários dos royalties da parcela excedente a 5%</w:t>
      </w:r>
      <w:bookmarkEnd w:id="6"/>
      <w:bookmarkEnd w:id="7"/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035"/>
        <w:gridCol w:w="1945"/>
        <w:gridCol w:w="1806"/>
      </w:tblGrid>
      <w:tr w:rsidR="00356072" w:rsidRPr="00E63020" w:rsidTr="00391D11">
        <w:trPr>
          <w:trHeight w:val="340"/>
        </w:trPr>
        <w:tc>
          <w:tcPr>
            <w:tcW w:w="28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4912DF" w:rsidP="00742D70">
            <w:pPr>
              <w:jc w:val="center"/>
              <w:rPr>
                <w:b/>
              </w:rPr>
            </w:pPr>
            <w:r>
              <w:rPr>
                <w:b/>
              </w:rPr>
              <w:t>Campo/Bloco/TLD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Mês Corrente</w:t>
            </w:r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56072" w:rsidRPr="004912DF" w:rsidRDefault="00135A30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Acumulado (</w:t>
            </w:r>
            <w:r w:rsidR="00356072" w:rsidRPr="004912DF">
              <w:rPr>
                <w:b/>
              </w:rPr>
              <w:t>inclui</w:t>
            </w:r>
            <w:r w:rsidR="004912DF">
              <w:rPr>
                <w:b/>
              </w:rPr>
              <w:t>ndo</w:t>
            </w:r>
            <w:r w:rsidR="00356072" w:rsidRPr="004912DF">
              <w:rPr>
                <w:b/>
              </w:rPr>
              <w:t xml:space="preserve"> o mês corrente)</w:t>
            </w:r>
          </w:p>
        </w:tc>
      </w:tr>
      <w:tr w:rsidR="00356072" w:rsidRPr="00E63020" w:rsidTr="00B663F1">
        <w:trPr>
          <w:trHeight w:val="340"/>
        </w:trPr>
        <w:tc>
          <w:tcPr>
            <w:tcW w:w="28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356072" w:rsidP="00742D70">
            <w:pPr>
              <w:jc w:val="center"/>
            </w:pPr>
            <w:r w:rsidRPr="00E63020">
              <w:t>1-BRSA-1146-RJS (TLD do Entorno de Iara).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E63020" w:rsidRDefault="00356072" w:rsidP="00742D70">
            <w:pPr>
              <w:jc w:val="center"/>
            </w:pPr>
            <w:r w:rsidRPr="00E63020">
              <w:t>R$ 91.792,51</w:t>
            </w:r>
          </w:p>
        </w:tc>
      </w:tr>
      <w:tr w:rsidR="00356072" w:rsidRPr="00E63020" w:rsidTr="00B663F1">
        <w:trPr>
          <w:trHeight w:val="340"/>
        </w:trPr>
        <w:tc>
          <w:tcPr>
            <w:tcW w:w="28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356072" w:rsidP="00742D70">
            <w:pPr>
              <w:jc w:val="center"/>
            </w:pPr>
            <w:r w:rsidRPr="00E63020">
              <w:t>PA-1BRSA618RJS (TLD do Bloco BM-S-11)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E63020" w:rsidRDefault="00356072" w:rsidP="00742D70">
            <w:pPr>
              <w:jc w:val="center"/>
            </w:pPr>
            <w:r w:rsidRPr="00E63020">
              <w:t>R$ 10.643.738,68</w:t>
            </w:r>
          </w:p>
        </w:tc>
      </w:tr>
    </w:tbl>
    <w:p w:rsidR="00356072" w:rsidRPr="00BE41DD" w:rsidRDefault="00356072" w:rsidP="007A7D05">
      <w:pPr>
        <w:pStyle w:val="Estilo2"/>
        <w:rPr>
          <w:color w:val="auto"/>
        </w:rPr>
      </w:pPr>
      <w:bookmarkStart w:id="8" w:name="_Toc454362884"/>
      <w:bookmarkStart w:id="9" w:name="_Toc11327201"/>
      <w:bookmarkEnd w:id="4"/>
      <w:bookmarkEnd w:id="5"/>
      <w:r w:rsidRPr="00BE41DD">
        <w:rPr>
          <w:color w:val="auto"/>
        </w:rPr>
        <w:t xml:space="preserve">Devido </w:t>
      </w:r>
      <w:proofErr w:type="gramStart"/>
      <w:r w:rsidRPr="00BE41DD">
        <w:rPr>
          <w:color w:val="auto"/>
        </w:rPr>
        <w:t>à</w:t>
      </w:r>
      <w:proofErr w:type="gramEnd"/>
      <w:r w:rsidR="00DF4FD7" w:rsidRPr="00BE41DD">
        <w:rPr>
          <w:color w:val="auto"/>
        </w:rPr>
        <w:t xml:space="preserve"> não</w:t>
      </w:r>
      <w:r w:rsidRPr="00BE41DD">
        <w:rPr>
          <w:color w:val="auto"/>
        </w:rPr>
        <w:t xml:space="preserve"> definição de beneficiários dos royalties da parcela acima de 5%</w:t>
      </w:r>
      <w:bookmarkEnd w:id="8"/>
      <w:bookmarkEnd w:id="9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1982"/>
        <w:gridCol w:w="1914"/>
      </w:tblGrid>
      <w:tr w:rsidR="00356072" w:rsidRPr="009A5B4F" w:rsidTr="00391D11">
        <w:trPr>
          <w:trHeight w:val="340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Campo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Mês corrente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135A30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Acumulado (</w:t>
            </w:r>
            <w:r w:rsidR="00356072" w:rsidRPr="004912DF">
              <w:rPr>
                <w:b/>
              </w:rPr>
              <w:t>incluindo o mês corrente)</w:t>
            </w:r>
          </w:p>
        </w:tc>
      </w:tr>
      <w:tr w:rsidR="00356072" w:rsidRPr="009A5B4F" w:rsidTr="00742D70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proofErr w:type="spellStart"/>
            <w:r w:rsidRPr="009A5B4F">
              <w:t>Berbigão</w:t>
            </w:r>
            <w:proofErr w:type="spellEnd"/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R$ 1.265.512,72</w:t>
            </w:r>
          </w:p>
        </w:tc>
      </w:tr>
      <w:tr w:rsidR="00356072" w:rsidRPr="009A5B4F" w:rsidTr="00742D70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Atapu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R$ 5.548.908,75</w:t>
            </w:r>
          </w:p>
        </w:tc>
      </w:tr>
      <w:tr w:rsidR="00356072" w:rsidRPr="009A5B4F" w:rsidTr="00742D70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Oeste de Atapu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072" w:rsidRPr="00E63020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072" w:rsidRPr="009A5B4F" w:rsidRDefault="00356072" w:rsidP="00742D70">
            <w:pPr>
              <w:jc w:val="center"/>
            </w:pPr>
            <w:r w:rsidRPr="009A5B4F">
              <w:t>R$ 16.247,43</w:t>
            </w:r>
          </w:p>
        </w:tc>
      </w:tr>
      <w:tr w:rsidR="002D1481" w:rsidRPr="009A5B4F" w:rsidTr="007C010B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481" w:rsidRPr="009A5B4F" w:rsidRDefault="002D1481" w:rsidP="007C010B">
            <w:pPr>
              <w:jc w:val="center"/>
            </w:pPr>
            <w:r w:rsidRPr="009A5B4F">
              <w:t>Baleia Anã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D1481" w:rsidRPr="009A5B4F" w:rsidRDefault="002D1481" w:rsidP="007C010B">
            <w:pPr>
              <w:jc w:val="center"/>
            </w:pPr>
            <w: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481" w:rsidRPr="009A5B4F" w:rsidRDefault="002D1481" w:rsidP="007C010B">
            <w:pPr>
              <w:jc w:val="center"/>
            </w:pPr>
            <w:r w:rsidRPr="009A5B4F">
              <w:t xml:space="preserve">R$ </w:t>
            </w:r>
            <w:r w:rsidRPr="00BD541D">
              <w:t>2</w:t>
            </w:r>
            <w:r>
              <w:t>.</w:t>
            </w:r>
            <w:r w:rsidRPr="00BD541D">
              <w:t>219</w:t>
            </w:r>
            <w:r>
              <w:t>.</w:t>
            </w:r>
            <w:r w:rsidRPr="00BD541D">
              <w:t>468,08</w:t>
            </w:r>
          </w:p>
        </w:tc>
      </w:tr>
      <w:tr w:rsidR="00FC3AE0" w:rsidRPr="009A5B4F" w:rsidTr="00FC3AE0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E0" w:rsidRPr="009A5B4F" w:rsidRDefault="00FC3AE0" w:rsidP="00FC3AE0">
            <w:pPr>
              <w:jc w:val="center"/>
            </w:pPr>
            <w:r>
              <w:t>Sururu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3AE0" w:rsidRPr="009A5B4F" w:rsidRDefault="00287655" w:rsidP="003A4C1B">
            <w:pPr>
              <w:jc w:val="center"/>
            </w:pPr>
            <w:r>
              <w:t xml:space="preserve">R$ </w:t>
            </w:r>
            <w:r w:rsidR="003A4C1B" w:rsidRPr="003A4C1B">
              <w:t>1.501.011,93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AE0" w:rsidRPr="009A5B4F" w:rsidRDefault="003A4C1B" w:rsidP="00E1266A">
            <w:pPr>
              <w:jc w:val="center"/>
            </w:pPr>
            <w:r>
              <w:t xml:space="preserve">R$ </w:t>
            </w:r>
            <w:r w:rsidRPr="003A4C1B">
              <w:t>6.816.747,53</w:t>
            </w:r>
          </w:p>
        </w:tc>
      </w:tr>
    </w:tbl>
    <w:p w:rsidR="00FC3AE0" w:rsidRPr="00BE41DD" w:rsidRDefault="00FC3AE0" w:rsidP="00FC3AE0">
      <w:pPr>
        <w:pStyle w:val="Estilo2"/>
        <w:rPr>
          <w:color w:val="auto"/>
        </w:rPr>
      </w:pPr>
      <w:bookmarkStart w:id="10" w:name="_Toc11327202"/>
      <w:bookmarkStart w:id="11" w:name="_Toc454362885"/>
      <w:r w:rsidRPr="00BE41DD">
        <w:rPr>
          <w:color w:val="auto"/>
        </w:rPr>
        <w:t xml:space="preserve">Devido à </w:t>
      </w:r>
      <w:proofErr w:type="spellStart"/>
      <w:r w:rsidRPr="00BE41DD">
        <w:rPr>
          <w:color w:val="auto"/>
        </w:rPr>
        <w:t>judicialização</w:t>
      </w:r>
      <w:proofErr w:type="spellEnd"/>
      <w:r w:rsidRPr="00BE41DD">
        <w:rPr>
          <w:color w:val="auto"/>
        </w:rPr>
        <w:t xml:space="preserve"> da lei 12.734/12 </w:t>
      </w:r>
      <w:r w:rsidR="008865E3" w:rsidRPr="00BE41DD">
        <w:rPr>
          <w:color w:val="auto"/>
        </w:rPr>
        <w:t>que rege a distribuição dos royalties oriundos de contratos de partilha</w:t>
      </w:r>
      <w:bookmarkEnd w:id="10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1982"/>
        <w:gridCol w:w="1914"/>
      </w:tblGrid>
      <w:tr w:rsidR="008865E3" w:rsidRPr="009A5B4F" w:rsidTr="00A24505">
        <w:trPr>
          <w:trHeight w:val="340"/>
        </w:trPr>
        <w:tc>
          <w:tcPr>
            <w:tcW w:w="27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8865E3" w:rsidRPr="004912DF" w:rsidRDefault="008865E3" w:rsidP="00F600ED">
            <w:pPr>
              <w:jc w:val="center"/>
              <w:rPr>
                <w:b/>
              </w:rPr>
            </w:pPr>
            <w:r w:rsidRPr="004912DF">
              <w:rPr>
                <w:b/>
              </w:rPr>
              <w:t>Campo</w:t>
            </w: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8865E3" w:rsidRPr="004912DF" w:rsidRDefault="008865E3" w:rsidP="00F600ED">
            <w:pPr>
              <w:jc w:val="center"/>
              <w:rPr>
                <w:b/>
              </w:rPr>
            </w:pPr>
            <w:r w:rsidRPr="004912DF">
              <w:rPr>
                <w:b/>
              </w:rPr>
              <w:t>Mês corrente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8865E3" w:rsidRPr="004912DF" w:rsidRDefault="008865E3" w:rsidP="00F600ED">
            <w:pPr>
              <w:jc w:val="center"/>
              <w:rPr>
                <w:b/>
              </w:rPr>
            </w:pPr>
            <w:r w:rsidRPr="004912DF">
              <w:rPr>
                <w:b/>
              </w:rPr>
              <w:t>Acumulado (incluindo o mês corrente)</w:t>
            </w:r>
          </w:p>
        </w:tc>
      </w:tr>
      <w:tr w:rsidR="008865E3" w:rsidRPr="009A5B4F" w:rsidTr="00F600ED">
        <w:trPr>
          <w:trHeight w:val="340"/>
        </w:trPr>
        <w:tc>
          <w:tcPr>
            <w:tcW w:w="27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65E3" w:rsidRPr="009A5B4F" w:rsidRDefault="008865E3" w:rsidP="00F600ED">
            <w:pPr>
              <w:jc w:val="center"/>
            </w:pPr>
            <w:r>
              <w:t>Mero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65E3" w:rsidRPr="009A5B4F" w:rsidRDefault="008865E3" w:rsidP="00E1266A">
            <w:pPr>
              <w:jc w:val="center"/>
            </w:pPr>
            <w:r w:rsidRPr="009A5B4F">
              <w:t>R$</w:t>
            </w:r>
            <w:r w:rsidRPr="00E44833">
              <w:t xml:space="preserve"> </w:t>
            </w:r>
            <w:r w:rsidR="003A4C1B" w:rsidRPr="003A4C1B">
              <w:t>48.935.586,22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E38" w:rsidRPr="009A5B4F" w:rsidRDefault="008865E3" w:rsidP="00E1266A">
            <w:pPr>
              <w:jc w:val="center"/>
            </w:pPr>
            <w:r w:rsidRPr="009A5B4F">
              <w:t xml:space="preserve">R$ </w:t>
            </w:r>
            <w:r w:rsidR="003A4C1B" w:rsidRPr="003A4C1B">
              <w:t>204.163.653,08</w:t>
            </w:r>
          </w:p>
        </w:tc>
      </w:tr>
    </w:tbl>
    <w:p w:rsidR="00356072" w:rsidRPr="00BE41DD" w:rsidRDefault="00DF4FD7" w:rsidP="00F600ED">
      <w:pPr>
        <w:pStyle w:val="Estilo2"/>
        <w:rPr>
          <w:color w:val="auto"/>
        </w:rPr>
      </w:pPr>
      <w:bookmarkStart w:id="12" w:name="_Toc11327203"/>
      <w:r w:rsidRPr="00BE41DD">
        <w:rPr>
          <w:color w:val="auto"/>
        </w:rPr>
        <w:t xml:space="preserve">Royalties </w:t>
      </w:r>
      <w:r w:rsidR="00356072" w:rsidRPr="00BE41DD">
        <w:rPr>
          <w:color w:val="auto"/>
        </w:rPr>
        <w:t>Oriundos da movimentação, na Estação Coletora de Pilar e UPGN Alagoas, de hidrocarbonetos de origem terrestre.</w:t>
      </w:r>
      <w:bookmarkEnd w:id="11"/>
      <w:bookmarkEnd w:id="12"/>
      <w:r w:rsidR="00356072" w:rsidRPr="00BE41DD">
        <w:rPr>
          <w:color w:val="auto"/>
        </w:rPr>
        <w:t xml:space="preserve"> </w:t>
      </w:r>
    </w:p>
    <w:p w:rsidR="00356072" w:rsidRDefault="00356072" w:rsidP="007A7D05">
      <w:r w:rsidRPr="00B241AC">
        <w:t>Tendo em vista o litígio entre municípios quanto à exata localização da Estação Coletora de Pilar e da UPGN de Alagoas, os valores de royalties, decorrentes da movimentação de petróleo e gás natural de origem terrestre nas referidas instalações, estão sendo retidos na STN até decisão judicial final quanto à localização destas instalações, conforme mostrado abaixo.</w:t>
      </w:r>
    </w:p>
    <w:p w:rsidR="00356072" w:rsidRDefault="00356072" w:rsidP="007A7D05"/>
    <w:p w:rsidR="008865E3" w:rsidRDefault="008865E3" w:rsidP="007A7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90"/>
        <w:gridCol w:w="1986"/>
        <w:gridCol w:w="1910"/>
      </w:tblGrid>
      <w:tr w:rsidR="00356072" w:rsidRPr="00B241AC" w:rsidTr="00391D11">
        <w:trPr>
          <w:trHeight w:val="300"/>
        </w:trPr>
        <w:tc>
          <w:tcPr>
            <w:tcW w:w="2783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Beneficiário</w:t>
            </w:r>
          </w:p>
        </w:tc>
        <w:tc>
          <w:tcPr>
            <w:tcW w:w="1130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Parcela de 5%</w:t>
            </w:r>
          </w:p>
        </w:tc>
        <w:tc>
          <w:tcPr>
            <w:tcW w:w="1087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Parcela &gt; 5%</w:t>
            </w:r>
          </w:p>
        </w:tc>
      </w:tr>
      <w:tr w:rsidR="00356072" w:rsidRPr="00B241AC" w:rsidTr="00B663F1">
        <w:trPr>
          <w:trHeight w:val="300"/>
        </w:trPr>
        <w:tc>
          <w:tcPr>
            <w:tcW w:w="2783" w:type="pct"/>
            <w:shd w:val="clear" w:color="auto" w:fill="auto"/>
            <w:vAlign w:val="center"/>
            <w:hideMark/>
          </w:tcPr>
          <w:p w:rsidR="00356072" w:rsidRPr="00B241AC" w:rsidRDefault="00356072" w:rsidP="00742D70">
            <w:pPr>
              <w:jc w:val="center"/>
            </w:pPr>
            <w:r w:rsidRPr="00B241AC">
              <w:t>Marechal Deodoro-AL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356072" w:rsidRPr="00B241AC" w:rsidRDefault="00A54A49" w:rsidP="00A36EB8">
            <w:pPr>
              <w:jc w:val="center"/>
            </w:pPr>
            <w:r>
              <w:t xml:space="preserve">R$ </w:t>
            </w:r>
            <w:r w:rsidRPr="00493E65">
              <w:t>71.791,13</w:t>
            </w:r>
          </w:p>
        </w:tc>
        <w:tc>
          <w:tcPr>
            <w:tcW w:w="1087" w:type="pct"/>
            <w:shd w:val="clear" w:color="auto" w:fill="auto"/>
            <w:noWrap/>
            <w:vAlign w:val="center"/>
            <w:hideMark/>
          </w:tcPr>
          <w:p w:rsidR="00356072" w:rsidRPr="00B241AC" w:rsidRDefault="00274CF6" w:rsidP="00B663F1">
            <w:pPr>
              <w:jc w:val="center"/>
            </w:pPr>
            <w:r>
              <w:t>-</w:t>
            </w:r>
          </w:p>
        </w:tc>
      </w:tr>
      <w:tr w:rsidR="00803C3B" w:rsidRPr="00B241AC" w:rsidTr="00B663F1">
        <w:trPr>
          <w:trHeight w:val="300"/>
        </w:trPr>
        <w:tc>
          <w:tcPr>
            <w:tcW w:w="2783" w:type="pct"/>
            <w:shd w:val="clear" w:color="auto" w:fill="auto"/>
            <w:vAlign w:val="center"/>
            <w:hideMark/>
          </w:tcPr>
          <w:p w:rsidR="00803C3B" w:rsidRPr="00B241AC" w:rsidRDefault="00803C3B" w:rsidP="00742D70">
            <w:pPr>
              <w:jc w:val="center"/>
            </w:pPr>
            <w:proofErr w:type="spellStart"/>
            <w:r>
              <w:t>Pilar-AL</w:t>
            </w:r>
            <w:proofErr w:type="spellEnd"/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803C3B" w:rsidRPr="00B241AC" w:rsidRDefault="00A54A49" w:rsidP="00493E65">
            <w:pPr>
              <w:jc w:val="center"/>
            </w:pPr>
            <w:r>
              <w:t>-</w:t>
            </w:r>
          </w:p>
        </w:tc>
        <w:tc>
          <w:tcPr>
            <w:tcW w:w="1087" w:type="pct"/>
            <w:shd w:val="clear" w:color="auto" w:fill="auto"/>
            <w:noWrap/>
            <w:vAlign w:val="center"/>
            <w:hideMark/>
          </w:tcPr>
          <w:p w:rsidR="00803C3B" w:rsidRPr="00B241AC" w:rsidRDefault="00493E65" w:rsidP="00493E65">
            <w:pPr>
              <w:jc w:val="center"/>
            </w:pPr>
            <w:r>
              <w:t xml:space="preserve">R$ </w:t>
            </w:r>
            <w:r w:rsidRPr="00493E65">
              <w:t>84.614,58</w:t>
            </w:r>
          </w:p>
        </w:tc>
      </w:tr>
    </w:tbl>
    <w:p w:rsidR="00356072" w:rsidRDefault="00356072" w:rsidP="007A7D05">
      <w:bookmarkStart w:id="13" w:name="_GoBack"/>
      <w:bookmarkEnd w:id="13"/>
    </w:p>
    <w:p w:rsidR="00A54A49" w:rsidRDefault="00A54A49" w:rsidP="007A7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1982"/>
        <w:gridCol w:w="1914"/>
      </w:tblGrid>
      <w:tr w:rsidR="00356072" w:rsidRPr="00E26511" w:rsidTr="00391D11">
        <w:trPr>
          <w:trHeight w:val="300"/>
        </w:trPr>
        <w:tc>
          <w:tcPr>
            <w:tcW w:w="2783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lastRenderedPageBreak/>
              <w:t>Instalação de Embarque e Desembarque</w:t>
            </w:r>
          </w:p>
        </w:tc>
        <w:tc>
          <w:tcPr>
            <w:tcW w:w="1128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356072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Mês Corrente</w:t>
            </w:r>
          </w:p>
        </w:tc>
        <w:tc>
          <w:tcPr>
            <w:tcW w:w="1089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4912DF" w:rsidRDefault="00135A30" w:rsidP="00742D70">
            <w:pPr>
              <w:jc w:val="center"/>
              <w:rPr>
                <w:b/>
              </w:rPr>
            </w:pPr>
            <w:r w:rsidRPr="004912DF">
              <w:rPr>
                <w:b/>
              </w:rPr>
              <w:t>Acumulado (</w:t>
            </w:r>
            <w:r w:rsidR="00356072" w:rsidRPr="004912DF">
              <w:rPr>
                <w:b/>
              </w:rPr>
              <w:t>incluindo o mês corrente)</w:t>
            </w:r>
          </w:p>
        </w:tc>
      </w:tr>
      <w:tr w:rsidR="00356072" w:rsidRPr="00E26511" w:rsidTr="00742D70">
        <w:trPr>
          <w:trHeight w:val="300"/>
        </w:trPr>
        <w:tc>
          <w:tcPr>
            <w:tcW w:w="2783" w:type="pct"/>
            <w:shd w:val="clear" w:color="auto" w:fill="auto"/>
            <w:noWrap/>
            <w:vAlign w:val="center"/>
            <w:hideMark/>
          </w:tcPr>
          <w:p w:rsidR="00356072" w:rsidRPr="00E26511" w:rsidRDefault="00356072" w:rsidP="00742D70">
            <w:pPr>
              <w:jc w:val="center"/>
            </w:pPr>
            <w:r w:rsidRPr="00E26511">
              <w:t>EC Pilar e UPGN Alagoas</w:t>
            </w:r>
          </w:p>
        </w:tc>
        <w:tc>
          <w:tcPr>
            <w:tcW w:w="1128" w:type="pct"/>
            <w:shd w:val="clear" w:color="auto" w:fill="auto"/>
            <w:noWrap/>
            <w:vAlign w:val="center"/>
            <w:hideMark/>
          </w:tcPr>
          <w:p w:rsidR="00356072" w:rsidRPr="00E26511" w:rsidRDefault="00493E65" w:rsidP="00493E65">
            <w:pPr>
              <w:jc w:val="center"/>
            </w:pPr>
            <w:r>
              <w:t xml:space="preserve">R$ </w:t>
            </w:r>
            <w:r w:rsidRPr="00493E65">
              <w:t>156.405,71</w:t>
            </w:r>
          </w:p>
        </w:tc>
        <w:tc>
          <w:tcPr>
            <w:tcW w:w="1089" w:type="pct"/>
            <w:shd w:val="clear" w:color="auto" w:fill="auto"/>
            <w:noWrap/>
            <w:vAlign w:val="center"/>
            <w:hideMark/>
          </w:tcPr>
          <w:p w:rsidR="00356072" w:rsidRPr="00E26511" w:rsidRDefault="002D1481" w:rsidP="00493E65">
            <w:pPr>
              <w:jc w:val="center"/>
            </w:pPr>
            <w:r w:rsidRPr="002D1481">
              <w:t>R$</w:t>
            </w:r>
            <w:r w:rsidR="00493E65" w:rsidRPr="00493E65">
              <w:t xml:space="preserve"> 8.463.049,97</w:t>
            </w:r>
          </w:p>
        </w:tc>
      </w:tr>
    </w:tbl>
    <w:p w:rsidR="00356072" w:rsidRDefault="00356072" w:rsidP="007A7D05"/>
    <w:p w:rsidR="00356072" w:rsidRPr="00BE41DD" w:rsidRDefault="00DF4FD7" w:rsidP="007A7D05">
      <w:pPr>
        <w:pStyle w:val="Estilo2"/>
        <w:rPr>
          <w:color w:val="auto"/>
        </w:rPr>
      </w:pPr>
      <w:bookmarkStart w:id="14" w:name="_Toc454362886"/>
      <w:bookmarkStart w:id="15" w:name="_Toc11327204"/>
      <w:r w:rsidRPr="00BE41DD">
        <w:rPr>
          <w:color w:val="auto"/>
        </w:rPr>
        <w:t xml:space="preserve">Royalties </w:t>
      </w:r>
      <w:r w:rsidR="00356072" w:rsidRPr="00BE41DD">
        <w:rPr>
          <w:color w:val="auto"/>
        </w:rPr>
        <w:t>Oriundos da movimentação, na Estação Coletora de Pilar e UPGN Alagoas, de hidrocarbonetos de origem marítima.</w:t>
      </w:r>
      <w:bookmarkEnd w:id="14"/>
      <w:bookmarkEnd w:id="15"/>
    </w:p>
    <w:p w:rsidR="00356072" w:rsidRDefault="00356072" w:rsidP="007A7D05">
      <w:r w:rsidRPr="00E26511">
        <w:t xml:space="preserve">Tendo em vista o litígio entre municípios quanto à exata localização da Estação Coletora de Pilar e da UPGN de Alagoas, os valores de royalties, decorrentes da movimentação de petróleo e gás natural de origem marítima nas referidas instalações, estão sendo retidos na STN até decisão judicial final quanto </w:t>
      </w:r>
      <w:proofErr w:type="gramStart"/>
      <w:r w:rsidRPr="00E26511">
        <w:t>à</w:t>
      </w:r>
      <w:proofErr w:type="gramEnd"/>
      <w:r w:rsidRPr="00E26511">
        <w:t xml:space="preserve"> </w:t>
      </w:r>
      <w:proofErr w:type="gramStart"/>
      <w:r w:rsidRPr="00E26511">
        <w:t>localização</w:t>
      </w:r>
      <w:proofErr w:type="gramEnd"/>
      <w:r w:rsidRPr="00E26511">
        <w:t xml:space="preserve"> des</w:t>
      </w:r>
      <w:r>
        <w:t>tas instalações, conforme apresentado abaixo.</w:t>
      </w:r>
    </w:p>
    <w:p w:rsidR="00356072" w:rsidRPr="00387FE3" w:rsidRDefault="00356072" w:rsidP="007A7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90"/>
        <w:gridCol w:w="1986"/>
        <w:gridCol w:w="1910"/>
      </w:tblGrid>
      <w:tr w:rsidR="00356072" w:rsidRPr="00B241AC" w:rsidTr="00391D11">
        <w:trPr>
          <w:trHeight w:val="300"/>
        </w:trPr>
        <w:tc>
          <w:tcPr>
            <w:tcW w:w="2783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Beneficiário</w:t>
            </w:r>
          </w:p>
        </w:tc>
        <w:tc>
          <w:tcPr>
            <w:tcW w:w="1130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Parcela de 5%</w:t>
            </w:r>
          </w:p>
        </w:tc>
        <w:tc>
          <w:tcPr>
            <w:tcW w:w="1087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Parcela &gt; 5%</w:t>
            </w:r>
          </w:p>
        </w:tc>
      </w:tr>
      <w:tr w:rsidR="00356072" w:rsidRPr="00B241AC" w:rsidTr="00742D70">
        <w:trPr>
          <w:trHeight w:val="300"/>
        </w:trPr>
        <w:tc>
          <w:tcPr>
            <w:tcW w:w="2783" w:type="pct"/>
            <w:shd w:val="clear" w:color="auto" w:fill="auto"/>
            <w:vAlign w:val="center"/>
            <w:hideMark/>
          </w:tcPr>
          <w:p w:rsidR="00356072" w:rsidRPr="00B241AC" w:rsidRDefault="00356072" w:rsidP="00742D70">
            <w:pPr>
              <w:jc w:val="center"/>
            </w:pPr>
            <w:proofErr w:type="spellStart"/>
            <w:r w:rsidRPr="00E26511">
              <w:t>Pilar-AL</w:t>
            </w:r>
            <w:proofErr w:type="spellEnd"/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356072" w:rsidRPr="00B241AC" w:rsidRDefault="00095D51" w:rsidP="00006438">
            <w:pPr>
              <w:jc w:val="center"/>
            </w:pPr>
            <w:r>
              <w:t>-</w:t>
            </w:r>
          </w:p>
        </w:tc>
        <w:tc>
          <w:tcPr>
            <w:tcW w:w="1087" w:type="pct"/>
            <w:shd w:val="clear" w:color="auto" w:fill="auto"/>
            <w:noWrap/>
            <w:vAlign w:val="center"/>
            <w:hideMark/>
          </w:tcPr>
          <w:p w:rsidR="00356072" w:rsidRPr="00B241AC" w:rsidRDefault="00E3479E" w:rsidP="00493E65">
            <w:pPr>
              <w:jc w:val="center"/>
            </w:pPr>
            <w:r>
              <w:t>R$</w:t>
            </w:r>
            <w:r w:rsidR="00493E65">
              <w:t xml:space="preserve"> </w:t>
            </w:r>
            <w:r w:rsidR="00493E65" w:rsidRPr="00493E65">
              <w:t>36.058,77</w:t>
            </w:r>
          </w:p>
        </w:tc>
      </w:tr>
      <w:tr w:rsidR="00356072" w:rsidRPr="00B241AC" w:rsidTr="00742D70">
        <w:trPr>
          <w:trHeight w:val="300"/>
        </w:trPr>
        <w:tc>
          <w:tcPr>
            <w:tcW w:w="2783" w:type="pct"/>
            <w:shd w:val="clear" w:color="auto" w:fill="auto"/>
            <w:vAlign w:val="center"/>
            <w:hideMark/>
          </w:tcPr>
          <w:p w:rsidR="00356072" w:rsidRPr="00B241AC" w:rsidRDefault="00356072" w:rsidP="00742D70">
            <w:pPr>
              <w:jc w:val="center"/>
            </w:pPr>
            <w:r w:rsidRPr="00B241AC">
              <w:t>Marechal Deodoro-AL</w:t>
            </w:r>
          </w:p>
        </w:tc>
        <w:tc>
          <w:tcPr>
            <w:tcW w:w="1130" w:type="pct"/>
            <w:shd w:val="clear" w:color="auto" w:fill="auto"/>
            <w:vAlign w:val="center"/>
            <w:hideMark/>
          </w:tcPr>
          <w:p w:rsidR="00356072" w:rsidRPr="00B241AC" w:rsidRDefault="00DF4FD7" w:rsidP="00742D70">
            <w:pPr>
              <w:jc w:val="center"/>
            </w:pPr>
            <w:r>
              <w:t>-</w:t>
            </w:r>
          </w:p>
        </w:tc>
        <w:tc>
          <w:tcPr>
            <w:tcW w:w="1087" w:type="pct"/>
            <w:shd w:val="clear" w:color="auto" w:fill="auto"/>
            <w:noWrap/>
            <w:vAlign w:val="center"/>
            <w:hideMark/>
          </w:tcPr>
          <w:p w:rsidR="00356072" w:rsidRPr="00B241AC" w:rsidRDefault="00DF4FD7" w:rsidP="00742D70">
            <w:pPr>
              <w:jc w:val="center"/>
            </w:pPr>
            <w:r>
              <w:t>-</w:t>
            </w:r>
          </w:p>
        </w:tc>
      </w:tr>
    </w:tbl>
    <w:p w:rsidR="00356072" w:rsidRDefault="00356072" w:rsidP="007A7D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890"/>
        <w:gridCol w:w="1982"/>
        <w:gridCol w:w="1914"/>
      </w:tblGrid>
      <w:tr w:rsidR="00356072" w:rsidRPr="00E26511" w:rsidTr="00170F12">
        <w:trPr>
          <w:trHeight w:val="300"/>
        </w:trPr>
        <w:tc>
          <w:tcPr>
            <w:tcW w:w="2783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Instalação de Embarque e Desembarque</w:t>
            </w:r>
          </w:p>
        </w:tc>
        <w:tc>
          <w:tcPr>
            <w:tcW w:w="1128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356072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Mês Corrente</w:t>
            </w:r>
          </w:p>
        </w:tc>
        <w:tc>
          <w:tcPr>
            <w:tcW w:w="1089" w:type="pct"/>
            <w:shd w:val="clear" w:color="auto" w:fill="DBE5F1" w:themeFill="accent1" w:themeFillTint="33"/>
            <w:noWrap/>
            <w:vAlign w:val="center"/>
            <w:hideMark/>
          </w:tcPr>
          <w:p w:rsidR="00356072" w:rsidRPr="00742D70" w:rsidRDefault="00135A30" w:rsidP="00742D70">
            <w:pPr>
              <w:jc w:val="center"/>
              <w:rPr>
                <w:b/>
              </w:rPr>
            </w:pPr>
            <w:r w:rsidRPr="00742D70">
              <w:rPr>
                <w:b/>
              </w:rPr>
              <w:t>Acumulado (</w:t>
            </w:r>
            <w:r w:rsidR="00356072" w:rsidRPr="00742D70">
              <w:rPr>
                <w:b/>
              </w:rPr>
              <w:t>incluindo</w:t>
            </w:r>
            <w:r w:rsidR="00742D70" w:rsidRPr="00742D70">
              <w:rPr>
                <w:b/>
              </w:rPr>
              <w:t xml:space="preserve"> </w:t>
            </w:r>
            <w:r w:rsidR="00356072" w:rsidRPr="00742D70">
              <w:rPr>
                <w:b/>
              </w:rPr>
              <w:t>o mês corrente)</w:t>
            </w:r>
          </w:p>
        </w:tc>
      </w:tr>
      <w:tr w:rsidR="00356072" w:rsidRPr="00E26511" w:rsidTr="00742D70">
        <w:trPr>
          <w:trHeight w:val="300"/>
        </w:trPr>
        <w:tc>
          <w:tcPr>
            <w:tcW w:w="2783" w:type="pct"/>
            <w:shd w:val="clear" w:color="auto" w:fill="auto"/>
            <w:noWrap/>
            <w:vAlign w:val="center"/>
            <w:hideMark/>
          </w:tcPr>
          <w:p w:rsidR="00356072" w:rsidRPr="00E26511" w:rsidRDefault="00356072" w:rsidP="00742D70">
            <w:pPr>
              <w:jc w:val="center"/>
            </w:pPr>
            <w:r w:rsidRPr="00E26511">
              <w:t>EC Pilar e UPGN Alagoas</w:t>
            </w:r>
          </w:p>
        </w:tc>
        <w:tc>
          <w:tcPr>
            <w:tcW w:w="1128" w:type="pct"/>
            <w:shd w:val="clear" w:color="auto" w:fill="auto"/>
            <w:noWrap/>
            <w:vAlign w:val="center"/>
            <w:hideMark/>
          </w:tcPr>
          <w:p w:rsidR="00356072" w:rsidRPr="00E26511" w:rsidRDefault="00493E65" w:rsidP="00E1266A">
            <w:pPr>
              <w:jc w:val="center"/>
            </w:pPr>
            <w:r>
              <w:t xml:space="preserve">R$ </w:t>
            </w:r>
            <w:r w:rsidRPr="00493E65">
              <w:t>36.058,77</w:t>
            </w:r>
          </w:p>
        </w:tc>
        <w:tc>
          <w:tcPr>
            <w:tcW w:w="1089" w:type="pct"/>
            <w:shd w:val="clear" w:color="auto" w:fill="auto"/>
            <w:noWrap/>
            <w:vAlign w:val="center"/>
            <w:hideMark/>
          </w:tcPr>
          <w:p w:rsidR="00274CF6" w:rsidRPr="00E26511" w:rsidRDefault="002D1481" w:rsidP="00493E65">
            <w:pPr>
              <w:jc w:val="center"/>
            </w:pPr>
            <w:r w:rsidRPr="002D1481">
              <w:t>R$</w:t>
            </w:r>
            <w:r w:rsidR="00493E65" w:rsidRPr="00493E65">
              <w:t xml:space="preserve"> 965.390,13</w:t>
            </w:r>
          </w:p>
        </w:tc>
      </w:tr>
    </w:tbl>
    <w:p w:rsidR="00AE3279" w:rsidRDefault="00AE3279" w:rsidP="007A7D05"/>
    <w:p w:rsidR="005E7382" w:rsidRPr="005E7382" w:rsidRDefault="005E7382" w:rsidP="005E7382">
      <w:pPr>
        <w:pStyle w:val="Ttulo1"/>
        <w:tabs>
          <w:tab w:val="left" w:pos="6969"/>
        </w:tabs>
        <w:rPr>
          <w:color w:val="auto"/>
        </w:rPr>
      </w:pPr>
      <w:bookmarkStart w:id="16" w:name="_Toc466562953"/>
      <w:bookmarkStart w:id="17" w:name="_Toc490489823"/>
      <w:bookmarkStart w:id="18" w:name="_Toc11327205"/>
      <w:bookmarkStart w:id="19" w:name="_Toc454362887"/>
      <w:bookmarkEnd w:id="0"/>
      <w:bookmarkEnd w:id="1"/>
      <w:r w:rsidRPr="005E7382">
        <w:rPr>
          <w:color w:val="auto"/>
        </w:rPr>
        <w:t xml:space="preserve">Acertos, Ajustes e </w:t>
      </w:r>
      <w:proofErr w:type="gramStart"/>
      <w:r w:rsidRPr="005E7382">
        <w:rPr>
          <w:color w:val="auto"/>
        </w:rPr>
        <w:t>Recálculos</w:t>
      </w:r>
      <w:bookmarkEnd w:id="16"/>
      <w:bookmarkEnd w:id="17"/>
      <w:bookmarkEnd w:id="18"/>
      <w:proofErr w:type="gramEnd"/>
    </w:p>
    <w:tbl>
      <w:tblPr>
        <w:tblStyle w:val="Tabelacomgrade"/>
        <w:tblW w:w="0" w:type="auto"/>
        <w:jc w:val="center"/>
        <w:tblLook w:val="04A0"/>
      </w:tblPr>
      <w:tblGrid>
        <w:gridCol w:w="6372"/>
        <w:gridCol w:w="2264"/>
      </w:tblGrid>
      <w:tr w:rsidR="005E7382" w:rsidRPr="00327187" w:rsidTr="00B81D8B">
        <w:trPr>
          <w:trHeight w:val="454"/>
          <w:jc w:val="center"/>
        </w:trPr>
        <w:tc>
          <w:tcPr>
            <w:tcW w:w="6372" w:type="dxa"/>
          </w:tcPr>
          <w:p w:rsidR="005E7382" w:rsidRPr="00327187" w:rsidRDefault="005E7382" w:rsidP="00B81D8B">
            <w:pPr>
              <w:jc w:val="center"/>
              <w:rPr>
                <w:b/>
              </w:rPr>
            </w:pPr>
            <w:r w:rsidRPr="00327187">
              <w:rPr>
                <w:b/>
              </w:rPr>
              <w:t>Descrição</w:t>
            </w:r>
          </w:p>
        </w:tc>
        <w:tc>
          <w:tcPr>
            <w:tcW w:w="2264" w:type="dxa"/>
          </w:tcPr>
          <w:p w:rsidR="005E7382" w:rsidRPr="00327187" w:rsidRDefault="005E7382" w:rsidP="00B81D8B">
            <w:pPr>
              <w:jc w:val="center"/>
              <w:rPr>
                <w:b/>
              </w:rPr>
            </w:pPr>
            <w:r w:rsidRPr="00327187">
              <w:rPr>
                <w:b/>
              </w:rPr>
              <w:t>Valor</w:t>
            </w:r>
            <w:r>
              <w:rPr>
                <w:b/>
              </w:rPr>
              <w:t xml:space="preserve"> total arrecadado/distribuído</w:t>
            </w:r>
          </w:p>
        </w:tc>
      </w:tr>
      <w:tr w:rsidR="005E7382" w:rsidTr="00B81D8B">
        <w:trPr>
          <w:trHeight w:val="468"/>
          <w:jc w:val="center"/>
        </w:trPr>
        <w:tc>
          <w:tcPr>
            <w:tcW w:w="6372" w:type="dxa"/>
            <w:vAlign w:val="center"/>
          </w:tcPr>
          <w:p w:rsidR="005E7382" w:rsidRPr="00DF0C15" w:rsidRDefault="005E7382" w:rsidP="005E7382">
            <w:r>
              <w:t>Recálculo de Produção dos Campos de Tucano e Gaivota no mês de produção de março de 2018</w:t>
            </w:r>
          </w:p>
        </w:tc>
        <w:tc>
          <w:tcPr>
            <w:tcW w:w="2264" w:type="dxa"/>
            <w:vAlign w:val="center"/>
          </w:tcPr>
          <w:p w:rsidR="005E7382" w:rsidRDefault="005E7382" w:rsidP="005E7382">
            <w:pPr>
              <w:jc w:val="center"/>
            </w:pPr>
            <w:r>
              <w:t xml:space="preserve">R$ </w:t>
            </w:r>
            <w:r w:rsidRPr="00590FB2">
              <w:t>14.806,68</w:t>
            </w:r>
          </w:p>
        </w:tc>
      </w:tr>
      <w:tr w:rsidR="005E7382" w:rsidTr="00B81D8B">
        <w:trPr>
          <w:trHeight w:val="468"/>
          <w:jc w:val="center"/>
        </w:trPr>
        <w:tc>
          <w:tcPr>
            <w:tcW w:w="6372" w:type="dxa"/>
            <w:vAlign w:val="center"/>
          </w:tcPr>
          <w:p w:rsidR="005E7382" w:rsidRPr="00DF0C15" w:rsidRDefault="005E7382" w:rsidP="005E7382">
            <w:r>
              <w:t>Recálculo de Produção do Campo de Harpia no mês de produção de abril de 2018</w:t>
            </w:r>
          </w:p>
        </w:tc>
        <w:tc>
          <w:tcPr>
            <w:tcW w:w="2264" w:type="dxa"/>
            <w:vAlign w:val="center"/>
          </w:tcPr>
          <w:p w:rsidR="005E7382" w:rsidRDefault="005E7382" w:rsidP="005E7382">
            <w:pPr>
              <w:jc w:val="center"/>
            </w:pPr>
            <w:r>
              <w:t xml:space="preserve">R$ </w:t>
            </w:r>
            <w:r w:rsidRPr="00590FB2">
              <w:t>625,32</w:t>
            </w:r>
          </w:p>
        </w:tc>
      </w:tr>
    </w:tbl>
    <w:p w:rsidR="00356072" w:rsidRPr="00B663F1" w:rsidRDefault="007A7D05" w:rsidP="001F4E3A">
      <w:pPr>
        <w:pStyle w:val="Ttulo1"/>
        <w:tabs>
          <w:tab w:val="left" w:pos="6969"/>
        </w:tabs>
        <w:rPr>
          <w:color w:val="auto"/>
        </w:rPr>
      </w:pPr>
      <w:bookmarkStart w:id="20" w:name="_Toc11327206"/>
      <w:r w:rsidRPr="00B663F1">
        <w:rPr>
          <w:color w:val="auto"/>
        </w:rPr>
        <w:t>Ações</w:t>
      </w:r>
      <w:r w:rsidR="00356072" w:rsidRPr="00B663F1">
        <w:rPr>
          <w:color w:val="auto"/>
        </w:rPr>
        <w:t xml:space="preserve"> Judiciais</w:t>
      </w:r>
      <w:bookmarkEnd w:id="19"/>
      <w:bookmarkEnd w:id="20"/>
      <w:r w:rsidR="001F4E3A" w:rsidRPr="00B663F1">
        <w:rPr>
          <w:color w:val="auto"/>
        </w:rPr>
        <w:tab/>
      </w:r>
    </w:p>
    <w:p w:rsidR="000B4A58" w:rsidRPr="00BE41DD" w:rsidRDefault="00E74780" w:rsidP="001855A8">
      <w:pPr>
        <w:pStyle w:val="Estilo2"/>
        <w:numPr>
          <w:ilvl w:val="0"/>
          <w:numId w:val="34"/>
        </w:numPr>
        <w:rPr>
          <w:color w:val="auto"/>
        </w:rPr>
      </w:pPr>
      <w:bookmarkStart w:id="21" w:name="_Toc454362888"/>
      <w:bookmarkStart w:id="22" w:name="_Toc11327207"/>
      <w:r w:rsidRPr="00BE41DD">
        <w:rPr>
          <w:color w:val="auto"/>
        </w:rPr>
        <w:t>Depósitos Judiciais</w:t>
      </w:r>
      <w:bookmarkEnd w:id="21"/>
      <w:bookmarkEnd w:id="22"/>
    </w:p>
    <w:p w:rsidR="00FF4597" w:rsidRPr="00BE41DD" w:rsidRDefault="00E74780" w:rsidP="007A7D05">
      <w:pPr>
        <w:rPr>
          <w:color w:val="auto"/>
        </w:rPr>
      </w:pPr>
      <w:r w:rsidRPr="00BE41DD">
        <w:rPr>
          <w:color w:val="auto"/>
        </w:rPr>
        <w:t xml:space="preserve">Os valores abaixo foram depositados em juízo, nos termos das decisões exaradas pelo </w:t>
      </w:r>
      <w:r w:rsidR="00955136" w:rsidRPr="00BE41DD">
        <w:rPr>
          <w:color w:val="auto"/>
        </w:rPr>
        <w:t xml:space="preserve">Poder Judiciário </w:t>
      </w:r>
      <w:r w:rsidRPr="00BE41DD">
        <w:rPr>
          <w:color w:val="auto"/>
        </w:rPr>
        <w:t>nos processos judiciais citados.</w:t>
      </w:r>
    </w:p>
    <w:p w:rsidR="00393578" w:rsidRPr="00B663F1" w:rsidRDefault="00393578" w:rsidP="007A7D05">
      <w:pPr>
        <w:rPr>
          <w:color w:val="auto"/>
        </w:rPr>
      </w:pPr>
    </w:p>
    <w:tbl>
      <w:tblPr>
        <w:tblW w:w="883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898"/>
        <w:gridCol w:w="3724"/>
        <w:gridCol w:w="2216"/>
      </w:tblGrid>
      <w:tr w:rsidR="00E74780" w:rsidRPr="00656C2E" w:rsidTr="008F7381">
        <w:trPr>
          <w:trHeight w:val="3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E74780" w:rsidRPr="00656C2E" w:rsidRDefault="00E74780" w:rsidP="00742D70">
            <w:pPr>
              <w:jc w:val="center"/>
              <w:rPr>
                <w:b/>
              </w:rPr>
            </w:pPr>
            <w:r w:rsidRPr="00656C2E">
              <w:rPr>
                <w:b/>
              </w:rPr>
              <w:t>Municípios</w:t>
            </w:r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4780" w:rsidRPr="00656C2E" w:rsidRDefault="00E74780" w:rsidP="00742D70">
            <w:pPr>
              <w:jc w:val="center"/>
              <w:rPr>
                <w:b/>
              </w:rPr>
            </w:pPr>
            <w:r w:rsidRPr="00656C2E">
              <w:rPr>
                <w:b/>
              </w:rPr>
              <w:t>Processo Judicial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74780" w:rsidRPr="00656C2E" w:rsidRDefault="00E74780" w:rsidP="00095D51">
            <w:pPr>
              <w:jc w:val="center"/>
              <w:rPr>
                <w:b/>
              </w:rPr>
            </w:pPr>
            <w:r w:rsidRPr="00656C2E">
              <w:rPr>
                <w:b/>
              </w:rPr>
              <w:t>Depósito</w:t>
            </w:r>
          </w:p>
        </w:tc>
      </w:tr>
      <w:tr w:rsidR="001F4E3A" w:rsidRPr="00656C2E" w:rsidTr="00742D70">
        <w:trPr>
          <w:trHeight w:val="3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1F4E3A" w:rsidRPr="001F4E3A" w:rsidRDefault="001F4E3A" w:rsidP="001F4E3A">
            <w:pPr>
              <w:jc w:val="center"/>
            </w:pPr>
            <w:proofErr w:type="spellStart"/>
            <w:r w:rsidRPr="001F4E3A">
              <w:t>Jacaraú-PB</w:t>
            </w:r>
            <w:proofErr w:type="spellEnd"/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0042095-06.2016.4.01.0000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493E65">
            <w:pPr>
              <w:jc w:val="center"/>
            </w:pPr>
            <w:r w:rsidRPr="001F4E3A">
              <w:t>R$</w:t>
            </w:r>
            <w:r w:rsidR="00493E65">
              <w:t xml:space="preserve"> </w:t>
            </w:r>
            <w:r w:rsidR="00493E65" w:rsidRPr="00493E65">
              <w:t>65.340,65</w:t>
            </w:r>
          </w:p>
        </w:tc>
      </w:tr>
      <w:tr w:rsidR="001F4E3A" w:rsidRPr="00656C2E" w:rsidTr="00742D70">
        <w:trPr>
          <w:trHeight w:val="3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1F4E3A" w:rsidRPr="001F4E3A" w:rsidRDefault="001F4E3A" w:rsidP="001F4E3A">
            <w:pPr>
              <w:jc w:val="center"/>
            </w:pPr>
            <w:proofErr w:type="spellStart"/>
            <w:r w:rsidRPr="001F4E3A">
              <w:t>Parnamirim-RN</w:t>
            </w:r>
            <w:proofErr w:type="spellEnd"/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54389-61.2014.4.01.3400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493E65">
            <w:pPr>
              <w:jc w:val="center"/>
            </w:pPr>
            <w:r w:rsidRPr="001F4E3A">
              <w:t>R$</w:t>
            </w:r>
            <w:r w:rsidR="00A40AA9">
              <w:t xml:space="preserve"> </w:t>
            </w:r>
            <w:r w:rsidR="00493E65" w:rsidRPr="00493E65">
              <w:t>27.737,48</w:t>
            </w:r>
          </w:p>
        </w:tc>
      </w:tr>
      <w:tr w:rsidR="001F4E3A" w:rsidRPr="00656C2E" w:rsidTr="00742D70">
        <w:trPr>
          <w:trHeight w:val="30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:rsidR="001F4E3A" w:rsidRPr="001F4E3A" w:rsidRDefault="001F4E3A" w:rsidP="001F4E3A">
            <w:pPr>
              <w:jc w:val="center"/>
            </w:pPr>
            <w:proofErr w:type="spellStart"/>
            <w:r w:rsidRPr="001F4E3A">
              <w:t>Pendências-RN</w:t>
            </w:r>
            <w:proofErr w:type="spellEnd"/>
          </w:p>
        </w:tc>
        <w:tc>
          <w:tcPr>
            <w:tcW w:w="3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1F4E3A">
            <w:pPr>
              <w:jc w:val="center"/>
            </w:pPr>
            <w:r w:rsidRPr="001F4E3A">
              <w:t>0008829-37.2013.4.05.0000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F4E3A" w:rsidRPr="001F4E3A" w:rsidRDefault="001F4E3A" w:rsidP="00493E65">
            <w:pPr>
              <w:jc w:val="center"/>
            </w:pPr>
            <w:r w:rsidRPr="001F4E3A">
              <w:t>R$</w:t>
            </w:r>
            <w:r w:rsidR="00E1266A">
              <w:t xml:space="preserve"> </w:t>
            </w:r>
            <w:r w:rsidR="00493E65" w:rsidRPr="00493E65">
              <w:t>883.785,59</w:t>
            </w:r>
          </w:p>
        </w:tc>
      </w:tr>
    </w:tbl>
    <w:p w:rsidR="00393578" w:rsidRDefault="00393578" w:rsidP="00393578">
      <w:pPr>
        <w:pStyle w:val="Estilo2"/>
        <w:numPr>
          <w:ilvl w:val="0"/>
          <w:numId w:val="0"/>
        </w:numPr>
        <w:spacing w:before="0"/>
        <w:ind w:left="714"/>
        <w:rPr>
          <w:color w:val="auto"/>
        </w:rPr>
      </w:pPr>
      <w:bookmarkStart w:id="23" w:name="_Toc245787322"/>
      <w:bookmarkStart w:id="24" w:name="_Toc254079946"/>
      <w:bookmarkStart w:id="25" w:name="_Toc454362889"/>
    </w:p>
    <w:p w:rsidR="009E1759" w:rsidRPr="00A40AA9" w:rsidRDefault="00E63020" w:rsidP="003948C5">
      <w:pPr>
        <w:pStyle w:val="Estilo2"/>
        <w:spacing w:before="0"/>
        <w:ind w:left="714" w:hanging="357"/>
        <w:rPr>
          <w:color w:val="auto"/>
        </w:rPr>
      </w:pPr>
      <w:bookmarkStart w:id="26" w:name="_Toc11327208"/>
      <w:r w:rsidRPr="00A40AA9">
        <w:rPr>
          <w:color w:val="auto"/>
        </w:rPr>
        <w:t xml:space="preserve">Municípios </w:t>
      </w:r>
      <w:r w:rsidR="007B021F" w:rsidRPr="00A40AA9">
        <w:rPr>
          <w:color w:val="auto"/>
        </w:rPr>
        <w:t xml:space="preserve">Recebendo Royalties por meio de </w:t>
      </w:r>
      <w:r w:rsidRPr="00A40AA9">
        <w:rPr>
          <w:color w:val="auto"/>
        </w:rPr>
        <w:t>Decisões Judiciais</w:t>
      </w:r>
      <w:bookmarkEnd w:id="23"/>
      <w:bookmarkEnd w:id="24"/>
      <w:bookmarkEnd w:id="25"/>
      <w:r w:rsidR="007B021F" w:rsidRPr="00A40AA9">
        <w:rPr>
          <w:color w:val="auto"/>
        </w:rPr>
        <w:t xml:space="preserve"> de Caráter Precário</w:t>
      </w:r>
      <w:bookmarkEnd w:id="26"/>
      <w:r w:rsidR="00393578">
        <w:rPr>
          <w:color w:val="auto"/>
        </w:rPr>
        <w:br/>
      </w:r>
    </w:p>
    <w:tbl>
      <w:tblPr>
        <w:tblW w:w="1119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122"/>
        <w:gridCol w:w="3541"/>
        <w:gridCol w:w="2268"/>
        <w:gridCol w:w="2268"/>
      </w:tblGrid>
      <w:tr w:rsidR="00B253DD" w:rsidRPr="00B253DD" w:rsidTr="00B160E8">
        <w:trPr>
          <w:gridAfter w:val="1"/>
          <w:wAfter w:w="2268" w:type="dxa"/>
          <w:trHeight w:val="300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253DD" w:rsidRPr="00B253DD" w:rsidRDefault="00B253DD" w:rsidP="00B253DD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Alagoas</w:t>
            </w:r>
          </w:p>
        </w:tc>
      </w:tr>
      <w:tr w:rsidR="00B253DD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253DD" w:rsidRPr="00B253DD" w:rsidRDefault="00B253DD" w:rsidP="00B253DD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253DD" w:rsidRPr="00B253DD" w:rsidRDefault="00B253DD" w:rsidP="00B253DD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B253DD" w:rsidRPr="00B253DD" w:rsidRDefault="00B253DD" w:rsidP="00B253DD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587607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A40AA9" w:rsidRDefault="00587607" w:rsidP="00587607">
            <w:pPr>
              <w:ind w:left="0"/>
              <w:jc w:val="center"/>
            </w:pPr>
            <w:r>
              <w:t>ATALAIA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A40AA9" w:rsidRDefault="00587607" w:rsidP="00587607">
            <w:pPr>
              <w:ind w:left="0"/>
              <w:jc w:val="center"/>
            </w:pPr>
            <w:r>
              <w:t>1004296-53.2018.4.01.0000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A40AA9" w:rsidRDefault="00587607" w:rsidP="00587607">
            <w:pPr>
              <w:ind w:left="0"/>
              <w:jc w:val="center"/>
            </w:pPr>
            <w:r>
              <w:t>21ª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COQUEIRO SECO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0071210-09.2015.4.01.3400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587607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0130633-76.2013.4.02.5101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24ª Vara Federal/RJ</w:t>
            </w:r>
          </w:p>
        </w:tc>
      </w:tr>
      <w:tr w:rsidR="00587607" w:rsidRPr="00B253DD" w:rsidTr="00587607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CORURIPE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0019690-89.2013.4.02.5101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32ª Vara Federal/RJ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MACEIO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0010994-48.2016.4.01.3400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 xml:space="preserve">5ª Vara </w:t>
            </w:r>
            <w:proofErr w:type="spellStart"/>
            <w:r w:rsidRPr="00A40AA9">
              <w:t>Federal-SJ</w:t>
            </w:r>
            <w:proofErr w:type="spellEnd"/>
            <w:r w:rsidRPr="00A40AA9">
              <w:t>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0010994-48.2016.4.01.3400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 xml:space="preserve">5ª Vara </w:t>
            </w:r>
            <w:proofErr w:type="spellStart"/>
            <w:r w:rsidRPr="00A40AA9">
              <w:t>Federal-SJ</w:t>
            </w:r>
            <w:proofErr w:type="spellEnd"/>
            <w:r w:rsidRPr="00A40AA9">
              <w:t>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MARECHAL DEODORO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0131334-37.2013.4.02.5101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0131334-37.2013.4.02.5101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PARIPUEIRA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0040248-03.2015.4.01.3400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0040248-03.2015.4.01.3400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PENEDO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1005097-03.2017.4.01.0000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1005097-03.2017.4.01.0000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PILAR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0057637-98.2015.4.01.3400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RIO LARGO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1009280-02.2017.4.01.3400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1009280-02.2017.4.01.3400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ROTEIRO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0001945-19.2011.4.05.8000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0127068-07.2013.4.02.5101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29ª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SANTA LUZIA DO NORTE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0802717-07.2015.4.05.8000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0070694-86.2015.4.05.8000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Federal/AL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SAO MIGUEL DOS CAMPOS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08011746-90.2013.4.05.8000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0041848-70.2015.4.02.5101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Amazonas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  <w:rPr>
                <w:b/>
                <w:bCs/>
              </w:rPr>
            </w:pPr>
            <w:r w:rsidRPr="00A40AA9">
              <w:rPr>
                <w:b/>
                <w:bCs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  <w:rPr>
                <w:b/>
                <w:bCs/>
              </w:rPr>
            </w:pPr>
            <w:r w:rsidRPr="00A40AA9">
              <w:rPr>
                <w:b/>
                <w:bCs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  <w:rPr>
                <w:b/>
                <w:bCs/>
              </w:rPr>
            </w:pPr>
            <w:r w:rsidRPr="00A40AA9">
              <w:rPr>
                <w:b/>
                <w:bCs/>
              </w:rPr>
              <w:t>Juízo</w:t>
            </w:r>
          </w:p>
        </w:tc>
      </w:tr>
      <w:tr w:rsidR="005E7382" w:rsidRPr="00B253DD" w:rsidTr="00B81D8B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382" w:rsidRPr="00A40AA9" w:rsidRDefault="005E7382" w:rsidP="005E7382">
            <w:pPr>
              <w:ind w:left="0"/>
              <w:jc w:val="center"/>
            </w:pPr>
            <w:r w:rsidRPr="00A40AA9">
              <w:t>AN</w:t>
            </w:r>
            <w:r>
              <w:t>AMÃ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382" w:rsidRPr="00A40AA9" w:rsidRDefault="005E7382" w:rsidP="00B81D8B">
            <w:pPr>
              <w:ind w:left="0"/>
              <w:jc w:val="center"/>
            </w:pPr>
            <w:r>
              <w:t>00</w:t>
            </w:r>
            <w:r w:rsidRPr="005E7382">
              <w:t>62462-51.2016.4.01.3400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382" w:rsidRPr="00A40AA9" w:rsidRDefault="007D62C4" w:rsidP="00B81D8B">
            <w:pPr>
              <w:ind w:left="0"/>
              <w:jc w:val="center"/>
            </w:pPr>
            <w:r w:rsidRPr="00A40AA9">
              <w:t>5ª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ANORI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0064820-04.2016.4.01.0000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0064820-04.2016.4.01.0000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COARI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0062464-21.2016.4.01.3400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0062464-21.2016.4.01.3400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CODAJÁS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0008209-79.2017.4.01.3400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0008209-79.2017.4.01.3400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3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7607" w:rsidRDefault="00587607" w:rsidP="00587607">
            <w:pPr>
              <w:ind w:left="0"/>
              <w:jc w:val="center"/>
            </w:pPr>
            <w:r>
              <w:t>MANAUS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center"/>
            </w:pPr>
            <w:r>
              <w:t>0202887-08.2017.4.02.5101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center"/>
            </w:pPr>
            <w:r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670"/>
        </w:trPr>
        <w:tc>
          <w:tcPr>
            <w:tcW w:w="3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lastRenderedPageBreak/>
              <w:t>Bahia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ALAGOINHAS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0033738-18.2008.4.01.3400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0033738-18.2008.4.01.3400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CANDEIAS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0016941-39.2009.4.01.3300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0016941-39.2009.4.01.3300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CARDEAL DA SILVA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0006482-85.2017.4.01.3400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0033883-12.2013.4.02.5101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CATU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0008124-30.2016.4.01.3400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0033899-63.2013.4.02.5101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ENTRE RIOS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0001770-71.2011.4.01.3300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0001770-71.2011.4.01.3300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ESPLANADA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0007930-30.2016.4.01.3400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F44531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0007930-30.2016.4.01.3400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EUNÁPOLIS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0053582-70.2016.4.01.3400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0053582-70.2016.4.01.3400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IPOJ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0013997-62.2017.4.02.0000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2ª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ITANAGRA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0006318-57.2016.4.01.3400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0006318-57.2016.4.01.3400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ITAPARICA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0012365-47.2016.4.01.3400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0011014-54.2016.4.01.0000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JAGUARIPE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0007461-47.2017.4.01.3400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0007461-47.2017.4.01.3400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MADRE DE DEUS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0116561-84.2013.4.02.5101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28ª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MATA DE SÃO JOÃO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0011469-76.2017.4.01.3300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12ª Vara Federal-BA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POJUCA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0016022-75.2008.4.01.3400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0182697-29.2014.4.02.5101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2ª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SALINAS DA MARGARIDA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0008096-62.2016.4.01.3400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0008096-62.2016.4.01.3400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SANTO AMARO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1003223.65.2017.4.01.3400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1003223.65.2017.4.01.3400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FRANCISCO DO CONDE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0116522-87.2013.4.02.5101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SEBASTIÃO DO PASSÉ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0022606-80.2016.4.01.3400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0022606-80.2016.4.01.3400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SAUBARA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0014006-85.2016.4.01.0000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0014006-85.2016.4.01.0000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TEODORO SAMPAIO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0068211-83.2015.4.01.3400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0068211-83.2015.4.01.3400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VERA CRUZ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0038315-10.2015.4.01.0000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0081332-92.2015.4.02.5101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7D62C4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7D62C4" w:rsidRPr="00B253DD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lastRenderedPageBreak/>
              <w:t>Ceará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AMONTADA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0039725-54.2016.4.01.3400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0039725-54.2016.4.01.3400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ARACATI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0036248-23.2016.4.01.3400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0036248-23.2016.4.01.3400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A40AA9" w:rsidRDefault="00587607" w:rsidP="00587607">
            <w:pPr>
              <w:ind w:left="0"/>
              <w:jc w:val="center"/>
            </w:pPr>
            <w:r>
              <w:t>FORTALEZA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0202887-08.2017.4.02.5101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ICAPUI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0136634-43.2014.4.02.5101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0023612-40.2016.4.01.0000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ITAPIPOCA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0035426-05.2014.4.01.3400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1ª Vara Federal-DF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0162897-15.2014.4.02.5101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30ª Vara Federal/RJ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ITAREMA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1008674-86.2017.4.01.0000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1008674-86.2017.4.01.0000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MARACANAÚ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1006619-50.2017.4.01.3400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Federal-DF</w:t>
            </w:r>
          </w:p>
        </w:tc>
      </w:tr>
      <w:tr w:rsidR="00587607" w:rsidRPr="00B253DD" w:rsidTr="00A30295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1006619-50.2017.4.01.3400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PARAIPABA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1005974-25.2017.4.01.3400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 xml:space="preserve">13ª Vara </w:t>
            </w:r>
            <w:proofErr w:type="spellStart"/>
            <w:r w:rsidRPr="00A40AA9">
              <w:t>Federal-SJ</w:t>
            </w:r>
            <w:proofErr w:type="spellEnd"/>
            <w:r w:rsidRPr="00A40AA9">
              <w:t>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TRAIRI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0029750-08.2016.4.01.3400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0144278-32.2017.4.02.5101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253DD">
              <w:rPr>
                <w:b/>
                <w:bCs/>
                <w:sz w:val="22"/>
                <w:szCs w:val="22"/>
              </w:rPr>
              <w:t>Espirito</w:t>
            </w:r>
            <w:proofErr w:type="spellEnd"/>
            <w:r w:rsidRPr="00B253DD">
              <w:rPr>
                <w:b/>
                <w:bCs/>
                <w:sz w:val="22"/>
                <w:szCs w:val="22"/>
              </w:rPr>
              <w:t xml:space="preserve"> Santo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ANCHIETA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0029451-32.2016.4.02.5001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JAGUARÉ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0070970-83.2016.4.01.3400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LINHARES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0112308-82.2015.4.02.5050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Federal/ES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MATEUS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0125206-98.2013.4.02.5101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Maranhão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CAPINZAL DO NORTE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0065134-32.2016.4.01.3400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0065134-32.2016.4.01.3400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LIMA CAMPOS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0016661-78.2017.4.01.3400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1013160-02.2017.4.01.3400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 xml:space="preserve">6ª Vara </w:t>
            </w:r>
            <w:proofErr w:type="spellStart"/>
            <w:r w:rsidRPr="00A40AA9">
              <w:t>Cível-SJDF</w:t>
            </w:r>
            <w:proofErr w:type="spellEnd"/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PEDREIRAS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0020892-66.2017.4.01.0000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0020892-66.2017.4.01.0000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SANTO ANTÔNIO DOS LOPES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0029620-18.2016.4.01.3400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0029620-18.2016.4.01.3400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TRIZIDELA DO VALE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0022796-09.2017.4.01.3400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6ª Vara Federal/DF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0022796-09.2017.4.01.3400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7D62C4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lastRenderedPageBreak/>
              <w:t>Paraíba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ALHANDRA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2006.82.00.00.7365-9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0127892-63.2013.4.02.5101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BAYEUX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0022901-98.2008.4.01.3400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CALDAS BRANDÃO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0006690-84.2017.4.01.0000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INGA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1010463-23.2017.4.01.0000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1010463-23.2017.4.01.0000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JACARAÚ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0068686-20.2016.4.01.0000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0042095-06.2016.4.01.3400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MAMANGUAPE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66879-81.2015.4.01.3400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66879-81.2015.4.01.3400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Pernambuco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CABO DE SANTO AGOSTINHO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2005.83.00.009726-1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0019684-82.2013.4.02.5101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ITAQUITINGA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0127896-03.2013.4.02.5101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Rio de Janeiro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ANGRA DOS REIS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0067853-32.2015.4.02.5101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A40AA9" w:rsidRDefault="00587607" w:rsidP="00587607">
            <w:pPr>
              <w:ind w:left="0"/>
              <w:jc w:val="center"/>
            </w:pPr>
            <w:r>
              <w:t>ARMAÇÃO DE BÚZIOS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A40AA9" w:rsidRDefault="00587607" w:rsidP="00587607">
            <w:pPr>
              <w:ind w:left="0"/>
              <w:jc w:val="center"/>
            </w:pPr>
            <w:r>
              <w:t>0030221-05.2017.4.01.0000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A40AA9" w:rsidRDefault="00587607" w:rsidP="00587607">
            <w:pPr>
              <w:ind w:left="0"/>
              <w:jc w:val="center"/>
            </w:pPr>
            <w:r>
              <w:t>TFR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Default="00587607" w:rsidP="00587607">
            <w:pPr>
              <w:ind w:left="0"/>
              <w:jc w:val="center"/>
            </w:pPr>
            <w:r>
              <w:t>MACAÉ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0202887-08.2017.4.02.5101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RIO DE JANEIRO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0024405-77.2013.4.02.5101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SAQUAREMA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0011670-59.2017.4.01.3400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0011670-59.2017.4.01.3400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Rio Grande do Norte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AFONSO BEZERRA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0131177-64.2013.4.02.5101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28ª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ALTO DO RODRIGUES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2008.84.00.013286-0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0022355-78.2013.4.02.5101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APODI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0049913-09.2016.4.01.3400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0033944-67.2013.4.02.5101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AREIA BRANCA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0001682-11.2012.4.05.8401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0145767-46.2013.4.02.5101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ASSU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0015684-23.2016.4.01.3400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CARAÚBAS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0146187- 51.2013.4.02.5101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lastRenderedPageBreak/>
              <w:t>CARNAUBAIS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0033900-48.2013.4.02.5101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0800276-08.2015.4.05.8403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Federal/RN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F44531" w:rsidRDefault="00587607" w:rsidP="00587607">
            <w:pPr>
              <w:ind w:left="0"/>
              <w:jc w:val="center"/>
            </w:pPr>
            <w:r w:rsidRPr="00F44531">
              <w:t>GALINHOS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F44531" w:rsidRDefault="00587607" w:rsidP="00587607">
            <w:pPr>
              <w:ind w:left="0"/>
              <w:jc w:val="center"/>
            </w:pPr>
            <w:r w:rsidRPr="00F44531">
              <w:t>1004823-87.2018.4.01.3400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Pr="00F44531" w:rsidRDefault="00587607" w:rsidP="00587607">
            <w:pPr>
              <w:ind w:left="0"/>
              <w:jc w:val="center"/>
            </w:pPr>
            <w:r w:rsidRPr="00F44531">
              <w:t>3°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GOIANINHA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2005.05.00.036759-0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0022141-87.2013.4.02.5101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GOVERNADOR DIX-SEPT ROSADO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0100832-81.2014.4.02.5101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3ª Vara Federal-RJ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GROSSOS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0017547-19.2013.4.01.3400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0130760-14.2013.4.02.5101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03ª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GUAMARÉ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0116574-83.2013.4.02.5101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IELMO MARINHO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2002.34.00.008308-7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0130739-38.2013.4.02.5101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MACAU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0116564-39.2013.4.02.5101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15ª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MONTE ALEGRE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0077345-08.2013.4.01.3400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MOSSORÓ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0000288-11.2013.4.01.3400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0000288-11.2013.4.01.3400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PARNAMIRIM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54389.61.2014.4.01.3400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PENDÊNCIAS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0127585-12.2013.4.02.5101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2008.84.01.000474-0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PORTO DO MANGUE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0056233-75.2016.4.01.3400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0056233-75.2016.4.01.3400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SERRA DO MEL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17546-34.2013.4.01.3400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0146177- 07.2013.4.02.5101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TIBAU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0802306-93.2013.4.05.8400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1º Vara Federal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0136809-71.2013.4.02.5101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UPANEMA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00010000-93.2016.4.01.3400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4ª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0033906-55.2013.4.02.5101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Rio Grande do Sul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IMBÉ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0020141-75.2017.4.02.5101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20ª Vara Federal-RJ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OSORIO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2002.71.00.040.286-0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4ª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RIO GRANDE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0117509-26.2013.4.02.5101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29ª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TRAMANDAÍ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0116477-83.2013.4.02.5101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29ª Vara Federal/RJ</w:t>
            </w:r>
          </w:p>
        </w:tc>
      </w:tr>
      <w:tr w:rsidR="00587607" w:rsidRPr="00B253DD" w:rsidTr="00B160E8">
        <w:trPr>
          <w:trHeight w:val="300"/>
        </w:trPr>
        <w:tc>
          <w:tcPr>
            <w:tcW w:w="312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87607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Santa Catarina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FRANCISCO DO SUL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0020985-64.2013.4.02.5101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7D62C4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7D62C4" w:rsidRDefault="007D62C4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lastRenderedPageBreak/>
              <w:t>Sergipe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ARACAJU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0022458-85.2013.4.02.5101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AREIA BRANCA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0045575-89+2016.4.01.3400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0164251-07.2016.4.02.5101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3º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BARRA DOS COQUEIROS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0045832-66.2015.4.01.0000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BREJO GRANDE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0005464-63.2016.4.01.3400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0005464-63.2016.4.01.3400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CARMÓPOLIS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0018839-50.2013.4.02.5101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0040247-18.2015.4.01.3400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DIVINA PASTORA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008573-22.2015.4.01.3400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8ª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008573-22.2015.4.01.3400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8ª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ESTÂNCIA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1003954-76.2017.4.01.0000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1ª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ITAPORANGA D'AJUDA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0801793-48.2015.4.05.8500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3° Vara Federal/SE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0158123-39.2014.4.02.5101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12ª Vara Federal/RJ</w:t>
            </w:r>
          </w:p>
        </w:tc>
      </w:tr>
      <w:tr w:rsidR="00587607" w:rsidRPr="00B253DD" w:rsidTr="0039357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JAPARATUBA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0001751-37.2012.4.05.8500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0127687-34.2013.4.02.5101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MARUIM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0033886-64.2013.4.02.5101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0033886-64.2013.4.02.5101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PACATUBA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0800588-18.2014.4.05.8500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0142617-57.2013.4.02.5101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21ª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PIRAMBU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0021568-49.2013.4.02.5101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32ª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RIACHUELO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0802050-10.2014.4.05.8500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 xml:space="preserve">2ª Vara </w:t>
            </w:r>
            <w:proofErr w:type="spellStart"/>
            <w:r w:rsidRPr="00A40AA9">
              <w:t>Federal-SE</w:t>
            </w:r>
            <w:proofErr w:type="spellEnd"/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0018514-07.2015.4.02.5101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05ª Vara Federal/RJ</w:t>
            </w:r>
          </w:p>
        </w:tc>
      </w:tr>
      <w:tr w:rsidR="00E1266A" w:rsidRPr="00B253DD" w:rsidTr="003A4C1B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66A" w:rsidRPr="00A40AA9" w:rsidRDefault="00E1266A" w:rsidP="003A4C1B">
            <w:pPr>
              <w:ind w:left="0"/>
              <w:jc w:val="center"/>
            </w:pPr>
            <w:r w:rsidRPr="00A40AA9">
              <w:t>SANTO AMARO DAS BROTAS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66A" w:rsidRPr="00A40AA9" w:rsidRDefault="00E1266A" w:rsidP="003A4C1B">
            <w:pPr>
              <w:ind w:left="0"/>
              <w:jc w:val="center"/>
            </w:pPr>
            <w:r w:rsidRPr="00A40AA9">
              <w:t>0142623-64.2013.4.02.5101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66A" w:rsidRPr="00A40AA9" w:rsidRDefault="00E1266A" w:rsidP="003A4C1B">
            <w:pPr>
              <w:ind w:left="0"/>
              <w:jc w:val="center"/>
            </w:pPr>
            <w:r w:rsidRPr="00A40AA9">
              <w:t>05ª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E1266A">
            <w:pPr>
              <w:ind w:left="0"/>
              <w:jc w:val="center"/>
            </w:pPr>
            <w:r w:rsidRPr="00A40AA9">
              <w:t>S</w:t>
            </w:r>
            <w:r w:rsidR="00E1266A">
              <w:t>ÃO GONÇALO DO AMARANTE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1668ED" w:rsidP="001668ED">
            <w:pPr>
              <w:ind w:left="0"/>
              <w:jc w:val="center"/>
            </w:pPr>
            <w:r>
              <w:t>0074659-78.2018.4.02.5101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E1266A" w:rsidP="00587607">
            <w:pPr>
              <w:ind w:left="0"/>
              <w:jc w:val="center"/>
            </w:pPr>
            <w:r>
              <w:t>24</w:t>
            </w:r>
            <w:r w:rsidR="00587607" w:rsidRPr="00A40AA9">
              <w:t>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CRISTÓVÃO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0800499-24.2016.4.05.8500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5ª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0033882-27.2013.4.02.5101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16ª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SIRIRI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0004379-42.2016.4.01.3400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 xml:space="preserve">1ª Vara </w:t>
            </w:r>
            <w:proofErr w:type="spellStart"/>
            <w:r w:rsidRPr="00A40AA9">
              <w:t>Federal-SJ</w:t>
            </w:r>
            <w:proofErr w:type="spellEnd"/>
            <w:r w:rsidRPr="00A40AA9">
              <w:t>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0004379-42.2016.4.01.3400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 xml:space="preserve">1ª Vara </w:t>
            </w:r>
            <w:proofErr w:type="spellStart"/>
            <w:r w:rsidRPr="00A40AA9">
              <w:t>Federal-SJ</w:t>
            </w:r>
            <w:proofErr w:type="spellEnd"/>
            <w:r w:rsidRPr="00A40AA9">
              <w:t>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87607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  <w:p w:rsidR="00587607" w:rsidRPr="00B253DD" w:rsidRDefault="00587607" w:rsidP="00587607">
            <w:pPr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87607" w:rsidRPr="00B253DD" w:rsidRDefault="00587607" w:rsidP="00587607">
            <w:pPr>
              <w:ind w:left="0"/>
              <w:jc w:val="left"/>
              <w:rPr>
                <w:rFonts w:ascii="Calibri" w:hAnsi="Calibri"/>
                <w:sz w:val="22"/>
                <w:szCs w:val="22"/>
              </w:rPr>
            </w:pPr>
            <w:r w:rsidRPr="00B253DD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587607" w:rsidRPr="00B253DD" w:rsidTr="00B160E8">
        <w:trPr>
          <w:gridAfter w:val="1"/>
          <w:wAfter w:w="2268" w:type="dxa"/>
          <w:trHeight w:val="315"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São Paulo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Município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Processo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87607" w:rsidRPr="00B253DD" w:rsidRDefault="00587607" w:rsidP="0058760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B253DD">
              <w:rPr>
                <w:b/>
                <w:bCs/>
                <w:sz w:val="22"/>
                <w:szCs w:val="22"/>
              </w:rPr>
              <w:t>Juízo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CARAGUATATUBA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0057888-87.2013.4.01.3400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09ª Vara Federal/DF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7" w:rsidRPr="00A40AA9" w:rsidRDefault="00587607" w:rsidP="00587607">
            <w:pPr>
              <w:ind w:left="0"/>
              <w:jc w:val="center"/>
            </w:pPr>
            <w:r>
              <w:t>CUBATÃO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0202887-08.2017.4.02.5101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7607" w:rsidRDefault="00587607" w:rsidP="00587607">
            <w:pPr>
              <w:ind w:left="0"/>
              <w:jc w:val="center"/>
            </w:pPr>
            <w:r>
              <w:t>24ª Vara Federal/RJ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GUARAREMA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2003.61.19.0055557-3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TRF 3ª Região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ITU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0002857-58.2008.4.01.3400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0002857-58.2008.4.01.3400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17ª Vara Federal-DF</w:t>
            </w:r>
          </w:p>
        </w:tc>
      </w:tr>
      <w:tr w:rsidR="00587607" w:rsidRPr="00B253DD" w:rsidTr="00B160E8">
        <w:trPr>
          <w:gridAfter w:val="1"/>
          <w:wAfter w:w="2268" w:type="dxa"/>
          <w:trHeight w:val="300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SÃO SEBASTIÃO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0019604-21.2013.4.02.5101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607" w:rsidRPr="00A40AA9" w:rsidRDefault="00587607" w:rsidP="00587607">
            <w:pPr>
              <w:ind w:left="0"/>
              <w:jc w:val="center"/>
            </w:pPr>
            <w:r w:rsidRPr="00A40AA9">
              <w:t>27ª Vara Federal/RJ</w:t>
            </w:r>
          </w:p>
        </w:tc>
      </w:tr>
    </w:tbl>
    <w:p w:rsidR="00800E55" w:rsidRDefault="00800E55" w:rsidP="00742D70">
      <w:pPr>
        <w:tabs>
          <w:tab w:val="left" w:pos="7526"/>
        </w:tabs>
      </w:pPr>
    </w:p>
    <w:p w:rsidR="001855A8" w:rsidRDefault="001855A8" w:rsidP="001855A8"/>
    <w:p w:rsidR="006C4099" w:rsidRDefault="006C4099" w:rsidP="00742D70">
      <w:pPr>
        <w:tabs>
          <w:tab w:val="left" w:pos="7526"/>
        </w:tabs>
      </w:pPr>
    </w:p>
    <w:p w:rsidR="007B021F" w:rsidRDefault="00742D70" w:rsidP="00742D70">
      <w:pPr>
        <w:tabs>
          <w:tab w:val="left" w:pos="7526"/>
        </w:tabs>
      </w:pPr>
      <w:r>
        <w:tab/>
      </w:r>
    </w:p>
    <w:sectPr w:rsidR="007B021F" w:rsidSect="00237C8C">
      <w:headerReference w:type="default" r:id="rId11"/>
      <w:footerReference w:type="default" r:id="rId12"/>
      <w:pgSz w:w="11906" w:h="16838"/>
      <w:pgMar w:top="1560" w:right="1559" w:bottom="1702" w:left="1701" w:header="709" w:footer="709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FC7" w:rsidRDefault="00890FC7" w:rsidP="007A7D05">
      <w:r>
        <w:separator/>
      </w:r>
    </w:p>
  </w:endnote>
  <w:endnote w:type="continuationSeparator" w:id="0">
    <w:p w:rsidR="00890FC7" w:rsidRDefault="00890FC7" w:rsidP="007A7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6" w:type="pct"/>
      <w:tblBorders>
        <w:top w:val="single" w:sz="4" w:space="0" w:color="8064A2"/>
      </w:tblBorders>
      <w:tblLook w:val="04A0"/>
    </w:tblPr>
    <w:tblGrid>
      <w:gridCol w:w="4284"/>
      <w:gridCol w:w="4589"/>
    </w:tblGrid>
    <w:tr w:rsidR="003A4C1B" w:rsidRPr="004A39D5" w:rsidTr="000B4A58">
      <w:trPr>
        <w:trHeight w:val="294"/>
      </w:trPr>
      <w:tc>
        <w:tcPr>
          <w:tcW w:w="3500" w:type="pct"/>
          <w:tcBorders>
            <w:top w:val="single" w:sz="4" w:space="0" w:color="auto"/>
          </w:tcBorders>
        </w:tcPr>
        <w:p w:rsidR="003A4C1B" w:rsidRPr="008A1E97" w:rsidRDefault="003A4C1B" w:rsidP="007A7D05">
          <w:pPr>
            <w:pStyle w:val="Rodap"/>
            <w:rPr>
              <w:highlight w:val="darkBlue"/>
            </w:rPr>
          </w:pPr>
        </w:p>
      </w:tc>
      <w:tc>
        <w:tcPr>
          <w:tcW w:w="1500" w:type="pct"/>
          <w:tcBorders>
            <w:top w:val="single" w:sz="4" w:space="0" w:color="8064A2"/>
          </w:tcBorders>
          <w:shd w:val="clear" w:color="auto" w:fill="595959" w:themeFill="text1" w:themeFillTint="A6"/>
        </w:tcPr>
        <w:p w:rsidR="003A4C1B" w:rsidRPr="004A39D5" w:rsidRDefault="003A4C1B" w:rsidP="00C97969">
          <w:pPr>
            <w:pStyle w:val="Rodap"/>
            <w:rPr>
              <w:color w:val="FFFFFF" w:themeColor="background1"/>
              <w:highlight w:val="darkBlue"/>
            </w:rPr>
          </w:pPr>
          <w:r w:rsidRPr="004A39D5">
            <w:rPr>
              <w:color w:val="FFFFFF" w:themeColor="background1"/>
            </w:rPr>
            <w:tab/>
          </w:r>
          <w:r w:rsidR="00DE4932" w:rsidRPr="005267C6">
            <w:rPr>
              <w:rFonts w:ascii="Times New Roman" w:hAnsi="Times New Roman"/>
            </w:rPr>
            <w:fldChar w:fldCharType="begin"/>
          </w:r>
          <w:r w:rsidRPr="005267C6">
            <w:rPr>
              <w:rFonts w:ascii="Times New Roman" w:hAnsi="Times New Roman"/>
            </w:rPr>
            <w:instrText xml:space="preserve"> PAGE    \* MERGEFORMAT </w:instrText>
          </w:r>
          <w:r w:rsidR="00DE4932" w:rsidRPr="005267C6">
            <w:rPr>
              <w:rFonts w:ascii="Times New Roman" w:hAnsi="Times New Roman"/>
            </w:rPr>
            <w:fldChar w:fldCharType="separate"/>
          </w:r>
          <w:r w:rsidR="00A54A49" w:rsidRPr="00A54A49">
            <w:rPr>
              <w:rFonts w:ascii="Times New Roman" w:hAnsi="Times New Roman"/>
              <w:noProof/>
              <w:color w:val="FFFFFF"/>
            </w:rPr>
            <w:t>3</w:t>
          </w:r>
          <w:r w:rsidR="00DE4932" w:rsidRPr="005267C6">
            <w:rPr>
              <w:rFonts w:ascii="Times New Roman" w:hAnsi="Times New Roman"/>
            </w:rPr>
            <w:fldChar w:fldCharType="end"/>
          </w:r>
          <w:r w:rsidRPr="004A39D5">
            <w:rPr>
              <w:color w:val="FFFFFF" w:themeColor="background1"/>
            </w:rPr>
            <w:tab/>
          </w:r>
        </w:p>
      </w:tc>
    </w:tr>
  </w:tbl>
  <w:p w:rsidR="003A4C1B" w:rsidRPr="006E4920" w:rsidRDefault="003A4C1B" w:rsidP="007A7D0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FC7" w:rsidRDefault="00890FC7" w:rsidP="007A7D05">
      <w:r>
        <w:separator/>
      </w:r>
    </w:p>
  </w:footnote>
  <w:footnote w:type="continuationSeparator" w:id="0">
    <w:p w:rsidR="00890FC7" w:rsidRDefault="00890FC7" w:rsidP="007A7D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213"/>
      <w:gridCol w:w="2663"/>
    </w:tblGrid>
    <w:tr w:rsidR="003A4C1B" w:rsidRPr="00034403">
      <w:tc>
        <w:tcPr>
          <w:tcW w:w="3500" w:type="pct"/>
          <w:tcBorders>
            <w:bottom w:val="single" w:sz="4" w:space="0" w:color="auto"/>
          </w:tcBorders>
          <w:vAlign w:val="bottom"/>
        </w:tcPr>
        <w:p w:rsidR="003A4C1B" w:rsidRPr="00C27A82" w:rsidRDefault="003A4C1B" w:rsidP="007B3267">
          <w:pPr>
            <w:pStyle w:val="Cabealho"/>
            <w:rPr>
              <w:noProof/>
              <w:color w:val="76923C" w:themeColor="accent3" w:themeShade="BF"/>
            </w:rPr>
          </w:pPr>
          <w:r>
            <w:t>Relatório Mensal - Royalties</w:t>
          </w:r>
        </w:p>
      </w:tc>
      <w:tc>
        <w:tcPr>
          <w:tcW w:w="1500" w:type="pct"/>
          <w:tcBorders>
            <w:bottom w:val="single" w:sz="4" w:space="0" w:color="943634" w:themeColor="accent2" w:themeShade="BF"/>
          </w:tcBorders>
          <w:shd w:val="clear" w:color="auto" w:fill="943634" w:themeFill="accent2" w:themeFillShade="BF"/>
          <w:vAlign w:val="bottom"/>
        </w:tcPr>
        <w:p w:rsidR="003A4C1B" w:rsidRPr="007B3267" w:rsidRDefault="003A4C1B" w:rsidP="007E2F6D">
          <w:pPr>
            <w:pStyle w:val="Cabealho"/>
            <w:jc w:val="right"/>
            <w:rPr>
              <w:color w:val="FFFFFF" w:themeColor="background1"/>
            </w:rPr>
          </w:pPr>
          <w:r>
            <w:rPr>
              <w:color w:val="FFFFFF" w:themeColor="background1"/>
            </w:rPr>
            <w:t>Agosto de 2018</w:t>
          </w:r>
        </w:p>
      </w:tc>
    </w:tr>
  </w:tbl>
  <w:p w:rsidR="003A4C1B" w:rsidRDefault="003A4C1B" w:rsidP="007A7D0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D2E45"/>
    <w:multiLevelType w:val="hybridMultilevel"/>
    <w:tmpl w:val="7AB0246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F6896"/>
    <w:multiLevelType w:val="hybridMultilevel"/>
    <w:tmpl w:val="A6905BBE"/>
    <w:lvl w:ilvl="0" w:tplc="15F831D6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60B0F"/>
    <w:multiLevelType w:val="multilevel"/>
    <w:tmpl w:val="A97A1F14"/>
    <w:lvl w:ilvl="0">
      <w:start w:val="1"/>
      <w:numFmt w:val="decimal"/>
      <w:lvlText w:val="%1"/>
      <w:lvlJc w:val="left"/>
      <w:pPr>
        <w:ind w:left="574" w:hanging="432"/>
      </w:pPr>
      <w:rPr>
        <w:rFonts w:hint="default"/>
        <w:sz w:val="28"/>
        <w:szCs w:val="28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sz w:val="26"/>
        <w:szCs w:val="26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D7B6601"/>
    <w:multiLevelType w:val="hybridMultilevel"/>
    <w:tmpl w:val="7B724968"/>
    <w:lvl w:ilvl="0" w:tplc="04160011">
      <w:start w:val="1"/>
      <w:numFmt w:val="decimal"/>
      <w:lvlText w:val="%1)"/>
      <w:lvlJc w:val="left"/>
      <w:pPr>
        <w:ind w:left="790" w:hanging="360"/>
      </w:pPr>
    </w:lvl>
    <w:lvl w:ilvl="1" w:tplc="04160019" w:tentative="1">
      <w:start w:val="1"/>
      <w:numFmt w:val="lowerLetter"/>
      <w:lvlText w:val="%2."/>
      <w:lvlJc w:val="left"/>
      <w:pPr>
        <w:ind w:left="1510" w:hanging="360"/>
      </w:pPr>
    </w:lvl>
    <w:lvl w:ilvl="2" w:tplc="0416001B" w:tentative="1">
      <w:start w:val="1"/>
      <w:numFmt w:val="lowerRoman"/>
      <w:lvlText w:val="%3."/>
      <w:lvlJc w:val="right"/>
      <w:pPr>
        <w:ind w:left="2230" w:hanging="180"/>
      </w:pPr>
    </w:lvl>
    <w:lvl w:ilvl="3" w:tplc="0416000F" w:tentative="1">
      <w:start w:val="1"/>
      <w:numFmt w:val="decimal"/>
      <w:lvlText w:val="%4."/>
      <w:lvlJc w:val="left"/>
      <w:pPr>
        <w:ind w:left="2950" w:hanging="360"/>
      </w:pPr>
    </w:lvl>
    <w:lvl w:ilvl="4" w:tplc="04160019" w:tentative="1">
      <w:start w:val="1"/>
      <w:numFmt w:val="lowerLetter"/>
      <w:lvlText w:val="%5."/>
      <w:lvlJc w:val="left"/>
      <w:pPr>
        <w:ind w:left="3670" w:hanging="360"/>
      </w:pPr>
    </w:lvl>
    <w:lvl w:ilvl="5" w:tplc="0416001B" w:tentative="1">
      <w:start w:val="1"/>
      <w:numFmt w:val="lowerRoman"/>
      <w:lvlText w:val="%6."/>
      <w:lvlJc w:val="right"/>
      <w:pPr>
        <w:ind w:left="4390" w:hanging="180"/>
      </w:pPr>
    </w:lvl>
    <w:lvl w:ilvl="6" w:tplc="0416000F" w:tentative="1">
      <w:start w:val="1"/>
      <w:numFmt w:val="decimal"/>
      <w:lvlText w:val="%7."/>
      <w:lvlJc w:val="left"/>
      <w:pPr>
        <w:ind w:left="5110" w:hanging="360"/>
      </w:pPr>
    </w:lvl>
    <w:lvl w:ilvl="7" w:tplc="04160019" w:tentative="1">
      <w:start w:val="1"/>
      <w:numFmt w:val="lowerLetter"/>
      <w:lvlText w:val="%8."/>
      <w:lvlJc w:val="left"/>
      <w:pPr>
        <w:ind w:left="5830" w:hanging="360"/>
      </w:pPr>
    </w:lvl>
    <w:lvl w:ilvl="8" w:tplc="0416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>
    <w:nsid w:val="47136539"/>
    <w:multiLevelType w:val="hybridMultilevel"/>
    <w:tmpl w:val="4262F86E"/>
    <w:lvl w:ilvl="0" w:tplc="4FC46AE6">
      <w:start w:val="1"/>
      <w:numFmt w:val="decimal"/>
      <w:pStyle w:val="Estilo2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7039F6"/>
    <w:multiLevelType w:val="hybridMultilevel"/>
    <w:tmpl w:val="ABD6DB2A"/>
    <w:lvl w:ilvl="0" w:tplc="0416000F">
      <w:start w:val="1"/>
      <w:numFmt w:val="decimal"/>
      <w:lvlText w:val="%1."/>
      <w:lvlJc w:val="left"/>
      <w:pPr>
        <w:ind w:left="790" w:hanging="360"/>
      </w:pPr>
    </w:lvl>
    <w:lvl w:ilvl="1" w:tplc="04160019" w:tentative="1">
      <w:start w:val="1"/>
      <w:numFmt w:val="lowerLetter"/>
      <w:lvlText w:val="%2."/>
      <w:lvlJc w:val="left"/>
      <w:pPr>
        <w:ind w:left="1510" w:hanging="360"/>
      </w:pPr>
    </w:lvl>
    <w:lvl w:ilvl="2" w:tplc="0416001B" w:tentative="1">
      <w:start w:val="1"/>
      <w:numFmt w:val="lowerRoman"/>
      <w:lvlText w:val="%3."/>
      <w:lvlJc w:val="right"/>
      <w:pPr>
        <w:ind w:left="2230" w:hanging="180"/>
      </w:pPr>
    </w:lvl>
    <w:lvl w:ilvl="3" w:tplc="0416000F" w:tentative="1">
      <w:start w:val="1"/>
      <w:numFmt w:val="decimal"/>
      <w:lvlText w:val="%4."/>
      <w:lvlJc w:val="left"/>
      <w:pPr>
        <w:ind w:left="2950" w:hanging="360"/>
      </w:pPr>
    </w:lvl>
    <w:lvl w:ilvl="4" w:tplc="04160019" w:tentative="1">
      <w:start w:val="1"/>
      <w:numFmt w:val="lowerLetter"/>
      <w:lvlText w:val="%5."/>
      <w:lvlJc w:val="left"/>
      <w:pPr>
        <w:ind w:left="3670" w:hanging="360"/>
      </w:pPr>
    </w:lvl>
    <w:lvl w:ilvl="5" w:tplc="0416001B" w:tentative="1">
      <w:start w:val="1"/>
      <w:numFmt w:val="lowerRoman"/>
      <w:lvlText w:val="%6."/>
      <w:lvlJc w:val="right"/>
      <w:pPr>
        <w:ind w:left="4390" w:hanging="180"/>
      </w:pPr>
    </w:lvl>
    <w:lvl w:ilvl="6" w:tplc="0416000F" w:tentative="1">
      <w:start w:val="1"/>
      <w:numFmt w:val="decimal"/>
      <w:lvlText w:val="%7."/>
      <w:lvlJc w:val="left"/>
      <w:pPr>
        <w:ind w:left="5110" w:hanging="360"/>
      </w:pPr>
    </w:lvl>
    <w:lvl w:ilvl="7" w:tplc="04160019" w:tentative="1">
      <w:start w:val="1"/>
      <w:numFmt w:val="lowerLetter"/>
      <w:lvlText w:val="%8."/>
      <w:lvlJc w:val="left"/>
      <w:pPr>
        <w:ind w:left="5830" w:hanging="360"/>
      </w:pPr>
    </w:lvl>
    <w:lvl w:ilvl="8" w:tplc="0416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>
    <w:nsid w:val="6FC77BC2"/>
    <w:multiLevelType w:val="hybridMultilevel"/>
    <w:tmpl w:val="6608B15A"/>
    <w:lvl w:ilvl="0" w:tplc="5AD2B50A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61C431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4"/>
  </w:num>
  <w:num w:numId="6">
    <w:abstractNumId w:val="4"/>
  </w:num>
  <w:num w:numId="7">
    <w:abstractNumId w:val="2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6"/>
  </w:num>
  <w:num w:numId="25">
    <w:abstractNumId w:val="3"/>
  </w:num>
  <w:num w:numId="26">
    <w:abstractNumId w:val="0"/>
  </w:num>
  <w:num w:numId="27">
    <w:abstractNumId w:val="4"/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4"/>
    <w:lvlOverride w:ilvl="0">
      <w:startOverride w:val="1"/>
    </w:lvlOverride>
  </w:num>
  <w:num w:numId="31">
    <w:abstractNumId w:val="5"/>
  </w:num>
  <w:num w:numId="32">
    <w:abstractNumId w:val="4"/>
    <w:lvlOverride w:ilvl="0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</w:num>
  <w:num w:numId="35">
    <w:abstractNumId w:val="4"/>
    <w:lvlOverride w:ilvl="0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7E001F"/>
    <w:rsid w:val="000010E5"/>
    <w:rsid w:val="00001A99"/>
    <w:rsid w:val="00004C27"/>
    <w:rsid w:val="0000511A"/>
    <w:rsid w:val="00005C75"/>
    <w:rsid w:val="00005D0C"/>
    <w:rsid w:val="00006438"/>
    <w:rsid w:val="00010877"/>
    <w:rsid w:val="00010B71"/>
    <w:rsid w:val="00010C5D"/>
    <w:rsid w:val="00011DDA"/>
    <w:rsid w:val="00012FCE"/>
    <w:rsid w:val="00013203"/>
    <w:rsid w:val="00015E8F"/>
    <w:rsid w:val="00015EB2"/>
    <w:rsid w:val="00022E2E"/>
    <w:rsid w:val="00026CB4"/>
    <w:rsid w:val="0002733A"/>
    <w:rsid w:val="00027821"/>
    <w:rsid w:val="0003026E"/>
    <w:rsid w:val="00031F13"/>
    <w:rsid w:val="00032DF1"/>
    <w:rsid w:val="00034403"/>
    <w:rsid w:val="00034C37"/>
    <w:rsid w:val="00034ECE"/>
    <w:rsid w:val="000354EA"/>
    <w:rsid w:val="00036453"/>
    <w:rsid w:val="00037E90"/>
    <w:rsid w:val="00040186"/>
    <w:rsid w:val="000410E5"/>
    <w:rsid w:val="00042C74"/>
    <w:rsid w:val="000452BA"/>
    <w:rsid w:val="000456C5"/>
    <w:rsid w:val="000517CB"/>
    <w:rsid w:val="00051D2E"/>
    <w:rsid w:val="00053466"/>
    <w:rsid w:val="000548AA"/>
    <w:rsid w:val="000559AC"/>
    <w:rsid w:val="00055A2F"/>
    <w:rsid w:val="00056037"/>
    <w:rsid w:val="0005644B"/>
    <w:rsid w:val="0005688F"/>
    <w:rsid w:val="00060278"/>
    <w:rsid w:val="0006058B"/>
    <w:rsid w:val="0006098D"/>
    <w:rsid w:val="00063CA4"/>
    <w:rsid w:val="00065AE9"/>
    <w:rsid w:val="00066CCD"/>
    <w:rsid w:val="00066E0C"/>
    <w:rsid w:val="00067350"/>
    <w:rsid w:val="00071852"/>
    <w:rsid w:val="000743DB"/>
    <w:rsid w:val="00074CF9"/>
    <w:rsid w:val="000751B2"/>
    <w:rsid w:val="0007600E"/>
    <w:rsid w:val="00076076"/>
    <w:rsid w:val="00080791"/>
    <w:rsid w:val="00080C1E"/>
    <w:rsid w:val="000826AC"/>
    <w:rsid w:val="00082782"/>
    <w:rsid w:val="00082B62"/>
    <w:rsid w:val="0008669F"/>
    <w:rsid w:val="000877A4"/>
    <w:rsid w:val="00087A53"/>
    <w:rsid w:val="00087FEC"/>
    <w:rsid w:val="000922A2"/>
    <w:rsid w:val="00092C55"/>
    <w:rsid w:val="00095387"/>
    <w:rsid w:val="00095D51"/>
    <w:rsid w:val="0009600B"/>
    <w:rsid w:val="00097CB3"/>
    <w:rsid w:val="000A1D22"/>
    <w:rsid w:val="000A2C55"/>
    <w:rsid w:val="000A35CA"/>
    <w:rsid w:val="000A3A4C"/>
    <w:rsid w:val="000A3C5F"/>
    <w:rsid w:val="000A4C15"/>
    <w:rsid w:val="000A4E9E"/>
    <w:rsid w:val="000A52B6"/>
    <w:rsid w:val="000A53E2"/>
    <w:rsid w:val="000A7676"/>
    <w:rsid w:val="000A7F1C"/>
    <w:rsid w:val="000B45B3"/>
    <w:rsid w:val="000B46EC"/>
    <w:rsid w:val="000B4A58"/>
    <w:rsid w:val="000B5C85"/>
    <w:rsid w:val="000B68AA"/>
    <w:rsid w:val="000B6FDC"/>
    <w:rsid w:val="000C04F2"/>
    <w:rsid w:val="000C08EF"/>
    <w:rsid w:val="000C1D41"/>
    <w:rsid w:val="000C28E4"/>
    <w:rsid w:val="000C3F2B"/>
    <w:rsid w:val="000C406B"/>
    <w:rsid w:val="000C6553"/>
    <w:rsid w:val="000C6599"/>
    <w:rsid w:val="000D1D2F"/>
    <w:rsid w:val="000D238F"/>
    <w:rsid w:val="000D529B"/>
    <w:rsid w:val="000D5B99"/>
    <w:rsid w:val="000D7AD5"/>
    <w:rsid w:val="000E1579"/>
    <w:rsid w:val="000E1A49"/>
    <w:rsid w:val="000E1C1C"/>
    <w:rsid w:val="000E1D95"/>
    <w:rsid w:val="000E3433"/>
    <w:rsid w:val="000E3A3C"/>
    <w:rsid w:val="000E53DA"/>
    <w:rsid w:val="000E5402"/>
    <w:rsid w:val="000E6CBE"/>
    <w:rsid w:val="000E6D89"/>
    <w:rsid w:val="000E6DED"/>
    <w:rsid w:val="000F12D2"/>
    <w:rsid w:val="000F4E1F"/>
    <w:rsid w:val="000F646D"/>
    <w:rsid w:val="000F7094"/>
    <w:rsid w:val="000F7196"/>
    <w:rsid w:val="0010090F"/>
    <w:rsid w:val="00101213"/>
    <w:rsid w:val="00102D0E"/>
    <w:rsid w:val="00102EEA"/>
    <w:rsid w:val="001052EB"/>
    <w:rsid w:val="00105BF0"/>
    <w:rsid w:val="00105EB2"/>
    <w:rsid w:val="00106FE5"/>
    <w:rsid w:val="00107242"/>
    <w:rsid w:val="00107B92"/>
    <w:rsid w:val="0011032E"/>
    <w:rsid w:val="001115C4"/>
    <w:rsid w:val="00111A11"/>
    <w:rsid w:val="00113202"/>
    <w:rsid w:val="001132E0"/>
    <w:rsid w:val="00113395"/>
    <w:rsid w:val="0011553E"/>
    <w:rsid w:val="0011796C"/>
    <w:rsid w:val="001203B0"/>
    <w:rsid w:val="001206BB"/>
    <w:rsid w:val="00121695"/>
    <w:rsid w:val="001230D1"/>
    <w:rsid w:val="0012376D"/>
    <w:rsid w:val="0012498C"/>
    <w:rsid w:val="00126D45"/>
    <w:rsid w:val="00130153"/>
    <w:rsid w:val="00130A27"/>
    <w:rsid w:val="0013255D"/>
    <w:rsid w:val="00135A30"/>
    <w:rsid w:val="001373BC"/>
    <w:rsid w:val="001373ED"/>
    <w:rsid w:val="001376C7"/>
    <w:rsid w:val="00137C78"/>
    <w:rsid w:val="00141A74"/>
    <w:rsid w:val="00145559"/>
    <w:rsid w:val="00146D7D"/>
    <w:rsid w:val="001510F7"/>
    <w:rsid w:val="00151219"/>
    <w:rsid w:val="001513BC"/>
    <w:rsid w:val="00152417"/>
    <w:rsid w:val="00153F91"/>
    <w:rsid w:val="00154C7C"/>
    <w:rsid w:val="00155C03"/>
    <w:rsid w:val="001603C0"/>
    <w:rsid w:val="00160C14"/>
    <w:rsid w:val="00161BC5"/>
    <w:rsid w:val="00161F85"/>
    <w:rsid w:val="00161FDD"/>
    <w:rsid w:val="0016385B"/>
    <w:rsid w:val="00164AA5"/>
    <w:rsid w:val="00165A2F"/>
    <w:rsid w:val="00165D3A"/>
    <w:rsid w:val="001660C7"/>
    <w:rsid w:val="001668ED"/>
    <w:rsid w:val="00166FEE"/>
    <w:rsid w:val="0016708E"/>
    <w:rsid w:val="00167208"/>
    <w:rsid w:val="001676E3"/>
    <w:rsid w:val="0017033B"/>
    <w:rsid w:val="00170DCC"/>
    <w:rsid w:val="00170F12"/>
    <w:rsid w:val="00171E62"/>
    <w:rsid w:val="001724DC"/>
    <w:rsid w:val="00172E92"/>
    <w:rsid w:val="0017723C"/>
    <w:rsid w:val="0018135A"/>
    <w:rsid w:val="001815C0"/>
    <w:rsid w:val="0018382B"/>
    <w:rsid w:val="00183EEE"/>
    <w:rsid w:val="001855A8"/>
    <w:rsid w:val="00185BB4"/>
    <w:rsid w:val="0019036B"/>
    <w:rsid w:val="001905A8"/>
    <w:rsid w:val="00194EA4"/>
    <w:rsid w:val="001951B5"/>
    <w:rsid w:val="00195C81"/>
    <w:rsid w:val="00195DF8"/>
    <w:rsid w:val="00196639"/>
    <w:rsid w:val="00196DAA"/>
    <w:rsid w:val="00197A79"/>
    <w:rsid w:val="00197E75"/>
    <w:rsid w:val="001A01AF"/>
    <w:rsid w:val="001A09B1"/>
    <w:rsid w:val="001A0F46"/>
    <w:rsid w:val="001A167D"/>
    <w:rsid w:val="001A324D"/>
    <w:rsid w:val="001A4DB6"/>
    <w:rsid w:val="001A5269"/>
    <w:rsid w:val="001A6E73"/>
    <w:rsid w:val="001A77B9"/>
    <w:rsid w:val="001B07B3"/>
    <w:rsid w:val="001B0936"/>
    <w:rsid w:val="001B0A83"/>
    <w:rsid w:val="001B35E2"/>
    <w:rsid w:val="001B4080"/>
    <w:rsid w:val="001B5E01"/>
    <w:rsid w:val="001B6206"/>
    <w:rsid w:val="001B64E5"/>
    <w:rsid w:val="001B7D46"/>
    <w:rsid w:val="001C163A"/>
    <w:rsid w:val="001C1BD2"/>
    <w:rsid w:val="001C4382"/>
    <w:rsid w:val="001C5A78"/>
    <w:rsid w:val="001C7706"/>
    <w:rsid w:val="001D1A72"/>
    <w:rsid w:val="001D3A81"/>
    <w:rsid w:val="001D5320"/>
    <w:rsid w:val="001D61E6"/>
    <w:rsid w:val="001D63B1"/>
    <w:rsid w:val="001D6581"/>
    <w:rsid w:val="001E2137"/>
    <w:rsid w:val="001E55CB"/>
    <w:rsid w:val="001F251F"/>
    <w:rsid w:val="001F3F91"/>
    <w:rsid w:val="001F4E3A"/>
    <w:rsid w:val="001F559C"/>
    <w:rsid w:val="001F575A"/>
    <w:rsid w:val="001F7A3A"/>
    <w:rsid w:val="00201813"/>
    <w:rsid w:val="00201ED9"/>
    <w:rsid w:val="0020205B"/>
    <w:rsid w:val="002020A0"/>
    <w:rsid w:val="0020248D"/>
    <w:rsid w:val="002062CC"/>
    <w:rsid w:val="002114FF"/>
    <w:rsid w:val="002128A2"/>
    <w:rsid w:val="00217A41"/>
    <w:rsid w:val="00217F96"/>
    <w:rsid w:val="00220654"/>
    <w:rsid w:val="00220E48"/>
    <w:rsid w:val="00222210"/>
    <w:rsid w:val="00225E22"/>
    <w:rsid w:val="00226E1D"/>
    <w:rsid w:val="00230203"/>
    <w:rsid w:val="002309C4"/>
    <w:rsid w:val="00231A8E"/>
    <w:rsid w:val="0023247F"/>
    <w:rsid w:val="00232712"/>
    <w:rsid w:val="00232A1E"/>
    <w:rsid w:val="00232CC3"/>
    <w:rsid w:val="00233317"/>
    <w:rsid w:val="00235EB6"/>
    <w:rsid w:val="0023605F"/>
    <w:rsid w:val="00236639"/>
    <w:rsid w:val="00237C8C"/>
    <w:rsid w:val="00240A36"/>
    <w:rsid w:val="00240F70"/>
    <w:rsid w:val="00241087"/>
    <w:rsid w:val="00241DBF"/>
    <w:rsid w:val="002425BD"/>
    <w:rsid w:val="002443D4"/>
    <w:rsid w:val="0024537E"/>
    <w:rsid w:val="00250478"/>
    <w:rsid w:val="00250C52"/>
    <w:rsid w:val="00251696"/>
    <w:rsid w:val="0025469D"/>
    <w:rsid w:val="0025512C"/>
    <w:rsid w:val="00255FA5"/>
    <w:rsid w:val="0025618B"/>
    <w:rsid w:val="0025632B"/>
    <w:rsid w:val="00256848"/>
    <w:rsid w:val="00257B35"/>
    <w:rsid w:val="00257FF3"/>
    <w:rsid w:val="00265229"/>
    <w:rsid w:val="00265832"/>
    <w:rsid w:val="00265B44"/>
    <w:rsid w:val="002669B7"/>
    <w:rsid w:val="002708FF"/>
    <w:rsid w:val="00271E2A"/>
    <w:rsid w:val="002734C0"/>
    <w:rsid w:val="0027363E"/>
    <w:rsid w:val="0027373D"/>
    <w:rsid w:val="002749FC"/>
    <w:rsid w:val="00274C20"/>
    <w:rsid w:val="00274CF6"/>
    <w:rsid w:val="00275AB3"/>
    <w:rsid w:val="0028225A"/>
    <w:rsid w:val="00282406"/>
    <w:rsid w:val="00284C35"/>
    <w:rsid w:val="00284DC0"/>
    <w:rsid w:val="002854D8"/>
    <w:rsid w:val="00285B54"/>
    <w:rsid w:val="00287438"/>
    <w:rsid w:val="00287655"/>
    <w:rsid w:val="00290706"/>
    <w:rsid w:val="00291710"/>
    <w:rsid w:val="002923F4"/>
    <w:rsid w:val="00292FE4"/>
    <w:rsid w:val="00296164"/>
    <w:rsid w:val="002967FC"/>
    <w:rsid w:val="00296B16"/>
    <w:rsid w:val="00297D1A"/>
    <w:rsid w:val="002A07C3"/>
    <w:rsid w:val="002A15ED"/>
    <w:rsid w:val="002A1DD9"/>
    <w:rsid w:val="002A33C0"/>
    <w:rsid w:val="002A58BF"/>
    <w:rsid w:val="002A6107"/>
    <w:rsid w:val="002A6904"/>
    <w:rsid w:val="002A7AE0"/>
    <w:rsid w:val="002B147A"/>
    <w:rsid w:val="002B1580"/>
    <w:rsid w:val="002B1A4E"/>
    <w:rsid w:val="002B24B8"/>
    <w:rsid w:val="002B28BF"/>
    <w:rsid w:val="002B3102"/>
    <w:rsid w:val="002B563A"/>
    <w:rsid w:val="002B5755"/>
    <w:rsid w:val="002B60D5"/>
    <w:rsid w:val="002B7A3B"/>
    <w:rsid w:val="002C1CCD"/>
    <w:rsid w:val="002C20A2"/>
    <w:rsid w:val="002C42AC"/>
    <w:rsid w:val="002C4C5E"/>
    <w:rsid w:val="002C6B5A"/>
    <w:rsid w:val="002C6E55"/>
    <w:rsid w:val="002C7771"/>
    <w:rsid w:val="002D00FC"/>
    <w:rsid w:val="002D090C"/>
    <w:rsid w:val="002D0BDD"/>
    <w:rsid w:val="002D1481"/>
    <w:rsid w:val="002D2308"/>
    <w:rsid w:val="002D3037"/>
    <w:rsid w:val="002D3876"/>
    <w:rsid w:val="002D4377"/>
    <w:rsid w:val="002E20A9"/>
    <w:rsid w:val="002E437A"/>
    <w:rsid w:val="002E43D3"/>
    <w:rsid w:val="002E48E4"/>
    <w:rsid w:val="002E5A5E"/>
    <w:rsid w:val="002E6472"/>
    <w:rsid w:val="002F0B0A"/>
    <w:rsid w:val="002F399D"/>
    <w:rsid w:val="002F4321"/>
    <w:rsid w:val="002F535A"/>
    <w:rsid w:val="002F53A0"/>
    <w:rsid w:val="002F5C93"/>
    <w:rsid w:val="002F7B76"/>
    <w:rsid w:val="00300354"/>
    <w:rsid w:val="003010C0"/>
    <w:rsid w:val="0030199E"/>
    <w:rsid w:val="0030286C"/>
    <w:rsid w:val="003036C9"/>
    <w:rsid w:val="00306FB6"/>
    <w:rsid w:val="00310D18"/>
    <w:rsid w:val="00313C41"/>
    <w:rsid w:val="0031475A"/>
    <w:rsid w:val="00315884"/>
    <w:rsid w:val="003158CB"/>
    <w:rsid w:val="003173FE"/>
    <w:rsid w:val="00317616"/>
    <w:rsid w:val="00320140"/>
    <w:rsid w:val="00320A5C"/>
    <w:rsid w:val="00320CAE"/>
    <w:rsid w:val="0032126E"/>
    <w:rsid w:val="003225F2"/>
    <w:rsid w:val="00327187"/>
    <w:rsid w:val="0033006F"/>
    <w:rsid w:val="00332112"/>
    <w:rsid w:val="00332490"/>
    <w:rsid w:val="00333123"/>
    <w:rsid w:val="00336526"/>
    <w:rsid w:val="00336857"/>
    <w:rsid w:val="00337306"/>
    <w:rsid w:val="0034035A"/>
    <w:rsid w:val="00340ACC"/>
    <w:rsid w:val="003412FF"/>
    <w:rsid w:val="00341794"/>
    <w:rsid w:val="0034407B"/>
    <w:rsid w:val="00344732"/>
    <w:rsid w:val="00344CF5"/>
    <w:rsid w:val="00346FCF"/>
    <w:rsid w:val="003477F1"/>
    <w:rsid w:val="00347C22"/>
    <w:rsid w:val="00350EC0"/>
    <w:rsid w:val="00351773"/>
    <w:rsid w:val="00352823"/>
    <w:rsid w:val="003533A1"/>
    <w:rsid w:val="003534CC"/>
    <w:rsid w:val="00353729"/>
    <w:rsid w:val="00353E51"/>
    <w:rsid w:val="00356072"/>
    <w:rsid w:val="00356FCD"/>
    <w:rsid w:val="00360DF2"/>
    <w:rsid w:val="00360F95"/>
    <w:rsid w:val="0036159B"/>
    <w:rsid w:val="00363F8C"/>
    <w:rsid w:val="00365C37"/>
    <w:rsid w:val="00366103"/>
    <w:rsid w:val="003661E4"/>
    <w:rsid w:val="00366F8F"/>
    <w:rsid w:val="003672B3"/>
    <w:rsid w:val="0037098A"/>
    <w:rsid w:val="00371933"/>
    <w:rsid w:val="00372501"/>
    <w:rsid w:val="00372965"/>
    <w:rsid w:val="00375163"/>
    <w:rsid w:val="00376316"/>
    <w:rsid w:val="003779B8"/>
    <w:rsid w:val="00377EDE"/>
    <w:rsid w:val="00380FC4"/>
    <w:rsid w:val="0038523D"/>
    <w:rsid w:val="00386747"/>
    <w:rsid w:val="00387FE3"/>
    <w:rsid w:val="00390214"/>
    <w:rsid w:val="00390694"/>
    <w:rsid w:val="00390E1D"/>
    <w:rsid w:val="00391111"/>
    <w:rsid w:val="003914A4"/>
    <w:rsid w:val="003918E6"/>
    <w:rsid w:val="00391D11"/>
    <w:rsid w:val="00393109"/>
    <w:rsid w:val="00393578"/>
    <w:rsid w:val="003935E4"/>
    <w:rsid w:val="00393BF7"/>
    <w:rsid w:val="003948C5"/>
    <w:rsid w:val="003975D7"/>
    <w:rsid w:val="003A1666"/>
    <w:rsid w:val="003A209F"/>
    <w:rsid w:val="003A2BFE"/>
    <w:rsid w:val="003A3D78"/>
    <w:rsid w:val="003A4C1B"/>
    <w:rsid w:val="003A6481"/>
    <w:rsid w:val="003A6EA8"/>
    <w:rsid w:val="003A70EF"/>
    <w:rsid w:val="003A7DDD"/>
    <w:rsid w:val="003B0C25"/>
    <w:rsid w:val="003B230D"/>
    <w:rsid w:val="003B2968"/>
    <w:rsid w:val="003B2D24"/>
    <w:rsid w:val="003B3DA0"/>
    <w:rsid w:val="003B4AEF"/>
    <w:rsid w:val="003C0F8A"/>
    <w:rsid w:val="003C1ABA"/>
    <w:rsid w:val="003C29E9"/>
    <w:rsid w:val="003C3ACB"/>
    <w:rsid w:val="003C4401"/>
    <w:rsid w:val="003C4D7E"/>
    <w:rsid w:val="003C6CFE"/>
    <w:rsid w:val="003D1BFD"/>
    <w:rsid w:val="003D2474"/>
    <w:rsid w:val="003D33CA"/>
    <w:rsid w:val="003D393D"/>
    <w:rsid w:val="003D42D1"/>
    <w:rsid w:val="003D4E9F"/>
    <w:rsid w:val="003D5120"/>
    <w:rsid w:val="003E01EE"/>
    <w:rsid w:val="003E1952"/>
    <w:rsid w:val="003E26C1"/>
    <w:rsid w:val="003E2F6C"/>
    <w:rsid w:val="003E31D7"/>
    <w:rsid w:val="003E338D"/>
    <w:rsid w:val="003E38FB"/>
    <w:rsid w:val="003E59A6"/>
    <w:rsid w:val="003E67B4"/>
    <w:rsid w:val="003E6A31"/>
    <w:rsid w:val="003E7399"/>
    <w:rsid w:val="003F1460"/>
    <w:rsid w:val="003F1B8E"/>
    <w:rsid w:val="003F21CA"/>
    <w:rsid w:val="003F2AEF"/>
    <w:rsid w:val="003F2E60"/>
    <w:rsid w:val="003F33CD"/>
    <w:rsid w:val="003F441D"/>
    <w:rsid w:val="003F6DD1"/>
    <w:rsid w:val="003F72F2"/>
    <w:rsid w:val="00401205"/>
    <w:rsid w:val="0040132C"/>
    <w:rsid w:val="0040279F"/>
    <w:rsid w:val="00402F47"/>
    <w:rsid w:val="00403239"/>
    <w:rsid w:val="00403FFA"/>
    <w:rsid w:val="00404595"/>
    <w:rsid w:val="00404655"/>
    <w:rsid w:val="0040486D"/>
    <w:rsid w:val="00407C5A"/>
    <w:rsid w:val="00410F77"/>
    <w:rsid w:val="00412044"/>
    <w:rsid w:val="00412DFA"/>
    <w:rsid w:val="0041318D"/>
    <w:rsid w:val="0041337B"/>
    <w:rsid w:val="00414007"/>
    <w:rsid w:val="004148C5"/>
    <w:rsid w:val="004200E1"/>
    <w:rsid w:val="00420976"/>
    <w:rsid w:val="00421CBC"/>
    <w:rsid w:val="00422DFB"/>
    <w:rsid w:val="00425318"/>
    <w:rsid w:val="004265EE"/>
    <w:rsid w:val="00427B03"/>
    <w:rsid w:val="00427CCC"/>
    <w:rsid w:val="00430633"/>
    <w:rsid w:val="0043257A"/>
    <w:rsid w:val="00433427"/>
    <w:rsid w:val="00433AD1"/>
    <w:rsid w:val="004359F3"/>
    <w:rsid w:val="00435BA9"/>
    <w:rsid w:val="00437D0D"/>
    <w:rsid w:val="00442088"/>
    <w:rsid w:val="004432A7"/>
    <w:rsid w:val="004452DE"/>
    <w:rsid w:val="004464E4"/>
    <w:rsid w:val="00446604"/>
    <w:rsid w:val="00447F36"/>
    <w:rsid w:val="0045044F"/>
    <w:rsid w:val="004517C1"/>
    <w:rsid w:val="00451DC2"/>
    <w:rsid w:val="0045416A"/>
    <w:rsid w:val="00454573"/>
    <w:rsid w:val="00460396"/>
    <w:rsid w:val="0046143F"/>
    <w:rsid w:val="00462144"/>
    <w:rsid w:val="004623DC"/>
    <w:rsid w:val="00462D6F"/>
    <w:rsid w:val="00464693"/>
    <w:rsid w:val="00465648"/>
    <w:rsid w:val="004656D4"/>
    <w:rsid w:val="00465F0C"/>
    <w:rsid w:val="0046716F"/>
    <w:rsid w:val="00467482"/>
    <w:rsid w:val="00470EF2"/>
    <w:rsid w:val="0047355C"/>
    <w:rsid w:val="0047675B"/>
    <w:rsid w:val="00476E02"/>
    <w:rsid w:val="004779DF"/>
    <w:rsid w:val="00480AA3"/>
    <w:rsid w:val="00482EA8"/>
    <w:rsid w:val="00483956"/>
    <w:rsid w:val="004844A6"/>
    <w:rsid w:val="00485076"/>
    <w:rsid w:val="004859AD"/>
    <w:rsid w:val="00487234"/>
    <w:rsid w:val="00490A3B"/>
    <w:rsid w:val="00491014"/>
    <w:rsid w:val="004912DF"/>
    <w:rsid w:val="00493E65"/>
    <w:rsid w:val="00496AD0"/>
    <w:rsid w:val="00497665"/>
    <w:rsid w:val="004A05FA"/>
    <w:rsid w:val="004A17C0"/>
    <w:rsid w:val="004A1F98"/>
    <w:rsid w:val="004A1FE4"/>
    <w:rsid w:val="004A2084"/>
    <w:rsid w:val="004A2259"/>
    <w:rsid w:val="004A39D5"/>
    <w:rsid w:val="004A5E94"/>
    <w:rsid w:val="004A6A86"/>
    <w:rsid w:val="004B028C"/>
    <w:rsid w:val="004B1CF0"/>
    <w:rsid w:val="004B26C1"/>
    <w:rsid w:val="004B29D3"/>
    <w:rsid w:val="004B4987"/>
    <w:rsid w:val="004C0F5D"/>
    <w:rsid w:val="004C2425"/>
    <w:rsid w:val="004C2F78"/>
    <w:rsid w:val="004C330F"/>
    <w:rsid w:val="004C345D"/>
    <w:rsid w:val="004C3E3A"/>
    <w:rsid w:val="004C4E82"/>
    <w:rsid w:val="004C59A4"/>
    <w:rsid w:val="004C6EB8"/>
    <w:rsid w:val="004D10C5"/>
    <w:rsid w:val="004D134C"/>
    <w:rsid w:val="004D2106"/>
    <w:rsid w:val="004D382E"/>
    <w:rsid w:val="004D41E2"/>
    <w:rsid w:val="004D60EF"/>
    <w:rsid w:val="004E1074"/>
    <w:rsid w:val="004E3566"/>
    <w:rsid w:val="004E35EA"/>
    <w:rsid w:val="004E519E"/>
    <w:rsid w:val="004E7041"/>
    <w:rsid w:val="004E7244"/>
    <w:rsid w:val="004F2086"/>
    <w:rsid w:val="004F2CBD"/>
    <w:rsid w:val="004F3611"/>
    <w:rsid w:val="004F383A"/>
    <w:rsid w:val="004F52A5"/>
    <w:rsid w:val="004F54A8"/>
    <w:rsid w:val="004F7E48"/>
    <w:rsid w:val="0050063E"/>
    <w:rsid w:val="00500939"/>
    <w:rsid w:val="00501D33"/>
    <w:rsid w:val="00503AE0"/>
    <w:rsid w:val="00505FB4"/>
    <w:rsid w:val="0050612F"/>
    <w:rsid w:val="00506824"/>
    <w:rsid w:val="005070CE"/>
    <w:rsid w:val="00507FF7"/>
    <w:rsid w:val="00513645"/>
    <w:rsid w:val="0051583E"/>
    <w:rsid w:val="005158D9"/>
    <w:rsid w:val="00517697"/>
    <w:rsid w:val="00517D10"/>
    <w:rsid w:val="005212E4"/>
    <w:rsid w:val="00521539"/>
    <w:rsid w:val="0052177D"/>
    <w:rsid w:val="00521DF0"/>
    <w:rsid w:val="005220FC"/>
    <w:rsid w:val="00522FC1"/>
    <w:rsid w:val="00522FE0"/>
    <w:rsid w:val="00523F29"/>
    <w:rsid w:val="00524B5E"/>
    <w:rsid w:val="00525483"/>
    <w:rsid w:val="005256B7"/>
    <w:rsid w:val="005267C6"/>
    <w:rsid w:val="0052710C"/>
    <w:rsid w:val="00527D0D"/>
    <w:rsid w:val="005331C7"/>
    <w:rsid w:val="00535C24"/>
    <w:rsid w:val="00536718"/>
    <w:rsid w:val="00540B33"/>
    <w:rsid w:val="00541363"/>
    <w:rsid w:val="0054261F"/>
    <w:rsid w:val="005455ED"/>
    <w:rsid w:val="00546262"/>
    <w:rsid w:val="0054680C"/>
    <w:rsid w:val="005469B8"/>
    <w:rsid w:val="0055014B"/>
    <w:rsid w:val="00552589"/>
    <w:rsid w:val="005533F4"/>
    <w:rsid w:val="0055370E"/>
    <w:rsid w:val="005541C2"/>
    <w:rsid w:val="00554E63"/>
    <w:rsid w:val="00556198"/>
    <w:rsid w:val="005566B8"/>
    <w:rsid w:val="005576B2"/>
    <w:rsid w:val="005612C2"/>
    <w:rsid w:val="005615C8"/>
    <w:rsid w:val="00562EF1"/>
    <w:rsid w:val="0056406F"/>
    <w:rsid w:val="005648AF"/>
    <w:rsid w:val="0056504E"/>
    <w:rsid w:val="005659CB"/>
    <w:rsid w:val="005673C8"/>
    <w:rsid w:val="00567593"/>
    <w:rsid w:val="0057070D"/>
    <w:rsid w:val="00571B93"/>
    <w:rsid w:val="00571F2A"/>
    <w:rsid w:val="005735CE"/>
    <w:rsid w:val="0057383B"/>
    <w:rsid w:val="00576050"/>
    <w:rsid w:val="005760A2"/>
    <w:rsid w:val="00576DDA"/>
    <w:rsid w:val="00577B1A"/>
    <w:rsid w:val="00577FC6"/>
    <w:rsid w:val="00583127"/>
    <w:rsid w:val="00586C15"/>
    <w:rsid w:val="00587607"/>
    <w:rsid w:val="00592832"/>
    <w:rsid w:val="005952B4"/>
    <w:rsid w:val="005957D0"/>
    <w:rsid w:val="00595859"/>
    <w:rsid w:val="005975C4"/>
    <w:rsid w:val="005A06AF"/>
    <w:rsid w:val="005A25B0"/>
    <w:rsid w:val="005A2AE6"/>
    <w:rsid w:val="005A32B1"/>
    <w:rsid w:val="005A37B1"/>
    <w:rsid w:val="005A4A22"/>
    <w:rsid w:val="005A4E13"/>
    <w:rsid w:val="005A52A8"/>
    <w:rsid w:val="005A6311"/>
    <w:rsid w:val="005A6CC3"/>
    <w:rsid w:val="005A7604"/>
    <w:rsid w:val="005A7680"/>
    <w:rsid w:val="005A7749"/>
    <w:rsid w:val="005B00AC"/>
    <w:rsid w:val="005B0502"/>
    <w:rsid w:val="005B525E"/>
    <w:rsid w:val="005B5ABC"/>
    <w:rsid w:val="005B5D1B"/>
    <w:rsid w:val="005B7863"/>
    <w:rsid w:val="005B7E60"/>
    <w:rsid w:val="005C1033"/>
    <w:rsid w:val="005C116B"/>
    <w:rsid w:val="005C41A5"/>
    <w:rsid w:val="005C6CF0"/>
    <w:rsid w:val="005C6FAC"/>
    <w:rsid w:val="005D096E"/>
    <w:rsid w:val="005D18F7"/>
    <w:rsid w:val="005D1BDB"/>
    <w:rsid w:val="005D2ABD"/>
    <w:rsid w:val="005D36A5"/>
    <w:rsid w:val="005D3DCF"/>
    <w:rsid w:val="005D477F"/>
    <w:rsid w:val="005D55C3"/>
    <w:rsid w:val="005D6B03"/>
    <w:rsid w:val="005D762A"/>
    <w:rsid w:val="005D76A0"/>
    <w:rsid w:val="005E0D77"/>
    <w:rsid w:val="005E427C"/>
    <w:rsid w:val="005E454E"/>
    <w:rsid w:val="005E45FF"/>
    <w:rsid w:val="005E47B5"/>
    <w:rsid w:val="005E562E"/>
    <w:rsid w:val="005E7382"/>
    <w:rsid w:val="005E7A31"/>
    <w:rsid w:val="005F0097"/>
    <w:rsid w:val="005F0D4A"/>
    <w:rsid w:val="005F2D0A"/>
    <w:rsid w:val="005F354A"/>
    <w:rsid w:val="005F60AE"/>
    <w:rsid w:val="00603408"/>
    <w:rsid w:val="00605D57"/>
    <w:rsid w:val="00612766"/>
    <w:rsid w:val="006136D1"/>
    <w:rsid w:val="00614F53"/>
    <w:rsid w:val="00615666"/>
    <w:rsid w:val="00615D50"/>
    <w:rsid w:val="00620D42"/>
    <w:rsid w:val="006223FE"/>
    <w:rsid w:val="0062246E"/>
    <w:rsid w:val="00625536"/>
    <w:rsid w:val="00625856"/>
    <w:rsid w:val="00626670"/>
    <w:rsid w:val="0062730A"/>
    <w:rsid w:val="00630343"/>
    <w:rsid w:val="00630468"/>
    <w:rsid w:val="00632A8C"/>
    <w:rsid w:val="00632BCA"/>
    <w:rsid w:val="00634646"/>
    <w:rsid w:val="00634BBA"/>
    <w:rsid w:val="00641778"/>
    <w:rsid w:val="006421A9"/>
    <w:rsid w:val="00643114"/>
    <w:rsid w:val="00644074"/>
    <w:rsid w:val="006452C6"/>
    <w:rsid w:val="00647F38"/>
    <w:rsid w:val="00651D9E"/>
    <w:rsid w:val="006550D1"/>
    <w:rsid w:val="00656C2E"/>
    <w:rsid w:val="006575B9"/>
    <w:rsid w:val="0065788B"/>
    <w:rsid w:val="00660E09"/>
    <w:rsid w:val="00661BC0"/>
    <w:rsid w:val="0066245B"/>
    <w:rsid w:val="00662EB6"/>
    <w:rsid w:val="00665C94"/>
    <w:rsid w:val="00667954"/>
    <w:rsid w:val="006706EA"/>
    <w:rsid w:val="00670F32"/>
    <w:rsid w:val="00671AA9"/>
    <w:rsid w:val="00672B40"/>
    <w:rsid w:val="006733C6"/>
    <w:rsid w:val="00675109"/>
    <w:rsid w:val="00675E3C"/>
    <w:rsid w:val="0067640E"/>
    <w:rsid w:val="00676BCF"/>
    <w:rsid w:val="00677621"/>
    <w:rsid w:val="00681408"/>
    <w:rsid w:val="00683887"/>
    <w:rsid w:val="00685200"/>
    <w:rsid w:val="00685525"/>
    <w:rsid w:val="006876F4"/>
    <w:rsid w:val="00690A3C"/>
    <w:rsid w:val="00693BD7"/>
    <w:rsid w:val="006955E0"/>
    <w:rsid w:val="006958CA"/>
    <w:rsid w:val="006A0FED"/>
    <w:rsid w:val="006A1403"/>
    <w:rsid w:val="006A4315"/>
    <w:rsid w:val="006A4C76"/>
    <w:rsid w:val="006A59E5"/>
    <w:rsid w:val="006A7B5B"/>
    <w:rsid w:val="006A7F02"/>
    <w:rsid w:val="006B17BA"/>
    <w:rsid w:val="006B4526"/>
    <w:rsid w:val="006B5A8C"/>
    <w:rsid w:val="006B62D3"/>
    <w:rsid w:val="006B7B94"/>
    <w:rsid w:val="006C0EDE"/>
    <w:rsid w:val="006C11E6"/>
    <w:rsid w:val="006C2EB9"/>
    <w:rsid w:val="006C4099"/>
    <w:rsid w:val="006C5F43"/>
    <w:rsid w:val="006D0413"/>
    <w:rsid w:val="006D0A52"/>
    <w:rsid w:val="006D1476"/>
    <w:rsid w:val="006D37C8"/>
    <w:rsid w:val="006D4FA9"/>
    <w:rsid w:val="006D4FDD"/>
    <w:rsid w:val="006D5C22"/>
    <w:rsid w:val="006D62EF"/>
    <w:rsid w:val="006D7290"/>
    <w:rsid w:val="006E30B6"/>
    <w:rsid w:val="006E3B32"/>
    <w:rsid w:val="006E3B4D"/>
    <w:rsid w:val="006E41CE"/>
    <w:rsid w:val="006E4C7A"/>
    <w:rsid w:val="006E509E"/>
    <w:rsid w:val="006E573B"/>
    <w:rsid w:val="006E6B0D"/>
    <w:rsid w:val="006F0E9B"/>
    <w:rsid w:val="006F27A6"/>
    <w:rsid w:val="006F5A83"/>
    <w:rsid w:val="006F6774"/>
    <w:rsid w:val="00702C67"/>
    <w:rsid w:val="007051CA"/>
    <w:rsid w:val="00705DED"/>
    <w:rsid w:val="007079C8"/>
    <w:rsid w:val="00707DB8"/>
    <w:rsid w:val="0071473D"/>
    <w:rsid w:val="007157CE"/>
    <w:rsid w:val="007168CA"/>
    <w:rsid w:val="00716F81"/>
    <w:rsid w:val="0072074D"/>
    <w:rsid w:val="00721296"/>
    <w:rsid w:val="00721B42"/>
    <w:rsid w:val="00721CA4"/>
    <w:rsid w:val="007273D7"/>
    <w:rsid w:val="007303A3"/>
    <w:rsid w:val="00731715"/>
    <w:rsid w:val="007327F7"/>
    <w:rsid w:val="007333EA"/>
    <w:rsid w:val="00733997"/>
    <w:rsid w:val="0073468F"/>
    <w:rsid w:val="00736981"/>
    <w:rsid w:val="00736C00"/>
    <w:rsid w:val="00741ABE"/>
    <w:rsid w:val="00742D70"/>
    <w:rsid w:val="00745466"/>
    <w:rsid w:val="007462C7"/>
    <w:rsid w:val="00750664"/>
    <w:rsid w:val="0075101A"/>
    <w:rsid w:val="00751BE0"/>
    <w:rsid w:val="0075233D"/>
    <w:rsid w:val="007525DE"/>
    <w:rsid w:val="00753916"/>
    <w:rsid w:val="00753972"/>
    <w:rsid w:val="00753F4F"/>
    <w:rsid w:val="00756A98"/>
    <w:rsid w:val="007571DB"/>
    <w:rsid w:val="007601B0"/>
    <w:rsid w:val="00760606"/>
    <w:rsid w:val="00761A0F"/>
    <w:rsid w:val="00762313"/>
    <w:rsid w:val="00762558"/>
    <w:rsid w:val="007648EA"/>
    <w:rsid w:val="00765495"/>
    <w:rsid w:val="00766747"/>
    <w:rsid w:val="007708D1"/>
    <w:rsid w:val="007709B9"/>
    <w:rsid w:val="00770E23"/>
    <w:rsid w:val="00772083"/>
    <w:rsid w:val="0077689B"/>
    <w:rsid w:val="00776BEC"/>
    <w:rsid w:val="00777F95"/>
    <w:rsid w:val="007804A6"/>
    <w:rsid w:val="00781277"/>
    <w:rsid w:val="007813DF"/>
    <w:rsid w:val="007858F4"/>
    <w:rsid w:val="00785FB4"/>
    <w:rsid w:val="00787459"/>
    <w:rsid w:val="00791E8E"/>
    <w:rsid w:val="007921FD"/>
    <w:rsid w:val="0079461A"/>
    <w:rsid w:val="00795089"/>
    <w:rsid w:val="007963C2"/>
    <w:rsid w:val="00796B59"/>
    <w:rsid w:val="00797387"/>
    <w:rsid w:val="00797DFC"/>
    <w:rsid w:val="007A1A1E"/>
    <w:rsid w:val="007A3A3E"/>
    <w:rsid w:val="007A646C"/>
    <w:rsid w:val="007A692F"/>
    <w:rsid w:val="007A7D05"/>
    <w:rsid w:val="007B021F"/>
    <w:rsid w:val="007B0552"/>
    <w:rsid w:val="007B07FA"/>
    <w:rsid w:val="007B1004"/>
    <w:rsid w:val="007B19AB"/>
    <w:rsid w:val="007B20A7"/>
    <w:rsid w:val="007B3267"/>
    <w:rsid w:val="007B38AA"/>
    <w:rsid w:val="007B5C85"/>
    <w:rsid w:val="007C010B"/>
    <w:rsid w:val="007C42A7"/>
    <w:rsid w:val="007C54D8"/>
    <w:rsid w:val="007C63E5"/>
    <w:rsid w:val="007C6413"/>
    <w:rsid w:val="007C7317"/>
    <w:rsid w:val="007C7C0A"/>
    <w:rsid w:val="007D0C4C"/>
    <w:rsid w:val="007D1A21"/>
    <w:rsid w:val="007D3724"/>
    <w:rsid w:val="007D608E"/>
    <w:rsid w:val="007D62C4"/>
    <w:rsid w:val="007D6D8D"/>
    <w:rsid w:val="007D7059"/>
    <w:rsid w:val="007D7EEB"/>
    <w:rsid w:val="007E001F"/>
    <w:rsid w:val="007E0D7D"/>
    <w:rsid w:val="007E1A6C"/>
    <w:rsid w:val="007E1FA7"/>
    <w:rsid w:val="007E29A9"/>
    <w:rsid w:val="007E2F6D"/>
    <w:rsid w:val="007E30C3"/>
    <w:rsid w:val="007E3811"/>
    <w:rsid w:val="007E697A"/>
    <w:rsid w:val="007F1DCB"/>
    <w:rsid w:val="007F29B5"/>
    <w:rsid w:val="007F3D75"/>
    <w:rsid w:val="007F4BF4"/>
    <w:rsid w:val="007F5E46"/>
    <w:rsid w:val="007F6C2F"/>
    <w:rsid w:val="007F778D"/>
    <w:rsid w:val="0080099E"/>
    <w:rsid w:val="00800E55"/>
    <w:rsid w:val="00802946"/>
    <w:rsid w:val="00803C3B"/>
    <w:rsid w:val="00804156"/>
    <w:rsid w:val="008049BD"/>
    <w:rsid w:val="0080512D"/>
    <w:rsid w:val="0080552B"/>
    <w:rsid w:val="0080585C"/>
    <w:rsid w:val="0081001D"/>
    <w:rsid w:val="00812543"/>
    <w:rsid w:val="0081409C"/>
    <w:rsid w:val="00815798"/>
    <w:rsid w:val="008159D6"/>
    <w:rsid w:val="00817497"/>
    <w:rsid w:val="00823051"/>
    <w:rsid w:val="00825BCC"/>
    <w:rsid w:val="00826A2F"/>
    <w:rsid w:val="0082765B"/>
    <w:rsid w:val="00827B30"/>
    <w:rsid w:val="00827DF6"/>
    <w:rsid w:val="00830F5F"/>
    <w:rsid w:val="008326AF"/>
    <w:rsid w:val="00837D9B"/>
    <w:rsid w:val="00841258"/>
    <w:rsid w:val="00843DCA"/>
    <w:rsid w:val="008445A2"/>
    <w:rsid w:val="008455AC"/>
    <w:rsid w:val="0084690F"/>
    <w:rsid w:val="00846BF5"/>
    <w:rsid w:val="00850B04"/>
    <w:rsid w:val="00850E3E"/>
    <w:rsid w:val="008517AD"/>
    <w:rsid w:val="00852256"/>
    <w:rsid w:val="008528B4"/>
    <w:rsid w:val="00854634"/>
    <w:rsid w:val="00855131"/>
    <w:rsid w:val="008630C5"/>
    <w:rsid w:val="00863336"/>
    <w:rsid w:val="0086415F"/>
    <w:rsid w:val="008654F5"/>
    <w:rsid w:val="00866597"/>
    <w:rsid w:val="00870AA8"/>
    <w:rsid w:val="00871E22"/>
    <w:rsid w:val="00874B5E"/>
    <w:rsid w:val="00874B8F"/>
    <w:rsid w:val="00875B44"/>
    <w:rsid w:val="008760F8"/>
    <w:rsid w:val="00876E0A"/>
    <w:rsid w:val="0088002B"/>
    <w:rsid w:val="00880174"/>
    <w:rsid w:val="008801DB"/>
    <w:rsid w:val="00880CB5"/>
    <w:rsid w:val="00881919"/>
    <w:rsid w:val="0088518F"/>
    <w:rsid w:val="008865E3"/>
    <w:rsid w:val="00887059"/>
    <w:rsid w:val="0088709C"/>
    <w:rsid w:val="0088774A"/>
    <w:rsid w:val="00890FC7"/>
    <w:rsid w:val="00892062"/>
    <w:rsid w:val="0089292F"/>
    <w:rsid w:val="00892BD9"/>
    <w:rsid w:val="00893554"/>
    <w:rsid w:val="00893853"/>
    <w:rsid w:val="00893CF6"/>
    <w:rsid w:val="00893F37"/>
    <w:rsid w:val="00894864"/>
    <w:rsid w:val="008964B3"/>
    <w:rsid w:val="00896A97"/>
    <w:rsid w:val="00896ABD"/>
    <w:rsid w:val="00896F80"/>
    <w:rsid w:val="008970C3"/>
    <w:rsid w:val="00897FB1"/>
    <w:rsid w:val="00897FEC"/>
    <w:rsid w:val="008A16CA"/>
    <w:rsid w:val="008A52CE"/>
    <w:rsid w:val="008A5E9D"/>
    <w:rsid w:val="008A62E5"/>
    <w:rsid w:val="008A6542"/>
    <w:rsid w:val="008A79B1"/>
    <w:rsid w:val="008B0572"/>
    <w:rsid w:val="008B3FE7"/>
    <w:rsid w:val="008B4405"/>
    <w:rsid w:val="008B659F"/>
    <w:rsid w:val="008B7CB3"/>
    <w:rsid w:val="008C2F59"/>
    <w:rsid w:val="008C2FEA"/>
    <w:rsid w:val="008C374A"/>
    <w:rsid w:val="008C3BEF"/>
    <w:rsid w:val="008C6204"/>
    <w:rsid w:val="008C69DB"/>
    <w:rsid w:val="008C6BA3"/>
    <w:rsid w:val="008C7210"/>
    <w:rsid w:val="008D1C17"/>
    <w:rsid w:val="008D1C2E"/>
    <w:rsid w:val="008D26BF"/>
    <w:rsid w:val="008D3530"/>
    <w:rsid w:val="008D35E0"/>
    <w:rsid w:val="008D4497"/>
    <w:rsid w:val="008D4EA9"/>
    <w:rsid w:val="008D50AD"/>
    <w:rsid w:val="008D608B"/>
    <w:rsid w:val="008D7396"/>
    <w:rsid w:val="008D7871"/>
    <w:rsid w:val="008D7D21"/>
    <w:rsid w:val="008E23B0"/>
    <w:rsid w:val="008E467A"/>
    <w:rsid w:val="008E742B"/>
    <w:rsid w:val="008E7615"/>
    <w:rsid w:val="008F09CA"/>
    <w:rsid w:val="008F14BD"/>
    <w:rsid w:val="008F1F13"/>
    <w:rsid w:val="008F1FB8"/>
    <w:rsid w:val="008F2E0A"/>
    <w:rsid w:val="008F599E"/>
    <w:rsid w:val="008F6585"/>
    <w:rsid w:val="008F7381"/>
    <w:rsid w:val="008F7D5F"/>
    <w:rsid w:val="00904805"/>
    <w:rsid w:val="0090600A"/>
    <w:rsid w:val="009060B4"/>
    <w:rsid w:val="009079A6"/>
    <w:rsid w:val="00910969"/>
    <w:rsid w:val="009119AE"/>
    <w:rsid w:val="009122F3"/>
    <w:rsid w:val="00912760"/>
    <w:rsid w:val="00913244"/>
    <w:rsid w:val="00913456"/>
    <w:rsid w:val="00913633"/>
    <w:rsid w:val="00914FC1"/>
    <w:rsid w:val="009163AC"/>
    <w:rsid w:val="0091706F"/>
    <w:rsid w:val="00917944"/>
    <w:rsid w:val="00917F85"/>
    <w:rsid w:val="00920932"/>
    <w:rsid w:val="0092289C"/>
    <w:rsid w:val="0092359F"/>
    <w:rsid w:val="00924AF0"/>
    <w:rsid w:val="009253E4"/>
    <w:rsid w:val="009259D8"/>
    <w:rsid w:val="00930EA3"/>
    <w:rsid w:val="00932145"/>
    <w:rsid w:val="0093393A"/>
    <w:rsid w:val="009349A1"/>
    <w:rsid w:val="009352EC"/>
    <w:rsid w:val="00937853"/>
    <w:rsid w:val="009379A9"/>
    <w:rsid w:val="0094077C"/>
    <w:rsid w:val="009427AF"/>
    <w:rsid w:val="009463C7"/>
    <w:rsid w:val="0094791A"/>
    <w:rsid w:val="0095062F"/>
    <w:rsid w:val="00951C97"/>
    <w:rsid w:val="00951EDD"/>
    <w:rsid w:val="00952B43"/>
    <w:rsid w:val="0095423B"/>
    <w:rsid w:val="00955136"/>
    <w:rsid w:val="0095536D"/>
    <w:rsid w:val="009558B6"/>
    <w:rsid w:val="00955C0F"/>
    <w:rsid w:val="00955DAB"/>
    <w:rsid w:val="009560C5"/>
    <w:rsid w:val="009577DA"/>
    <w:rsid w:val="009600CF"/>
    <w:rsid w:val="00960C34"/>
    <w:rsid w:val="00961DB1"/>
    <w:rsid w:val="00962F51"/>
    <w:rsid w:val="0096435D"/>
    <w:rsid w:val="00965F7C"/>
    <w:rsid w:val="00967701"/>
    <w:rsid w:val="00970892"/>
    <w:rsid w:val="00971F2F"/>
    <w:rsid w:val="009733F1"/>
    <w:rsid w:val="009739F0"/>
    <w:rsid w:val="00974F49"/>
    <w:rsid w:val="009760E2"/>
    <w:rsid w:val="009764BA"/>
    <w:rsid w:val="00976554"/>
    <w:rsid w:val="00977511"/>
    <w:rsid w:val="009777C0"/>
    <w:rsid w:val="00980BDA"/>
    <w:rsid w:val="00983313"/>
    <w:rsid w:val="009833DA"/>
    <w:rsid w:val="00984E38"/>
    <w:rsid w:val="009850A1"/>
    <w:rsid w:val="0099023C"/>
    <w:rsid w:val="00992117"/>
    <w:rsid w:val="00992CB8"/>
    <w:rsid w:val="0099424D"/>
    <w:rsid w:val="009A11D2"/>
    <w:rsid w:val="009A15A4"/>
    <w:rsid w:val="009A1D7D"/>
    <w:rsid w:val="009A2C0A"/>
    <w:rsid w:val="009A36A2"/>
    <w:rsid w:val="009A5B4F"/>
    <w:rsid w:val="009A6A79"/>
    <w:rsid w:val="009B0FBA"/>
    <w:rsid w:val="009B13A0"/>
    <w:rsid w:val="009B1FD0"/>
    <w:rsid w:val="009B4953"/>
    <w:rsid w:val="009B4C2D"/>
    <w:rsid w:val="009B59B6"/>
    <w:rsid w:val="009B5BC2"/>
    <w:rsid w:val="009C0959"/>
    <w:rsid w:val="009C0FB0"/>
    <w:rsid w:val="009C2067"/>
    <w:rsid w:val="009C3257"/>
    <w:rsid w:val="009C3540"/>
    <w:rsid w:val="009C3CBA"/>
    <w:rsid w:val="009C3D16"/>
    <w:rsid w:val="009C3E70"/>
    <w:rsid w:val="009C58F2"/>
    <w:rsid w:val="009D17ED"/>
    <w:rsid w:val="009D63D3"/>
    <w:rsid w:val="009D64C2"/>
    <w:rsid w:val="009D662E"/>
    <w:rsid w:val="009D6D76"/>
    <w:rsid w:val="009D75F7"/>
    <w:rsid w:val="009E1759"/>
    <w:rsid w:val="009E1AB5"/>
    <w:rsid w:val="009E1FCB"/>
    <w:rsid w:val="009E206D"/>
    <w:rsid w:val="009E2429"/>
    <w:rsid w:val="009E5382"/>
    <w:rsid w:val="009E577C"/>
    <w:rsid w:val="009E6515"/>
    <w:rsid w:val="009E6C93"/>
    <w:rsid w:val="009E78DE"/>
    <w:rsid w:val="009E7D01"/>
    <w:rsid w:val="009F0262"/>
    <w:rsid w:val="009F201D"/>
    <w:rsid w:val="009F2028"/>
    <w:rsid w:val="009F3C77"/>
    <w:rsid w:val="009F4140"/>
    <w:rsid w:val="009F588E"/>
    <w:rsid w:val="009F687D"/>
    <w:rsid w:val="009F7796"/>
    <w:rsid w:val="009F7CA5"/>
    <w:rsid w:val="00A05A56"/>
    <w:rsid w:val="00A07643"/>
    <w:rsid w:val="00A07952"/>
    <w:rsid w:val="00A10E4D"/>
    <w:rsid w:val="00A11524"/>
    <w:rsid w:val="00A12F1F"/>
    <w:rsid w:val="00A15E02"/>
    <w:rsid w:val="00A17A11"/>
    <w:rsid w:val="00A20BFE"/>
    <w:rsid w:val="00A2243D"/>
    <w:rsid w:val="00A2362D"/>
    <w:rsid w:val="00A236E7"/>
    <w:rsid w:val="00A24505"/>
    <w:rsid w:val="00A24AD2"/>
    <w:rsid w:val="00A24C61"/>
    <w:rsid w:val="00A25549"/>
    <w:rsid w:val="00A2638C"/>
    <w:rsid w:val="00A264C1"/>
    <w:rsid w:val="00A26F03"/>
    <w:rsid w:val="00A2765A"/>
    <w:rsid w:val="00A27E23"/>
    <w:rsid w:val="00A27E65"/>
    <w:rsid w:val="00A30295"/>
    <w:rsid w:val="00A313F5"/>
    <w:rsid w:val="00A3140F"/>
    <w:rsid w:val="00A31782"/>
    <w:rsid w:val="00A31E9E"/>
    <w:rsid w:val="00A32813"/>
    <w:rsid w:val="00A34E71"/>
    <w:rsid w:val="00A36019"/>
    <w:rsid w:val="00A3650E"/>
    <w:rsid w:val="00A36EB8"/>
    <w:rsid w:val="00A371A5"/>
    <w:rsid w:val="00A37BCE"/>
    <w:rsid w:val="00A40AA9"/>
    <w:rsid w:val="00A430C5"/>
    <w:rsid w:val="00A43C61"/>
    <w:rsid w:val="00A45E2C"/>
    <w:rsid w:val="00A46661"/>
    <w:rsid w:val="00A46FB5"/>
    <w:rsid w:val="00A47D05"/>
    <w:rsid w:val="00A541F2"/>
    <w:rsid w:val="00A54A49"/>
    <w:rsid w:val="00A54CA4"/>
    <w:rsid w:val="00A569EB"/>
    <w:rsid w:val="00A56C4F"/>
    <w:rsid w:val="00A61E22"/>
    <w:rsid w:val="00A64AC0"/>
    <w:rsid w:val="00A66189"/>
    <w:rsid w:val="00A67668"/>
    <w:rsid w:val="00A67EF2"/>
    <w:rsid w:val="00A71B0B"/>
    <w:rsid w:val="00A76B8E"/>
    <w:rsid w:val="00A81973"/>
    <w:rsid w:val="00A81F84"/>
    <w:rsid w:val="00A82AF5"/>
    <w:rsid w:val="00A83003"/>
    <w:rsid w:val="00A83BA4"/>
    <w:rsid w:val="00A84AF7"/>
    <w:rsid w:val="00A85DFC"/>
    <w:rsid w:val="00A86128"/>
    <w:rsid w:val="00A86312"/>
    <w:rsid w:val="00A911CB"/>
    <w:rsid w:val="00A92C93"/>
    <w:rsid w:val="00A942B2"/>
    <w:rsid w:val="00A94DE2"/>
    <w:rsid w:val="00A9787C"/>
    <w:rsid w:val="00A97EDB"/>
    <w:rsid w:val="00AA05DD"/>
    <w:rsid w:val="00AA0742"/>
    <w:rsid w:val="00AA2266"/>
    <w:rsid w:val="00AA4190"/>
    <w:rsid w:val="00AA4A31"/>
    <w:rsid w:val="00AA7866"/>
    <w:rsid w:val="00AB357B"/>
    <w:rsid w:val="00AB46F2"/>
    <w:rsid w:val="00AB4C45"/>
    <w:rsid w:val="00AB4F11"/>
    <w:rsid w:val="00AB50B6"/>
    <w:rsid w:val="00AB66D6"/>
    <w:rsid w:val="00AB77E2"/>
    <w:rsid w:val="00AC1123"/>
    <w:rsid w:val="00AC443F"/>
    <w:rsid w:val="00AC5185"/>
    <w:rsid w:val="00AC5C64"/>
    <w:rsid w:val="00AD1713"/>
    <w:rsid w:val="00AD2383"/>
    <w:rsid w:val="00AD23D6"/>
    <w:rsid w:val="00AD246D"/>
    <w:rsid w:val="00AD24BF"/>
    <w:rsid w:val="00AD26F1"/>
    <w:rsid w:val="00AD2F6F"/>
    <w:rsid w:val="00AD4488"/>
    <w:rsid w:val="00AD5F13"/>
    <w:rsid w:val="00AE0AC9"/>
    <w:rsid w:val="00AE0C4A"/>
    <w:rsid w:val="00AE1121"/>
    <w:rsid w:val="00AE21AE"/>
    <w:rsid w:val="00AE3279"/>
    <w:rsid w:val="00AE4399"/>
    <w:rsid w:val="00AE49EC"/>
    <w:rsid w:val="00AE4BA2"/>
    <w:rsid w:val="00AE4C78"/>
    <w:rsid w:val="00AE50F9"/>
    <w:rsid w:val="00AE579F"/>
    <w:rsid w:val="00AE5B8E"/>
    <w:rsid w:val="00AE6A26"/>
    <w:rsid w:val="00AE6F0E"/>
    <w:rsid w:val="00AE7CAE"/>
    <w:rsid w:val="00AF0A2F"/>
    <w:rsid w:val="00AF27A9"/>
    <w:rsid w:val="00AF36BD"/>
    <w:rsid w:val="00AF3D6E"/>
    <w:rsid w:val="00AF4183"/>
    <w:rsid w:val="00AF49A9"/>
    <w:rsid w:val="00AF671B"/>
    <w:rsid w:val="00AF6A09"/>
    <w:rsid w:val="00B0022B"/>
    <w:rsid w:val="00B00656"/>
    <w:rsid w:val="00B01595"/>
    <w:rsid w:val="00B02B36"/>
    <w:rsid w:val="00B03EAF"/>
    <w:rsid w:val="00B06D6F"/>
    <w:rsid w:val="00B07E6B"/>
    <w:rsid w:val="00B1038D"/>
    <w:rsid w:val="00B10930"/>
    <w:rsid w:val="00B11183"/>
    <w:rsid w:val="00B111BB"/>
    <w:rsid w:val="00B1156B"/>
    <w:rsid w:val="00B115C7"/>
    <w:rsid w:val="00B1553E"/>
    <w:rsid w:val="00B160E8"/>
    <w:rsid w:val="00B167F3"/>
    <w:rsid w:val="00B16A0D"/>
    <w:rsid w:val="00B1761E"/>
    <w:rsid w:val="00B17F7C"/>
    <w:rsid w:val="00B2066A"/>
    <w:rsid w:val="00B20995"/>
    <w:rsid w:val="00B2301B"/>
    <w:rsid w:val="00B241AC"/>
    <w:rsid w:val="00B246EB"/>
    <w:rsid w:val="00B253DD"/>
    <w:rsid w:val="00B25E5A"/>
    <w:rsid w:val="00B266CD"/>
    <w:rsid w:val="00B26F83"/>
    <w:rsid w:val="00B27434"/>
    <w:rsid w:val="00B27C08"/>
    <w:rsid w:val="00B303EC"/>
    <w:rsid w:val="00B3043B"/>
    <w:rsid w:val="00B30EEE"/>
    <w:rsid w:val="00B3181C"/>
    <w:rsid w:val="00B31F8F"/>
    <w:rsid w:val="00B35E76"/>
    <w:rsid w:val="00B370DA"/>
    <w:rsid w:val="00B4297E"/>
    <w:rsid w:val="00B42B47"/>
    <w:rsid w:val="00B469B6"/>
    <w:rsid w:val="00B53EFA"/>
    <w:rsid w:val="00B56CB9"/>
    <w:rsid w:val="00B61B0E"/>
    <w:rsid w:val="00B663AA"/>
    <w:rsid w:val="00B663F1"/>
    <w:rsid w:val="00B71D67"/>
    <w:rsid w:val="00B746E2"/>
    <w:rsid w:val="00B76376"/>
    <w:rsid w:val="00B76B97"/>
    <w:rsid w:val="00B80D74"/>
    <w:rsid w:val="00B82241"/>
    <w:rsid w:val="00B85A22"/>
    <w:rsid w:val="00B9149F"/>
    <w:rsid w:val="00B919AD"/>
    <w:rsid w:val="00B91DA3"/>
    <w:rsid w:val="00B924E2"/>
    <w:rsid w:val="00B937F0"/>
    <w:rsid w:val="00B94363"/>
    <w:rsid w:val="00B94B64"/>
    <w:rsid w:val="00B959CE"/>
    <w:rsid w:val="00B95FE5"/>
    <w:rsid w:val="00B96902"/>
    <w:rsid w:val="00BA1735"/>
    <w:rsid w:val="00BA242E"/>
    <w:rsid w:val="00BA24B8"/>
    <w:rsid w:val="00BA31B5"/>
    <w:rsid w:val="00BA35EC"/>
    <w:rsid w:val="00BA5258"/>
    <w:rsid w:val="00BA5F1A"/>
    <w:rsid w:val="00BA6F2A"/>
    <w:rsid w:val="00BB0786"/>
    <w:rsid w:val="00BB0B57"/>
    <w:rsid w:val="00BB14E7"/>
    <w:rsid w:val="00BB1DE3"/>
    <w:rsid w:val="00BB1F5C"/>
    <w:rsid w:val="00BB291F"/>
    <w:rsid w:val="00BB3DD9"/>
    <w:rsid w:val="00BB7259"/>
    <w:rsid w:val="00BB7B06"/>
    <w:rsid w:val="00BC06C9"/>
    <w:rsid w:val="00BC0F88"/>
    <w:rsid w:val="00BC2337"/>
    <w:rsid w:val="00BC32AC"/>
    <w:rsid w:val="00BC6CC9"/>
    <w:rsid w:val="00BD08BC"/>
    <w:rsid w:val="00BD100C"/>
    <w:rsid w:val="00BD18E4"/>
    <w:rsid w:val="00BD1B73"/>
    <w:rsid w:val="00BD2FFD"/>
    <w:rsid w:val="00BD3BD4"/>
    <w:rsid w:val="00BD3F58"/>
    <w:rsid w:val="00BD4CE6"/>
    <w:rsid w:val="00BD541D"/>
    <w:rsid w:val="00BD564E"/>
    <w:rsid w:val="00BD76FA"/>
    <w:rsid w:val="00BE091C"/>
    <w:rsid w:val="00BE18EE"/>
    <w:rsid w:val="00BE1950"/>
    <w:rsid w:val="00BE2BB5"/>
    <w:rsid w:val="00BE34CC"/>
    <w:rsid w:val="00BE3C84"/>
    <w:rsid w:val="00BE41DD"/>
    <w:rsid w:val="00BE6F2B"/>
    <w:rsid w:val="00BF4E4C"/>
    <w:rsid w:val="00BF6711"/>
    <w:rsid w:val="00C04609"/>
    <w:rsid w:val="00C051C7"/>
    <w:rsid w:val="00C06E68"/>
    <w:rsid w:val="00C12FB3"/>
    <w:rsid w:val="00C1333E"/>
    <w:rsid w:val="00C1477C"/>
    <w:rsid w:val="00C16809"/>
    <w:rsid w:val="00C1773E"/>
    <w:rsid w:val="00C21B73"/>
    <w:rsid w:val="00C21BD4"/>
    <w:rsid w:val="00C226CF"/>
    <w:rsid w:val="00C23261"/>
    <w:rsid w:val="00C2432D"/>
    <w:rsid w:val="00C24B06"/>
    <w:rsid w:val="00C251FA"/>
    <w:rsid w:val="00C256C6"/>
    <w:rsid w:val="00C25766"/>
    <w:rsid w:val="00C26D93"/>
    <w:rsid w:val="00C26E01"/>
    <w:rsid w:val="00C2713C"/>
    <w:rsid w:val="00C27A82"/>
    <w:rsid w:val="00C327F1"/>
    <w:rsid w:val="00C33166"/>
    <w:rsid w:val="00C33182"/>
    <w:rsid w:val="00C333D6"/>
    <w:rsid w:val="00C33BF4"/>
    <w:rsid w:val="00C40543"/>
    <w:rsid w:val="00C40BAB"/>
    <w:rsid w:val="00C41BD6"/>
    <w:rsid w:val="00C44300"/>
    <w:rsid w:val="00C456FF"/>
    <w:rsid w:val="00C47974"/>
    <w:rsid w:val="00C509AF"/>
    <w:rsid w:val="00C51001"/>
    <w:rsid w:val="00C51181"/>
    <w:rsid w:val="00C51D56"/>
    <w:rsid w:val="00C5395E"/>
    <w:rsid w:val="00C54EF5"/>
    <w:rsid w:val="00C553E2"/>
    <w:rsid w:val="00C56E1C"/>
    <w:rsid w:val="00C5785E"/>
    <w:rsid w:val="00C60161"/>
    <w:rsid w:val="00C62188"/>
    <w:rsid w:val="00C62566"/>
    <w:rsid w:val="00C631FD"/>
    <w:rsid w:val="00C647AA"/>
    <w:rsid w:val="00C70BC8"/>
    <w:rsid w:val="00C71684"/>
    <w:rsid w:val="00C72A75"/>
    <w:rsid w:val="00C72ADB"/>
    <w:rsid w:val="00C74DBF"/>
    <w:rsid w:val="00C7583F"/>
    <w:rsid w:val="00C770AF"/>
    <w:rsid w:val="00C77B52"/>
    <w:rsid w:val="00C8070B"/>
    <w:rsid w:val="00C8090F"/>
    <w:rsid w:val="00C81E1F"/>
    <w:rsid w:val="00C83A90"/>
    <w:rsid w:val="00C83E33"/>
    <w:rsid w:val="00C842B4"/>
    <w:rsid w:val="00C853DD"/>
    <w:rsid w:val="00C8585D"/>
    <w:rsid w:val="00C91F77"/>
    <w:rsid w:val="00C9216A"/>
    <w:rsid w:val="00C93B85"/>
    <w:rsid w:val="00C94BFD"/>
    <w:rsid w:val="00C958A8"/>
    <w:rsid w:val="00C9638A"/>
    <w:rsid w:val="00C96E4D"/>
    <w:rsid w:val="00C97969"/>
    <w:rsid w:val="00CA04AE"/>
    <w:rsid w:val="00CA0E67"/>
    <w:rsid w:val="00CA1517"/>
    <w:rsid w:val="00CA456D"/>
    <w:rsid w:val="00CA72FA"/>
    <w:rsid w:val="00CB22EE"/>
    <w:rsid w:val="00CB2CA2"/>
    <w:rsid w:val="00CB43AC"/>
    <w:rsid w:val="00CB58E5"/>
    <w:rsid w:val="00CB6098"/>
    <w:rsid w:val="00CB60C6"/>
    <w:rsid w:val="00CB64F0"/>
    <w:rsid w:val="00CB6D30"/>
    <w:rsid w:val="00CB7FD0"/>
    <w:rsid w:val="00CC1878"/>
    <w:rsid w:val="00CC3889"/>
    <w:rsid w:val="00CC3B60"/>
    <w:rsid w:val="00CC5570"/>
    <w:rsid w:val="00CC585D"/>
    <w:rsid w:val="00CC6503"/>
    <w:rsid w:val="00CC6EE7"/>
    <w:rsid w:val="00CD005E"/>
    <w:rsid w:val="00CD37F0"/>
    <w:rsid w:val="00CD4B83"/>
    <w:rsid w:val="00CD5592"/>
    <w:rsid w:val="00CD7475"/>
    <w:rsid w:val="00CE136B"/>
    <w:rsid w:val="00CE1E69"/>
    <w:rsid w:val="00CE4492"/>
    <w:rsid w:val="00CE5302"/>
    <w:rsid w:val="00CE766C"/>
    <w:rsid w:val="00CE783B"/>
    <w:rsid w:val="00CF11D0"/>
    <w:rsid w:val="00CF3558"/>
    <w:rsid w:val="00CF6240"/>
    <w:rsid w:val="00CF7E21"/>
    <w:rsid w:val="00D034EF"/>
    <w:rsid w:val="00D05C45"/>
    <w:rsid w:val="00D05CA9"/>
    <w:rsid w:val="00D061A5"/>
    <w:rsid w:val="00D06558"/>
    <w:rsid w:val="00D07C7D"/>
    <w:rsid w:val="00D10440"/>
    <w:rsid w:val="00D11E2A"/>
    <w:rsid w:val="00D1288D"/>
    <w:rsid w:val="00D14772"/>
    <w:rsid w:val="00D1704D"/>
    <w:rsid w:val="00D20631"/>
    <w:rsid w:val="00D20A5C"/>
    <w:rsid w:val="00D215AB"/>
    <w:rsid w:val="00D234BB"/>
    <w:rsid w:val="00D23B51"/>
    <w:rsid w:val="00D25315"/>
    <w:rsid w:val="00D26B19"/>
    <w:rsid w:val="00D27169"/>
    <w:rsid w:val="00D27A79"/>
    <w:rsid w:val="00D3488F"/>
    <w:rsid w:val="00D404FF"/>
    <w:rsid w:val="00D4050E"/>
    <w:rsid w:val="00D41720"/>
    <w:rsid w:val="00D4307D"/>
    <w:rsid w:val="00D43BDB"/>
    <w:rsid w:val="00D451C0"/>
    <w:rsid w:val="00D46425"/>
    <w:rsid w:val="00D4689D"/>
    <w:rsid w:val="00D50138"/>
    <w:rsid w:val="00D539E3"/>
    <w:rsid w:val="00D54319"/>
    <w:rsid w:val="00D54B1C"/>
    <w:rsid w:val="00D55D08"/>
    <w:rsid w:val="00D56A90"/>
    <w:rsid w:val="00D57ADC"/>
    <w:rsid w:val="00D623ED"/>
    <w:rsid w:val="00D639B2"/>
    <w:rsid w:val="00D642B7"/>
    <w:rsid w:val="00D655E1"/>
    <w:rsid w:val="00D660C2"/>
    <w:rsid w:val="00D664FA"/>
    <w:rsid w:val="00D67F0D"/>
    <w:rsid w:val="00D711B6"/>
    <w:rsid w:val="00D7170D"/>
    <w:rsid w:val="00D722ED"/>
    <w:rsid w:val="00D73072"/>
    <w:rsid w:val="00D769C1"/>
    <w:rsid w:val="00D77783"/>
    <w:rsid w:val="00D77F7C"/>
    <w:rsid w:val="00D83C33"/>
    <w:rsid w:val="00D85444"/>
    <w:rsid w:val="00D86738"/>
    <w:rsid w:val="00D86D64"/>
    <w:rsid w:val="00D87EF5"/>
    <w:rsid w:val="00D9112C"/>
    <w:rsid w:val="00D91178"/>
    <w:rsid w:val="00D9477E"/>
    <w:rsid w:val="00D96419"/>
    <w:rsid w:val="00DA117A"/>
    <w:rsid w:val="00DA3AF6"/>
    <w:rsid w:val="00DA3B39"/>
    <w:rsid w:val="00DA422E"/>
    <w:rsid w:val="00DA4909"/>
    <w:rsid w:val="00DA7737"/>
    <w:rsid w:val="00DA7EBE"/>
    <w:rsid w:val="00DB13C9"/>
    <w:rsid w:val="00DB2323"/>
    <w:rsid w:val="00DB27DD"/>
    <w:rsid w:val="00DB3E00"/>
    <w:rsid w:val="00DB4882"/>
    <w:rsid w:val="00DB5B86"/>
    <w:rsid w:val="00DB61EF"/>
    <w:rsid w:val="00DB71BE"/>
    <w:rsid w:val="00DB7F7A"/>
    <w:rsid w:val="00DC0233"/>
    <w:rsid w:val="00DC289E"/>
    <w:rsid w:val="00DC4171"/>
    <w:rsid w:val="00DC4BF5"/>
    <w:rsid w:val="00DC51ED"/>
    <w:rsid w:val="00DC570A"/>
    <w:rsid w:val="00DC5BCD"/>
    <w:rsid w:val="00DC6151"/>
    <w:rsid w:val="00DC6257"/>
    <w:rsid w:val="00DC7186"/>
    <w:rsid w:val="00DC74C3"/>
    <w:rsid w:val="00DD026E"/>
    <w:rsid w:val="00DD2954"/>
    <w:rsid w:val="00DD3B75"/>
    <w:rsid w:val="00DD4033"/>
    <w:rsid w:val="00DD5ACF"/>
    <w:rsid w:val="00DD6B2C"/>
    <w:rsid w:val="00DD7221"/>
    <w:rsid w:val="00DE0F36"/>
    <w:rsid w:val="00DE23C8"/>
    <w:rsid w:val="00DE4932"/>
    <w:rsid w:val="00DE4C1B"/>
    <w:rsid w:val="00DE52F2"/>
    <w:rsid w:val="00DE5D72"/>
    <w:rsid w:val="00DE6261"/>
    <w:rsid w:val="00DE7162"/>
    <w:rsid w:val="00DF0C15"/>
    <w:rsid w:val="00DF152C"/>
    <w:rsid w:val="00DF174B"/>
    <w:rsid w:val="00DF2756"/>
    <w:rsid w:val="00DF2ABC"/>
    <w:rsid w:val="00DF4435"/>
    <w:rsid w:val="00DF4FD7"/>
    <w:rsid w:val="00DF577C"/>
    <w:rsid w:val="00DF60CA"/>
    <w:rsid w:val="00DF6300"/>
    <w:rsid w:val="00DF6E8C"/>
    <w:rsid w:val="00E00680"/>
    <w:rsid w:val="00E0272A"/>
    <w:rsid w:val="00E027B7"/>
    <w:rsid w:val="00E029A2"/>
    <w:rsid w:val="00E0346D"/>
    <w:rsid w:val="00E0365A"/>
    <w:rsid w:val="00E046B8"/>
    <w:rsid w:val="00E04A67"/>
    <w:rsid w:val="00E06AB0"/>
    <w:rsid w:val="00E07304"/>
    <w:rsid w:val="00E11B16"/>
    <w:rsid w:val="00E1266A"/>
    <w:rsid w:val="00E128CF"/>
    <w:rsid w:val="00E12E19"/>
    <w:rsid w:val="00E13891"/>
    <w:rsid w:val="00E13FFA"/>
    <w:rsid w:val="00E1411B"/>
    <w:rsid w:val="00E1549C"/>
    <w:rsid w:val="00E170DF"/>
    <w:rsid w:val="00E20917"/>
    <w:rsid w:val="00E21954"/>
    <w:rsid w:val="00E21F46"/>
    <w:rsid w:val="00E220B2"/>
    <w:rsid w:val="00E23218"/>
    <w:rsid w:val="00E232AA"/>
    <w:rsid w:val="00E23C41"/>
    <w:rsid w:val="00E23FA4"/>
    <w:rsid w:val="00E2440C"/>
    <w:rsid w:val="00E24B1D"/>
    <w:rsid w:val="00E25446"/>
    <w:rsid w:val="00E25590"/>
    <w:rsid w:val="00E26511"/>
    <w:rsid w:val="00E2685B"/>
    <w:rsid w:val="00E27879"/>
    <w:rsid w:val="00E3053A"/>
    <w:rsid w:val="00E32073"/>
    <w:rsid w:val="00E32FB6"/>
    <w:rsid w:val="00E3479E"/>
    <w:rsid w:val="00E3692B"/>
    <w:rsid w:val="00E36B73"/>
    <w:rsid w:val="00E37CB9"/>
    <w:rsid w:val="00E41D2B"/>
    <w:rsid w:val="00E423B8"/>
    <w:rsid w:val="00E43864"/>
    <w:rsid w:val="00E43B2E"/>
    <w:rsid w:val="00E44833"/>
    <w:rsid w:val="00E451CD"/>
    <w:rsid w:val="00E47F34"/>
    <w:rsid w:val="00E50DD3"/>
    <w:rsid w:val="00E51E3B"/>
    <w:rsid w:val="00E56139"/>
    <w:rsid w:val="00E6002D"/>
    <w:rsid w:val="00E61681"/>
    <w:rsid w:val="00E61704"/>
    <w:rsid w:val="00E62036"/>
    <w:rsid w:val="00E62DE1"/>
    <w:rsid w:val="00E63020"/>
    <w:rsid w:val="00E65D3A"/>
    <w:rsid w:val="00E66479"/>
    <w:rsid w:val="00E66E51"/>
    <w:rsid w:val="00E671C7"/>
    <w:rsid w:val="00E67582"/>
    <w:rsid w:val="00E675F1"/>
    <w:rsid w:val="00E708F9"/>
    <w:rsid w:val="00E70BE9"/>
    <w:rsid w:val="00E715AA"/>
    <w:rsid w:val="00E72F9B"/>
    <w:rsid w:val="00E74780"/>
    <w:rsid w:val="00E75E34"/>
    <w:rsid w:val="00E7797C"/>
    <w:rsid w:val="00E80280"/>
    <w:rsid w:val="00E806CB"/>
    <w:rsid w:val="00E8152B"/>
    <w:rsid w:val="00E83A8C"/>
    <w:rsid w:val="00E843E4"/>
    <w:rsid w:val="00E85D49"/>
    <w:rsid w:val="00E902CE"/>
    <w:rsid w:val="00E90958"/>
    <w:rsid w:val="00E9291A"/>
    <w:rsid w:val="00E96F43"/>
    <w:rsid w:val="00E978FE"/>
    <w:rsid w:val="00EA00A9"/>
    <w:rsid w:val="00EA0A77"/>
    <w:rsid w:val="00EA0C9A"/>
    <w:rsid w:val="00EA1899"/>
    <w:rsid w:val="00EA1E18"/>
    <w:rsid w:val="00EA2180"/>
    <w:rsid w:val="00EA2D91"/>
    <w:rsid w:val="00EA50E1"/>
    <w:rsid w:val="00EA5A48"/>
    <w:rsid w:val="00EA60CF"/>
    <w:rsid w:val="00EB0F1C"/>
    <w:rsid w:val="00EB1DE1"/>
    <w:rsid w:val="00EB3AA8"/>
    <w:rsid w:val="00EB3AF6"/>
    <w:rsid w:val="00EB3B57"/>
    <w:rsid w:val="00EB3CE2"/>
    <w:rsid w:val="00EB3D84"/>
    <w:rsid w:val="00EB511E"/>
    <w:rsid w:val="00EB52AC"/>
    <w:rsid w:val="00EB593B"/>
    <w:rsid w:val="00EB6236"/>
    <w:rsid w:val="00EB64C6"/>
    <w:rsid w:val="00EB66EE"/>
    <w:rsid w:val="00EB6C8A"/>
    <w:rsid w:val="00EB7A7C"/>
    <w:rsid w:val="00EC01A2"/>
    <w:rsid w:val="00EC28C3"/>
    <w:rsid w:val="00EC48B5"/>
    <w:rsid w:val="00EC56AB"/>
    <w:rsid w:val="00EC57B8"/>
    <w:rsid w:val="00EC57F5"/>
    <w:rsid w:val="00ED0183"/>
    <w:rsid w:val="00ED0D1F"/>
    <w:rsid w:val="00ED11DC"/>
    <w:rsid w:val="00ED1D15"/>
    <w:rsid w:val="00ED3914"/>
    <w:rsid w:val="00ED5116"/>
    <w:rsid w:val="00ED68ED"/>
    <w:rsid w:val="00ED77F6"/>
    <w:rsid w:val="00EE057F"/>
    <w:rsid w:val="00EE15F3"/>
    <w:rsid w:val="00EE312C"/>
    <w:rsid w:val="00EE4478"/>
    <w:rsid w:val="00EE47ED"/>
    <w:rsid w:val="00EE5583"/>
    <w:rsid w:val="00EE56D9"/>
    <w:rsid w:val="00EE5BDB"/>
    <w:rsid w:val="00EE5F10"/>
    <w:rsid w:val="00EE72A4"/>
    <w:rsid w:val="00EF19F3"/>
    <w:rsid w:val="00EF1A8B"/>
    <w:rsid w:val="00EF2F4D"/>
    <w:rsid w:val="00EF3361"/>
    <w:rsid w:val="00EF467A"/>
    <w:rsid w:val="00EF50E8"/>
    <w:rsid w:val="00EF5B35"/>
    <w:rsid w:val="00EF7D6E"/>
    <w:rsid w:val="00F03FA7"/>
    <w:rsid w:val="00F0514F"/>
    <w:rsid w:val="00F0605E"/>
    <w:rsid w:val="00F0608E"/>
    <w:rsid w:val="00F07A94"/>
    <w:rsid w:val="00F11DD5"/>
    <w:rsid w:val="00F122B5"/>
    <w:rsid w:val="00F12318"/>
    <w:rsid w:val="00F137CE"/>
    <w:rsid w:val="00F13C03"/>
    <w:rsid w:val="00F15654"/>
    <w:rsid w:val="00F1586C"/>
    <w:rsid w:val="00F15C78"/>
    <w:rsid w:val="00F15EB7"/>
    <w:rsid w:val="00F171CF"/>
    <w:rsid w:val="00F17F59"/>
    <w:rsid w:val="00F209B7"/>
    <w:rsid w:val="00F20FF8"/>
    <w:rsid w:val="00F22607"/>
    <w:rsid w:val="00F22AF8"/>
    <w:rsid w:val="00F25D78"/>
    <w:rsid w:val="00F26DFC"/>
    <w:rsid w:val="00F30F12"/>
    <w:rsid w:val="00F3131D"/>
    <w:rsid w:val="00F32F48"/>
    <w:rsid w:val="00F3391D"/>
    <w:rsid w:val="00F354B3"/>
    <w:rsid w:val="00F35F90"/>
    <w:rsid w:val="00F362F7"/>
    <w:rsid w:val="00F36A8F"/>
    <w:rsid w:val="00F36FD6"/>
    <w:rsid w:val="00F377EB"/>
    <w:rsid w:val="00F404F6"/>
    <w:rsid w:val="00F41581"/>
    <w:rsid w:val="00F420AF"/>
    <w:rsid w:val="00F42DD1"/>
    <w:rsid w:val="00F4425A"/>
    <w:rsid w:val="00F44399"/>
    <w:rsid w:val="00F44531"/>
    <w:rsid w:val="00F458BF"/>
    <w:rsid w:val="00F46D5E"/>
    <w:rsid w:val="00F4735F"/>
    <w:rsid w:val="00F4742F"/>
    <w:rsid w:val="00F4788A"/>
    <w:rsid w:val="00F503D2"/>
    <w:rsid w:val="00F542FE"/>
    <w:rsid w:val="00F54721"/>
    <w:rsid w:val="00F5529A"/>
    <w:rsid w:val="00F600ED"/>
    <w:rsid w:val="00F61B8A"/>
    <w:rsid w:val="00F61C5A"/>
    <w:rsid w:val="00F63904"/>
    <w:rsid w:val="00F64C83"/>
    <w:rsid w:val="00F66D74"/>
    <w:rsid w:val="00F67854"/>
    <w:rsid w:val="00F70B1A"/>
    <w:rsid w:val="00F71214"/>
    <w:rsid w:val="00F728E4"/>
    <w:rsid w:val="00F75FB1"/>
    <w:rsid w:val="00F82DA4"/>
    <w:rsid w:val="00F83DF2"/>
    <w:rsid w:val="00F84AB5"/>
    <w:rsid w:val="00F8540D"/>
    <w:rsid w:val="00F874C1"/>
    <w:rsid w:val="00F8760A"/>
    <w:rsid w:val="00F908D4"/>
    <w:rsid w:val="00F9295F"/>
    <w:rsid w:val="00F935D2"/>
    <w:rsid w:val="00F939ED"/>
    <w:rsid w:val="00F95933"/>
    <w:rsid w:val="00F969D0"/>
    <w:rsid w:val="00F96E50"/>
    <w:rsid w:val="00FA0FC6"/>
    <w:rsid w:val="00FA1206"/>
    <w:rsid w:val="00FA1FFA"/>
    <w:rsid w:val="00FA2FB7"/>
    <w:rsid w:val="00FA3543"/>
    <w:rsid w:val="00FA3882"/>
    <w:rsid w:val="00FB0F7A"/>
    <w:rsid w:val="00FB457B"/>
    <w:rsid w:val="00FB6171"/>
    <w:rsid w:val="00FB7B72"/>
    <w:rsid w:val="00FC09F6"/>
    <w:rsid w:val="00FC2CF7"/>
    <w:rsid w:val="00FC3AE0"/>
    <w:rsid w:val="00FC515A"/>
    <w:rsid w:val="00FC6146"/>
    <w:rsid w:val="00FC74B0"/>
    <w:rsid w:val="00FD03BC"/>
    <w:rsid w:val="00FD03D4"/>
    <w:rsid w:val="00FD1036"/>
    <w:rsid w:val="00FD1A10"/>
    <w:rsid w:val="00FD1E93"/>
    <w:rsid w:val="00FD3622"/>
    <w:rsid w:val="00FD3A1A"/>
    <w:rsid w:val="00FD46FB"/>
    <w:rsid w:val="00FD7859"/>
    <w:rsid w:val="00FE0102"/>
    <w:rsid w:val="00FE076B"/>
    <w:rsid w:val="00FE0C77"/>
    <w:rsid w:val="00FE2915"/>
    <w:rsid w:val="00FE3664"/>
    <w:rsid w:val="00FE3EB7"/>
    <w:rsid w:val="00FE4388"/>
    <w:rsid w:val="00FE452C"/>
    <w:rsid w:val="00FE7B35"/>
    <w:rsid w:val="00FF007B"/>
    <w:rsid w:val="00FF1CCB"/>
    <w:rsid w:val="00FF25A4"/>
    <w:rsid w:val="00FF2F12"/>
    <w:rsid w:val="00FF4597"/>
    <w:rsid w:val="00FF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D05"/>
    <w:pPr>
      <w:ind w:left="70"/>
      <w:jc w:val="both"/>
    </w:pPr>
    <w:rPr>
      <w:rFonts w:ascii="Times New Roman" w:eastAsia="Times New Roman" w:hAnsi="Times New Roman"/>
      <w:color w:val="000000"/>
    </w:rPr>
  </w:style>
  <w:style w:type="paragraph" w:styleId="Ttulo1">
    <w:name w:val="heading 1"/>
    <w:basedOn w:val="Normal"/>
    <w:next w:val="Normal"/>
    <w:link w:val="Ttulo1Char"/>
    <w:uiPriority w:val="9"/>
    <w:qFormat/>
    <w:rsid w:val="000A3A4C"/>
    <w:pPr>
      <w:keepNext/>
      <w:keepLines/>
      <w:spacing w:before="480" w:after="480"/>
      <w:outlineLvl w:val="0"/>
    </w:pPr>
    <w:rPr>
      <w:rFonts w:ascii="Garamond" w:eastAsiaTheme="majorEastAsia" w:hAnsi="Garamond" w:cstheme="majorBidi"/>
      <w:b/>
      <w:bCs/>
      <w:smallCaps/>
      <w:color w:val="595959" w:themeColor="text1" w:themeTint="A6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C28E4"/>
    <w:pPr>
      <w:keepNext/>
      <w:keepLines/>
      <w:numPr>
        <w:ilvl w:val="1"/>
        <w:numId w:val="1"/>
      </w:numPr>
      <w:spacing w:before="360"/>
      <w:outlineLvl w:val="1"/>
    </w:pPr>
    <w:rPr>
      <w:rFonts w:ascii="Garamond" w:hAnsi="Garamond"/>
      <w:b/>
      <w:bCs/>
      <w:color w:val="595959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B4A58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595959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5B44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65B44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65B44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65B44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65B44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65B44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Corpo">
    <w:name w:val="ACorpo"/>
    <w:basedOn w:val="Normal"/>
    <w:link w:val="ACorpoChar"/>
    <w:qFormat/>
    <w:rsid w:val="000456C5"/>
    <w:pPr>
      <w:spacing w:after="120" w:line="288" w:lineRule="auto"/>
      <w:ind w:firstLine="851"/>
    </w:pPr>
    <w:rPr>
      <w:rFonts w:ascii="Garamond" w:hAnsi="Garamond"/>
      <w:sz w:val="24"/>
    </w:rPr>
  </w:style>
  <w:style w:type="character" w:customStyle="1" w:styleId="ACorpoChar">
    <w:name w:val="ACorpo Char"/>
    <w:basedOn w:val="Fontepargpadro"/>
    <w:link w:val="ACorpo"/>
    <w:rsid w:val="000456C5"/>
    <w:rPr>
      <w:rFonts w:ascii="Garamond" w:hAnsi="Garamond"/>
      <w:sz w:val="24"/>
    </w:rPr>
  </w:style>
  <w:style w:type="table" w:customStyle="1" w:styleId="RelatrioTrimestralPE">
    <w:name w:val="Relatório Trimestral PE"/>
    <w:basedOn w:val="Tabelacomgrade"/>
    <w:uiPriority w:val="99"/>
    <w:qFormat/>
    <w:rsid w:val="00233317"/>
    <w:pPr>
      <w:jc w:val="center"/>
    </w:pPr>
    <w:rPr>
      <w:rFonts w:ascii="Arial" w:hAnsi="Arial"/>
      <w:sz w:val="19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center"/>
      </w:pPr>
      <w:rPr>
        <w:rFonts w:ascii="Arial" w:hAnsi="Arial"/>
        <w:b w:val="0"/>
        <w:bCs/>
        <w:color w:val="F8F8F8"/>
        <w:sz w:val="20"/>
      </w:rPr>
      <w:tblPr/>
      <w:tcPr>
        <w:tcBorders>
          <w:top w:val="nil"/>
          <w:insideH w:val="single" w:sz="4" w:space="0" w:color="DBE5F1"/>
          <w:insideV w:val="single" w:sz="4" w:space="0" w:color="DBE5F1"/>
        </w:tcBorders>
        <w:shd w:val="clear" w:color="auto" w:fill="365F91"/>
      </w:tcPr>
    </w:tblStylePr>
    <w:tblStylePr w:type="lastRow">
      <w:pPr>
        <w:jc w:val="center"/>
      </w:pPr>
      <w:rPr>
        <w:b w:val="0"/>
        <w:bCs/>
        <w:color w:val="F8F8F8"/>
      </w:rPr>
      <w:tblPr/>
      <w:tcPr>
        <w:tcBorders>
          <w:bottom w:val="nil"/>
          <w:insideH w:val="single" w:sz="4" w:space="0" w:color="DBE5F1"/>
          <w:insideV w:val="single" w:sz="4" w:space="0" w:color="DBE5F1"/>
        </w:tcBorders>
        <w:shd w:val="clear" w:color="auto" w:fill="365F91"/>
      </w:tcPr>
    </w:tblStylePr>
    <w:tblStylePr w:type="firstCol">
      <w:pPr>
        <w:jc w:val="left"/>
      </w:pPr>
      <w:rPr>
        <w:rFonts w:ascii="Arial" w:hAnsi="Arial"/>
        <w:b w:val="0"/>
        <w:bCs/>
        <w:sz w:val="19"/>
      </w:rPr>
    </w:tblStylePr>
    <w:tblStylePr w:type="lastCol">
      <w:pPr>
        <w:jc w:val="center"/>
      </w:pPr>
      <w:rPr>
        <w:rFonts w:ascii="Arial" w:hAnsi="Arial"/>
        <w:b w:val="0"/>
        <w:bCs/>
        <w:sz w:val="19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  <w:tblStylePr w:type="band1Horz">
      <w:rPr>
        <w:rFonts w:ascii="Arial" w:hAnsi="Arial"/>
        <w:sz w:val="19"/>
      </w:rPr>
    </w:tblStylePr>
    <w:tblStylePr w:type="band2Horz">
      <w:tblPr/>
      <w:tcPr>
        <w:shd w:val="clear" w:color="auto" w:fill="E7EFF9"/>
      </w:tcPr>
    </w:tblStylePr>
  </w:style>
  <w:style w:type="table" w:styleId="Tabelacomgrade">
    <w:name w:val="Table Grid"/>
    <w:basedOn w:val="Tabelanormal"/>
    <w:uiPriority w:val="59"/>
    <w:rsid w:val="002333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Mdio1-nfase11">
    <w:name w:val="Sombreamento Médio 1 - Ênfase 11"/>
    <w:aliases w:val="Relatório PE - Trimestral"/>
    <w:basedOn w:val="Tabelanormal"/>
    <w:uiPriority w:val="63"/>
    <w:rsid w:val="004C0F5D"/>
    <w:rPr>
      <w:color w:val="595959"/>
      <w:sz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  <w:jc w:val="center"/>
      </w:pPr>
      <w:rPr>
        <w:b/>
        <w:bCs/>
        <w:color w:val="FFFFFF"/>
        <w:sz w:val="20"/>
      </w:rPr>
      <w:tblPr/>
      <w:tcPr>
        <w:tcBorders>
          <w:top w:val="single" w:sz="12" w:space="0" w:color="000000"/>
          <w:insideH w:val="single" w:sz="4" w:space="0" w:color="FFFFFF"/>
          <w:insideV w:val="single" w:sz="4" w:space="0" w:color="FFFFFF"/>
        </w:tcBorders>
        <w:shd w:val="clear" w:color="auto" w:fill="365F91"/>
      </w:tcPr>
    </w:tblStylePr>
    <w:tblStylePr w:type="lastRow">
      <w:pPr>
        <w:spacing w:before="0" w:after="0" w:line="240" w:lineRule="auto"/>
        <w:jc w:val="center"/>
      </w:pPr>
      <w:rPr>
        <w:rFonts w:ascii="Calibri" w:hAnsi="Calibri"/>
        <w:b/>
        <w:bCs/>
        <w:color w:val="FFFFFF"/>
        <w:sz w:val="18"/>
      </w:rPr>
      <w:tblPr/>
      <w:tcPr>
        <w:tcBorders>
          <w:bottom w:val="single" w:sz="12" w:space="0" w:color="auto"/>
          <w:insideH w:val="single" w:sz="4" w:space="0" w:color="FFFFFF"/>
          <w:insideV w:val="single" w:sz="4" w:space="0" w:color="FFFFFF"/>
        </w:tcBorders>
        <w:shd w:val="clear" w:color="auto" w:fill="365F91"/>
      </w:tcPr>
    </w:tblStylePr>
    <w:tblStylePr w:type="firstCol">
      <w:pPr>
        <w:jc w:val="left"/>
      </w:pPr>
      <w:rPr>
        <w:rFonts w:ascii="Calibri" w:hAnsi="Calibri"/>
        <w:b w:val="0"/>
        <w:bCs/>
        <w:sz w:val="18"/>
      </w:rPr>
      <w:tblPr/>
      <w:tcPr>
        <w:vAlign w:val="center"/>
      </w:tcPr>
    </w:tblStylePr>
    <w:tblStylePr w:type="lastCol">
      <w:pPr>
        <w:jc w:val="center"/>
      </w:pPr>
      <w:rPr>
        <w:b w:val="0"/>
        <w:bCs/>
        <w:sz w:val="18"/>
      </w:rPr>
      <w:tblPr/>
      <w:tcPr>
        <w:vAlign w:val="center"/>
      </w:tcPr>
    </w:tblStylePr>
    <w:tblStylePr w:type="band1Horz">
      <w:pPr>
        <w:jc w:val="center"/>
      </w:pPr>
      <w:rPr>
        <w:sz w:val="18"/>
      </w:rPr>
      <w:tblPr/>
      <w:tcPr>
        <w:vAlign w:val="center"/>
      </w:tcPr>
    </w:tblStylePr>
    <w:tblStylePr w:type="band2Horz">
      <w:pPr>
        <w:jc w:val="center"/>
      </w:pPr>
      <w:rPr>
        <w:sz w:val="18"/>
      </w:rPr>
      <w:tblPr/>
      <w:tcPr>
        <w:shd w:val="clear" w:color="auto" w:fill="DBE5F1"/>
        <w:vAlign w:val="center"/>
      </w:tcPr>
    </w:tblStylePr>
  </w:style>
  <w:style w:type="table" w:customStyle="1" w:styleId="CGU">
    <w:name w:val="CGU"/>
    <w:basedOn w:val="SombreamentoMdio1-nfase11"/>
    <w:uiPriority w:val="99"/>
    <w:qFormat/>
    <w:rsid w:val="00BC2337"/>
    <w:pPr>
      <w:jc w:val="center"/>
    </w:pPr>
    <w:rPr>
      <w:color w:val="auto"/>
    </w:rPr>
    <w:tblPr>
      <w:tblStyleRowBandSize w:val="1"/>
      <w:tblStyleColBandSize w:val="1"/>
      <w:tblInd w:w="-652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/>
        <w:sz w:val="24"/>
      </w:rPr>
      <w:tblPr/>
      <w:tcPr>
        <w:tcBorders>
          <w:top w:val="single" w:sz="12" w:space="0" w:color="auto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808080"/>
      </w:tcPr>
    </w:tblStylePr>
    <w:tblStylePr w:type="lastRow">
      <w:pPr>
        <w:spacing w:before="0" w:after="0" w:line="240" w:lineRule="auto"/>
        <w:jc w:val="center"/>
      </w:pPr>
      <w:rPr>
        <w:rFonts w:ascii="Times New Roman" w:hAnsi="Times New Roman"/>
        <w:b/>
        <w:bCs/>
        <w:color w:val="FFFFFF"/>
        <w:sz w:val="24"/>
      </w:rPr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single" w:sz="2" w:space="0" w:color="FFFFFF"/>
          <w:tl2br w:val="nil"/>
          <w:tr2bl w:val="nil"/>
        </w:tcBorders>
        <w:shd w:val="clear" w:color="auto" w:fill="808080"/>
      </w:tcPr>
    </w:tblStylePr>
    <w:tblStylePr w:type="firstCol">
      <w:pPr>
        <w:jc w:val="left"/>
      </w:pPr>
      <w:rPr>
        <w:rFonts w:ascii="Times New Roman" w:hAnsi="Times New Roman"/>
        <w:b w:val="0"/>
        <w:bCs/>
        <w:sz w:val="24"/>
      </w:rPr>
      <w:tblPr/>
      <w:tcPr>
        <w:vAlign w:val="center"/>
      </w:tcPr>
    </w:tblStylePr>
    <w:tblStylePr w:type="lastCol">
      <w:pPr>
        <w:jc w:val="center"/>
      </w:pPr>
      <w:rPr>
        <w:b w:val="0"/>
        <w:bCs/>
        <w:sz w:val="18"/>
      </w:rPr>
      <w:tblPr/>
      <w:tcPr>
        <w:vAlign w:val="center"/>
      </w:tcPr>
    </w:tblStylePr>
    <w:tblStylePr w:type="band1Horz">
      <w:pPr>
        <w:jc w:val="center"/>
      </w:pPr>
      <w:rPr>
        <w:rFonts w:ascii="Calibri" w:hAnsi="Calibri"/>
        <w:sz w:val="18"/>
      </w:rPr>
      <w:tblPr/>
      <w:tcPr>
        <w:vAlign w:val="center"/>
      </w:tcPr>
    </w:tblStylePr>
    <w:tblStylePr w:type="band2Horz">
      <w:pPr>
        <w:jc w:val="center"/>
      </w:pPr>
      <w:rPr>
        <w:rFonts w:ascii="Calibri" w:hAnsi="Calibri"/>
        <w:sz w:val="18"/>
      </w:rPr>
      <w:tblPr/>
      <w:tcPr>
        <w:shd w:val="clear" w:color="auto" w:fill="F2F2F2"/>
        <w:vAlign w:val="center"/>
      </w:tcPr>
    </w:tblStylePr>
    <w:tblStylePr w:type="nwCell">
      <w:pPr>
        <w:wordWrap/>
        <w:jc w:val="center"/>
      </w:pPr>
      <w:rPr>
        <w:b/>
        <w:color w:val="FFFFFF"/>
      </w:rPr>
      <w:tblPr/>
      <w:tcPr>
        <w:shd w:val="clear" w:color="auto" w:fill="808080"/>
      </w:tcPr>
    </w:tblStylePr>
  </w:style>
  <w:style w:type="paragraph" w:customStyle="1" w:styleId="Estilo1">
    <w:name w:val="Estilo1"/>
    <w:basedOn w:val="PargrafodaLista"/>
    <w:link w:val="Estilo1Char"/>
    <w:qFormat/>
    <w:rsid w:val="00285B54"/>
    <w:pPr>
      <w:spacing w:before="720" w:after="240" w:line="252" w:lineRule="auto"/>
      <w:ind w:left="0"/>
      <w:contextualSpacing w:val="0"/>
    </w:pPr>
    <w:rPr>
      <w:rFonts w:eastAsia="Calibri"/>
      <w:b/>
      <w:smallCaps/>
      <w:color w:val="365F91"/>
      <w:sz w:val="32"/>
      <w:szCs w:val="24"/>
    </w:rPr>
  </w:style>
  <w:style w:type="paragraph" w:styleId="PargrafodaLista">
    <w:name w:val="List Paragraph"/>
    <w:basedOn w:val="Normal"/>
    <w:uiPriority w:val="34"/>
    <w:qFormat/>
    <w:rsid w:val="00285B54"/>
    <w:pPr>
      <w:ind w:left="720"/>
      <w:contextualSpacing/>
    </w:pPr>
  </w:style>
  <w:style w:type="character" w:customStyle="1" w:styleId="Estilo1Char">
    <w:name w:val="Estilo1 Char"/>
    <w:basedOn w:val="Fontepargpadro"/>
    <w:link w:val="Estilo1"/>
    <w:rsid w:val="00285B54"/>
    <w:rPr>
      <w:rFonts w:ascii="Times New Roman" w:eastAsia="Calibri" w:hAnsi="Times New Roman" w:cs="Times New Roman"/>
      <w:b/>
      <w:smallCaps/>
      <w:color w:val="365F91"/>
      <w:sz w:val="32"/>
      <w:szCs w:val="24"/>
    </w:rPr>
  </w:style>
  <w:style w:type="table" w:customStyle="1" w:styleId="Publicao-PRGN">
    <w:name w:val="Publicação - PRGN"/>
    <w:basedOn w:val="Tabelanormal"/>
    <w:uiPriority w:val="99"/>
    <w:qFormat/>
    <w:rsid w:val="00BC2337"/>
    <w:rPr>
      <w:rFonts w:ascii="Times New Roman" w:eastAsia="Times New Roman" w:hAnsi="Times New Roma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center"/>
      </w:pPr>
      <w:rPr>
        <w:rFonts w:ascii="Garamond" w:hAnsi="Garamond"/>
        <w:b/>
        <w:bCs/>
        <w:color w:val="FFFFFF"/>
        <w:sz w:val="24"/>
      </w:rPr>
      <w:tblPr/>
      <w:tcPr>
        <w:tcBorders>
          <w:top w:val="nil"/>
          <w:left w:val="nil"/>
          <w:bottom w:val="nil"/>
          <w:right w:val="nil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08080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single" w:sz="2" w:space="0" w:color="FFFFFF"/>
          <w:insideV w:val="single" w:sz="2" w:space="0" w:color="FFFFFF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pPr>
        <w:jc w:val="center"/>
      </w:pPr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pPr>
        <w:jc w:val="left"/>
      </w:pPr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pPr>
        <w:jc w:val="left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single" w:sz="2" w:space="0" w:color="59595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2" w:space="0" w:color="59595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single" w:sz="12" w:space="0" w:color="595959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single" w:sz="12" w:space="0" w:color="595959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sid w:val="000A3A4C"/>
    <w:rPr>
      <w:rFonts w:ascii="Garamond" w:eastAsiaTheme="majorEastAsia" w:hAnsi="Garamond" w:cstheme="majorBidi"/>
      <w:b/>
      <w:bCs/>
      <w:smallCaps/>
      <w:color w:val="595959" w:themeColor="text1" w:themeTint="A6"/>
      <w:sz w:val="28"/>
      <w:szCs w:val="28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0C28E4"/>
    <w:rPr>
      <w:rFonts w:ascii="Garamond" w:eastAsia="Times New Roman" w:hAnsi="Garamond"/>
      <w:b/>
      <w:bCs/>
      <w:color w:val="595959"/>
      <w:sz w:val="26"/>
      <w:szCs w:val="26"/>
      <w:lang w:eastAsia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B4A58"/>
    <w:rPr>
      <w:rFonts w:ascii="Calibri" w:eastAsia="Calibri" w:hAnsi="Calibri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B4A58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0B4A58"/>
    <w:rPr>
      <w:vertAlign w:val="superscript"/>
    </w:rPr>
  </w:style>
  <w:style w:type="paragraph" w:styleId="Legenda">
    <w:name w:val="caption"/>
    <w:basedOn w:val="Normal"/>
    <w:next w:val="Normal"/>
    <w:unhideWhenUsed/>
    <w:qFormat/>
    <w:rsid w:val="000B4A58"/>
    <w:rPr>
      <w:rFonts w:ascii="Calibri" w:eastAsia="Calibri" w:hAnsi="Calibri"/>
      <w:b/>
      <w:bCs/>
      <w:color w:val="4F81BD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0B4A58"/>
    <w:pPr>
      <w:tabs>
        <w:tab w:val="center" w:pos="4252"/>
        <w:tab w:val="right" w:pos="8504"/>
      </w:tabs>
    </w:pPr>
    <w:rPr>
      <w:rFonts w:ascii="Calibri" w:eastAsia="Calibri" w:hAnsi="Calibri"/>
    </w:rPr>
  </w:style>
  <w:style w:type="character" w:customStyle="1" w:styleId="CabealhoChar">
    <w:name w:val="Cabeçalho Char"/>
    <w:basedOn w:val="Fontepargpadro"/>
    <w:link w:val="Cabealho"/>
    <w:uiPriority w:val="99"/>
    <w:rsid w:val="000B4A58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0B4A58"/>
    <w:pPr>
      <w:tabs>
        <w:tab w:val="center" w:pos="4252"/>
        <w:tab w:val="right" w:pos="8504"/>
      </w:tabs>
    </w:pPr>
    <w:rPr>
      <w:rFonts w:ascii="Calibri" w:eastAsia="Calibri" w:hAnsi="Calibri"/>
    </w:rPr>
  </w:style>
  <w:style w:type="character" w:customStyle="1" w:styleId="RodapChar">
    <w:name w:val="Rodapé Char"/>
    <w:basedOn w:val="Fontepargpadro"/>
    <w:link w:val="Rodap"/>
    <w:uiPriority w:val="99"/>
    <w:rsid w:val="000B4A58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4A58"/>
    <w:rPr>
      <w:rFonts w:ascii="Tahoma" w:eastAsia="Calibr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4A58"/>
    <w:rPr>
      <w:rFonts w:ascii="Tahoma" w:eastAsia="Calibri" w:hAnsi="Tahoma" w:cs="Tahoma"/>
      <w:sz w:val="16"/>
      <w:szCs w:val="16"/>
    </w:rPr>
  </w:style>
  <w:style w:type="paragraph" w:styleId="SemEspaamento">
    <w:name w:val="No Spacing"/>
    <w:link w:val="SemEspaamentoChar"/>
    <w:uiPriority w:val="1"/>
    <w:qFormat/>
    <w:rsid w:val="000B4A58"/>
    <w:rPr>
      <w:rFonts w:eastAsia="Times New Roman"/>
      <w:sz w:val="22"/>
      <w:szCs w:val="22"/>
      <w:lang w:eastAsia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B4A58"/>
    <w:rPr>
      <w:rFonts w:ascii="Calibri" w:eastAsia="Times New Roman" w:hAnsi="Calibri" w:cs="Times New Roman"/>
      <w:sz w:val="22"/>
      <w:szCs w:val="22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E80280"/>
    <w:pPr>
      <w:spacing w:before="240" w:after="120"/>
    </w:pPr>
    <w:rPr>
      <w:b/>
      <w:bCs/>
      <w:smallCaps/>
      <w:color w:val="404040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265B44"/>
    <w:pPr>
      <w:ind w:left="440"/>
    </w:pPr>
    <w:rPr>
      <w:color w:val="404040"/>
    </w:rPr>
  </w:style>
  <w:style w:type="paragraph" w:styleId="Sumrio4">
    <w:name w:val="toc 4"/>
    <w:basedOn w:val="Normal"/>
    <w:next w:val="Normal"/>
    <w:autoRedefine/>
    <w:uiPriority w:val="39"/>
    <w:unhideWhenUsed/>
    <w:rsid w:val="000B4A58"/>
    <w:pPr>
      <w:ind w:left="660"/>
    </w:pPr>
  </w:style>
  <w:style w:type="paragraph" w:styleId="Sumrio5">
    <w:name w:val="toc 5"/>
    <w:basedOn w:val="Normal"/>
    <w:next w:val="Normal"/>
    <w:autoRedefine/>
    <w:uiPriority w:val="39"/>
    <w:unhideWhenUsed/>
    <w:rsid w:val="000B4A58"/>
    <w:pPr>
      <w:ind w:left="880"/>
    </w:pPr>
  </w:style>
  <w:style w:type="paragraph" w:styleId="Sumrio6">
    <w:name w:val="toc 6"/>
    <w:basedOn w:val="Normal"/>
    <w:next w:val="Normal"/>
    <w:autoRedefine/>
    <w:uiPriority w:val="39"/>
    <w:unhideWhenUsed/>
    <w:rsid w:val="000B4A58"/>
    <w:pPr>
      <w:ind w:left="1100"/>
    </w:pPr>
  </w:style>
  <w:style w:type="paragraph" w:styleId="Sumrio7">
    <w:name w:val="toc 7"/>
    <w:basedOn w:val="Normal"/>
    <w:next w:val="Normal"/>
    <w:autoRedefine/>
    <w:uiPriority w:val="39"/>
    <w:unhideWhenUsed/>
    <w:rsid w:val="000B4A58"/>
    <w:pPr>
      <w:ind w:left="1320"/>
    </w:pPr>
  </w:style>
  <w:style w:type="paragraph" w:styleId="Sumrio8">
    <w:name w:val="toc 8"/>
    <w:basedOn w:val="Normal"/>
    <w:next w:val="Normal"/>
    <w:autoRedefine/>
    <w:uiPriority w:val="39"/>
    <w:unhideWhenUsed/>
    <w:rsid w:val="000B4A58"/>
    <w:pPr>
      <w:ind w:left="1540"/>
    </w:pPr>
  </w:style>
  <w:style w:type="paragraph" w:styleId="Sumrio9">
    <w:name w:val="toc 9"/>
    <w:basedOn w:val="Normal"/>
    <w:next w:val="Normal"/>
    <w:autoRedefine/>
    <w:uiPriority w:val="39"/>
    <w:unhideWhenUsed/>
    <w:rsid w:val="000B4A58"/>
    <w:pPr>
      <w:ind w:left="1760"/>
    </w:pPr>
  </w:style>
  <w:style w:type="character" w:styleId="Hyperlink">
    <w:name w:val="Hyperlink"/>
    <w:basedOn w:val="Fontepargpadro"/>
    <w:uiPriority w:val="99"/>
    <w:unhideWhenUsed/>
    <w:rsid w:val="000B4A58"/>
    <w:rPr>
      <w:color w:val="0000FF"/>
      <w:u w:val="single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0B4A58"/>
    <w:pPr>
      <w:ind w:left="714" w:hanging="357"/>
      <w:outlineLvl w:val="9"/>
    </w:pPr>
    <w:rPr>
      <w:rFonts w:ascii="Cambria" w:eastAsia="Times New Roman" w:hAnsi="Cambria" w:cs="Times New Roman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B4A58"/>
    <w:rPr>
      <w:rFonts w:ascii="Calibri" w:eastAsia="Calibri" w:hAnsi="Calibri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B4A58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B4A58"/>
    <w:rPr>
      <w:vertAlign w:val="superscript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A86312"/>
    <w:pPr>
      <w:tabs>
        <w:tab w:val="left" w:pos="851"/>
        <w:tab w:val="left" w:pos="880"/>
        <w:tab w:val="right" w:leader="dot" w:pos="8637"/>
      </w:tabs>
      <w:spacing w:before="120"/>
      <w:ind w:left="220"/>
    </w:pPr>
    <w:rPr>
      <w:i/>
      <w:iCs/>
      <w:smallCaps/>
    </w:rPr>
  </w:style>
  <w:style w:type="table" w:customStyle="1" w:styleId="SombreamentoClaro1">
    <w:name w:val="Sombreamento Claro1"/>
    <w:basedOn w:val="Tabelanormal"/>
    <w:uiPriority w:val="60"/>
    <w:rsid w:val="000B4A5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GradeClara1">
    <w:name w:val="Grade Clara1"/>
    <w:basedOn w:val="Tabelanormal"/>
    <w:uiPriority w:val="62"/>
    <w:rsid w:val="000B4A58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Ttulo3Char">
    <w:name w:val="Título 3 Char"/>
    <w:basedOn w:val="Fontepargpadro"/>
    <w:link w:val="Ttulo3"/>
    <w:uiPriority w:val="9"/>
    <w:semiHidden/>
    <w:rsid w:val="000B4A58"/>
    <w:rPr>
      <w:rFonts w:ascii="Cambria" w:eastAsia="Times New Roman" w:hAnsi="Cambria"/>
      <w:b/>
      <w:bCs/>
      <w:color w:val="595959"/>
      <w:sz w:val="22"/>
      <w:szCs w:val="22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5B44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65B44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65B44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65B44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65B44"/>
    <w:rPr>
      <w:rFonts w:ascii="Cambria" w:eastAsia="Times New Roman" w:hAnsi="Cambria"/>
      <w:color w:val="404040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65B44"/>
    <w:rPr>
      <w:rFonts w:ascii="Cambria" w:eastAsia="Times New Roman" w:hAnsi="Cambria"/>
      <w:i/>
      <w:iCs/>
      <w:color w:val="404040"/>
      <w:lang w:eastAsia="en-US"/>
    </w:rPr>
  </w:style>
  <w:style w:type="paragraph" w:customStyle="1" w:styleId="Acadmcio">
    <w:name w:val="Acadêmcio"/>
    <w:basedOn w:val="Normal"/>
    <w:link w:val="AcadmcioChar"/>
    <w:qFormat/>
    <w:rsid w:val="00C327F1"/>
    <w:pPr>
      <w:spacing w:after="80" w:line="264" w:lineRule="auto"/>
      <w:ind w:firstLine="851"/>
    </w:pPr>
    <w:rPr>
      <w:rFonts w:ascii="Garamond" w:hAnsi="Garamond"/>
    </w:rPr>
  </w:style>
  <w:style w:type="character" w:customStyle="1" w:styleId="AcadmcioChar">
    <w:name w:val="Acadêmcio Char"/>
    <w:basedOn w:val="Fontepargpadro"/>
    <w:link w:val="Acadmcio"/>
    <w:rsid w:val="00C327F1"/>
    <w:rPr>
      <w:rFonts w:ascii="Garamond" w:hAnsi="Garamond"/>
    </w:rPr>
  </w:style>
  <w:style w:type="paragraph" w:styleId="Corpodetexto">
    <w:name w:val="Body Text"/>
    <w:basedOn w:val="Normal"/>
    <w:link w:val="CorpodetextoChar"/>
    <w:semiHidden/>
    <w:rsid w:val="00F354B3"/>
    <w:pPr>
      <w:spacing w:before="180" w:after="180"/>
    </w:pPr>
    <w:rPr>
      <w:rFonts w:ascii="Arial" w:hAnsi="Arial"/>
      <w:snapToGrid w:val="0"/>
    </w:rPr>
  </w:style>
  <w:style w:type="character" w:customStyle="1" w:styleId="CorpodetextoChar">
    <w:name w:val="Corpo de texto Char"/>
    <w:basedOn w:val="Fontepargpadro"/>
    <w:link w:val="Corpodetexto"/>
    <w:semiHidden/>
    <w:rsid w:val="00F354B3"/>
    <w:rPr>
      <w:rFonts w:ascii="Arial" w:eastAsia="Times New Roman" w:hAnsi="Arial" w:cs="Times New Roman"/>
      <w:snapToGrid w:val="0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30EE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30EEE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30EE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30EE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30EEE"/>
    <w:rPr>
      <w:b/>
      <w:bCs/>
      <w:sz w:val="20"/>
      <w:szCs w:val="20"/>
    </w:rPr>
  </w:style>
  <w:style w:type="paragraph" w:customStyle="1" w:styleId="Estilo2">
    <w:name w:val="Estilo2"/>
    <w:basedOn w:val="Ttulo1"/>
    <w:next w:val="Ttulo2"/>
    <w:link w:val="Estilo2Char"/>
    <w:qFormat/>
    <w:rsid w:val="002A1DD9"/>
    <w:pPr>
      <w:numPr>
        <w:numId w:val="2"/>
      </w:numPr>
    </w:pPr>
    <w:rPr>
      <w:rFonts w:ascii="Times New Roman" w:eastAsia="Times New Roman" w:hAnsi="Times New Roman" w:cs="Times New Roman"/>
      <w:b w:val="0"/>
      <w:color w:val="000000"/>
      <w:sz w:val="20"/>
      <w:szCs w:val="20"/>
    </w:rPr>
  </w:style>
  <w:style w:type="character" w:customStyle="1" w:styleId="Estilo2Char">
    <w:name w:val="Estilo2 Char"/>
    <w:basedOn w:val="Ttulo1Char"/>
    <w:link w:val="Estilo2"/>
    <w:rsid w:val="002A1DD9"/>
    <w:rPr>
      <w:rFonts w:ascii="Times New Roman" w:eastAsia="Times New Roman" w:hAnsi="Times New Roman" w:cstheme="majorBidi"/>
      <w:b/>
      <w:bCs/>
      <w:smallCaps/>
      <w:color w:val="000000"/>
      <w:sz w:val="28"/>
      <w:szCs w:val="28"/>
      <w:lang w:eastAsia="en-US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D238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D238F"/>
    <w:rPr>
      <w:rFonts w:ascii="Times New Roman" w:eastAsia="Times New Roman" w:hAnsi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4º TRIMESTRE 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6928DA-34C8-45DF-A171-57717226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2323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MenSAL de ROYALTIES</vt:lpstr>
    </vt:vector>
  </TitlesOfParts>
  <Company>Microsoft</Company>
  <LinksUpToDate>false</LinksUpToDate>
  <CharactersWithSpaces>14840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MenSAL de ROYALTIES</dc:title>
  <dc:subject/>
  <dc:creator>André Regra</dc:creator>
  <cp:keywords/>
  <dc:description/>
  <cp:lastModifiedBy>emmoraes</cp:lastModifiedBy>
  <cp:revision>3</cp:revision>
  <cp:lastPrinted>2018-01-16T22:19:00Z</cp:lastPrinted>
  <dcterms:created xsi:type="dcterms:W3CDTF">2019-08-14T13:31:00Z</dcterms:created>
  <dcterms:modified xsi:type="dcterms:W3CDTF">2019-08-14T14:18:00Z</dcterms:modified>
</cp:coreProperties>
</file>