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8A" w:rsidRPr="003743A2" w:rsidRDefault="00E05C8A" w:rsidP="0072624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rFonts w:asciiTheme="minorHAnsi" w:hAnsiTheme="minorHAnsi" w:cs="Arial"/>
          <w:b/>
        </w:rPr>
      </w:pPr>
      <w:bookmarkStart w:id="0" w:name="_GoBack"/>
      <w:bookmarkEnd w:id="0"/>
      <w:r w:rsidRPr="003743A2">
        <w:rPr>
          <w:rFonts w:asciiTheme="minorHAnsi" w:hAnsiTheme="minorHAnsi" w:cs="Arial"/>
          <w:b/>
        </w:rPr>
        <w:t>Informações Gerais</w:t>
      </w:r>
    </w:p>
    <w:p w:rsidR="00F12C27" w:rsidRDefault="00057762" w:rsidP="008D7C2D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333333"/>
        </w:rPr>
      </w:pPr>
      <w:r w:rsidRPr="00CD289F">
        <w:rPr>
          <w:rFonts w:asciiTheme="minorHAnsi" w:hAnsiTheme="minorHAnsi" w:cs="Arial"/>
        </w:rPr>
        <w:t xml:space="preserve">O presente documento objetiva fornecer orientações gerais para </w:t>
      </w:r>
      <w:r w:rsidR="005F334F" w:rsidRPr="00CD289F">
        <w:rPr>
          <w:rFonts w:asciiTheme="minorHAnsi" w:hAnsiTheme="minorHAnsi" w:cs="Arial"/>
        </w:rPr>
        <w:t xml:space="preserve">as </w:t>
      </w:r>
      <w:r w:rsidRPr="00CD289F">
        <w:rPr>
          <w:rFonts w:asciiTheme="minorHAnsi" w:hAnsiTheme="minorHAnsi" w:cs="Arial"/>
        </w:rPr>
        <w:t>empresas que desej</w:t>
      </w:r>
      <w:r w:rsidR="00CD289F">
        <w:rPr>
          <w:rFonts w:asciiTheme="minorHAnsi" w:hAnsiTheme="minorHAnsi" w:cs="Arial"/>
        </w:rPr>
        <w:t>a</w:t>
      </w:r>
      <w:r w:rsidRPr="00CD289F">
        <w:rPr>
          <w:rFonts w:asciiTheme="minorHAnsi" w:hAnsiTheme="minorHAnsi" w:cs="Arial"/>
        </w:rPr>
        <w:t xml:space="preserve">m atuar como firmas inspetoras </w:t>
      </w:r>
      <w:r w:rsidR="00CD289F">
        <w:rPr>
          <w:rFonts w:asciiTheme="minorHAnsi" w:hAnsiTheme="minorHAnsi" w:cs="Arial"/>
        </w:rPr>
        <w:t>na</w:t>
      </w:r>
      <w:r w:rsidRPr="00CD289F">
        <w:rPr>
          <w:rFonts w:asciiTheme="minorHAnsi" w:hAnsiTheme="minorHAnsi" w:cs="Arial"/>
        </w:rPr>
        <w:t xml:space="preserve"> </w:t>
      </w:r>
      <w:r w:rsidRPr="00CD289F">
        <w:rPr>
          <w:rFonts w:asciiTheme="minorHAnsi" w:hAnsiTheme="minorHAnsi" w:cs="Arial"/>
          <w:color w:val="333333"/>
        </w:rPr>
        <w:t>Certificação da Produção Eficiente de Biocombustíveis</w:t>
      </w:r>
      <w:r w:rsidR="00F12C27" w:rsidRPr="00CD289F">
        <w:rPr>
          <w:rFonts w:asciiTheme="minorHAnsi" w:hAnsiTheme="minorHAnsi" w:cs="Arial"/>
          <w:color w:val="333333"/>
        </w:rPr>
        <w:t>.</w:t>
      </w:r>
    </w:p>
    <w:p w:rsidR="00E05C8A" w:rsidRDefault="002270F1" w:rsidP="00DA19E3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333333"/>
        </w:rPr>
      </w:pPr>
      <w:r w:rsidRPr="00AC64C7">
        <w:rPr>
          <w:rFonts w:asciiTheme="minorHAnsi" w:hAnsiTheme="minorHAnsi" w:cs="Arial"/>
          <w:color w:val="333333"/>
        </w:rPr>
        <w:t>A petição de credenciamento de firmas inspetoras será analisada</w:t>
      </w:r>
      <w:r w:rsidR="00E05C8A">
        <w:rPr>
          <w:rFonts w:asciiTheme="minorHAnsi" w:hAnsiTheme="minorHAnsi" w:cs="Arial"/>
          <w:color w:val="333333"/>
        </w:rPr>
        <w:t xml:space="preserve"> pela Coordenação de Gestão do RenovaBio</w:t>
      </w:r>
      <w:r w:rsidR="0072624C">
        <w:rPr>
          <w:rFonts w:asciiTheme="minorHAnsi" w:hAnsiTheme="minorHAnsi" w:cs="Arial"/>
          <w:color w:val="333333"/>
        </w:rPr>
        <w:t xml:space="preserve"> (CGR)</w:t>
      </w:r>
      <w:r w:rsidR="00E05C8A">
        <w:rPr>
          <w:rFonts w:asciiTheme="minorHAnsi" w:hAnsiTheme="minorHAnsi" w:cs="Arial"/>
          <w:color w:val="333333"/>
        </w:rPr>
        <w:t xml:space="preserve"> da Superintendência de Biocombustíveis e Qualidade de Produtos</w:t>
      </w:r>
      <w:r w:rsidR="00DA19E3">
        <w:rPr>
          <w:rFonts w:asciiTheme="minorHAnsi" w:hAnsiTheme="minorHAnsi" w:cs="Arial"/>
          <w:color w:val="333333"/>
        </w:rPr>
        <w:t xml:space="preserve"> (SBQ)</w:t>
      </w:r>
      <w:r w:rsidR="00E05C8A">
        <w:rPr>
          <w:rFonts w:asciiTheme="minorHAnsi" w:hAnsiTheme="minorHAnsi" w:cs="Arial"/>
          <w:color w:val="333333"/>
        </w:rPr>
        <w:t xml:space="preserve">, que </w:t>
      </w:r>
      <w:r w:rsidR="00ED7B1C">
        <w:rPr>
          <w:rFonts w:asciiTheme="minorHAnsi" w:hAnsiTheme="minorHAnsi" w:cs="Arial"/>
          <w:color w:val="333333"/>
        </w:rPr>
        <w:t>avalia</w:t>
      </w:r>
      <w:r w:rsidR="00E05C8A">
        <w:rPr>
          <w:rFonts w:asciiTheme="minorHAnsi" w:hAnsiTheme="minorHAnsi" w:cs="Arial"/>
          <w:color w:val="333333"/>
        </w:rPr>
        <w:t xml:space="preserve"> a competência técnica das firmas inspetoras que executa</w:t>
      </w:r>
      <w:r w:rsidR="0072624C">
        <w:rPr>
          <w:rFonts w:asciiTheme="minorHAnsi" w:hAnsiTheme="minorHAnsi" w:cs="Arial"/>
          <w:color w:val="333333"/>
        </w:rPr>
        <w:t>rão</w:t>
      </w:r>
      <w:r w:rsidR="00E05C8A">
        <w:rPr>
          <w:rFonts w:asciiTheme="minorHAnsi" w:hAnsiTheme="minorHAnsi" w:cs="Arial"/>
          <w:color w:val="333333"/>
        </w:rPr>
        <w:t xml:space="preserve"> as atividades de Certificação da Produção Eficiente de Biocombustíveis.</w:t>
      </w:r>
    </w:p>
    <w:p w:rsidR="00E05C8A" w:rsidRDefault="00DA19E3" w:rsidP="008D7C2D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t xml:space="preserve">O correio eletrônico para contato com a Coordenação de Gestão do RenovaBio é </w:t>
      </w:r>
      <w:r w:rsidRPr="006763D6">
        <w:rPr>
          <w:rFonts w:asciiTheme="minorHAnsi" w:hAnsiTheme="minorHAnsi" w:cs="Arial"/>
          <w:color w:val="333333"/>
        </w:rPr>
        <w:t>sbq_renovabio@anp.gov.br</w:t>
      </w:r>
      <w:r>
        <w:rPr>
          <w:rFonts w:asciiTheme="minorHAnsi" w:hAnsiTheme="minorHAnsi" w:cs="Arial"/>
          <w:color w:val="333333"/>
        </w:rPr>
        <w:t xml:space="preserve"> e o telefone é (21) 2112-86</w:t>
      </w:r>
      <w:r w:rsidR="009B419D">
        <w:rPr>
          <w:rFonts w:asciiTheme="minorHAnsi" w:hAnsiTheme="minorHAnsi" w:cs="Arial"/>
          <w:color w:val="333333"/>
        </w:rPr>
        <w:t>4</w:t>
      </w:r>
      <w:r>
        <w:rPr>
          <w:rFonts w:asciiTheme="minorHAnsi" w:hAnsiTheme="minorHAnsi" w:cs="Arial"/>
          <w:color w:val="333333"/>
        </w:rPr>
        <w:t>3</w:t>
      </w:r>
      <w:r w:rsidR="009B419D">
        <w:rPr>
          <w:rFonts w:asciiTheme="minorHAnsi" w:hAnsiTheme="minorHAnsi" w:cs="Arial"/>
          <w:color w:val="333333"/>
        </w:rPr>
        <w:t>/8644</w:t>
      </w:r>
      <w:r>
        <w:rPr>
          <w:rFonts w:asciiTheme="minorHAnsi" w:hAnsiTheme="minorHAnsi" w:cs="Arial"/>
          <w:color w:val="333333"/>
        </w:rPr>
        <w:t>.</w:t>
      </w:r>
    </w:p>
    <w:p w:rsidR="00DA19E3" w:rsidRDefault="00DA19E3" w:rsidP="008D7C2D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333333"/>
        </w:rPr>
      </w:pPr>
    </w:p>
    <w:p w:rsidR="00E05C8A" w:rsidRPr="003743A2" w:rsidRDefault="00E05C8A" w:rsidP="00E05C8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rFonts w:asciiTheme="minorHAnsi" w:hAnsiTheme="minorHAnsi" w:cs="Arial"/>
          <w:b/>
        </w:rPr>
      </w:pPr>
      <w:r w:rsidRPr="003743A2">
        <w:rPr>
          <w:rFonts w:asciiTheme="minorHAnsi" w:hAnsiTheme="minorHAnsi" w:cs="Arial"/>
          <w:b/>
        </w:rPr>
        <w:t xml:space="preserve">Critérios para o </w:t>
      </w:r>
      <w:r w:rsidR="0072624C" w:rsidRPr="003743A2">
        <w:rPr>
          <w:rFonts w:asciiTheme="minorHAnsi" w:hAnsiTheme="minorHAnsi" w:cs="Arial"/>
          <w:b/>
        </w:rPr>
        <w:t>C</w:t>
      </w:r>
      <w:r w:rsidRPr="003743A2">
        <w:rPr>
          <w:rFonts w:asciiTheme="minorHAnsi" w:hAnsiTheme="minorHAnsi" w:cs="Arial"/>
          <w:b/>
        </w:rPr>
        <w:t>redenciamento</w:t>
      </w:r>
    </w:p>
    <w:p w:rsidR="00CD289F" w:rsidRDefault="00E05C8A" w:rsidP="008D7C2D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t>Para obter o credenciamento, a</w:t>
      </w:r>
      <w:r w:rsidR="00F12C27" w:rsidRPr="00CD289F">
        <w:rPr>
          <w:rFonts w:asciiTheme="minorHAnsi" w:hAnsiTheme="minorHAnsi" w:cs="Arial"/>
          <w:color w:val="333333"/>
        </w:rPr>
        <w:t xml:space="preserve"> empresa</w:t>
      </w:r>
      <w:r w:rsidR="00057762" w:rsidRPr="00CD289F">
        <w:rPr>
          <w:rFonts w:asciiTheme="minorHAnsi" w:hAnsiTheme="minorHAnsi" w:cs="Arial"/>
          <w:color w:val="333333"/>
        </w:rPr>
        <w:t xml:space="preserve"> deverá atender aos requisitos da Resolução ANP</w:t>
      </w:r>
      <w:r w:rsidR="00CA55AB">
        <w:rPr>
          <w:rFonts w:asciiTheme="minorHAnsi" w:hAnsiTheme="minorHAnsi" w:cs="Arial"/>
          <w:color w:val="333333"/>
        </w:rPr>
        <w:t xml:space="preserve"> n°</w:t>
      </w:r>
      <w:r w:rsidR="00057762" w:rsidRPr="00CD289F">
        <w:rPr>
          <w:rFonts w:asciiTheme="minorHAnsi" w:hAnsiTheme="minorHAnsi" w:cs="Arial"/>
          <w:color w:val="333333"/>
        </w:rPr>
        <w:t xml:space="preserve"> </w:t>
      </w:r>
      <w:r w:rsidR="00AC0BBA">
        <w:rPr>
          <w:rFonts w:asciiTheme="minorHAnsi" w:hAnsiTheme="minorHAnsi" w:cs="Arial"/>
          <w:color w:val="333333"/>
        </w:rPr>
        <w:t>758</w:t>
      </w:r>
      <w:r w:rsidR="00057762" w:rsidRPr="00CD289F">
        <w:rPr>
          <w:rFonts w:asciiTheme="minorHAnsi" w:hAnsiTheme="minorHAnsi" w:cs="Arial"/>
          <w:color w:val="333333"/>
        </w:rPr>
        <w:t xml:space="preserve">, de </w:t>
      </w:r>
      <w:r w:rsidR="00AC0BBA">
        <w:rPr>
          <w:rFonts w:asciiTheme="minorHAnsi" w:hAnsiTheme="minorHAnsi" w:cs="Arial"/>
          <w:color w:val="333333"/>
        </w:rPr>
        <w:t>23 de novembro</w:t>
      </w:r>
      <w:r w:rsidR="00DA19E3" w:rsidRPr="00CD289F">
        <w:rPr>
          <w:rFonts w:asciiTheme="minorHAnsi" w:hAnsiTheme="minorHAnsi" w:cs="Arial"/>
          <w:color w:val="333333"/>
        </w:rPr>
        <w:t xml:space="preserve"> </w:t>
      </w:r>
      <w:r w:rsidR="00057762" w:rsidRPr="00CD289F">
        <w:rPr>
          <w:rFonts w:asciiTheme="minorHAnsi" w:hAnsiTheme="minorHAnsi" w:cs="Arial"/>
          <w:color w:val="333333"/>
        </w:rPr>
        <w:t xml:space="preserve">de 2018, publicada no DOU em </w:t>
      </w:r>
      <w:r w:rsidR="00541D56">
        <w:rPr>
          <w:rFonts w:asciiTheme="minorHAnsi" w:hAnsiTheme="minorHAnsi" w:cs="Arial"/>
          <w:color w:val="333333"/>
        </w:rPr>
        <w:t>27 de novembro de 2018</w:t>
      </w:r>
      <w:r w:rsidR="00057762" w:rsidRPr="00CD289F">
        <w:rPr>
          <w:rFonts w:asciiTheme="minorHAnsi" w:hAnsiTheme="minorHAnsi" w:cs="Arial"/>
          <w:color w:val="333333"/>
        </w:rPr>
        <w:t>.</w:t>
      </w:r>
      <w:r w:rsidR="00BA05E2">
        <w:rPr>
          <w:rFonts w:asciiTheme="minorHAnsi" w:hAnsiTheme="minorHAnsi" w:cs="Arial"/>
          <w:color w:val="333333"/>
        </w:rPr>
        <w:t xml:space="preserve"> Nela estão listadas as condições necessárias para concessão, manutenção, suspensão e cancelamento do credenciamento.</w:t>
      </w:r>
    </w:p>
    <w:p w:rsidR="00E05C8A" w:rsidRDefault="00E05C8A" w:rsidP="008D7C2D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333333"/>
        </w:rPr>
      </w:pPr>
    </w:p>
    <w:p w:rsidR="00E05C8A" w:rsidRPr="003743A2" w:rsidRDefault="00E05C8A" w:rsidP="00E05C8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20" w:afterAutospacing="0" w:line="360" w:lineRule="auto"/>
        <w:jc w:val="both"/>
        <w:rPr>
          <w:rFonts w:asciiTheme="minorHAnsi" w:hAnsiTheme="minorHAnsi" w:cs="Arial"/>
          <w:b/>
        </w:rPr>
      </w:pPr>
      <w:r w:rsidRPr="003743A2">
        <w:rPr>
          <w:rFonts w:asciiTheme="minorHAnsi" w:hAnsiTheme="minorHAnsi" w:cs="Arial"/>
          <w:b/>
        </w:rPr>
        <w:t xml:space="preserve">Etapas do </w:t>
      </w:r>
      <w:r w:rsidR="0072624C" w:rsidRPr="003743A2">
        <w:rPr>
          <w:rFonts w:asciiTheme="minorHAnsi" w:hAnsiTheme="minorHAnsi" w:cs="Arial"/>
          <w:b/>
        </w:rPr>
        <w:t>P</w:t>
      </w:r>
      <w:r w:rsidRPr="003743A2">
        <w:rPr>
          <w:rFonts w:asciiTheme="minorHAnsi" w:hAnsiTheme="minorHAnsi" w:cs="Arial"/>
          <w:b/>
        </w:rPr>
        <w:t xml:space="preserve">rocesso de </w:t>
      </w:r>
      <w:r w:rsidR="0072624C" w:rsidRPr="003743A2">
        <w:rPr>
          <w:rFonts w:asciiTheme="minorHAnsi" w:hAnsiTheme="minorHAnsi" w:cs="Arial"/>
          <w:b/>
        </w:rPr>
        <w:t>C</w:t>
      </w:r>
      <w:r w:rsidRPr="003743A2">
        <w:rPr>
          <w:rFonts w:asciiTheme="minorHAnsi" w:hAnsiTheme="minorHAnsi" w:cs="Arial"/>
          <w:b/>
        </w:rPr>
        <w:t>redenciamento</w:t>
      </w:r>
    </w:p>
    <w:p w:rsidR="00AC02F0" w:rsidRDefault="005F334F" w:rsidP="008D7C2D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333333"/>
        </w:rPr>
      </w:pPr>
      <w:r w:rsidRPr="00CD289F">
        <w:rPr>
          <w:rFonts w:asciiTheme="minorHAnsi" w:hAnsiTheme="minorHAnsi" w:cs="Arial"/>
          <w:color w:val="333333"/>
        </w:rPr>
        <w:t xml:space="preserve">O envio da documentação deve ser feito por meio de peticionamento no Sistema Eletrônico de Informações </w:t>
      </w:r>
      <w:r w:rsidR="0072624C">
        <w:rPr>
          <w:rFonts w:asciiTheme="minorHAnsi" w:hAnsiTheme="minorHAnsi" w:cs="Arial"/>
          <w:color w:val="333333"/>
        </w:rPr>
        <w:t>(</w:t>
      </w:r>
      <w:r w:rsidRPr="00CD289F">
        <w:rPr>
          <w:rFonts w:asciiTheme="minorHAnsi" w:hAnsiTheme="minorHAnsi" w:cs="Arial"/>
          <w:color w:val="333333"/>
        </w:rPr>
        <w:t>SEI</w:t>
      </w:r>
      <w:r w:rsidR="0072624C">
        <w:rPr>
          <w:rFonts w:asciiTheme="minorHAnsi" w:hAnsiTheme="minorHAnsi" w:cs="Arial"/>
          <w:color w:val="333333"/>
        </w:rPr>
        <w:t>)</w:t>
      </w:r>
      <w:r w:rsidRPr="00CD289F">
        <w:rPr>
          <w:rFonts w:asciiTheme="minorHAnsi" w:hAnsiTheme="minorHAnsi" w:cs="Arial"/>
          <w:color w:val="333333"/>
        </w:rPr>
        <w:t xml:space="preserve">, disponível em </w:t>
      </w:r>
      <w:hyperlink r:id="rId9" w:history="1">
        <w:r w:rsidRPr="00CD289F">
          <w:rPr>
            <w:rFonts w:asciiTheme="minorHAnsi" w:hAnsiTheme="minorHAnsi" w:cs="Arial"/>
            <w:color w:val="333333"/>
          </w:rPr>
          <w:t>http://www.anp.gov.br/processo-eletronico-sei</w:t>
        </w:r>
      </w:hyperlink>
      <w:r w:rsidRPr="00CD289F">
        <w:rPr>
          <w:rFonts w:asciiTheme="minorHAnsi" w:hAnsiTheme="minorHAnsi" w:cs="Arial"/>
          <w:color w:val="333333"/>
        </w:rPr>
        <w:t>, </w:t>
      </w:r>
      <w:r w:rsidR="003F3E5F">
        <w:rPr>
          <w:rFonts w:asciiTheme="minorHAnsi" w:hAnsiTheme="minorHAnsi" w:cs="Arial"/>
          <w:color w:val="333333"/>
        </w:rPr>
        <w:t>a fim de promover</w:t>
      </w:r>
      <w:r w:rsidRPr="00CD289F">
        <w:rPr>
          <w:rFonts w:asciiTheme="minorHAnsi" w:hAnsiTheme="minorHAnsi" w:cs="Arial"/>
          <w:color w:val="333333"/>
        </w:rPr>
        <w:t xml:space="preserve"> maior agilidade no trâmite do processo.</w:t>
      </w:r>
      <w:r w:rsidR="00192E16">
        <w:rPr>
          <w:rFonts w:asciiTheme="minorHAnsi" w:hAnsiTheme="minorHAnsi" w:cs="Arial"/>
          <w:color w:val="333333"/>
        </w:rPr>
        <w:t xml:space="preserve"> </w:t>
      </w:r>
    </w:p>
    <w:p w:rsidR="00057762" w:rsidRDefault="00AC02F0" w:rsidP="008D7C2D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t xml:space="preserve">É importante a </w:t>
      </w:r>
      <w:r w:rsidR="00192E16">
        <w:rPr>
          <w:rFonts w:asciiTheme="minorHAnsi" w:hAnsiTheme="minorHAnsi" w:cs="Arial"/>
          <w:color w:val="333333"/>
        </w:rPr>
        <w:t xml:space="preserve">leitura do manual do usuário externo do SEI, disponível no endereço eletrônico supracitado. </w:t>
      </w:r>
      <w:r>
        <w:rPr>
          <w:rFonts w:asciiTheme="minorHAnsi" w:hAnsiTheme="minorHAnsi" w:cs="Arial"/>
          <w:color w:val="333333"/>
        </w:rPr>
        <w:t>P</w:t>
      </w:r>
      <w:r w:rsidR="00192E16">
        <w:rPr>
          <w:rFonts w:asciiTheme="minorHAnsi" w:hAnsiTheme="minorHAnsi" w:cs="Arial"/>
          <w:color w:val="333333"/>
        </w:rPr>
        <w:t>ara iniciar o peticionamento eletrônico</w:t>
      </w:r>
      <w:r w:rsidR="00DA19E3">
        <w:rPr>
          <w:rFonts w:asciiTheme="minorHAnsi" w:hAnsiTheme="minorHAnsi" w:cs="Arial"/>
          <w:color w:val="333333"/>
        </w:rPr>
        <w:t xml:space="preserve"> para </w:t>
      </w:r>
      <w:r w:rsidR="00DA19E3">
        <w:rPr>
          <w:rFonts w:asciiTheme="minorHAnsi" w:hAnsiTheme="minorHAnsi" w:cs="Arial"/>
          <w:color w:val="333333"/>
        </w:rPr>
        <w:lastRenderedPageBreak/>
        <w:t>solicitação de credenciamento para firma inspetora</w:t>
      </w:r>
      <w:r w:rsidR="00192E16">
        <w:rPr>
          <w:rFonts w:asciiTheme="minorHAnsi" w:hAnsiTheme="minorHAnsi" w:cs="Arial"/>
          <w:color w:val="333333"/>
        </w:rPr>
        <w:t>, a empresa já deve ter realizado o cadastrado como usuário externo.</w:t>
      </w:r>
    </w:p>
    <w:p w:rsidR="00AA6E06" w:rsidRDefault="00907B6E">
      <w:pPr>
        <w:rPr>
          <w:rFonts w:eastAsia="Times New Roman" w:cs="Arial"/>
          <w:color w:val="333333"/>
          <w:sz w:val="24"/>
          <w:szCs w:val="24"/>
          <w:lang w:eastAsia="pt-BR"/>
        </w:rPr>
      </w:pPr>
      <w:r>
        <w:rPr>
          <w:rFonts w:cs="Arial"/>
          <w:color w:val="333333"/>
        </w:rPr>
        <w:tab/>
      </w:r>
      <w:r>
        <w:rPr>
          <w:rFonts w:eastAsia="Times New Roman" w:cs="Arial"/>
          <w:color w:val="333333"/>
          <w:sz w:val="24"/>
          <w:szCs w:val="24"/>
          <w:lang w:eastAsia="pt-BR"/>
        </w:rPr>
        <w:t>O</w:t>
      </w:r>
      <w:r w:rsidR="00AA6E06" w:rsidRPr="006763D6">
        <w:rPr>
          <w:rFonts w:eastAsia="Times New Roman" w:cs="Arial"/>
          <w:color w:val="333333"/>
          <w:sz w:val="24"/>
          <w:szCs w:val="24"/>
          <w:lang w:eastAsia="pt-BR"/>
        </w:rPr>
        <w:t xml:space="preserve"> usuário deverá acessar o SEI</w:t>
      </w:r>
      <w:r>
        <w:rPr>
          <w:rFonts w:eastAsia="Times New Roman" w:cs="Arial"/>
          <w:color w:val="333333"/>
          <w:sz w:val="24"/>
          <w:szCs w:val="24"/>
          <w:lang w:eastAsia="pt-BR"/>
        </w:rPr>
        <w:t>, conforme F</w:t>
      </w:r>
      <w:r w:rsidR="00AA6E06" w:rsidRPr="006763D6">
        <w:rPr>
          <w:rFonts w:eastAsia="Times New Roman" w:cs="Arial"/>
          <w:color w:val="333333"/>
          <w:sz w:val="24"/>
          <w:szCs w:val="24"/>
          <w:lang w:eastAsia="pt-BR"/>
        </w:rPr>
        <w:t xml:space="preserve">igura 1. </w:t>
      </w:r>
    </w:p>
    <w:p w:rsidR="005F5B66" w:rsidRPr="006763D6" w:rsidRDefault="005F5B66" w:rsidP="003743A2">
      <w:pPr>
        <w:spacing w:after="0"/>
        <w:rPr>
          <w:rFonts w:eastAsia="Times New Roman" w:cs="Arial"/>
          <w:color w:val="333333"/>
          <w:sz w:val="24"/>
          <w:szCs w:val="24"/>
          <w:lang w:eastAsia="pt-BR"/>
        </w:rPr>
      </w:pPr>
    </w:p>
    <w:p w:rsidR="00AA6E06" w:rsidRDefault="00AA6E06" w:rsidP="006763D6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584892</wp:posOffset>
            </wp:positionH>
            <wp:positionV relativeFrom="paragraph">
              <wp:posOffset>360</wp:posOffset>
            </wp:positionV>
            <wp:extent cx="4233732" cy="2326943"/>
            <wp:effectExtent l="0" t="0" r="0" b="0"/>
            <wp:wrapTight wrapText="bothSides">
              <wp:wrapPolygon edited="0">
                <wp:start x="0" y="0"/>
                <wp:lineTo x="0" y="21400"/>
                <wp:lineTo x="21480" y="21400"/>
                <wp:lineTo x="21480" y="0"/>
                <wp:lineTo x="0" y="0"/>
              </wp:wrapPolygon>
            </wp:wrapTight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3732" cy="2326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5B66" w:rsidRDefault="005F5B66">
      <w:pPr>
        <w:pStyle w:val="SemEspaamento"/>
      </w:pPr>
    </w:p>
    <w:p w:rsidR="005F5B66" w:rsidRDefault="005F5B66">
      <w:pPr>
        <w:pStyle w:val="SemEspaamento"/>
      </w:pPr>
    </w:p>
    <w:p w:rsidR="005F5B66" w:rsidRDefault="005F5B66">
      <w:pPr>
        <w:pStyle w:val="SemEspaamento"/>
      </w:pPr>
    </w:p>
    <w:p w:rsidR="005F5B66" w:rsidRDefault="005F5B66">
      <w:pPr>
        <w:pStyle w:val="SemEspaamento"/>
      </w:pPr>
    </w:p>
    <w:p w:rsidR="005F5B66" w:rsidRDefault="005F5B66">
      <w:pPr>
        <w:pStyle w:val="SemEspaamento"/>
      </w:pPr>
    </w:p>
    <w:p w:rsidR="00AA6E06" w:rsidRDefault="00AA6E06">
      <w:pPr>
        <w:pStyle w:val="SemEspaamento"/>
      </w:pPr>
      <w:r w:rsidRPr="001B18E4">
        <w:rPr>
          <w:b/>
        </w:rPr>
        <w:t>Figura 1</w:t>
      </w:r>
      <w:r>
        <w:rPr>
          <w:b/>
        </w:rPr>
        <w:t xml:space="preserve"> -</w:t>
      </w:r>
      <w:r>
        <w:t xml:space="preserve"> Login no SEI</w:t>
      </w:r>
    </w:p>
    <w:p w:rsidR="00AA6E06" w:rsidRPr="006763D6" w:rsidRDefault="00AA6E06" w:rsidP="008D7C2D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333333"/>
        </w:rPr>
      </w:pPr>
      <w:r w:rsidRPr="006763D6">
        <w:rPr>
          <w:rFonts w:asciiTheme="minorHAnsi" w:hAnsiTheme="minorHAnsi" w:cs="Arial"/>
          <w:color w:val="333333"/>
        </w:rPr>
        <w:t>Para peticionar nova solicitação, o usuário deverá acessar no menu à esquerda, a opção “Peticionamento Eletrônico”.</w:t>
      </w:r>
    </w:p>
    <w:p w:rsidR="00AA6E06" w:rsidRPr="006763D6" w:rsidRDefault="00AA6E06" w:rsidP="006763D6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Arial"/>
          <w:color w:val="333333"/>
        </w:rPr>
      </w:pPr>
    </w:p>
    <w:p w:rsidR="00AA6E06" w:rsidRPr="006763D6" w:rsidRDefault="00AA6E06" w:rsidP="006763D6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sz w:val="20"/>
          <w:szCs w:val="20"/>
        </w:rPr>
      </w:pPr>
      <w:r w:rsidRPr="006763D6">
        <w:rPr>
          <w:rFonts w:asciiTheme="minorHAnsi" w:eastAsiaTheme="minorHAnsi" w:hAnsiTheme="minorHAnsi" w:cs="Arial"/>
          <w:noProof/>
          <w:color w:val="FF000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-1270</wp:posOffset>
            </wp:positionV>
            <wp:extent cx="5396230" cy="2019300"/>
            <wp:effectExtent l="0" t="0" r="0" b="0"/>
            <wp:wrapTight wrapText="bothSides">
              <wp:wrapPolygon edited="0">
                <wp:start x="0" y="0"/>
                <wp:lineTo x="0" y="21396"/>
                <wp:lineTo x="21503" y="21396"/>
                <wp:lineTo x="21503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763D6">
        <w:rPr>
          <w:rFonts w:asciiTheme="minorHAnsi" w:hAnsiTheme="minorHAnsi"/>
          <w:b/>
          <w:sz w:val="20"/>
          <w:szCs w:val="20"/>
        </w:rPr>
        <w:t>Figura 2</w:t>
      </w:r>
      <w:r w:rsidR="00907B6E" w:rsidRPr="006763D6">
        <w:rPr>
          <w:rFonts w:asciiTheme="minorHAnsi" w:hAnsiTheme="minorHAnsi"/>
          <w:b/>
          <w:sz w:val="20"/>
          <w:szCs w:val="20"/>
        </w:rPr>
        <w:t xml:space="preserve"> -</w:t>
      </w:r>
      <w:r w:rsidRPr="006763D6">
        <w:rPr>
          <w:rFonts w:asciiTheme="minorHAnsi" w:hAnsiTheme="minorHAnsi"/>
          <w:sz w:val="20"/>
          <w:szCs w:val="20"/>
        </w:rPr>
        <w:t xml:space="preserve"> Tela para peticionamento de novo processo</w:t>
      </w:r>
    </w:p>
    <w:p w:rsidR="00AA6E06" w:rsidRPr="006763D6" w:rsidRDefault="00AA6E06" w:rsidP="006763D6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center"/>
        <w:rPr>
          <w:rFonts w:eastAsiaTheme="minorHAnsi"/>
          <w:color w:val="FF0000"/>
          <w:sz w:val="20"/>
          <w:szCs w:val="20"/>
          <w:lang w:eastAsia="en-US"/>
        </w:rPr>
      </w:pPr>
    </w:p>
    <w:p w:rsidR="00AA6E06" w:rsidRPr="006763D6" w:rsidRDefault="00AA6E06" w:rsidP="006763D6">
      <w:pPr>
        <w:jc w:val="both"/>
        <w:rPr>
          <w:sz w:val="24"/>
          <w:szCs w:val="24"/>
        </w:rPr>
      </w:pPr>
      <w:r>
        <w:lastRenderedPageBreak/>
        <w:tab/>
      </w:r>
      <w:r w:rsidRPr="006763D6">
        <w:rPr>
          <w:sz w:val="24"/>
          <w:szCs w:val="24"/>
        </w:rPr>
        <w:t>Na tela de escolha do processo selecionar “</w:t>
      </w:r>
      <w:r w:rsidR="009E7497">
        <w:rPr>
          <w:sz w:val="24"/>
          <w:szCs w:val="24"/>
        </w:rPr>
        <w:t>Credenciamento</w:t>
      </w:r>
      <w:r w:rsidR="00616627">
        <w:rPr>
          <w:sz w:val="24"/>
          <w:szCs w:val="24"/>
        </w:rPr>
        <w:t xml:space="preserve">: </w:t>
      </w:r>
      <w:r w:rsidR="009E7497">
        <w:rPr>
          <w:sz w:val="24"/>
          <w:szCs w:val="24"/>
        </w:rPr>
        <w:t>Certificação da Produção de Biocombustíveis</w:t>
      </w:r>
      <w:r w:rsidRPr="006763D6">
        <w:rPr>
          <w:sz w:val="24"/>
          <w:szCs w:val="24"/>
        </w:rPr>
        <w:t>”.</w:t>
      </w:r>
    </w:p>
    <w:p w:rsidR="00AA6E06" w:rsidRPr="006763D6" w:rsidRDefault="00AA6E06" w:rsidP="006763D6">
      <w:pPr>
        <w:ind w:firstLine="708"/>
        <w:rPr>
          <w:sz w:val="24"/>
          <w:szCs w:val="24"/>
        </w:rPr>
      </w:pPr>
      <w:r w:rsidRPr="006763D6">
        <w:rPr>
          <w:sz w:val="24"/>
          <w:szCs w:val="24"/>
        </w:rPr>
        <w:t xml:space="preserve">Será aberta tela para peticionamento de processo. </w:t>
      </w:r>
    </w:p>
    <w:p w:rsidR="00AA6E06" w:rsidRPr="006763D6" w:rsidRDefault="00AA6E06" w:rsidP="00AA6E0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6763D6">
        <w:rPr>
          <w:b/>
          <w:sz w:val="24"/>
          <w:szCs w:val="24"/>
        </w:rPr>
        <w:t>Orientações sobre o tipo de processo</w:t>
      </w:r>
      <w:r w:rsidRPr="006763D6">
        <w:rPr>
          <w:sz w:val="24"/>
          <w:szCs w:val="24"/>
        </w:rPr>
        <w:t xml:space="preserve">: </w:t>
      </w:r>
      <w:r w:rsidR="00030D6F">
        <w:rPr>
          <w:sz w:val="24"/>
          <w:szCs w:val="24"/>
        </w:rPr>
        <w:t>Esse campo já é preenchido automaticamente pelo sistema.</w:t>
      </w:r>
    </w:p>
    <w:p w:rsidR="00AA6E06" w:rsidRPr="006763D6" w:rsidRDefault="00AA6E06" w:rsidP="00AA6E0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6763D6">
        <w:rPr>
          <w:b/>
          <w:sz w:val="24"/>
          <w:szCs w:val="24"/>
        </w:rPr>
        <w:t>Especificação (resumo limitado a 50 caracteres)</w:t>
      </w:r>
      <w:r w:rsidRPr="006763D6">
        <w:rPr>
          <w:sz w:val="24"/>
          <w:szCs w:val="24"/>
        </w:rPr>
        <w:t xml:space="preserve">: </w:t>
      </w:r>
      <w:r w:rsidR="00030D6F">
        <w:rPr>
          <w:sz w:val="24"/>
          <w:szCs w:val="24"/>
        </w:rPr>
        <w:t xml:space="preserve">Esse campo deve ser preenchido da seguinte forma: Credenciamento da empresa </w:t>
      </w:r>
      <w:r w:rsidR="00030D6F" w:rsidRPr="004E1D06">
        <w:rPr>
          <w:sz w:val="24"/>
          <w:szCs w:val="24"/>
          <w:u w:val="single"/>
        </w:rPr>
        <w:t>(deve ser preenchida a razão social da empresa)</w:t>
      </w:r>
      <w:r w:rsidR="00030D6F">
        <w:rPr>
          <w:sz w:val="24"/>
          <w:szCs w:val="24"/>
        </w:rPr>
        <w:t xml:space="preserve"> como Firma Inspetora para Certificação da Produção Eficiente de Biocombustíveis.</w:t>
      </w:r>
    </w:p>
    <w:p w:rsidR="00AA6E06" w:rsidRPr="006763D6" w:rsidRDefault="00AA6E06" w:rsidP="00AA6E0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sz w:val="24"/>
          <w:szCs w:val="24"/>
        </w:rPr>
      </w:pPr>
      <w:r w:rsidRPr="006763D6">
        <w:rPr>
          <w:b/>
          <w:sz w:val="24"/>
          <w:szCs w:val="24"/>
        </w:rPr>
        <w:t>Interessados</w:t>
      </w:r>
      <w:r w:rsidRPr="006763D6">
        <w:rPr>
          <w:sz w:val="24"/>
          <w:szCs w:val="24"/>
        </w:rPr>
        <w:t xml:space="preserve">: </w:t>
      </w:r>
      <w:r w:rsidR="00907B6E" w:rsidRPr="006763D6">
        <w:rPr>
          <w:sz w:val="24"/>
          <w:szCs w:val="24"/>
        </w:rPr>
        <w:t>sempre</w:t>
      </w:r>
      <w:r w:rsidRPr="006763D6">
        <w:rPr>
          <w:sz w:val="24"/>
          <w:szCs w:val="24"/>
        </w:rPr>
        <w:t xml:space="preserve"> selecionar Pessoa Jurídica. Informar o CNPJ e clicar </w:t>
      </w:r>
      <w:r w:rsidR="00907B6E" w:rsidRPr="006763D6">
        <w:rPr>
          <w:sz w:val="24"/>
          <w:szCs w:val="24"/>
        </w:rPr>
        <w:t>“validar”</w:t>
      </w:r>
      <w:r w:rsidRPr="006763D6">
        <w:rPr>
          <w:sz w:val="24"/>
          <w:szCs w:val="24"/>
        </w:rPr>
        <w:t xml:space="preserve">. A razão social será preenchida de acordo com o CNPJ indicado. Clicar em </w:t>
      </w:r>
      <w:r w:rsidR="00907B6E" w:rsidRPr="006763D6">
        <w:rPr>
          <w:sz w:val="24"/>
          <w:szCs w:val="24"/>
        </w:rPr>
        <w:t>“adicionar’</w:t>
      </w:r>
      <w:r w:rsidRPr="006763D6">
        <w:rPr>
          <w:sz w:val="24"/>
          <w:szCs w:val="24"/>
        </w:rPr>
        <w:t xml:space="preserve"> (</w:t>
      </w:r>
      <w:r w:rsidR="00907B6E" w:rsidRPr="006763D6">
        <w:rPr>
          <w:sz w:val="24"/>
          <w:szCs w:val="24"/>
        </w:rPr>
        <w:t>F</w:t>
      </w:r>
      <w:r w:rsidRPr="006763D6">
        <w:rPr>
          <w:sz w:val="24"/>
          <w:szCs w:val="24"/>
        </w:rPr>
        <w:t>igura 3).</w:t>
      </w:r>
    </w:p>
    <w:p w:rsidR="00AA6E06" w:rsidRDefault="00AA6E06" w:rsidP="006763D6">
      <w:pPr>
        <w:pStyle w:val="PargrafodaLista"/>
        <w:spacing w:after="0" w:line="360" w:lineRule="auto"/>
      </w:pPr>
    </w:p>
    <w:p w:rsidR="00AA6E06" w:rsidRDefault="00907B6E" w:rsidP="006763D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noProof/>
          <w:color w:val="333333"/>
        </w:rPr>
        <w:drawing>
          <wp:inline distT="0" distB="0" distL="0" distR="0">
            <wp:extent cx="5636530" cy="955344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264" cy="96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B6E" w:rsidRDefault="00907B6E" w:rsidP="006763D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763D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Figura 3</w:t>
      </w:r>
      <w:r w:rsidRPr="006763D6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- Formulário de peticionamento</w:t>
      </w:r>
    </w:p>
    <w:p w:rsidR="005F5B66" w:rsidRPr="006763D6" w:rsidRDefault="005F5B66" w:rsidP="006763D6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12C27" w:rsidRDefault="005F334F" w:rsidP="00F55792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333333"/>
        </w:rPr>
      </w:pPr>
      <w:r w:rsidRPr="008D7C2D">
        <w:rPr>
          <w:rFonts w:asciiTheme="minorHAnsi" w:hAnsiTheme="minorHAnsi" w:cs="Arial"/>
          <w:color w:val="333333"/>
        </w:rPr>
        <w:t xml:space="preserve">A seguinte documentação deverá ser </w:t>
      </w:r>
      <w:r w:rsidR="003E75A6">
        <w:rPr>
          <w:rFonts w:asciiTheme="minorHAnsi" w:hAnsiTheme="minorHAnsi" w:cs="Arial"/>
          <w:color w:val="333333"/>
        </w:rPr>
        <w:t>encaminhada através de peticionamento</w:t>
      </w:r>
      <w:r w:rsidR="00DD33CE">
        <w:rPr>
          <w:rStyle w:val="Refdenotaderodap"/>
          <w:rFonts w:asciiTheme="minorHAnsi" w:hAnsiTheme="minorHAnsi" w:cs="Arial"/>
          <w:color w:val="333333"/>
        </w:rPr>
        <w:footnoteReference w:id="1"/>
      </w:r>
      <w:r w:rsidR="008D7C2D" w:rsidRPr="008D7C2D">
        <w:rPr>
          <w:rFonts w:asciiTheme="minorHAnsi" w:hAnsiTheme="minorHAnsi" w:cs="Arial"/>
          <w:color w:val="333333"/>
        </w:rPr>
        <w:t xml:space="preserve">, conforme art. </w:t>
      </w:r>
      <w:r w:rsidR="004E1D06">
        <w:rPr>
          <w:rFonts w:asciiTheme="minorHAnsi" w:hAnsiTheme="minorHAnsi" w:cs="Arial"/>
          <w:color w:val="333333"/>
        </w:rPr>
        <w:t>12</w:t>
      </w:r>
      <w:r w:rsidR="008D7C2D" w:rsidRPr="008D7C2D">
        <w:rPr>
          <w:rFonts w:asciiTheme="minorHAnsi" w:hAnsiTheme="minorHAnsi" w:cs="Arial"/>
          <w:color w:val="333333"/>
        </w:rPr>
        <w:t xml:space="preserve"> da Resolução ANP </w:t>
      </w:r>
      <w:r w:rsidR="003C1C17">
        <w:rPr>
          <w:rFonts w:asciiTheme="minorHAnsi" w:hAnsiTheme="minorHAnsi" w:cs="Arial"/>
          <w:color w:val="333333"/>
        </w:rPr>
        <w:t xml:space="preserve">n° </w:t>
      </w:r>
      <w:r w:rsidR="008F0E25">
        <w:rPr>
          <w:rFonts w:asciiTheme="minorHAnsi" w:hAnsiTheme="minorHAnsi" w:cs="Arial"/>
          <w:color w:val="333333"/>
        </w:rPr>
        <w:t>758</w:t>
      </w:r>
      <w:r w:rsidR="008D7C2D" w:rsidRPr="008D7C2D">
        <w:rPr>
          <w:rFonts w:asciiTheme="minorHAnsi" w:hAnsiTheme="minorHAnsi" w:cs="Arial"/>
          <w:color w:val="333333"/>
        </w:rPr>
        <w:t>/2018</w:t>
      </w:r>
      <w:r w:rsidR="003E1758">
        <w:rPr>
          <w:rFonts w:asciiTheme="minorHAnsi" w:hAnsiTheme="minorHAnsi" w:cs="Arial"/>
          <w:color w:val="333333"/>
        </w:rPr>
        <w:t xml:space="preserve">. Na ocasião de carregamento da documentação no SEI, é necessário identificar o “Tipo de Documento” para cada um, de acordo com a especificação </w:t>
      </w:r>
      <w:r w:rsidR="00AC02F0">
        <w:rPr>
          <w:rFonts w:asciiTheme="minorHAnsi" w:hAnsiTheme="minorHAnsi" w:cs="Arial"/>
          <w:color w:val="333333"/>
        </w:rPr>
        <w:t>prevista na Tabela 1.</w:t>
      </w:r>
    </w:p>
    <w:p w:rsidR="005F5B66" w:rsidRDefault="005F5B66" w:rsidP="00AC02F0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rFonts w:asciiTheme="minorHAnsi" w:hAnsiTheme="minorHAnsi" w:cs="Arial"/>
          <w:b/>
          <w:color w:val="333333"/>
        </w:rPr>
      </w:pPr>
    </w:p>
    <w:p w:rsidR="005F5B66" w:rsidRDefault="005F5B66">
      <w:pPr>
        <w:rPr>
          <w:rFonts w:cs="Arial"/>
          <w:b/>
          <w:color w:val="333333"/>
        </w:rPr>
        <w:sectPr w:rsidR="005F5B66">
          <w:headerReference w:type="default" r:id="rId13"/>
          <w:footerReference w:type="default" r:id="rId14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5F5B66" w:rsidRDefault="005F5B66" w:rsidP="005F5B66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rFonts w:asciiTheme="minorHAnsi" w:hAnsiTheme="minorHAnsi" w:cs="Arial"/>
          <w:color w:val="333333"/>
        </w:rPr>
      </w:pPr>
      <w:r w:rsidRPr="00AC02F0">
        <w:rPr>
          <w:rFonts w:asciiTheme="minorHAnsi" w:hAnsiTheme="minorHAnsi" w:cs="Arial"/>
          <w:b/>
          <w:color w:val="333333"/>
        </w:rPr>
        <w:lastRenderedPageBreak/>
        <w:t>Tabela 1:</w:t>
      </w:r>
      <w:r>
        <w:rPr>
          <w:rFonts w:asciiTheme="minorHAnsi" w:hAnsiTheme="minorHAnsi" w:cs="Arial"/>
          <w:color w:val="333333"/>
        </w:rPr>
        <w:t xml:space="preserve"> Documentação para peticionamento eletrônico</w:t>
      </w: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7173"/>
        <w:gridCol w:w="2352"/>
        <w:gridCol w:w="2349"/>
        <w:gridCol w:w="2346"/>
      </w:tblGrid>
      <w:tr w:rsidR="005F5B66" w:rsidRPr="00AC02F0" w:rsidTr="006763D6">
        <w:trPr>
          <w:jc w:val="center"/>
        </w:trPr>
        <w:tc>
          <w:tcPr>
            <w:tcW w:w="2522" w:type="pct"/>
          </w:tcPr>
          <w:p w:rsidR="005F5B66" w:rsidRPr="00AC02F0" w:rsidRDefault="005F5B66" w:rsidP="00AD05D2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 w:cs="Arial"/>
                <w:b/>
                <w:color w:val="333333"/>
              </w:rPr>
            </w:pPr>
            <w:r w:rsidRPr="00AC02F0">
              <w:rPr>
                <w:rFonts w:asciiTheme="minorHAnsi" w:hAnsiTheme="minorHAnsi" w:cs="Arial"/>
                <w:b/>
                <w:color w:val="333333"/>
              </w:rPr>
              <w:t>Documento</w:t>
            </w:r>
          </w:p>
        </w:tc>
        <w:tc>
          <w:tcPr>
            <w:tcW w:w="827" w:type="pct"/>
          </w:tcPr>
          <w:p w:rsidR="005F5B66" w:rsidRPr="006763D6" w:rsidRDefault="005F5B66" w:rsidP="00AD05D2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 w:cs="Arial"/>
                <w:b/>
                <w:color w:val="333333"/>
                <w:vertAlign w:val="superscript"/>
              </w:rPr>
            </w:pPr>
            <w:r w:rsidRPr="00AC02F0">
              <w:rPr>
                <w:rFonts w:asciiTheme="minorHAnsi" w:hAnsiTheme="minorHAnsi" w:cs="Arial"/>
                <w:b/>
                <w:color w:val="333333"/>
              </w:rPr>
              <w:t>Tipo de documento no SEI</w:t>
            </w:r>
            <w:r w:rsidR="008F7533" w:rsidRPr="006763D6">
              <w:rPr>
                <w:rFonts w:asciiTheme="minorHAnsi" w:hAnsiTheme="minorHAnsi" w:cs="Arial"/>
                <w:b/>
                <w:color w:val="333333"/>
                <w:vertAlign w:val="superscript"/>
              </w:rPr>
              <w:t>1</w:t>
            </w:r>
          </w:p>
        </w:tc>
        <w:tc>
          <w:tcPr>
            <w:tcW w:w="826" w:type="pct"/>
          </w:tcPr>
          <w:p w:rsidR="005F5B66" w:rsidRPr="00AC02F0" w:rsidRDefault="005F5B66" w:rsidP="00AD05D2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 w:cs="Arial"/>
                <w:b/>
                <w:color w:val="333333"/>
              </w:rPr>
            </w:pPr>
            <w:r>
              <w:rPr>
                <w:rFonts w:asciiTheme="minorHAnsi" w:hAnsiTheme="minorHAnsi" w:cs="Arial"/>
                <w:b/>
                <w:color w:val="333333"/>
              </w:rPr>
              <w:t>Complemento</w:t>
            </w:r>
            <w:r w:rsidR="008F7533" w:rsidRPr="006763D6">
              <w:rPr>
                <w:rFonts w:asciiTheme="minorHAnsi" w:hAnsiTheme="minorHAnsi" w:cs="Arial"/>
                <w:b/>
                <w:color w:val="333333"/>
                <w:vertAlign w:val="superscript"/>
              </w:rPr>
              <w:t>2</w:t>
            </w:r>
          </w:p>
        </w:tc>
        <w:tc>
          <w:tcPr>
            <w:tcW w:w="825" w:type="pct"/>
          </w:tcPr>
          <w:p w:rsidR="005F5B66" w:rsidRPr="00AC02F0" w:rsidRDefault="005F5B66" w:rsidP="00AD05D2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 w:cs="Arial"/>
                <w:b/>
                <w:color w:val="333333"/>
              </w:rPr>
            </w:pPr>
            <w:r>
              <w:rPr>
                <w:rFonts w:asciiTheme="minorHAnsi" w:hAnsiTheme="minorHAnsi" w:cs="Arial"/>
                <w:b/>
                <w:color w:val="333333"/>
              </w:rPr>
              <w:t>Formato</w:t>
            </w:r>
            <w:r w:rsidR="008F7533" w:rsidRPr="006763D6">
              <w:rPr>
                <w:rFonts w:asciiTheme="minorHAnsi" w:hAnsiTheme="minorHAnsi" w:cs="Arial"/>
                <w:b/>
                <w:color w:val="333333"/>
                <w:vertAlign w:val="superscript"/>
              </w:rPr>
              <w:t>3</w:t>
            </w:r>
          </w:p>
        </w:tc>
      </w:tr>
      <w:tr w:rsidR="005F5B66" w:rsidTr="006763D6">
        <w:trPr>
          <w:jc w:val="center"/>
        </w:trPr>
        <w:tc>
          <w:tcPr>
            <w:tcW w:w="2522" w:type="pct"/>
          </w:tcPr>
          <w:p w:rsidR="005F5B66" w:rsidRPr="0010541E" w:rsidRDefault="006763D6" w:rsidP="0010541E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 w:cs="Arial"/>
                <w:color w:val="333333"/>
                <w:vertAlign w:val="superscript"/>
              </w:rPr>
            </w:pPr>
            <w:r>
              <w:rPr>
                <w:rFonts w:asciiTheme="minorHAnsi" w:hAnsiTheme="minorHAnsi" w:cs="Arial"/>
                <w:color w:val="333333"/>
              </w:rPr>
              <w:t>R</w:t>
            </w:r>
            <w:r w:rsidR="008F7533" w:rsidRPr="008F7533">
              <w:rPr>
                <w:rFonts w:asciiTheme="minorHAnsi" w:hAnsiTheme="minorHAnsi" w:cs="Arial"/>
                <w:color w:val="333333"/>
              </w:rPr>
              <w:t>equerimento da parte interessada, conforme modelo disponível no sítio eletrônico da ANP</w:t>
            </w:r>
          </w:p>
        </w:tc>
        <w:tc>
          <w:tcPr>
            <w:tcW w:w="827" w:type="pct"/>
            <w:vAlign w:val="center"/>
          </w:tcPr>
          <w:p w:rsidR="005F5B66" w:rsidRPr="00BA724B" w:rsidRDefault="005F5B66" w:rsidP="00AD05D2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BA724B">
              <w:rPr>
                <w:rFonts w:asciiTheme="minorHAnsi" w:eastAsiaTheme="minorHAnsi" w:hAnsiTheme="minorHAnsi"/>
                <w:lang w:eastAsia="en-US"/>
              </w:rPr>
              <w:t>solicitação</w:t>
            </w:r>
          </w:p>
        </w:tc>
        <w:tc>
          <w:tcPr>
            <w:tcW w:w="826" w:type="pct"/>
            <w:vAlign w:val="center"/>
          </w:tcPr>
          <w:p w:rsidR="005F5B66" w:rsidRPr="00BA724B" w:rsidRDefault="00C07422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d</w:t>
            </w:r>
            <w:r w:rsidR="005F5B66">
              <w:rPr>
                <w:rFonts w:asciiTheme="minorHAnsi" w:eastAsiaTheme="minorHAnsi" w:hAnsiTheme="minorHAnsi"/>
                <w:lang w:eastAsia="en-US"/>
              </w:rPr>
              <w:t xml:space="preserve">e credenciamento </w:t>
            </w:r>
            <w:r>
              <w:rPr>
                <w:rFonts w:asciiTheme="minorHAnsi" w:eastAsiaTheme="minorHAnsi" w:hAnsiTheme="minorHAnsi"/>
                <w:lang w:eastAsia="en-US"/>
              </w:rPr>
              <w:t>de firma inspetora</w:t>
            </w:r>
          </w:p>
        </w:tc>
        <w:tc>
          <w:tcPr>
            <w:tcW w:w="825" w:type="pct"/>
            <w:vAlign w:val="center"/>
          </w:tcPr>
          <w:p w:rsidR="005F5B66" w:rsidRPr="00BA724B" w:rsidRDefault="0078068A" w:rsidP="007D00D5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Digitalizado</w:t>
            </w:r>
            <w:r w:rsidR="0010541E">
              <w:rPr>
                <w:rFonts w:asciiTheme="minorHAnsi" w:eastAsiaTheme="minorHAnsi" w:hAnsiTheme="minorHAnsi"/>
                <w:lang w:eastAsia="en-US"/>
              </w:rPr>
              <w:t xml:space="preserve"> (.pdf) e Nato Digital (.xmls)</w:t>
            </w:r>
          </w:p>
        </w:tc>
      </w:tr>
      <w:tr w:rsidR="005F5B66" w:rsidTr="006763D6">
        <w:trPr>
          <w:jc w:val="center"/>
        </w:trPr>
        <w:tc>
          <w:tcPr>
            <w:tcW w:w="2522" w:type="pct"/>
            <w:vAlign w:val="center"/>
          </w:tcPr>
          <w:p w:rsidR="005F5B66" w:rsidRPr="00BA724B" w:rsidRDefault="006763D6" w:rsidP="00AD05D2">
            <w:pPr>
              <w:autoSpaceDE w:val="0"/>
              <w:autoSpaceDN w:val="0"/>
              <w:adjustRightInd w:val="0"/>
              <w:spacing w:after="12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</w:t>
            </w:r>
            <w:r w:rsidR="005F5B66" w:rsidRPr="00BA724B">
              <w:rPr>
                <w:rFonts w:cs="Times New Roman"/>
                <w:sz w:val="24"/>
                <w:szCs w:val="24"/>
              </w:rPr>
              <w:t>ópia dos atos constitutivos (estatuto ou contrato social), incluindo todas as alterações ou a última, se consolidada, e no caso de sociedade por ações, cópia da ata de eleição dos administradores</w:t>
            </w:r>
          </w:p>
        </w:tc>
        <w:tc>
          <w:tcPr>
            <w:tcW w:w="827" w:type="pct"/>
            <w:vAlign w:val="center"/>
          </w:tcPr>
          <w:p w:rsidR="005F5B66" w:rsidRPr="00BA724B" w:rsidRDefault="008776C3" w:rsidP="008776C3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estatuto ou contrato social</w:t>
            </w:r>
          </w:p>
        </w:tc>
        <w:tc>
          <w:tcPr>
            <w:tcW w:w="826" w:type="pct"/>
            <w:vAlign w:val="center"/>
          </w:tcPr>
          <w:p w:rsidR="005F5B66" w:rsidRDefault="00C07422" w:rsidP="006763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- com todas as alterações;</w:t>
            </w:r>
          </w:p>
          <w:p w:rsidR="00C07422" w:rsidRDefault="00C07422" w:rsidP="006763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- último consolidado;</w:t>
            </w:r>
          </w:p>
          <w:p w:rsidR="00C07422" w:rsidRPr="00BA724B" w:rsidRDefault="00C07422" w:rsidP="006763D6">
            <w:pPr>
              <w:pStyle w:val="NormalWeb"/>
              <w:spacing w:before="0" w:beforeAutospacing="0" w:after="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- com ata de eleições dos administradores</w:t>
            </w:r>
            <w:r w:rsidR="003034E1">
              <w:rPr>
                <w:rFonts w:asciiTheme="minorHAnsi" w:eastAsiaTheme="minorHAnsi" w:hAnsiTheme="minorHAnsi"/>
                <w:lang w:eastAsia="en-US"/>
              </w:rPr>
              <w:t>, se cabível</w:t>
            </w:r>
            <w:r>
              <w:rPr>
                <w:rFonts w:asciiTheme="minorHAnsi" w:eastAsiaTheme="minorHAnsi" w:hAnsiTheme="minorHAnsi"/>
                <w:lang w:eastAsia="en-US"/>
              </w:rPr>
              <w:t>.</w:t>
            </w:r>
          </w:p>
        </w:tc>
        <w:tc>
          <w:tcPr>
            <w:tcW w:w="825" w:type="pct"/>
            <w:vAlign w:val="center"/>
          </w:tcPr>
          <w:p w:rsidR="005F5B66" w:rsidRPr="00BA724B" w:rsidRDefault="002B6855" w:rsidP="007D00D5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Digitalizado</w:t>
            </w:r>
          </w:p>
        </w:tc>
      </w:tr>
      <w:tr w:rsidR="005F5B66" w:rsidTr="006763D6">
        <w:trPr>
          <w:jc w:val="center"/>
        </w:trPr>
        <w:tc>
          <w:tcPr>
            <w:tcW w:w="2522" w:type="pct"/>
          </w:tcPr>
          <w:p w:rsidR="005F5B66" w:rsidRPr="00BA724B" w:rsidRDefault="006763D6" w:rsidP="00AD05D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 w:rsidR="005F5B66" w:rsidRPr="00BA724B">
              <w:rPr>
                <w:rFonts w:cs="Times New Roman"/>
                <w:sz w:val="24"/>
                <w:szCs w:val="24"/>
              </w:rPr>
              <w:t>rocuração da empresa requerente nomeando seu representante legal junto à ANP, conforme modelo disponível no sítio eletrônico da ANP; bastando, no caso de empresa estrangeira com autorização para funcionar no país, a apresentação de cópia da procuração prevista no art. 1.138 do Código Civil</w:t>
            </w:r>
          </w:p>
        </w:tc>
        <w:tc>
          <w:tcPr>
            <w:tcW w:w="827" w:type="pct"/>
            <w:vAlign w:val="center"/>
          </w:tcPr>
          <w:p w:rsidR="005F5B66" w:rsidRPr="00BA724B" w:rsidRDefault="005F5B66" w:rsidP="00AD05D2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BA724B">
              <w:rPr>
                <w:rFonts w:asciiTheme="minorHAnsi" w:eastAsiaTheme="minorHAnsi" w:hAnsiTheme="minorHAnsi"/>
                <w:lang w:eastAsia="en-US"/>
              </w:rPr>
              <w:t>procuração</w:t>
            </w:r>
          </w:p>
        </w:tc>
        <w:tc>
          <w:tcPr>
            <w:tcW w:w="826" w:type="pct"/>
            <w:vAlign w:val="center"/>
          </w:tcPr>
          <w:p w:rsidR="005F5B66" w:rsidRPr="00BA724B" w:rsidRDefault="00C07422" w:rsidP="00AD05D2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do representante legal</w:t>
            </w:r>
          </w:p>
        </w:tc>
        <w:tc>
          <w:tcPr>
            <w:tcW w:w="825" w:type="pct"/>
            <w:vAlign w:val="center"/>
          </w:tcPr>
          <w:p w:rsidR="005F5B66" w:rsidRPr="00BA724B" w:rsidRDefault="002B6855" w:rsidP="007D00D5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Digitalizado</w:t>
            </w:r>
          </w:p>
        </w:tc>
      </w:tr>
      <w:tr w:rsidR="005F5B66" w:rsidTr="006763D6">
        <w:trPr>
          <w:jc w:val="center"/>
        </w:trPr>
        <w:tc>
          <w:tcPr>
            <w:tcW w:w="2522" w:type="pct"/>
          </w:tcPr>
          <w:p w:rsidR="005F5B66" w:rsidRPr="00BA724B" w:rsidRDefault="006763D6" w:rsidP="00AD05D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</w:t>
            </w:r>
            <w:r w:rsidR="005F5B66" w:rsidRPr="00BA724B">
              <w:rPr>
                <w:rFonts w:cs="Times New Roman"/>
                <w:sz w:val="24"/>
                <w:szCs w:val="24"/>
              </w:rPr>
              <w:t>ópia do documento de identificação do representante legal, contendo número do cadastro de pessoa física</w:t>
            </w:r>
          </w:p>
        </w:tc>
        <w:tc>
          <w:tcPr>
            <w:tcW w:w="827" w:type="pct"/>
            <w:vAlign w:val="center"/>
          </w:tcPr>
          <w:p w:rsidR="005F5B66" w:rsidRPr="00BA724B" w:rsidRDefault="008776C3" w:rsidP="00AD05D2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documento</w:t>
            </w:r>
          </w:p>
        </w:tc>
        <w:tc>
          <w:tcPr>
            <w:tcW w:w="826" w:type="pct"/>
            <w:vAlign w:val="center"/>
          </w:tcPr>
          <w:p w:rsidR="005F5B66" w:rsidRPr="00BA724B" w:rsidRDefault="008776C3" w:rsidP="00AD05D2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 xml:space="preserve">de identidade </w:t>
            </w:r>
            <w:r w:rsidR="008F7533">
              <w:rPr>
                <w:rFonts w:asciiTheme="minorHAnsi" w:eastAsiaTheme="minorHAnsi" w:hAnsiTheme="minorHAnsi"/>
                <w:lang w:eastAsia="en-US"/>
              </w:rPr>
              <w:t>do representante legal</w:t>
            </w:r>
          </w:p>
        </w:tc>
        <w:tc>
          <w:tcPr>
            <w:tcW w:w="825" w:type="pct"/>
            <w:vAlign w:val="center"/>
          </w:tcPr>
          <w:p w:rsidR="005F5B66" w:rsidRPr="00BA724B" w:rsidRDefault="002B6855" w:rsidP="007D00D5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Digitalizado</w:t>
            </w:r>
          </w:p>
        </w:tc>
      </w:tr>
      <w:tr w:rsidR="005F5B66" w:rsidTr="006763D6">
        <w:trPr>
          <w:jc w:val="center"/>
        </w:trPr>
        <w:tc>
          <w:tcPr>
            <w:tcW w:w="2522" w:type="pct"/>
          </w:tcPr>
          <w:p w:rsidR="005F5B66" w:rsidRPr="00BA724B" w:rsidRDefault="006763D6" w:rsidP="00AD05D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D</w:t>
            </w:r>
            <w:r w:rsidR="005F5B66" w:rsidRPr="00BA724B">
              <w:rPr>
                <w:rFonts w:eastAsia="Times New Roman" w:cs="Times New Roman"/>
                <w:sz w:val="24"/>
                <w:szCs w:val="24"/>
              </w:rPr>
              <w:t>eclaração descrevendo as atividades da firma inspetora relacionadas ao objeto da Resolução</w:t>
            </w:r>
          </w:p>
        </w:tc>
        <w:tc>
          <w:tcPr>
            <w:tcW w:w="827" w:type="pct"/>
            <w:vAlign w:val="center"/>
          </w:tcPr>
          <w:p w:rsidR="005F5B66" w:rsidRPr="00BA724B" w:rsidRDefault="005F5B66" w:rsidP="00AD05D2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BA724B">
              <w:rPr>
                <w:rFonts w:asciiTheme="minorHAnsi" w:eastAsiaTheme="minorHAnsi" w:hAnsiTheme="minorHAnsi"/>
                <w:lang w:eastAsia="en-US"/>
              </w:rPr>
              <w:t>declaração</w:t>
            </w:r>
          </w:p>
        </w:tc>
        <w:tc>
          <w:tcPr>
            <w:tcW w:w="826" w:type="pct"/>
            <w:vAlign w:val="center"/>
          </w:tcPr>
          <w:p w:rsidR="005F5B66" w:rsidRPr="00BA724B" w:rsidRDefault="00740154" w:rsidP="00AD05D2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 xml:space="preserve">de </w:t>
            </w:r>
            <w:r w:rsidR="008F7533">
              <w:rPr>
                <w:rFonts w:asciiTheme="minorHAnsi" w:eastAsiaTheme="minorHAnsi" w:hAnsiTheme="minorHAnsi"/>
                <w:lang w:eastAsia="en-US"/>
              </w:rPr>
              <w:t>atividades</w:t>
            </w:r>
          </w:p>
        </w:tc>
        <w:tc>
          <w:tcPr>
            <w:tcW w:w="825" w:type="pct"/>
            <w:vAlign w:val="center"/>
          </w:tcPr>
          <w:p w:rsidR="005F5B66" w:rsidRPr="00BA724B" w:rsidRDefault="002B6855" w:rsidP="007D00D5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Digitalizado</w:t>
            </w:r>
          </w:p>
        </w:tc>
      </w:tr>
      <w:tr w:rsidR="005F5B66" w:rsidTr="007D00D5">
        <w:trPr>
          <w:jc w:val="center"/>
        </w:trPr>
        <w:tc>
          <w:tcPr>
            <w:tcW w:w="2522" w:type="pct"/>
          </w:tcPr>
          <w:p w:rsidR="005F5B66" w:rsidRPr="00BA724B" w:rsidRDefault="006763D6" w:rsidP="00AD05D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lastRenderedPageBreak/>
              <w:t>D</w:t>
            </w:r>
            <w:r w:rsidR="005F5B66" w:rsidRPr="00BA724B">
              <w:rPr>
                <w:rFonts w:eastAsia="Times New Roman" w:cs="Times New Roman"/>
                <w:sz w:val="24"/>
                <w:szCs w:val="24"/>
              </w:rPr>
              <w:t>ocumento que defina as responsabilidades</w:t>
            </w:r>
          </w:p>
        </w:tc>
        <w:tc>
          <w:tcPr>
            <w:tcW w:w="827" w:type="pct"/>
            <w:vAlign w:val="center"/>
          </w:tcPr>
          <w:p w:rsidR="005F5B66" w:rsidRPr="00BA724B" w:rsidRDefault="007D00D5" w:rsidP="00AD05D2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BA724B">
              <w:rPr>
                <w:rFonts w:asciiTheme="minorHAnsi" w:eastAsiaTheme="minorHAnsi" w:hAnsiTheme="minorHAnsi"/>
                <w:lang w:eastAsia="en-US"/>
              </w:rPr>
              <w:t>declaração</w:t>
            </w:r>
          </w:p>
        </w:tc>
        <w:tc>
          <w:tcPr>
            <w:tcW w:w="826" w:type="pct"/>
            <w:vAlign w:val="center"/>
          </w:tcPr>
          <w:p w:rsidR="005F5B66" w:rsidRPr="00BA724B" w:rsidRDefault="00C07422" w:rsidP="007D00D5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 xml:space="preserve">de </w:t>
            </w:r>
            <w:r w:rsidR="007D00D5">
              <w:rPr>
                <w:rFonts w:asciiTheme="minorHAnsi" w:eastAsiaTheme="minorHAnsi" w:hAnsiTheme="minorHAnsi"/>
                <w:lang w:eastAsia="en-US"/>
              </w:rPr>
              <w:t xml:space="preserve">definição </w:t>
            </w:r>
            <w:r>
              <w:rPr>
                <w:rFonts w:asciiTheme="minorHAnsi" w:eastAsiaTheme="minorHAnsi" w:hAnsiTheme="minorHAnsi"/>
                <w:lang w:eastAsia="en-US"/>
              </w:rPr>
              <w:t>responsabilidades</w:t>
            </w:r>
          </w:p>
        </w:tc>
        <w:tc>
          <w:tcPr>
            <w:tcW w:w="825" w:type="pct"/>
            <w:vAlign w:val="center"/>
          </w:tcPr>
          <w:p w:rsidR="005F5B66" w:rsidRPr="00BA724B" w:rsidRDefault="002B6855" w:rsidP="007D00D5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eastAsia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Digitalizado</w:t>
            </w:r>
            <w:r w:rsidR="007D00D5">
              <w:rPr>
                <w:rFonts w:asciiTheme="minorHAnsi" w:eastAsiaTheme="minorHAnsi" w:hAnsiTheme="minorHAnsi"/>
                <w:lang w:eastAsia="en-US"/>
              </w:rPr>
              <w:t xml:space="preserve"> ou Nato Digital</w:t>
            </w:r>
          </w:p>
        </w:tc>
      </w:tr>
      <w:tr w:rsidR="005F5B66" w:rsidTr="007D00D5">
        <w:trPr>
          <w:jc w:val="center"/>
        </w:trPr>
        <w:tc>
          <w:tcPr>
            <w:tcW w:w="2522" w:type="pct"/>
          </w:tcPr>
          <w:p w:rsidR="005F5B66" w:rsidRPr="00BA724B" w:rsidRDefault="006763D6" w:rsidP="00AD05D2">
            <w:pPr>
              <w:autoSpaceDE w:val="0"/>
              <w:autoSpaceDN w:val="0"/>
              <w:adjustRightInd w:val="0"/>
              <w:spacing w:after="120"/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E</w:t>
            </w:r>
            <w:r w:rsidR="005F5B66" w:rsidRPr="00BA724B">
              <w:rPr>
                <w:rFonts w:eastAsia="Times New Roman" w:cs="Times New Roman"/>
                <w:sz w:val="24"/>
                <w:szCs w:val="24"/>
              </w:rPr>
              <w:t>strutura hierárquica da requerente</w:t>
            </w:r>
          </w:p>
        </w:tc>
        <w:tc>
          <w:tcPr>
            <w:tcW w:w="827" w:type="pct"/>
            <w:vAlign w:val="center"/>
          </w:tcPr>
          <w:p w:rsidR="005F5B66" w:rsidRPr="00BA724B" w:rsidRDefault="005F5B66" w:rsidP="00AD05D2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eastAsia="en-US"/>
              </w:rPr>
            </w:pPr>
            <w:r w:rsidRPr="00BA724B">
              <w:rPr>
                <w:rFonts w:asciiTheme="minorHAnsi" w:hAnsiTheme="minorHAnsi"/>
                <w:lang w:eastAsia="en-US"/>
              </w:rPr>
              <w:t>organograma</w:t>
            </w:r>
          </w:p>
        </w:tc>
        <w:tc>
          <w:tcPr>
            <w:tcW w:w="826" w:type="pct"/>
            <w:vAlign w:val="center"/>
          </w:tcPr>
          <w:p w:rsidR="005F5B66" w:rsidRPr="00BA724B" w:rsidRDefault="00C07422" w:rsidP="007D00D5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da requerente</w:t>
            </w:r>
          </w:p>
        </w:tc>
        <w:tc>
          <w:tcPr>
            <w:tcW w:w="825" w:type="pct"/>
            <w:vAlign w:val="center"/>
          </w:tcPr>
          <w:p w:rsidR="005F5B66" w:rsidRPr="00BA724B" w:rsidRDefault="002B6855" w:rsidP="007D00D5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Digitalizado</w:t>
            </w:r>
            <w:r w:rsidR="007D00D5">
              <w:rPr>
                <w:rFonts w:asciiTheme="minorHAnsi" w:eastAsiaTheme="minorHAnsi" w:hAnsiTheme="minorHAnsi"/>
                <w:lang w:eastAsia="en-US"/>
              </w:rPr>
              <w:t xml:space="preserve"> ou Nato Digital</w:t>
            </w:r>
          </w:p>
        </w:tc>
      </w:tr>
      <w:tr w:rsidR="005F5B66" w:rsidTr="007D00D5">
        <w:trPr>
          <w:jc w:val="center"/>
        </w:trPr>
        <w:tc>
          <w:tcPr>
            <w:tcW w:w="2522" w:type="pct"/>
          </w:tcPr>
          <w:p w:rsidR="005F5B66" w:rsidRPr="00BA724B" w:rsidRDefault="006763D6" w:rsidP="00AD05D2">
            <w:pPr>
              <w:pStyle w:val="NormalWeb"/>
              <w:spacing w:before="0" w:beforeAutospacing="0" w:after="120" w:afterAutospacing="0"/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C</w:t>
            </w:r>
            <w:r w:rsidR="005F5B66" w:rsidRPr="00BA724B">
              <w:rPr>
                <w:rFonts w:asciiTheme="minorHAnsi" w:hAnsiTheme="minorHAnsi"/>
                <w:lang w:eastAsia="en-US"/>
              </w:rPr>
              <w:t>ópia do certificado que comprove ser acreditado como Organismo de Verificação de Inventários de Gases de Efeito Estufa (OVV)</w:t>
            </w:r>
          </w:p>
        </w:tc>
        <w:tc>
          <w:tcPr>
            <w:tcW w:w="827" w:type="pct"/>
            <w:vAlign w:val="center"/>
          </w:tcPr>
          <w:p w:rsidR="005F5B66" w:rsidRPr="00BA724B" w:rsidRDefault="005F5B66" w:rsidP="00AD05D2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eastAsia="en-US"/>
              </w:rPr>
            </w:pPr>
            <w:r w:rsidRPr="00BA724B">
              <w:rPr>
                <w:rFonts w:asciiTheme="minorHAnsi" w:hAnsiTheme="minorHAnsi"/>
                <w:lang w:eastAsia="en-US"/>
              </w:rPr>
              <w:t>certificado</w:t>
            </w:r>
          </w:p>
        </w:tc>
        <w:tc>
          <w:tcPr>
            <w:tcW w:w="826" w:type="pct"/>
            <w:vAlign w:val="center"/>
          </w:tcPr>
          <w:p w:rsidR="005F5B66" w:rsidRPr="00BA724B" w:rsidRDefault="008F7533" w:rsidP="007D00D5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/>
                <w:lang w:eastAsia="en-US"/>
              </w:rPr>
              <w:t>de OVV</w:t>
            </w:r>
          </w:p>
        </w:tc>
        <w:tc>
          <w:tcPr>
            <w:tcW w:w="825" w:type="pct"/>
            <w:vAlign w:val="center"/>
          </w:tcPr>
          <w:p w:rsidR="005F5B66" w:rsidRPr="00BA724B" w:rsidRDefault="002B6855" w:rsidP="007D00D5">
            <w:pPr>
              <w:pStyle w:val="NormalWeb"/>
              <w:spacing w:before="0" w:beforeAutospacing="0" w:after="120" w:afterAutospacing="0"/>
              <w:jc w:val="center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eastAsiaTheme="minorHAnsi" w:hAnsiTheme="minorHAnsi"/>
                <w:lang w:eastAsia="en-US"/>
              </w:rPr>
              <w:t>Digitalizado</w:t>
            </w:r>
          </w:p>
        </w:tc>
      </w:tr>
    </w:tbl>
    <w:p w:rsidR="008F7533" w:rsidRDefault="008F7533" w:rsidP="003743A2">
      <w:pPr>
        <w:spacing w:after="0"/>
      </w:pPr>
      <w:r w:rsidRPr="008F7533">
        <w:rPr>
          <w:b/>
          <w:vertAlign w:val="superscript"/>
        </w:rPr>
        <w:t>1</w:t>
      </w:r>
      <w:r w:rsidRPr="008F7533">
        <w:rPr>
          <w:b/>
        </w:rPr>
        <w:t xml:space="preserve"> Tipo de documento:</w:t>
      </w:r>
      <w:r>
        <w:t xml:space="preserve"> Indicar na lista suspensa.</w:t>
      </w:r>
    </w:p>
    <w:p w:rsidR="008F7533" w:rsidRDefault="008F7533" w:rsidP="003743A2">
      <w:pPr>
        <w:spacing w:after="0"/>
      </w:pPr>
      <w:r w:rsidRPr="003743A2">
        <w:rPr>
          <w:b/>
          <w:vertAlign w:val="superscript"/>
        </w:rPr>
        <w:t>2</w:t>
      </w:r>
      <w:r w:rsidRPr="003743A2">
        <w:rPr>
          <w:b/>
        </w:rPr>
        <w:t xml:space="preserve"> Complemento do tipo de documento:</w:t>
      </w:r>
      <w:r>
        <w:t xml:space="preserve"> Preencher com o texto indicado.</w:t>
      </w:r>
    </w:p>
    <w:p w:rsidR="005F5B66" w:rsidRDefault="008F7533" w:rsidP="003743A2">
      <w:pPr>
        <w:spacing w:after="0"/>
        <w:rPr>
          <w:rFonts w:cs="Arial"/>
          <w:b/>
          <w:color w:val="333333"/>
        </w:rPr>
        <w:sectPr w:rsidR="005F5B66" w:rsidSect="006763D6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  <w:r w:rsidRPr="00BB4150">
        <w:rPr>
          <w:b/>
          <w:vertAlign w:val="superscript"/>
        </w:rPr>
        <w:t>3</w:t>
      </w:r>
      <w:r w:rsidRPr="00BB4150">
        <w:rPr>
          <w:b/>
        </w:rPr>
        <w:t xml:space="preserve"> Formato: </w:t>
      </w:r>
      <w:r>
        <w:t>Indicar na lista suspensa</w:t>
      </w:r>
    </w:p>
    <w:p w:rsidR="0025456E" w:rsidRDefault="00B077C0" w:rsidP="00F55792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333333"/>
        </w:rPr>
      </w:pPr>
      <w:r>
        <w:rPr>
          <w:rFonts w:asciiTheme="minorHAnsi" w:hAnsiTheme="minorHAnsi" w:cs="Arial"/>
          <w:color w:val="333333"/>
        </w:rPr>
        <w:lastRenderedPageBreak/>
        <w:t>Como exibido na Tabela 1, n</w:t>
      </w:r>
      <w:r w:rsidR="00FB0DD0">
        <w:rPr>
          <w:rFonts w:asciiTheme="minorHAnsi" w:hAnsiTheme="minorHAnsi" w:cs="Arial"/>
          <w:color w:val="333333"/>
        </w:rPr>
        <w:t xml:space="preserve">o campo “Complemento do Tipo de Documento” </w:t>
      </w:r>
      <w:r w:rsidR="0085027D">
        <w:rPr>
          <w:rFonts w:asciiTheme="minorHAnsi" w:hAnsiTheme="minorHAnsi" w:cs="Arial"/>
          <w:color w:val="333333"/>
        </w:rPr>
        <w:t>deve</w:t>
      </w:r>
      <w:r w:rsidR="00FB0DD0">
        <w:rPr>
          <w:rFonts w:asciiTheme="minorHAnsi" w:hAnsiTheme="minorHAnsi" w:cs="Arial"/>
          <w:color w:val="333333"/>
        </w:rPr>
        <w:t xml:space="preserve"> ser </w:t>
      </w:r>
      <w:r w:rsidR="0085027D">
        <w:rPr>
          <w:rFonts w:asciiTheme="minorHAnsi" w:hAnsiTheme="minorHAnsi" w:cs="Arial"/>
          <w:color w:val="333333"/>
        </w:rPr>
        <w:t xml:space="preserve">preenchido um texto para complementar </w:t>
      </w:r>
      <w:r w:rsidR="00FB0DD0">
        <w:rPr>
          <w:rFonts w:asciiTheme="minorHAnsi" w:hAnsiTheme="minorHAnsi" w:cs="Arial"/>
          <w:color w:val="333333"/>
        </w:rPr>
        <w:t>a identificação</w:t>
      </w:r>
      <w:r w:rsidR="0085027D">
        <w:rPr>
          <w:rFonts w:asciiTheme="minorHAnsi" w:hAnsiTheme="minorHAnsi" w:cs="Arial"/>
          <w:color w:val="333333"/>
        </w:rPr>
        <w:t xml:space="preserve"> do documento a ser carregado</w:t>
      </w:r>
      <w:r w:rsidR="00FB0DD0">
        <w:rPr>
          <w:rFonts w:asciiTheme="minorHAnsi" w:hAnsiTheme="minorHAnsi" w:cs="Arial"/>
          <w:color w:val="333333"/>
        </w:rPr>
        <w:t>. Por exemplo, a empresa requerente carreg</w:t>
      </w:r>
      <w:r w:rsidR="0085027D">
        <w:rPr>
          <w:rFonts w:asciiTheme="minorHAnsi" w:hAnsiTheme="minorHAnsi" w:cs="Arial"/>
          <w:color w:val="333333"/>
        </w:rPr>
        <w:t>ará</w:t>
      </w:r>
      <w:r w:rsidR="00FB0DD0">
        <w:rPr>
          <w:rFonts w:asciiTheme="minorHAnsi" w:hAnsiTheme="minorHAnsi" w:cs="Arial"/>
          <w:color w:val="333333"/>
        </w:rPr>
        <w:t xml:space="preserve"> seu protocolo de certificação. Dessa forma, selecion</w:t>
      </w:r>
      <w:r w:rsidR="0085027D">
        <w:rPr>
          <w:rFonts w:asciiTheme="minorHAnsi" w:hAnsiTheme="minorHAnsi" w:cs="Arial"/>
          <w:color w:val="333333"/>
        </w:rPr>
        <w:t>ará</w:t>
      </w:r>
      <w:r w:rsidR="00FB0DD0">
        <w:rPr>
          <w:rFonts w:asciiTheme="minorHAnsi" w:hAnsiTheme="minorHAnsi" w:cs="Arial"/>
          <w:color w:val="333333"/>
        </w:rPr>
        <w:t xml:space="preserve"> como “Tipo de Documento” a opção “Protocolo” e no campo “Complemento do Tipo de Documento” redigi</w:t>
      </w:r>
      <w:r w:rsidR="0085027D">
        <w:rPr>
          <w:rFonts w:asciiTheme="minorHAnsi" w:hAnsiTheme="minorHAnsi" w:cs="Arial"/>
          <w:color w:val="333333"/>
        </w:rPr>
        <w:t>rá</w:t>
      </w:r>
      <w:r w:rsidR="00FB0DD0">
        <w:rPr>
          <w:rFonts w:asciiTheme="minorHAnsi" w:hAnsiTheme="minorHAnsi" w:cs="Arial"/>
          <w:color w:val="333333"/>
        </w:rPr>
        <w:t xml:space="preserve"> “de Certificação”.</w:t>
      </w:r>
      <w:r w:rsidR="005F5B66">
        <w:rPr>
          <w:rFonts w:asciiTheme="minorHAnsi" w:hAnsiTheme="minorHAnsi" w:cs="Arial"/>
          <w:color w:val="333333"/>
        </w:rPr>
        <w:t xml:space="preserve"> </w:t>
      </w:r>
    </w:p>
    <w:p w:rsidR="0025456E" w:rsidRDefault="0025456E" w:rsidP="003743A2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rStyle w:val="fontstyle01"/>
        </w:rPr>
      </w:pPr>
      <w:r>
        <w:rPr>
          <w:rFonts w:asciiTheme="minorHAnsi" w:hAnsiTheme="minorHAnsi" w:cs="Arial"/>
          <w:color w:val="333333"/>
        </w:rPr>
        <w:t xml:space="preserve">Após o usuário adicionar </w:t>
      </w:r>
      <w:r w:rsidRPr="003743A2">
        <w:rPr>
          <w:rFonts w:asciiTheme="minorHAnsi" w:hAnsiTheme="minorHAnsi" w:cs="Arial"/>
          <w:color w:val="333333"/>
        </w:rPr>
        <w:t>todos os documentos que pretende peticionar, clicar no bot</w:t>
      </w:r>
      <w:r w:rsidRPr="003743A2">
        <w:rPr>
          <w:rFonts w:asciiTheme="minorHAnsi" w:hAnsiTheme="minorHAnsi" w:cs="Arial" w:hint="eastAsia"/>
          <w:color w:val="333333"/>
        </w:rPr>
        <w:t>ã</w:t>
      </w:r>
      <w:r w:rsidRPr="003743A2">
        <w:rPr>
          <w:rFonts w:asciiTheme="minorHAnsi" w:hAnsiTheme="minorHAnsi" w:cs="Arial"/>
          <w:color w:val="333333"/>
        </w:rPr>
        <w:t xml:space="preserve">o </w:t>
      </w:r>
      <w:r w:rsidRPr="003743A2">
        <w:rPr>
          <w:rFonts w:asciiTheme="minorHAnsi" w:hAnsiTheme="minorHAnsi" w:cs="Arial" w:hint="eastAsia"/>
          <w:color w:val="333333"/>
        </w:rPr>
        <w:t>“</w:t>
      </w:r>
      <w:r w:rsidRPr="003743A2">
        <w:rPr>
          <w:rFonts w:asciiTheme="minorHAnsi" w:hAnsiTheme="minorHAnsi" w:cs="Arial"/>
          <w:color w:val="333333"/>
        </w:rPr>
        <w:t>Peticionar</w:t>
      </w:r>
      <w:r w:rsidRPr="003743A2">
        <w:rPr>
          <w:rFonts w:asciiTheme="minorHAnsi" w:hAnsiTheme="minorHAnsi" w:cs="Arial" w:hint="eastAsia"/>
          <w:color w:val="333333"/>
        </w:rPr>
        <w:t>”</w:t>
      </w:r>
      <w:r w:rsidRPr="003743A2">
        <w:rPr>
          <w:rFonts w:asciiTheme="minorHAnsi" w:hAnsiTheme="minorHAnsi" w:cs="Arial"/>
          <w:color w:val="333333"/>
        </w:rPr>
        <w:t xml:space="preserve"> no canto inferior direito da tela para abrir a janela </w:t>
      </w:r>
      <w:r w:rsidRPr="003743A2">
        <w:rPr>
          <w:rFonts w:asciiTheme="minorHAnsi" w:hAnsiTheme="minorHAnsi" w:cs="Arial" w:hint="eastAsia"/>
          <w:color w:val="333333"/>
        </w:rPr>
        <w:t>“</w:t>
      </w:r>
      <w:r w:rsidRPr="003743A2">
        <w:rPr>
          <w:rFonts w:asciiTheme="minorHAnsi" w:hAnsiTheme="minorHAnsi" w:cs="Arial"/>
          <w:color w:val="333333"/>
        </w:rPr>
        <w:t>Concluir Peticionamento - Assinatura Eletr</w:t>
      </w:r>
      <w:r w:rsidRPr="003743A2">
        <w:rPr>
          <w:rFonts w:asciiTheme="minorHAnsi" w:hAnsiTheme="minorHAnsi" w:cs="Arial" w:hint="eastAsia"/>
          <w:color w:val="333333"/>
        </w:rPr>
        <w:t>ô</w:t>
      </w:r>
      <w:r w:rsidRPr="003743A2">
        <w:rPr>
          <w:rFonts w:asciiTheme="minorHAnsi" w:hAnsiTheme="minorHAnsi" w:cs="Arial"/>
          <w:color w:val="333333"/>
        </w:rPr>
        <w:t>nica</w:t>
      </w:r>
      <w:r w:rsidRPr="003743A2">
        <w:rPr>
          <w:rFonts w:asciiTheme="minorHAnsi" w:hAnsiTheme="minorHAnsi" w:cs="Arial" w:hint="eastAsia"/>
          <w:color w:val="333333"/>
        </w:rPr>
        <w:t>”</w:t>
      </w:r>
      <w:r w:rsidRPr="003743A2">
        <w:rPr>
          <w:rFonts w:asciiTheme="minorHAnsi" w:hAnsiTheme="minorHAnsi" w:cs="Arial"/>
          <w:color w:val="333333"/>
        </w:rPr>
        <w:t>.</w:t>
      </w:r>
      <w:r>
        <w:rPr>
          <w:rFonts w:asciiTheme="minorHAnsi" w:hAnsiTheme="minorHAnsi" w:cs="Arial"/>
          <w:color w:val="333333"/>
        </w:rPr>
        <w:t xml:space="preserve"> </w:t>
      </w:r>
      <w:r w:rsidRPr="003743A2">
        <w:rPr>
          <w:rFonts w:asciiTheme="minorHAnsi" w:hAnsiTheme="minorHAnsi" w:cs="Arial"/>
          <w:color w:val="333333"/>
        </w:rPr>
        <w:t>Na janela aberta, o usu</w:t>
      </w:r>
      <w:r w:rsidRPr="003743A2">
        <w:rPr>
          <w:rFonts w:asciiTheme="minorHAnsi" w:hAnsiTheme="minorHAnsi" w:cs="Arial" w:hint="eastAsia"/>
          <w:color w:val="333333"/>
        </w:rPr>
        <w:t>á</w:t>
      </w:r>
      <w:r w:rsidRPr="003743A2">
        <w:rPr>
          <w:rFonts w:asciiTheme="minorHAnsi" w:hAnsiTheme="minorHAnsi" w:cs="Arial"/>
          <w:color w:val="333333"/>
        </w:rPr>
        <w:t xml:space="preserve">rio deve selecionar em </w:t>
      </w:r>
      <w:r w:rsidRPr="003743A2">
        <w:rPr>
          <w:rFonts w:asciiTheme="minorHAnsi" w:hAnsiTheme="minorHAnsi" w:cs="Arial" w:hint="eastAsia"/>
          <w:color w:val="333333"/>
        </w:rPr>
        <w:t>“</w:t>
      </w:r>
      <w:r w:rsidRPr="003743A2">
        <w:rPr>
          <w:rFonts w:asciiTheme="minorHAnsi" w:hAnsiTheme="minorHAnsi" w:cs="Arial"/>
          <w:color w:val="333333"/>
        </w:rPr>
        <w:t>C</w:t>
      </w:r>
      <w:r w:rsidR="001961F4">
        <w:rPr>
          <w:rFonts w:asciiTheme="minorHAnsi" w:hAnsiTheme="minorHAnsi" w:cs="Arial"/>
          <w:color w:val="333333"/>
        </w:rPr>
        <w:t>argo</w:t>
      </w:r>
      <w:r w:rsidRPr="003743A2">
        <w:rPr>
          <w:rFonts w:asciiTheme="minorHAnsi" w:hAnsiTheme="minorHAnsi" w:cs="Arial"/>
          <w:color w:val="333333"/>
        </w:rPr>
        <w:t>/</w:t>
      </w:r>
      <w:r w:rsidR="001961F4">
        <w:rPr>
          <w:rFonts w:asciiTheme="minorHAnsi" w:hAnsiTheme="minorHAnsi" w:cs="Arial"/>
          <w:color w:val="333333"/>
        </w:rPr>
        <w:t>Função</w:t>
      </w:r>
      <w:r w:rsidRPr="003743A2">
        <w:rPr>
          <w:rFonts w:asciiTheme="minorHAnsi" w:hAnsiTheme="minorHAnsi" w:cs="Arial" w:hint="eastAsia"/>
          <w:color w:val="333333"/>
        </w:rPr>
        <w:t>”</w:t>
      </w:r>
      <w:r w:rsidRPr="003743A2">
        <w:rPr>
          <w:rFonts w:asciiTheme="minorHAnsi" w:hAnsiTheme="minorHAnsi" w:cs="Arial"/>
          <w:color w:val="333333"/>
        </w:rPr>
        <w:t xml:space="preserve"> a op</w:t>
      </w:r>
      <w:r w:rsidRPr="003743A2">
        <w:rPr>
          <w:rFonts w:asciiTheme="minorHAnsi" w:hAnsiTheme="minorHAnsi" w:cs="Arial" w:hint="eastAsia"/>
          <w:color w:val="333333"/>
        </w:rPr>
        <w:t>çã</w:t>
      </w:r>
      <w:r w:rsidRPr="003743A2">
        <w:rPr>
          <w:rFonts w:asciiTheme="minorHAnsi" w:hAnsiTheme="minorHAnsi" w:cs="Arial"/>
          <w:color w:val="333333"/>
        </w:rPr>
        <w:t xml:space="preserve">o </w:t>
      </w:r>
      <w:r w:rsidRPr="003743A2">
        <w:rPr>
          <w:rFonts w:asciiTheme="minorHAnsi" w:hAnsiTheme="minorHAnsi" w:cs="Arial" w:hint="eastAsia"/>
          <w:color w:val="333333"/>
        </w:rPr>
        <w:t>“</w:t>
      </w:r>
      <w:r w:rsidRPr="003743A2">
        <w:rPr>
          <w:rFonts w:asciiTheme="minorHAnsi" w:hAnsiTheme="minorHAnsi" w:cs="Arial"/>
          <w:color w:val="333333"/>
        </w:rPr>
        <w:t>Preposto</w:t>
      </w:r>
      <w:r w:rsidRPr="003743A2">
        <w:rPr>
          <w:rFonts w:asciiTheme="minorHAnsi" w:hAnsiTheme="minorHAnsi" w:cs="Arial" w:hint="eastAsia"/>
          <w:color w:val="333333"/>
        </w:rPr>
        <w:t>”</w:t>
      </w:r>
      <w:r w:rsidRPr="003743A2">
        <w:rPr>
          <w:rFonts w:asciiTheme="minorHAnsi" w:hAnsiTheme="minorHAnsi" w:cs="Arial"/>
          <w:color w:val="333333"/>
        </w:rPr>
        <w:t>, confirmar sua senha e clicar no bot</w:t>
      </w:r>
      <w:r w:rsidRPr="003743A2">
        <w:rPr>
          <w:rFonts w:asciiTheme="minorHAnsi" w:hAnsiTheme="minorHAnsi" w:cs="Arial" w:hint="eastAsia"/>
          <w:color w:val="333333"/>
        </w:rPr>
        <w:t>ã</w:t>
      </w:r>
      <w:r w:rsidRPr="003743A2">
        <w:rPr>
          <w:rFonts w:asciiTheme="minorHAnsi" w:hAnsiTheme="minorHAnsi" w:cs="Arial"/>
          <w:color w:val="333333"/>
        </w:rPr>
        <w:t xml:space="preserve">o </w:t>
      </w:r>
      <w:r w:rsidRPr="003743A2">
        <w:rPr>
          <w:rFonts w:asciiTheme="minorHAnsi" w:hAnsiTheme="minorHAnsi" w:cs="Arial" w:hint="eastAsia"/>
          <w:color w:val="333333"/>
        </w:rPr>
        <w:t>“</w:t>
      </w:r>
      <w:r w:rsidRPr="003743A2">
        <w:rPr>
          <w:rFonts w:asciiTheme="minorHAnsi" w:hAnsiTheme="minorHAnsi" w:cs="Arial"/>
          <w:color w:val="333333"/>
        </w:rPr>
        <w:t>Assinar</w:t>
      </w:r>
      <w:r w:rsidRPr="003743A2">
        <w:rPr>
          <w:rFonts w:asciiTheme="minorHAnsi" w:hAnsiTheme="minorHAnsi" w:cs="Arial" w:hint="eastAsia"/>
          <w:color w:val="333333"/>
        </w:rPr>
        <w:t>”</w:t>
      </w:r>
      <w:r w:rsidRPr="003743A2">
        <w:rPr>
          <w:rFonts w:asciiTheme="minorHAnsi" w:hAnsiTheme="minorHAnsi" w:cs="Arial"/>
          <w:color w:val="333333"/>
        </w:rPr>
        <w:t xml:space="preserve"> (canto superior direito) para que a assinatura eletr</w:t>
      </w:r>
      <w:r w:rsidRPr="003743A2">
        <w:rPr>
          <w:rFonts w:asciiTheme="minorHAnsi" w:hAnsiTheme="minorHAnsi" w:cs="Arial" w:hint="eastAsia"/>
          <w:color w:val="333333"/>
        </w:rPr>
        <w:t>ô</w:t>
      </w:r>
      <w:r w:rsidRPr="003743A2">
        <w:rPr>
          <w:rFonts w:asciiTheme="minorHAnsi" w:hAnsiTheme="minorHAnsi" w:cs="Arial"/>
          <w:color w:val="333333"/>
        </w:rPr>
        <w:t xml:space="preserve">nica e o processamento do peticionamento seja efetivado (Figura </w:t>
      </w:r>
      <w:r w:rsidR="001961F4">
        <w:rPr>
          <w:rFonts w:asciiTheme="minorHAnsi" w:hAnsiTheme="minorHAnsi" w:cs="Arial"/>
          <w:color w:val="333333"/>
        </w:rPr>
        <w:t>4</w:t>
      </w:r>
      <w:r w:rsidRPr="003743A2">
        <w:rPr>
          <w:rFonts w:asciiTheme="minorHAnsi" w:hAnsiTheme="minorHAnsi" w:cs="Arial"/>
          <w:color w:val="333333"/>
        </w:rPr>
        <w:t>).</w:t>
      </w:r>
    </w:p>
    <w:p w:rsidR="0025456E" w:rsidRDefault="0025456E" w:rsidP="003743A2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822141" cy="2514576"/>
            <wp:effectExtent l="0" t="0" r="0" b="635"/>
            <wp:docPr id="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2014" cy="2530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56E" w:rsidRPr="001961F4" w:rsidRDefault="0025456E">
      <w:pPr>
        <w:pStyle w:val="SemEspaamento"/>
      </w:pPr>
      <w:r w:rsidRPr="001961F4">
        <w:rPr>
          <w:b/>
        </w:rPr>
        <w:t xml:space="preserve">Figura </w:t>
      </w:r>
      <w:r w:rsidR="001961F4" w:rsidRPr="003743A2">
        <w:rPr>
          <w:b/>
        </w:rPr>
        <w:t>4</w:t>
      </w:r>
      <w:r w:rsidR="001961F4">
        <w:t xml:space="preserve"> - Concluir peticionamento</w:t>
      </w:r>
    </w:p>
    <w:p w:rsidR="00797E39" w:rsidRDefault="0025456E" w:rsidP="003743A2">
      <w:pPr>
        <w:jc w:val="both"/>
        <w:rPr>
          <w:rFonts w:eastAsia="Times New Roman" w:cs="Arial"/>
          <w:color w:val="333333"/>
          <w:sz w:val="24"/>
          <w:szCs w:val="24"/>
          <w:lang w:eastAsia="pt-BR"/>
        </w:rPr>
      </w:pPr>
      <w:r>
        <w:tab/>
      </w:r>
      <w:r w:rsidRPr="003743A2">
        <w:rPr>
          <w:rFonts w:eastAsia="Times New Roman" w:cs="Arial"/>
          <w:color w:val="333333"/>
          <w:sz w:val="24"/>
          <w:szCs w:val="24"/>
          <w:lang w:eastAsia="pt-BR"/>
        </w:rPr>
        <w:t xml:space="preserve">Após a conclusão, o sistema gerará automaticamente o recibo eletrônico de protocolo correspondente </w:t>
      </w:r>
      <w:r w:rsidR="001961F4" w:rsidRPr="003743A2">
        <w:rPr>
          <w:rFonts w:eastAsia="Times New Roman" w:cs="Arial"/>
          <w:color w:val="333333"/>
          <w:sz w:val="24"/>
          <w:szCs w:val="24"/>
          <w:lang w:eastAsia="pt-BR"/>
        </w:rPr>
        <w:t>e</w:t>
      </w:r>
      <w:r w:rsidR="00C269C0" w:rsidRPr="003743A2">
        <w:rPr>
          <w:rFonts w:eastAsia="Times New Roman" w:cs="Arial"/>
          <w:color w:val="333333"/>
          <w:sz w:val="24"/>
          <w:szCs w:val="24"/>
          <w:lang w:eastAsia="pt-BR"/>
        </w:rPr>
        <w:t xml:space="preserve"> </w:t>
      </w:r>
      <w:r w:rsidR="001961F4" w:rsidRPr="003743A2">
        <w:rPr>
          <w:rFonts w:eastAsia="Times New Roman" w:cs="Arial"/>
          <w:color w:val="333333"/>
          <w:sz w:val="24"/>
          <w:szCs w:val="24"/>
          <w:lang w:eastAsia="pt-BR"/>
        </w:rPr>
        <w:t xml:space="preserve">o </w:t>
      </w:r>
      <w:r w:rsidR="00C269C0" w:rsidRPr="003743A2">
        <w:rPr>
          <w:rFonts w:eastAsia="Times New Roman" w:cs="Arial"/>
          <w:color w:val="333333"/>
          <w:sz w:val="24"/>
          <w:szCs w:val="24"/>
          <w:lang w:eastAsia="pt-BR"/>
        </w:rPr>
        <w:t>número de processo</w:t>
      </w:r>
      <w:r w:rsidR="003C1C17" w:rsidRPr="003743A2">
        <w:rPr>
          <w:rFonts w:eastAsia="Times New Roman" w:cs="Arial"/>
          <w:color w:val="333333"/>
          <w:sz w:val="24"/>
          <w:szCs w:val="24"/>
          <w:lang w:eastAsia="pt-BR"/>
        </w:rPr>
        <w:t>, para que o solicitante possa acompanhar on-line, através do SEI, a sua tramitação</w:t>
      </w:r>
      <w:r w:rsidR="00C269C0" w:rsidRPr="003743A2">
        <w:rPr>
          <w:rFonts w:eastAsia="Times New Roman" w:cs="Arial"/>
          <w:color w:val="333333"/>
          <w:sz w:val="24"/>
          <w:szCs w:val="24"/>
          <w:lang w:eastAsia="pt-BR"/>
        </w:rPr>
        <w:t>.</w:t>
      </w:r>
      <w:r w:rsidR="005F334F" w:rsidRPr="003743A2">
        <w:rPr>
          <w:rFonts w:eastAsia="Times New Roman" w:cs="Arial"/>
          <w:color w:val="333333"/>
          <w:sz w:val="24"/>
          <w:szCs w:val="24"/>
          <w:lang w:eastAsia="pt-BR"/>
        </w:rPr>
        <w:t xml:space="preserve"> Tal número deverá ser armazenado </w:t>
      </w:r>
      <w:r w:rsidR="006D552B" w:rsidRPr="003743A2">
        <w:rPr>
          <w:rFonts w:eastAsia="Times New Roman" w:cs="Arial"/>
          <w:color w:val="333333"/>
          <w:sz w:val="24"/>
          <w:szCs w:val="24"/>
          <w:lang w:eastAsia="pt-BR"/>
        </w:rPr>
        <w:t>e</w:t>
      </w:r>
      <w:r w:rsidR="0072624C" w:rsidRPr="003743A2">
        <w:rPr>
          <w:rFonts w:eastAsia="Times New Roman" w:cs="Arial"/>
          <w:color w:val="333333"/>
          <w:sz w:val="24"/>
          <w:szCs w:val="24"/>
          <w:lang w:eastAsia="pt-BR"/>
        </w:rPr>
        <w:t xml:space="preserve"> </w:t>
      </w:r>
      <w:r w:rsidR="006D552B" w:rsidRPr="003743A2">
        <w:rPr>
          <w:rFonts w:eastAsia="Times New Roman" w:cs="Arial"/>
          <w:color w:val="333333"/>
          <w:sz w:val="24"/>
          <w:szCs w:val="24"/>
          <w:lang w:eastAsia="pt-BR"/>
        </w:rPr>
        <w:t>c</w:t>
      </w:r>
      <w:r w:rsidR="0072624C" w:rsidRPr="003743A2">
        <w:rPr>
          <w:rFonts w:eastAsia="Times New Roman" w:cs="Arial"/>
          <w:color w:val="333333"/>
          <w:sz w:val="24"/>
          <w:szCs w:val="24"/>
          <w:lang w:eastAsia="pt-BR"/>
        </w:rPr>
        <w:t xml:space="preserve">aso a requerente necessite complementar a documentação, a mesma deverá ser peticionada eletronicamente no mesmo processo gerado originalmente. </w:t>
      </w:r>
      <w:r w:rsidR="00760DE2" w:rsidRPr="003743A2">
        <w:rPr>
          <w:rFonts w:eastAsia="Times New Roman" w:cs="Arial"/>
          <w:color w:val="333333"/>
          <w:sz w:val="24"/>
          <w:szCs w:val="24"/>
          <w:lang w:eastAsia="pt-BR"/>
        </w:rPr>
        <w:t xml:space="preserve"> </w:t>
      </w:r>
    </w:p>
    <w:p w:rsidR="00797E39" w:rsidRDefault="00797E39" w:rsidP="003743A2">
      <w:pPr>
        <w:jc w:val="both"/>
        <w:rPr>
          <w:rFonts w:eastAsia="Times New Roman" w:cs="Arial"/>
          <w:color w:val="333333"/>
          <w:sz w:val="24"/>
          <w:szCs w:val="24"/>
          <w:lang w:eastAsia="pt-BR"/>
        </w:rPr>
      </w:pPr>
    </w:p>
    <w:p w:rsidR="00760DE2" w:rsidRDefault="00E5411D" w:rsidP="003743A2">
      <w:pPr>
        <w:jc w:val="both"/>
        <w:rPr>
          <w:rFonts w:cs="Arial"/>
          <w:color w:val="333333"/>
        </w:rPr>
      </w:pPr>
      <w:r w:rsidRPr="003743A2">
        <w:rPr>
          <w:rFonts w:eastAsia="Times New Roman" w:cs="Arial"/>
          <w:color w:val="333333"/>
          <w:sz w:val="24"/>
          <w:szCs w:val="24"/>
          <w:lang w:eastAsia="pt-BR"/>
        </w:rPr>
        <w:t>Para encaminhar documentação complementar, deve-se selecionar a opção</w:t>
      </w:r>
      <w:r w:rsidR="00760DE2" w:rsidRPr="003743A2">
        <w:rPr>
          <w:rFonts w:eastAsia="Times New Roman" w:cs="Arial"/>
          <w:color w:val="333333"/>
          <w:sz w:val="24"/>
          <w:szCs w:val="24"/>
          <w:lang w:eastAsia="pt-BR"/>
        </w:rPr>
        <w:t xml:space="preserve"> “</w:t>
      </w:r>
      <w:r w:rsidRPr="003743A2">
        <w:rPr>
          <w:rFonts w:eastAsia="Times New Roman" w:cs="Arial"/>
          <w:color w:val="333333"/>
          <w:sz w:val="24"/>
          <w:szCs w:val="24"/>
          <w:lang w:eastAsia="pt-BR"/>
        </w:rPr>
        <w:t>P</w:t>
      </w:r>
      <w:r w:rsidR="00760DE2" w:rsidRPr="003743A2">
        <w:rPr>
          <w:rFonts w:eastAsia="Times New Roman" w:cs="Arial"/>
          <w:color w:val="333333"/>
          <w:sz w:val="24"/>
          <w:szCs w:val="24"/>
          <w:lang w:eastAsia="pt-BR"/>
        </w:rPr>
        <w:t xml:space="preserve">eticionamento </w:t>
      </w:r>
      <w:r w:rsidRPr="003743A2">
        <w:rPr>
          <w:rFonts w:eastAsia="Times New Roman" w:cs="Arial"/>
          <w:color w:val="333333"/>
          <w:sz w:val="24"/>
          <w:szCs w:val="24"/>
          <w:lang w:eastAsia="pt-BR"/>
        </w:rPr>
        <w:t>I</w:t>
      </w:r>
      <w:r w:rsidR="00760DE2" w:rsidRPr="003743A2">
        <w:rPr>
          <w:rFonts w:eastAsia="Times New Roman" w:cs="Arial"/>
          <w:color w:val="333333"/>
          <w:sz w:val="24"/>
          <w:szCs w:val="24"/>
          <w:lang w:eastAsia="pt-BR"/>
        </w:rPr>
        <w:t>ntercorrente”</w:t>
      </w:r>
      <w:r w:rsidRPr="003743A2">
        <w:rPr>
          <w:rFonts w:eastAsia="Times New Roman" w:cs="Arial"/>
          <w:color w:val="333333"/>
          <w:sz w:val="24"/>
          <w:szCs w:val="24"/>
          <w:lang w:eastAsia="pt-BR"/>
        </w:rPr>
        <w:t xml:space="preserve"> (figura </w:t>
      </w:r>
      <w:r w:rsidR="001961F4">
        <w:rPr>
          <w:rFonts w:eastAsia="Times New Roman" w:cs="Arial"/>
          <w:color w:val="333333"/>
          <w:sz w:val="24"/>
          <w:szCs w:val="24"/>
          <w:lang w:eastAsia="pt-BR"/>
        </w:rPr>
        <w:t>5</w:t>
      </w:r>
      <w:r w:rsidRPr="003743A2">
        <w:rPr>
          <w:rFonts w:eastAsia="Times New Roman" w:cs="Arial"/>
          <w:color w:val="333333"/>
          <w:sz w:val="24"/>
          <w:szCs w:val="24"/>
          <w:lang w:eastAsia="pt-BR"/>
        </w:rPr>
        <w:t>)</w:t>
      </w:r>
      <w:r w:rsidR="00760DE2" w:rsidRPr="003743A2">
        <w:rPr>
          <w:rFonts w:eastAsia="Times New Roman" w:cs="Arial"/>
          <w:color w:val="333333"/>
          <w:sz w:val="24"/>
          <w:szCs w:val="24"/>
          <w:lang w:eastAsia="pt-BR"/>
        </w:rPr>
        <w:t>.</w:t>
      </w:r>
      <w:r w:rsidR="00760DE2" w:rsidRPr="003743A2">
        <w:rPr>
          <w:rFonts w:cs="Arial"/>
          <w:color w:val="333333"/>
        </w:rPr>
        <w:t xml:space="preserve"> </w:t>
      </w:r>
    </w:p>
    <w:p w:rsidR="00760DE2" w:rsidRDefault="00760DE2" w:rsidP="003743A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cs="Arial"/>
          <w:color w:val="333333"/>
        </w:rPr>
      </w:pPr>
    </w:p>
    <w:p w:rsidR="00760DE2" w:rsidRDefault="00760DE2" w:rsidP="003743A2">
      <w:pPr>
        <w:pStyle w:val="NormalWeb"/>
        <w:shd w:val="clear" w:color="auto" w:fill="FFFFFF"/>
        <w:spacing w:before="0" w:beforeAutospacing="0" w:after="120" w:afterAutospacing="0" w:line="360" w:lineRule="auto"/>
        <w:jc w:val="center"/>
        <w:rPr>
          <w:rFonts w:cs="Arial"/>
          <w:color w:val="333333"/>
        </w:rPr>
      </w:pPr>
      <w:r w:rsidRPr="003743A2">
        <w:rPr>
          <w:rFonts w:asciiTheme="minorHAnsi" w:hAnsiTheme="minorHAnsi" w:cs="Arial"/>
          <w:b/>
          <w:noProof/>
          <w:color w:val="333333"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-1962</wp:posOffset>
            </wp:positionH>
            <wp:positionV relativeFrom="paragraph">
              <wp:posOffset>995</wp:posOffset>
            </wp:positionV>
            <wp:extent cx="5397500" cy="1753870"/>
            <wp:effectExtent l="0" t="0" r="0" b="0"/>
            <wp:wrapTight wrapText="bothSides">
              <wp:wrapPolygon edited="0">
                <wp:start x="0" y="0"/>
                <wp:lineTo x="0" y="21350"/>
                <wp:lineTo x="21498" y="21350"/>
                <wp:lineTo x="21498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7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43A2">
        <w:rPr>
          <w:rFonts w:asciiTheme="minorHAnsi" w:hAnsiTheme="minorHAnsi" w:cs="Arial"/>
          <w:b/>
          <w:color w:val="333333"/>
          <w:sz w:val="22"/>
          <w:szCs w:val="22"/>
        </w:rPr>
        <w:t xml:space="preserve">Figura </w:t>
      </w:r>
      <w:r w:rsidR="001961F4">
        <w:rPr>
          <w:rFonts w:asciiTheme="minorHAnsi" w:hAnsiTheme="minorHAnsi" w:cs="Arial"/>
          <w:b/>
          <w:color w:val="333333"/>
          <w:sz w:val="22"/>
          <w:szCs w:val="22"/>
        </w:rPr>
        <w:t>5</w:t>
      </w:r>
      <w:r w:rsidRPr="003743A2">
        <w:rPr>
          <w:rFonts w:asciiTheme="minorHAnsi" w:hAnsiTheme="minorHAnsi" w:cs="Arial"/>
          <w:b/>
          <w:color w:val="333333"/>
          <w:sz w:val="22"/>
          <w:szCs w:val="22"/>
        </w:rPr>
        <w:t xml:space="preserve"> </w:t>
      </w:r>
      <w:r w:rsidRPr="003743A2">
        <w:rPr>
          <w:rFonts w:asciiTheme="minorHAnsi" w:hAnsiTheme="minorHAnsi" w:cs="Arial"/>
          <w:color w:val="333333"/>
          <w:sz w:val="22"/>
          <w:szCs w:val="22"/>
        </w:rPr>
        <w:t xml:space="preserve">- </w:t>
      </w:r>
      <w:r w:rsidR="00E5411D" w:rsidRPr="003743A2">
        <w:rPr>
          <w:rFonts w:asciiTheme="minorHAnsi" w:hAnsiTheme="minorHAnsi" w:cs="Arial"/>
          <w:color w:val="333333"/>
          <w:sz w:val="22"/>
          <w:szCs w:val="22"/>
        </w:rPr>
        <w:t>Tela para peticionamento intercorrente</w:t>
      </w:r>
    </w:p>
    <w:p w:rsidR="001961F4" w:rsidRPr="003743A2" w:rsidRDefault="001961F4" w:rsidP="003743A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cs="Arial"/>
          <w:color w:val="333333"/>
        </w:rPr>
      </w:pPr>
    </w:p>
    <w:p w:rsidR="00E5411D" w:rsidRPr="003743A2" w:rsidRDefault="00E5411D" w:rsidP="003743A2">
      <w:pPr>
        <w:ind w:firstLine="708"/>
        <w:jc w:val="both"/>
        <w:rPr>
          <w:rFonts w:eastAsia="Times New Roman" w:cs="Arial"/>
          <w:color w:val="333333"/>
          <w:sz w:val="24"/>
          <w:szCs w:val="24"/>
          <w:lang w:eastAsia="pt-BR"/>
        </w:rPr>
      </w:pPr>
      <w:r w:rsidRPr="003743A2">
        <w:rPr>
          <w:rFonts w:eastAsia="Times New Roman" w:cs="Arial"/>
          <w:color w:val="333333"/>
          <w:sz w:val="24"/>
          <w:szCs w:val="24"/>
          <w:lang w:eastAsia="pt-BR"/>
        </w:rPr>
        <w:t>Após a seleção da opção “Peticionamento Intercorrente”</w:t>
      </w:r>
      <w:r>
        <w:rPr>
          <w:rFonts w:eastAsia="Times New Roman" w:cs="Arial"/>
          <w:color w:val="333333"/>
          <w:sz w:val="24"/>
          <w:szCs w:val="24"/>
          <w:lang w:eastAsia="pt-BR"/>
        </w:rPr>
        <w:t>,</w:t>
      </w:r>
      <w:r w:rsidRPr="003743A2">
        <w:rPr>
          <w:rFonts w:eastAsia="Times New Roman" w:cs="Arial"/>
          <w:color w:val="333333"/>
          <w:sz w:val="24"/>
          <w:szCs w:val="24"/>
          <w:lang w:eastAsia="pt-BR"/>
        </w:rPr>
        <w:t xml:space="preserve"> é necessário o preenchimento do formulário (figura </w:t>
      </w:r>
      <w:r w:rsidR="001961F4">
        <w:rPr>
          <w:rFonts w:eastAsia="Times New Roman" w:cs="Arial"/>
          <w:color w:val="333333"/>
          <w:sz w:val="24"/>
          <w:szCs w:val="24"/>
          <w:lang w:eastAsia="pt-BR"/>
        </w:rPr>
        <w:t>6</w:t>
      </w:r>
      <w:r w:rsidRPr="003743A2">
        <w:rPr>
          <w:rFonts w:eastAsia="Times New Roman" w:cs="Arial"/>
          <w:color w:val="333333"/>
          <w:sz w:val="24"/>
          <w:szCs w:val="24"/>
          <w:lang w:eastAsia="pt-BR"/>
        </w:rPr>
        <w:t xml:space="preserve">). Na seção “processo” inserir o número do processo no qual </w:t>
      </w:r>
      <w:r w:rsidR="00477472">
        <w:rPr>
          <w:rFonts w:eastAsia="Times New Roman" w:cs="Arial"/>
          <w:color w:val="333333"/>
          <w:sz w:val="24"/>
          <w:szCs w:val="24"/>
          <w:lang w:eastAsia="pt-BR"/>
        </w:rPr>
        <w:t>deseja</w:t>
      </w:r>
      <w:r w:rsidRPr="003743A2">
        <w:rPr>
          <w:rFonts w:eastAsia="Times New Roman" w:cs="Arial"/>
          <w:color w:val="333333"/>
          <w:sz w:val="24"/>
          <w:szCs w:val="24"/>
          <w:lang w:eastAsia="pt-BR"/>
        </w:rPr>
        <w:t xml:space="preserve"> peticionar </w:t>
      </w:r>
      <w:r w:rsidR="00477472">
        <w:rPr>
          <w:rFonts w:eastAsia="Times New Roman" w:cs="Arial"/>
          <w:color w:val="333333"/>
          <w:sz w:val="24"/>
          <w:szCs w:val="24"/>
          <w:lang w:eastAsia="pt-BR"/>
        </w:rPr>
        <w:t xml:space="preserve">a documentação adicional </w:t>
      </w:r>
      <w:r w:rsidRPr="003743A2">
        <w:rPr>
          <w:rFonts w:eastAsia="Times New Roman" w:cs="Arial"/>
          <w:color w:val="333333"/>
          <w:sz w:val="24"/>
          <w:szCs w:val="24"/>
          <w:lang w:eastAsia="pt-BR"/>
        </w:rPr>
        <w:t xml:space="preserve">e clicar no botão “validar”. Depois que o processo </w:t>
      </w:r>
      <w:r>
        <w:rPr>
          <w:rFonts w:eastAsia="Times New Roman" w:cs="Arial"/>
          <w:color w:val="333333"/>
          <w:sz w:val="24"/>
          <w:szCs w:val="24"/>
          <w:lang w:eastAsia="pt-BR"/>
        </w:rPr>
        <w:t xml:space="preserve">for </w:t>
      </w:r>
      <w:r w:rsidRPr="003743A2">
        <w:rPr>
          <w:rFonts w:eastAsia="Times New Roman" w:cs="Arial"/>
          <w:color w:val="333333"/>
          <w:sz w:val="24"/>
          <w:szCs w:val="24"/>
          <w:lang w:eastAsia="pt-BR"/>
        </w:rPr>
        <w:t>validado, clicar em “adicionar”.</w:t>
      </w:r>
    </w:p>
    <w:p w:rsidR="00E5411D" w:rsidRPr="003743A2" w:rsidRDefault="00E5411D" w:rsidP="003743A2">
      <w:pPr>
        <w:jc w:val="both"/>
        <w:rPr>
          <w:rFonts w:eastAsia="Times New Roman" w:cs="Arial"/>
          <w:color w:val="333333"/>
          <w:sz w:val="24"/>
          <w:szCs w:val="24"/>
          <w:lang w:eastAsia="pt-BR"/>
        </w:rPr>
      </w:pPr>
      <w:r w:rsidRPr="003743A2">
        <w:rPr>
          <w:rFonts w:eastAsia="Times New Roman" w:cs="Arial"/>
          <w:color w:val="333333"/>
          <w:sz w:val="24"/>
          <w:szCs w:val="24"/>
          <w:lang w:eastAsia="pt-BR"/>
        </w:rPr>
        <w:tab/>
        <w:t>Informar o número do processo, obrigatoriamente, no formato 48600.xxxxxx/aaaa-dd, onde:</w:t>
      </w:r>
      <w:r w:rsidR="00477472">
        <w:rPr>
          <w:rFonts w:eastAsia="Times New Roman" w:cs="Arial"/>
          <w:color w:val="333333"/>
          <w:sz w:val="24"/>
          <w:szCs w:val="24"/>
          <w:lang w:eastAsia="pt-BR"/>
        </w:rPr>
        <w:t xml:space="preserve"> “</w:t>
      </w:r>
      <w:r w:rsidR="00477472" w:rsidRPr="00DC4795">
        <w:rPr>
          <w:rFonts w:eastAsia="Times New Roman" w:cs="Arial"/>
          <w:color w:val="333333"/>
          <w:sz w:val="24"/>
          <w:szCs w:val="24"/>
          <w:lang w:eastAsia="pt-BR"/>
        </w:rPr>
        <w:t>xxxxxx</w:t>
      </w:r>
      <w:r w:rsidR="00477472">
        <w:rPr>
          <w:rFonts w:eastAsia="Times New Roman" w:cs="Arial"/>
          <w:color w:val="333333"/>
          <w:sz w:val="24"/>
          <w:szCs w:val="24"/>
          <w:lang w:eastAsia="pt-BR"/>
        </w:rPr>
        <w:t>” representa a</w:t>
      </w:r>
      <w:r w:rsidRPr="003743A2">
        <w:rPr>
          <w:rFonts w:eastAsia="Times New Roman" w:cs="Arial"/>
          <w:color w:val="333333"/>
          <w:sz w:val="24"/>
          <w:szCs w:val="24"/>
          <w:lang w:eastAsia="pt-BR"/>
        </w:rPr>
        <w:t xml:space="preserve"> sequência de 6 números que identificam o processo;</w:t>
      </w:r>
      <w:r w:rsidR="00477472">
        <w:rPr>
          <w:rFonts w:eastAsia="Times New Roman" w:cs="Arial"/>
          <w:color w:val="333333"/>
          <w:sz w:val="24"/>
          <w:szCs w:val="24"/>
          <w:lang w:eastAsia="pt-BR"/>
        </w:rPr>
        <w:t xml:space="preserve"> “</w:t>
      </w:r>
      <w:r w:rsidRPr="003743A2">
        <w:rPr>
          <w:rFonts w:eastAsia="Times New Roman" w:cs="Arial"/>
          <w:color w:val="333333"/>
          <w:sz w:val="24"/>
          <w:szCs w:val="24"/>
          <w:lang w:eastAsia="pt-BR"/>
        </w:rPr>
        <w:t>a</w:t>
      </w:r>
      <w:r w:rsidR="00477472">
        <w:rPr>
          <w:rFonts w:eastAsia="Times New Roman" w:cs="Arial"/>
          <w:color w:val="333333"/>
          <w:sz w:val="24"/>
          <w:szCs w:val="24"/>
          <w:lang w:eastAsia="pt-BR"/>
        </w:rPr>
        <w:t>aaa” indica o</w:t>
      </w:r>
      <w:r w:rsidRPr="003743A2">
        <w:rPr>
          <w:rFonts w:eastAsia="Times New Roman" w:cs="Arial"/>
          <w:color w:val="333333"/>
          <w:sz w:val="24"/>
          <w:szCs w:val="24"/>
          <w:lang w:eastAsia="pt-BR"/>
        </w:rPr>
        <w:t xml:space="preserve"> ano do processo;</w:t>
      </w:r>
      <w:r w:rsidR="00477472">
        <w:rPr>
          <w:rFonts w:eastAsia="Times New Roman" w:cs="Arial"/>
          <w:color w:val="333333"/>
          <w:sz w:val="24"/>
          <w:szCs w:val="24"/>
          <w:lang w:eastAsia="pt-BR"/>
        </w:rPr>
        <w:t xml:space="preserve"> e “dd” é o</w:t>
      </w:r>
      <w:r w:rsidRPr="003743A2">
        <w:rPr>
          <w:rFonts w:eastAsia="Times New Roman" w:cs="Arial"/>
          <w:color w:val="333333"/>
          <w:sz w:val="24"/>
          <w:szCs w:val="24"/>
          <w:lang w:eastAsia="pt-BR"/>
        </w:rPr>
        <w:t xml:space="preserve"> dígito verificador.</w:t>
      </w:r>
    </w:p>
    <w:p w:rsidR="005828F2" w:rsidRDefault="005828F2">
      <w:pPr>
        <w:pStyle w:val="NormalWeb"/>
        <w:shd w:val="clear" w:color="auto" w:fill="FFFFFF"/>
        <w:tabs>
          <w:tab w:val="left" w:pos="567"/>
          <w:tab w:val="left" w:pos="709"/>
        </w:tabs>
        <w:spacing w:before="0" w:beforeAutospacing="0" w:after="0" w:afterAutospacing="0" w:line="360" w:lineRule="auto"/>
        <w:ind w:firstLine="709"/>
        <w:jc w:val="both"/>
        <w:rPr>
          <w:rFonts w:cs="Arial"/>
          <w:color w:val="333333"/>
        </w:rPr>
      </w:pPr>
    </w:p>
    <w:p w:rsidR="00760DE2" w:rsidRDefault="00760DE2" w:rsidP="003743A2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103812" cy="2192883"/>
            <wp:effectExtent l="0" t="0" r="1905" b="0"/>
            <wp:docPr id="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890" cy="2204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A61" w:rsidRDefault="006A4A61" w:rsidP="003743A2">
      <w:pPr>
        <w:jc w:val="center"/>
      </w:pPr>
      <w:r w:rsidRPr="003743A2">
        <w:rPr>
          <w:b/>
        </w:rPr>
        <w:t xml:space="preserve">Figura </w:t>
      </w:r>
      <w:r w:rsidR="001961F4">
        <w:rPr>
          <w:b/>
        </w:rPr>
        <w:t>6</w:t>
      </w:r>
      <w:r>
        <w:t xml:space="preserve"> </w:t>
      </w:r>
      <w:r w:rsidR="00E5411D">
        <w:t>-</w:t>
      </w:r>
      <w:r>
        <w:t xml:space="preserve"> </w:t>
      </w:r>
      <w:r w:rsidR="00E5411D">
        <w:t>Formulário de peticionamento intercorrente</w:t>
      </w:r>
    </w:p>
    <w:p w:rsidR="004B42D9" w:rsidRPr="00CD289F" w:rsidRDefault="005F334F" w:rsidP="00F55792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333333"/>
        </w:rPr>
      </w:pPr>
      <w:r w:rsidRPr="00CD289F">
        <w:rPr>
          <w:rFonts w:asciiTheme="minorHAnsi" w:hAnsiTheme="minorHAnsi" w:cs="Arial"/>
          <w:color w:val="333333"/>
        </w:rPr>
        <w:t>Todos os</w:t>
      </w:r>
      <w:r w:rsidR="004B42D9" w:rsidRPr="00CD289F">
        <w:rPr>
          <w:rFonts w:asciiTheme="minorHAnsi" w:hAnsiTheme="minorHAnsi" w:cs="Arial"/>
          <w:color w:val="333333"/>
        </w:rPr>
        <w:t xml:space="preserve"> </w:t>
      </w:r>
      <w:r w:rsidR="00C269C0" w:rsidRPr="00CD289F">
        <w:rPr>
          <w:rFonts w:asciiTheme="minorHAnsi" w:hAnsiTheme="minorHAnsi" w:cs="Arial"/>
          <w:color w:val="333333"/>
        </w:rPr>
        <w:t xml:space="preserve">documentos </w:t>
      </w:r>
      <w:r w:rsidRPr="00CD289F">
        <w:rPr>
          <w:rFonts w:asciiTheme="minorHAnsi" w:hAnsiTheme="minorHAnsi" w:cs="Arial"/>
          <w:color w:val="333333"/>
        </w:rPr>
        <w:t xml:space="preserve">encaminhados eletronicamente </w:t>
      </w:r>
      <w:r w:rsidR="00C269C0" w:rsidRPr="00CD289F">
        <w:rPr>
          <w:rFonts w:asciiTheme="minorHAnsi" w:hAnsiTheme="minorHAnsi" w:cs="Arial"/>
          <w:color w:val="333333"/>
        </w:rPr>
        <w:t xml:space="preserve">serão analisados pela ANP. A agência poderá solicitar, por meio de </w:t>
      </w:r>
      <w:r w:rsidR="00D25674">
        <w:rPr>
          <w:rFonts w:asciiTheme="minorHAnsi" w:hAnsiTheme="minorHAnsi" w:cs="Arial"/>
          <w:color w:val="333333"/>
        </w:rPr>
        <w:t>o</w:t>
      </w:r>
      <w:r w:rsidR="00C269C0" w:rsidRPr="00CD289F">
        <w:rPr>
          <w:rFonts w:asciiTheme="minorHAnsi" w:hAnsiTheme="minorHAnsi" w:cs="Arial"/>
          <w:color w:val="333333"/>
        </w:rPr>
        <w:t>fício, documentação adicional ou esclarecimentos.</w:t>
      </w:r>
      <w:r w:rsidR="00AE575E">
        <w:rPr>
          <w:rFonts w:asciiTheme="minorHAnsi" w:hAnsiTheme="minorHAnsi" w:cs="Arial"/>
          <w:color w:val="333333"/>
        </w:rPr>
        <w:t xml:space="preserve"> O </w:t>
      </w:r>
      <w:r w:rsidR="00D25674">
        <w:rPr>
          <w:rFonts w:asciiTheme="minorHAnsi" w:hAnsiTheme="minorHAnsi" w:cs="Arial"/>
          <w:color w:val="333333"/>
        </w:rPr>
        <w:t>o</w:t>
      </w:r>
      <w:r w:rsidR="00AE575E">
        <w:rPr>
          <w:rFonts w:asciiTheme="minorHAnsi" w:hAnsiTheme="minorHAnsi" w:cs="Arial"/>
          <w:color w:val="333333"/>
        </w:rPr>
        <w:t>fício será enviado para o representante legal cadastrado e endereço de correspondência preenchido no formulário de solicitação de credenciamento de firma inspetora para certificação da produção eficiente de biocombustíveis</w:t>
      </w:r>
      <w:r w:rsidR="0054034F">
        <w:rPr>
          <w:rFonts w:asciiTheme="minorHAnsi" w:hAnsiTheme="minorHAnsi" w:cs="Arial"/>
          <w:color w:val="333333"/>
        </w:rPr>
        <w:t xml:space="preserve">, conforme </w:t>
      </w:r>
      <w:r w:rsidR="0054034F" w:rsidRPr="0054034F">
        <w:rPr>
          <w:rFonts w:asciiTheme="minorHAnsi" w:hAnsiTheme="minorHAnsi" w:cs="Arial"/>
          <w:color w:val="333333"/>
        </w:rPr>
        <w:t>modelo disponível no sítio eletrônico da ANP</w:t>
      </w:r>
      <w:r w:rsidR="0054034F">
        <w:rPr>
          <w:rFonts w:asciiTheme="minorHAnsi" w:hAnsiTheme="minorHAnsi" w:cs="Arial"/>
          <w:color w:val="333333"/>
        </w:rPr>
        <w:t>.</w:t>
      </w:r>
    </w:p>
    <w:p w:rsidR="005F334F" w:rsidRPr="00CD289F" w:rsidRDefault="00DA36FD" w:rsidP="00F55792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333333"/>
        </w:rPr>
      </w:pPr>
      <w:r w:rsidRPr="00CD289F">
        <w:rPr>
          <w:rFonts w:asciiTheme="minorHAnsi" w:hAnsiTheme="minorHAnsi" w:cs="Arial"/>
          <w:color w:val="333333"/>
        </w:rPr>
        <w:t>Nos casos em que</w:t>
      </w:r>
      <w:r w:rsidR="005F334F" w:rsidRPr="00CD289F">
        <w:rPr>
          <w:rFonts w:asciiTheme="minorHAnsi" w:hAnsiTheme="minorHAnsi" w:cs="Arial"/>
          <w:color w:val="333333"/>
        </w:rPr>
        <w:t xml:space="preserve"> a empresa não respond</w:t>
      </w:r>
      <w:r w:rsidRPr="00CD289F">
        <w:rPr>
          <w:rFonts w:asciiTheme="minorHAnsi" w:hAnsiTheme="minorHAnsi" w:cs="Arial"/>
          <w:color w:val="333333"/>
        </w:rPr>
        <w:t>er</w:t>
      </w:r>
      <w:r w:rsidR="005F334F" w:rsidRPr="00CD289F">
        <w:rPr>
          <w:rFonts w:asciiTheme="minorHAnsi" w:hAnsiTheme="minorHAnsi" w:cs="Arial"/>
          <w:color w:val="333333"/>
        </w:rPr>
        <w:t xml:space="preserve"> eventual </w:t>
      </w:r>
      <w:r w:rsidRPr="00CD289F">
        <w:rPr>
          <w:rFonts w:asciiTheme="minorHAnsi" w:hAnsiTheme="minorHAnsi" w:cs="Arial"/>
          <w:color w:val="333333"/>
        </w:rPr>
        <w:t>solicitação de</w:t>
      </w:r>
      <w:r w:rsidR="005F334F" w:rsidRPr="00CD289F">
        <w:rPr>
          <w:rFonts w:asciiTheme="minorHAnsi" w:hAnsiTheme="minorHAnsi" w:cs="Arial"/>
          <w:color w:val="333333"/>
        </w:rPr>
        <w:t xml:space="preserve"> documentação complementar e/ou dúvidas </w:t>
      </w:r>
      <w:r w:rsidR="00AB0898">
        <w:rPr>
          <w:rFonts w:asciiTheme="minorHAnsi" w:hAnsiTheme="minorHAnsi" w:cs="Arial"/>
          <w:color w:val="333333"/>
        </w:rPr>
        <w:t>em até</w:t>
      </w:r>
      <w:r w:rsidRPr="00CD289F">
        <w:rPr>
          <w:rFonts w:asciiTheme="minorHAnsi" w:hAnsiTheme="minorHAnsi" w:cs="Arial"/>
          <w:color w:val="333333"/>
        </w:rPr>
        <w:t xml:space="preserve"> um ano, o processo será </w:t>
      </w:r>
      <w:r w:rsidR="00D50299" w:rsidRPr="00D50299">
        <w:rPr>
          <w:rFonts w:asciiTheme="minorHAnsi" w:hAnsiTheme="minorHAnsi" w:cs="Arial"/>
        </w:rPr>
        <w:t>concluído.</w:t>
      </w:r>
    </w:p>
    <w:p w:rsidR="005F334F" w:rsidRPr="00CD289F" w:rsidRDefault="00995BCB" w:rsidP="00F55792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333333"/>
        </w:rPr>
      </w:pPr>
      <w:r w:rsidRPr="00995BCB">
        <w:rPr>
          <w:rFonts w:asciiTheme="minorHAnsi" w:hAnsiTheme="minorHAnsi" w:cs="Arial"/>
          <w:color w:val="333333"/>
        </w:rPr>
        <w:t>A Agência, por intermédio da SBQ/CGR,</w:t>
      </w:r>
      <w:r w:rsidR="005F334F" w:rsidRPr="00CD289F">
        <w:rPr>
          <w:rFonts w:asciiTheme="minorHAnsi" w:hAnsiTheme="minorHAnsi" w:cs="Arial"/>
          <w:color w:val="333333"/>
        </w:rPr>
        <w:t xml:space="preserve"> elaborará Parecer Técnico sobre o resultado da avaliação da documentação acerca do atendimento às exigências da Resolução ANP </w:t>
      </w:r>
      <w:r w:rsidR="00CF6528">
        <w:rPr>
          <w:rFonts w:asciiTheme="minorHAnsi" w:hAnsiTheme="minorHAnsi" w:cs="Arial"/>
          <w:color w:val="333333"/>
        </w:rPr>
        <w:t xml:space="preserve">n° </w:t>
      </w:r>
      <w:r w:rsidR="00E5169B">
        <w:rPr>
          <w:rFonts w:asciiTheme="minorHAnsi" w:hAnsiTheme="minorHAnsi" w:cs="Arial"/>
          <w:color w:val="333333"/>
        </w:rPr>
        <w:t>758</w:t>
      </w:r>
      <w:r w:rsidR="005F334F" w:rsidRPr="00CD289F">
        <w:rPr>
          <w:rFonts w:asciiTheme="minorHAnsi" w:hAnsiTheme="minorHAnsi" w:cs="Arial"/>
          <w:color w:val="333333"/>
        </w:rPr>
        <w:t xml:space="preserve">/2018. Caso </w:t>
      </w:r>
      <w:r w:rsidR="00C24CA4">
        <w:rPr>
          <w:rFonts w:asciiTheme="minorHAnsi" w:hAnsiTheme="minorHAnsi" w:cs="Arial"/>
          <w:color w:val="333333"/>
        </w:rPr>
        <w:t xml:space="preserve">as exigências sejam cumpridas, será </w:t>
      </w:r>
      <w:r w:rsidR="005F334F" w:rsidRPr="00CD289F">
        <w:rPr>
          <w:rFonts w:asciiTheme="minorHAnsi" w:hAnsiTheme="minorHAnsi" w:cs="Arial"/>
          <w:color w:val="333333"/>
        </w:rPr>
        <w:t>publicad</w:t>
      </w:r>
      <w:r w:rsidR="00C24CA4">
        <w:rPr>
          <w:rFonts w:asciiTheme="minorHAnsi" w:hAnsiTheme="minorHAnsi" w:cs="Arial"/>
          <w:color w:val="333333"/>
        </w:rPr>
        <w:t xml:space="preserve">o despacho </w:t>
      </w:r>
      <w:r w:rsidR="00DA36FD" w:rsidRPr="00CD289F">
        <w:rPr>
          <w:rFonts w:asciiTheme="minorHAnsi" w:hAnsiTheme="minorHAnsi" w:cs="Arial"/>
          <w:color w:val="333333"/>
        </w:rPr>
        <w:t>no Diário Oficial da União</w:t>
      </w:r>
      <w:r w:rsidR="00CE7B80" w:rsidRPr="00CD289F">
        <w:rPr>
          <w:rFonts w:asciiTheme="minorHAnsi" w:hAnsiTheme="minorHAnsi" w:cs="Arial"/>
          <w:color w:val="333333"/>
        </w:rPr>
        <w:t xml:space="preserve"> (DOU)</w:t>
      </w:r>
      <w:r w:rsidR="00C24CA4">
        <w:rPr>
          <w:rFonts w:asciiTheme="minorHAnsi" w:hAnsiTheme="minorHAnsi" w:cs="Arial"/>
          <w:color w:val="333333"/>
        </w:rPr>
        <w:t xml:space="preserve"> </w:t>
      </w:r>
      <w:r w:rsidR="00B00E1C">
        <w:rPr>
          <w:rFonts w:asciiTheme="minorHAnsi" w:hAnsiTheme="minorHAnsi" w:cs="Arial"/>
          <w:color w:val="333333"/>
        </w:rPr>
        <w:t>de</w:t>
      </w:r>
      <w:r w:rsidR="00C24CA4">
        <w:rPr>
          <w:rFonts w:asciiTheme="minorHAnsi" w:hAnsiTheme="minorHAnsi" w:cs="Arial"/>
          <w:color w:val="333333"/>
        </w:rPr>
        <w:t xml:space="preserve"> credenciamento da</w:t>
      </w:r>
      <w:r w:rsidR="00C24CA4" w:rsidRPr="00CD289F">
        <w:rPr>
          <w:rFonts w:asciiTheme="minorHAnsi" w:hAnsiTheme="minorHAnsi" w:cs="Arial"/>
          <w:color w:val="333333"/>
        </w:rPr>
        <w:t xml:space="preserve"> firma inspetora</w:t>
      </w:r>
      <w:r w:rsidR="00C24CA4">
        <w:rPr>
          <w:rFonts w:asciiTheme="minorHAnsi" w:hAnsiTheme="minorHAnsi" w:cs="Arial"/>
          <w:color w:val="333333"/>
        </w:rPr>
        <w:t xml:space="preserve"> </w:t>
      </w:r>
      <w:r w:rsidR="00C24CA4" w:rsidRPr="00CD289F">
        <w:rPr>
          <w:rFonts w:asciiTheme="minorHAnsi" w:hAnsiTheme="minorHAnsi" w:cs="Arial"/>
          <w:color w:val="333333"/>
        </w:rPr>
        <w:t>para Certificação da Produção Eficiente de Biocombustíveis</w:t>
      </w:r>
      <w:r w:rsidR="00CE7B80" w:rsidRPr="00CD289F">
        <w:rPr>
          <w:rFonts w:asciiTheme="minorHAnsi" w:hAnsiTheme="minorHAnsi" w:cs="Arial"/>
          <w:color w:val="333333"/>
        </w:rPr>
        <w:t xml:space="preserve">. </w:t>
      </w:r>
      <w:r w:rsidR="005F334F" w:rsidRPr="00CD289F">
        <w:rPr>
          <w:rFonts w:asciiTheme="minorHAnsi" w:hAnsiTheme="minorHAnsi" w:cs="Arial"/>
          <w:color w:val="333333"/>
        </w:rPr>
        <w:t>A ANP encaminhará</w:t>
      </w:r>
      <w:r w:rsidR="00BA05E2">
        <w:rPr>
          <w:rFonts w:asciiTheme="minorHAnsi" w:hAnsiTheme="minorHAnsi" w:cs="Arial"/>
          <w:color w:val="333333"/>
        </w:rPr>
        <w:t>,</w:t>
      </w:r>
      <w:r w:rsidR="005F334F" w:rsidRPr="00CD289F">
        <w:rPr>
          <w:rFonts w:asciiTheme="minorHAnsi" w:hAnsiTheme="minorHAnsi" w:cs="Arial"/>
          <w:color w:val="333333"/>
        </w:rPr>
        <w:t xml:space="preserve"> ainda</w:t>
      </w:r>
      <w:r w:rsidR="00BA05E2">
        <w:rPr>
          <w:rFonts w:asciiTheme="minorHAnsi" w:hAnsiTheme="minorHAnsi" w:cs="Arial"/>
          <w:color w:val="333333"/>
        </w:rPr>
        <w:t>,</w:t>
      </w:r>
      <w:r w:rsidR="005F334F" w:rsidRPr="00CD289F">
        <w:rPr>
          <w:rFonts w:asciiTheme="minorHAnsi" w:hAnsiTheme="minorHAnsi" w:cs="Arial"/>
          <w:color w:val="333333"/>
        </w:rPr>
        <w:t xml:space="preserve"> correio eletrônico comunicando sobre a publicação no DOU e atualizará a lista de firmas inspetoras em seu sítio eletrônico.</w:t>
      </w:r>
    </w:p>
    <w:p w:rsidR="00CE7B80" w:rsidRDefault="00CE7B80" w:rsidP="00F55792">
      <w:pPr>
        <w:pStyle w:val="NormalWeb"/>
        <w:shd w:val="clear" w:color="auto" w:fill="FFFFFF"/>
        <w:spacing w:before="0" w:beforeAutospacing="0" w:after="120" w:afterAutospacing="0" w:line="360" w:lineRule="auto"/>
        <w:ind w:firstLine="708"/>
        <w:jc w:val="both"/>
        <w:rPr>
          <w:rFonts w:asciiTheme="minorHAnsi" w:hAnsiTheme="minorHAnsi" w:cs="Arial"/>
          <w:color w:val="333333"/>
        </w:rPr>
      </w:pPr>
      <w:r w:rsidRPr="00CD289F">
        <w:rPr>
          <w:rFonts w:asciiTheme="minorHAnsi" w:hAnsiTheme="minorHAnsi" w:cs="Arial"/>
          <w:color w:val="333333"/>
        </w:rPr>
        <w:t xml:space="preserve">Nos casos </w:t>
      </w:r>
      <w:r w:rsidR="00C24CA4">
        <w:rPr>
          <w:rFonts w:asciiTheme="minorHAnsi" w:hAnsiTheme="minorHAnsi" w:cs="Arial"/>
          <w:color w:val="333333"/>
        </w:rPr>
        <w:t xml:space="preserve">de não atendimento às exigências </w:t>
      </w:r>
      <w:r w:rsidR="00C24CA4" w:rsidRPr="00CD289F">
        <w:rPr>
          <w:rFonts w:asciiTheme="minorHAnsi" w:hAnsiTheme="minorHAnsi" w:cs="Arial"/>
          <w:color w:val="333333"/>
        </w:rPr>
        <w:t xml:space="preserve">da Resolução ANP </w:t>
      </w:r>
      <w:r w:rsidR="00CF6528">
        <w:rPr>
          <w:rFonts w:asciiTheme="minorHAnsi" w:hAnsiTheme="minorHAnsi" w:cs="Arial"/>
          <w:color w:val="333333"/>
        </w:rPr>
        <w:t xml:space="preserve">n° </w:t>
      </w:r>
      <w:r w:rsidR="009E587B">
        <w:rPr>
          <w:rFonts w:asciiTheme="minorHAnsi" w:hAnsiTheme="minorHAnsi" w:cs="Arial"/>
          <w:color w:val="333333"/>
        </w:rPr>
        <w:t>758</w:t>
      </w:r>
      <w:r w:rsidR="00C24CA4" w:rsidRPr="00CD289F">
        <w:rPr>
          <w:rFonts w:asciiTheme="minorHAnsi" w:hAnsiTheme="minorHAnsi" w:cs="Arial"/>
          <w:color w:val="333333"/>
        </w:rPr>
        <w:t>/2018</w:t>
      </w:r>
      <w:r w:rsidRPr="00CD289F">
        <w:rPr>
          <w:rFonts w:asciiTheme="minorHAnsi" w:hAnsiTheme="minorHAnsi" w:cs="Arial"/>
          <w:color w:val="333333"/>
        </w:rPr>
        <w:t xml:space="preserve">, a ANP comunicará o não </w:t>
      </w:r>
      <w:r w:rsidR="00C24CA4">
        <w:rPr>
          <w:rFonts w:asciiTheme="minorHAnsi" w:hAnsiTheme="minorHAnsi" w:cs="Arial"/>
          <w:color w:val="333333"/>
        </w:rPr>
        <w:t>credenciamento</w:t>
      </w:r>
      <w:r w:rsidR="0011294E">
        <w:rPr>
          <w:rFonts w:asciiTheme="minorHAnsi" w:hAnsiTheme="minorHAnsi" w:cs="Arial"/>
          <w:color w:val="333333"/>
        </w:rPr>
        <w:t xml:space="preserve"> por o</w:t>
      </w:r>
      <w:r w:rsidRPr="00CD289F">
        <w:rPr>
          <w:rFonts w:asciiTheme="minorHAnsi" w:hAnsiTheme="minorHAnsi" w:cs="Arial"/>
          <w:color w:val="333333"/>
        </w:rPr>
        <w:t>fício.</w:t>
      </w:r>
    </w:p>
    <w:p w:rsidR="001961F4" w:rsidRDefault="001961F4" w:rsidP="003743A2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inorHAnsi" w:hAnsiTheme="minorHAnsi" w:cs="Arial"/>
          <w:color w:val="333333"/>
        </w:rPr>
      </w:pPr>
    </w:p>
    <w:sectPr w:rsidR="001961F4" w:rsidSect="007331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3C1" w:rsidRDefault="003953C1" w:rsidP="00365BB6">
      <w:pPr>
        <w:spacing w:after="0" w:line="240" w:lineRule="auto"/>
      </w:pPr>
      <w:r>
        <w:separator/>
      </w:r>
    </w:p>
  </w:endnote>
  <w:endnote w:type="continuationSeparator" w:id="0">
    <w:p w:rsidR="003953C1" w:rsidRDefault="003953C1" w:rsidP="0036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59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27519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0541E" w:rsidRDefault="00FD2D85">
            <w:pPr>
              <w:pStyle w:val="Rodap"/>
              <w:jc w:val="right"/>
            </w:pPr>
            <w:r w:rsidRPr="00365BB6">
              <w:rPr>
                <w:b/>
                <w:bCs/>
                <w:sz w:val="20"/>
                <w:szCs w:val="20"/>
              </w:rPr>
              <w:fldChar w:fldCharType="begin"/>
            </w:r>
            <w:r w:rsidR="0010541E" w:rsidRPr="00365BB6">
              <w:rPr>
                <w:b/>
                <w:bCs/>
                <w:sz w:val="20"/>
                <w:szCs w:val="20"/>
              </w:rPr>
              <w:instrText>PAGE</w:instrText>
            </w:r>
            <w:r w:rsidRPr="00365BB6">
              <w:rPr>
                <w:b/>
                <w:bCs/>
                <w:sz w:val="20"/>
                <w:szCs w:val="20"/>
              </w:rPr>
              <w:fldChar w:fldCharType="separate"/>
            </w:r>
            <w:r w:rsidR="00430EAA">
              <w:rPr>
                <w:b/>
                <w:bCs/>
                <w:noProof/>
                <w:sz w:val="20"/>
                <w:szCs w:val="20"/>
              </w:rPr>
              <w:t>1</w:t>
            </w:r>
            <w:r w:rsidRPr="00365BB6">
              <w:rPr>
                <w:b/>
                <w:bCs/>
                <w:sz w:val="20"/>
                <w:szCs w:val="20"/>
              </w:rPr>
              <w:fldChar w:fldCharType="end"/>
            </w:r>
            <w:r w:rsidR="0010541E" w:rsidRPr="00365BB6">
              <w:rPr>
                <w:b/>
                <w:sz w:val="20"/>
                <w:szCs w:val="20"/>
              </w:rPr>
              <w:t>/</w:t>
            </w:r>
            <w:r w:rsidRPr="00365BB6">
              <w:rPr>
                <w:b/>
                <w:bCs/>
                <w:sz w:val="20"/>
                <w:szCs w:val="20"/>
              </w:rPr>
              <w:fldChar w:fldCharType="begin"/>
            </w:r>
            <w:r w:rsidR="0010541E" w:rsidRPr="00365BB6">
              <w:rPr>
                <w:b/>
                <w:bCs/>
                <w:sz w:val="20"/>
                <w:szCs w:val="20"/>
              </w:rPr>
              <w:instrText>NUMPAGES</w:instrText>
            </w:r>
            <w:r w:rsidRPr="00365BB6">
              <w:rPr>
                <w:b/>
                <w:bCs/>
                <w:sz w:val="20"/>
                <w:szCs w:val="20"/>
              </w:rPr>
              <w:fldChar w:fldCharType="separate"/>
            </w:r>
            <w:r w:rsidR="00430EAA">
              <w:rPr>
                <w:b/>
                <w:bCs/>
                <w:noProof/>
                <w:sz w:val="20"/>
                <w:szCs w:val="20"/>
              </w:rPr>
              <w:t>6</w:t>
            </w:r>
            <w:r w:rsidRPr="00365BB6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0541E" w:rsidRDefault="001054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3C1" w:rsidRDefault="003953C1" w:rsidP="00365BB6">
      <w:pPr>
        <w:spacing w:after="0" w:line="240" w:lineRule="auto"/>
      </w:pPr>
      <w:r>
        <w:separator/>
      </w:r>
    </w:p>
  </w:footnote>
  <w:footnote w:type="continuationSeparator" w:id="0">
    <w:p w:rsidR="003953C1" w:rsidRDefault="003953C1" w:rsidP="00365BB6">
      <w:pPr>
        <w:spacing w:after="0" w:line="240" w:lineRule="auto"/>
      </w:pPr>
      <w:r>
        <w:continuationSeparator/>
      </w:r>
    </w:p>
  </w:footnote>
  <w:footnote w:id="1">
    <w:p w:rsidR="0010541E" w:rsidRDefault="0010541E" w:rsidP="006763D6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Antes de iniciar o peticionamento, os arquivos de cada documento já devem estar separados em seu computador, devidamente nomeados e prontos para carregar.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864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55"/>
      <w:gridCol w:w="7087"/>
    </w:tblGrid>
    <w:tr w:rsidR="0010541E" w:rsidTr="00AD05D2">
      <w:trPr>
        <w:trHeight w:val="2148"/>
        <w:jc w:val="center"/>
      </w:trPr>
      <w:tc>
        <w:tcPr>
          <w:tcW w:w="1555" w:type="dxa"/>
        </w:tcPr>
        <w:p w:rsidR="0010541E" w:rsidRDefault="0010541E" w:rsidP="00D53879">
          <w:pPr>
            <w:pStyle w:val="NormalWeb"/>
            <w:spacing w:before="0" w:beforeAutospacing="0" w:after="150" w:afterAutospacing="0" w:line="360" w:lineRule="auto"/>
            <w:rPr>
              <w:rFonts w:ascii="Arial" w:hAnsi="Arial" w:cs="Arial"/>
              <w:sz w:val="22"/>
              <w:szCs w:val="22"/>
            </w:rPr>
          </w:pPr>
          <w:r>
            <w:rPr>
              <w:b/>
              <w:noProof/>
              <w:sz w:val="32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-3810</wp:posOffset>
                </wp:positionV>
                <wp:extent cx="896774" cy="1390650"/>
                <wp:effectExtent l="0" t="0" r="0" b="0"/>
                <wp:wrapNone/>
                <wp:docPr id="9" name="Imagem 0" descr="logoANP_v_fundobranco_c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ANP_v_fundobranco_cor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774" cy="139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7" w:type="dxa"/>
          <w:vAlign w:val="center"/>
        </w:tcPr>
        <w:p w:rsidR="0010541E" w:rsidRPr="00832FD5" w:rsidRDefault="0010541E" w:rsidP="00D53879">
          <w:pPr>
            <w:pStyle w:val="NormalWeb"/>
            <w:shd w:val="clear" w:color="auto" w:fill="FFFFFF"/>
            <w:spacing w:before="0" w:beforeAutospacing="0" w:after="150" w:afterAutospacing="0" w:line="360" w:lineRule="auto"/>
            <w:rPr>
              <w:rFonts w:asciiTheme="minorHAnsi" w:hAnsiTheme="minorHAnsi" w:cs="Arial"/>
              <w:sz w:val="2"/>
              <w:szCs w:val="2"/>
            </w:rPr>
          </w:pPr>
        </w:p>
        <w:p w:rsidR="0010541E" w:rsidRDefault="004F3541" w:rsidP="00D53879">
          <w:pPr>
            <w:pStyle w:val="NormalWeb"/>
            <w:shd w:val="clear" w:color="auto" w:fill="FFFFFF"/>
            <w:spacing w:before="0" w:beforeAutospacing="0" w:after="150" w:afterAutospacing="0" w:line="360" w:lineRule="auto"/>
            <w:rPr>
              <w:rFonts w:asciiTheme="minorHAnsi" w:hAnsiTheme="minorHAnsi" w:cs="Arial"/>
            </w:rPr>
          </w:pPr>
          <w:r>
            <w:rPr>
              <w:rFonts w:asciiTheme="minorHAnsi" w:hAnsiTheme="minorHAnsi" w:cs="Arial"/>
            </w:rPr>
            <w:t>INFORME TÉCNICO 01/2018/SBQ v</w:t>
          </w:r>
          <w:r w:rsidR="0010541E">
            <w:rPr>
              <w:rFonts w:asciiTheme="minorHAnsi" w:hAnsiTheme="minorHAnsi" w:cs="Arial"/>
            </w:rPr>
            <w:t>.0</w:t>
          </w:r>
        </w:p>
        <w:p w:rsidR="0010541E" w:rsidRDefault="00EB0A65" w:rsidP="00D53879">
          <w:pPr>
            <w:pStyle w:val="NormalWeb"/>
            <w:shd w:val="clear" w:color="auto" w:fill="FFFFFF"/>
            <w:spacing w:before="0" w:beforeAutospacing="0" w:after="150" w:afterAutospacing="0" w:line="360" w:lineRule="auto"/>
            <w:jc w:val="both"/>
            <w:rPr>
              <w:rFonts w:asciiTheme="minorHAnsi" w:hAnsiTheme="minorHAnsi" w:cs="Arial"/>
              <w:color w:val="333333"/>
            </w:rPr>
          </w:pPr>
          <w:r>
            <w:rPr>
              <w:rFonts w:asciiTheme="minorHAnsi" w:hAnsiTheme="minorHAnsi" w:cs="Arial"/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0288" behindDoc="0" locked="0" layoutInCell="1" allowOverlap="1" wp14:anchorId="5087DD8F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541019</wp:posOffset>
                    </wp:positionV>
                    <wp:extent cx="4324350" cy="0"/>
                    <wp:effectExtent l="0" t="0" r="19050" b="19050"/>
                    <wp:wrapNone/>
                    <wp:docPr id="5" name="Conector ret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4324350" cy="0"/>
                            </a:xfrm>
                            <a:prstGeom prst="line">
                              <a:avLst/>
                            </a:prstGeom>
                            <a:ln w="12700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line w14:anchorId="789C7016" id="Conector reto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45pt,42.6pt" to="340.0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" strokecolor="black [3200]" strokeweight="1pt">
                    <v:stroke joinstyle="miter"/>
                    <o:lock v:ext="edit" shapetype="f"/>
                  </v:line>
                </w:pict>
              </mc:Fallback>
            </mc:AlternateContent>
          </w:r>
          <w:r w:rsidR="0010541E">
            <w:rPr>
              <w:rFonts w:asciiTheme="minorHAnsi" w:hAnsiTheme="minorHAnsi" w:cs="Arial"/>
            </w:rPr>
            <w:t xml:space="preserve">Orientações Gerais: </w:t>
          </w:r>
          <w:r w:rsidR="0010541E" w:rsidRPr="00CD289F">
            <w:rPr>
              <w:rFonts w:asciiTheme="minorHAnsi" w:hAnsiTheme="minorHAnsi" w:cs="Arial"/>
            </w:rPr>
            <w:t xml:space="preserve">Credenciamento </w:t>
          </w:r>
          <w:r w:rsidR="0010541E">
            <w:rPr>
              <w:rFonts w:asciiTheme="minorHAnsi" w:hAnsiTheme="minorHAnsi" w:cs="Arial"/>
            </w:rPr>
            <w:t>de</w:t>
          </w:r>
          <w:r w:rsidR="0010541E" w:rsidRPr="00CD289F">
            <w:rPr>
              <w:rFonts w:asciiTheme="minorHAnsi" w:hAnsiTheme="minorHAnsi" w:cs="Arial"/>
            </w:rPr>
            <w:t xml:space="preserve"> Firma Inspetora </w:t>
          </w:r>
          <w:r w:rsidR="0010541E">
            <w:rPr>
              <w:rFonts w:asciiTheme="minorHAnsi" w:hAnsiTheme="minorHAnsi" w:cs="Arial"/>
            </w:rPr>
            <w:t>p</w:t>
          </w:r>
          <w:r w:rsidR="0010541E" w:rsidRPr="00CD289F">
            <w:rPr>
              <w:rFonts w:asciiTheme="minorHAnsi" w:hAnsiTheme="minorHAnsi" w:cs="Arial"/>
            </w:rPr>
            <w:t xml:space="preserve">ara </w:t>
          </w:r>
          <w:r w:rsidR="0010541E" w:rsidRPr="00CD289F">
            <w:rPr>
              <w:rFonts w:asciiTheme="minorHAnsi" w:hAnsiTheme="minorHAnsi" w:cs="Arial"/>
              <w:color w:val="333333"/>
            </w:rPr>
            <w:t xml:space="preserve">Certificação </w:t>
          </w:r>
          <w:r w:rsidR="0010541E">
            <w:rPr>
              <w:rFonts w:asciiTheme="minorHAnsi" w:hAnsiTheme="minorHAnsi" w:cs="Arial"/>
              <w:color w:val="333333"/>
            </w:rPr>
            <w:t>d</w:t>
          </w:r>
          <w:r w:rsidR="0010541E" w:rsidRPr="00CD289F">
            <w:rPr>
              <w:rFonts w:asciiTheme="minorHAnsi" w:hAnsiTheme="minorHAnsi" w:cs="Arial"/>
              <w:color w:val="333333"/>
            </w:rPr>
            <w:t>a Produção Efic</w:t>
          </w:r>
          <w:r w:rsidR="0010541E">
            <w:rPr>
              <w:rFonts w:asciiTheme="minorHAnsi" w:hAnsiTheme="minorHAnsi" w:cs="Arial"/>
              <w:color w:val="333333"/>
            </w:rPr>
            <w:t>iente de Biocombustíveis</w:t>
          </w:r>
        </w:p>
        <w:p w:rsidR="0010541E" w:rsidRPr="00CD289F" w:rsidRDefault="0010541E" w:rsidP="00D53879">
          <w:pPr>
            <w:pStyle w:val="NormalWeb"/>
            <w:shd w:val="clear" w:color="auto" w:fill="FFFFFF"/>
            <w:spacing w:before="0" w:beforeAutospacing="0" w:after="150" w:afterAutospacing="0" w:line="360" w:lineRule="auto"/>
            <w:rPr>
              <w:rFonts w:asciiTheme="minorHAnsi" w:hAnsiTheme="minorHAnsi" w:cs="Arial"/>
              <w:color w:val="333333"/>
            </w:rPr>
          </w:pPr>
          <w:r>
            <w:rPr>
              <w:rFonts w:asciiTheme="minorHAnsi" w:hAnsiTheme="minorHAnsi" w:cs="Arial"/>
              <w:color w:val="333333"/>
            </w:rPr>
            <w:t>Superintendência de Biocombustíveis e Qualidade de Produtos (SBQ)</w:t>
          </w:r>
        </w:p>
      </w:tc>
    </w:tr>
  </w:tbl>
  <w:p w:rsidR="0010541E" w:rsidRPr="00D53879" w:rsidRDefault="0010541E" w:rsidP="00D538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30CB6"/>
    <w:multiLevelType w:val="hybridMultilevel"/>
    <w:tmpl w:val="21227A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D536B"/>
    <w:multiLevelType w:val="hybridMultilevel"/>
    <w:tmpl w:val="91F86C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B04F97"/>
    <w:multiLevelType w:val="hybridMultilevel"/>
    <w:tmpl w:val="69C64B56"/>
    <w:lvl w:ilvl="0" w:tplc="CCF206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6C40AC7"/>
    <w:multiLevelType w:val="hybridMultilevel"/>
    <w:tmpl w:val="54DA9CB8"/>
    <w:lvl w:ilvl="0" w:tplc="CCF206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677"/>
    <w:rsid w:val="00030D6F"/>
    <w:rsid w:val="00057762"/>
    <w:rsid w:val="00091A57"/>
    <w:rsid w:val="00097ACB"/>
    <w:rsid w:val="000E073A"/>
    <w:rsid w:val="000F2F5C"/>
    <w:rsid w:val="0010541E"/>
    <w:rsid w:val="0011294E"/>
    <w:rsid w:val="001177EF"/>
    <w:rsid w:val="001279F8"/>
    <w:rsid w:val="00184CC5"/>
    <w:rsid w:val="00192E16"/>
    <w:rsid w:val="001961F4"/>
    <w:rsid w:val="00210610"/>
    <w:rsid w:val="002270F1"/>
    <w:rsid w:val="0025456E"/>
    <w:rsid w:val="002B6855"/>
    <w:rsid w:val="002E2677"/>
    <w:rsid w:val="003034E1"/>
    <w:rsid w:val="0030575A"/>
    <w:rsid w:val="00311C7D"/>
    <w:rsid w:val="00365BB6"/>
    <w:rsid w:val="003743A2"/>
    <w:rsid w:val="003953C1"/>
    <w:rsid w:val="003C1C17"/>
    <w:rsid w:val="003E1758"/>
    <w:rsid w:val="003E75A6"/>
    <w:rsid w:val="003F3E5F"/>
    <w:rsid w:val="00423F90"/>
    <w:rsid w:val="00430EAA"/>
    <w:rsid w:val="00434BE3"/>
    <w:rsid w:val="00444FC8"/>
    <w:rsid w:val="00457640"/>
    <w:rsid w:val="00477472"/>
    <w:rsid w:val="004B42D9"/>
    <w:rsid w:val="004E108F"/>
    <w:rsid w:val="004E1D06"/>
    <w:rsid w:val="004F3541"/>
    <w:rsid w:val="00501555"/>
    <w:rsid w:val="0054034F"/>
    <w:rsid w:val="00541D56"/>
    <w:rsid w:val="005828F2"/>
    <w:rsid w:val="005B095C"/>
    <w:rsid w:val="005F334F"/>
    <w:rsid w:val="005F5B66"/>
    <w:rsid w:val="00601B97"/>
    <w:rsid w:val="00616627"/>
    <w:rsid w:val="0063488B"/>
    <w:rsid w:val="00661466"/>
    <w:rsid w:val="006763D6"/>
    <w:rsid w:val="006A409B"/>
    <w:rsid w:val="006A4A61"/>
    <w:rsid w:val="006B04DB"/>
    <w:rsid w:val="006C3AE7"/>
    <w:rsid w:val="006D552B"/>
    <w:rsid w:val="0072624C"/>
    <w:rsid w:val="007331F6"/>
    <w:rsid w:val="00740154"/>
    <w:rsid w:val="007559EB"/>
    <w:rsid w:val="00760DE2"/>
    <w:rsid w:val="00772CA4"/>
    <w:rsid w:val="0078068A"/>
    <w:rsid w:val="00797E39"/>
    <w:rsid w:val="007A5057"/>
    <w:rsid w:val="007D00D5"/>
    <w:rsid w:val="00812FC7"/>
    <w:rsid w:val="00832FD5"/>
    <w:rsid w:val="008444CD"/>
    <w:rsid w:val="0085027D"/>
    <w:rsid w:val="00856E16"/>
    <w:rsid w:val="008776C3"/>
    <w:rsid w:val="008D54C7"/>
    <w:rsid w:val="008D7C2D"/>
    <w:rsid w:val="008E7182"/>
    <w:rsid w:val="008F0E25"/>
    <w:rsid w:val="008F7533"/>
    <w:rsid w:val="00907B6E"/>
    <w:rsid w:val="00970743"/>
    <w:rsid w:val="00995BCB"/>
    <w:rsid w:val="009B419D"/>
    <w:rsid w:val="009E587B"/>
    <w:rsid w:val="009E7497"/>
    <w:rsid w:val="00A57636"/>
    <w:rsid w:val="00A7416F"/>
    <w:rsid w:val="00A86D5F"/>
    <w:rsid w:val="00A944D3"/>
    <w:rsid w:val="00AA6E06"/>
    <w:rsid w:val="00AB0898"/>
    <w:rsid w:val="00AC02F0"/>
    <w:rsid w:val="00AC0BBA"/>
    <w:rsid w:val="00AC3E02"/>
    <w:rsid w:val="00AD05D2"/>
    <w:rsid w:val="00AD4C0A"/>
    <w:rsid w:val="00AE575E"/>
    <w:rsid w:val="00AF7C8A"/>
    <w:rsid w:val="00B00E1C"/>
    <w:rsid w:val="00B077C0"/>
    <w:rsid w:val="00B16DCA"/>
    <w:rsid w:val="00B71406"/>
    <w:rsid w:val="00B927E9"/>
    <w:rsid w:val="00BA05E2"/>
    <w:rsid w:val="00BA724B"/>
    <w:rsid w:val="00BB7DF8"/>
    <w:rsid w:val="00BF558D"/>
    <w:rsid w:val="00C07422"/>
    <w:rsid w:val="00C1687A"/>
    <w:rsid w:val="00C24CA4"/>
    <w:rsid w:val="00C269C0"/>
    <w:rsid w:val="00C60A71"/>
    <w:rsid w:val="00C86DF1"/>
    <w:rsid w:val="00C97919"/>
    <w:rsid w:val="00CA55AB"/>
    <w:rsid w:val="00CD289F"/>
    <w:rsid w:val="00CD5853"/>
    <w:rsid w:val="00CE7B80"/>
    <w:rsid w:val="00CE7CAA"/>
    <w:rsid w:val="00CF6528"/>
    <w:rsid w:val="00D25674"/>
    <w:rsid w:val="00D35391"/>
    <w:rsid w:val="00D50299"/>
    <w:rsid w:val="00D514F1"/>
    <w:rsid w:val="00D53879"/>
    <w:rsid w:val="00DA19E3"/>
    <w:rsid w:val="00DA3388"/>
    <w:rsid w:val="00DA36FD"/>
    <w:rsid w:val="00DB02AD"/>
    <w:rsid w:val="00DD33CE"/>
    <w:rsid w:val="00E05C8A"/>
    <w:rsid w:val="00E32C6A"/>
    <w:rsid w:val="00E47D78"/>
    <w:rsid w:val="00E5169B"/>
    <w:rsid w:val="00E5411D"/>
    <w:rsid w:val="00E5765B"/>
    <w:rsid w:val="00EB0A65"/>
    <w:rsid w:val="00ED7B1C"/>
    <w:rsid w:val="00F03838"/>
    <w:rsid w:val="00F12C27"/>
    <w:rsid w:val="00F55792"/>
    <w:rsid w:val="00FB0DD0"/>
    <w:rsid w:val="00FD0F3E"/>
    <w:rsid w:val="00FD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F6"/>
  </w:style>
  <w:style w:type="paragraph" w:styleId="Ttulo1">
    <w:name w:val="heading 1"/>
    <w:basedOn w:val="Normal"/>
    <w:link w:val="Ttulo1Char"/>
    <w:uiPriority w:val="9"/>
    <w:qFormat/>
    <w:rsid w:val="00BA0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12C2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E7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28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5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BB6"/>
  </w:style>
  <w:style w:type="paragraph" w:styleId="Rodap">
    <w:name w:val="footer"/>
    <w:basedOn w:val="Normal"/>
    <w:link w:val="RodapChar"/>
    <w:uiPriority w:val="99"/>
    <w:unhideWhenUsed/>
    <w:rsid w:val="00365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BB6"/>
  </w:style>
  <w:style w:type="paragraph" w:styleId="Textodebalo">
    <w:name w:val="Balloon Text"/>
    <w:basedOn w:val="Normal"/>
    <w:link w:val="TextodebaloChar"/>
    <w:uiPriority w:val="99"/>
    <w:semiHidden/>
    <w:unhideWhenUsed/>
    <w:rsid w:val="00E0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C8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05C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C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C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C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C8A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A05E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conteudo2nivel">
    <w:name w:val="conteudo2nivel"/>
    <w:basedOn w:val="Normal"/>
    <w:rsid w:val="00BA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97919"/>
    <w:pPr>
      <w:spacing w:after="0" w:line="240" w:lineRule="auto"/>
    </w:pPr>
  </w:style>
  <w:style w:type="paragraph" w:styleId="SemEspaamento">
    <w:name w:val="No Spacing"/>
    <w:aliases w:val="Figura"/>
    <w:autoRedefine/>
    <w:uiPriority w:val="1"/>
    <w:qFormat/>
    <w:rsid w:val="001961F4"/>
    <w:pPr>
      <w:spacing w:after="100" w:afterAutospacing="1" w:line="360" w:lineRule="auto"/>
      <w:jc w:val="center"/>
    </w:pPr>
    <w:rPr>
      <w:rFonts w:eastAsia="Times New Roman" w:cs="Arial"/>
      <w:color w:val="333333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33C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33C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D33CE"/>
    <w:rPr>
      <w:vertAlign w:val="superscript"/>
    </w:rPr>
  </w:style>
  <w:style w:type="character" w:customStyle="1" w:styleId="fontstyle01">
    <w:name w:val="fontstyle01"/>
    <w:basedOn w:val="Fontepargpadro"/>
    <w:rsid w:val="0025456E"/>
    <w:rPr>
      <w:rFonts w:ascii="TT159t00" w:hAnsi="TT159t00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1F6"/>
  </w:style>
  <w:style w:type="paragraph" w:styleId="Ttulo1">
    <w:name w:val="heading 1"/>
    <w:basedOn w:val="Normal"/>
    <w:link w:val="Ttulo1Char"/>
    <w:uiPriority w:val="9"/>
    <w:qFormat/>
    <w:rsid w:val="00BA0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5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12C27"/>
    <w:rPr>
      <w:color w:val="0000FF"/>
      <w:u w:val="single"/>
    </w:rPr>
  </w:style>
  <w:style w:type="table" w:styleId="Tabelacomgrade">
    <w:name w:val="Table Grid"/>
    <w:basedOn w:val="Tabelanormal"/>
    <w:uiPriority w:val="39"/>
    <w:rsid w:val="00CE7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D28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65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65BB6"/>
  </w:style>
  <w:style w:type="paragraph" w:styleId="Rodap">
    <w:name w:val="footer"/>
    <w:basedOn w:val="Normal"/>
    <w:link w:val="RodapChar"/>
    <w:uiPriority w:val="99"/>
    <w:unhideWhenUsed/>
    <w:rsid w:val="00365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5BB6"/>
  </w:style>
  <w:style w:type="paragraph" w:styleId="Textodebalo">
    <w:name w:val="Balloon Text"/>
    <w:basedOn w:val="Normal"/>
    <w:link w:val="TextodebaloChar"/>
    <w:uiPriority w:val="99"/>
    <w:semiHidden/>
    <w:unhideWhenUsed/>
    <w:rsid w:val="00E05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C8A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E05C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C8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C8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C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C8A"/>
    <w:rPr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BA05E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conteudo2nivel">
    <w:name w:val="conteudo2nivel"/>
    <w:basedOn w:val="Normal"/>
    <w:rsid w:val="00BA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97919"/>
    <w:pPr>
      <w:spacing w:after="0" w:line="240" w:lineRule="auto"/>
    </w:pPr>
  </w:style>
  <w:style w:type="paragraph" w:styleId="SemEspaamento">
    <w:name w:val="No Spacing"/>
    <w:aliases w:val="Figura"/>
    <w:autoRedefine/>
    <w:uiPriority w:val="1"/>
    <w:qFormat/>
    <w:rsid w:val="001961F4"/>
    <w:pPr>
      <w:spacing w:after="100" w:afterAutospacing="1" w:line="360" w:lineRule="auto"/>
      <w:jc w:val="center"/>
    </w:pPr>
    <w:rPr>
      <w:rFonts w:eastAsia="Times New Roman" w:cs="Arial"/>
      <w:color w:val="333333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33C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33C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D33CE"/>
    <w:rPr>
      <w:vertAlign w:val="superscript"/>
    </w:rPr>
  </w:style>
  <w:style w:type="character" w:customStyle="1" w:styleId="fontstyle01">
    <w:name w:val="fontstyle01"/>
    <w:basedOn w:val="Fontepargpadro"/>
    <w:rsid w:val="0025456E"/>
    <w:rPr>
      <w:rFonts w:ascii="TT159t00" w:hAnsi="TT159t00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anp.gov.br/wwwanp/processo-eletronico-sei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9196B-B5BB-45B0-B002-6DCA5B8F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1233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LANCHARES ORNELAS</dc:creator>
  <cp:lastModifiedBy>sissi</cp:lastModifiedBy>
  <cp:revision>2</cp:revision>
  <cp:lastPrinted>2018-11-23T21:16:00Z</cp:lastPrinted>
  <dcterms:created xsi:type="dcterms:W3CDTF">2021-10-14T12:14:00Z</dcterms:created>
  <dcterms:modified xsi:type="dcterms:W3CDTF">2021-10-14T12:14:00Z</dcterms:modified>
</cp:coreProperties>
</file>