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D816F3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DECLARAÇÃO </w:t>
      </w:r>
      <w:r w:rsidRPr="00E708A4">
        <w:rPr>
          <w:rFonts w:ascii="Times New Roman" w:hAnsi="Times New Roman"/>
          <w:sz w:val="24"/>
          <w:szCs w:val="24"/>
        </w:rPr>
        <w:t xml:space="preserve">DE RESPONSABILIDADE PELO USO DO </w:t>
      </w:r>
      <w:r>
        <w:rPr>
          <w:rFonts w:ascii="Times New Roman" w:hAnsi="Times New Roman"/>
          <w:sz w:val="24"/>
          <w:szCs w:val="24"/>
        </w:rPr>
        <w:t>ÓLEO DIESEL BX A B30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A pessoa jurídica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__________________________, CNPJ ________________, neste ato representada por ______________, CPF _____________, declara para os devidos fins de comprovação perante a AGÊNCIA NACIONAL DO PETRÓLEO, GÁS NATURAL E BIOCOMBUSTÍVEIS - ANP, que assume a responsabilidade pelo uso de ___________________ (especificar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teor de biodiesel na 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mistura de biodiesel e óleo diesel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A), assumindo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compromisso de: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responder pelo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uso de óleo diesel BX a B30 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possíveis danos causados aos veículos automotivos, equipamentos empregados, e outros;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permitir a realização de vistoria, in loco, em qualquer tempo, para verificação das informações prestadas à ANP.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"O produto será usado em veículo(s) automotivo(s) e/ou equipamento(s) de propriedade da pessoa jurídica __________________________, CNPJ _______________, neste </w:t>
      </w:r>
      <w:proofErr w:type="gramStart"/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ato representada</w:t>
      </w:r>
      <w:proofErr w:type="gramEnd"/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______________________, CPF _____________, que declara estar ciente e de acordo com este uso."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desrespeito aos requisitos previstos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nesta Resolução</w:t>
      </w: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sujeitará a presente pessoa jurídica às sanções administrativas previstas na Lei nº </w:t>
      </w:r>
      <w:hyperlink r:id="rId4" w:history="1">
        <w:r w:rsidRPr="00E708A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9.847</w:t>
        </w:r>
      </w:hyperlink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26 de outubro de 1999, alterada pela Lei nº </w:t>
      </w:r>
      <w:hyperlink r:id="rId5" w:history="1">
        <w:r w:rsidRPr="00E708A4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11.097</w:t>
        </w:r>
      </w:hyperlink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13 de janeiro de 2005, sem prejuízo das penalidades de natureza civil e penal.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Local, Data _________________________________________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"Identificação do proprietário do(s) veículo(s) automotivo(s) e/ou equipamento(s)</w:t>
      </w: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 w:rsidRPr="00E708A4">
        <w:rPr>
          <w:rFonts w:ascii="Times New Roman" w:eastAsia="Times New Roman" w:hAnsi="Times New Roman" w:cs="Times New Roman"/>
          <w:sz w:val="24"/>
          <w:szCs w:val="24"/>
          <w:lang w:eastAsia="pt-BR"/>
        </w:rPr>
        <w:t>CPF)"</w:t>
      </w:r>
      <w:proofErr w:type="gramEnd"/>
    </w:p>
    <w:p w:rsidR="00D816F3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16F3" w:rsidRPr="00E708A4" w:rsidRDefault="00D816F3" w:rsidP="00D816F3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98E" w:rsidRDefault="006A498E"/>
    <w:sectPr w:rsidR="006A498E" w:rsidSect="00EF7173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6F3"/>
    <w:rsid w:val="00085991"/>
    <w:rsid w:val="00414F7A"/>
    <w:rsid w:val="006A498E"/>
    <w:rsid w:val="0086167A"/>
    <w:rsid w:val="00AB2B33"/>
    <w:rsid w:val="00CE56A3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xt.anp.gov.br/NXT/gateway.dll?f=id$id=Lei%2011.097%20-%202005" TargetMode="External"/><Relationship Id="rId4" Type="http://schemas.openxmlformats.org/officeDocument/2006/relationships/hyperlink" Target="http://nxt.anp.gov.br/NXT/gateway.dll?f=id$id=Lei%209.847%20-%20199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Mendes</dc:creator>
  <cp:lastModifiedBy>Lorena Mendes de Souza</cp:lastModifiedBy>
  <cp:revision>2</cp:revision>
  <dcterms:created xsi:type="dcterms:W3CDTF">2016-07-20T16:44:00Z</dcterms:created>
  <dcterms:modified xsi:type="dcterms:W3CDTF">2016-07-20T16:44:00Z</dcterms:modified>
</cp:coreProperties>
</file>