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567"/>
        <w:gridCol w:w="318"/>
        <w:gridCol w:w="390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17A1E461" w:rsidR="00EB0006" w:rsidRPr="009B7C18" w:rsidRDefault="00A63D30" w:rsidP="00A63D30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>
              <w:rPr>
                <w:rFonts w:ascii="Cambria" w:hAnsi="Cambria"/>
                <w:sz w:val="20"/>
                <w:szCs w:val="20"/>
                <w:lang w:val="pt-BR"/>
              </w:rPr>
              <w:t>I</w:t>
            </w:r>
            <w:r w:rsidR="00341D77">
              <w:rPr>
                <w:rFonts w:ascii="Cambria" w:hAnsi="Cambria"/>
                <w:sz w:val="20"/>
                <w:szCs w:val="20"/>
                <w:lang w:val="pt-BR"/>
              </w:rPr>
              <w:t>ncêndio significante</w:t>
            </w:r>
            <w:r w:rsidR="00EB0006" w:rsidRPr="009B7C18">
              <w:rPr>
                <w:rFonts w:ascii="Cambria" w:hAnsi="Cambria"/>
                <w:sz w:val="20"/>
                <w:szCs w:val="20"/>
                <w:lang w:val="pt-BR"/>
              </w:rPr>
              <w:t xml:space="preserve"> ocorrido em 1</w:t>
            </w:r>
            <w:r w:rsidR="00341D77">
              <w:rPr>
                <w:rFonts w:ascii="Cambria" w:hAnsi="Cambria"/>
                <w:sz w:val="20"/>
                <w:szCs w:val="20"/>
                <w:lang w:val="pt-BR"/>
              </w:rPr>
              <w:t>7</w:t>
            </w:r>
            <w:r w:rsidR="00EB0006" w:rsidRPr="009B7C18">
              <w:rPr>
                <w:rFonts w:ascii="Cambria" w:hAnsi="Cambria"/>
                <w:sz w:val="20"/>
                <w:szCs w:val="20"/>
                <w:lang w:val="pt-BR"/>
              </w:rPr>
              <w:t>/0</w:t>
            </w:r>
            <w:r w:rsidR="00341D77">
              <w:rPr>
                <w:rFonts w:ascii="Cambria" w:hAnsi="Cambria"/>
                <w:sz w:val="20"/>
                <w:szCs w:val="20"/>
                <w:lang w:val="pt-BR"/>
              </w:rPr>
              <w:t>3</w:t>
            </w:r>
            <w:r w:rsidR="00EB0006" w:rsidRPr="009B7C18">
              <w:rPr>
                <w:rFonts w:ascii="Cambria" w:hAnsi="Cambria"/>
                <w:sz w:val="20"/>
                <w:szCs w:val="20"/>
                <w:lang w:val="pt-BR"/>
              </w:rPr>
              <w:t>/201</w:t>
            </w:r>
            <w:r w:rsidR="00341D77">
              <w:rPr>
                <w:rFonts w:ascii="Cambria" w:hAnsi="Cambria"/>
                <w:sz w:val="20"/>
                <w:szCs w:val="20"/>
                <w:lang w:val="pt-BR"/>
              </w:rPr>
              <w:t>6</w:t>
            </w:r>
            <w:r w:rsidR="00EB0006" w:rsidRPr="009B7C18">
              <w:rPr>
                <w:rFonts w:ascii="Cambria" w:hAnsi="Cambria"/>
                <w:sz w:val="20"/>
                <w:szCs w:val="20"/>
                <w:lang w:val="pt-BR"/>
              </w:rPr>
              <w:t xml:space="preserve"> n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bookmarkEnd w:id="0"/>
            <w:r w:rsidR="008E4984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  <w:r w:rsidR="00341D77">
              <w:rPr>
                <w:rFonts w:ascii="Cambria" w:hAnsi="Cambria"/>
                <w:sz w:val="20"/>
                <w:szCs w:val="20"/>
                <w:lang w:val="pt-BR"/>
              </w:rPr>
              <w:t>Plataforma P-48</w:t>
            </w:r>
          </w:p>
        </w:tc>
      </w:tr>
      <w:tr w:rsidR="008534D3" w:rsidRPr="00443AA3" w14:paraId="4390BD47" w14:textId="77777777" w:rsidTr="00182340">
        <w:tc>
          <w:tcPr>
            <w:tcW w:w="4253" w:type="dxa"/>
            <w:gridSpan w:val="6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2126" w:type="dxa"/>
            <w:gridSpan w:val="3"/>
            <w:vAlign w:val="center"/>
          </w:tcPr>
          <w:p w14:paraId="04141C81" w14:textId="2B2564FD" w:rsidR="00DA4E40" w:rsidRPr="009B7C18" w:rsidRDefault="00182340" w:rsidP="00182340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182340">
              <w:rPr>
                <w:rFonts w:ascii="Cambria" w:eastAsiaTheme="minorHAnsi" w:hAnsi="Cambria" w:cs="Calibri"/>
                <w:color w:val="000000"/>
                <w:sz w:val="20"/>
                <w:szCs w:val="20"/>
              </w:rPr>
              <w:t>22/2018/SSM-e-ANP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54A01055" w:rsidR="00DA4E40" w:rsidRPr="009B7C18" w:rsidRDefault="00182340" w:rsidP="00182340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10</w:t>
            </w:r>
            <w:r w:rsidR="009B7C18" w:rsidRPr="009B7C18">
              <w:rPr>
                <w:rFonts w:ascii="Cambria" w:hAnsi="Cambria"/>
                <w:sz w:val="20"/>
                <w:szCs w:val="20"/>
                <w:lang w:val="pt-BR"/>
              </w:rPr>
              <w:t>/</w:t>
            </w:r>
            <w:r w:rsidR="00341D77">
              <w:rPr>
                <w:rFonts w:ascii="Cambria" w:hAnsi="Cambria"/>
                <w:sz w:val="20"/>
                <w:szCs w:val="20"/>
                <w:lang w:val="pt-BR"/>
              </w:rPr>
              <w:t>12</w:t>
            </w:r>
            <w:r w:rsidR="009B7C18" w:rsidRPr="009B7C18">
              <w:rPr>
                <w:rFonts w:ascii="Cambria" w:hAnsi="Cambria"/>
                <w:sz w:val="20"/>
                <w:szCs w:val="20"/>
                <w:lang w:val="pt-BR"/>
              </w:rPr>
              <w:t>/201</w:t>
            </w:r>
            <w:r w:rsidR="00341D77">
              <w:rPr>
                <w:rFonts w:ascii="Cambria" w:hAnsi="Cambria"/>
                <w:sz w:val="20"/>
                <w:szCs w:val="20"/>
                <w:lang w:val="pt-BR"/>
              </w:rPr>
              <w:t>8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47E9182D" w14:textId="030E390E" w:rsidR="006B4A8D" w:rsidRDefault="00233D1C" w:rsidP="006B4A8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677E06">
              <w:rPr>
                <w:rFonts w:ascii="Cambria" w:hAnsi="Cambria"/>
                <w:sz w:val="20"/>
                <w:szCs w:val="20"/>
                <w:lang w:val="pt-BR"/>
              </w:rPr>
              <w:t>CR</w:t>
            </w:r>
            <w:r w:rsidR="006B4A8D">
              <w:rPr>
                <w:rFonts w:ascii="Cambria" w:hAnsi="Cambria"/>
                <w:sz w:val="20"/>
                <w:szCs w:val="20"/>
                <w:lang w:val="pt-BR"/>
              </w:rPr>
              <w:t>2</w:t>
            </w:r>
            <w:r w:rsidRPr="00677E06">
              <w:rPr>
                <w:rFonts w:ascii="Cambria" w:hAnsi="Cambria"/>
                <w:sz w:val="20"/>
                <w:szCs w:val="20"/>
                <w:lang w:val="pt-BR"/>
              </w:rPr>
              <w:t>:</w:t>
            </w:r>
            <w:r w:rsidR="006B4A8D">
              <w:rPr>
                <w:rFonts w:ascii="Cambria" w:hAnsi="Cambria"/>
                <w:sz w:val="20"/>
                <w:szCs w:val="20"/>
                <w:lang w:val="pt-BR"/>
              </w:rPr>
              <w:t xml:space="preserve"> Não atendimento a critério de projeto</w:t>
            </w:r>
          </w:p>
          <w:p w14:paraId="22BA1746" w14:textId="3B8EC82C" w:rsidR="00D147B5" w:rsidRPr="00677E06" w:rsidRDefault="006B4A8D" w:rsidP="00D147B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CR3:</w:t>
            </w:r>
            <w:r w:rsidR="00233D1C" w:rsidRPr="00677E06">
              <w:rPr>
                <w:rFonts w:ascii="Cambria" w:hAnsi="Cambria"/>
                <w:sz w:val="20"/>
                <w:szCs w:val="20"/>
                <w:lang w:val="pt-BR"/>
              </w:rPr>
              <w:t xml:space="preserve"> Gerenciamento de mudanças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inexistente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4C76E4C" w14:textId="199B79D3" w:rsidR="006B4A8D" w:rsidRDefault="006B4A8D" w:rsidP="00CB7E8F">
            <w:pPr>
              <w:jc w:val="both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Interligando o sistema de produção ao sistema de marinha</w:t>
            </w:r>
            <w:r w:rsidR="00CB7E8F">
              <w:rPr>
                <w:rFonts w:ascii="Cambria" w:hAnsi="Cambria"/>
                <w:sz w:val="20"/>
              </w:rPr>
              <w:t xml:space="preserve"> (tanques de carga), na área do </w:t>
            </w:r>
            <w:proofErr w:type="spellStart"/>
            <w:r w:rsidR="00CB7E8F" w:rsidRPr="00CB7E8F">
              <w:rPr>
                <w:rFonts w:ascii="Cambria" w:hAnsi="Cambria"/>
                <w:i/>
                <w:sz w:val="20"/>
              </w:rPr>
              <w:t>main</w:t>
            </w:r>
            <w:proofErr w:type="spellEnd"/>
            <w:r w:rsidR="00CB7E8F" w:rsidRPr="00CB7E8F">
              <w:rPr>
                <w:rFonts w:ascii="Cambria" w:hAnsi="Cambria"/>
                <w:i/>
                <w:sz w:val="20"/>
              </w:rPr>
              <w:t xml:space="preserve"> deck</w:t>
            </w:r>
            <w:r w:rsidR="00CB7E8F">
              <w:rPr>
                <w:rFonts w:ascii="Cambria" w:hAnsi="Cambria"/>
                <w:sz w:val="20"/>
              </w:rPr>
              <w:t xml:space="preserve"> </w:t>
            </w:r>
            <w:r>
              <w:rPr>
                <w:rFonts w:ascii="Cambria" w:hAnsi="Cambria"/>
                <w:sz w:val="20"/>
              </w:rPr>
              <w:t>da FPSO</w:t>
            </w:r>
            <w:r w:rsidR="00CB7E8F">
              <w:rPr>
                <w:rFonts w:ascii="Cambria" w:hAnsi="Cambria"/>
                <w:sz w:val="20"/>
              </w:rPr>
              <w:t xml:space="preserve">, existia </w:t>
            </w:r>
            <w:r>
              <w:rPr>
                <w:rFonts w:ascii="Cambria" w:hAnsi="Cambria"/>
                <w:sz w:val="20"/>
              </w:rPr>
              <w:t>uma tubulação</w:t>
            </w:r>
            <w:r w:rsidR="00A63D30">
              <w:rPr>
                <w:rFonts w:ascii="Cambria" w:hAnsi="Cambria"/>
                <w:sz w:val="20"/>
              </w:rPr>
              <w:t>,</w:t>
            </w:r>
            <w:r>
              <w:rPr>
                <w:rFonts w:ascii="Cambria" w:hAnsi="Cambria"/>
                <w:sz w:val="20"/>
              </w:rPr>
              <w:t xml:space="preserve"> a qual contava em seu </w:t>
            </w:r>
            <w:r w:rsidR="004D6B81">
              <w:rPr>
                <w:rFonts w:ascii="Cambria" w:hAnsi="Cambria"/>
                <w:sz w:val="20"/>
              </w:rPr>
              <w:t>traçado</w:t>
            </w:r>
            <w:r>
              <w:rPr>
                <w:rFonts w:ascii="Cambria" w:hAnsi="Cambria"/>
                <w:sz w:val="20"/>
              </w:rPr>
              <w:t xml:space="preserve"> com um</w:t>
            </w:r>
            <w:r w:rsidR="00F175CC">
              <w:rPr>
                <w:rFonts w:ascii="Cambria" w:hAnsi="Cambria"/>
                <w:sz w:val="20"/>
              </w:rPr>
              <w:t xml:space="preserve"> </w:t>
            </w:r>
            <w:r w:rsidR="00F175CC" w:rsidRPr="00D147B5">
              <w:rPr>
                <w:rFonts w:ascii="Cambria" w:hAnsi="Cambria" w:cs="Arial"/>
                <w:color w:val="000000"/>
                <w:sz w:val="20"/>
              </w:rPr>
              <w:t>carretel</w:t>
            </w:r>
            <w:r>
              <w:rPr>
                <w:rFonts w:ascii="Cambria" w:hAnsi="Cambria"/>
                <w:sz w:val="20"/>
              </w:rPr>
              <w:t xml:space="preserve"> </w:t>
            </w:r>
            <w:r w:rsidR="00F175CC">
              <w:rPr>
                <w:rFonts w:ascii="Cambria" w:hAnsi="Cambria"/>
                <w:sz w:val="20"/>
              </w:rPr>
              <w:t>(</w:t>
            </w:r>
            <w:proofErr w:type="spellStart"/>
            <w:r w:rsidRPr="00CB7E8F">
              <w:rPr>
                <w:rFonts w:ascii="Cambria" w:hAnsi="Cambria"/>
                <w:i/>
                <w:sz w:val="20"/>
              </w:rPr>
              <w:t>spool</w:t>
            </w:r>
            <w:proofErr w:type="spellEnd"/>
            <w:r w:rsidR="00F175CC">
              <w:rPr>
                <w:rFonts w:ascii="Cambria" w:hAnsi="Cambria"/>
                <w:i/>
                <w:sz w:val="20"/>
              </w:rPr>
              <w:t>)</w:t>
            </w:r>
            <w:r w:rsidR="00CB7E8F">
              <w:rPr>
                <w:rFonts w:ascii="Cambria" w:hAnsi="Cambria"/>
                <w:i/>
                <w:sz w:val="20"/>
              </w:rPr>
              <w:t xml:space="preserve"> </w:t>
            </w:r>
            <w:r w:rsidR="00CB7E8F" w:rsidRPr="00CB7E8F">
              <w:rPr>
                <w:rFonts w:ascii="Cambria" w:hAnsi="Cambria"/>
                <w:sz w:val="20"/>
              </w:rPr>
              <w:t>e duas válvulas</w:t>
            </w:r>
            <w:r w:rsidR="00CB7E8F">
              <w:rPr>
                <w:rFonts w:ascii="Cambria" w:hAnsi="Cambria"/>
                <w:sz w:val="20"/>
              </w:rPr>
              <w:t>, uma a</w:t>
            </w:r>
            <w:r>
              <w:rPr>
                <w:rFonts w:ascii="Cambria" w:hAnsi="Cambria"/>
                <w:sz w:val="20"/>
              </w:rPr>
              <w:t xml:space="preserve"> montante e </w:t>
            </w:r>
            <w:r w:rsidR="00CB7E8F">
              <w:rPr>
                <w:rFonts w:ascii="Cambria" w:hAnsi="Cambria"/>
                <w:sz w:val="20"/>
              </w:rPr>
              <w:t xml:space="preserve">outra a </w:t>
            </w:r>
            <w:r>
              <w:rPr>
                <w:rFonts w:ascii="Cambria" w:hAnsi="Cambria"/>
                <w:sz w:val="20"/>
              </w:rPr>
              <w:t xml:space="preserve">jusante deste </w:t>
            </w:r>
            <w:proofErr w:type="spellStart"/>
            <w:r w:rsidRPr="006B4A8D">
              <w:rPr>
                <w:rFonts w:ascii="Cambria" w:hAnsi="Cambria"/>
                <w:i/>
                <w:sz w:val="20"/>
              </w:rPr>
              <w:t>spool</w:t>
            </w:r>
            <w:proofErr w:type="spellEnd"/>
            <w:r w:rsidR="00CB7E8F">
              <w:rPr>
                <w:rFonts w:ascii="Cambria" w:hAnsi="Cambria"/>
                <w:i/>
                <w:sz w:val="20"/>
              </w:rPr>
              <w:t>.</w:t>
            </w:r>
            <w:r w:rsidRPr="006B4A8D">
              <w:rPr>
                <w:rFonts w:ascii="Cambria" w:hAnsi="Cambria"/>
                <w:i/>
                <w:sz w:val="20"/>
              </w:rPr>
              <w:t xml:space="preserve"> </w:t>
            </w:r>
            <w:r w:rsidRPr="006B4A8D">
              <w:rPr>
                <w:rFonts w:ascii="Cambria" w:hAnsi="Cambria"/>
                <w:sz w:val="20"/>
              </w:rPr>
              <w:t xml:space="preserve">Conforme o projeto, </w:t>
            </w:r>
            <w:r w:rsidR="00CB7E8F">
              <w:rPr>
                <w:rFonts w:ascii="Cambria" w:hAnsi="Cambria"/>
                <w:sz w:val="20"/>
              </w:rPr>
              <w:t xml:space="preserve">estas válvulas </w:t>
            </w:r>
            <w:r>
              <w:rPr>
                <w:rFonts w:ascii="Cambria" w:hAnsi="Cambria"/>
                <w:sz w:val="20"/>
              </w:rPr>
              <w:t>estavam indicadas</w:t>
            </w:r>
            <w:r w:rsidRPr="006B4A8D">
              <w:rPr>
                <w:rFonts w:ascii="Cambria" w:hAnsi="Cambria"/>
                <w:sz w:val="20"/>
              </w:rPr>
              <w:t xml:space="preserve"> como “NC” (</w:t>
            </w:r>
            <w:proofErr w:type="spellStart"/>
            <w:r w:rsidRPr="006B4A8D">
              <w:rPr>
                <w:rFonts w:ascii="Cambria" w:hAnsi="Cambria"/>
                <w:i/>
                <w:sz w:val="20"/>
              </w:rPr>
              <w:t>normally</w:t>
            </w:r>
            <w:proofErr w:type="spellEnd"/>
            <w:r w:rsidRPr="006B4A8D">
              <w:rPr>
                <w:rFonts w:ascii="Cambria" w:hAnsi="Cambria"/>
                <w:i/>
                <w:sz w:val="20"/>
              </w:rPr>
              <w:t xml:space="preserve"> </w:t>
            </w:r>
            <w:proofErr w:type="spellStart"/>
            <w:r w:rsidRPr="006B4A8D">
              <w:rPr>
                <w:rFonts w:ascii="Cambria" w:hAnsi="Cambria"/>
                <w:i/>
                <w:sz w:val="20"/>
              </w:rPr>
              <w:t>closed</w:t>
            </w:r>
            <w:proofErr w:type="spellEnd"/>
            <w:r w:rsidRPr="006B4A8D">
              <w:rPr>
                <w:rFonts w:ascii="Cambria" w:hAnsi="Cambria"/>
                <w:sz w:val="20"/>
              </w:rPr>
              <w:t xml:space="preserve"> - normalmente fechadas) e o </w:t>
            </w:r>
            <w:proofErr w:type="spellStart"/>
            <w:r w:rsidRPr="006B4A8D">
              <w:rPr>
                <w:rFonts w:ascii="Cambria" w:hAnsi="Cambria"/>
                <w:i/>
                <w:sz w:val="20"/>
              </w:rPr>
              <w:t>spool</w:t>
            </w:r>
            <w:proofErr w:type="spellEnd"/>
            <w:r w:rsidRPr="006B4A8D">
              <w:rPr>
                <w:rFonts w:ascii="Cambria" w:hAnsi="Cambria"/>
                <w:sz w:val="20"/>
              </w:rPr>
              <w:t xml:space="preserve"> de tubulação removível estava sinalizado para não estar normalmente instalado.</w:t>
            </w:r>
            <w:r w:rsidR="00D147B5">
              <w:rPr>
                <w:rFonts w:ascii="Cambria" w:hAnsi="Cambria"/>
                <w:sz w:val="20"/>
              </w:rPr>
              <w:t xml:space="preserve"> O </w:t>
            </w:r>
            <w:proofErr w:type="spellStart"/>
            <w:r w:rsidR="00D147B5" w:rsidRPr="00D147B5">
              <w:rPr>
                <w:rFonts w:ascii="Cambria" w:hAnsi="Cambria"/>
                <w:i/>
                <w:sz w:val="20"/>
              </w:rPr>
              <w:t>spool</w:t>
            </w:r>
            <w:proofErr w:type="spellEnd"/>
            <w:r w:rsidR="00D147B5">
              <w:rPr>
                <w:rFonts w:ascii="Cambria" w:hAnsi="Cambria"/>
                <w:sz w:val="20"/>
              </w:rPr>
              <w:t xml:space="preserve"> foi mantido no local até a data do acidente.</w:t>
            </w:r>
          </w:p>
          <w:p w14:paraId="5D5F777E" w14:textId="7C9D482C" w:rsidR="00EB58DC" w:rsidRPr="0024585B" w:rsidRDefault="00CB7E8F" w:rsidP="00F175CC">
            <w:pPr>
              <w:snapToGrid w:val="0"/>
              <w:spacing w:after="120"/>
              <w:ind w:right="142"/>
              <w:jc w:val="both"/>
              <w:rPr>
                <w:rFonts w:ascii="Cambria" w:hAnsi="Cambria"/>
                <w:sz w:val="20"/>
              </w:rPr>
            </w:pPr>
            <w:r w:rsidRPr="00D147B5">
              <w:rPr>
                <w:rFonts w:ascii="Cambria" w:hAnsi="Cambria"/>
                <w:sz w:val="20"/>
              </w:rPr>
              <w:t>Adicionalmente</w:t>
            </w:r>
            <w:r w:rsidR="00D147B5" w:rsidRPr="00D147B5">
              <w:rPr>
                <w:rFonts w:ascii="Cambria" w:hAnsi="Cambria"/>
                <w:sz w:val="20"/>
              </w:rPr>
              <w:t xml:space="preserve"> </w:t>
            </w:r>
            <w:r w:rsidR="00D147B5">
              <w:rPr>
                <w:rFonts w:ascii="Cambria" w:hAnsi="Cambria"/>
                <w:sz w:val="20"/>
              </w:rPr>
              <w:t>f</w:t>
            </w:r>
            <w:r w:rsidR="00D147B5" w:rsidRPr="00D147B5">
              <w:rPr>
                <w:rFonts w:ascii="Cambria" w:hAnsi="Cambria" w:cs="Arial"/>
                <w:color w:val="000000"/>
                <w:sz w:val="20"/>
              </w:rPr>
              <w:t xml:space="preserve">oi adotada solução alternativa à retirada do </w:t>
            </w:r>
            <w:proofErr w:type="spellStart"/>
            <w:r w:rsidR="00D147B5" w:rsidRPr="00F175CC">
              <w:rPr>
                <w:rFonts w:ascii="Cambria" w:hAnsi="Cambria" w:cs="Arial"/>
                <w:i/>
                <w:color w:val="000000"/>
                <w:sz w:val="20"/>
              </w:rPr>
              <w:t>spool</w:t>
            </w:r>
            <w:proofErr w:type="spellEnd"/>
            <w:r w:rsidR="00D147B5" w:rsidRPr="00D147B5">
              <w:rPr>
                <w:rFonts w:ascii="Cambria" w:hAnsi="Cambria"/>
                <w:sz w:val="20"/>
              </w:rPr>
              <w:t xml:space="preserve"> </w:t>
            </w:r>
            <w:r w:rsidR="00D147B5" w:rsidRPr="00D147B5">
              <w:rPr>
                <w:rFonts w:ascii="Cambria" w:hAnsi="Cambria" w:cs="Arial"/>
                <w:color w:val="000000"/>
                <w:sz w:val="20"/>
              </w:rPr>
              <w:t>na linha, não tendo esta decisão sido</w:t>
            </w:r>
            <w:r w:rsidR="00D147B5" w:rsidRPr="00D147B5">
              <w:rPr>
                <w:rFonts w:ascii="Cambria" w:hAnsi="Cambria" w:cs="Arial"/>
                <w:sz w:val="20"/>
              </w:rPr>
              <w:t xml:space="preserve"> alvo de um gerenciamento de mudanças. Consequentemente</w:t>
            </w:r>
            <w:r w:rsidR="00A63D30">
              <w:rPr>
                <w:rFonts w:ascii="Cambria" w:hAnsi="Cambria" w:cs="Arial"/>
                <w:sz w:val="20"/>
              </w:rPr>
              <w:t>,</w:t>
            </w:r>
            <w:r w:rsidR="00D147B5" w:rsidRPr="00D147B5">
              <w:rPr>
                <w:rFonts w:ascii="Cambria" w:hAnsi="Cambria" w:cs="Arial"/>
                <w:sz w:val="20"/>
              </w:rPr>
              <w:t xml:space="preserve"> não ocorreram atualização dos procedimentos relacionados.</w:t>
            </w:r>
            <w:r w:rsidR="00D147B5">
              <w:rPr>
                <w:rFonts w:ascii="Cambria" w:hAnsi="Cambria" w:cs="Arial"/>
                <w:sz w:val="20"/>
              </w:rPr>
              <w:t xml:space="preserve"> </w:t>
            </w:r>
            <w:r w:rsidR="00D147B5" w:rsidRPr="00D147B5">
              <w:rPr>
                <w:rFonts w:ascii="Cambria" w:hAnsi="Cambria" w:cs="Arial"/>
                <w:color w:val="000000"/>
                <w:sz w:val="20"/>
              </w:rPr>
              <w:t xml:space="preserve">A existência da conexão interligando o conjunto vaso de </w:t>
            </w:r>
            <w:proofErr w:type="spellStart"/>
            <w:r w:rsidR="00D147B5" w:rsidRPr="00D147B5">
              <w:rPr>
                <w:rFonts w:ascii="Cambria" w:hAnsi="Cambria" w:cs="Arial"/>
                <w:i/>
                <w:color w:val="000000"/>
                <w:sz w:val="20"/>
              </w:rPr>
              <w:t>slop</w:t>
            </w:r>
            <w:proofErr w:type="spellEnd"/>
            <w:r w:rsidR="00D147B5" w:rsidRPr="00D147B5">
              <w:rPr>
                <w:rFonts w:ascii="Cambria" w:hAnsi="Cambria" w:cs="Arial"/>
                <w:i/>
                <w:color w:val="000000"/>
                <w:sz w:val="20"/>
              </w:rPr>
              <w:t xml:space="preserve"> </w:t>
            </w:r>
            <w:r w:rsidR="00D147B5" w:rsidRPr="00D147B5">
              <w:rPr>
                <w:rFonts w:ascii="Cambria" w:hAnsi="Cambria" w:cs="Arial"/>
                <w:color w:val="000000"/>
                <w:sz w:val="20"/>
              </w:rPr>
              <w:t>e bomba com o sistema de carga representa</w:t>
            </w:r>
            <w:r w:rsidR="00D147B5">
              <w:rPr>
                <w:rFonts w:ascii="Cambria" w:hAnsi="Cambria" w:cs="Arial"/>
                <w:color w:val="000000"/>
                <w:sz w:val="20"/>
              </w:rPr>
              <w:t>va</w:t>
            </w:r>
            <w:r w:rsidR="00D147B5" w:rsidRPr="00D147B5">
              <w:rPr>
                <w:rFonts w:ascii="Cambria" w:hAnsi="Cambria" w:cs="Arial"/>
                <w:color w:val="000000"/>
                <w:sz w:val="20"/>
              </w:rPr>
              <w:t xml:space="preserve"> uma interface entre planta de processo e embarcação, em desacordo com a Diretriz de Segurança d</w:t>
            </w:r>
            <w:r w:rsidR="00D147B5">
              <w:rPr>
                <w:rFonts w:ascii="Cambria" w:hAnsi="Cambria" w:cs="Arial"/>
                <w:color w:val="000000"/>
                <w:sz w:val="20"/>
              </w:rPr>
              <w:t>a própria empresa</w:t>
            </w:r>
            <w:r w:rsidR="00D147B5" w:rsidRPr="00D147B5">
              <w:rPr>
                <w:rFonts w:ascii="Cambria" w:hAnsi="Cambria" w:cs="Arial"/>
                <w:color w:val="000000"/>
                <w:sz w:val="20"/>
              </w:rPr>
              <w:t>.</w:t>
            </w:r>
          </w:p>
        </w:tc>
      </w:tr>
      <w:tr w:rsidR="00986B97" w:rsidRPr="00443AA3" w14:paraId="3D0885CC" w14:textId="77777777" w:rsidTr="004C5437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986B97" w:rsidRPr="00BA7412" w:rsidRDefault="00986B97" w:rsidP="00986B97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3"/>
            <w:shd w:val="clear" w:color="auto" w:fill="BFBFBF" w:themeFill="background1" w:themeFillShade="BF"/>
            <w:vAlign w:val="center"/>
          </w:tcPr>
          <w:p w14:paraId="12A9C554" w14:textId="77777777" w:rsidR="00986B97" w:rsidRPr="00D31E71" w:rsidRDefault="00986B97" w:rsidP="00986B9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  <w:szCs w:val="20"/>
                <w:lang w:val="pt-BR"/>
              </w:rPr>
              <w:t>P-48_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R01</w:t>
            </w:r>
          </w:p>
        </w:tc>
        <w:tc>
          <w:tcPr>
            <w:tcW w:w="1878" w:type="dxa"/>
            <w:gridSpan w:val="3"/>
            <w:shd w:val="clear" w:color="auto" w:fill="BFBFBF" w:themeFill="background1" w:themeFillShade="BF"/>
            <w:vAlign w:val="center"/>
          </w:tcPr>
          <w:p w14:paraId="1603DAB2" w14:textId="3D1BC964" w:rsidR="00986B97" w:rsidRPr="00D31E71" w:rsidRDefault="00986B97" w:rsidP="00986B9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2CE99477" w14:textId="6E09DC24" w:rsidR="00986B97" w:rsidRPr="00D31E71" w:rsidRDefault="00986B97" w:rsidP="00986B9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0B4F3C14" w:rsidR="00986B97" w:rsidRPr="00D31E71" w:rsidRDefault="00986B97" w:rsidP="00986B9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5523BA57" w:rsidR="00BA7412" w:rsidRPr="007B6613" w:rsidRDefault="00413E97" w:rsidP="007B6613">
            <w:pPr>
              <w:tabs>
                <w:tab w:val="left" w:pos="709"/>
              </w:tabs>
              <w:contextualSpacing/>
              <w:jc w:val="both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 </w:t>
            </w:r>
            <w:r w:rsidR="002C1C54" w:rsidRPr="007B6613">
              <w:rPr>
                <w:rFonts w:ascii="Cambria" w:hAnsi="Cambria"/>
                <w:sz w:val="20"/>
              </w:rPr>
              <w:t>Realizar o levantamento da presença de peças removíveis (</w:t>
            </w:r>
            <w:proofErr w:type="spellStart"/>
            <w:r w:rsidR="002C1C54" w:rsidRPr="007B6613">
              <w:rPr>
                <w:rFonts w:ascii="Cambria" w:hAnsi="Cambria"/>
                <w:i/>
                <w:sz w:val="20"/>
              </w:rPr>
              <w:t>spools</w:t>
            </w:r>
            <w:proofErr w:type="spellEnd"/>
            <w:r w:rsidR="002C1C54" w:rsidRPr="007B6613">
              <w:rPr>
                <w:rFonts w:ascii="Cambria" w:hAnsi="Cambria"/>
                <w:sz w:val="20"/>
              </w:rPr>
              <w:t xml:space="preserve">) que permitam a interligação de linhas entre sistema de produção e sistema de marinha e avaliar sua conformidade com requisitos de projeto. Deverá ser mantido registro de realização do levantamento e avaliação. </w:t>
            </w:r>
          </w:p>
        </w:tc>
      </w:tr>
      <w:tr w:rsidR="00413E97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60798112" w:rsidR="00413E97" w:rsidRPr="00BA7412" w:rsidRDefault="004D6B8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06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1B9F5F3A" w:rsidR="00413E97" w:rsidRPr="00BA7412" w:rsidRDefault="00182340" w:rsidP="00182340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15</w:t>
            </w:r>
            <w:r w:rsidR="000E5D1B">
              <w:rPr>
                <w:rFonts w:ascii="Cambria" w:hAnsi="Cambria"/>
                <w:sz w:val="20"/>
                <w:szCs w:val="20"/>
                <w:lang w:val="pt-BR"/>
              </w:rPr>
              <w:t>/0</w:t>
            </w:r>
            <w:r w:rsidR="004D6B81">
              <w:rPr>
                <w:rFonts w:ascii="Cambria" w:hAnsi="Cambria"/>
                <w:sz w:val="20"/>
                <w:szCs w:val="20"/>
                <w:lang w:val="pt-BR"/>
              </w:rPr>
              <w:t>6</w:t>
            </w:r>
            <w:r w:rsidR="000E5D1B">
              <w:rPr>
                <w:rFonts w:ascii="Cambria" w:hAnsi="Cambria"/>
                <w:sz w:val="20"/>
                <w:szCs w:val="20"/>
                <w:lang w:val="pt-BR"/>
              </w:rPr>
              <w:t>/201</w:t>
            </w:r>
            <w:r w:rsidR="004D6B81">
              <w:rPr>
                <w:rFonts w:ascii="Cambria" w:hAnsi="Cambria"/>
                <w:sz w:val="20"/>
                <w:szCs w:val="20"/>
                <w:lang w:val="pt-BR"/>
              </w:rPr>
              <w:t>9</w:t>
            </w:r>
          </w:p>
        </w:tc>
      </w:tr>
      <w:tr w:rsidR="00D31E71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D4BD7A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618610E" w14:textId="5A775F95" w:rsidR="00D31E71" w:rsidRDefault="00F1154F" w:rsidP="00CD09A9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O levantamento da presença das peças e seu respectivo registro deverá ser verificado, visando</w:t>
            </w:r>
            <w:r w:rsidR="00677E06">
              <w:rPr>
                <w:rFonts w:ascii="Cambria" w:hAnsi="Cambria"/>
                <w:sz w:val="20"/>
                <w:szCs w:val="20"/>
                <w:lang w:val="pt-BR"/>
              </w:rPr>
              <w:t xml:space="preserve"> garantir </w:t>
            </w:r>
            <w:r w:rsidR="002E33D7">
              <w:rPr>
                <w:rFonts w:ascii="Cambria" w:hAnsi="Cambria"/>
                <w:sz w:val="20"/>
                <w:szCs w:val="20"/>
                <w:lang w:val="pt-BR"/>
              </w:rPr>
              <w:t xml:space="preserve">o atendimento aos critérios </w:t>
            </w:r>
            <w:r w:rsidR="00520690">
              <w:rPr>
                <w:rFonts w:ascii="Cambria" w:hAnsi="Cambria"/>
                <w:sz w:val="20"/>
                <w:szCs w:val="20"/>
                <w:lang w:val="pt-BR"/>
              </w:rPr>
              <w:t>d</w:t>
            </w:r>
            <w:r w:rsidR="002E33D7">
              <w:rPr>
                <w:rFonts w:ascii="Cambria" w:hAnsi="Cambria"/>
                <w:sz w:val="20"/>
                <w:szCs w:val="20"/>
                <w:lang w:val="pt-BR"/>
              </w:rPr>
              <w:t xml:space="preserve">e projeto e </w:t>
            </w:r>
            <w:r w:rsidR="00677E06">
              <w:rPr>
                <w:rFonts w:ascii="Cambria" w:hAnsi="Cambria"/>
                <w:sz w:val="20"/>
                <w:szCs w:val="20"/>
                <w:lang w:val="pt-BR"/>
              </w:rPr>
              <w:t xml:space="preserve">a aplicação da Prática de Gestão relativa a Gerenciamento de Mudanças </w:t>
            </w:r>
            <w:r w:rsidR="00685C3A">
              <w:rPr>
                <w:rFonts w:ascii="Cambria" w:hAnsi="Cambria"/>
                <w:sz w:val="20"/>
                <w:szCs w:val="20"/>
                <w:lang w:val="pt-BR"/>
              </w:rPr>
              <w:t xml:space="preserve">(PG 16) </w:t>
            </w:r>
            <w:r w:rsidR="00677E06">
              <w:rPr>
                <w:rFonts w:ascii="Cambria" w:hAnsi="Cambria"/>
                <w:sz w:val="20"/>
                <w:szCs w:val="20"/>
                <w:lang w:val="pt-BR"/>
              </w:rPr>
              <w:t>a todas as fases do ciclo de vida</w:t>
            </w:r>
            <w:r w:rsidR="00544B43">
              <w:rPr>
                <w:rFonts w:ascii="Cambria" w:hAnsi="Cambria"/>
                <w:sz w:val="20"/>
                <w:szCs w:val="20"/>
                <w:lang w:val="pt-BR"/>
              </w:rPr>
              <w:t xml:space="preserve"> da instalação</w:t>
            </w:r>
            <w:r w:rsidR="00D147B5">
              <w:rPr>
                <w:rFonts w:ascii="Cambria" w:hAnsi="Cambria"/>
                <w:sz w:val="20"/>
                <w:szCs w:val="20"/>
                <w:lang w:val="pt-BR"/>
              </w:rPr>
              <w:t>.</w:t>
            </w:r>
            <w:r w:rsidR="00A51F57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  <w:r w:rsidR="00672EA9">
              <w:rPr>
                <w:rFonts w:ascii="Cambria" w:hAnsi="Cambria"/>
                <w:sz w:val="20"/>
                <w:szCs w:val="20"/>
                <w:lang w:val="pt-BR"/>
              </w:rPr>
              <w:t>Tipicamente a recomendação é atendida ao se evidenciar que foi realizado processo de Gestão de Mudança relativ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 ao</w:t>
            </w:r>
            <w:r w:rsidR="00520690">
              <w:rPr>
                <w:rFonts w:ascii="Cambria" w:hAnsi="Cambria"/>
                <w:sz w:val="20"/>
                <w:szCs w:val="20"/>
                <w:lang w:val="pt-BR"/>
              </w:rPr>
              <w:t xml:space="preserve"> preconizado no</w:t>
            </w:r>
            <w:r w:rsidR="00685C3A">
              <w:rPr>
                <w:rFonts w:ascii="Cambria" w:hAnsi="Cambria"/>
                <w:sz w:val="20"/>
                <w:szCs w:val="20"/>
                <w:lang w:val="pt-BR"/>
              </w:rPr>
              <w:t xml:space="preserve"> projeto </w:t>
            </w:r>
            <w:r w:rsidR="00520690">
              <w:rPr>
                <w:rFonts w:ascii="Cambria" w:hAnsi="Cambria"/>
                <w:sz w:val="20"/>
                <w:szCs w:val="20"/>
                <w:lang w:val="pt-BR"/>
              </w:rPr>
              <w:t xml:space="preserve">em relação a mudanças </w:t>
            </w:r>
            <w:r w:rsidR="00672EA9">
              <w:rPr>
                <w:rFonts w:ascii="Cambria" w:hAnsi="Cambria"/>
                <w:sz w:val="20"/>
                <w:szCs w:val="20"/>
                <w:lang w:val="pt-BR"/>
              </w:rPr>
              <w:t xml:space="preserve">ocorridas </w:t>
            </w:r>
            <w:r w:rsidR="00845656">
              <w:rPr>
                <w:rFonts w:ascii="Cambria" w:hAnsi="Cambria"/>
                <w:sz w:val="20"/>
                <w:szCs w:val="20"/>
                <w:lang w:val="pt-BR"/>
              </w:rPr>
              <w:t>n</w:t>
            </w:r>
            <w:r w:rsidR="00672EA9">
              <w:rPr>
                <w:rFonts w:ascii="Cambria" w:hAnsi="Cambria"/>
                <w:sz w:val="20"/>
                <w:szCs w:val="20"/>
                <w:lang w:val="pt-BR"/>
              </w:rPr>
              <w:t xml:space="preserve">a fase de operação. </w:t>
            </w:r>
          </w:p>
          <w:p w14:paraId="676CA03B" w14:textId="43A75CB2" w:rsidR="00CD09A9" w:rsidRDefault="00845656" w:rsidP="00F1154F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Se solução alternativa for adotada, esta deve ser comprovadamente tão eficiente ao propósito que se queira atingir quanto ao que foi previsto no projeto, levando</w:t>
            </w:r>
            <w:r w:rsidR="00520690">
              <w:rPr>
                <w:rFonts w:ascii="Cambria" w:hAnsi="Cambria"/>
                <w:sz w:val="20"/>
                <w:szCs w:val="20"/>
                <w:lang w:val="pt-BR"/>
              </w:rPr>
              <w:t>-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se em conta também a Diretriz de Segurança da própria empresa</w:t>
            </w:r>
            <w:r w:rsidR="00520690">
              <w:rPr>
                <w:rFonts w:ascii="Cambria" w:hAnsi="Cambria"/>
                <w:sz w:val="20"/>
                <w:szCs w:val="20"/>
                <w:lang w:val="pt-BR"/>
              </w:rPr>
              <w:t xml:space="preserve"> a época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. </w:t>
            </w:r>
          </w:p>
        </w:tc>
      </w:tr>
      <w:tr w:rsidR="003A7D61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1C029163" w:rsidR="003A7D61" w:rsidRDefault="003A7D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D147B5">
              <w:rPr>
                <w:rFonts w:ascii="Cambria" w:hAnsi="Cambria"/>
                <w:sz w:val="20"/>
                <w:szCs w:val="20"/>
                <w:lang w:val="pt-BR"/>
              </w:rPr>
              <w:t xml:space="preserve"> tipo FPSO</w:t>
            </w:r>
          </w:p>
        </w:tc>
      </w:tr>
      <w:tr w:rsidR="00EB44A8" w:rsidRPr="00443AA3" w14:paraId="65CE3A06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5177DB5" w14:textId="71F98F0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44EF1041" w:rsidR="00EB44A8" w:rsidRPr="003A7D61" w:rsidRDefault="00EB44A8" w:rsidP="0066099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EB44A8">
              <w:rPr>
                <w:rFonts w:ascii="Cambria" w:hAnsi="Cambria"/>
                <w:sz w:val="20"/>
                <w:szCs w:val="20"/>
                <w:lang w:val="pt-BR"/>
              </w:rPr>
              <w:t>Em escritório</w:t>
            </w:r>
            <w:r w:rsidR="0066099A">
              <w:rPr>
                <w:rFonts w:ascii="Cambria" w:hAnsi="Cambria"/>
                <w:sz w:val="20"/>
                <w:szCs w:val="20"/>
                <w:lang w:val="pt-BR"/>
              </w:rPr>
              <w:t>/ a bordo</w:t>
            </w:r>
          </w:p>
        </w:tc>
      </w:tr>
      <w:tr w:rsidR="002E4B99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78D4C183" w:rsidR="002E4B99" w:rsidRPr="00AC42C4" w:rsidRDefault="003748DF" w:rsidP="003748D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EE4B30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3E4C054E" w:rsidR="00EE4B30" w:rsidRPr="002E4B99" w:rsidRDefault="00AC42C4" w:rsidP="003748D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6B78F2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6B78F2" w:rsidRPr="006B78F2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(</w:t>
            </w:r>
            <w:r w:rsidR="003748DF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opcional</w:t>
            </w:r>
            <w:r w:rsidR="006B78F2" w:rsidRPr="006B78F2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)</w:t>
            </w:r>
          </w:p>
        </w:tc>
      </w:tr>
      <w:tr w:rsidR="00C00195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6C0968" w:rsidRPr="00443AA3" w14:paraId="6551B726" w14:textId="77777777" w:rsidTr="006C0968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20FB40B0" w14:textId="77777777" w:rsidR="006C0968" w:rsidRPr="00AC42C4" w:rsidRDefault="006C0968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986B97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986B97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09EC4184" w:rsidR="006C0968" w:rsidRPr="00AC42C4" w:rsidRDefault="006C0968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FA6D57" w:rsidRPr="00AC42C4" w:rsidRDefault="00FA6D5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986B97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986B97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188C6329" w:rsidR="00FA6D57" w:rsidRPr="00AC42C4" w:rsidRDefault="00747A38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7B1578" w:rsidRPr="00443AA3" w14:paraId="5CFA5F36" w14:textId="77777777" w:rsidTr="00E7151E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11A0B2DC" w14:textId="4C36AF7A" w:rsidR="007B1578" w:rsidRDefault="007B1578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EE4B30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BD047F" w14:textId="77777777" w:rsidR="00371C43" w:rsidRDefault="00371C43" w:rsidP="00DA4E40">
      <w:r>
        <w:separator/>
      </w:r>
    </w:p>
  </w:endnote>
  <w:endnote w:type="continuationSeparator" w:id="0">
    <w:p w14:paraId="2FF8ED6E" w14:textId="77777777" w:rsidR="00371C43" w:rsidRDefault="00371C43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FCB21" w14:textId="77777777" w:rsidR="00057EC3" w:rsidRDefault="00057EC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7B1578" w:rsidRPr="009F2F74" w14:paraId="59E5E735" w14:textId="77777777" w:rsidTr="007B1578">
      <w:trPr>
        <w:jc w:val="center"/>
      </w:trPr>
      <w:tc>
        <w:tcPr>
          <w:tcW w:w="1555" w:type="dxa"/>
        </w:tcPr>
        <w:p w14:paraId="6EB7901A" w14:textId="7D12BD97" w:rsidR="007B1578" w:rsidRPr="00CF4E05" w:rsidRDefault="007B1578" w:rsidP="007B1578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53004962" w:rsidR="007B1578" w:rsidRPr="00CF4E05" w:rsidRDefault="007B1578" w:rsidP="007B1578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7B1578" w:rsidRPr="00CF4E05" w:rsidRDefault="007B1578" w:rsidP="007B1578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7B1578" w:rsidRPr="00CF4E05" w:rsidRDefault="007B1578" w:rsidP="007B1578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7B1578" w:rsidRPr="00CF4E05" w:rsidRDefault="007B1578" w:rsidP="007B1578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7B1578" w:rsidRPr="009F2F74" w14:paraId="44819FE1" w14:textId="77777777" w:rsidTr="007B1578">
      <w:trPr>
        <w:trHeight w:val="457"/>
        <w:jc w:val="center"/>
      </w:trPr>
      <w:tc>
        <w:tcPr>
          <w:tcW w:w="1555" w:type="dxa"/>
          <w:vAlign w:val="center"/>
        </w:tcPr>
        <w:p w14:paraId="286FCA05" w14:textId="290D9F07" w:rsidR="007B1578" w:rsidRPr="00CF4E05" w:rsidRDefault="00065D9F" w:rsidP="007B1578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7B1578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2ABCCF77" w:rsidR="007B1578" w:rsidRPr="00CF4E05" w:rsidRDefault="007B1578" w:rsidP="007B1578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25FB0DA0" w:rsidR="007B1578" w:rsidRPr="00CF4E05" w:rsidRDefault="00057EC3" w:rsidP="007B1578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P-48_R01</w:t>
          </w:r>
        </w:p>
      </w:tc>
      <w:tc>
        <w:tcPr>
          <w:tcW w:w="992" w:type="dxa"/>
          <w:vAlign w:val="center"/>
        </w:tcPr>
        <w:p w14:paraId="5A3130E4" w14:textId="77777777" w:rsidR="007B1578" w:rsidRPr="00CF4E05" w:rsidRDefault="007B1578" w:rsidP="007B1578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065D9F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065D9F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7B1578" w:rsidRPr="00CF4E05" w:rsidRDefault="007B1578" w:rsidP="007B1578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7B1578" w:rsidRPr="00CF4E05" w:rsidRDefault="007B1578" w:rsidP="007B1578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7B1578" w:rsidRPr="00CF4E05" w:rsidRDefault="007B1578" w:rsidP="007B1578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B5C53" w14:textId="77777777" w:rsidR="00057EC3" w:rsidRDefault="00057EC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C10EC" w14:textId="77777777" w:rsidR="00371C43" w:rsidRDefault="00371C43" w:rsidP="00DA4E40">
      <w:r>
        <w:separator/>
      </w:r>
    </w:p>
  </w:footnote>
  <w:footnote w:type="continuationSeparator" w:id="0">
    <w:p w14:paraId="25F6ADF7" w14:textId="77777777" w:rsidR="00371C43" w:rsidRDefault="00371C43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44F1A1" w14:textId="77777777" w:rsidR="00057EC3" w:rsidRDefault="00057EC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665D87" w14:textId="77777777" w:rsidR="00057EC3" w:rsidRDefault="00057EC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35427"/>
    <w:rsid w:val="00056673"/>
    <w:rsid w:val="00057EC3"/>
    <w:rsid w:val="00065D9F"/>
    <w:rsid w:val="0009333F"/>
    <w:rsid w:val="000D1D64"/>
    <w:rsid w:val="000D4B8B"/>
    <w:rsid w:val="000E5D1B"/>
    <w:rsid w:val="000E7793"/>
    <w:rsid w:val="000F6281"/>
    <w:rsid w:val="00134A6D"/>
    <w:rsid w:val="001370CB"/>
    <w:rsid w:val="00154BA2"/>
    <w:rsid w:val="00182340"/>
    <w:rsid w:val="001A3BAF"/>
    <w:rsid w:val="00211D2B"/>
    <w:rsid w:val="002171EA"/>
    <w:rsid w:val="00233D1C"/>
    <w:rsid w:val="0024585B"/>
    <w:rsid w:val="00247D85"/>
    <w:rsid w:val="002875EA"/>
    <w:rsid w:val="002C1C54"/>
    <w:rsid w:val="002D2549"/>
    <w:rsid w:val="002D42F6"/>
    <w:rsid w:val="002E33D7"/>
    <w:rsid w:val="002E4B99"/>
    <w:rsid w:val="00341D77"/>
    <w:rsid w:val="0035028A"/>
    <w:rsid w:val="00350C38"/>
    <w:rsid w:val="0035240F"/>
    <w:rsid w:val="00371C43"/>
    <w:rsid w:val="003748DF"/>
    <w:rsid w:val="0037720B"/>
    <w:rsid w:val="00393064"/>
    <w:rsid w:val="003A7D61"/>
    <w:rsid w:val="003E5317"/>
    <w:rsid w:val="00413E97"/>
    <w:rsid w:val="00424436"/>
    <w:rsid w:val="00443AA3"/>
    <w:rsid w:val="00453E01"/>
    <w:rsid w:val="004D6B81"/>
    <w:rsid w:val="00520690"/>
    <w:rsid w:val="00531335"/>
    <w:rsid w:val="00543D74"/>
    <w:rsid w:val="0054449E"/>
    <w:rsid w:val="00544B43"/>
    <w:rsid w:val="005B0D44"/>
    <w:rsid w:val="005E7DC7"/>
    <w:rsid w:val="005F516E"/>
    <w:rsid w:val="00651B01"/>
    <w:rsid w:val="0066099A"/>
    <w:rsid w:val="00665AA4"/>
    <w:rsid w:val="00672EA9"/>
    <w:rsid w:val="00677E06"/>
    <w:rsid w:val="006857ED"/>
    <w:rsid w:val="00685C3A"/>
    <w:rsid w:val="006874B0"/>
    <w:rsid w:val="00694853"/>
    <w:rsid w:val="006B4A8D"/>
    <w:rsid w:val="006B78F2"/>
    <w:rsid w:val="006C0968"/>
    <w:rsid w:val="006E7F38"/>
    <w:rsid w:val="0071608C"/>
    <w:rsid w:val="0073371D"/>
    <w:rsid w:val="00747A38"/>
    <w:rsid w:val="0075016E"/>
    <w:rsid w:val="00754867"/>
    <w:rsid w:val="00766033"/>
    <w:rsid w:val="007B1578"/>
    <w:rsid w:val="007B6613"/>
    <w:rsid w:val="007D2310"/>
    <w:rsid w:val="007F6C97"/>
    <w:rsid w:val="00845656"/>
    <w:rsid w:val="008534D3"/>
    <w:rsid w:val="008553C8"/>
    <w:rsid w:val="008707EC"/>
    <w:rsid w:val="008A3A22"/>
    <w:rsid w:val="008D28B6"/>
    <w:rsid w:val="008E4984"/>
    <w:rsid w:val="00976EC0"/>
    <w:rsid w:val="00986B97"/>
    <w:rsid w:val="00995789"/>
    <w:rsid w:val="009B3896"/>
    <w:rsid w:val="009B7C18"/>
    <w:rsid w:val="00A4237E"/>
    <w:rsid w:val="00A51F57"/>
    <w:rsid w:val="00A535A6"/>
    <w:rsid w:val="00A63D30"/>
    <w:rsid w:val="00A91961"/>
    <w:rsid w:val="00AC42C4"/>
    <w:rsid w:val="00AF27A5"/>
    <w:rsid w:val="00B076C3"/>
    <w:rsid w:val="00B103E0"/>
    <w:rsid w:val="00B5559E"/>
    <w:rsid w:val="00B84C7D"/>
    <w:rsid w:val="00B92673"/>
    <w:rsid w:val="00BA588E"/>
    <w:rsid w:val="00BA6C53"/>
    <w:rsid w:val="00BA7412"/>
    <w:rsid w:val="00BD7427"/>
    <w:rsid w:val="00BE535C"/>
    <w:rsid w:val="00C00195"/>
    <w:rsid w:val="00C01B13"/>
    <w:rsid w:val="00C06337"/>
    <w:rsid w:val="00C37710"/>
    <w:rsid w:val="00C8093D"/>
    <w:rsid w:val="00CB7E8F"/>
    <w:rsid w:val="00CD09A9"/>
    <w:rsid w:val="00CF19A9"/>
    <w:rsid w:val="00CF4E05"/>
    <w:rsid w:val="00D147B5"/>
    <w:rsid w:val="00D31E71"/>
    <w:rsid w:val="00D37830"/>
    <w:rsid w:val="00D536AF"/>
    <w:rsid w:val="00D967F3"/>
    <w:rsid w:val="00DA4E40"/>
    <w:rsid w:val="00DA5DCD"/>
    <w:rsid w:val="00DC28B2"/>
    <w:rsid w:val="00DF3196"/>
    <w:rsid w:val="00E32E57"/>
    <w:rsid w:val="00E40610"/>
    <w:rsid w:val="00E77404"/>
    <w:rsid w:val="00EB0006"/>
    <w:rsid w:val="00EB2053"/>
    <w:rsid w:val="00EB44A8"/>
    <w:rsid w:val="00EB58DC"/>
    <w:rsid w:val="00ED37B7"/>
    <w:rsid w:val="00EE21BA"/>
    <w:rsid w:val="00EE4B30"/>
    <w:rsid w:val="00EF1417"/>
    <w:rsid w:val="00F1154F"/>
    <w:rsid w:val="00F13FE7"/>
    <w:rsid w:val="00F175CC"/>
    <w:rsid w:val="00F207BA"/>
    <w:rsid w:val="00F25877"/>
    <w:rsid w:val="00F44973"/>
    <w:rsid w:val="00F60077"/>
    <w:rsid w:val="00F705F8"/>
    <w:rsid w:val="00F809DC"/>
    <w:rsid w:val="00FA6D57"/>
    <w:rsid w:val="00FF0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92B33-B664-46CA-8A91-C908436D6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492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9</cp:revision>
  <dcterms:created xsi:type="dcterms:W3CDTF">2018-12-06T15:51:00Z</dcterms:created>
  <dcterms:modified xsi:type="dcterms:W3CDTF">2019-08-27T19:17:00Z</dcterms:modified>
</cp:coreProperties>
</file>