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4CCB044" w:rsidR="00233D1C" w:rsidRPr="00677E06" w:rsidRDefault="007215B0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215B0">
              <w:rPr>
                <w:rFonts w:ascii="Cambria" w:hAnsi="Cambria"/>
                <w:sz w:val="20"/>
                <w:szCs w:val="20"/>
                <w:lang w:val="pt-BR"/>
              </w:rPr>
              <w:t xml:space="preserve">CR16: Falta de plano para inspeções, calibração e testes para a válvula de segurança da bomba de </w:t>
            </w:r>
            <w:proofErr w:type="spellStart"/>
            <w:r w:rsidRPr="00A56F87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650AD55" w14:textId="77777777" w:rsidR="000C3499" w:rsidRPr="00596375" w:rsidRDefault="000C3499" w:rsidP="000C349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 xml:space="preserve">A pressão de projeto do sistema do sistema de transferência de carga era inferior à pressão de abertura da válvula de alívio existente no conjunto de bomba de </w:t>
            </w:r>
            <w:proofErr w:type="spellStart"/>
            <w:r w:rsidRPr="00596375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</w:p>
          <w:p w14:paraId="60164635" w14:textId="77777777" w:rsidR="000C3499" w:rsidRPr="00596375" w:rsidRDefault="000C3499" w:rsidP="000C349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>O último certificado de calibração apresentado mostrava uma pressão de abertura ajustada de valor igual à da pressão de projeto da linha. Neste documento, o campo “Próxima inspeção” constante deste documento não foi preenchido.</w:t>
            </w:r>
          </w:p>
          <w:p w14:paraId="51903F29" w14:textId="77777777" w:rsidR="000C3499" w:rsidRDefault="000C3499" w:rsidP="000C349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596375">
              <w:rPr>
                <w:rFonts w:ascii="Cambria" w:hAnsi="Cambria"/>
                <w:sz w:val="20"/>
                <w:szCs w:val="20"/>
                <w:lang w:val="pt-BR"/>
              </w:rPr>
              <w:t>Foi evidenciado que não existia um plano e procedimentos definidos para inspeção, teste e manutenção para a válvula de segurança.</w:t>
            </w:r>
          </w:p>
          <w:p w14:paraId="5D5F777E" w14:textId="25D3F4EB" w:rsidR="00A651B7" w:rsidRPr="0024585B" w:rsidRDefault="000C3499" w:rsidP="000C349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Por não haver sistema de intertravamento e alarme na descarga dessa bomba, a única salvaguarda existente para o caso de descarga bloqueada era a válvula de alívio, que tampouco estava adequada.</w:t>
            </w:r>
          </w:p>
        </w:tc>
      </w:tr>
      <w:tr w:rsidR="0094329A" w:rsidRPr="00443AA3" w14:paraId="3D0885CC" w14:textId="77777777" w:rsidTr="008D4A8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94329A" w:rsidRPr="00BA7412" w:rsidRDefault="0094329A" w:rsidP="0094329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9F2941E" w14:textId="77777777" w:rsidR="0094329A" w:rsidRPr="00D31E71" w:rsidRDefault="0094329A" w:rsidP="0094329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29</w:t>
            </w:r>
            <w:bookmarkStart w:id="2" w:name="_GoBack"/>
            <w:bookmarkEnd w:id="2"/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A292D85" w14:textId="56FDDE58" w:rsidR="0094329A" w:rsidRPr="00D31E71" w:rsidRDefault="0094329A" w:rsidP="0094329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8C43370" w14:textId="6447BB0C" w:rsidR="0094329A" w:rsidRPr="00D31E71" w:rsidRDefault="0094329A" w:rsidP="0094329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1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EDF9679" w:rsidR="0094329A" w:rsidRPr="00D31E71" w:rsidRDefault="0094329A" w:rsidP="0094329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D2785E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9F19907" w:rsidR="00D2785E" w:rsidRPr="0024585B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215B0">
              <w:rPr>
                <w:rFonts w:ascii="Cambria" w:hAnsi="Cambria"/>
                <w:sz w:val="20"/>
                <w:szCs w:val="20"/>
                <w:lang w:val="pt-BR"/>
              </w:rPr>
              <w:t>Incluir as informações de Equipamentos e Sistemas Críticos oriundas de estudos de segurança nos sistemas informatizados de gerenciamento de integridade antes do início da operação. Os Procedimentos Críticos relacionados à manutenção, inspeção e teste também devem ser incluídos.</w:t>
            </w:r>
          </w:p>
        </w:tc>
      </w:tr>
      <w:tr w:rsidR="00D2785E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D2785E" w:rsidRPr="00413E97" w:rsidRDefault="00D2785E" w:rsidP="00D2785E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C8018DC" w:rsidR="00D2785E" w:rsidRPr="00BA7412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D2785E" w:rsidRPr="00413E97" w:rsidRDefault="00D2785E" w:rsidP="00D2785E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2A6A786" w:rsidR="00D2785E" w:rsidRPr="00BA7412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2785E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2785E" w:rsidRPr="002E4B99" w:rsidRDefault="00D2785E" w:rsidP="00D2785E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2785E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4EDC25D" w:rsidR="00D2785E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215B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Equipamentos e sistemas críticos devem ter plano de inspeção e manutenção, com periodicidade e instrução de inspeção definidos.</w:t>
            </w:r>
          </w:p>
        </w:tc>
      </w:tr>
      <w:tr w:rsidR="00D2785E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D2785E" w:rsidRPr="003A7D61" w:rsidRDefault="00D2785E" w:rsidP="00D2785E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7ACCD87D" w:rsidR="00D2785E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D2785E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D2785E" w:rsidRPr="00F705F8" w:rsidRDefault="00D2785E" w:rsidP="00D2785E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D7294B6" w:rsidR="00D2785E" w:rsidRPr="003A7D61" w:rsidRDefault="00D2785E" w:rsidP="00D2785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 (1ª auditoria)</w:t>
            </w:r>
          </w:p>
        </w:tc>
      </w:tr>
      <w:tr w:rsidR="00D2785E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D2785E" w:rsidRPr="002E4B99" w:rsidRDefault="00D2785E" w:rsidP="00D2785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D2785E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1961355F" w:rsidR="00D2785E" w:rsidRPr="00AC42C4" w:rsidRDefault="00137D4C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D2785E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D2785E" w:rsidRPr="002E4B99" w:rsidRDefault="00D2785E" w:rsidP="00D2785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D2785E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149442B" w:rsidR="00D2785E" w:rsidRPr="002E4B99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137D4C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D2785E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D2785E" w:rsidRPr="002E4B99" w:rsidRDefault="00D2785E" w:rsidP="00D2785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F169F" w:rsidRPr="00443AA3" w14:paraId="6551B726" w14:textId="77777777" w:rsidTr="006F169F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7A04992" w14:textId="77777777" w:rsidR="006F169F" w:rsidRPr="00AC42C4" w:rsidRDefault="006F169F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4329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4329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BA19A1D" w:rsidR="006F169F" w:rsidRPr="00AC42C4" w:rsidRDefault="006F169F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D2785E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D2785E" w:rsidRPr="00AC42C4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4329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4329A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0FC21434" w:rsidR="00D2785E" w:rsidRPr="00AC42C4" w:rsidRDefault="00230ADA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6F169F" w:rsidRPr="00443AA3" w14:paraId="28E4DEDF" w14:textId="77777777" w:rsidTr="00F77E0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00AC76" w14:textId="201D7FFF" w:rsidR="006F169F" w:rsidRDefault="006F169F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D2785E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D2785E" w:rsidRDefault="00D2785E" w:rsidP="00D2785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D2785E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D2785E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D2785E" w:rsidRPr="00AC42C4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D2785E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D2785E" w:rsidRPr="00EE4B30" w:rsidRDefault="00D2785E" w:rsidP="00D2785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54CD3" w14:textId="77777777" w:rsidR="009F521D" w:rsidRDefault="009F521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6F169F" w:rsidRPr="009F2F74" w14:paraId="59E5E735" w14:textId="77777777" w:rsidTr="006F169F">
      <w:trPr>
        <w:jc w:val="center"/>
      </w:trPr>
      <w:tc>
        <w:tcPr>
          <w:tcW w:w="1555" w:type="dxa"/>
        </w:tcPr>
        <w:p w14:paraId="01FEE5A9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374EE09C" w:rsidR="006F169F" w:rsidRPr="00CF4E05" w:rsidRDefault="006F169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F169F" w:rsidRPr="009F2F74" w14:paraId="44819FE1" w14:textId="77777777" w:rsidTr="006F169F">
      <w:trPr>
        <w:trHeight w:val="457"/>
        <w:jc w:val="center"/>
      </w:trPr>
      <w:tc>
        <w:tcPr>
          <w:tcW w:w="1555" w:type="dxa"/>
          <w:vAlign w:val="center"/>
        </w:tcPr>
        <w:p w14:paraId="2258B132" w14:textId="55E8565C" w:rsidR="006F169F" w:rsidRPr="00CF4E05" w:rsidRDefault="0053044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F169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C916EE8" w:rsidR="006F169F" w:rsidRPr="00CF4E05" w:rsidRDefault="006F169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51014DE" w:rsidR="006F169F" w:rsidRPr="00CF4E05" w:rsidRDefault="006F169F" w:rsidP="009F521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9F521D">
            <w:rPr>
              <w:rFonts w:ascii="Cambria" w:hAnsi="Cambria"/>
              <w:sz w:val="20"/>
            </w:rPr>
            <w:t>CDSM_</w:t>
          </w:r>
          <w:r w:rsidR="009F521D" w:rsidRPr="00D31E71">
            <w:rPr>
              <w:rFonts w:ascii="Cambria" w:hAnsi="Cambria"/>
              <w:sz w:val="20"/>
            </w:rPr>
            <w:t>R</w:t>
          </w:r>
          <w:r w:rsidR="009F521D">
            <w:rPr>
              <w:rFonts w:ascii="Cambria" w:hAnsi="Cambria"/>
              <w:sz w:val="20"/>
            </w:rPr>
            <w:t>29</w:t>
          </w:r>
          <w:r>
            <w:rPr>
              <w:rFonts w:ascii="Cambria" w:hAnsi="Cambria"/>
              <w:sz w:val="20"/>
            </w:rPr>
            <w:fldChar w:fldCharType="end"/>
          </w:r>
          <w:r w:rsidR="009F521D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3044A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3044A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6F169F" w:rsidRPr="00CF4E05" w:rsidRDefault="006F169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81E49" w14:textId="77777777" w:rsidR="009F521D" w:rsidRDefault="009F521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91AE" w14:textId="77777777" w:rsidR="009F521D" w:rsidRDefault="009F521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1B10A" w14:textId="77777777" w:rsidR="009F521D" w:rsidRDefault="009F521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38F"/>
    <w:rsid w:val="00013398"/>
    <w:rsid w:val="00035427"/>
    <w:rsid w:val="00041D1D"/>
    <w:rsid w:val="0009333F"/>
    <w:rsid w:val="000C3499"/>
    <w:rsid w:val="000D1D64"/>
    <w:rsid w:val="000D4B8B"/>
    <w:rsid w:val="000E5D1B"/>
    <w:rsid w:val="000E7793"/>
    <w:rsid w:val="00134A6D"/>
    <w:rsid w:val="001370CB"/>
    <w:rsid w:val="00137D4C"/>
    <w:rsid w:val="00154BA2"/>
    <w:rsid w:val="001A3BAF"/>
    <w:rsid w:val="00211D2B"/>
    <w:rsid w:val="002171EA"/>
    <w:rsid w:val="00230ADA"/>
    <w:rsid w:val="00233D1C"/>
    <w:rsid w:val="0024585B"/>
    <w:rsid w:val="00247D85"/>
    <w:rsid w:val="002875EA"/>
    <w:rsid w:val="002D2549"/>
    <w:rsid w:val="002D42F6"/>
    <w:rsid w:val="002E4B99"/>
    <w:rsid w:val="002F7E8B"/>
    <w:rsid w:val="00300D26"/>
    <w:rsid w:val="0035028A"/>
    <w:rsid w:val="00350C38"/>
    <w:rsid w:val="0035240F"/>
    <w:rsid w:val="0037720B"/>
    <w:rsid w:val="003A7D61"/>
    <w:rsid w:val="003E5317"/>
    <w:rsid w:val="00413E97"/>
    <w:rsid w:val="00415D57"/>
    <w:rsid w:val="00424436"/>
    <w:rsid w:val="00443AA3"/>
    <w:rsid w:val="004E447D"/>
    <w:rsid w:val="0053044A"/>
    <w:rsid w:val="00531335"/>
    <w:rsid w:val="00543D74"/>
    <w:rsid w:val="0054449E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6F169F"/>
    <w:rsid w:val="0071608C"/>
    <w:rsid w:val="007215B0"/>
    <w:rsid w:val="0073371D"/>
    <w:rsid w:val="0075016E"/>
    <w:rsid w:val="00754867"/>
    <w:rsid w:val="00766033"/>
    <w:rsid w:val="007A32DB"/>
    <w:rsid w:val="007A6D75"/>
    <w:rsid w:val="007D2310"/>
    <w:rsid w:val="007F6C97"/>
    <w:rsid w:val="00817146"/>
    <w:rsid w:val="008534D3"/>
    <w:rsid w:val="008707EC"/>
    <w:rsid w:val="008D28B6"/>
    <w:rsid w:val="009243C9"/>
    <w:rsid w:val="0094329A"/>
    <w:rsid w:val="00965711"/>
    <w:rsid w:val="009727A8"/>
    <w:rsid w:val="00976EC0"/>
    <w:rsid w:val="009B3896"/>
    <w:rsid w:val="009B7C18"/>
    <w:rsid w:val="009F521D"/>
    <w:rsid w:val="00A4237E"/>
    <w:rsid w:val="00A51F57"/>
    <w:rsid w:val="00A535A6"/>
    <w:rsid w:val="00A56F87"/>
    <w:rsid w:val="00A651B7"/>
    <w:rsid w:val="00A91961"/>
    <w:rsid w:val="00A91C21"/>
    <w:rsid w:val="00AC42C4"/>
    <w:rsid w:val="00B076C3"/>
    <w:rsid w:val="00B103E0"/>
    <w:rsid w:val="00B5559E"/>
    <w:rsid w:val="00B84C7D"/>
    <w:rsid w:val="00B92673"/>
    <w:rsid w:val="00B970D1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D09A9"/>
    <w:rsid w:val="00CF19A9"/>
    <w:rsid w:val="00CF4E05"/>
    <w:rsid w:val="00D2785E"/>
    <w:rsid w:val="00D31E71"/>
    <w:rsid w:val="00D37830"/>
    <w:rsid w:val="00D536AF"/>
    <w:rsid w:val="00D967F3"/>
    <w:rsid w:val="00DA4E40"/>
    <w:rsid w:val="00DA5DCD"/>
    <w:rsid w:val="00DB4351"/>
    <w:rsid w:val="00DC28B2"/>
    <w:rsid w:val="00E32E57"/>
    <w:rsid w:val="00E33BE1"/>
    <w:rsid w:val="00E40610"/>
    <w:rsid w:val="00E5497C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143C"/>
    <w:rsid w:val="00F13FE7"/>
    <w:rsid w:val="00F207BA"/>
    <w:rsid w:val="00F25877"/>
    <w:rsid w:val="00F44973"/>
    <w:rsid w:val="00F60077"/>
    <w:rsid w:val="00F705F8"/>
    <w:rsid w:val="00F809DC"/>
    <w:rsid w:val="00F87BF5"/>
    <w:rsid w:val="00FA3237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D9F1A-C2A2-4592-80B6-F2CC2ECB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16</cp:revision>
  <dcterms:created xsi:type="dcterms:W3CDTF">2017-09-01T14:00:00Z</dcterms:created>
  <dcterms:modified xsi:type="dcterms:W3CDTF">2019-08-27T17:56:00Z</dcterms:modified>
</cp:coreProperties>
</file>