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5D11C6DF" w:rsidR="00233D1C" w:rsidRPr="00677E06" w:rsidRDefault="00233D1C" w:rsidP="00017D8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017D80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017D80" w:rsidRPr="00017D80">
              <w:rPr>
                <w:rFonts w:ascii="Cambria" w:hAnsi="Cambria"/>
                <w:sz w:val="20"/>
                <w:szCs w:val="20"/>
                <w:lang w:val="pt-BR"/>
              </w:rPr>
              <w:t>Falta de revisão de riscos no início da operação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0126EC0" w14:textId="77777777" w:rsidR="00101038" w:rsidRPr="00101038" w:rsidRDefault="00101038" w:rsidP="00101038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01038">
              <w:rPr>
                <w:rFonts w:ascii="Cambria" w:eastAsia="Calibri" w:hAnsi="Cambria"/>
                <w:sz w:val="20"/>
                <w:lang w:eastAsia="en-US"/>
              </w:rPr>
              <w:t xml:space="preserve">O documento </w:t>
            </w:r>
            <w:proofErr w:type="spellStart"/>
            <w:r w:rsidRPr="00101038">
              <w:rPr>
                <w:rFonts w:ascii="Cambria" w:eastAsia="Calibri" w:hAnsi="Cambria"/>
                <w:i/>
                <w:sz w:val="20"/>
                <w:lang w:eastAsia="en-US"/>
              </w:rPr>
              <w:t>Safety</w:t>
            </w:r>
            <w:proofErr w:type="spellEnd"/>
            <w:r w:rsidRPr="00101038">
              <w:rPr>
                <w:rFonts w:ascii="Cambria" w:eastAsia="Calibri" w:hAnsi="Cambria"/>
                <w:i/>
                <w:sz w:val="20"/>
                <w:lang w:eastAsia="en-US"/>
              </w:rPr>
              <w:t xml:space="preserve"> Case</w:t>
            </w:r>
            <w:r w:rsidRPr="00101038">
              <w:rPr>
                <w:rFonts w:ascii="Cambria" w:eastAsia="Calibri" w:hAnsi="Cambria"/>
                <w:sz w:val="20"/>
                <w:lang w:eastAsia="en-US"/>
              </w:rPr>
              <w:t xml:space="preserve"> não foi revisado, embora tenha ocorrido mudança de premissa adotada nos estudos de segurança quanto a exportação de condensado junto com o gás e armazenamento de óleo estabilizado nos tanques de carga. Além disso era prevista atualização no </w:t>
            </w:r>
            <w:proofErr w:type="spellStart"/>
            <w:r w:rsidRPr="00101038">
              <w:rPr>
                <w:rFonts w:ascii="Cambria" w:eastAsia="Calibri" w:hAnsi="Cambria"/>
                <w:i/>
                <w:sz w:val="20"/>
                <w:lang w:eastAsia="en-US"/>
              </w:rPr>
              <w:t>Safety</w:t>
            </w:r>
            <w:proofErr w:type="spellEnd"/>
            <w:r w:rsidRPr="00101038">
              <w:rPr>
                <w:rFonts w:ascii="Cambria" w:eastAsia="Calibri" w:hAnsi="Cambria"/>
                <w:i/>
                <w:sz w:val="20"/>
                <w:lang w:eastAsia="en-US"/>
              </w:rPr>
              <w:t xml:space="preserve"> Case</w:t>
            </w:r>
            <w:r w:rsidRPr="00101038">
              <w:rPr>
                <w:rFonts w:ascii="Cambria" w:eastAsia="Calibri" w:hAnsi="Cambria"/>
                <w:sz w:val="20"/>
                <w:lang w:eastAsia="en-US"/>
              </w:rPr>
              <w:t xml:space="preserve"> entre as fases de projeto e operação da unidade, o que não foi feito.</w:t>
            </w:r>
          </w:p>
          <w:p w14:paraId="5D5F777E" w14:textId="2E2F6BC8" w:rsidR="00AE1232" w:rsidRPr="0024585B" w:rsidRDefault="00101038" w:rsidP="00101038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101038">
              <w:rPr>
                <w:rFonts w:ascii="Cambria" w:eastAsia="Calibri" w:hAnsi="Cambria"/>
                <w:sz w:val="20"/>
              </w:rPr>
              <w:t>Adicionalmente, o concessionário deveria aprovar os estudos da avaliação de riscos, conforme requisito explícito na Descrição Técnica Geral (</w:t>
            </w:r>
            <w:r w:rsidRPr="00101038">
              <w:rPr>
                <w:rFonts w:ascii="Cambria" w:eastAsia="Calibri" w:hAnsi="Cambria"/>
                <w:i/>
                <w:sz w:val="20"/>
              </w:rPr>
              <w:t xml:space="preserve">General </w:t>
            </w:r>
            <w:proofErr w:type="spellStart"/>
            <w:r w:rsidRPr="00101038">
              <w:rPr>
                <w:rFonts w:ascii="Cambria" w:eastAsia="Calibri" w:hAnsi="Cambria"/>
                <w:i/>
                <w:sz w:val="20"/>
              </w:rPr>
              <w:t>Technical</w:t>
            </w:r>
            <w:proofErr w:type="spellEnd"/>
            <w:r w:rsidRPr="00101038">
              <w:rPr>
                <w:rFonts w:ascii="Cambria" w:eastAsia="Calibri" w:hAnsi="Cambria"/>
                <w:i/>
                <w:sz w:val="20"/>
              </w:rPr>
              <w:t xml:space="preserve"> </w:t>
            </w:r>
            <w:proofErr w:type="spellStart"/>
            <w:r w:rsidRPr="00101038">
              <w:rPr>
                <w:rFonts w:ascii="Cambria" w:eastAsia="Calibri" w:hAnsi="Cambria"/>
                <w:i/>
                <w:sz w:val="20"/>
              </w:rPr>
              <w:t>Description</w:t>
            </w:r>
            <w:proofErr w:type="spellEnd"/>
            <w:r w:rsidRPr="00101038">
              <w:rPr>
                <w:rFonts w:ascii="Cambria" w:eastAsia="Calibri" w:hAnsi="Cambria"/>
                <w:i/>
                <w:sz w:val="20"/>
              </w:rPr>
              <w:t xml:space="preserve"> – GTD</w:t>
            </w:r>
            <w:r w:rsidRPr="00101038">
              <w:rPr>
                <w:rFonts w:ascii="Cambria" w:eastAsia="Calibri" w:hAnsi="Cambria"/>
                <w:sz w:val="20"/>
              </w:rPr>
              <w:t>) da unidade, mas não o fez.  O Contrato de Concessão estabelece que o Concessionário é responsável pela adoção de medidas que garanta a segurança das pessoas, dos equipamentos e da proteção do meio ambiente.</w:t>
            </w:r>
          </w:p>
        </w:tc>
      </w:tr>
      <w:tr w:rsidR="00A351A9" w:rsidRPr="00443AA3" w14:paraId="3D0885CC" w14:textId="77777777" w:rsidTr="00882B9D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A351A9" w:rsidRPr="00BA7412" w:rsidRDefault="00A351A9" w:rsidP="00A351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2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5D0534B" w14:textId="77777777" w:rsidR="00A351A9" w:rsidRPr="00D31E71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44183D30" w14:textId="195DDD98" w:rsidR="00A351A9" w:rsidRPr="00D31E71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0199F"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0F02537" w14:textId="410ADFDE" w:rsidR="00A351A9" w:rsidRPr="00D31E71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93B24B5" w:rsidR="00A351A9" w:rsidRPr="00D31E71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A351A9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577A828A" w:rsidR="00A351A9" w:rsidRPr="0024585B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F1A70">
              <w:rPr>
                <w:rFonts w:ascii="Cambria" w:hAnsi="Cambria"/>
                <w:sz w:val="20"/>
                <w:szCs w:val="20"/>
                <w:lang w:val="pt-BR"/>
              </w:rPr>
              <w:t>O concessionário deve participar dos estudos de risco das plataformas de produção afretadas e aprová-los. Tal aprovação deve ser feita por nível gerencial compatível com o delineamento de recursos para a plena implementação das necessidades apontadas por estes estudos.</w:t>
            </w:r>
          </w:p>
        </w:tc>
      </w:tr>
      <w:tr w:rsidR="00A351A9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A351A9" w:rsidRPr="00413E97" w:rsidRDefault="00A351A9" w:rsidP="00A351A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8B9D5CD" w:rsidR="00A351A9" w:rsidRPr="00BA7412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A351A9" w:rsidRPr="00413E97" w:rsidRDefault="00A351A9" w:rsidP="00A351A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491B31BA" w:rsidR="00A351A9" w:rsidRPr="00BA7412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19/10/2017</w:t>
            </w:r>
          </w:p>
        </w:tc>
      </w:tr>
      <w:tr w:rsidR="00A351A9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A351A9" w:rsidRPr="002E4B99" w:rsidRDefault="00A351A9" w:rsidP="00A351A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A351A9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15DF1645" w:rsidR="00A351A9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Recomendação atendida caso seja evidenciado que houve aprovação dos estudos de risco da unidade pelo concessionário, quando a unidade for afretada. A aprovação deve ser feita por nível gerencial que tenha controle sobre os recursos necessários para implementação das recomendações do estudo. </w:t>
            </w:r>
          </w:p>
        </w:tc>
      </w:tr>
      <w:tr w:rsidR="00A351A9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A351A9" w:rsidRPr="003A7D61" w:rsidRDefault="00A351A9" w:rsidP="00A351A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7CA99466" w:rsidR="00A351A9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A351A9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A351A9" w:rsidRPr="00F705F8" w:rsidRDefault="00A351A9" w:rsidP="00A351A9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8B53773" w:rsidR="00A351A9" w:rsidRPr="003A7D61" w:rsidRDefault="00A351A9" w:rsidP="00A351A9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A351A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A351A9" w:rsidRPr="002E4B99" w:rsidRDefault="00A351A9" w:rsidP="00A351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A351A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9F389ED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A351A9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A351A9" w:rsidRPr="002E4B99" w:rsidRDefault="00A351A9" w:rsidP="00A351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A351A9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EFF1D78" w:rsidR="00A351A9" w:rsidRPr="002E4B99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A351A9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A351A9" w:rsidRPr="002E4B99" w:rsidRDefault="00A351A9" w:rsidP="00A351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A351A9" w:rsidRPr="00443AA3" w14:paraId="6551B726" w14:textId="77777777" w:rsidTr="00A61ABC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AEA8F36" w14:textId="77777777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07F985DF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A351A9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7145ABC9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A351A9" w:rsidRPr="00443AA3" w14:paraId="267ACB5F" w14:textId="77777777" w:rsidTr="00FC3C4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82ECCFD" w14:textId="0EF4F444" w:rsidR="00A351A9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A351A9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A351A9" w:rsidRDefault="00A351A9" w:rsidP="00A351A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A351A9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A351A9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A351A9" w:rsidRPr="00AC42C4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A351A9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A351A9" w:rsidRPr="00EE4B30" w:rsidRDefault="00A351A9" w:rsidP="00A351A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1BF54" w14:textId="77777777" w:rsidR="00C925AE" w:rsidRDefault="00C925A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A61ABC" w:rsidRPr="009F2F74" w14:paraId="59E5E735" w14:textId="77777777" w:rsidTr="00A61ABC">
      <w:trPr>
        <w:jc w:val="center"/>
      </w:trPr>
      <w:tc>
        <w:tcPr>
          <w:tcW w:w="1555" w:type="dxa"/>
        </w:tcPr>
        <w:p w14:paraId="650157E1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41615CBE" w:rsidR="00A61ABC" w:rsidRPr="00CF4E05" w:rsidRDefault="00A61AB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A61ABC" w:rsidRPr="009F2F74" w14:paraId="44819FE1" w14:textId="77777777" w:rsidTr="00A61ABC">
      <w:trPr>
        <w:trHeight w:val="457"/>
        <w:jc w:val="center"/>
      </w:trPr>
      <w:tc>
        <w:tcPr>
          <w:tcW w:w="1555" w:type="dxa"/>
          <w:vAlign w:val="center"/>
        </w:tcPr>
        <w:p w14:paraId="16C32AAE" w14:textId="7BA682C3" w:rsidR="00A61ABC" w:rsidRPr="00CF4E05" w:rsidRDefault="00C925AE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A61ABC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035B08F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39BAD3FC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5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925A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C925A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A61ABC" w:rsidRPr="00CF4E05" w:rsidRDefault="00A61ABC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B9E8D" w14:textId="77777777" w:rsidR="00C925AE" w:rsidRDefault="00C925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DD204" w14:textId="77777777" w:rsidR="00C925AE" w:rsidRDefault="00C925A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3B53F76A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 DE RECOMENDAÇÃO PROVENIENTE DER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000D5" w14:textId="77777777" w:rsidR="00C925AE" w:rsidRDefault="00C925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17D80"/>
    <w:rsid w:val="00035427"/>
    <w:rsid w:val="0006791A"/>
    <w:rsid w:val="0009333F"/>
    <w:rsid w:val="000D1D64"/>
    <w:rsid w:val="000D4B8B"/>
    <w:rsid w:val="000E5D1B"/>
    <w:rsid w:val="000E7793"/>
    <w:rsid w:val="00101038"/>
    <w:rsid w:val="001301B3"/>
    <w:rsid w:val="00134A6D"/>
    <w:rsid w:val="001370CB"/>
    <w:rsid w:val="00154BA2"/>
    <w:rsid w:val="0019029F"/>
    <w:rsid w:val="001A3BAF"/>
    <w:rsid w:val="001F1A70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33AD8"/>
    <w:rsid w:val="0035028A"/>
    <w:rsid w:val="00350C38"/>
    <w:rsid w:val="0035240F"/>
    <w:rsid w:val="0037720B"/>
    <w:rsid w:val="003A7D61"/>
    <w:rsid w:val="003E5317"/>
    <w:rsid w:val="004074C0"/>
    <w:rsid w:val="00413E97"/>
    <w:rsid w:val="00424436"/>
    <w:rsid w:val="00443AA3"/>
    <w:rsid w:val="00466FD1"/>
    <w:rsid w:val="004B202A"/>
    <w:rsid w:val="004F2DCA"/>
    <w:rsid w:val="00525A07"/>
    <w:rsid w:val="00531335"/>
    <w:rsid w:val="00543D74"/>
    <w:rsid w:val="0054449E"/>
    <w:rsid w:val="00564433"/>
    <w:rsid w:val="005B0D44"/>
    <w:rsid w:val="005D1CAD"/>
    <w:rsid w:val="005E7DC7"/>
    <w:rsid w:val="005F4258"/>
    <w:rsid w:val="005F516E"/>
    <w:rsid w:val="00651B01"/>
    <w:rsid w:val="00665AA4"/>
    <w:rsid w:val="00672EA9"/>
    <w:rsid w:val="00677E06"/>
    <w:rsid w:val="00685C3A"/>
    <w:rsid w:val="00694853"/>
    <w:rsid w:val="006B41C3"/>
    <w:rsid w:val="006E7F38"/>
    <w:rsid w:val="0071608C"/>
    <w:rsid w:val="0073371D"/>
    <w:rsid w:val="0075016E"/>
    <w:rsid w:val="00750E69"/>
    <w:rsid w:val="00754867"/>
    <w:rsid w:val="00766033"/>
    <w:rsid w:val="007728FE"/>
    <w:rsid w:val="007D2310"/>
    <w:rsid w:val="007F6C97"/>
    <w:rsid w:val="008534D3"/>
    <w:rsid w:val="008707EC"/>
    <w:rsid w:val="008D28B6"/>
    <w:rsid w:val="00916763"/>
    <w:rsid w:val="00976435"/>
    <w:rsid w:val="00976EC0"/>
    <w:rsid w:val="009B3896"/>
    <w:rsid w:val="009B7C18"/>
    <w:rsid w:val="00A351A9"/>
    <w:rsid w:val="00A4237E"/>
    <w:rsid w:val="00A51F57"/>
    <w:rsid w:val="00A61ABC"/>
    <w:rsid w:val="00AC42C4"/>
    <w:rsid w:val="00AE1232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925AE"/>
    <w:rsid w:val="00CD09A9"/>
    <w:rsid w:val="00CE2421"/>
    <w:rsid w:val="00CF19A9"/>
    <w:rsid w:val="00CF4E05"/>
    <w:rsid w:val="00CF6189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830C9"/>
    <w:rsid w:val="00EB0006"/>
    <w:rsid w:val="00EB2053"/>
    <w:rsid w:val="00EB44A8"/>
    <w:rsid w:val="00EB58DC"/>
    <w:rsid w:val="00ED37B7"/>
    <w:rsid w:val="00ED6559"/>
    <w:rsid w:val="00EE21BA"/>
    <w:rsid w:val="00EE2F9E"/>
    <w:rsid w:val="00EE4B30"/>
    <w:rsid w:val="00EF1417"/>
    <w:rsid w:val="00F13FE7"/>
    <w:rsid w:val="00F207BA"/>
    <w:rsid w:val="00F25877"/>
    <w:rsid w:val="00F428D2"/>
    <w:rsid w:val="00F44973"/>
    <w:rsid w:val="00F60077"/>
    <w:rsid w:val="00F705F8"/>
    <w:rsid w:val="00F809DC"/>
    <w:rsid w:val="00FA01A7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BBEF9-82B5-4DBE-BB0A-A8A0F750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22</cp:revision>
  <dcterms:created xsi:type="dcterms:W3CDTF">2017-08-28T18:38:00Z</dcterms:created>
  <dcterms:modified xsi:type="dcterms:W3CDTF">2019-08-08T20:10:00Z</dcterms:modified>
</cp:coreProperties>
</file>