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47A482DC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EE0E8F">
        <w:rPr>
          <w:color w:val="2F8B42"/>
        </w:rPr>
        <w:t xml:space="preserve">E HABILITAÇÃO </w:t>
      </w:r>
      <w:r w:rsidR="00995392">
        <w:rPr>
          <w:color w:val="2F8B42"/>
        </w:rPr>
        <w:t xml:space="preserve">PARA O EXERCÍCIO DA ATIVIDADE DE </w:t>
      </w:r>
      <w:r w:rsidR="00347515">
        <w:rPr>
          <w:color w:val="2F8B42"/>
        </w:rPr>
        <w:t>RERREFINADOR</w:t>
      </w:r>
      <w:r w:rsidR="00EE0E8F">
        <w:rPr>
          <w:color w:val="2F8B42"/>
        </w:rPr>
        <w:t xml:space="preserve"> DE ÓLEO LUBRIF</w:t>
      </w:r>
      <w:r w:rsidR="001D5002">
        <w:rPr>
          <w:color w:val="2F8B42"/>
        </w:rPr>
        <w:t>ICAN</w:t>
      </w:r>
      <w:r w:rsidR="00EE0E8F">
        <w:rPr>
          <w:color w:val="2F8B42"/>
        </w:rPr>
        <w:t>TE ACABADO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0DDF5273" w:rsidR="001115E3" w:rsidRPr="00347515" w:rsidRDefault="00000000" w:rsidP="00347515">
      <w:pPr>
        <w:spacing w:line="266" w:lineRule="auto"/>
        <w:ind w:left="142" w:right="3056"/>
        <w:rPr>
          <w:rFonts w:ascii="Segoe UI Semilight" w:hAnsi="Segoe UI Semilight"/>
          <w:color w:val="0000FF" w:themeColor="hyperlink"/>
          <w:sz w:val="28"/>
          <w:u w:val="single"/>
        </w:rPr>
        <w:sectPr w:rsidR="001115E3" w:rsidRPr="00347515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="003E0013">
          <w:rPr>
            <w:rStyle w:val="Hyperlink"/>
            <w:rFonts w:ascii="Segoe UI Semilight" w:hAnsi="Segoe UI Semilight"/>
            <w:sz w:val="28"/>
          </w:rPr>
          <w:t>Resolução ANP nº 942/2023</w:t>
        </w:r>
      </w:hyperlink>
      <w:r w:rsidR="00347515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3E0013">
        <w:rPr>
          <w:rFonts w:ascii="Segoe UI Semilight" w:hAnsi="Segoe UI Semilight"/>
          <w:sz w:val="28"/>
        </w:rPr>
        <w:t>4</w:t>
      </w:r>
      <w:r w:rsidR="00347515">
        <w:rPr>
          <w:rFonts w:ascii="Segoe UI Semilight" w:hAnsi="Segoe UI Semilight"/>
          <w:sz w:val="28"/>
        </w:rPr>
        <w:t>°</w:t>
      </w:r>
      <w:r w:rsidR="003E0013">
        <w:rPr>
          <w:rFonts w:ascii="Segoe UI Semilight" w:hAnsi="Segoe UI Semilight"/>
          <w:sz w:val="28"/>
        </w:rPr>
        <w:t xml:space="preserve"> e</w:t>
      </w:r>
      <w:r w:rsidR="00347515">
        <w:rPr>
          <w:rFonts w:ascii="Segoe UI Semilight" w:hAnsi="Segoe UI Semilight"/>
          <w:sz w:val="28"/>
        </w:rPr>
        <w:t xml:space="preserve"> </w:t>
      </w:r>
      <w:r w:rsidR="003E0013">
        <w:rPr>
          <w:rFonts w:ascii="Segoe UI Semilight" w:hAnsi="Segoe UI Semilight"/>
          <w:sz w:val="28"/>
        </w:rPr>
        <w:t>5</w:t>
      </w:r>
      <w:r w:rsidR="00DE1792">
        <w:rPr>
          <w:rFonts w:ascii="Segoe UI Semilight" w:hAnsi="Segoe UI Semilight"/>
          <w:sz w:val="28"/>
        </w:rPr>
        <w:t xml:space="preserve">°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70CEC22F" w14:textId="77777777" w:rsidR="00EE0E8F" w:rsidRPr="00FD162B" w:rsidRDefault="00EE0E8F" w:rsidP="00EE0E8F">
      <w:pPr>
        <w:pStyle w:val="Corpodetexto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4CABBCAB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098422BD" w:rsidR="00EE0E8F" w:rsidRDefault="00EE0E8F" w:rsidP="00E47E6B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E HABILITAÇÃO DE </w:t>
                            </w:r>
                            <w:r w:rsidR="00347515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RERREFINADOR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DE OLEO LUBRIFICANTE </w:t>
                            </w:r>
                            <w:r w:rsidR="001B2901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ACADADO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B67800E" w14:textId="77777777" w:rsidR="00EE0E8F" w:rsidRDefault="00EE0E8F" w:rsidP="00EE0E8F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EE0E8F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CC3B0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23A5E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A12C5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3F65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3DA49F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E132C3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895644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Pr="00347515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ACF4442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EE0E8F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EE0E8F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098422BD" w:rsidR="00EE0E8F" w:rsidRDefault="00EE0E8F" w:rsidP="00E47E6B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E HABILITAÇÃO DE </w:t>
                      </w:r>
                      <w:r w:rsidR="00347515">
                        <w:rPr>
                          <w:rFonts w:ascii="Calibri" w:hAnsi="Calibri"/>
                          <w:color w:val="7E7E7E"/>
                          <w:sz w:val="15"/>
                        </w:rPr>
                        <w:t>RERREFINADOR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DE OLEO LUBRIFICANTE </w:t>
                      </w:r>
                      <w:r w:rsidR="001B2901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ACADADO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B67800E" w14:textId="77777777" w:rsidR="00EE0E8F" w:rsidRDefault="00EE0E8F" w:rsidP="00EE0E8F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EE0E8F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ECC3B0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223A5E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CA12C5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F3F65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C3DA49F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E132C3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7895644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Pr="00347515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ACF4442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EE0E8F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EE0E8F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EE0E8F">
      <w:pPr>
        <w:rPr>
          <w:rFonts w:ascii="Calibri Light" w:hAnsi="Calibri Light"/>
          <w:color w:val="337D45"/>
          <w:sz w:val="28"/>
        </w:rPr>
      </w:pPr>
    </w:p>
    <w:p w14:paraId="5D056F68" w14:textId="03906D3F" w:rsidR="00EE0E8F" w:rsidRDefault="00EE0E8F" w:rsidP="00EE0E8F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</w:p>
    <w:p w14:paraId="348FC70B" w14:textId="72484B1B" w:rsidR="00EE0E8F" w:rsidRPr="005845C9" w:rsidRDefault="00EE0E8F" w:rsidP="00EE0E8F">
      <w:pPr>
        <w:ind w:firstLine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Procuração do preposto </w:t>
      </w:r>
      <w:r w:rsidR="00E6687E">
        <w:rPr>
          <w:rFonts w:ascii="Segoe UI Semilight" w:hAnsi="Segoe UI Semilight" w:cs="Segoe UI Semilight"/>
        </w:rPr>
        <w:t>e cópia do respectivo domento de identificação</w:t>
      </w:r>
      <w:r w:rsidR="00E6687E" w:rsidRPr="005845C9">
        <w:rPr>
          <w:rFonts w:ascii="Segoe UI Semilight" w:hAnsi="Segoe UI Semilight" w:cs="Segoe UI Semilight"/>
        </w:rPr>
        <w:t xml:space="preserve"> </w:t>
      </w:r>
      <w:r w:rsidRPr="005845C9">
        <w:rPr>
          <w:rFonts w:ascii="Segoe UI Semilight" w:hAnsi="Segoe UI Semilight" w:cs="Segoe UI Semilight"/>
        </w:rPr>
        <w:t>(se necessário)</w:t>
      </w:r>
    </w:p>
    <w:p w14:paraId="0AD3B7CF" w14:textId="795421DD" w:rsidR="00EE0E8F" w:rsidRPr="005845C9" w:rsidRDefault="00EE0E8F" w:rsidP="00EE0E8F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</w:p>
    <w:p w14:paraId="20B89ECA" w14:textId="3E7303B6" w:rsidR="00FA4806" w:rsidRDefault="00995392" w:rsidP="00995392">
      <w:pPr>
        <w:tabs>
          <w:tab w:val="left" w:pos="7005"/>
        </w:tabs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5CEE4396" w:rsidR="00995392" w:rsidRPr="00FD162B" w:rsidRDefault="00995392" w:rsidP="00995392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</w:t>
      </w:r>
      <w:r w:rsidR="00566067">
        <w:rPr>
          <w:rFonts w:ascii="Segoe UI Semilight" w:hAnsi="Segoe UI Semilight" w:cs="Segoe UI Semilight"/>
          <w:color w:val="337D45"/>
          <w:sz w:val="28"/>
        </w:rPr>
        <w:t>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1D5002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995392">
      <w:pPr>
        <w:ind w:firstLine="720"/>
        <w:rPr>
          <w:rFonts w:ascii="Segoe UI Semilight" w:hAnsi="Segoe UI Semilight" w:cs="Segoe UI Semilight"/>
        </w:rPr>
      </w:pPr>
    </w:p>
    <w:p w14:paraId="1AF4733E" w14:textId="0680869E" w:rsidR="00D20D2E" w:rsidRPr="00D20D2E" w:rsidRDefault="00EE0E8F" w:rsidP="00EE0E8F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D20D2E" w:rsidRPr="00D20D2E">
        <w:rPr>
          <w:rFonts w:ascii="Segoe UI Semilight" w:hAnsi="Segoe UI Semilight" w:cs="Segoe UI Semilight"/>
        </w:rPr>
        <w:t>Ficha cadastral preenchida</w:t>
      </w:r>
      <w:r w:rsidR="00D20D2E">
        <w:rPr>
          <w:rFonts w:ascii="Segoe UI Semilight" w:hAnsi="Segoe UI Semilight" w:cs="Segoe UI Semilight"/>
        </w:rPr>
        <w:t xml:space="preserve"> e</w:t>
      </w:r>
      <w:r w:rsidR="00D20D2E" w:rsidRPr="00D20D2E">
        <w:rPr>
          <w:rFonts w:ascii="Segoe UI Semilight" w:hAnsi="Segoe UI Semilight" w:cs="Segoe UI Semilight"/>
        </w:rPr>
        <w:t xml:space="preserve"> assinada por representante legal ou preposto, acompanhada de cópia do documento de identificação do firmatário e, em se tratando de preposto, também de cópia de instrumento de procuração</w:t>
      </w:r>
    </w:p>
    <w:p w14:paraId="15B5AC21" w14:textId="292FB75D" w:rsidR="00EE0E8F" w:rsidRDefault="00D20D2E" w:rsidP="00EE0E8F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EE0E8F" w:rsidRPr="00EE17EE">
        <w:rPr>
          <w:rFonts w:ascii="Segoe UI Semilight" w:hAnsi="Segoe UI Semilight" w:cs="Segoe UI Semilight"/>
        </w:rPr>
        <w:t>Documento conforme o modelo disponibilizado:</w:t>
      </w:r>
    </w:p>
    <w:p w14:paraId="42191A5F" w14:textId="3F10B9F8" w:rsidR="00C32271" w:rsidRPr="00292A7A" w:rsidRDefault="00000000" w:rsidP="00292A7A">
      <w:pPr>
        <w:ind w:left="709"/>
        <w:jc w:val="both"/>
        <w:rPr>
          <w:rStyle w:val="Hyperlink"/>
          <w:rFonts w:ascii="Segoe UI Semilight" w:hAnsi="Segoe UI Semilight" w:cs="Segoe UI Semilight"/>
        </w:rPr>
      </w:pPr>
      <w:hyperlink r:id="rId10" w:history="1">
        <w:r w:rsidR="00347515" w:rsidRPr="009D4F36">
          <w:rPr>
            <w:rStyle w:val="Hyperlink"/>
            <w:rFonts w:ascii="Segoe UI Semilight" w:hAnsi="Segoe UI Semilight" w:cs="Segoe UI Semilight"/>
          </w:rPr>
          <w:t>https://www.gov.br/anp/pt-br/assuntos/distribuicao-e-revenda/lubrificantes/quero-ser-agente-regulado-no-setor-de-lubrificantes</w:t>
        </w:r>
      </w:hyperlink>
    </w:p>
    <w:p w14:paraId="678D4C66" w14:textId="77777777" w:rsidR="00292A7A" w:rsidRDefault="00292A7A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2CE37A" w14:textId="37237D5E" w:rsidR="00EE0E8F" w:rsidRDefault="00995392" w:rsidP="00EE0E8F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3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E5DECEF" w14:textId="1D28EB21" w:rsidR="00EE0E8F" w:rsidRPr="00D20D2E" w:rsidRDefault="00EE0E8F" w:rsidP="00EE0E8F">
      <w:pPr>
        <w:pStyle w:val="Corpodetexto"/>
        <w:ind w:left="720"/>
        <w:rPr>
          <w:rFonts w:ascii="Segoe UI Semilight" w:hAnsi="Segoe UI Semilight" w:cs="Segoe UI Semilight"/>
        </w:rPr>
      </w:pPr>
      <w:r w:rsidRPr="00D20D2E">
        <w:rPr>
          <w:rFonts w:ascii="Segoe UI Semilight" w:hAnsi="Segoe UI Semilight" w:cs="Segoe UI Semilight"/>
        </w:rPr>
        <w:t xml:space="preserve">- </w:t>
      </w:r>
      <w:r w:rsidR="00D20D2E" w:rsidRPr="00D20D2E">
        <w:rPr>
          <w:rFonts w:ascii="Segoe UI Semilight" w:hAnsi="Segoe UI Semilight" w:cs="Segoe UI Semilight"/>
        </w:rPr>
        <w:t xml:space="preserve">CNPJ </w:t>
      </w:r>
      <w:r w:rsidR="003669B5" w:rsidRPr="003669B5">
        <w:rPr>
          <w:rFonts w:ascii="Segoe UI Semilight" w:hAnsi="Segoe UI Semilight" w:cs="Segoe UI Semilight"/>
        </w:rPr>
        <w:t>que contemple a atividade de produção de óleo lubrificante acabado</w:t>
      </w:r>
      <w:r w:rsidR="00681933">
        <w:rPr>
          <w:rFonts w:ascii="Segoe UI Semilight" w:hAnsi="Segoe UI Semilight" w:cs="Segoe UI Semilight"/>
        </w:rPr>
        <w:t>;</w:t>
      </w:r>
    </w:p>
    <w:p w14:paraId="14575B47" w14:textId="62A70CFC" w:rsidR="00EE0E8F" w:rsidRDefault="00EE0E8F" w:rsidP="00EE0E8F">
      <w:pPr>
        <w:pStyle w:val="Corpodetexto"/>
        <w:ind w:left="720"/>
        <w:rPr>
          <w:rStyle w:val="Hyperlink"/>
          <w:rFonts w:ascii="Segoe UI Semilight" w:hAnsi="Segoe UI Semilight" w:cs="Segoe UI Semilight"/>
        </w:rPr>
      </w:pPr>
      <w:r w:rsidRPr="00260146">
        <w:rPr>
          <w:rFonts w:ascii="Segoe UI Semilight" w:hAnsi="Segoe UI Semilight" w:cs="Segoe UI Semilight"/>
        </w:rPr>
        <w:t xml:space="preserve">- </w:t>
      </w:r>
      <w:r w:rsidR="00D20D2E" w:rsidRPr="00260146">
        <w:rPr>
          <w:rFonts w:ascii="Segoe UI Semilight" w:hAnsi="Segoe UI Semilight" w:cs="Segoe UI Semilight"/>
        </w:rPr>
        <w:t>A e</w:t>
      </w:r>
      <w:r w:rsidRPr="00260146">
        <w:rPr>
          <w:rFonts w:ascii="Segoe UI Semilight" w:hAnsi="Segoe UI Semilight" w:cs="Segoe UI Semilight"/>
        </w:rPr>
        <w:t>missão d</w:t>
      </w:r>
      <w:r w:rsidR="00D20D2E" w:rsidRPr="00260146">
        <w:rPr>
          <w:rFonts w:ascii="Segoe UI Semilight" w:hAnsi="Segoe UI Semilight" w:cs="Segoe UI Semilight"/>
        </w:rPr>
        <w:t>o</w:t>
      </w:r>
      <w:r w:rsidRPr="00260146">
        <w:rPr>
          <w:rFonts w:ascii="Segoe UI Semilight" w:hAnsi="Segoe UI Semilight" w:cs="Segoe UI Semilight"/>
        </w:rPr>
        <w:t xml:space="preserve"> documento documento deve ser atualizada e é disponibilizada no site da Receita Federal:  </w:t>
      </w:r>
      <w:r w:rsidR="00000000">
        <w:fldChar w:fldCharType="begin"/>
      </w:r>
      <w:r w:rsidR="00000000">
        <w:instrText>HYPERLINK "https://solucoes.receita.fazenda.gov.br/Servicos/cnpjreva/Cnpjreva_Solicitacao.asp?"</w:instrText>
      </w:r>
      <w:r w:rsidR="00000000">
        <w:fldChar w:fldCharType="separate"/>
      </w:r>
      <w:r w:rsidRPr="00260146">
        <w:rPr>
          <w:rStyle w:val="Hyperlink"/>
          <w:rFonts w:ascii="Segoe UI Semilight" w:hAnsi="Segoe UI Semilight" w:cs="Segoe UI Semilight"/>
        </w:rPr>
        <w:t>https://solucoes.receita.fazenda.gov.br/Servicos/cnpjreva/Cnpjreva_Solicitacao.asp?</w:t>
      </w:r>
      <w:r w:rsidR="00000000">
        <w:rPr>
          <w:rStyle w:val="Hyperlink"/>
          <w:rFonts w:ascii="Segoe UI Semilight" w:hAnsi="Segoe UI Semilight" w:cs="Segoe UI Semilight"/>
        </w:rPr>
        <w:fldChar w:fldCharType="end"/>
      </w:r>
    </w:p>
    <w:p w14:paraId="3F2DD6C1" w14:textId="77777777" w:rsidR="003E0013" w:rsidRDefault="003E0013" w:rsidP="00EE0E8F">
      <w:pPr>
        <w:pStyle w:val="Corpodetexto"/>
        <w:ind w:left="720"/>
        <w:rPr>
          <w:rStyle w:val="Hyperlink"/>
          <w:rFonts w:ascii="Segoe UI Semilight" w:hAnsi="Segoe UI Semilight" w:cs="Segoe UI Semilight"/>
        </w:rPr>
      </w:pPr>
    </w:p>
    <w:p w14:paraId="306D3897" w14:textId="0B6267CB" w:rsidR="003E0013" w:rsidRDefault="003E0013" w:rsidP="003E0013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- INSCRIÇÃO ESTADUAL:</w:t>
      </w:r>
    </w:p>
    <w:p w14:paraId="6920C74E" w14:textId="77777777" w:rsidR="003E0013" w:rsidRDefault="003E0013" w:rsidP="003E0013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6672" behindDoc="1" locked="0" layoutInCell="1" allowOverlap="1" wp14:anchorId="13D2CA42" wp14:editId="18A60FEF">
                <wp:simplePos x="0" y="0"/>
                <wp:positionH relativeFrom="page">
                  <wp:posOffset>1016000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0" b="0"/>
                <wp:wrapNone/>
                <wp:docPr id="21338338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8E63E" w14:textId="77777777" w:rsidR="003E0013" w:rsidRDefault="003E0013" w:rsidP="003E0013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E HABILITAÇÃO DE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RERREFINADOR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DE OLEO LUBRIFICANTE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ACADADO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5C65C7A4" w14:textId="77777777" w:rsidR="003E0013" w:rsidRDefault="003E0013" w:rsidP="003E0013">
                            <w:pPr>
                              <w:spacing w:line="154" w:lineRule="exact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47A8C6CE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DF99B7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18C2E5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9F994A0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6C771E6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C697219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4B185A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FF2047E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2A340C6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F8AE18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3B911B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3A9019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7B70061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962EEE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9321F3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8A37AC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286BDDD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62EB535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8EA77A4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FC89B2" w14:textId="77777777" w:rsidR="003E0013" w:rsidRPr="00292A7A" w:rsidRDefault="003E0013" w:rsidP="003E0013">
                            <w:pPr>
                              <w:pStyle w:val="Corpodetexto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43B5790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9B30B7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3A8AAA2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A6CDA3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2BB650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FDFB93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A8E815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DC3184" w14:textId="77777777" w:rsidR="003E0013" w:rsidRPr="00664428" w:rsidRDefault="003E0013" w:rsidP="003E0013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B645E29" w14:textId="77777777" w:rsidR="003E0013" w:rsidRPr="00664428" w:rsidRDefault="003E0013" w:rsidP="003E0013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47D1022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CE09589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ED5708C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4BAB84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FF95C9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2207A7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68C5E04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1FFC32E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BEF7BC6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D6C4063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EEDE31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2CF01E6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88B764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F01AEB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B458DED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6628DCC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DE696A3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22DC8A7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77758D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EE5759E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DE0E9B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8E332D7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F22368D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938DE6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DB77FC2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ACE8BA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690AB4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CC5AC7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5C377C1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D623DE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02AE61F" w14:textId="77777777" w:rsidR="003E0013" w:rsidRPr="00347515" w:rsidRDefault="003E0013" w:rsidP="003E0013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8CB115F" w14:textId="77777777" w:rsidR="003E0013" w:rsidRPr="00EE0E8F" w:rsidRDefault="003E0013" w:rsidP="003E0013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16648BF" w14:textId="77777777" w:rsidR="003E0013" w:rsidRPr="00EE0E8F" w:rsidRDefault="003E0013" w:rsidP="003E0013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C019C0E" w14:textId="77777777" w:rsidR="003E0013" w:rsidRPr="00EE0E8F" w:rsidRDefault="003E0013" w:rsidP="003E0013">
                            <w:pPr>
                              <w:pStyle w:val="Corpodetexto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24CCA8AB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6F6AF5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F6713BD" w14:textId="77777777" w:rsidR="003E0013" w:rsidRDefault="003E0013" w:rsidP="003E0013">
                            <w:pPr>
                              <w:pStyle w:val="Corpodetexto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2CA42" id="_x0000_s1027" type="#_x0000_t202" style="position:absolute;margin-left:80pt;margin-top:43.95pt;width:407.15pt;height:756.2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APZfoTeAAAACwEAAA8AAABkcnMvZG93bnJldi54bWxMj8FOwzAQRO9I/IO1SNyoDVRp&#10;E+JUFYITEiINB45OvE2ixusQu234exZxgONoRjNv8s3sBnHCKfSeNNwuFAikxtueWg3v1fPNGkSI&#10;hqwZPKGGLwywKS4vcpNZf6YST7vYCi6hkBkNXYxjJmVoOnQmLPyIxN7eT85EllMr7WTOXO4GeadU&#10;Ip3piRc6M+Jjh81hd3Qath9UPvWfr/VbuS/7qkoVvSQHra+v5u0DiIhz/AvDDz6jQ8FMtT+SDWJg&#10;nSj+EjWsVykIDqSr5T2I+tdZgixy+f9D8Q0AAP//AwBQSwECLQAUAAYACAAAACEAtoM4kv4AAADh&#10;AQAAEwAAAAAAAAAAAAAAAAAAAAAAW0NvbnRlbnRfVHlwZXNdLnhtbFBLAQItABQABgAIAAAAIQA4&#10;/SH/1gAAAJQBAAALAAAAAAAAAAAAAAAAAC8BAABfcmVscy8ucmVsc1BLAQItABQABgAIAAAAIQA0&#10;oTwr2gEAAJkDAAAOAAAAAAAAAAAAAAAAAC4CAABkcnMvZTJvRG9jLnhtbFBLAQItABQABgAIAAAA&#10;IQAD2X6E3gAAAAsBAAAPAAAAAAAAAAAAAAAAADQEAABkcnMvZG93bnJldi54bWxQSwUGAAAAAAQA&#10;BADzAAAAPwUAAAAA&#10;" filled="f" stroked="f">
                <v:textbox inset="0,0,0,0">
                  <w:txbxContent>
                    <w:p w14:paraId="7CB8E63E" w14:textId="77777777" w:rsidR="003E0013" w:rsidRDefault="003E0013" w:rsidP="003E0013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E HABILITAÇÃO DE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RERREFINADOR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DE OLEO LUBRIFICANTE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ACADADO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5C65C7A4" w14:textId="77777777" w:rsidR="003E0013" w:rsidRDefault="003E0013" w:rsidP="003E0013">
                      <w:pPr>
                        <w:spacing w:line="154" w:lineRule="exact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47A8C6CE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0DF99B7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D18C2E5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9F994A0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6C771E6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C697219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44B185A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FF2047E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2A340C6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BF8AE18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3B911B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E3A9019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7B70061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2962EEE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69321F3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58A37AC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286BDDD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62EB535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8EA77A4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5FC89B2" w14:textId="77777777" w:rsidR="003E0013" w:rsidRPr="00292A7A" w:rsidRDefault="003E0013" w:rsidP="003E0013">
                      <w:pPr>
                        <w:pStyle w:val="Corpodetexto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743B5790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39B30B7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3A8AAA2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8A6CDA3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22BB650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1FDFB93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7A8E815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5DC3184" w14:textId="77777777" w:rsidR="003E0013" w:rsidRPr="00664428" w:rsidRDefault="003E0013" w:rsidP="003E0013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B645E29" w14:textId="77777777" w:rsidR="003E0013" w:rsidRPr="00664428" w:rsidRDefault="003E0013" w:rsidP="003E0013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47D1022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1CE09589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ED5708C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D4BAB84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FF95C9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A2207A7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68C5E04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1FFC32E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BEF7BC6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D6C4063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CEEDE31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2CF01E6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A88B764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39F01AEB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B458DED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6628DCC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DE696A3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22DC8A7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177758D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EE5759E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3DE0E9B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8E332D7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F22368D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E938DE6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0DB77FC2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3ACE8BA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2B690AB4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7CC5AC7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5C377C1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66D623DE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402AE61F" w14:textId="77777777" w:rsidR="003E0013" w:rsidRPr="00347515" w:rsidRDefault="003E0013" w:rsidP="003E0013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8CB115F" w14:textId="77777777" w:rsidR="003E0013" w:rsidRPr="00EE0E8F" w:rsidRDefault="003E0013" w:rsidP="003E0013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16648BF" w14:textId="77777777" w:rsidR="003E0013" w:rsidRPr="00EE0E8F" w:rsidRDefault="003E0013" w:rsidP="003E0013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C019C0E" w14:textId="77777777" w:rsidR="003E0013" w:rsidRPr="00EE0E8F" w:rsidRDefault="003E0013" w:rsidP="003E0013">
                      <w:pPr>
                        <w:pStyle w:val="Corpodetexto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24CCA8AB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5A6F6AF5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  <w:p w14:paraId="7F6713BD" w14:textId="77777777" w:rsidR="003E0013" w:rsidRDefault="003E0013" w:rsidP="003E0013">
                      <w:pPr>
                        <w:pStyle w:val="Corpodetexto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8ADBFF" w14:textId="77777777" w:rsidR="003E0013" w:rsidRDefault="003E0013" w:rsidP="003E0013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 xml:space="preserve">Comprovante de regular </w:t>
      </w:r>
      <w:r w:rsidRPr="001045BD">
        <w:rPr>
          <w:rFonts w:ascii="Segoe UI Semilight" w:hAnsi="Segoe UI Semilight" w:cs="Segoe UI Semilight"/>
        </w:rPr>
        <w:t xml:space="preserve">inscrição estadual </w:t>
      </w:r>
      <w:r w:rsidRPr="00993175">
        <w:rPr>
          <w:rFonts w:ascii="Segoe UI Semilight" w:hAnsi="Segoe UI Semilight" w:cs="Segoe UI Semilight"/>
        </w:rPr>
        <w:t xml:space="preserve">da matriz e da(s) filial(is), que contemple a atividade de </w:t>
      </w:r>
      <w:r>
        <w:rPr>
          <w:rFonts w:ascii="Segoe UI Semilight" w:hAnsi="Segoe UI Semilight" w:cs="Segoe UI Semilight"/>
        </w:rPr>
        <w:t>rerrefino</w:t>
      </w:r>
      <w:r w:rsidRPr="001045BD">
        <w:rPr>
          <w:rFonts w:ascii="Segoe UI Semilight" w:hAnsi="Segoe UI Semilight" w:cs="Segoe UI Semilight"/>
        </w:rPr>
        <w:t xml:space="preserve"> de óleo lubrificante acabado ou </w:t>
      </w:r>
      <w:r>
        <w:rPr>
          <w:rFonts w:ascii="Segoe UI Semilight" w:hAnsi="Segoe UI Semilight" w:cs="Segoe UI Semilight"/>
        </w:rPr>
        <w:t>contaminado</w:t>
      </w:r>
      <w:r w:rsidRPr="001045BD">
        <w:rPr>
          <w:rFonts w:ascii="Segoe UI Semilight" w:hAnsi="Segoe UI Semilight" w:cs="Segoe UI Semilight"/>
        </w:rPr>
        <w:t xml:space="preserve">, bem como das filiais relacionadas com a atividade de </w:t>
      </w:r>
      <w:r>
        <w:rPr>
          <w:rFonts w:ascii="Segoe UI Semilight" w:hAnsi="Segoe UI Semilight" w:cs="Segoe UI Semilight"/>
        </w:rPr>
        <w:t>rerrefino</w:t>
      </w:r>
      <w:r w:rsidRPr="001045BD">
        <w:rPr>
          <w:rFonts w:ascii="Segoe UI Semilight" w:hAnsi="Segoe UI Semilight" w:cs="Segoe UI Semilight"/>
        </w:rPr>
        <w:t xml:space="preserve"> de óleo lubrificante</w:t>
      </w:r>
      <w:r>
        <w:rPr>
          <w:rFonts w:ascii="Segoe UI Semilight" w:hAnsi="Segoe UI Semilight" w:cs="Segoe UI Semilight"/>
        </w:rPr>
        <w:t xml:space="preserve"> usado ou acabado;</w:t>
      </w:r>
      <w:r>
        <w:t> </w:t>
      </w:r>
    </w:p>
    <w:p w14:paraId="4F268540" w14:textId="77777777" w:rsidR="003E0013" w:rsidRDefault="003E0013" w:rsidP="003E0013">
      <w:pPr>
        <w:pStyle w:val="Corpodetexto"/>
        <w:ind w:left="720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ser atualizada e é disponibilizada no site da SINTEGRA:  </w:t>
      </w:r>
      <w:r>
        <w:fldChar w:fldCharType="begin"/>
      </w:r>
      <w:r>
        <w:instrText>HYPERLINK "http://www.sintegra.gov.br/"</w:instrText>
      </w:r>
      <w:r>
        <w:fldChar w:fldCharType="separate"/>
      </w:r>
      <w:r w:rsidRPr="004512FD">
        <w:rPr>
          <w:rStyle w:val="Hyperlink"/>
          <w:rFonts w:ascii="Segoe UI Semilight" w:hAnsi="Segoe UI Semilight" w:cs="Segoe UI Semilight"/>
        </w:rPr>
        <w:t>http://www.sintegra.gov.br/</w:t>
      </w:r>
      <w:r>
        <w:rPr>
          <w:rStyle w:val="Hyperlink"/>
          <w:rFonts w:ascii="Segoe UI Semilight" w:hAnsi="Segoe UI Semilight" w:cs="Segoe UI Semilight"/>
        </w:rPr>
        <w:fldChar w:fldCharType="end"/>
      </w:r>
    </w:p>
    <w:p w14:paraId="4746A872" w14:textId="77777777" w:rsidR="003E0013" w:rsidRDefault="003E0013" w:rsidP="00EE0E8F">
      <w:pPr>
        <w:pStyle w:val="Corpodetexto"/>
        <w:ind w:left="720"/>
        <w:rPr>
          <w:rStyle w:val="Hyperlink"/>
          <w:rFonts w:ascii="Segoe UI Semilight" w:hAnsi="Segoe UI Semilight" w:cs="Segoe UI Semilight"/>
        </w:rPr>
      </w:pPr>
    </w:p>
    <w:p w14:paraId="1F2AF6C5" w14:textId="77777777" w:rsidR="00347515" w:rsidRDefault="00347515" w:rsidP="00EE0E8F">
      <w:pPr>
        <w:pStyle w:val="Corpodetexto"/>
        <w:ind w:left="720"/>
        <w:rPr>
          <w:rFonts w:ascii="Segoe UI Semilight" w:hAnsi="Segoe UI Semilight" w:cs="Segoe UI Semilight"/>
        </w:rPr>
      </w:pPr>
    </w:p>
    <w:p w14:paraId="4E49A760" w14:textId="142F051A" w:rsidR="00347515" w:rsidRDefault="003E0013" w:rsidP="0034751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347515">
        <w:rPr>
          <w:rFonts w:ascii="Segoe UI Semilight" w:hAnsi="Segoe UI Semilight" w:cs="Segoe UI Semilight"/>
          <w:color w:val="337D45"/>
          <w:sz w:val="28"/>
          <w:szCs w:val="28"/>
        </w:rPr>
        <w:t xml:space="preserve"> - ATOS CONSTITUTIVOS:</w:t>
      </w:r>
    </w:p>
    <w:p w14:paraId="7AA6F679" w14:textId="77777777" w:rsidR="00347515" w:rsidRDefault="00347515" w:rsidP="0034751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24A6FAC" w14:textId="0208FBFC" w:rsidR="00347515" w:rsidRDefault="00347515" w:rsidP="00347515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22DB7">
        <w:rPr>
          <w:rFonts w:ascii="Segoe UI Semilight" w:hAnsi="Segoe UI Semilight" w:cs="Segoe UI Semilight"/>
        </w:rPr>
        <w:t xml:space="preserve">Atos constitutivos da pessoa jurídica interessada e de todas as alterações realizadas ou a última alteração contratual consolidada, registrados e arquivados na Junta Comercial, que contemplem a atividade de </w:t>
      </w:r>
      <w:r w:rsidR="00664428">
        <w:rPr>
          <w:rFonts w:ascii="Segoe UI Semilight" w:hAnsi="Segoe UI Semilight" w:cs="Segoe UI Semilight"/>
        </w:rPr>
        <w:t>rerrefino</w:t>
      </w:r>
      <w:r w:rsidRPr="00D22DB7">
        <w:rPr>
          <w:rFonts w:ascii="Segoe UI Semilight" w:hAnsi="Segoe UI Semilight" w:cs="Segoe UI Semilight"/>
        </w:rPr>
        <w:t xml:space="preserve"> de óleo lubrificante acabado</w:t>
      </w:r>
      <w:r>
        <w:rPr>
          <w:rFonts w:ascii="Segoe UI Semilight" w:hAnsi="Segoe UI Semilight" w:cs="Segoe UI Semilight"/>
        </w:rPr>
        <w:t>.</w:t>
      </w:r>
    </w:p>
    <w:p w14:paraId="5ED4B4E7" w14:textId="77777777" w:rsidR="00EE0E8F" w:rsidRDefault="00EE0E8F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526676B0" w14:textId="61B54238" w:rsidR="00664428" w:rsidRDefault="003E0013" w:rsidP="00664428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664428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566067">
        <w:rPr>
          <w:rFonts w:ascii="Segoe UI Semilight" w:hAnsi="Segoe UI Semilight" w:cs="Segoe UI Semilight"/>
          <w:color w:val="337D45"/>
          <w:sz w:val="28"/>
          <w:szCs w:val="28"/>
        </w:rPr>
        <w:t>-</w:t>
      </w:r>
      <w:r w:rsidR="00664428" w:rsidRP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64428">
        <w:rPr>
          <w:rFonts w:ascii="Segoe UI Semilight" w:hAnsi="Segoe UI Semilight" w:cs="Segoe UI Semilight"/>
          <w:color w:val="337D45"/>
          <w:sz w:val="28"/>
          <w:szCs w:val="28"/>
        </w:rPr>
        <w:t xml:space="preserve">CERTIDÃO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DA</w:t>
      </w:r>
      <w:r w:rsidR="00664428">
        <w:rPr>
          <w:rFonts w:ascii="Segoe UI Semilight" w:hAnsi="Segoe UI Semilight" w:cs="Segoe UI Semilight"/>
          <w:color w:val="337D45"/>
          <w:sz w:val="28"/>
          <w:szCs w:val="28"/>
        </w:rPr>
        <w:t xml:space="preserve"> JUNTA COMERCIAL:</w:t>
      </w:r>
    </w:p>
    <w:p w14:paraId="3FE41D52" w14:textId="77777777" w:rsidR="00664428" w:rsidRDefault="00664428" w:rsidP="00664428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232DF63" w14:textId="664CBF07" w:rsidR="00664428" w:rsidRPr="00664428" w:rsidRDefault="00664428" w:rsidP="00664428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A22CBC">
        <w:rPr>
          <w:rFonts w:ascii="Segoe UI Semilight" w:hAnsi="Segoe UI Semilight" w:cs="Segoe UI Semilight"/>
        </w:rPr>
        <w:t>Certidão da Junta Comercial contendo histórico com as alterações dos atos constitutivos da pessoa jurídica</w:t>
      </w:r>
      <w:r>
        <w:rPr>
          <w:rFonts w:ascii="Segoe UI Semilight" w:hAnsi="Segoe UI Semilight" w:cs="Segoe UI Semilight"/>
        </w:rPr>
        <w:t>.</w:t>
      </w:r>
    </w:p>
    <w:p w14:paraId="2DDEAB82" w14:textId="77777777" w:rsidR="00664428" w:rsidRDefault="00664428" w:rsidP="003669B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FE7E08" w14:textId="65489859" w:rsidR="003669B5" w:rsidRDefault="003E0013" w:rsidP="003669B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7</w:t>
      </w:r>
      <w:r w:rsidR="003669B5">
        <w:rPr>
          <w:rFonts w:ascii="Segoe UI Semilight" w:hAnsi="Segoe UI Semilight" w:cs="Segoe UI Semilight"/>
          <w:color w:val="337D45"/>
          <w:sz w:val="28"/>
          <w:szCs w:val="28"/>
        </w:rPr>
        <w:t xml:space="preserve"> - SICAF:</w:t>
      </w:r>
    </w:p>
    <w:p w14:paraId="5B201BC1" w14:textId="77777777" w:rsidR="003669B5" w:rsidRDefault="003669B5" w:rsidP="003669B5">
      <w:pPr>
        <w:pStyle w:val="Corpodetexto"/>
        <w:ind w:left="709"/>
        <w:rPr>
          <w:rFonts w:ascii="Segoe UI Semilight" w:hAnsi="Segoe UI Semilight" w:cs="Segoe UI Semilight"/>
        </w:rPr>
      </w:pPr>
    </w:p>
    <w:p w14:paraId="3E4EDDF0" w14:textId="77777777" w:rsidR="003E0013" w:rsidRDefault="003E0013" w:rsidP="003E0013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Comprovação do Certificado de Registro Cadastral (CRC), emitido mediante atendimento</w:t>
      </w:r>
    </w:p>
    <w:p w14:paraId="72A51DC5" w14:textId="77777777" w:rsidR="003E0013" w:rsidRDefault="003E0013" w:rsidP="003E0013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lastRenderedPageBreak/>
        <w:t xml:space="preserve">aos níveis I, II e III, perante o Sistema de Cadastramento Unificado de Fornecedores (SICAF), </w:t>
      </w:r>
    </w:p>
    <w:p w14:paraId="437409C0" w14:textId="77777777" w:rsidR="003E0013" w:rsidRDefault="003E0013" w:rsidP="003E0013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</w:p>
    <w:p w14:paraId="55A6D5E7" w14:textId="77777777" w:rsidR="003E0013" w:rsidRDefault="003E0013" w:rsidP="003E0013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</w:p>
    <w:p w14:paraId="7C68DFDF" w14:textId="77777777" w:rsidR="003E0013" w:rsidRDefault="003E0013" w:rsidP="003E0013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constando todos os documentos no prazo de validade, da matriz e das filiais relacionadas </w:t>
      </w:r>
    </w:p>
    <w:p w14:paraId="5E616FDC" w14:textId="1474FF5A" w:rsidR="003E0013" w:rsidRDefault="003E0013" w:rsidP="003E0013">
      <w:pPr>
        <w:pStyle w:val="Corpodetexto"/>
        <w:ind w:firstLine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com a atividade de </w:t>
      </w:r>
      <w:r>
        <w:rPr>
          <w:rFonts w:ascii="Segoe UI Semilight" w:hAnsi="Segoe UI Semilight" w:cs="Segoe UI Semilight"/>
        </w:rPr>
        <w:t>rerrefino</w:t>
      </w:r>
      <w:r>
        <w:rPr>
          <w:rFonts w:ascii="Segoe UI Semilight" w:hAnsi="Segoe UI Semilight" w:cs="Segoe UI Semilight"/>
        </w:rPr>
        <w:t xml:space="preserve"> de óleo lubrificante </w:t>
      </w:r>
      <w:r>
        <w:rPr>
          <w:rFonts w:ascii="Segoe UI Semilight" w:hAnsi="Segoe UI Semilight" w:cs="Segoe UI Semilight"/>
        </w:rPr>
        <w:t>usado ou contaminado</w:t>
      </w:r>
      <w:r>
        <w:rPr>
          <w:rFonts w:ascii="Segoe UI Semilight" w:hAnsi="Segoe UI Semilight" w:cs="Segoe UI Semilight"/>
        </w:rPr>
        <w:t>.</w:t>
      </w:r>
    </w:p>
    <w:p w14:paraId="5B0D42E1" w14:textId="77777777" w:rsidR="003E0013" w:rsidRDefault="003E0013" w:rsidP="003E0013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Emissão de documento disponível em: </w:t>
      </w:r>
      <w:r>
        <w:fldChar w:fldCharType="begin"/>
      </w:r>
      <w:r>
        <w:instrText>HYPERLINK "http://www.comprasnet.gov.br/seguro/loginPortalUASG.asp"</w:instrText>
      </w:r>
      <w:r>
        <w:fldChar w:fldCharType="separate"/>
      </w:r>
      <w:r>
        <w:rPr>
          <w:rStyle w:val="Hyperlink"/>
          <w:rFonts w:ascii="Segoe UI Semilight" w:hAnsi="Segoe UI Semilight" w:cs="Segoe UI Semilight"/>
        </w:rPr>
        <w:t>http://www.comprasnet.gov.br/seguro/loginPortalUASG.asp</w:t>
      </w:r>
      <w:r>
        <w:fldChar w:fldCharType="end"/>
      </w:r>
    </w:p>
    <w:p w14:paraId="531C5C00" w14:textId="77777777" w:rsidR="00681933" w:rsidRDefault="00681933" w:rsidP="00681933">
      <w:pPr>
        <w:pStyle w:val="Corpodetexto"/>
        <w:rPr>
          <w:rFonts w:ascii="Segoe UI Semilight" w:hAnsi="Segoe UI Semilight" w:cs="Segoe UI Semilight"/>
        </w:rPr>
      </w:pPr>
    </w:p>
    <w:p w14:paraId="0D6165CB" w14:textId="77777777" w:rsidR="00D22DB7" w:rsidRPr="00D22DB7" w:rsidRDefault="00D22DB7" w:rsidP="00D22DB7">
      <w:pPr>
        <w:pStyle w:val="Corpodetexto"/>
        <w:ind w:left="709"/>
        <w:rPr>
          <w:rFonts w:ascii="Segoe UI Semilight" w:hAnsi="Segoe UI Semilight" w:cs="Segoe UI Semilight"/>
        </w:rPr>
      </w:pPr>
    </w:p>
    <w:p w14:paraId="5CCB09E0" w14:textId="3B7A14F8" w:rsidR="00347515" w:rsidRDefault="003E0013" w:rsidP="0034751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8</w:t>
      </w:r>
      <w:r w:rsidR="00347515">
        <w:rPr>
          <w:rFonts w:ascii="Segoe UI Semilight" w:hAnsi="Segoe UI Semilight" w:cs="Segoe UI Semilight"/>
          <w:color w:val="337D45"/>
          <w:sz w:val="28"/>
          <w:szCs w:val="28"/>
        </w:rPr>
        <w:t xml:space="preserve"> - CERTIDÃO SIMPLIFICAD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347515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446C14B" w14:textId="77777777" w:rsidR="00347515" w:rsidRDefault="00347515" w:rsidP="00347515">
      <w:pPr>
        <w:pStyle w:val="Corpodetexto"/>
        <w:ind w:left="709"/>
        <w:rPr>
          <w:rFonts w:ascii="Segoe UI Semilight" w:hAnsi="Segoe UI Semilight" w:cs="Segoe UI Semilight"/>
        </w:rPr>
      </w:pPr>
    </w:p>
    <w:p w14:paraId="5972622A" w14:textId="63BC404C" w:rsidR="00347515" w:rsidRPr="00D22DB7" w:rsidRDefault="00347515" w:rsidP="00347515">
      <w:pPr>
        <w:pStyle w:val="Corpodetexto"/>
        <w:ind w:left="709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22DB7">
        <w:rPr>
          <w:rFonts w:ascii="Segoe UI Semilight" w:hAnsi="Segoe UI Semilight" w:cs="Segoe UI Semilight"/>
        </w:rPr>
        <w:t xml:space="preserve">Certidão simplificada da Junta Comercial da qual conste o capital social mínimo de R$ </w:t>
      </w:r>
      <w:r>
        <w:t xml:space="preserve">R$ </w:t>
      </w:r>
      <w:r w:rsidRPr="00347515">
        <w:rPr>
          <w:rFonts w:ascii="Segoe UI Semilight" w:hAnsi="Segoe UI Semilight" w:cs="Segoe UI Semilight"/>
        </w:rPr>
        <w:t>2.000.000,00 (dois milhões de reais)</w:t>
      </w:r>
      <w:r>
        <w:rPr>
          <w:rFonts w:ascii="Segoe UI Semilight" w:hAnsi="Segoe UI Semilight" w:cs="Segoe UI Semilight"/>
        </w:rPr>
        <w:t>.</w:t>
      </w:r>
    </w:p>
    <w:p w14:paraId="079AE836" w14:textId="77777777" w:rsidR="00347515" w:rsidRDefault="00347515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22EC58B" w14:textId="77777777" w:rsidR="00664428" w:rsidRDefault="00664428" w:rsidP="001045BD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4428D94" w14:textId="7FD4D546" w:rsidR="00664428" w:rsidRDefault="003E0013" w:rsidP="00664428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9</w:t>
      </w:r>
      <w:r w:rsidR="00664428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664428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QUALIFICAÇÃO ECONÔMICO-FINANCEIRA</w:t>
      </w:r>
      <w:r w:rsidR="00664428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F1300C9" w14:textId="77777777" w:rsidR="00664428" w:rsidRDefault="00664428" w:rsidP="00664428">
      <w:pPr>
        <w:pStyle w:val="Corpodetexto"/>
        <w:ind w:left="709"/>
        <w:rPr>
          <w:rFonts w:ascii="Segoe UI Semilight" w:hAnsi="Segoe UI Semilight" w:cs="Segoe UI Semilight"/>
        </w:rPr>
      </w:pPr>
    </w:p>
    <w:p w14:paraId="49CFFCA5" w14:textId="77777777" w:rsidR="003E0013" w:rsidRDefault="003E0013" w:rsidP="003E0013">
      <w:pPr>
        <w:pStyle w:val="textojustificado"/>
        <w:ind w:left="960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- </w:t>
      </w:r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Demonstrativo de Resultados do Exercício referente ao último exercício, conforme modelo disponível no sítio eletrônico da ANP na Internet;</w:t>
      </w:r>
    </w:p>
    <w:p w14:paraId="7282EE49" w14:textId="4AEB8EBE" w:rsidR="003E0013" w:rsidRPr="003E0013" w:rsidRDefault="003E0013" w:rsidP="003E0013">
      <w:pPr>
        <w:pStyle w:val="textojustificado"/>
        <w:ind w:left="960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- </w:t>
      </w:r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Balanço patrimonial;</w:t>
      </w:r>
    </w:p>
    <w:p w14:paraId="23FC4861" w14:textId="6166CBD2" w:rsidR="003E0013" w:rsidRPr="003E0013" w:rsidRDefault="003E0013" w:rsidP="003E0013">
      <w:pPr>
        <w:pStyle w:val="textojustificado"/>
        <w:ind w:left="960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- </w:t>
      </w:r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Estudo do empreendimento contemplando a logística de recepção dos óleos lubrificantes usados ou contaminados:</w:t>
      </w:r>
    </w:p>
    <w:p w14:paraId="20716D68" w14:textId="77777777" w:rsidR="003E0013" w:rsidRPr="003E0013" w:rsidRDefault="003E0013" w:rsidP="003E0013">
      <w:pPr>
        <w:pStyle w:val="textojustificado"/>
        <w:numPr>
          <w:ilvl w:val="1"/>
          <w:numId w:val="18"/>
        </w:numPr>
        <w:ind w:left="2040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Adequação do porte econômico-financeiro do empreendimento frente à produção de óleo lubrificante básico </w:t>
      </w:r>
      <w:proofErr w:type="spellStart"/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rerrefinado</w:t>
      </w:r>
      <w:proofErr w:type="spellEnd"/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 xml:space="preserve"> pretendida; e</w:t>
      </w:r>
    </w:p>
    <w:p w14:paraId="3A7F0327" w14:textId="4B1C15D1" w:rsidR="003E0013" w:rsidRPr="003E0013" w:rsidRDefault="003E0013" w:rsidP="003E0013">
      <w:pPr>
        <w:pStyle w:val="textojustificado"/>
        <w:numPr>
          <w:ilvl w:val="1"/>
          <w:numId w:val="18"/>
        </w:numPr>
        <w:ind w:left="2040"/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</w:pPr>
      <w:r w:rsidRPr="003E0013"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Adequação da capacidade de produção ao volume mensal pretendido de comercialização, em face da unidade de rerrefino</w:t>
      </w:r>
      <w:r>
        <w:rPr>
          <w:rFonts w:ascii="Segoe UI Semilight" w:eastAsia="Cambria" w:hAnsi="Segoe UI Semilight" w:cs="Segoe UI Semilight"/>
          <w:sz w:val="22"/>
          <w:szCs w:val="22"/>
          <w:lang w:val="pt-PT" w:eastAsia="en-US"/>
        </w:rPr>
        <w:t>.</w:t>
      </w:r>
    </w:p>
    <w:p w14:paraId="38B41B4C" w14:textId="77777777" w:rsidR="00664428" w:rsidRPr="001F17DA" w:rsidRDefault="00664428" w:rsidP="00664428">
      <w:pPr>
        <w:pStyle w:val="Corpodetexto"/>
        <w:ind w:left="709"/>
        <w:rPr>
          <w:rFonts w:ascii="Segoe UI Semilight" w:hAnsi="Segoe UI Semilight" w:cs="Segoe UI Semilight"/>
        </w:rPr>
      </w:pPr>
    </w:p>
    <w:p w14:paraId="0E578D5E" w14:textId="2CBAEDCA" w:rsidR="00664428" w:rsidRDefault="003E0013" w:rsidP="00664428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10</w:t>
      </w:r>
      <w:r w:rsidR="00664428">
        <w:rPr>
          <w:rFonts w:ascii="Segoe UI Semilight" w:hAnsi="Segoe UI Semilight" w:cs="Segoe UI Semilight"/>
          <w:color w:val="337D45"/>
          <w:sz w:val="28"/>
          <w:szCs w:val="28"/>
        </w:rPr>
        <w:t xml:space="preserve"> -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INSTALAÇÃO</w:t>
      </w:r>
      <w:r w:rsidR="00664428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FD702EC" w14:textId="77777777" w:rsidR="00664428" w:rsidRDefault="00664428" w:rsidP="00664428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6980549" w14:textId="1DEB89EA" w:rsidR="00664428" w:rsidRDefault="00664428" w:rsidP="00664428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3E0013" w:rsidRPr="003E0013">
        <w:rPr>
          <w:rFonts w:ascii="Segoe UI Semilight" w:hAnsi="Segoe UI Semilight" w:cs="Segoe UI Semilight"/>
        </w:rPr>
        <w:t>Comprovação de que possui instalação de rerrefino, que atenda aos requisitos de obtenção da autorização de operação, conforme Resolução ANP nº </w:t>
      </w:r>
      <w:hyperlink r:id="rId11" w:tgtFrame="_blank" w:history="1">
        <w:r w:rsidR="003E0013" w:rsidRPr="003E0013">
          <w:rPr>
            <w:rFonts w:ascii="Segoe UI Semilight" w:hAnsi="Segoe UI Semilight" w:cs="Segoe UI Semilight"/>
          </w:rPr>
          <w:t>960</w:t>
        </w:r>
      </w:hyperlink>
      <w:r w:rsidR="003E0013" w:rsidRPr="003E0013">
        <w:rPr>
          <w:rFonts w:ascii="Segoe UI Semilight" w:hAnsi="Segoe UI Semilight" w:cs="Segoe UI Semilight"/>
        </w:rPr>
        <w:t>, de 5 de outubro de 2023, a qual será outorgada conjuntamente com a autorização para o exercício da atividade de rerrefino de óleo lubrificante usado ou contaminado</w:t>
      </w:r>
    </w:p>
    <w:p w14:paraId="154C59BF" w14:textId="77777777" w:rsidR="00664428" w:rsidRDefault="00664428" w:rsidP="00664428">
      <w:pPr>
        <w:pStyle w:val="Corpodetexto"/>
        <w:ind w:left="720"/>
        <w:rPr>
          <w:rFonts w:ascii="Segoe UI Semilight" w:hAnsi="Segoe UI Semilight" w:cs="Segoe UI Semilight"/>
        </w:rPr>
      </w:pPr>
    </w:p>
    <w:p w14:paraId="2AAA792B" w14:textId="5C54C799" w:rsidR="00664428" w:rsidRDefault="00664428" w:rsidP="00664428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1</w:t>
      </w:r>
      <w:r w:rsidR="003E0013">
        <w:rPr>
          <w:rFonts w:ascii="Segoe UI Semilight" w:hAnsi="Segoe UI Semilight" w:cs="Segoe UI Semilight"/>
          <w:color w:val="337D45"/>
          <w:sz w:val="28"/>
          <w:szCs w:val="28"/>
        </w:rPr>
        <w:t>1</w:t>
      </w: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 - </w:t>
      </w:r>
      <w:r w:rsidR="003E0013">
        <w:rPr>
          <w:rFonts w:ascii="Segoe UI Semilight" w:hAnsi="Segoe UI Semilight" w:cs="Segoe UI Semilight"/>
          <w:color w:val="337D45"/>
          <w:sz w:val="28"/>
          <w:szCs w:val="28"/>
        </w:rPr>
        <w:t>LABORATÓRIO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68F730B9" w14:textId="77777777" w:rsidR="00664428" w:rsidRDefault="00664428" w:rsidP="00664428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7D3D2BB" w14:textId="34434985" w:rsidR="00664428" w:rsidRPr="00664428" w:rsidRDefault="003E0013" w:rsidP="00664428">
      <w:pPr>
        <w:pStyle w:val="Corpodetexto"/>
        <w:ind w:left="709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3E0013">
        <w:rPr>
          <w:rFonts w:ascii="Segoe UI Semilight" w:hAnsi="Segoe UI Semilight" w:cs="Segoe UI Semilight"/>
        </w:rPr>
        <w:t>Comprovação de que possui laboratório próprio para controle de qualidade dos óleos lubrificantes básicos rerrefinados, que disponha de todos os equipamentos aferidos e em perfeito estado de funcionamento, de acordo com a Resolução ANP nº </w:t>
      </w:r>
      <w:hyperlink r:id="rId12" w:history="1">
        <w:r w:rsidRPr="003E0013">
          <w:rPr>
            <w:rFonts w:ascii="Segoe UI Semilight" w:hAnsi="Segoe UI Semilight" w:cs="Segoe UI Semilight"/>
          </w:rPr>
          <w:t>911</w:t>
        </w:r>
      </w:hyperlink>
      <w:r w:rsidRPr="003E0013">
        <w:rPr>
          <w:rFonts w:ascii="Segoe UI Semilight" w:hAnsi="Segoe UI Semilight" w:cs="Segoe UI Semilight"/>
        </w:rPr>
        <w:t>, de 2022</w:t>
      </w:r>
    </w:p>
    <w:p w14:paraId="6549329D" w14:textId="77777777" w:rsidR="00664428" w:rsidRDefault="00664428" w:rsidP="00664428">
      <w:pPr>
        <w:pStyle w:val="Corpodetexto"/>
        <w:ind w:left="720"/>
        <w:rPr>
          <w:rFonts w:ascii="Segoe UI Semilight" w:hAnsi="Segoe UI Semilight" w:cs="Segoe UI Semilight"/>
        </w:rPr>
      </w:pPr>
    </w:p>
    <w:p w14:paraId="17807D39" w14:textId="3D3D6308" w:rsidR="001F17DA" w:rsidRDefault="001F17DA" w:rsidP="00566067">
      <w:pPr>
        <w:pStyle w:val="Corpodetexto"/>
        <w:rPr>
          <w:sz w:val="20"/>
        </w:rPr>
        <w:sectPr w:rsidR="001F17DA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9C11C" w14:textId="77777777" w:rsidR="006649A1" w:rsidRDefault="006649A1">
      <w:r>
        <w:separator/>
      </w:r>
    </w:p>
  </w:endnote>
  <w:endnote w:type="continuationSeparator" w:id="0">
    <w:p w14:paraId="67B6A442" w14:textId="77777777" w:rsidR="006649A1" w:rsidRDefault="0066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3C0C9" w14:textId="77777777" w:rsidR="006649A1" w:rsidRDefault="006649A1">
      <w:r>
        <w:separator/>
      </w:r>
    </w:p>
  </w:footnote>
  <w:footnote w:type="continuationSeparator" w:id="0">
    <w:p w14:paraId="0E62F16E" w14:textId="77777777" w:rsidR="006649A1" w:rsidRDefault="0066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1A5142"/>
    <w:multiLevelType w:val="multilevel"/>
    <w:tmpl w:val="43C449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0"/>
  </w:num>
  <w:num w:numId="2" w16cid:durableId="788937513">
    <w:abstractNumId w:val="9"/>
  </w:num>
  <w:num w:numId="3" w16cid:durableId="1342126841">
    <w:abstractNumId w:val="15"/>
  </w:num>
  <w:num w:numId="4" w16cid:durableId="82651361">
    <w:abstractNumId w:val="13"/>
  </w:num>
  <w:num w:numId="5" w16cid:durableId="1406948867">
    <w:abstractNumId w:val="11"/>
  </w:num>
  <w:num w:numId="6" w16cid:durableId="55127173">
    <w:abstractNumId w:val="17"/>
  </w:num>
  <w:num w:numId="7" w16cid:durableId="2085762782">
    <w:abstractNumId w:val="4"/>
  </w:num>
  <w:num w:numId="8" w16cid:durableId="1979147635">
    <w:abstractNumId w:val="14"/>
  </w:num>
  <w:num w:numId="9" w16cid:durableId="815950992">
    <w:abstractNumId w:val="7"/>
  </w:num>
  <w:num w:numId="10" w16cid:durableId="357852200">
    <w:abstractNumId w:val="8"/>
  </w:num>
  <w:num w:numId="11" w16cid:durableId="114254451">
    <w:abstractNumId w:val="0"/>
  </w:num>
  <w:num w:numId="12" w16cid:durableId="2002661646">
    <w:abstractNumId w:val="2"/>
  </w:num>
  <w:num w:numId="13" w16cid:durableId="1884559368">
    <w:abstractNumId w:val="3"/>
  </w:num>
  <w:num w:numId="14" w16cid:durableId="2074161122">
    <w:abstractNumId w:val="6"/>
  </w:num>
  <w:num w:numId="15" w16cid:durableId="1035737601">
    <w:abstractNumId w:val="12"/>
  </w:num>
  <w:num w:numId="16" w16cid:durableId="443232897">
    <w:abstractNumId w:val="5"/>
  </w:num>
  <w:num w:numId="17" w16cid:durableId="256258093">
    <w:abstractNumId w:val="16"/>
  </w:num>
  <w:num w:numId="18" w16cid:durableId="162260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A46C6"/>
    <w:rsid w:val="000F74D5"/>
    <w:rsid w:val="001045BD"/>
    <w:rsid w:val="00104857"/>
    <w:rsid w:val="001115E3"/>
    <w:rsid w:val="0014549E"/>
    <w:rsid w:val="00174B4B"/>
    <w:rsid w:val="001750B6"/>
    <w:rsid w:val="001834B4"/>
    <w:rsid w:val="00187711"/>
    <w:rsid w:val="001B2901"/>
    <w:rsid w:val="001D5002"/>
    <w:rsid w:val="001F17DA"/>
    <w:rsid w:val="00260146"/>
    <w:rsid w:val="00292A7A"/>
    <w:rsid w:val="002944C5"/>
    <w:rsid w:val="002F4B43"/>
    <w:rsid w:val="00311A13"/>
    <w:rsid w:val="00326962"/>
    <w:rsid w:val="00347515"/>
    <w:rsid w:val="00350B97"/>
    <w:rsid w:val="003669B5"/>
    <w:rsid w:val="003C7F48"/>
    <w:rsid w:val="003E0013"/>
    <w:rsid w:val="003E29B5"/>
    <w:rsid w:val="004512FD"/>
    <w:rsid w:val="0045454E"/>
    <w:rsid w:val="00474432"/>
    <w:rsid w:val="004E4848"/>
    <w:rsid w:val="00566067"/>
    <w:rsid w:val="005755F3"/>
    <w:rsid w:val="005845C9"/>
    <w:rsid w:val="005A203D"/>
    <w:rsid w:val="00621555"/>
    <w:rsid w:val="00622A3C"/>
    <w:rsid w:val="00664428"/>
    <w:rsid w:val="006649A1"/>
    <w:rsid w:val="00681933"/>
    <w:rsid w:val="00695F11"/>
    <w:rsid w:val="006A45CF"/>
    <w:rsid w:val="006D363F"/>
    <w:rsid w:val="00752566"/>
    <w:rsid w:val="00772C63"/>
    <w:rsid w:val="007A095B"/>
    <w:rsid w:val="007F1E33"/>
    <w:rsid w:val="00826056"/>
    <w:rsid w:val="008400F6"/>
    <w:rsid w:val="00867EF0"/>
    <w:rsid w:val="008B187C"/>
    <w:rsid w:val="008B4925"/>
    <w:rsid w:val="008F6FF5"/>
    <w:rsid w:val="00901D6F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AD09D5"/>
    <w:rsid w:val="00B27DBC"/>
    <w:rsid w:val="00B770DD"/>
    <w:rsid w:val="00BE63C6"/>
    <w:rsid w:val="00C121B2"/>
    <w:rsid w:val="00C17BE1"/>
    <w:rsid w:val="00C319C5"/>
    <w:rsid w:val="00C32271"/>
    <w:rsid w:val="00CE4242"/>
    <w:rsid w:val="00D20D2E"/>
    <w:rsid w:val="00D22DB7"/>
    <w:rsid w:val="00D7538D"/>
    <w:rsid w:val="00DE1792"/>
    <w:rsid w:val="00E06E0E"/>
    <w:rsid w:val="00E47E6B"/>
    <w:rsid w:val="00E6687E"/>
    <w:rsid w:val="00EE0982"/>
    <w:rsid w:val="00EE0E8F"/>
    <w:rsid w:val="00EE17EE"/>
    <w:rsid w:val="00F11C90"/>
    <w:rsid w:val="00F23084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  <w:style w:type="paragraph" w:customStyle="1" w:styleId="textojustificado">
    <w:name w:val="texto_justificado"/>
    <w:basedOn w:val="Normal"/>
    <w:rsid w:val="003E00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tosoficiais.com.br/anp/resolucao-n-911-2022-dispoe-sobre-as-especificacoes-dos-oleos-basicos-e-suas-regras-de-comercializacao?origin=instituica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gov.br/anp/pt-br/assuntos/distribuicao-e-revenda/lubrificantes/quero-ser-agente-regulado-no-setor-de-lubrificant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42-2023-regulamenta-a-autorizacao-para-o-exercicio-da-atividade-de-rerrefino-de-oleo-lubrificante-usado-ou-contaminado?origin=instituica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Mahara Santos</cp:lastModifiedBy>
  <cp:revision>4</cp:revision>
  <dcterms:created xsi:type="dcterms:W3CDTF">2023-11-08T13:19:00Z</dcterms:created>
  <dcterms:modified xsi:type="dcterms:W3CDTF">2024-05-27T16:09:00Z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