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02C60447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</w:t>
      </w:r>
      <w:r w:rsidR="00EE0E8F">
        <w:rPr>
          <w:color w:val="2F8B42"/>
        </w:rPr>
        <w:t xml:space="preserve"> </w:t>
      </w:r>
      <w:r w:rsidR="00995392">
        <w:rPr>
          <w:color w:val="2F8B42"/>
        </w:rPr>
        <w:t xml:space="preserve">PARA O EXERCÍCIO DA ATIVIDADE DE </w:t>
      </w:r>
      <w:r w:rsidR="004A4932">
        <w:rPr>
          <w:color w:val="2F8B42"/>
        </w:rPr>
        <w:t xml:space="preserve">DISTRIBUIDOR DE COMBUSTÍVEIS </w:t>
      </w:r>
      <w:r w:rsidR="00826290">
        <w:rPr>
          <w:color w:val="2F8B42"/>
        </w:rPr>
        <w:t>LÍQUIDOS</w:t>
      </w:r>
      <w:r w:rsidR="001C5050">
        <w:rPr>
          <w:color w:val="2F8B42"/>
        </w:rPr>
        <w:t xml:space="preserve"> (Filial)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57697BEB" w:rsidR="001115E3" w:rsidRDefault="00A54A7D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 w:rsidSect="00657C87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Pr="00A54A7D">
          <w:rPr>
            <w:rStyle w:val="Hyperlink"/>
            <w:rFonts w:ascii="Segoe UI Semilight" w:hAnsi="Segoe UI Semilight" w:cs="Segoe UI Semilight"/>
            <w:sz w:val="28"/>
            <w:szCs w:val="28"/>
          </w:rPr>
          <w:t>Resolução ANP nº 950/2023</w:t>
        </w:r>
      </w:hyperlink>
      <w: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E1436E">
        <w:rPr>
          <w:rFonts w:ascii="Segoe UI Semilight" w:hAnsi="Segoe UI Semilight"/>
          <w:sz w:val="28"/>
        </w:rPr>
        <w:t>9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3F0CB8">
      <w:pPr>
        <w:pStyle w:val="Corpodetexto"/>
        <w:ind w:left="851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3F0CB8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561BA8DF" w:rsidR="00EE0E8F" w:rsidRDefault="00EE0E8F" w:rsidP="00A402E3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 w:rsidR="00A402E3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DISTRIBUIDOR DE COMBÚSTIVEIS </w:t>
                            </w:r>
                            <w:r w:rsidR="004E1FBE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LÍQUIDOS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6E580F64" w:rsidR="00EE0E8F" w:rsidRDefault="00A402E3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 xml:space="preserve"> </w:t>
                            </w: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Pr="00CA3844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AF3F654" w14:textId="77777777" w:rsidR="00EE0E8F" w:rsidRPr="00CA3844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3DA49F" w14:textId="77777777" w:rsidR="00EE0E8F" w:rsidRPr="00CA3844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561BA8DF" w:rsidR="00EE0E8F" w:rsidRDefault="00EE0E8F" w:rsidP="00A402E3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 w:rsidR="00A402E3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DISTRIBUIDOR DE COMBÚSTIVEIS </w:t>
                      </w:r>
                      <w:r w:rsidR="004E1FBE">
                        <w:rPr>
                          <w:rFonts w:ascii="Calibri" w:hAnsi="Calibri"/>
                          <w:color w:val="7E7E7E"/>
                          <w:sz w:val="15"/>
                        </w:rPr>
                        <w:t>LÍQUIDOS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6E580F64" w:rsidR="00EE0E8F" w:rsidRDefault="00A402E3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sz w:val="14"/>
                        </w:rPr>
                        <w:t xml:space="preserve"> </w:t>
                      </w: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Pr="00CA3844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AF3F654" w14:textId="77777777" w:rsidR="00EE0E8F" w:rsidRPr="00CA3844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3DA49F" w14:textId="77777777" w:rsidR="00EE0E8F" w:rsidRPr="00CA3844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3F0CB8">
      <w:pPr>
        <w:jc w:val="both"/>
        <w:rPr>
          <w:rFonts w:ascii="Calibri Light" w:hAnsi="Calibri Light"/>
          <w:color w:val="337D45"/>
          <w:sz w:val="28"/>
        </w:rPr>
      </w:pPr>
    </w:p>
    <w:p w14:paraId="5D056F68" w14:textId="7876A083" w:rsidR="00EE0E8F" w:rsidRDefault="00EE0E8F" w:rsidP="003F0CB8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 w:rsidR="00A54A7D">
        <w:rPr>
          <w:rFonts w:ascii="Segoe UI Semilight" w:hAnsi="Segoe UI Semilight" w:cs="Segoe UI Semilight"/>
        </w:rPr>
        <w:t>;</w:t>
      </w:r>
    </w:p>
    <w:p w14:paraId="348FC70B" w14:textId="7815DA06" w:rsidR="00EE0E8F" w:rsidRPr="005845C9" w:rsidRDefault="00EE0E8F" w:rsidP="003F0CB8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 w:rsidR="00A54A7D"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0AD3B7CF" w14:textId="07B10F43" w:rsidR="00EE0E8F" w:rsidRPr="005845C9" w:rsidRDefault="00EE0E8F" w:rsidP="003F0CB8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  <w:r w:rsidR="00A54A7D">
        <w:rPr>
          <w:rFonts w:ascii="Segoe UI Semilight" w:hAnsi="Segoe UI Semilight" w:cs="Segoe UI Semilight"/>
        </w:rPr>
        <w:t xml:space="preserve"> ou preposto.</w:t>
      </w:r>
    </w:p>
    <w:p w14:paraId="20B89ECA" w14:textId="3E7303B6" w:rsidR="00FA4806" w:rsidRDefault="00995392" w:rsidP="003F0CB8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3FFD80E6" w:rsidR="00995392" w:rsidRPr="00FD162B" w:rsidRDefault="00995392" w:rsidP="003F0CB8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CA3844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3F0CB8">
      <w:pPr>
        <w:ind w:firstLine="720"/>
        <w:jc w:val="both"/>
        <w:rPr>
          <w:rFonts w:ascii="Segoe UI Semilight" w:hAnsi="Segoe UI Semilight" w:cs="Segoe UI Semilight"/>
        </w:rPr>
      </w:pPr>
    </w:p>
    <w:p w14:paraId="1AF4733E" w14:textId="01E309F1" w:rsidR="00D20D2E" w:rsidRPr="00D20D2E" w:rsidRDefault="00A54A7D" w:rsidP="003F0CB8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 xml:space="preserve">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</w:t>
      </w:r>
      <w:r>
        <w:rPr>
          <w:rFonts w:ascii="Segoe UI Semilight" w:hAnsi="Segoe UI Semilight" w:cs="Segoe UI Semilight"/>
        </w:rPr>
        <w:t>.</w:t>
      </w:r>
    </w:p>
    <w:p w14:paraId="15B5AC21" w14:textId="7AD22D88" w:rsidR="00EE0E8F" w:rsidRDefault="00A54A7D" w:rsidP="003F0CB8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</w:t>
      </w:r>
      <w:r w:rsidR="00D20D2E">
        <w:rPr>
          <w:rFonts w:ascii="Segoe UI Semilight" w:hAnsi="Segoe UI Semilight" w:cs="Segoe UI Semilight"/>
        </w:rPr>
        <w:t xml:space="preserve"> </w:t>
      </w:r>
      <w:r w:rsidR="00EE0E8F" w:rsidRPr="00EE17EE">
        <w:rPr>
          <w:rFonts w:ascii="Segoe UI Semilight" w:hAnsi="Segoe UI Semilight" w:cs="Segoe UI Semilight"/>
        </w:rPr>
        <w:t>Documento conforme o modelo disponibilizado:</w:t>
      </w:r>
    </w:p>
    <w:p w14:paraId="58FB2BDD" w14:textId="7119C5D5" w:rsidR="003F0CB8" w:rsidRPr="003F0CB8" w:rsidRDefault="00A54A7D" w:rsidP="003F0CB8">
      <w:pPr>
        <w:ind w:left="720"/>
        <w:jc w:val="both"/>
        <w:rPr>
          <w:rStyle w:val="Hyperlink"/>
        </w:rPr>
      </w:pPr>
      <w:r>
        <w:t xml:space="preserve">  </w:t>
      </w:r>
      <w:hyperlink r:id="rId10" w:history="1">
        <w:r w:rsidRPr="008129C1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  <w:r w:rsidR="003F0CB8" w:rsidRPr="003F0CB8">
        <w:rPr>
          <w:rStyle w:val="Hyperlink"/>
        </w:rPr>
        <w:t xml:space="preserve"> </w:t>
      </w:r>
    </w:p>
    <w:p w14:paraId="66A41E24" w14:textId="77777777" w:rsidR="00A402E3" w:rsidRDefault="00A402E3" w:rsidP="003F0CB8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C21E88C" w14:textId="04204F1C" w:rsidR="00826290" w:rsidRDefault="004E1FBE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</w:t>
      </w:r>
      <w:r w:rsidR="00826290">
        <w:rPr>
          <w:rFonts w:ascii="Segoe UI Semilight" w:hAnsi="Segoe UI Semilight" w:cs="Segoe UI Semilight"/>
          <w:color w:val="337D45"/>
          <w:sz w:val="28"/>
          <w:szCs w:val="28"/>
        </w:rPr>
        <w:t xml:space="preserve"> - ATOS CONSTITUTIVOS</w:t>
      </w:r>
    </w:p>
    <w:p w14:paraId="3BE3489B" w14:textId="77777777" w:rsidR="00826290" w:rsidRDefault="00826290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9C38A32" w14:textId="2BE8F18A" w:rsidR="00826290" w:rsidRDefault="00826290" w:rsidP="00CA3844">
      <w:pPr>
        <w:pStyle w:val="Corpodetexto"/>
        <w:ind w:left="720"/>
        <w:jc w:val="both"/>
        <w:rPr>
          <w:u w:val="single"/>
        </w:rPr>
      </w:pPr>
      <w:r>
        <w:rPr>
          <w:rFonts w:ascii="Segoe UI Semilight" w:hAnsi="Segoe UI Semilight" w:cs="Segoe UI Semilight"/>
        </w:rPr>
        <w:t xml:space="preserve">- </w:t>
      </w:r>
      <w:r w:rsidR="00CA3844" w:rsidRPr="00CA3844">
        <w:rPr>
          <w:rFonts w:ascii="Segoe UI Semilight" w:hAnsi="Segoe UI Semilight" w:cs="Segoe UI Semilight"/>
        </w:rPr>
        <w:t xml:space="preserve">Encaminhar cópias dos atos constitutivos da filial e de todas as alterações realizadas nos últimos dois anos, registrados e arquivados na Junta Comercial, que tenham como atividade a de </w:t>
      </w:r>
      <w:r w:rsidR="00CA3844" w:rsidRPr="00CA3844">
        <w:rPr>
          <w:rFonts w:ascii="Segoe UI Semilight" w:hAnsi="Segoe UI Semilight" w:cs="Segoe UI Semilight"/>
          <w:u w:val="single"/>
        </w:rPr>
        <w:t>comércio atacadista ou de distribuição de combustíveis líquidos</w:t>
      </w:r>
      <w:r w:rsidR="00CA3844" w:rsidRPr="00CA3844">
        <w:rPr>
          <w:rFonts w:ascii="Segoe UI Semilight" w:hAnsi="Segoe UI Semilight" w:cs="Segoe UI Semilight"/>
        </w:rPr>
        <w:t>.</w:t>
      </w:r>
    </w:p>
    <w:p w14:paraId="55C67723" w14:textId="77777777" w:rsidR="00CA3844" w:rsidRDefault="00CA3844" w:rsidP="00CA3844">
      <w:pPr>
        <w:pStyle w:val="Corpodetexto"/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9425149" w14:textId="24B3B554" w:rsidR="004E1FBE" w:rsidRDefault="004E1FBE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–</w:t>
      </w:r>
      <w:r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CERTIDÃO D</w:t>
      </w:r>
      <w:r w:rsidR="00CA3844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JUNTA COMERCIAL:</w:t>
      </w:r>
    </w:p>
    <w:p w14:paraId="003557E2" w14:textId="77777777" w:rsidR="004E1FBE" w:rsidRDefault="004E1FBE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9791E0B" w14:textId="6A0D66F4" w:rsidR="004E1FBE" w:rsidRDefault="004E1FBE" w:rsidP="003F0CB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CA3844" w:rsidRPr="00CA3844">
        <w:rPr>
          <w:rFonts w:ascii="Segoe UI Semilight" w:hAnsi="Segoe UI Semilight" w:cs="Segoe UI Semilight"/>
        </w:rPr>
        <w:t>Encaminhar certidão da Junta Comercial contendo histórico todas as alterações dos atos constitutivos da filial.</w:t>
      </w:r>
    </w:p>
    <w:p w14:paraId="7D0C9271" w14:textId="77777777" w:rsidR="004E1FBE" w:rsidRDefault="004E1FBE" w:rsidP="003F0CB8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C9B4AF6" w14:textId="13513344" w:rsidR="004E1FBE" w:rsidRDefault="004E1FBE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 – FLUXO LOGÍSTICO:</w:t>
      </w:r>
    </w:p>
    <w:p w14:paraId="045D3976" w14:textId="77777777" w:rsidR="004E1FBE" w:rsidRPr="004E1FBE" w:rsidRDefault="004E1FBE" w:rsidP="003F0CB8">
      <w:pPr>
        <w:pStyle w:val="textojustificado"/>
        <w:ind w:left="72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- Encaminhar memorial descritivo dos fluxos logísticos, conforme modelo disponível no site da ANP, contemplando, por produto:</w:t>
      </w:r>
    </w:p>
    <w:p w14:paraId="077214B9" w14:textId="5D93F40A" w:rsidR="004E1FBE" w:rsidRPr="004E1FBE" w:rsidRDefault="00AA5A6F" w:rsidP="003F0CB8">
      <w:pPr>
        <w:pStyle w:val="textojustificado"/>
        <w:numPr>
          <w:ilvl w:val="1"/>
          <w:numId w:val="20"/>
        </w:numPr>
        <w:ind w:left="204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F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onte(s) de suprimento para aquisição do combustível líquido, com os respectivos intervalos de ressuprimento;</w:t>
      </w:r>
    </w:p>
    <w:p w14:paraId="3E91C12B" w14:textId="553DCA10" w:rsidR="004E1FBE" w:rsidRPr="004E1FBE" w:rsidRDefault="00AA5A6F" w:rsidP="003F0CB8">
      <w:pPr>
        <w:pStyle w:val="textojustificado"/>
        <w:numPr>
          <w:ilvl w:val="1"/>
          <w:numId w:val="20"/>
        </w:numPr>
        <w:ind w:left="204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M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odo(s) de transporte entre a(s) fonte(s) de suprimento e a(s) instalação(ões) de armazenamento e de distribuição de combustíveis líquidos;</w:t>
      </w:r>
    </w:p>
    <w:p w14:paraId="78AC5ECB" w14:textId="07CE9637" w:rsidR="004E1FBE" w:rsidRPr="004E1FBE" w:rsidRDefault="00AA5A6F" w:rsidP="003F0CB8">
      <w:pPr>
        <w:pStyle w:val="textojustificado"/>
        <w:numPr>
          <w:ilvl w:val="1"/>
          <w:numId w:val="20"/>
        </w:numPr>
        <w:ind w:left="204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I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nstalação(ões) de armazenamento e de distribuição de combustíveis líquidos, nos termos da Resolução ANP nº </w:t>
      </w: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960,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 de </w:t>
      </w: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05 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de </w:t>
      </w: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outubro 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de 20</w:t>
      </w: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23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;</w:t>
      </w:r>
    </w:p>
    <w:p w14:paraId="07BD793A" w14:textId="70AD6B98" w:rsidR="004E1FBE" w:rsidRPr="004E1FBE" w:rsidRDefault="00AA5A6F" w:rsidP="003F0CB8">
      <w:pPr>
        <w:pStyle w:val="textojustificado"/>
        <w:numPr>
          <w:ilvl w:val="1"/>
          <w:numId w:val="20"/>
        </w:numPr>
        <w:ind w:left="204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P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revisão mensal, para o primeiro ano, do volume a ser comercializado em cada instalação de armazenamento e de distribuição de combustíveis líquidos; e</w:t>
      </w:r>
    </w:p>
    <w:p w14:paraId="4F248B31" w14:textId="1C767761" w:rsidR="004E1FBE" w:rsidRPr="004E1FBE" w:rsidRDefault="00AA5A6F" w:rsidP="003F0CB8">
      <w:pPr>
        <w:pStyle w:val="textojustificado"/>
        <w:numPr>
          <w:ilvl w:val="1"/>
          <w:numId w:val="20"/>
        </w:numPr>
        <w:ind w:left="2040"/>
        <w:jc w:val="both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D</w:t>
      </w:r>
      <w:r w:rsidR="004E1FBE" w:rsidRPr="004E1FBE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elimitação da região geográfica em que serão comercializados combustíveis pela matriz e por cada filial.</w:t>
      </w:r>
    </w:p>
    <w:p w14:paraId="0BB34055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048C0FC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33BB22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CD065EE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8439152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C956207" w14:textId="77777777" w:rsidR="003F0CB8" w:rsidRDefault="003F0CB8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F4B289C" w14:textId="632AD0B4" w:rsidR="004E1FBE" w:rsidRDefault="004E1FBE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3F22631C" wp14:editId="2540F214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10795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B9829" w14:textId="77777777" w:rsidR="004E1FBE" w:rsidRDefault="004E1FBE" w:rsidP="004E1FBE">
                            <w:pPr>
                              <w:spacing w:line="154" w:lineRule="exact"/>
                              <w:ind w:left="426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4B990DE6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B70273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E5E413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6B6EC3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852215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10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C10C6D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068BBE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D2B98D8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935F5F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BECC9A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EBC0AF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FE33A0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0F3F17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F43782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02747A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53B6F00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1DFE15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A9567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6760EA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FD9547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5474F8" w14:textId="77777777" w:rsidR="004E1FBE" w:rsidRPr="00215DEA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E18466D" w14:textId="77777777" w:rsidR="004E1FBE" w:rsidRPr="00215DEA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452B904" w14:textId="77777777" w:rsidR="004E1FBE" w:rsidRPr="00215DEA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49073D7" w14:textId="77777777" w:rsidR="004E1FBE" w:rsidRPr="00215DEA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4B8F172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138373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A68EDE" w14:textId="77777777" w:rsidR="004E1FBE" w:rsidRPr="00993175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1C3CE69" w14:textId="77777777" w:rsidR="004E1FBE" w:rsidRPr="00993175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FD28455" w14:textId="77777777" w:rsidR="004E1FBE" w:rsidRPr="00993175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A2BAA30" w14:textId="77777777" w:rsidR="004E1FBE" w:rsidRPr="00993175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82CD047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3EE94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88B040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DE3E1A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011D6C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D297FE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1DCA5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E8F228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9EADFE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85AB5B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10BCA35" w14:textId="77777777" w:rsidR="004E1FBE" w:rsidRPr="00EE0E8F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C590861" w14:textId="77777777" w:rsidR="004E1FBE" w:rsidRPr="00EE0E8F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EA342C3" w14:textId="77777777" w:rsidR="004E1FBE" w:rsidRPr="00EE0E8F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84509C2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9425EE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7FD5C1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383317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0CDB6F" w14:textId="77777777" w:rsidR="004E1FBE" w:rsidRDefault="004E1FBE" w:rsidP="004E1FBE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631C" id="_x0000_s1027" type="#_x0000_t202" style="position:absolute;left:0;text-align:left;margin-left:80pt;margin-top:43.95pt;width:407.15pt;height:756.2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06CB9829" w14:textId="77777777" w:rsidR="004E1FBE" w:rsidRDefault="004E1FBE" w:rsidP="004E1FBE">
                      <w:pPr>
                        <w:spacing w:line="154" w:lineRule="exact"/>
                        <w:ind w:left="426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4B990DE6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9B70273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CE5E413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A6B6EC3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6852215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C79410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2C10C6D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3068BBE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D2B98D8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C935F5F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CBECC9A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EBC0AF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EFE33A0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90F3F17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8F43782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C02747A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53B6F00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41DFE15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DA9567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46760EA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CFD9547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75474F8" w14:textId="77777777" w:rsidR="004E1FBE" w:rsidRPr="00215DEA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E18466D" w14:textId="77777777" w:rsidR="004E1FBE" w:rsidRPr="00215DEA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452B904" w14:textId="77777777" w:rsidR="004E1FBE" w:rsidRPr="00215DEA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49073D7" w14:textId="77777777" w:rsidR="004E1FBE" w:rsidRPr="00215DEA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4B8F172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6138373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5A68EDE" w14:textId="77777777" w:rsidR="004E1FBE" w:rsidRPr="00993175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1C3CE69" w14:textId="77777777" w:rsidR="004E1FBE" w:rsidRPr="00993175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FD28455" w14:textId="77777777" w:rsidR="004E1FBE" w:rsidRPr="00993175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A2BAA30" w14:textId="77777777" w:rsidR="004E1FBE" w:rsidRPr="00993175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82CD047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A3EE94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A88B040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8DE3E1A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1011D6C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2D297FE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41DCA5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5E8F228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49EADFE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685AB5B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10BCA35" w14:textId="77777777" w:rsidR="004E1FBE" w:rsidRPr="00EE0E8F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C590861" w14:textId="77777777" w:rsidR="004E1FBE" w:rsidRPr="00EE0E8F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EA342C3" w14:textId="77777777" w:rsidR="004E1FBE" w:rsidRPr="00EE0E8F" w:rsidRDefault="004E1FBE" w:rsidP="004E1FBE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84509C2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B9425EE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D7FD5C1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C383317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30CDB6F" w14:textId="77777777" w:rsidR="004E1FBE" w:rsidRDefault="004E1FBE" w:rsidP="004E1FBE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  <w:szCs w:val="28"/>
        </w:rPr>
        <w:t>6 - INSCRIÇÃO ESTADUAL (IE):</w:t>
      </w:r>
    </w:p>
    <w:p w14:paraId="02174CC1" w14:textId="77777777" w:rsidR="00CA3844" w:rsidRDefault="00CA3844" w:rsidP="003F0CB8">
      <w:pPr>
        <w:pStyle w:val="Corpodetexto"/>
        <w:ind w:left="567"/>
        <w:jc w:val="both"/>
        <w:rPr>
          <w:rFonts w:ascii="Segoe UI Semilight" w:hAnsi="Segoe UI Semilight" w:cs="Segoe UI Semilight"/>
        </w:rPr>
      </w:pPr>
    </w:p>
    <w:p w14:paraId="3115F8CD" w14:textId="6B42F0A8" w:rsidR="004E1FBE" w:rsidRDefault="004E1FBE" w:rsidP="003F0CB8">
      <w:pPr>
        <w:pStyle w:val="Corpodetexto"/>
        <w:ind w:left="567"/>
        <w:jc w:val="both"/>
        <w:rPr>
          <w:rFonts w:ascii="Segoe UI Semilight" w:hAnsi="Segoe UI Semilight" w:cs="Segoe UI Semilight"/>
          <w:u w:val="single"/>
        </w:rPr>
      </w:pPr>
      <w:r w:rsidRPr="004E1FBE">
        <w:rPr>
          <w:rFonts w:ascii="Segoe UI Semilight" w:hAnsi="Segoe UI Semilight" w:cs="Segoe UI Semilight"/>
        </w:rPr>
        <w:t xml:space="preserve"> </w:t>
      </w:r>
      <w:r>
        <w:rPr>
          <w:rFonts w:ascii="Segoe UI Semilight" w:hAnsi="Segoe UI Semilight" w:cs="Segoe UI Semilight"/>
        </w:rPr>
        <w:t xml:space="preserve">- </w:t>
      </w:r>
      <w:r w:rsidRPr="004E1FBE">
        <w:rPr>
          <w:rFonts w:ascii="Segoe UI Semilight" w:hAnsi="Segoe UI Semilight" w:cs="Segoe UI Semilight"/>
        </w:rPr>
        <w:t xml:space="preserve">Encaminhar comprovante da regular inscrição estadual emitido pelo órgão fazendário estadual competente da filial relacionada com a atividade de distribuição de combustíveis líquidos de que trata esta Resolução, quando couber, em nome da interessada e no endereço da instalação, </w:t>
      </w:r>
      <w:r w:rsidRPr="00CA3844">
        <w:rPr>
          <w:rFonts w:ascii="Segoe UI Semilight" w:hAnsi="Segoe UI Semilight" w:cs="Segoe UI Semilight"/>
          <w:u w:val="single"/>
        </w:rPr>
        <w:t>possuindo como atividade a de comércio atacadista ou de distribuição de combustíveis</w:t>
      </w:r>
      <w:r w:rsidR="00CA3844">
        <w:rPr>
          <w:rFonts w:ascii="Segoe UI Semilight" w:hAnsi="Segoe UI Semilight" w:cs="Segoe UI Semilight"/>
          <w:u w:val="single"/>
        </w:rPr>
        <w:t>.</w:t>
      </w:r>
    </w:p>
    <w:p w14:paraId="70289EFF" w14:textId="7D007DD0" w:rsidR="009953E0" w:rsidRDefault="009953E0" w:rsidP="009953E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</w:t>
      </w:r>
      <w:r w:rsidR="00AA5A6F">
        <w:rPr>
          <w:rFonts w:ascii="Segoe UI Semilight" w:hAnsi="Segoe UI Semilight" w:cs="Segoe UI Semilight"/>
        </w:rPr>
        <w:t>esta</w:t>
      </w:r>
      <w:r>
        <w:rPr>
          <w:rFonts w:ascii="Segoe UI Semilight" w:hAnsi="Segoe UI Semilight" w:cs="Segoe UI Semilight"/>
        </w:rPr>
        <w:t>r atualizada</w:t>
      </w:r>
      <w:r w:rsidR="00AA5A6F">
        <w:rPr>
          <w:rFonts w:ascii="Segoe UI Semilight" w:hAnsi="Segoe UI Semilight" w:cs="Segoe UI Semilight"/>
        </w:rPr>
        <w:t xml:space="preserve">, sendo </w:t>
      </w:r>
      <w:r>
        <w:rPr>
          <w:rFonts w:ascii="Segoe UI Semilight" w:hAnsi="Segoe UI Semilight" w:cs="Segoe UI Semilight"/>
        </w:rPr>
        <w:t>disponibilizada no site d</w:t>
      </w:r>
      <w:r w:rsidR="00AA5A6F">
        <w:rPr>
          <w:rFonts w:ascii="Segoe UI Semilight" w:hAnsi="Segoe UI Semilight" w:cs="Segoe UI Semilight"/>
        </w:rPr>
        <w:t>o</w:t>
      </w:r>
      <w:r>
        <w:rPr>
          <w:rFonts w:ascii="Segoe UI Semilight" w:hAnsi="Segoe UI Semilight" w:cs="Segoe UI Semilight"/>
        </w:rPr>
        <w:t xml:space="preserve"> SINTEGRA:  </w:t>
      </w:r>
      <w:hyperlink r:id="rId11" w:history="1">
        <w:r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41E92641" w14:textId="77777777" w:rsidR="009953E0" w:rsidRPr="00CA3844" w:rsidRDefault="009953E0" w:rsidP="003F0CB8">
      <w:pPr>
        <w:pStyle w:val="Corpodetexto"/>
        <w:ind w:left="567"/>
        <w:jc w:val="both"/>
        <w:rPr>
          <w:rFonts w:ascii="Segoe UI Semilight" w:hAnsi="Segoe UI Semilight" w:cs="Segoe UI Semilight"/>
          <w:u w:val="single"/>
        </w:rPr>
      </w:pPr>
    </w:p>
    <w:p w14:paraId="7A697013" w14:textId="09DEA22E" w:rsidR="004E1FBE" w:rsidRDefault="006E5079" w:rsidP="003F0CB8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4FDDF9FF" wp14:editId="11CC94EA">
                <wp:simplePos x="0" y="0"/>
                <wp:positionH relativeFrom="page">
                  <wp:posOffset>1016000</wp:posOffset>
                </wp:positionH>
                <wp:positionV relativeFrom="page">
                  <wp:posOffset>405765</wp:posOffset>
                </wp:positionV>
                <wp:extent cx="5170805" cy="9604375"/>
                <wp:effectExtent l="0" t="0" r="0" b="0"/>
                <wp:wrapNone/>
                <wp:docPr id="2898316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D4E0" w14:textId="77777777" w:rsidR="006E5079" w:rsidRDefault="006E5079" w:rsidP="006E5079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COMBÚSTIVEIS LÍQUIDOS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60BA87CA" w14:textId="77777777" w:rsidR="006E5079" w:rsidRDefault="006E5079" w:rsidP="006E5079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6EF8384E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950611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168C3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0E3C93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36B364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8CAA97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0794396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22BE6F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0ACBA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1F0D8C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57939F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2C6F37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77A2C7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AC981D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5478FD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B23D54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CE79AED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2F6705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8FD41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C8C681" w14:textId="77777777" w:rsidR="006E5079" w:rsidRPr="00292A7A" w:rsidRDefault="006E5079" w:rsidP="006E5079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27433A2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ED8F7E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AA68CBF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272492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6D9891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 xml:space="preserve"> </w:t>
                            </w:r>
                          </w:p>
                          <w:p w14:paraId="7882B117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D0A4F5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55308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33AFF7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F2796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289374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FAD889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F5E7662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F047D2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E00224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B7131B" w14:textId="3DF0625C" w:rsidR="006E5079" w:rsidRPr="002A328F" w:rsidRDefault="002A328F" w:rsidP="002A328F">
                            <w:pPr>
                              <w:jc w:val="both"/>
                              <w:rPr>
                                <w:rFonts w:ascii="Segoe UI Semilight" w:hAnsi="Segoe UI Semilight" w:cs="Segoe UI Semilight"/>
                                <w:color w:val="337D45"/>
                                <w:sz w:val="28"/>
                                <w:szCs w:val="28"/>
                              </w:rPr>
                            </w:pPr>
                            <w:r w:rsidRPr="002A328F">
                              <w:rPr>
                                <w:rFonts w:ascii="Segoe UI Semilight" w:hAnsi="Segoe UI Semilight" w:cs="Segoe UI Semilight"/>
                                <w:color w:val="337D4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6B3EC2" w14:textId="77777777" w:rsidR="002A328F" w:rsidRDefault="002A328F" w:rsidP="002A328F">
                            <w:pPr>
                              <w:jc w:val="bot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64D425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2B410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6B2648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CA83F1F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D8A4D1E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BD7554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4AF40E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817D13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A82063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EF51AD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1D4045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37A2E3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708FD8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4B1FD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117B29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AE97A2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FBDD1E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5EBBBC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55149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045B11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26966F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65F273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12DC40" w14:textId="77777777" w:rsidR="006E5079" w:rsidRPr="00EE0E8F" w:rsidRDefault="006E5079" w:rsidP="006E5079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7985F1D" w14:textId="77777777" w:rsidR="006E5079" w:rsidRPr="00EE0E8F" w:rsidRDefault="006E5079" w:rsidP="006E5079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B85A989" w14:textId="77777777" w:rsidR="006E5079" w:rsidRPr="00EE0E8F" w:rsidRDefault="006E5079" w:rsidP="006E5079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1C5C9FB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BE27A85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834670" w14:textId="77777777" w:rsidR="006E5079" w:rsidRDefault="006E5079" w:rsidP="006E5079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F9FF" id="_x0000_s1028" type="#_x0000_t202" style="position:absolute;left:0;text-align:left;margin-left:80pt;margin-top:31.95pt;width:407.15pt;height:756.2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PV3QEAAJkDAAAOAAAAZHJzL2Uyb0RvYy54bWysU9tu2zAMfR+wfxD0vtjJlrYz4hRdiw4D&#10;um5Atw+gZTkWZosapcTOvn6UHKe7vA17EShKOjznkNpcj30nDpq8QVvK5SKXQluFtbG7Un79cv/q&#10;SgofwNbQodWlPGovr7cvX2wGV+gVttjVmgSDWF8MrpRtCK7IMq9a3YNfoNOWDxukHgJvaZfVBAOj&#10;9122yvOLbECqHaHS3nP2bjqU24TfNFqFT03jdRBdKZlbSCultYprtt1AsSNwrVEnGvAPLHowloue&#10;oe4ggNiT+QuqN4rQYxMWCvsMm8YonTSwmmX+h5qnFpxOWtgc7842+f8Hqx4PT+4ziTC+w5EbmER4&#10;94DqmxcWb1uwO31DhEOroebCy2hZNjhfnJ5Gq33hI0g1fMSamwz7gAlobKiPrrBOwejcgOPZdD0G&#10;oTi5Xl7mV/laCsVnby/yN68v16kGFPNzRz6819iLGJSSuKsJHg4PPkQ6UMxXYjWL96brUmc7+1uC&#10;L8ZMoh8ZT9zDWI3C1KVcxbpRTYX1kfUQTvPC881Bi/RDioFnpZT++x5IS9F9sOxJHKw5oDmo5gCs&#10;4qelDFJM4W2YBnDvyOxaRp5ct3jDvjUmKXpmcaLL/U9CT7MaB+zXfbr1/KO2PwEAAP//AwBQSwME&#10;FAAGAAgAAAAhAMSnnZ7fAAAACwEAAA8AAABkcnMvZG93bnJldi54bWxMjzFPwzAUhHck/oP1kNio&#10;DS0uCXGqCsGEhEjDwOjEbmI1fg6x24Z/z2OC8XSnu++KzewHdrJTdAEV3C4EMIttMA47BR/1y80D&#10;sJg0Gj0EtAq+bYRNeXlR6NyEM1b2tEsdoxKMuVbQpzTmnMe2t17HRRgtkrcPk9eJ5NRxM+kzlfuB&#10;3wkhudcOaaHXo33qbXvYHb2C7SdWz+7rrXmv9pWr60zgqzwodX01bx+BJTunvzD84hM6lMTUhCOa&#10;yAbSUtCXpEAuM2AUyNarJbCGnPu1XAEvC/7/Q/kDAAD//wMAUEsBAi0AFAAGAAgAAAAhALaDOJL+&#10;AAAA4QEAABMAAAAAAAAAAAAAAAAAAAAAAFtDb250ZW50X1R5cGVzXS54bWxQSwECLQAUAAYACAAA&#10;ACEAOP0h/9YAAACUAQAACwAAAAAAAAAAAAAAAAAvAQAAX3JlbHMvLnJlbHNQSwECLQAUAAYACAAA&#10;ACEA4bbD1d0BAACZAwAADgAAAAAAAAAAAAAAAAAuAgAAZHJzL2Uyb0RvYy54bWxQSwECLQAUAAYA&#10;CAAAACEAxKednt8AAAALAQAADwAAAAAAAAAAAAAAAAA3BAAAZHJzL2Rvd25yZXYueG1sUEsFBgAA&#10;AAAEAAQA8wAAAEMFAAAAAA==&#10;" filled="f" stroked="f">
                <v:textbox inset="0,0,0,0">
                  <w:txbxContent>
                    <w:p w14:paraId="7273D4E0" w14:textId="77777777" w:rsidR="006E5079" w:rsidRDefault="006E5079" w:rsidP="006E5079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COMBÚSTIVEIS LÍQUIDOS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60BA87CA" w14:textId="77777777" w:rsidR="006E5079" w:rsidRDefault="006E5079" w:rsidP="006E5079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6EF8384E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3950611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168C3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0E3C93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836B364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58CAA97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0794396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22BE6F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0ACBA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1F0D8C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857939F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2C6F37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577A2C7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9AC981D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5478FD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B23D54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CE79AED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C2F6705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18FD41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5C8C681" w14:textId="77777777" w:rsidR="006E5079" w:rsidRPr="00292A7A" w:rsidRDefault="006E5079" w:rsidP="006E5079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127433A2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ED8F7E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AA68CBF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272492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56D9891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sz w:val="14"/>
                        </w:rPr>
                        <w:t xml:space="preserve"> </w:t>
                      </w:r>
                    </w:p>
                    <w:p w14:paraId="7882B117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D0A4F5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755308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A33AFF7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F2796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289374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FAD889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F5E7662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5F047D2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E00224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4B7131B" w14:textId="3DF0625C" w:rsidR="006E5079" w:rsidRPr="002A328F" w:rsidRDefault="002A328F" w:rsidP="002A328F">
                      <w:pPr>
                        <w:jc w:val="both"/>
                        <w:rPr>
                          <w:rFonts w:ascii="Segoe UI Semilight" w:hAnsi="Segoe UI Semilight" w:cs="Segoe UI Semilight"/>
                          <w:color w:val="337D45"/>
                          <w:sz w:val="28"/>
                          <w:szCs w:val="28"/>
                        </w:rPr>
                      </w:pPr>
                      <w:r w:rsidRPr="002A328F">
                        <w:rPr>
                          <w:rFonts w:ascii="Segoe UI Semilight" w:hAnsi="Segoe UI Semilight" w:cs="Segoe UI Semilight"/>
                          <w:color w:val="337D4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6B3EC2" w14:textId="77777777" w:rsidR="002A328F" w:rsidRDefault="002A328F" w:rsidP="002A328F">
                      <w:pPr>
                        <w:jc w:val="both"/>
                        <w:rPr>
                          <w:rFonts w:ascii="Calibri"/>
                          <w:sz w:val="14"/>
                        </w:rPr>
                      </w:pPr>
                    </w:p>
                    <w:p w14:paraId="0E64D425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D2B410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6B2648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CA83F1F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D8A4D1E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DBD7554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84AF40E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817D13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8A82063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4EF51AD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1D4045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937A2E3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6708FD8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4B1FD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8117B29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1AE97A2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FBDD1E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5EBBBC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55149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A045B11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26966F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765F273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D12DC40" w14:textId="77777777" w:rsidR="006E5079" w:rsidRPr="00EE0E8F" w:rsidRDefault="006E5079" w:rsidP="006E5079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7985F1D" w14:textId="77777777" w:rsidR="006E5079" w:rsidRPr="00EE0E8F" w:rsidRDefault="006E5079" w:rsidP="006E5079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B85A989" w14:textId="77777777" w:rsidR="006E5079" w:rsidRPr="00EE0E8F" w:rsidRDefault="006E5079" w:rsidP="006E5079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1C5C9FB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BE27A85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A834670" w14:textId="77777777" w:rsidR="006E5079" w:rsidRDefault="006E5079" w:rsidP="006E5079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2CE37A" w14:textId="56CFBBEE" w:rsidR="00EE0E8F" w:rsidRDefault="004E1FBE" w:rsidP="003F0CB8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3F0CB8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6AB6C3" w14:textId="634178C1" w:rsidR="004E1FBE" w:rsidRPr="004E1FBE" w:rsidRDefault="004E1FBE" w:rsidP="003F0CB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4E1FBE">
        <w:rPr>
          <w:rFonts w:ascii="Segoe UI Semilight" w:hAnsi="Segoe UI Semilight" w:cs="Segoe UI Semilight"/>
        </w:rPr>
        <w:t xml:space="preserve">- Encaminhar comprovante de regularidade da inscrição e de situação cadastral no Cadastro Nacional de Pessoa Jurídica - CNPJ, da filial relacionada com a atividade de distribuição de combustíveis líquidos de que trata esta Resolução, quando couber, em nome da interessada e no endereço da(s) instalação(ões), </w:t>
      </w:r>
      <w:r w:rsidRPr="002A328F">
        <w:rPr>
          <w:rFonts w:ascii="Segoe UI Semilight" w:hAnsi="Segoe UI Semilight" w:cs="Segoe UI Semilight"/>
          <w:u w:val="single"/>
        </w:rPr>
        <w:t>possuindo como atividade a de comércio atacadista de etanol, biodiesel, gasolina e demais derivados de petróleo, exceto lubrificantes, não realizado por TRR, de acordo com a classificação nacional de atividade econômica – CNAE</w:t>
      </w:r>
      <w:r w:rsidR="002A328F">
        <w:rPr>
          <w:rFonts w:ascii="Segoe UI Semilight" w:hAnsi="Segoe UI Semilight" w:cs="Segoe UI Semilight"/>
          <w:u w:val="single"/>
        </w:rPr>
        <w:t>.</w:t>
      </w:r>
    </w:p>
    <w:p w14:paraId="14575B47" w14:textId="6BA93496" w:rsidR="00EE0E8F" w:rsidRDefault="00EE0E8F" w:rsidP="003F0CB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215DEA">
        <w:rPr>
          <w:rFonts w:ascii="Segoe UI Semilight" w:hAnsi="Segoe UI Semilight" w:cs="Segoe UI Semilight"/>
        </w:rPr>
        <w:t xml:space="preserve">- </w:t>
      </w:r>
      <w:r w:rsidR="00D20D2E" w:rsidRPr="00215DEA">
        <w:rPr>
          <w:rFonts w:ascii="Segoe UI Semilight" w:hAnsi="Segoe UI Semilight" w:cs="Segoe UI Semilight"/>
        </w:rPr>
        <w:t>A e</w:t>
      </w:r>
      <w:r w:rsidRPr="00215DEA">
        <w:rPr>
          <w:rFonts w:ascii="Segoe UI Semilight" w:hAnsi="Segoe UI Semilight" w:cs="Segoe UI Semilight"/>
        </w:rPr>
        <w:t>missão d</w:t>
      </w:r>
      <w:r w:rsidR="00D20D2E" w:rsidRPr="00215DEA">
        <w:rPr>
          <w:rFonts w:ascii="Segoe UI Semilight" w:hAnsi="Segoe UI Semilight" w:cs="Segoe UI Semilight"/>
        </w:rPr>
        <w:t>o</w:t>
      </w:r>
      <w:r w:rsidRPr="00215DEA">
        <w:rPr>
          <w:rFonts w:ascii="Segoe UI Semilight" w:hAnsi="Segoe UI Semilight" w:cs="Segoe UI Semilight"/>
        </w:rPr>
        <w:t xml:space="preserve"> documento documento deve </w:t>
      </w:r>
      <w:r w:rsidR="00AA5A6F">
        <w:rPr>
          <w:rFonts w:ascii="Segoe UI Semilight" w:hAnsi="Segoe UI Semilight" w:cs="Segoe UI Semilight"/>
        </w:rPr>
        <w:t>estar atualizada, sendo</w:t>
      </w:r>
      <w:r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2" w:history="1">
        <w:r w:rsidRPr="00215DEA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1FBADC50" w14:textId="77777777" w:rsidR="00B50846" w:rsidRDefault="00B50846" w:rsidP="002A328F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bookmarkStart w:id="2" w:name="_bookmark2"/>
      <w:bookmarkStart w:id="3" w:name="_bookmark3"/>
      <w:bookmarkEnd w:id="2"/>
      <w:bookmarkEnd w:id="3"/>
    </w:p>
    <w:p w14:paraId="49FA3A30" w14:textId="56B61AE8" w:rsidR="002A328F" w:rsidRDefault="00B50846" w:rsidP="002A328F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8 - </w:t>
      </w:r>
      <w:r w:rsidR="002A328F">
        <w:rPr>
          <w:rFonts w:ascii="Segoe UI Semilight" w:hAnsi="Segoe UI Semilight" w:cs="Segoe UI Semilight"/>
          <w:color w:val="337D45"/>
          <w:sz w:val="28"/>
          <w:szCs w:val="28"/>
        </w:rPr>
        <w:t>COMPROVAÇÃO DE INSTALAÇÃO:</w:t>
      </w:r>
    </w:p>
    <w:p w14:paraId="1B687B5A" w14:textId="77777777" w:rsidR="00B50846" w:rsidRPr="002A328F" w:rsidRDefault="00B50846" w:rsidP="00B50846">
      <w:pPr>
        <w:pStyle w:val="textojustificado"/>
        <w:ind w:left="72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 </w:t>
      </w:r>
      <w:r w:rsidRPr="002A328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Comprovação de instalação, mediante:</w:t>
      </w:r>
    </w:p>
    <w:p w14:paraId="1250EE4F" w14:textId="61D7F6CF" w:rsidR="00B50846" w:rsidRPr="002A328F" w:rsidRDefault="00B50846" w:rsidP="00B50846">
      <w:pPr>
        <w:pStyle w:val="textojustificado"/>
        <w:numPr>
          <w:ilvl w:val="1"/>
          <w:numId w:val="21"/>
        </w:numPr>
        <w:ind w:left="204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2A328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Posse ou propriedade de instalação de armazenamento e de distribuição de combustíveis líquidos que atenda os requisitos de obtenção da Autorização de Operação (AO), conforme Resolução ANP nº </w:t>
      </w:r>
      <w:r w:rsidR="00AA5A6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960, de 05/10/2023</w:t>
      </w:r>
      <w:r w:rsidRPr="002A328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 ou;</w:t>
      </w:r>
    </w:p>
    <w:p w14:paraId="45D31288" w14:textId="63205D92" w:rsidR="00B50846" w:rsidRPr="002A328F" w:rsidRDefault="00B50846" w:rsidP="00B50846">
      <w:pPr>
        <w:pStyle w:val="textojustificado"/>
        <w:numPr>
          <w:ilvl w:val="1"/>
          <w:numId w:val="21"/>
        </w:numPr>
        <w:ind w:left="204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2A328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Contrato de cessão de espaço de armazenamento em instalação autorizada pela ANP ou o contrato de carregamento rodoviário, compatível com o volume a ser comercializado, que atenda os requisitos da Resolução </w:t>
      </w:r>
      <w:r w:rsidR="00AA5A6F" w:rsidRPr="002A328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ANP nº </w:t>
      </w:r>
      <w:r w:rsidR="00AA5A6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960, de 05/10/2023</w:t>
      </w:r>
      <w:r w:rsidR="00AA5A6F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.</w:t>
      </w:r>
    </w:p>
    <w:p w14:paraId="1F972A51" w14:textId="77777777" w:rsidR="002A328F" w:rsidRDefault="002A328F" w:rsidP="002A328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E5C7AE3" w14:textId="77777777" w:rsidR="002A328F" w:rsidRDefault="002A32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43A577C4" w14:textId="77777777" w:rsidR="002A328F" w:rsidRDefault="002A32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17807E66" w14:textId="77777777" w:rsidR="001115E3" w:rsidRPr="004A4932" w:rsidRDefault="001115E3">
      <w:pPr>
        <w:pStyle w:val="Corpodetexto"/>
        <w:rPr>
          <w:rFonts w:ascii="Segoe UI Semilight" w:hAnsi="Segoe UI Semilight" w:cs="Segoe UI Semilight"/>
        </w:rPr>
      </w:pPr>
    </w:p>
    <w:p w14:paraId="5B9CDE29" w14:textId="77777777" w:rsidR="00560636" w:rsidRDefault="00560636">
      <w:pPr>
        <w:spacing w:before="48"/>
        <w:ind w:left="464"/>
        <w:rPr>
          <w:noProof/>
        </w:rPr>
      </w:pPr>
    </w:p>
    <w:p w14:paraId="23BC677F" w14:textId="77777777" w:rsidR="00560636" w:rsidRDefault="00560636">
      <w:pPr>
        <w:spacing w:before="48"/>
        <w:ind w:left="464"/>
        <w:rPr>
          <w:noProof/>
        </w:rPr>
      </w:pPr>
    </w:p>
    <w:p w14:paraId="2D0BB3B3" w14:textId="77777777" w:rsidR="00560636" w:rsidRDefault="00560636">
      <w:pPr>
        <w:spacing w:before="48"/>
        <w:ind w:left="464"/>
        <w:rPr>
          <w:noProof/>
        </w:rPr>
      </w:pPr>
    </w:p>
    <w:p w14:paraId="65D8B279" w14:textId="77777777" w:rsidR="00560636" w:rsidRDefault="00560636">
      <w:pPr>
        <w:spacing w:before="48"/>
        <w:ind w:left="464"/>
        <w:rPr>
          <w:noProof/>
        </w:rPr>
      </w:pPr>
    </w:p>
    <w:p w14:paraId="50086B99" w14:textId="77777777" w:rsidR="00560636" w:rsidRDefault="00560636">
      <w:pPr>
        <w:spacing w:before="48"/>
        <w:ind w:left="464"/>
        <w:rPr>
          <w:noProof/>
        </w:rPr>
      </w:pPr>
    </w:p>
    <w:p w14:paraId="2B5516FC" w14:textId="77777777" w:rsidR="00560636" w:rsidRDefault="00560636">
      <w:pPr>
        <w:spacing w:before="48"/>
        <w:ind w:left="464"/>
        <w:rPr>
          <w:noProof/>
        </w:rPr>
      </w:pPr>
    </w:p>
    <w:p w14:paraId="3BC5B118" w14:textId="77777777" w:rsidR="00560636" w:rsidRDefault="00560636">
      <w:pPr>
        <w:spacing w:before="48"/>
        <w:ind w:left="464"/>
        <w:rPr>
          <w:noProof/>
        </w:rPr>
      </w:pPr>
    </w:p>
    <w:p w14:paraId="4F51C0A0" w14:textId="77777777" w:rsidR="00560636" w:rsidRDefault="00560636">
      <w:pPr>
        <w:spacing w:before="48"/>
        <w:ind w:left="464"/>
        <w:rPr>
          <w:noProof/>
        </w:rPr>
      </w:pPr>
    </w:p>
    <w:p w14:paraId="5050025A" w14:textId="77777777" w:rsidR="00560636" w:rsidRDefault="00560636">
      <w:pPr>
        <w:spacing w:before="48"/>
        <w:ind w:left="464"/>
        <w:rPr>
          <w:noProof/>
        </w:rPr>
      </w:pPr>
    </w:p>
    <w:p w14:paraId="7A5AAE18" w14:textId="77777777" w:rsidR="00560636" w:rsidRDefault="00560636">
      <w:pPr>
        <w:spacing w:before="48"/>
        <w:ind w:left="464"/>
        <w:rPr>
          <w:noProof/>
        </w:rPr>
      </w:pPr>
    </w:p>
    <w:p w14:paraId="3B9B4F0D" w14:textId="77777777" w:rsidR="00560636" w:rsidRDefault="00560636">
      <w:pPr>
        <w:spacing w:before="48"/>
        <w:ind w:left="464"/>
        <w:rPr>
          <w:noProof/>
        </w:rPr>
      </w:pPr>
    </w:p>
    <w:p w14:paraId="09BDE119" w14:textId="77777777" w:rsidR="00560636" w:rsidRDefault="00560636">
      <w:pPr>
        <w:spacing w:before="48"/>
        <w:ind w:left="464"/>
        <w:rPr>
          <w:noProof/>
        </w:rPr>
      </w:pPr>
    </w:p>
    <w:p w14:paraId="17BB55C9" w14:textId="77777777" w:rsidR="00560636" w:rsidRDefault="00560636">
      <w:pPr>
        <w:spacing w:before="48"/>
        <w:ind w:left="464"/>
        <w:rPr>
          <w:noProof/>
        </w:rPr>
      </w:pPr>
    </w:p>
    <w:p w14:paraId="2FE1BE9C" w14:textId="77777777" w:rsidR="00560636" w:rsidRDefault="00560636">
      <w:pPr>
        <w:spacing w:before="48"/>
        <w:ind w:left="464"/>
        <w:rPr>
          <w:noProof/>
        </w:rPr>
      </w:pPr>
    </w:p>
    <w:p w14:paraId="5C584887" w14:textId="77777777" w:rsidR="00560636" w:rsidRDefault="00560636">
      <w:pPr>
        <w:spacing w:before="48"/>
        <w:ind w:left="464"/>
        <w:rPr>
          <w:noProof/>
        </w:rPr>
      </w:pPr>
    </w:p>
    <w:p w14:paraId="460DEDFE" w14:textId="77777777" w:rsidR="00560636" w:rsidRDefault="00560636">
      <w:pPr>
        <w:spacing w:before="48"/>
        <w:ind w:left="464"/>
        <w:rPr>
          <w:noProof/>
        </w:rPr>
      </w:pPr>
    </w:p>
    <w:p w14:paraId="25EC8FF4" w14:textId="77777777" w:rsidR="00560636" w:rsidRDefault="00560636">
      <w:pPr>
        <w:spacing w:before="48"/>
        <w:ind w:left="464"/>
        <w:rPr>
          <w:noProof/>
        </w:rPr>
      </w:pPr>
    </w:p>
    <w:p w14:paraId="6AB73C0D" w14:textId="77777777" w:rsidR="00560636" w:rsidRDefault="00560636">
      <w:pPr>
        <w:spacing w:before="48"/>
        <w:ind w:left="464"/>
        <w:rPr>
          <w:noProof/>
        </w:rPr>
      </w:pPr>
    </w:p>
    <w:p w14:paraId="778A1742" w14:textId="77777777" w:rsidR="00560636" w:rsidRDefault="00560636">
      <w:pPr>
        <w:spacing w:before="48"/>
        <w:ind w:left="464"/>
        <w:rPr>
          <w:noProof/>
        </w:rPr>
      </w:pPr>
    </w:p>
    <w:p w14:paraId="4C340108" w14:textId="77777777" w:rsidR="00560636" w:rsidRDefault="00560636">
      <w:pPr>
        <w:spacing w:before="48"/>
        <w:ind w:left="464"/>
        <w:rPr>
          <w:noProof/>
        </w:rPr>
      </w:pPr>
    </w:p>
    <w:p w14:paraId="7DD9F357" w14:textId="77777777" w:rsidR="00560636" w:rsidRDefault="00560636">
      <w:pPr>
        <w:spacing w:before="48"/>
        <w:ind w:left="464"/>
        <w:rPr>
          <w:noProof/>
        </w:rPr>
      </w:pPr>
    </w:p>
    <w:p w14:paraId="54F42FAA" w14:textId="77777777" w:rsidR="00560636" w:rsidRDefault="00560636">
      <w:pPr>
        <w:spacing w:before="48"/>
        <w:ind w:left="464"/>
        <w:rPr>
          <w:noProof/>
        </w:rPr>
      </w:pPr>
    </w:p>
    <w:p w14:paraId="378B0230" w14:textId="77777777" w:rsidR="00560636" w:rsidRDefault="00560636">
      <w:pPr>
        <w:spacing w:before="48"/>
        <w:ind w:left="464"/>
        <w:rPr>
          <w:noProof/>
        </w:rPr>
      </w:pPr>
    </w:p>
    <w:p w14:paraId="26DF181D" w14:textId="77777777" w:rsidR="00560636" w:rsidRDefault="00560636">
      <w:pPr>
        <w:spacing w:before="48"/>
        <w:ind w:left="464"/>
        <w:rPr>
          <w:noProof/>
        </w:rPr>
      </w:pPr>
    </w:p>
    <w:p w14:paraId="1A4A345E" w14:textId="77777777" w:rsidR="00560636" w:rsidRDefault="00560636">
      <w:pPr>
        <w:spacing w:before="48"/>
        <w:ind w:left="464"/>
        <w:rPr>
          <w:noProof/>
        </w:rPr>
      </w:pPr>
    </w:p>
    <w:p w14:paraId="284B0E8E" w14:textId="77777777" w:rsidR="00560636" w:rsidRDefault="00560636">
      <w:pPr>
        <w:spacing w:before="48"/>
        <w:ind w:left="464"/>
        <w:rPr>
          <w:noProof/>
        </w:rPr>
      </w:pPr>
    </w:p>
    <w:p w14:paraId="02DE829B" w14:textId="77777777" w:rsidR="00560636" w:rsidRDefault="00560636">
      <w:pPr>
        <w:spacing w:before="48"/>
        <w:ind w:left="464"/>
        <w:rPr>
          <w:noProof/>
        </w:rPr>
      </w:pPr>
    </w:p>
    <w:p w14:paraId="502E260A" w14:textId="77777777" w:rsidR="00560636" w:rsidRDefault="00560636">
      <w:pPr>
        <w:spacing w:before="48"/>
        <w:ind w:left="464"/>
        <w:rPr>
          <w:noProof/>
        </w:rPr>
      </w:pPr>
    </w:p>
    <w:p w14:paraId="71E07299" w14:textId="77777777" w:rsidR="00560636" w:rsidRDefault="00560636">
      <w:pPr>
        <w:spacing w:before="48"/>
        <w:ind w:left="464"/>
        <w:rPr>
          <w:noProof/>
        </w:rPr>
      </w:pPr>
    </w:p>
    <w:p w14:paraId="17807ECC" w14:textId="32C551C2" w:rsidR="001115E3" w:rsidRPr="004A4932" w:rsidRDefault="0045454E" w:rsidP="004A4932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</w:t>
      </w:r>
    </w:p>
    <w:sectPr w:rsidR="001115E3" w:rsidRPr="004A4932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B154" w14:textId="77777777" w:rsidR="00657C87" w:rsidRDefault="00657C87">
      <w:r>
        <w:separator/>
      </w:r>
    </w:p>
  </w:endnote>
  <w:endnote w:type="continuationSeparator" w:id="0">
    <w:p w14:paraId="7C2FCCF9" w14:textId="77777777" w:rsidR="00657C87" w:rsidRDefault="0065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550E" w14:textId="77777777" w:rsidR="00657C87" w:rsidRDefault="00657C87">
      <w:r>
        <w:separator/>
      </w:r>
    </w:p>
  </w:footnote>
  <w:footnote w:type="continuationSeparator" w:id="0">
    <w:p w14:paraId="707C339A" w14:textId="77777777" w:rsidR="00657C87" w:rsidRDefault="0065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23E315B"/>
    <w:multiLevelType w:val="multilevel"/>
    <w:tmpl w:val="7F600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371D"/>
    <w:multiLevelType w:val="multilevel"/>
    <w:tmpl w:val="2B5E13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F521986"/>
    <w:multiLevelType w:val="hybridMultilevel"/>
    <w:tmpl w:val="3142338C"/>
    <w:lvl w:ilvl="0" w:tplc="0E38D4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404F3"/>
    <w:multiLevelType w:val="multilevel"/>
    <w:tmpl w:val="0CF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AD07B1E"/>
    <w:multiLevelType w:val="multilevel"/>
    <w:tmpl w:val="001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1"/>
  </w:num>
  <w:num w:numId="2" w16cid:durableId="788937513">
    <w:abstractNumId w:val="10"/>
  </w:num>
  <w:num w:numId="3" w16cid:durableId="1342126841">
    <w:abstractNumId w:val="19"/>
  </w:num>
  <w:num w:numId="4" w16cid:durableId="82651361">
    <w:abstractNumId w:val="14"/>
  </w:num>
  <w:num w:numId="5" w16cid:durableId="1406948867">
    <w:abstractNumId w:val="12"/>
  </w:num>
  <w:num w:numId="6" w16cid:durableId="55127173">
    <w:abstractNumId w:val="21"/>
  </w:num>
  <w:num w:numId="7" w16cid:durableId="2085762782">
    <w:abstractNumId w:val="5"/>
  </w:num>
  <w:num w:numId="8" w16cid:durableId="1979147635">
    <w:abstractNumId w:val="17"/>
  </w:num>
  <w:num w:numId="9" w16cid:durableId="815950992">
    <w:abstractNumId w:val="8"/>
  </w:num>
  <w:num w:numId="10" w16cid:durableId="357852200">
    <w:abstractNumId w:val="9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4"/>
  </w:num>
  <w:num w:numId="14" w16cid:durableId="2074161122">
    <w:abstractNumId w:val="7"/>
  </w:num>
  <w:num w:numId="15" w16cid:durableId="1035737601">
    <w:abstractNumId w:val="13"/>
  </w:num>
  <w:num w:numId="16" w16cid:durableId="443232897">
    <w:abstractNumId w:val="6"/>
  </w:num>
  <w:num w:numId="17" w16cid:durableId="256258093">
    <w:abstractNumId w:val="20"/>
  </w:num>
  <w:num w:numId="18" w16cid:durableId="2041128700">
    <w:abstractNumId w:val="1"/>
  </w:num>
  <w:num w:numId="19" w16cid:durableId="1744987665">
    <w:abstractNumId w:val="2"/>
  </w:num>
  <w:num w:numId="20" w16cid:durableId="1247686909">
    <w:abstractNumId w:val="16"/>
  </w:num>
  <w:num w:numId="21" w16cid:durableId="411514308">
    <w:abstractNumId w:val="18"/>
  </w:num>
  <w:num w:numId="22" w16cid:durableId="2127382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C5050"/>
    <w:rsid w:val="001F17DA"/>
    <w:rsid w:val="00215DEA"/>
    <w:rsid w:val="00292A7A"/>
    <w:rsid w:val="002944C5"/>
    <w:rsid w:val="002A328F"/>
    <w:rsid w:val="002F4B43"/>
    <w:rsid w:val="00326962"/>
    <w:rsid w:val="00350B97"/>
    <w:rsid w:val="003669B5"/>
    <w:rsid w:val="003C7F48"/>
    <w:rsid w:val="003E29B5"/>
    <w:rsid w:val="003F0CB8"/>
    <w:rsid w:val="004512FD"/>
    <w:rsid w:val="0045454E"/>
    <w:rsid w:val="00474432"/>
    <w:rsid w:val="004A4932"/>
    <w:rsid w:val="004E1FBE"/>
    <w:rsid w:val="004E4848"/>
    <w:rsid w:val="00560636"/>
    <w:rsid w:val="005755F3"/>
    <w:rsid w:val="005845C9"/>
    <w:rsid w:val="005A203D"/>
    <w:rsid w:val="00621555"/>
    <w:rsid w:val="00622A3C"/>
    <w:rsid w:val="00657C87"/>
    <w:rsid w:val="006A45CF"/>
    <w:rsid w:val="006D363F"/>
    <w:rsid w:val="006E5079"/>
    <w:rsid w:val="006F4BAB"/>
    <w:rsid w:val="00752566"/>
    <w:rsid w:val="00772C63"/>
    <w:rsid w:val="007A095B"/>
    <w:rsid w:val="007F1E33"/>
    <w:rsid w:val="00826056"/>
    <w:rsid w:val="00826290"/>
    <w:rsid w:val="008400F6"/>
    <w:rsid w:val="00867EF0"/>
    <w:rsid w:val="008B187C"/>
    <w:rsid w:val="008B4925"/>
    <w:rsid w:val="008F6FF5"/>
    <w:rsid w:val="00901D6F"/>
    <w:rsid w:val="00993175"/>
    <w:rsid w:val="00995392"/>
    <w:rsid w:val="009953E0"/>
    <w:rsid w:val="009B44FA"/>
    <w:rsid w:val="00A24489"/>
    <w:rsid w:val="00A402E3"/>
    <w:rsid w:val="00A41B0B"/>
    <w:rsid w:val="00A54A7D"/>
    <w:rsid w:val="00A77FD4"/>
    <w:rsid w:val="00A855C4"/>
    <w:rsid w:val="00A9045D"/>
    <w:rsid w:val="00A9647C"/>
    <w:rsid w:val="00AA5A6F"/>
    <w:rsid w:val="00AC348A"/>
    <w:rsid w:val="00B27DBC"/>
    <w:rsid w:val="00B50846"/>
    <w:rsid w:val="00B770DD"/>
    <w:rsid w:val="00BE63C6"/>
    <w:rsid w:val="00C121B2"/>
    <w:rsid w:val="00C17BE1"/>
    <w:rsid w:val="00C319C5"/>
    <w:rsid w:val="00C32271"/>
    <w:rsid w:val="00CA3844"/>
    <w:rsid w:val="00CB6F40"/>
    <w:rsid w:val="00CE4242"/>
    <w:rsid w:val="00D20D2E"/>
    <w:rsid w:val="00D22DB7"/>
    <w:rsid w:val="00D56CD2"/>
    <w:rsid w:val="00D7538D"/>
    <w:rsid w:val="00DE1792"/>
    <w:rsid w:val="00E06E0E"/>
    <w:rsid w:val="00E1436E"/>
    <w:rsid w:val="00EE0982"/>
    <w:rsid w:val="00EE0E8F"/>
    <w:rsid w:val="00EE17EE"/>
    <w:rsid w:val="00F11C90"/>
    <w:rsid w:val="00F23084"/>
    <w:rsid w:val="00F511BF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extojustificado">
    <w:name w:val="texto_justificado"/>
    <w:basedOn w:val="Normal"/>
    <w:rsid w:val="00215D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olucoes.receita.fazenda.gov.br/Servicos/cnpjreva/Cnpjreva_Solicitacao.asp?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br/anp/pt-br/assuntos/distribuicao-e-revenda/distribuidor/quero-ser-distribui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50-2023-regulamenta-a-autorizacao-para-o-exercicio-da-atividade-de-distribuicao-de-combustiveis-liquidos?origin=instituicao&amp;q=950/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3</cp:revision>
  <dcterms:created xsi:type="dcterms:W3CDTF">2024-05-10T17:08:00Z</dcterms:created>
  <dcterms:modified xsi:type="dcterms:W3CDTF">2024-05-10T17:09:00Z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