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113C" w14:textId="7BE79F07" w:rsidR="002E5202" w:rsidRDefault="00A05B59" w:rsidP="00BE266A">
      <w:pPr>
        <w:shd w:val="clear" w:color="auto" w:fill="FFFFFF"/>
        <w:spacing w:after="120" w:line="240" w:lineRule="auto"/>
        <w:jc w:val="center"/>
        <w:rPr>
          <w:rFonts w:eastAsia="Times New Roman" w:cstheme="minorHAnsi"/>
          <w:sz w:val="24"/>
          <w:szCs w:val="24"/>
          <w:lang w:eastAsia="pt-BR"/>
        </w:rPr>
      </w:pPr>
      <w:bookmarkStart w:id="0" w:name="_GoBack"/>
      <w:bookmarkEnd w:id="0"/>
      <w:r w:rsidRPr="00BE266A">
        <w:rPr>
          <w:rFonts w:eastAsia="Times New Roman" w:cstheme="minorHAnsi"/>
          <w:sz w:val="24"/>
          <w:szCs w:val="24"/>
          <w:lang w:eastAsia="pt-BR"/>
        </w:rPr>
        <w:t>Agência Nacional do Petróleo, Gás Natural e Biocombustíveis</w:t>
      </w:r>
    </w:p>
    <w:p w14:paraId="250C461E" w14:textId="77777777" w:rsidR="00A05B59" w:rsidRPr="00BE266A" w:rsidRDefault="00A05B59" w:rsidP="00BE266A">
      <w:pPr>
        <w:shd w:val="clear" w:color="auto" w:fill="FFFFFF"/>
        <w:spacing w:after="120" w:line="240" w:lineRule="auto"/>
        <w:jc w:val="center"/>
        <w:rPr>
          <w:rFonts w:eastAsia="Times New Roman" w:cstheme="minorHAnsi"/>
          <w:sz w:val="24"/>
          <w:szCs w:val="24"/>
          <w:lang w:eastAsia="pt-BR"/>
        </w:rPr>
      </w:pPr>
    </w:p>
    <w:p w14:paraId="72A7D8BA" w14:textId="77777777" w:rsidR="002E5202" w:rsidRPr="00BE266A" w:rsidRDefault="002E5202" w:rsidP="00BE266A">
      <w:pPr>
        <w:shd w:val="clear" w:color="auto" w:fill="FFFFFF"/>
        <w:spacing w:after="120" w:line="240" w:lineRule="auto"/>
        <w:jc w:val="center"/>
        <w:rPr>
          <w:rFonts w:eastAsia="Times New Roman" w:cstheme="minorHAnsi"/>
          <w:sz w:val="24"/>
          <w:szCs w:val="24"/>
          <w:lang w:eastAsia="pt-BR"/>
        </w:rPr>
      </w:pPr>
      <w:r w:rsidRPr="00BE266A">
        <w:rPr>
          <w:rFonts w:eastAsia="Times New Roman" w:cstheme="minorHAnsi"/>
          <w:sz w:val="24"/>
          <w:szCs w:val="24"/>
          <w:lang w:eastAsia="pt-BR"/>
        </w:rPr>
        <w:t xml:space="preserve">RESOLUÇÃO </w:t>
      </w:r>
      <w:r w:rsidRPr="00304CB5">
        <w:rPr>
          <w:rFonts w:eastAsia="Times New Roman" w:cstheme="minorHAnsi"/>
          <w:sz w:val="24"/>
          <w:szCs w:val="24"/>
          <w:lang w:eastAsia="pt-BR"/>
        </w:rPr>
        <w:t xml:space="preserve">ANP Nº </w:t>
      </w:r>
      <w:proofErr w:type="spellStart"/>
      <w:r w:rsidRPr="00304CB5">
        <w:rPr>
          <w:rFonts w:eastAsia="Times New Roman" w:cstheme="minorHAnsi"/>
          <w:sz w:val="24"/>
          <w:szCs w:val="24"/>
          <w:lang w:eastAsia="pt-BR"/>
        </w:rPr>
        <w:t>xxx</w:t>
      </w:r>
      <w:proofErr w:type="spellEnd"/>
      <w:r w:rsidRPr="00304CB5">
        <w:rPr>
          <w:rFonts w:eastAsia="Times New Roman" w:cstheme="minorHAnsi"/>
          <w:sz w:val="24"/>
          <w:szCs w:val="24"/>
          <w:lang w:eastAsia="pt-BR"/>
        </w:rPr>
        <w:t xml:space="preserve">, DE </w:t>
      </w:r>
      <w:proofErr w:type="spellStart"/>
      <w:r w:rsidRPr="00304CB5">
        <w:rPr>
          <w:rFonts w:eastAsia="Times New Roman" w:cstheme="minorHAnsi"/>
          <w:sz w:val="24"/>
          <w:szCs w:val="24"/>
          <w:lang w:eastAsia="pt-BR"/>
        </w:rPr>
        <w:t>xx</w:t>
      </w:r>
      <w:proofErr w:type="spellEnd"/>
      <w:r w:rsidRPr="00304CB5">
        <w:rPr>
          <w:rFonts w:eastAsia="Times New Roman" w:cstheme="minorHAnsi"/>
          <w:sz w:val="24"/>
          <w:szCs w:val="24"/>
          <w:lang w:eastAsia="pt-BR"/>
        </w:rPr>
        <w:t xml:space="preserve"> DE </w:t>
      </w:r>
      <w:proofErr w:type="spellStart"/>
      <w:r w:rsidRPr="00304CB5">
        <w:rPr>
          <w:rFonts w:eastAsia="Times New Roman" w:cstheme="minorHAnsi"/>
          <w:sz w:val="24"/>
          <w:szCs w:val="24"/>
          <w:lang w:eastAsia="pt-BR"/>
        </w:rPr>
        <w:t>xxxxxxxx</w:t>
      </w:r>
      <w:proofErr w:type="spellEnd"/>
      <w:r w:rsidRPr="00304CB5">
        <w:rPr>
          <w:rFonts w:eastAsia="Times New Roman" w:cstheme="minorHAnsi"/>
          <w:sz w:val="24"/>
          <w:szCs w:val="24"/>
          <w:lang w:eastAsia="pt-BR"/>
        </w:rPr>
        <w:t xml:space="preserve"> DE</w:t>
      </w:r>
      <w:r w:rsidRPr="00BE266A">
        <w:rPr>
          <w:rFonts w:eastAsia="Times New Roman" w:cstheme="minorHAnsi"/>
          <w:sz w:val="24"/>
          <w:szCs w:val="24"/>
          <w:lang w:eastAsia="pt-BR"/>
        </w:rPr>
        <w:t xml:space="preserve"> 2022</w:t>
      </w:r>
    </w:p>
    <w:p w14:paraId="2C323EAC" w14:textId="77777777" w:rsidR="002E5202" w:rsidRPr="00BE266A" w:rsidRDefault="002E5202" w:rsidP="00BE266A">
      <w:pPr>
        <w:spacing w:after="120" w:line="240" w:lineRule="auto"/>
        <w:jc w:val="both"/>
        <w:rPr>
          <w:rFonts w:eastAsia="Times New Roman" w:cstheme="minorHAnsi"/>
          <w:kern w:val="36"/>
          <w:sz w:val="24"/>
          <w:szCs w:val="24"/>
          <w:lang w:eastAsia="pt-BR"/>
        </w:rPr>
      </w:pPr>
    </w:p>
    <w:p w14:paraId="1E9B23EE" w14:textId="7E78E2E3" w:rsidR="002E5202" w:rsidRPr="00D4063E" w:rsidRDefault="00A05B59" w:rsidP="00922152">
      <w:pPr>
        <w:spacing w:after="120" w:line="240" w:lineRule="auto"/>
        <w:ind w:left="5103"/>
        <w:jc w:val="both"/>
        <w:rPr>
          <w:rFonts w:eastAsia="Times New Roman" w:cstheme="minorHAnsi"/>
          <w:i/>
          <w:iCs/>
          <w:kern w:val="36"/>
          <w:sz w:val="24"/>
          <w:szCs w:val="24"/>
          <w:lang w:eastAsia="pt-BR"/>
        </w:rPr>
      </w:pPr>
      <w:r w:rsidRPr="00D4063E">
        <w:rPr>
          <w:rFonts w:eastAsia="Times New Roman" w:cstheme="minorHAnsi"/>
          <w:i/>
          <w:iCs/>
          <w:kern w:val="36"/>
          <w:sz w:val="24"/>
          <w:szCs w:val="24"/>
          <w:lang w:eastAsia="pt-BR"/>
        </w:rPr>
        <w:t>Altera a</w:t>
      </w:r>
      <w:r w:rsidR="000A5C55" w:rsidRPr="00D4063E">
        <w:rPr>
          <w:rFonts w:eastAsia="Times New Roman" w:cstheme="minorHAnsi"/>
          <w:i/>
          <w:iCs/>
          <w:kern w:val="36"/>
          <w:sz w:val="24"/>
          <w:szCs w:val="24"/>
          <w:lang w:eastAsia="pt-BR"/>
        </w:rPr>
        <w:t xml:space="preserve"> Resolução ANP nº 777, de 5 de abril de 2019, para fins de autorização à importação de biodiesel, em cumprimento à Resolução CNPE nº 14</w:t>
      </w:r>
      <w:r w:rsidR="00FE697F">
        <w:rPr>
          <w:rFonts w:eastAsia="Times New Roman" w:cstheme="minorHAnsi"/>
          <w:i/>
          <w:iCs/>
          <w:kern w:val="36"/>
          <w:sz w:val="24"/>
          <w:szCs w:val="24"/>
          <w:lang w:eastAsia="pt-BR"/>
        </w:rPr>
        <w:t>,</w:t>
      </w:r>
      <w:r w:rsidR="000A5C55" w:rsidRPr="00D4063E">
        <w:rPr>
          <w:rFonts w:eastAsia="Times New Roman" w:cstheme="minorHAnsi"/>
          <w:i/>
          <w:iCs/>
          <w:kern w:val="36"/>
          <w:sz w:val="24"/>
          <w:szCs w:val="24"/>
          <w:lang w:eastAsia="pt-BR"/>
        </w:rPr>
        <w:t xml:space="preserve"> de 9 de dezembro de 2020</w:t>
      </w:r>
      <w:r w:rsidR="002E5202" w:rsidRPr="00D4063E">
        <w:rPr>
          <w:rFonts w:cstheme="minorHAnsi"/>
          <w:i/>
          <w:iCs/>
          <w:sz w:val="24"/>
          <w:szCs w:val="24"/>
        </w:rPr>
        <w:t>.</w:t>
      </w:r>
    </w:p>
    <w:p w14:paraId="40BE13F7" w14:textId="131EBFCE" w:rsidR="002E5202" w:rsidRPr="00BE266A" w:rsidRDefault="002E5202" w:rsidP="003D708C">
      <w:pPr>
        <w:spacing w:after="120" w:line="240" w:lineRule="auto"/>
        <w:jc w:val="both"/>
        <w:rPr>
          <w:rFonts w:eastAsia="Times New Roman" w:cstheme="minorHAnsi"/>
          <w:sz w:val="24"/>
          <w:szCs w:val="24"/>
          <w:shd w:val="clear" w:color="auto" w:fill="FFFFFF"/>
          <w:lang w:eastAsia="pt-BR"/>
        </w:rPr>
      </w:pPr>
      <w:r w:rsidRPr="00BE266A">
        <w:rPr>
          <w:rFonts w:eastAsia="Times New Roman" w:cstheme="minorHAnsi"/>
          <w:sz w:val="24"/>
          <w:szCs w:val="24"/>
          <w:shd w:val="clear" w:color="auto" w:fill="FFFFFF"/>
          <w:lang w:eastAsia="pt-BR"/>
        </w:rPr>
        <w:br/>
      </w:r>
      <w:r w:rsidR="000A5C55" w:rsidRPr="00D4063E">
        <w:rPr>
          <w:rFonts w:eastAsia="Times New Roman" w:cstheme="minorHAnsi"/>
          <w:b/>
          <w:bCs/>
          <w:sz w:val="24"/>
          <w:szCs w:val="24"/>
          <w:shd w:val="clear" w:color="auto" w:fill="FFFFFF"/>
          <w:lang w:eastAsia="pt-BR"/>
        </w:rPr>
        <w:t>A DIRETORIA DA AGÊNCIA NACIONAL DO PETRÓLEO, GÁS NATURAL E BIOCOMBUSTÍVEIS - ANP</w:t>
      </w:r>
      <w:r w:rsidR="000A5C55" w:rsidRPr="000A5C55">
        <w:rPr>
          <w:rFonts w:eastAsia="Times New Roman" w:cstheme="minorHAnsi"/>
          <w:sz w:val="24"/>
          <w:szCs w:val="24"/>
          <w:shd w:val="clear" w:color="auto" w:fill="FFFFFF"/>
          <w:lang w:eastAsia="pt-BR"/>
        </w:rPr>
        <w:t xml:space="preserve">, no exercício das atribuições conferidas pelo art. 65 do Regimento Interno, aprovado pela Portaria ANP nº 265, de 10 de setembro de 2020, e pelo art. 7º do Anexo I do Decreto nº 2.455, de 14 de janeiro de 1998, tendo em vista o disposto na Lei nº 9.478, de 6 de agosto de 1997 </w:t>
      </w:r>
      <w:r w:rsidR="00CA34C4">
        <w:rPr>
          <w:rFonts w:eastAsia="Times New Roman" w:cstheme="minorHAnsi"/>
          <w:sz w:val="24"/>
          <w:szCs w:val="24"/>
          <w:shd w:val="clear" w:color="auto" w:fill="FFFFFF"/>
          <w:lang w:eastAsia="pt-BR"/>
        </w:rPr>
        <w:t xml:space="preserve">e na </w:t>
      </w:r>
      <w:r w:rsidR="000A5C55" w:rsidRPr="000A5C55">
        <w:rPr>
          <w:rFonts w:eastAsia="Times New Roman" w:cstheme="minorHAnsi"/>
          <w:sz w:val="24"/>
          <w:szCs w:val="24"/>
          <w:shd w:val="clear" w:color="auto" w:fill="FFFFFF"/>
          <w:lang w:eastAsia="pt-BR"/>
        </w:rPr>
        <w:t xml:space="preserve">Resolução CNPE nº 14, </w:t>
      </w:r>
      <w:r w:rsidR="00FE697F">
        <w:rPr>
          <w:rFonts w:eastAsia="Times New Roman" w:cstheme="minorHAnsi"/>
          <w:sz w:val="24"/>
          <w:szCs w:val="24"/>
          <w:shd w:val="clear" w:color="auto" w:fill="FFFFFF"/>
          <w:lang w:eastAsia="pt-BR"/>
        </w:rPr>
        <w:t>de</w:t>
      </w:r>
      <w:r w:rsidR="000A5C55" w:rsidRPr="000A5C55">
        <w:rPr>
          <w:rFonts w:eastAsia="Times New Roman" w:cstheme="minorHAnsi"/>
          <w:sz w:val="24"/>
          <w:szCs w:val="24"/>
          <w:shd w:val="clear" w:color="auto" w:fill="FFFFFF"/>
          <w:lang w:eastAsia="pt-BR"/>
        </w:rPr>
        <w:t xml:space="preserve"> 9 de dezembro de 2020, </w:t>
      </w:r>
      <w:r w:rsidR="00CA34C4">
        <w:rPr>
          <w:rFonts w:eastAsia="Times New Roman" w:cstheme="minorHAnsi"/>
          <w:sz w:val="24"/>
          <w:szCs w:val="24"/>
          <w:shd w:val="clear" w:color="auto" w:fill="FFFFFF"/>
          <w:lang w:eastAsia="pt-BR"/>
        </w:rPr>
        <w:t>considerando</w:t>
      </w:r>
      <w:r w:rsidR="000A5C55" w:rsidRPr="000A5C55">
        <w:rPr>
          <w:rFonts w:eastAsia="Times New Roman" w:cstheme="minorHAnsi"/>
          <w:sz w:val="24"/>
          <w:szCs w:val="24"/>
          <w:shd w:val="clear" w:color="auto" w:fill="FFFFFF"/>
          <w:lang w:eastAsia="pt-BR"/>
        </w:rPr>
        <w:t xml:space="preserve"> o que consta do Processo nº 48610.211420/2022-81 </w:t>
      </w:r>
      <w:r w:rsidR="000C4486">
        <w:rPr>
          <w:rFonts w:eastAsia="Times New Roman" w:cstheme="minorHAnsi"/>
          <w:sz w:val="24"/>
          <w:szCs w:val="24"/>
          <w:shd w:val="clear" w:color="auto" w:fill="FFFFFF"/>
          <w:lang w:eastAsia="pt-BR"/>
        </w:rPr>
        <w:t xml:space="preserve">e </w:t>
      </w:r>
      <w:r w:rsidR="00B307B3" w:rsidRPr="00306A66">
        <w:rPr>
          <w:sz w:val="24"/>
          <w:szCs w:val="24"/>
        </w:rPr>
        <w:t xml:space="preserve">as deliberações tomadas na </w:t>
      </w:r>
      <w:r w:rsidR="00B307B3" w:rsidRPr="00D4063E">
        <w:rPr>
          <w:sz w:val="24"/>
          <w:szCs w:val="24"/>
        </w:rPr>
        <w:t>XXª</w:t>
      </w:r>
      <w:r w:rsidR="00B307B3" w:rsidRPr="00306A66">
        <w:rPr>
          <w:sz w:val="24"/>
          <w:szCs w:val="24"/>
        </w:rPr>
        <w:t xml:space="preserve"> Reunião de Diretoria, realizada </w:t>
      </w:r>
      <w:r w:rsidR="00B307B3" w:rsidRPr="00D4063E">
        <w:rPr>
          <w:sz w:val="24"/>
          <w:szCs w:val="24"/>
        </w:rPr>
        <w:t>em (DIA) de (MÊS) de</w:t>
      </w:r>
      <w:r w:rsidR="00B307B3">
        <w:rPr>
          <w:sz w:val="24"/>
          <w:szCs w:val="24"/>
        </w:rPr>
        <w:t xml:space="preserve"> 2022</w:t>
      </w:r>
      <w:r w:rsidR="000C4486">
        <w:rPr>
          <w:rFonts w:eastAsia="Times New Roman" w:cstheme="minorHAnsi"/>
          <w:sz w:val="24"/>
          <w:szCs w:val="24"/>
          <w:shd w:val="clear" w:color="auto" w:fill="FFFFFF"/>
          <w:lang w:eastAsia="pt-BR"/>
        </w:rPr>
        <w:t xml:space="preserve">, </w:t>
      </w:r>
      <w:r w:rsidR="000A5C55" w:rsidRPr="000A5C55">
        <w:rPr>
          <w:rFonts w:eastAsia="Times New Roman" w:cstheme="minorHAnsi"/>
          <w:sz w:val="24"/>
          <w:szCs w:val="24"/>
          <w:shd w:val="clear" w:color="auto" w:fill="FFFFFF"/>
          <w:lang w:eastAsia="pt-BR"/>
        </w:rPr>
        <w:t>RESOLVE:</w:t>
      </w:r>
    </w:p>
    <w:p w14:paraId="5710AE8A" w14:textId="77777777" w:rsidR="002E5202" w:rsidRPr="00BE266A" w:rsidRDefault="002E5202" w:rsidP="00665B5E">
      <w:pPr>
        <w:spacing w:after="120" w:line="240" w:lineRule="auto"/>
        <w:jc w:val="both"/>
        <w:rPr>
          <w:rFonts w:eastAsia="Times New Roman" w:cstheme="minorHAnsi"/>
          <w:sz w:val="24"/>
          <w:szCs w:val="24"/>
          <w:shd w:val="clear" w:color="auto" w:fill="FFFFFF"/>
          <w:lang w:eastAsia="pt-BR"/>
        </w:rPr>
      </w:pPr>
    </w:p>
    <w:p w14:paraId="13E21E71" w14:textId="01AC9F3D" w:rsidR="00BD7BC3" w:rsidRPr="00BE266A" w:rsidRDefault="002E5202" w:rsidP="00D4063E">
      <w:pPr>
        <w:spacing w:after="120" w:line="240" w:lineRule="auto"/>
        <w:jc w:val="both"/>
        <w:rPr>
          <w:rFonts w:cstheme="minorHAnsi"/>
          <w:color w:val="333333"/>
          <w:sz w:val="24"/>
          <w:szCs w:val="24"/>
          <w:shd w:val="clear" w:color="auto" w:fill="FFFFFF"/>
        </w:rPr>
      </w:pPr>
      <w:r w:rsidRPr="00BE266A">
        <w:rPr>
          <w:rFonts w:cstheme="minorHAnsi"/>
          <w:sz w:val="24"/>
          <w:szCs w:val="24"/>
          <w:shd w:val="clear" w:color="auto" w:fill="FFFFFF"/>
        </w:rPr>
        <w:t xml:space="preserve">Art. </w:t>
      </w:r>
      <w:r w:rsidRPr="00BE266A">
        <w:rPr>
          <w:rFonts w:cstheme="minorHAnsi"/>
          <w:color w:val="333333"/>
          <w:sz w:val="24"/>
          <w:szCs w:val="24"/>
          <w:shd w:val="clear" w:color="auto" w:fill="FFFFFF"/>
        </w:rPr>
        <w:t xml:space="preserve">1º </w:t>
      </w:r>
      <w:r w:rsidR="00BD7BC3" w:rsidRPr="00BE266A">
        <w:rPr>
          <w:rFonts w:cstheme="minorHAnsi"/>
          <w:color w:val="333333"/>
          <w:sz w:val="24"/>
          <w:szCs w:val="24"/>
          <w:shd w:val="clear" w:color="auto" w:fill="FFFFFF"/>
        </w:rPr>
        <w:t xml:space="preserve">A Resolução ANP nº </w:t>
      </w:r>
      <w:r w:rsidR="000A5C55">
        <w:rPr>
          <w:rFonts w:cstheme="minorHAnsi"/>
          <w:color w:val="333333"/>
          <w:sz w:val="24"/>
          <w:szCs w:val="24"/>
          <w:shd w:val="clear" w:color="auto" w:fill="FFFFFF"/>
        </w:rPr>
        <w:t>777</w:t>
      </w:r>
      <w:r w:rsidR="00BD7BC3" w:rsidRPr="00BE266A">
        <w:rPr>
          <w:rFonts w:cstheme="minorHAnsi"/>
          <w:color w:val="333333"/>
          <w:sz w:val="24"/>
          <w:szCs w:val="24"/>
          <w:shd w:val="clear" w:color="auto" w:fill="FFFFFF"/>
        </w:rPr>
        <w:t xml:space="preserve">, de </w:t>
      </w:r>
      <w:r w:rsidR="000A5C55">
        <w:rPr>
          <w:rFonts w:eastAsia="Times New Roman" w:cstheme="minorHAnsi"/>
          <w:kern w:val="36"/>
          <w:sz w:val="24"/>
          <w:szCs w:val="24"/>
          <w:lang w:eastAsia="pt-BR"/>
        </w:rPr>
        <w:t>5</w:t>
      </w:r>
      <w:r w:rsidR="005668BA" w:rsidRPr="00BE266A">
        <w:rPr>
          <w:rFonts w:eastAsia="Times New Roman" w:cstheme="minorHAnsi"/>
          <w:kern w:val="36"/>
          <w:sz w:val="24"/>
          <w:szCs w:val="24"/>
          <w:lang w:eastAsia="pt-BR"/>
        </w:rPr>
        <w:t xml:space="preserve"> de </w:t>
      </w:r>
      <w:r w:rsidR="000A5C55">
        <w:rPr>
          <w:rFonts w:eastAsia="Times New Roman" w:cstheme="minorHAnsi"/>
          <w:kern w:val="36"/>
          <w:sz w:val="24"/>
          <w:szCs w:val="24"/>
          <w:lang w:eastAsia="pt-BR"/>
        </w:rPr>
        <w:t>abril</w:t>
      </w:r>
      <w:r w:rsidR="005668BA" w:rsidRPr="00BE266A">
        <w:rPr>
          <w:rFonts w:eastAsia="Times New Roman" w:cstheme="minorHAnsi"/>
          <w:kern w:val="36"/>
          <w:sz w:val="24"/>
          <w:szCs w:val="24"/>
          <w:lang w:eastAsia="pt-BR"/>
        </w:rPr>
        <w:t xml:space="preserve"> de 20</w:t>
      </w:r>
      <w:r w:rsidR="000A5C55">
        <w:rPr>
          <w:rFonts w:eastAsia="Times New Roman" w:cstheme="minorHAnsi"/>
          <w:kern w:val="36"/>
          <w:sz w:val="24"/>
          <w:szCs w:val="24"/>
          <w:lang w:eastAsia="pt-BR"/>
        </w:rPr>
        <w:t>1</w:t>
      </w:r>
      <w:r w:rsidR="005668BA" w:rsidRPr="00BE266A">
        <w:rPr>
          <w:rFonts w:eastAsia="Times New Roman" w:cstheme="minorHAnsi"/>
          <w:kern w:val="36"/>
          <w:sz w:val="24"/>
          <w:szCs w:val="24"/>
          <w:lang w:eastAsia="pt-BR"/>
        </w:rPr>
        <w:t>9</w:t>
      </w:r>
      <w:r w:rsidR="00BD7BC3" w:rsidRPr="00BE266A">
        <w:rPr>
          <w:rFonts w:cstheme="minorHAnsi"/>
          <w:color w:val="333333"/>
          <w:sz w:val="24"/>
          <w:szCs w:val="24"/>
          <w:shd w:val="clear" w:color="auto" w:fill="FFFFFF"/>
        </w:rPr>
        <w:t>, passa a vigorar com a</w:t>
      </w:r>
      <w:r w:rsidR="00BE266A" w:rsidRPr="00BE266A">
        <w:rPr>
          <w:rFonts w:cstheme="minorHAnsi"/>
          <w:color w:val="333333"/>
          <w:sz w:val="24"/>
          <w:szCs w:val="24"/>
          <w:shd w:val="clear" w:color="auto" w:fill="FFFFFF"/>
        </w:rPr>
        <w:t>s</w:t>
      </w:r>
      <w:r w:rsidR="00BD7BC3" w:rsidRPr="00BE266A">
        <w:rPr>
          <w:rFonts w:cstheme="minorHAnsi"/>
          <w:color w:val="333333"/>
          <w:sz w:val="24"/>
          <w:szCs w:val="24"/>
          <w:shd w:val="clear" w:color="auto" w:fill="FFFFFF"/>
        </w:rPr>
        <w:t xml:space="preserve"> seguinte</w:t>
      </w:r>
      <w:r w:rsidR="00BE266A" w:rsidRPr="00BE266A">
        <w:rPr>
          <w:rFonts w:cstheme="minorHAnsi"/>
          <w:color w:val="333333"/>
          <w:sz w:val="24"/>
          <w:szCs w:val="24"/>
          <w:shd w:val="clear" w:color="auto" w:fill="FFFFFF"/>
        </w:rPr>
        <w:t>s</w:t>
      </w:r>
      <w:r w:rsidR="00BD7BC3" w:rsidRPr="00BE266A">
        <w:rPr>
          <w:rFonts w:cstheme="minorHAnsi"/>
          <w:color w:val="333333"/>
          <w:sz w:val="24"/>
          <w:szCs w:val="24"/>
          <w:shd w:val="clear" w:color="auto" w:fill="FFFFFF"/>
        </w:rPr>
        <w:t xml:space="preserve"> </w:t>
      </w:r>
      <w:r w:rsidR="00BE266A" w:rsidRPr="00BE266A">
        <w:rPr>
          <w:rFonts w:cstheme="minorHAnsi"/>
          <w:color w:val="333333"/>
          <w:sz w:val="24"/>
          <w:szCs w:val="24"/>
          <w:shd w:val="clear" w:color="auto" w:fill="FFFFFF"/>
        </w:rPr>
        <w:t>alterações</w:t>
      </w:r>
      <w:r w:rsidR="00BD7BC3" w:rsidRPr="00BE266A">
        <w:rPr>
          <w:rFonts w:cstheme="minorHAnsi"/>
          <w:color w:val="333333"/>
          <w:sz w:val="24"/>
          <w:szCs w:val="24"/>
          <w:shd w:val="clear" w:color="auto" w:fill="FFFFFF"/>
        </w:rPr>
        <w:t>:</w:t>
      </w:r>
    </w:p>
    <w:p w14:paraId="6DBF9E70" w14:textId="34A64E21" w:rsidR="00BD7BC3" w:rsidRDefault="005668BA" w:rsidP="00D4063E">
      <w:pPr>
        <w:spacing w:after="120" w:line="240" w:lineRule="auto"/>
        <w:ind w:left="567"/>
        <w:jc w:val="both"/>
        <w:rPr>
          <w:rFonts w:cstheme="minorHAnsi"/>
          <w:color w:val="333333"/>
          <w:sz w:val="24"/>
          <w:szCs w:val="24"/>
          <w:shd w:val="clear" w:color="auto" w:fill="FFFFFF"/>
        </w:rPr>
      </w:pPr>
      <w:r w:rsidRPr="00BE266A">
        <w:rPr>
          <w:rFonts w:cstheme="minorHAnsi"/>
          <w:color w:val="333333"/>
          <w:sz w:val="24"/>
          <w:szCs w:val="24"/>
          <w:shd w:val="clear" w:color="auto" w:fill="FFFFFF"/>
        </w:rPr>
        <w:t>“</w:t>
      </w:r>
      <w:r w:rsidR="00BD7BC3" w:rsidRPr="00BE266A">
        <w:rPr>
          <w:rFonts w:cstheme="minorHAnsi"/>
          <w:color w:val="333333"/>
          <w:sz w:val="24"/>
          <w:szCs w:val="24"/>
          <w:shd w:val="clear" w:color="auto" w:fill="FFFFFF"/>
        </w:rPr>
        <w:t>Art.</w:t>
      </w:r>
      <w:r w:rsidRPr="00BE266A">
        <w:rPr>
          <w:rFonts w:cstheme="minorHAnsi"/>
          <w:color w:val="333333"/>
          <w:sz w:val="24"/>
          <w:szCs w:val="24"/>
          <w:shd w:val="clear" w:color="auto" w:fill="FFFFFF"/>
        </w:rPr>
        <w:t xml:space="preserve"> </w:t>
      </w:r>
      <w:r w:rsidR="000A5C55">
        <w:rPr>
          <w:rFonts w:cstheme="minorHAnsi"/>
          <w:color w:val="333333"/>
          <w:sz w:val="24"/>
          <w:szCs w:val="24"/>
          <w:shd w:val="clear" w:color="auto" w:fill="FFFFFF"/>
        </w:rPr>
        <w:t>15</w:t>
      </w:r>
      <w:r w:rsidR="00BD7BC3" w:rsidRPr="00BE266A">
        <w:rPr>
          <w:rFonts w:cstheme="minorHAnsi"/>
          <w:color w:val="333333"/>
          <w:sz w:val="24"/>
          <w:szCs w:val="24"/>
          <w:shd w:val="clear" w:color="auto" w:fill="FFFFFF"/>
        </w:rPr>
        <w:t>...</w:t>
      </w:r>
      <w:r w:rsidR="00BE266A" w:rsidRPr="00BE266A">
        <w:rPr>
          <w:rFonts w:cstheme="minorHAnsi"/>
          <w:color w:val="333333"/>
          <w:sz w:val="24"/>
          <w:szCs w:val="24"/>
          <w:shd w:val="clear" w:color="auto" w:fill="FFFFFF"/>
        </w:rPr>
        <w:t>..............................................................................................................................</w:t>
      </w:r>
      <w:r w:rsidR="0068113C">
        <w:rPr>
          <w:rFonts w:cstheme="minorHAnsi"/>
          <w:color w:val="333333"/>
          <w:sz w:val="24"/>
          <w:szCs w:val="24"/>
          <w:shd w:val="clear" w:color="auto" w:fill="FFFFFF"/>
        </w:rPr>
        <w:t>...............</w:t>
      </w:r>
    </w:p>
    <w:p w14:paraId="12F257E4" w14:textId="59CBDD0B" w:rsidR="0068113C" w:rsidRPr="00BE266A" w:rsidRDefault="0068113C" w:rsidP="00D4063E">
      <w:pPr>
        <w:spacing w:after="120" w:line="240" w:lineRule="auto"/>
        <w:ind w:left="567"/>
        <w:jc w:val="both"/>
        <w:rPr>
          <w:rFonts w:cstheme="minorHAnsi"/>
          <w:color w:val="333333"/>
          <w:sz w:val="24"/>
          <w:szCs w:val="24"/>
          <w:shd w:val="clear" w:color="auto" w:fill="FFFFFF"/>
        </w:rPr>
      </w:pPr>
      <w:r>
        <w:rPr>
          <w:rFonts w:cstheme="minorHAnsi"/>
          <w:color w:val="333333"/>
          <w:sz w:val="24"/>
          <w:szCs w:val="24"/>
          <w:shd w:val="clear" w:color="auto" w:fill="FFFFFF"/>
        </w:rPr>
        <w:t>............................................................................................................................................................</w:t>
      </w:r>
    </w:p>
    <w:p w14:paraId="6B2E1783" w14:textId="43756157" w:rsidR="00BD7BC3" w:rsidRPr="00BE266A" w:rsidRDefault="000A5C55" w:rsidP="00D4063E">
      <w:pPr>
        <w:spacing w:after="120" w:line="240" w:lineRule="auto"/>
        <w:ind w:left="567"/>
        <w:jc w:val="both"/>
        <w:rPr>
          <w:rFonts w:cstheme="minorHAnsi"/>
          <w:color w:val="333333"/>
          <w:sz w:val="24"/>
          <w:szCs w:val="24"/>
          <w:shd w:val="clear" w:color="auto" w:fill="FFFFFF"/>
        </w:rPr>
      </w:pPr>
      <w:r w:rsidRPr="000A5C55">
        <w:rPr>
          <w:rFonts w:cstheme="minorHAnsi"/>
          <w:color w:val="333333"/>
          <w:sz w:val="24"/>
          <w:szCs w:val="24"/>
          <w:shd w:val="clear" w:color="auto" w:fill="FFFFFF"/>
        </w:rPr>
        <w:t>§</w:t>
      </w:r>
      <w:r w:rsidR="00932AD7">
        <w:rPr>
          <w:rFonts w:cstheme="minorHAnsi"/>
          <w:color w:val="333333"/>
          <w:sz w:val="24"/>
          <w:szCs w:val="24"/>
          <w:shd w:val="clear" w:color="auto" w:fill="FFFFFF"/>
        </w:rPr>
        <w:t xml:space="preserve"> </w:t>
      </w:r>
      <w:r w:rsidRPr="000A5C55">
        <w:rPr>
          <w:rFonts w:cstheme="minorHAnsi"/>
          <w:color w:val="333333"/>
          <w:sz w:val="24"/>
          <w:szCs w:val="24"/>
          <w:shd w:val="clear" w:color="auto" w:fill="FFFFFF"/>
        </w:rPr>
        <w:t>2º</w:t>
      </w:r>
      <w:proofErr w:type="gramStart"/>
      <w:r w:rsidRPr="000A5C55">
        <w:rPr>
          <w:rFonts w:cstheme="minorHAnsi"/>
          <w:color w:val="333333"/>
          <w:sz w:val="24"/>
          <w:szCs w:val="24"/>
          <w:shd w:val="clear" w:color="auto" w:fill="FFFFFF"/>
        </w:rPr>
        <w:t xml:space="preserve"> </w:t>
      </w:r>
      <w:r w:rsidR="00D06352">
        <w:rPr>
          <w:rFonts w:cstheme="minorHAnsi"/>
          <w:color w:val="333333"/>
          <w:sz w:val="24"/>
          <w:szCs w:val="24"/>
          <w:shd w:val="clear" w:color="auto" w:fill="FFFFFF"/>
        </w:rPr>
        <w:t xml:space="preserve"> </w:t>
      </w:r>
      <w:proofErr w:type="gramEnd"/>
      <w:r w:rsidRPr="000A5C55">
        <w:rPr>
          <w:rFonts w:cstheme="minorHAnsi"/>
          <w:color w:val="333333"/>
          <w:sz w:val="24"/>
          <w:szCs w:val="24"/>
          <w:shd w:val="clear" w:color="auto" w:fill="FFFFFF"/>
        </w:rPr>
        <w:t xml:space="preserve">O biodiesel importado poderá ser comercializado para consumo próprio do adquirente ou para uso experimental autorizado pela ANP, nos termos da Resolução ANP nº 34, de 28 de julho de 2016, e, a partir de 1º de janeiro de 2023, para fins de atendimento do percentual de mistura </w:t>
      </w:r>
      <w:proofErr w:type="gramStart"/>
      <w:r w:rsidRPr="000A5C55">
        <w:rPr>
          <w:rFonts w:cstheme="minorHAnsi"/>
          <w:color w:val="333333"/>
          <w:sz w:val="24"/>
          <w:szCs w:val="24"/>
          <w:shd w:val="clear" w:color="auto" w:fill="FFFFFF"/>
        </w:rPr>
        <w:t>obrigatória</w:t>
      </w:r>
      <w:proofErr w:type="gramEnd"/>
      <w:r w:rsidRPr="000A5C55">
        <w:rPr>
          <w:rFonts w:cstheme="minorHAnsi"/>
          <w:color w:val="333333"/>
          <w:sz w:val="24"/>
          <w:szCs w:val="24"/>
          <w:shd w:val="clear" w:color="auto" w:fill="FFFFFF"/>
        </w:rPr>
        <w:t>, nos termos da Lei nº 13.033, de 24 de setembro de 2014.</w:t>
      </w:r>
    </w:p>
    <w:p w14:paraId="636E4E5D" w14:textId="7E40C5CF" w:rsidR="005668BA" w:rsidRPr="00BE266A" w:rsidRDefault="00BE266A" w:rsidP="00D4063E">
      <w:pPr>
        <w:spacing w:after="120" w:line="240" w:lineRule="auto"/>
        <w:ind w:left="567"/>
        <w:jc w:val="both"/>
        <w:rPr>
          <w:rFonts w:cstheme="minorHAnsi"/>
          <w:color w:val="333333"/>
          <w:sz w:val="24"/>
          <w:szCs w:val="24"/>
          <w:shd w:val="clear" w:color="auto" w:fill="FFFFFF"/>
        </w:rPr>
      </w:pPr>
      <w:r w:rsidRPr="00BE266A">
        <w:rPr>
          <w:rFonts w:cstheme="minorHAnsi"/>
          <w:color w:val="333333"/>
          <w:sz w:val="24"/>
          <w:szCs w:val="24"/>
          <w:shd w:val="clear" w:color="auto" w:fill="FFFFFF"/>
        </w:rPr>
        <w:t>...........................................................................................................</w:t>
      </w:r>
      <w:r>
        <w:rPr>
          <w:rFonts w:cstheme="minorHAnsi"/>
          <w:color w:val="333333"/>
          <w:sz w:val="24"/>
          <w:szCs w:val="24"/>
          <w:shd w:val="clear" w:color="auto" w:fill="FFFFFF"/>
        </w:rPr>
        <w:t>.......................................</w:t>
      </w:r>
      <w:r w:rsidR="0068113C">
        <w:rPr>
          <w:rFonts w:cstheme="minorHAnsi"/>
          <w:color w:val="333333"/>
          <w:sz w:val="24"/>
          <w:szCs w:val="24"/>
          <w:shd w:val="clear" w:color="auto" w:fill="FFFFFF"/>
        </w:rPr>
        <w:t>.</w:t>
      </w:r>
      <w:r w:rsidRPr="00BE266A">
        <w:rPr>
          <w:rFonts w:cstheme="minorHAnsi"/>
          <w:color w:val="333333"/>
          <w:sz w:val="24"/>
          <w:szCs w:val="24"/>
          <w:shd w:val="clear" w:color="auto" w:fill="FFFFFF"/>
        </w:rPr>
        <w:t>” (NR)</w:t>
      </w:r>
    </w:p>
    <w:p w14:paraId="5F4FF6F8" w14:textId="38A32CAD" w:rsidR="002E5202" w:rsidRPr="00BE266A" w:rsidRDefault="002E5202" w:rsidP="00665B5E">
      <w:pPr>
        <w:spacing w:after="120" w:line="240" w:lineRule="auto"/>
        <w:jc w:val="both"/>
        <w:rPr>
          <w:rFonts w:cstheme="minorHAnsi"/>
          <w:sz w:val="24"/>
          <w:szCs w:val="24"/>
        </w:rPr>
      </w:pPr>
      <w:r w:rsidRPr="00BE266A">
        <w:rPr>
          <w:rFonts w:cstheme="minorHAnsi"/>
          <w:color w:val="333333"/>
          <w:sz w:val="24"/>
          <w:szCs w:val="24"/>
          <w:shd w:val="clear" w:color="auto" w:fill="FFFFFF"/>
        </w:rPr>
        <w:t xml:space="preserve">Art. </w:t>
      </w:r>
      <w:r w:rsidR="009F2392" w:rsidRPr="00BE266A">
        <w:rPr>
          <w:rFonts w:cstheme="minorHAnsi"/>
          <w:color w:val="333333"/>
          <w:sz w:val="24"/>
          <w:szCs w:val="24"/>
          <w:shd w:val="clear" w:color="auto" w:fill="FFFFFF"/>
        </w:rPr>
        <w:t>2</w:t>
      </w:r>
      <w:r w:rsidRPr="00BE266A">
        <w:rPr>
          <w:rFonts w:cstheme="minorHAnsi"/>
          <w:color w:val="333333"/>
          <w:sz w:val="24"/>
          <w:szCs w:val="24"/>
          <w:shd w:val="clear" w:color="auto" w:fill="FFFFFF"/>
        </w:rPr>
        <w:t xml:space="preserve">º Esta Resolução entra em vigor </w:t>
      </w:r>
      <w:r w:rsidR="00BE266A">
        <w:rPr>
          <w:rFonts w:cstheme="minorHAnsi"/>
          <w:color w:val="333333"/>
          <w:sz w:val="24"/>
          <w:szCs w:val="24"/>
          <w:shd w:val="clear" w:color="auto" w:fill="FFFFFF"/>
        </w:rPr>
        <w:t>em [DATA POR EXTENSO]</w:t>
      </w:r>
      <w:r w:rsidRPr="00BE266A">
        <w:rPr>
          <w:rFonts w:cstheme="minorHAnsi"/>
          <w:color w:val="333333"/>
          <w:sz w:val="24"/>
          <w:szCs w:val="24"/>
          <w:shd w:val="clear" w:color="auto" w:fill="FFFFFF"/>
        </w:rPr>
        <w:t>.</w:t>
      </w:r>
    </w:p>
    <w:p w14:paraId="19C27198" w14:textId="77777777" w:rsidR="002E5202" w:rsidRPr="00BE266A" w:rsidRDefault="002E5202" w:rsidP="00D4063E">
      <w:pPr>
        <w:spacing w:after="120" w:line="240" w:lineRule="auto"/>
        <w:jc w:val="both"/>
        <w:rPr>
          <w:rFonts w:cstheme="minorHAnsi"/>
          <w:sz w:val="24"/>
          <w:szCs w:val="24"/>
          <w:shd w:val="clear" w:color="auto" w:fill="FFFFFF"/>
        </w:rPr>
      </w:pPr>
    </w:p>
    <w:p w14:paraId="538CA477" w14:textId="77777777" w:rsidR="002E5202" w:rsidRPr="00BE266A" w:rsidRDefault="002E5202" w:rsidP="00BE266A">
      <w:pPr>
        <w:spacing w:after="120" w:line="240" w:lineRule="auto"/>
        <w:jc w:val="center"/>
        <w:rPr>
          <w:rFonts w:cstheme="minorHAnsi"/>
          <w:sz w:val="24"/>
          <w:szCs w:val="24"/>
          <w:shd w:val="clear" w:color="auto" w:fill="FFFFFF"/>
        </w:rPr>
      </w:pPr>
      <w:r w:rsidRPr="00BE266A">
        <w:rPr>
          <w:rFonts w:cstheme="minorHAnsi"/>
          <w:sz w:val="24"/>
          <w:szCs w:val="24"/>
          <w:shd w:val="clear" w:color="auto" w:fill="FFFFFF"/>
        </w:rPr>
        <w:t>RODOLFO HENRIQUE DE SABOIA</w:t>
      </w:r>
    </w:p>
    <w:p w14:paraId="707CA8DD" w14:textId="18F1E1F1" w:rsidR="002E5202" w:rsidRPr="003C04D5" w:rsidRDefault="002E5202" w:rsidP="003C04D5">
      <w:pPr>
        <w:spacing w:after="120" w:line="240" w:lineRule="auto"/>
        <w:jc w:val="center"/>
        <w:rPr>
          <w:rFonts w:cstheme="minorHAnsi"/>
          <w:sz w:val="24"/>
          <w:szCs w:val="24"/>
          <w:shd w:val="clear" w:color="auto" w:fill="FFFFFF"/>
        </w:rPr>
      </w:pPr>
      <w:r w:rsidRPr="00BE266A">
        <w:rPr>
          <w:rFonts w:cstheme="minorHAnsi"/>
          <w:sz w:val="24"/>
          <w:szCs w:val="24"/>
          <w:shd w:val="clear" w:color="auto" w:fill="FFFFFF"/>
        </w:rPr>
        <w:t>Diretor-Geral</w:t>
      </w:r>
    </w:p>
    <w:sectPr w:rsidR="002E5202" w:rsidRPr="003C04D5" w:rsidSect="00BE266A">
      <w:pgSz w:w="11906" w:h="16838" w:code="9"/>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600F7"/>
    <w:multiLevelType w:val="hybridMultilevel"/>
    <w:tmpl w:val="5F7C70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202"/>
    <w:rsid w:val="000A5C55"/>
    <w:rsid w:val="000C4486"/>
    <w:rsid w:val="001142A3"/>
    <w:rsid w:val="002E5202"/>
    <w:rsid w:val="00304CB5"/>
    <w:rsid w:val="00367F74"/>
    <w:rsid w:val="003C04D5"/>
    <w:rsid w:val="003D708C"/>
    <w:rsid w:val="00525924"/>
    <w:rsid w:val="005668BA"/>
    <w:rsid w:val="00665B5E"/>
    <w:rsid w:val="0068113C"/>
    <w:rsid w:val="006B763F"/>
    <w:rsid w:val="00780F54"/>
    <w:rsid w:val="00874DA4"/>
    <w:rsid w:val="00922152"/>
    <w:rsid w:val="00932AD7"/>
    <w:rsid w:val="009F2392"/>
    <w:rsid w:val="00A05B59"/>
    <w:rsid w:val="00A653A7"/>
    <w:rsid w:val="00B307B3"/>
    <w:rsid w:val="00BD7BC3"/>
    <w:rsid w:val="00BE266A"/>
    <w:rsid w:val="00CA34C4"/>
    <w:rsid w:val="00D06352"/>
    <w:rsid w:val="00D4063E"/>
    <w:rsid w:val="00E86D66"/>
    <w:rsid w:val="00FE69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202"/>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E5202"/>
    <w:rPr>
      <w:color w:val="0563C1" w:themeColor="hyperlink"/>
      <w:u w:val="single"/>
    </w:rPr>
  </w:style>
  <w:style w:type="character" w:customStyle="1" w:styleId="titulo">
    <w:name w:val="titulo"/>
    <w:basedOn w:val="Fontepargpadro"/>
    <w:rsid w:val="002E5202"/>
  </w:style>
  <w:style w:type="paragraph" w:styleId="Textodebalo">
    <w:name w:val="Balloon Text"/>
    <w:basedOn w:val="Normal"/>
    <w:link w:val="TextodebaloChar"/>
    <w:uiPriority w:val="99"/>
    <w:semiHidden/>
    <w:unhideWhenUsed/>
    <w:rsid w:val="00A05B5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5B59"/>
    <w:rPr>
      <w:rFonts w:ascii="Segoe UI" w:hAnsi="Segoe UI" w:cs="Segoe UI"/>
      <w:sz w:val="18"/>
      <w:szCs w:val="18"/>
    </w:rPr>
  </w:style>
  <w:style w:type="character" w:styleId="Refdecomentrio">
    <w:name w:val="annotation reference"/>
    <w:basedOn w:val="Fontepargpadro"/>
    <w:uiPriority w:val="99"/>
    <w:semiHidden/>
    <w:unhideWhenUsed/>
    <w:rsid w:val="00D06352"/>
    <w:rPr>
      <w:sz w:val="16"/>
      <w:szCs w:val="16"/>
    </w:rPr>
  </w:style>
  <w:style w:type="paragraph" w:styleId="Textodecomentrio">
    <w:name w:val="annotation text"/>
    <w:basedOn w:val="Normal"/>
    <w:link w:val="TextodecomentrioChar"/>
    <w:uiPriority w:val="99"/>
    <w:semiHidden/>
    <w:unhideWhenUsed/>
    <w:rsid w:val="00D0635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06352"/>
    <w:rPr>
      <w:sz w:val="20"/>
      <w:szCs w:val="20"/>
    </w:rPr>
  </w:style>
  <w:style w:type="paragraph" w:styleId="Assuntodocomentrio">
    <w:name w:val="annotation subject"/>
    <w:basedOn w:val="Textodecomentrio"/>
    <w:next w:val="Textodecomentrio"/>
    <w:link w:val="AssuntodocomentrioChar"/>
    <w:uiPriority w:val="99"/>
    <w:semiHidden/>
    <w:unhideWhenUsed/>
    <w:rsid w:val="00D06352"/>
    <w:rPr>
      <w:b/>
      <w:bCs/>
    </w:rPr>
  </w:style>
  <w:style w:type="character" w:customStyle="1" w:styleId="AssuntodocomentrioChar">
    <w:name w:val="Assunto do comentário Char"/>
    <w:basedOn w:val="TextodecomentrioChar"/>
    <w:link w:val="Assuntodocomentrio"/>
    <w:uiPriority w:val="99"/>
    <w:semiHidden/>
    <w:rsid w:val="00D0635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202"/>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E5202"/>
    <w:rPr>
      <w:color w:val="0563C1" w:themeColor="hyperlink"/>
      <w:u w:val="single"/>
    </w:rPr>
  </w:style>
  <w:style w:type="character" w:customStyle="1" w:styleId="titulo">
    <w:name w:val="titulo"/>
    <w:basedOn w:val="Fontepargpadro"/>
    <w:rsid w:val="002E5202"/>
  </w:style>
  <w:style w:type="paragraph" w:styleId="Textodebalo">
    <w:name w:val="Balloon Text"/>
    <w:basedOn w:val="Normal"/>
    <w:link w:val="TextodebaloChar"/>
    <w:uiPriority w:val="99"/>
    <w:semiHidden/>
    <w:unhideWhenUsed/>
    <w:rsid w:val="00A05B5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5B59"/>
    <w:rPr>
      <w:rFonts w:ascii="Segoe UI" w:hAnsi="Segoe UI" w:cs="Segoe UI"/>
      <w:sz w:val="18"/>
      <w:szCs w:val="18"/>
    </w:rPr>
  </w:style>
  <w:style w:type="character" w:styleId="Refdecomentrio">
    <w:name w:val="annotation reference"/>
    <w:basedOn w:val="Fontepargpadro"/>
    <w:uiPriority w:val="99"/>
    <w:semiHidden/>
    <w:unhideWhenUsed/>
    <w:rsid w:val="00D06352"/>
    <w:rPr>
      <w:sz w:val="16"/>
      <w:szCs w:val="16"/>
    </w:rPr>
  </w:style>
  <w:style w:type="paragraph" w:styleId="Textodecomentrio">
    <w:name w:val="annotation text"/>
    <w:basedOn w:val="Normal"/>
    <w:link w:val="TextodecomentrioChar"/>
    <w:uiPriority w:val="99"/>
    <w:semiHidden/>
    <w:unhideWhenUsed/>
    <w:rsid w:val="00D0635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06352"/>
    <w:rPr>
      <w:sz w:val="20"/>
      <w:szCs w:val="20"/>
    </w:rPr>
  </w:style>
  <w:style w:type="paragraph" w:styleId="Assuntodocomentrio">
    <w:name w:val="annotation subject"/>
    <w:basedOn w:val="Textodecomentrio"/>
    <w:next w:val="Textodecomentrio"/>
    <w:link w:val="AssuntodocomentrioChar"/>
    <w:uiPriority w:val="99"/>
    <w:semiHidden/>
    <w:unhideWhenUsed/>
    <w:rsid w:val="00D06352"/>
    <w:rPr>
      <w:b/>
      <w:bCs/>
    </w:rPr>
  </w:style>
  <w:style w:type="character" w:customStyle="1" w:styleId="AssuntodocomentrioChar">
    <w:name w:val="Assunto do comentário Char"/>
    <w:basedOn w:val="TextodecomentrioChar"/>
    <w:link w:val="Assuntodocomentrio"/>
    <w:uiPriority w:val="99"/>
    <w:semiHidden/>
    <w:rsid w:val="00D063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93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2919892DF957419975B27F55E1EEDF" ma:contentTypeVersion="16" ma:contentTypeDescription="Create a new document." ma:contentTypeScope="" ma:versionID="ab0f9b858dd970263c18fda77e1a71e9">
  <xsd:schema xmlns:xsd="http://www.w3.org/2001/XMLSchema" xmlns:xs="http://www.w3.org/2001/XMLSchema" xmlns:p="http://schemas.microsoft.com/office/2006/metadata/properties" xmlns:ns1="http://schemas.microsoft.com/sharepoint/v3" xmlns:ns2="8d111378-b463-4773-bd14-41987bcdf6ab" xmlns:ns3="e49b1939-4c07-4ecf-8b4e-d168acc9bf4b" targetNamespace="http://schemas.microsoft.com/office/2006/metadata/properties" ma:root="true" ma:fieldsID="c029c6fde176a1da53f2cc1e6a4b5a1b" ns1:_="" ns2:_="" ns3:_="">
    <xsd:import namespace="http://schemas.microsoft.com/sharepoint/v3"/>
    <xsd:import namespace="8d111378-b463-4773-bd14-41987bcdf6ab"/>
    <xsd:import namespace="e49b1939-4c07-4ecf-8b4e-d168acc9bf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111378-b463-4773-bd14-41987bcdf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9b1939-4c07-4ecf-8b4e-d168acc9bf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00e760-8155-4ae2-b5d4-fbecb81bb68f}" ma:internalName="TaxCatchAll" ma:showField="CatchAllData" ma:web="e49b1939-4c07-4ecf-8b4e-d168acc9b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49b1939-4c07-4ecf-8b4e-d168acc9bf4b" xsi:nil="true"/>
    <lcf76f155ced4ddcb4097134ff3c332f xmlns="8d111378-b463-4773-bd14-41987bcdf6ab">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7231A18B-A1FF-48A4-94A1-4D8ABAD0BC76}">
  <ds:schemaRefs>
    <ds:schemaRef ds:uri="http://schemas.microsoft.com/sharepoint/v3/contenttype/forms"/>
  </ds:schemaRefs>
</ds:datastoreItem>
</file>

<file path=customXml/itemProps2.xml><?xml version="1.0" encoding="utf-8"?>
<ds:datastoreItem xmlns:ds="http://schemas.openxmlformats.org/officeDocument/2006/customXml" ds:itemID="{D31BA3C9-B6B9-40C8-84DF-D5A691C55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11378-b463-4773-bd14-41987bcdf6ab"/>
    <ds:schemaRef ds:uri="e49b1939-4c07-4ecf-8b4e-d168acc9b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96D39-6F03-4C00-9957-42798351FD6F}">
  <ds:schemaRefs>
    <ds:schemaRef ds:uri="http://schemas.microsoft.com/office/2006/metadata/properties"/>
    <ds:schemaRef ds:uri="http://schemas.microsoft.com/office/infopath/2007/PartnerControls"/>
    <ds:schemaRef ds:uri="http://schemas.microsoft.com/sharepoint/v3"/>
    <ds:schemaRef ds:uri="e49b1939-4c07-4ecf-8b4e-d168acc9bf4b"/>
    <ds:schemaRef ds:uri="8d111378-b463-4773-bd14-41987bcdf6a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1583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sissi</cp:lastModifiedBy>
  <cp:revision>2</cp:revision>
  <cp:lastPrinted>2022-06-27T18:13:00Z</cp:lastPrinted>
  <dcterms:created xsi:type="dcterms:W3CDTF">2022-09-20T14:57:00Z</dcterms:created>
  <dcterms:modified xsi:type="dcterms:W3CDTF">2022-09-20T14:57:00Z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0x0101005B2919892DF957419975B27F55E1EEDF</vt:lpwstr>
  </property>
  <property fmtid="{D5CDD505-2E9C-101B-9397-08002B2CF9AE}" pid="3" name="MediaServiceImageTags">
    <vt:lpwstr/>
  </property>
</Properties>
</file>