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FB868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A62503C" w14:textId="77777777" w:rsidR="001F74A0" w:rsidRPr="00FD2C11" w:rsidRDefault="00261DAF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28AD0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14071651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6D51798D" w14:textId="77777777"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CONSULTA </w:t>
      </w:r>
      <w:r w:rsidRPr="0035599D">
        <w:rPr>
          <w:sz w:val="26"/>
          <w:szCs w:val="26"/>
        </w:rPr>
        <w:t>PÚ</w:t>
      </w:r>
      <w:r w:rsidR="00482F43" w:rsidRPr="0035599D">
        <w:rPr>
          <w:sz w:val="26"/>
          <w:szCs w:val="26"/>
        </w:rPr>
        <w:t>BLICA N°</w:t>
      </w:r>
      <w:r w:rsidR="00C13A89" w:rsidRPr="0035599D">
        <w:rPr>
          <w:sz w:val="26"/>
          <w:szCs w:val="26"/>
        </w:rPr>
        <w:t xml:space="preserve"> </w:t>
      </w:r>
      <w:r w:rsidR="0035599D" w:rsidRPr="0035599D">
        <w:rPr>
          <w:sz w:val="26"/>
          <w:szCs w:val="26"/>
        </w:rPr>
        <w:t>04</w:t>
      </w:r>
      <w:r w:rsidR="00482F43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35599D" w:rsidRPr="0035599D">
        <w:rPr>
          <w:sz w:val="26"/>
          <w:szCs w:val="26"/>
        </w:rPr>
        <w:t>9</w:t>
      </w:r>
      <w:r w:rsidR="00C13A89" w:rsidRPr="0035599D">
        <w:rPr>
          <w:sz w:val="26"/>
          <w:szCs w:val="26"/>
        </w:rPr>
        <w:t>__</w:t>
      </w:r>
      <w:r w:rsidR="00482F43" w:rsidRPr="0035599D">
        <w:rPr>
          <w:sz w:val="26"/>
          <w:szCs w:val="26"/>
        </w:rPr>
        <w:t xml:space="preserve">__ - </w:t>
      </w:r>
      <w:r w:rsidR="00BB004F" w:rsidRPr="0035599D">
        <w:rPr>
          <w:sz w:val="26"/>
          <w:szCs w:val="26"/>
        </w:rPr>
        <w:t xml:space="preserve">DE </w:t>
      </w:r>
      <w:r w:rsidR="00CA6FE8" w:rsidRPr="0035599D">
        <w:rPr>
          <w:sz w:val="26"/>
          <w:szCs w:val="26"/>
        </w:rPr>
        <w:t>1</w:t>
      </w:r>
      <w:r w:rsidR="0035599D" w:rsidRPr="0035599D">
        <w:rPr>
          <w:sz w:val="26"/>
          <w:szCs w:val="26"/>
        </w:rPr>
        <w:t>8</w:t>
      </w:r>
      <w:r w:rsidR="00BB004F" w:rsidRPr="0035599D">
        <w:rPr>
          <w:sz w:val="26"/>
          <w:szCs w:val="26"/>
        </w:rPr>
        <w:t>/</w:t>
      </w:r>
      <w:r w:rsidR="00452D91" w:rsidRPr="0035599D">
        <w:rPr>
          <w:sz w:val="26"/>
          <w:szCs w:val="26"/>
        </w:rPr>
        <w:t>0</w:t>
      </w:r>
      <w:r w:rsidR="00CA6FE8" w:rsidRPr="0035599D">
        <w:rPr>
          <w:sz w:val="26"/>
          <w:szCs w:val="26"/>
        </w:rPr>
        <w:t>2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  <w:r w:rsidR="00BB004F" w:rsidRPr="0035599D">
        <w:rPr>
          <w:sz w:val="26"/>
          <w:szCs w:val="26"/>
        </w:rPr>
        <w:t xml:space="preserve"> </w:t>
      </w:r>
      <w:r w:rsidR="00C13A89" w:rsidRPr="0035599D">
        <w:rPr>
          <w:sz w:val="26"/>
          <w:szCs w:val="26"/>
        </w:rPr>
        <w:t>a</w:t>
      </w:r>
      <w:r w:rsidR="00BB004F" w:rsidRPr="0035599D">
        <w:rPr>
          <w:sz w:val="26"/>
          <w:szCs w:val="26"/>
        </w:rPr>
        <w:t xml:space="preserve"> </w:t>
      </w:r>
      <w:r w:rsidR="00CA6FE8" w:rsidRPr="0035599D">
        <w:rPr>
          <w:sz w:val="26"/>
          <w:szCs w:val="26"/>
        </w:rPr>
        <w:t>0</w:t>
      </w:r>
      <w:r w:rsidR="0035599D" w:rsidRPr="0035599D">
        <w:rPr>
          <w:sz w:val="26"/>
          <w:szCs w:val="26"/>
        </w:rPr>
        <w:t>4</w:t>
      </w:r>
      <w:r w:rsidR="00CA6FE8" w:rsidRPr="0035599D">
        <w:rPr>
          <w:sz w:val="26"/>
          <w:szCs w:val="26"/>
        </w:rPr>
        <w:t>/03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</w:p>
    <w:p w14:paraId="69B10244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46B0E835" w14:textId="77777777" w:rsidR="001F74A0" w:rsidRDefault="00BD5993" w:rsidP="00311885">
      <w:pPr>
        <w:ind w:left="6946" w:hanging="2698"/>
        <w:rPr>
          <w:sz w:val="26"/>
          <w:szCs w:val="26"/>
        </w:rPr>
      </w:pPr>
      <w:r>
        <w:rPr>
          <w:sz w:val="26"/>
          <w:szCs w:val="26"/>
        </w:rPr>
        <w:t>NOME</w:t>
      </w:r>
      <w:r w:rsidR="00311885">
        <w:rPr>
          <w:sz w:val="26"/>
          <w:szCs w:val="26"/>
        </w:rPr>
        <w:t xml:space="preserve">: Federação Nacional das Distribuidoras de Combustíveis, </w:t>
      </w:r>
      <w:proofErr w:type="spellStart"/>
      <w:r w:rsidR="00311885">
        <w:rPr>
          <w:sz w:val="26"/>
          <w:szCs w:val="26"/>
        </w:rPr>
        <w:t>Gas</w:t>
      </w:r>
      <w:proofErr w:type="spellEnd"/>
      <w:r w:rsidR="00311885">
        <w:rPr>
          <w:sz w:val="26"/>
          <w:szCs w:val="26"/>
        </w:rPr>
        <w:t xml:space="preserve"> Natural e Biocombustíveis – BRASILCOM</w:t>
      </w:r>
    </w:p>
    <w:p w14:paraId="0BC91C9D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3B032319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B60F7" w14:textId="77777777" w:rsidR="00BD5993" w:rsidRPr="00BD5993" w:rsidRDefault="00BD5993" w:rsidP="00BD5993">
            <w:pPr>
              <w:pStyle w:val="Caption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14:paraId="75A3CAD4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924D2" w14:textId="776A05E2" w:rsidR="00BD5993" w:rsidRPr="00BD5993" w:rsidRDefault="00BD5993" w:rsidP="00BD5993">
            <w:pPr>
              <w:pStyle w:val="Caption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</w:t>
            </w:r>
            <w:r w:rsidR="00311885" w:rsidRPr="00311885">
              <w:rPr>
                <w:rFonts w:cs="Arial"/>
                <w:b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14:paraId="1EF6653B" w14:textId="77777777" w:rsidR="00BD5993" w:rsidRPr="00BD5993" w:rsidRDefault="00BD5993" w:rsidP="00BD5993">
            <w:pPr>
              <w:pStyle w:val="Caption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6D965336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27ADBE15" w14:textId="77777777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663FE4" w14:textId="77777777"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que dispõe sobre a obrigatoriedade de apresentação de dados de preços relativos à comercialização de derivados de petróleo, 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14:paraId="302250F2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620492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636D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81F1B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25D0FC98" w14:textId="77777777" w:rsidTr="00311885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88237D" w14:textId="77777777" w:rsidR="00C13A89" w:rsidRPr="00AF4033" w:rsidRDefault="00311885" w:rsidP="00311885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Artigo 3º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C64881" w14:textId="397095C1" w:rsidR="00C13A89" w:rsidRPr="00AF4033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F4033">
              <w:rPr>
                <w:rFonts w:ascii="Arial" w:hAnsi="Arial" w:cs="Arial"/>
                <w:sz w:val="24"/>
              </w:rPr>
              <w:t> </w:t>
            </w:r>
            <w:r w:rsidR="00311885" w:rsidRPr="00AF4033">
              <w:rPr>
                <w:rFonts w:ascii="Arial" w:hAnsi="Arial" w:cs="Arial"/>
                <w:sz w:val="24"/>
              </w:rPr>
              <w:t>Inserir § 1º com o seguinte texto: “</w:t>
            </w:r>
            <w:r w:rsidR="00311885" w:rsidRPr="00AF4033">
              <w:rPr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 xml:space="preserve">O preço de lista a ser publicado pelo agente dominante, independe da modalidade de aquisição (Contrato ou Regime de Cota) do derivado pelo distribuidor, devendo ser garantido a todos preço base </w:t>
            </w:r>
            <w:r w:rsidR="00306573">
              <w:rPr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>igual</w:t>
            </w:r>
            <w:r w:rsidR="00311885" w:rsidRPr="00AF4033">
              <w:rPr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>, com estabelecimento de critérios e parâmetros congruentes que possibilitem a previsibilidade e aferição do preço final para cada agente".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84B64" w14:textId="294EB01A" w:rsidR="00C13A89" w:rsidRPr="00AF4033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F4033">
              <w:rPr>
                <w:rFonts w:ascii="Arial" w:hAnsi="Arial" w:cs="Arial"/>
                <w:sz w:val="24"/>
              </w:rPr>
              <w:t> </w:t>
            </w:r>
            <w:r w:rsidR="00AF4033">
              <w:rPr>
                <w:rFonts w:ascii="Arial" w:hAnsi="Arial" w:cs="Arial"/>
                <w:sz w:val="24"/>
              </w:rPr>
              <w:t xml:space="preserve">Assegurar aos distribuidores que os preços praticados pelos agentes dominantes serão </w:t>
            </w:r>
            <w:r w:rsidR="00353478">
              <w:rPr>
                <w:rFonts w:ascii="Arial" w:hAnsi="Arial" w:cs="Arial"/>
                <w:sz w:val="24"/>
              </w:rPr>
              <w:t>iguais</w:t>
            </w:r>
            <w:r w:rsidR="00AF4033">
              <w:rPr>
                <w:rFonts w:ascii="Arial" w:hAnsi="Arial" w:cs="Arial"/>
                <w:sz w:val="24"/>
              </w:rPr>
              <w:t>, variando apenas em função das modalidades de entrega e</w:t>
            </w:r>
            <w:r w:rsidR="002A0944">
              <w:rPr>
                <w:rFonts w:ascii="Arial" w:hAnsi="Arial" w:cs="Arial"/>
                <w:sz w:val="24"/>
              </w:rPr>
              <w:t xml:space="preserve"> prazo</w:t>
            </w:r>
            <w:r w:rsidR="0023263A">
              <w:rPr>
                <w:rFonts w:ascii="Arial" w:hAnsi="Arial" w:cs="Arial"/>
                <w:sz w:val="24"/>
              </w:rPr>
              <w:t>s</w:t>
            </w:r>
            <w:r w:rsidR="002A0944">
              <w:rPr>
                <w:rFonts w:ascii="Arial" w:hAnsi="Arial" w:cs="Arial"/>
                <w:sz w:val="24"/>
              </w:rPr>
              <w:t xml:space="preserve"> de pagamento</w:t>
            </w:r>
            <w:r w:rsidR="00AF4033">
              <w:rPr>
                <w:rFonts w:ascii="Arial" w:hAnsi="Arial" w:cs="Arial"/>
                <w:sz w:val="24"/>
              </w:rPr>
              <w:t>, independente</w:t>
            </w:r>
            <w:r w:rsidR="00261DAF">
              <w:rPr>
                <w:rFonts w:ascii="Arial" w:hAnsi="Arial" w:cs="Arial"/>
                <w:sz w:val="24"/>
              </w:rPr>
              <w:t>mente</w:t>
            </w:r>
            <w:r w:rsidR="00AF4033">
              <w:rPr>
                <w:rFonts w:ascii="Arial" w:hAnsi="Arial" w:cs="Arial"/>
                <w:sz w:val="24"/>
              </w:rPr>
              <w:t xml:space="preserve"> </w:t>
            </w:r>
            <w:r w:rsidR="007D22A2">
              <w:rPr>
                <w:rFonts w:ascii="Arial" w:hAnsi="Arial" w:cs="Arial"/>
                <w:sz w:val="24"/>
              </w:rPr>
              <w:t>da exist</w:t>
            </w:r>
            <w:r w:rsidR="0095647D">
              <w:rPr>
                <w:rFonts w:ascii="Arial" w:hAnsi="Arial" w:cs="Arial"/>
                <w:sz w:val="24"/>
              </w:rPr>
              <w:t xml:space="preserve">ência de contrato ou do enquadramento no </w:t>
            </w:r>
            <w:r w:rsidR="00AF4033">
              <w:rPr>
                <w:rFonts w:ascii="Arial" w:hAnsi="Arial" w:cs="Arial"/>
                <w:sz w:val="24"/>
              </w:rPr>
              <w:t>Regime de Cotas</w:t>
            </w:r>
          </w:p>
        </w:tc>
      </w:tr>
      <w:tr w:rsidR="008636AE" w14:paraId="4B14EA47" w14:textId="77777777" w:rsidTr="00311885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1B9AE" w14:textId="359D10E3" w:rsidR="008636AE" w:rsidRPr="00AF4033" w:rsidRDefault="008636AE" w:rsidP="008636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Artigo 3º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7D12D7" w14:textId="5482A3DC" w:rsidR="008636AE" w:rsidRPr="0078122E" w:rsidRDefault="008636AE" w:rsidP="008636AE">
            <w:pPr>
              <w:rPr>
                <w:rFonts w:ascii="Arial" w:hAnsi="Arial" w:cs="Arial"/>
                <w:i/>
                <w:sz w:val="24"/>
              </w:rPr>
            </w:pPr>
            <w:r w:rsidRPr="00AF4033">
              <w:rPr>
                <w:rFonts w:ascii="Arial" w:hAnsi="Arial" w:cs="Arial"/>
                <w:sz w:val="24"/>
              </w:rPr>
              <w:t xml:space="preserve">Inserir § </w:t>
            </w:r>
            <w:r>
              <w:rPr>
                <w:rFonts w:ascii="Arial" w:hAnsi="Arial" w:cs="Arial"/>
                <w:sz w:val="24"/>
              </w:rPr>
              <w:t>2</w:t>
            </w:r>
            <w:r w:rsidRPr="00AF4033">
              <w:rPr>
                <w:rFonts w:ascii="Arial" w:hAnsi="Arial" w:cs="Arial"/>
                <w:sz w:val="24"/>
              </w:rPr>
              <w:t>º com o seguinte texto</w:t>
            </w:r>
            <w:r>
              <w:rPr>
                <w:rFonts w:ascii="Arial" w:hAnsi="Arial" w:cs="Arial"/>
                <w:sz w:val="24"/>
              </w:rPr>
              <w:t>:</w:t>
            </w:r>
            <w:r w:rsidR="005C4319">
              <w:rPr>
                <w:rFonts w:ascii="Arial" w:hAnsi="Arial" w:cs="Arial"/>
                <w:i/>
                <w:sz w:val="24"/>
              </w:rPr>
              <w:t xml:space="preserve"> “No caso de ofertas eventuais de produtos, a comunicação desta</w:t>
            </w:r>
            <w:r w:rsidR="006554EA">
              <w:rPr>
                <w:rFonts w:ascii="Arial" w:hAnsi="Arial" w:cs="Arial"/>
                <w:i/>
                <w:sz w:val="24"/>
              </w:rPr>
              <w:t>s</w:t>
            </w:r>
            <w:r w:rsidR="005C4319">
              <w:rPr>
                <w:rFonts w:ascii="Arial" w:hAnsi="Arial" w:cs="Arial"/>
                <w:i/>
                <w:sz w:val="24"/>
              </w:rPr>
              <w:t xml:space="preserve"> deve ser feita com antecedência mínima de 30 (trinta) dias e de forma a permitir a aplicação do princípio do livre acesso</w:t>
            </w:r>
            <w:r w:rsidR="00FC5D23">
              <w:rPr>
                <w:rFonts w:ascii="Arial" w:hAnsi="Arial" w:cs="Arial"/>
                <w:i/>
                <w:sz w:val="24"/>
              </w:rPr>
              <w:t>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898A6" w14:textId="5BE36E97" w:rsidR="008636AE" w:rsidRPr="00AF4033" w:rsidRDefault="00FC5D23" w:rsidP="00863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Assegurar a todos os distribuidores</w:t>
            </w:r>
            <w:r w:rsidR="00E17D8B">
              <w:rPr>
                <w:rFonts w:ascii="Arial" w:hAnsi="Arial" w:cs="Arial"/>
                <w:sz w:val="24"/>
              </w:rPr>
              <w:t xml:space="preserve"> a possibilidade de participar da</w:t>
            </w:r>
            <w:r w:rsidR="00D93458">
              <w:rPr>
                <w:rFonts w:ascii="Arial" w:hAnsi="Arial" w:cs="Arial"/>
                <w:sz w:val="24"/>
              </w:rPr>
              <w:t xml:space="preserve"> licitação</w:t>
            </w:r>
            <w:r w:rsidR="00AA3744">
              <w:rPr>
                <w:rFonts w:ascii="Arial" w:hAnsi="Arial" w:cs="Arial"/>
                <w:sz w:val="24"/>
              </w:rPr>
              <w:t xml:space="preserve"> dest</w:t>
            </w:r>
            <w:r w:rsidR="00261DAF">
              <w:rPr>
                <w:rFonts w:ascii="Arial" w:hAnsi="Arial" w:cs="Arial"/>
                <w:sz w:val="24"/>
              </w:rPr>
              <w:t>a</w:t>
            </w:r>
            <w:r w:rsidR="00AA3744">
              <w:rPr>
                <w:rFonts w:ascii="Arial" w:hAnsi="Arial" w:cs="Arial"/>
                <w:sz w:val="24"/>
              </w:rPr>
              <w:t xml:space="preserve">s </w:t>
            </w:r>
            <w:r w:rsidR="00261DAF">
              <w:rPr>
                <w:rFonts w:ascii="Arial" w:hAnsi="Arial" w:cs="Arial"/>
                <w:sz w:val="24"/>
              </w:rPr>
              <w:t>ofertas</w:t>
            </w:r>
            <w:r w:rsidR="00AA3744">
              <w:rPr>
                <w:rFonts w:ascii="Arial" w:hAnsi="Arial" w:cs="Arial"/>
                <w:sz w:val="24"/>
              </w:rPr>
              <w:t xml:space="preserve"> eventuais.  </w:t>
            </w:r>
          </w:p>
        </w:tc>
      </w:tr>
      <w:tr w:rsidR="008636AE" w14:paraId="6456F2C5" w14:textId="77777777" w:rsidTr="00311885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70EB6" w14:textId="77777777" w:rsidR="008636AE" w:rsidRPr="00AF4033" w:rsidRDefault="008636AE" w:rsidP="008636AE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Artigo 3º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C3E80" w14:textId="2FF21815" w:rsidR="008636AE" w:rsidRPr="00AF4033" w:rsidRDefault="008636AE" w:rsidP="008636AE">
            <w:pPr>
              <w:rPr>
                <w:rFonts w:ascii="Arial" w:eastAsia="Arial Unicode MS" w:hAnsi="Arial" w:cs="Arial"/>
                <w:sz w:val="24"/>
              </w:rPr>
            </w:pPr>
            <w:r w:rsidRPr="00AF4033">
              <w:rPr>
                <w:rFonts w:ascii="Arial" w:hAnsi="Arial" w:cs="Arial"/>
                <w:sz w:val="24"/>
              </w:rPr>
              <w:t xml:space="preserve"> Transformar o parágrafo único em § </w:t>
            </w:r>
            <w:r>
              <w:rPr>
                <w:rFonts w:ascii="Arial" w:hAnsi="Arial" w:cs="Arial"/>
                <w:sz w:val="24"/>
              </w:rPr>
              <w:t>3</w:t>
            </w:r>
            <w:r w:rsidRPr="00AF4033">
              <w:rPr>
                <w:rFonts w:ascii="Arial" w:hAnsi="Arial" w:cs="Arial"/>
                <w:sz w:val="24"/>
              </w:rPr>
              <w:t>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67AEF" w14:textId="77777777" w:rsidR="008636AE" w:rsidRPr="00AF4033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F4033">
              <w:rPr>
                <w:rFonts w:ascii="Arial" w:hAnsi="Arial" w:cs="Arial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t>Organizar a minuta</w:t>
            </w:r>
            <w:bookmarkStart w:id="0" w:name="_GoBack"/>
            <w:bookmarkEnd w:id="0"/>
          </w:p>
        </w:tc>
      </w:tr>
      <w:tr w:rsidR="008636AE" w14:paraId="7A54CEA6" w14:textId="77777777" w:rsidTr="00311885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C687F" w14:textId="77777777" w:rsidR="008636AE" w:rsidRPr="00AF4033" w:rsidRDefault="008636AE" w:rsidP="008636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Artigo 3º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1D6C8" w14:textId="6E37A841" w:rsidR="008636AE" w:rsidRPr="00AF4033" w:rsidRDefault="008636AE" w:rsidP="00863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Nova redação proposta para o </w:t>
            </w:r>
            <w:r w:rsidR="00261DAF">
              <w:rPr>
                <w:rFonts w:ascii="Arial" w:hAnsi="Arial" w:cs="Arial"/>
                <w:i/>
                <w:sz w:val="24"/>
              </w:rPr>
              <w:t>caput</w:t>
            </w:r>
            <w:r w:rsidR="00261DAF" w:rsidRPr="00261DAF">
              <w:rPr>
                <w:rFonts w:ascii="Arial" w:hAnsi="Arial" w:cs="Arial"/>
                <w:sz w:val="24"/>
              </w:rPr>
              <w:t>:</w:t>
            </w:r>
            <w:r w:rsidR="00261DAF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”Os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agentes</w:t>
            </w:r>
            <w:r w:rsidRPr="00AF4033">
              <w:rPr>
                <w:rFonts w:ascii="Arial" w:hAnsi="Arial" w:cs="Arial"/>
                <w:sz w:val="24"/>
              </w:rPr>
              <w:t xml:space="preserve"> dominantes deverão publicar os preços de lista atuais, bem como os vigentes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F4033">
              <w:rPr>
                <w:rFonts w:ascii="Arial" w:hAnsi="Arial" w:cs="Arial"/>
                <w:sz w:val="24"/>
              </w:rPr>
              <w:t xml:space="preserve">nos últimos doze meses, </w:t>
            </w:r>
            <w:r w:rsidRPr="00AF4033">
              <w:rPr>
                <w:rFonts w:ascii="Arial" w:hAnsi="Arial" w:cs="Arial"/>
                <w:b/>
                <w:color w:val="FF0000"/>
                <w:sz w:val="24"/>
              </w:rPr>
              <w:t>por data de vigência</w:t>
            </w:r>
            <w:r w:rsidRPr="00AF4033">
              <w:rPr>
                <w:rFonts w:ascii="Arial" w:hAnsi="Arial" w:cs="Arial"/>
                <w:sz w:val="24"/>
              </w:rPr>
              <w:t>, com descrição das modalidades de venda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F4033">
              <w:rPr>
                <w:rFonts w:ascii="Arial" w:hAnsi="Arial" w:cs="Arial"/>
                <w:sz w:val="24"/>
              </w:rPr>
              <w:t>no sítio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F4033">
              <w:rPr>
                <w:rFonts w:ascii="Arial" w:hAnsi="Arial" w:cs="Arial"/>
                <w:sz w:val="24"/>
              </w:rPr>
              <w:t>eletrônico da empresa, para cada um dos seguintes produtos:</w:t>
            </w:r>
            <w:r>
              <w:rPr>
                <w:rFonts w:ascii="Arial" w:hAnsi="Arial" w:cs="Arial"/>
                <w:sz w:val="24"/>
              </w:rPr>
              <w:t>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9A03B" w14:textId="5187FCED" w:rsidR="008636AE" w:rsidRPr="00AF4033" w:rsidRDefault="008636AE" w:rsidP="00863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Assegurar clareza das informações e a garantia de tratamento igual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na sua precificação de produtos</w:t>
            </w:r>
          </w:p>
        </w:tc>
      </w:tr>
      <w:tr w:rsidR="008636AE" w14:paraId="01CF4AFA" w14:textId="77777777" w:rsidTr="00AF4033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88A0A1" w14:textId="77777777" w:rsidR="008636AE" w:rsidRPr="00AF4033" w:rsidRDefault="008636AE" w:rsidP="008636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Artigo 14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8710BC" w14:textId="77777777" w:rsidR="008636AE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78122E">
              <w:rPr>
                <w:rFonts w:ascii="Arial" w:hAnsi="Arial" w:cs="Arial"/>
                <w:sz w:val="24"/>
              </w:rPr>
              <w:t>Transformar em artigo 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99EABE" w14:textId="77777777" w:rsidR="008636AE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4"/>
              </w:rPr>
              <w:t>Organizar a minuta</w:t>
            </w:r>
          </w:p>
        </w:tc>
      </w:tr>
      <w:tr w:rsidR="008636AE" w14:paraId="606091BD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C0508" w14:textId="77777777" w:rsidR="008636AE" w:rsidRPr="00AF4033" w:rsidRDefault="008636AE" w:rsidP="008636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Artigo 1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D9BDD5" w14:textId="77777777" w:rsidR="008636AE" w:rsidRPr="00AF4033" w:rsidRDefault="008636AE" w:rsidP="008636AE">
            <w:pPr>
              <w:rPr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</w:pPr>
            <w:r w:rsidRPr="00AF4033">
              <w:rPr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> </w:t>
            </w:r>
            <w:r w:rsidRPr="00AF4033">
              <w:rPr>
                <w:rFonts w:ascii="Arial" w:hAnsi="Arial" w:cs="Arial"/>
                <w:iCs/>
                <w:color w:val="222222"/>
                <w:sz w:val="24"/>
                <w:shd w:val="clear" w:color="auto" w:fill="FFFFFF"/>
              </w:rPr>
              <w:t>Inserir artigo com o texto:</w:t>
            </w:r>
            <w:r w:rsidRPr="00AF4033">
              <w:rPr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 xml:space="preserve"> “O não atendimento às disposições desta Resolução sujeita o infrator às penalidades previstas na Lei nº 9.847, de 26 de outubro de 1999, e no Decreto nº 2.953, de 28 de janeiro de 1999".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544824" w14:textId="77777777" w:rsidR="008636AE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Pr="00AF4033">
              <w:rPr>
                <w:rFonts w:ascii="Arial" w:hAnsi="Arial" w:cs="Arial"/>
                <w:sz w:val="24"/>
              </w:rPr>
              <w:t xml:space="preserve">Definir as penalidades </w:t>
            </w:r>
            <w:r>
              <w:rPr>
                <w:rFonts w:ascii="Arial" w:hAnsi="Arial" w:cs="Arial"/>
                <w:sz w:val="24"/>
              </w:rPr>
              <w:t xml:space="preserve">pelo não cumprimento das determinações da resolução </w:t>
            </w:r>
            <w:r w:rsidRPr="00AF4033">
              <w:rPr>
                <w:rFonts w:ascii="Arial" w:hAnsi="Arial" w:cs="Arial"/>
                <w:sz w:val="24"/>
              </w:rPr>
              <w:t>com bas</w:t>
            </w:r>
            <w:r>
              <w:rPr>
                <w:rFonts w:ascii="Arial" w:hAnsi="Arial" w:cs="Arial"/>
                <w:sz w:val="24"/>
              </w:rPr>
              <w:t>e</w:t>
            </w:r>
            <w:r w:rsidRPr="00AF4033">
              <w:rPr>
                <w:rFonts w:ascii="Arial" w:hAnsi="Arial" w:cs="Arial"/>
                <w:sz w:val="24"/>
              </w:rPr>
              <w:t xml:space="preserve"> na legislação vigente</w:t>
            </w:r>
          </w:p>
        </w:tc>
      </w:tr>
      <w:tr w:rsidR="008636AE" w14:paraId="2B2570A6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C3DD3E" w14:textId="77777777" w:rsidR="008636AE" w:rsidRPr="00AF4033" w:rsidRDefault="008636AE" w:rsidP="008636AE">
            <w:pPr>
              <w:rPr>
                <w:rFonts w:ascii="Arial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 </w:t>
            </w:r>
          </w:p>
          <w:p w14:paraId="3C0B8EB5" w14:textId="77777777" w:rsidR="008636AE" w:rsidRPr="00AF4033" w:rsidRDefault="008636AE" w:rsidP="008636AE">
            <w:pPr>
              <w:rPr>
                <w:rFonts w:ascii="Arial" w:hAnsi="Arial" w:cs="Arial"/>
                <w:b/>
                <w:bCs/>
                <w:sz w:val="24"/>
              </w:rPr>
            </w:pPr>
            <w:r w:rsidRPr="00AF4033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6E80E9" w14:textId="77777777" w:rsidR="008636AE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54253E" w14:textId="77777777" w:rsidR="008636AE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636AE" w14:paraId="775177F1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5F61D3" w14:textId="77777777" w:rsidR="008636AE" w:rsidRDefault="008636AE" w:rsidP="008636A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438CD78" w14:textId="77777777" w:rsidR="008636AE" w:rsidRDefault="008636AE" w:rsidP="008636AE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2F4B10" w14:textId="77777777" w:rsidR="008636AE" w:rsidRDefault="008636AE" w:rsidP="008636A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5F6FD0" w14:textId="77777777" w:rsidR="008636AE" w:rsidRDefault="008636AE" w:rsidP="008636A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636AE" w14:paraId="6110C82C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7362A6" w14:textId="77777777" w:rsidR="008636AE" w:rsidRPr="00C13A89" w:rsidRDefault="008636AE" w:rsidP="00863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649C24CA" w14:textId="77777777" w:rsidR="008636AE" w:rsidRPr="00C13A89" w:rsidRDefault="008636AE" w:rsidP="00863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3C32D9" w14:textId="77777777" w:rsidR="008636AE" w:rsidRPr="00C13A89" w:rsidRDefault="008636AE" w:rsidP="00863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778408" w14:textId="77777777" w:rsidR="008636AE" w:rsidRPr="00C13A89" w:rsidRDefault="008636AE" w:rsidP="00863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5BDC32B3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35C63"/>
    <w:rsid w:val="00050F3F"/>
    <w:rsid w:val="000873C6"/>
    <w:rsid w:val="000C72BB"/>
    <w:rsid w:val="000C742C"/>
    <w:rsid w:val="000F43D7"/>
    <w:rsid w:val="00100689"/>
    <w:rsid w:val="0010541F"/>
    <w:rsid w:val="00120880"/>
    <w:rsid w:val="001312BC"/>
    <w:rsid w:val="001C5D32"/>
    <w:rsid w:val="001F74A0"/>
    <w:rsid w:val="002109D6"/>
    <w:rsid w:val="0023263A"/>
    <w:rsid w:val="00261DAF"/>
    <w:rsid w:val="0026582D"/>
    <w:rsid w:val="002808DC"/>
    <w:rsid w:val="00287B41"/>
    <w:rsid w:val="002A0944"/>
    <w:rsid w:val="00306573"/>
    <w:rsid w:val="00311885"/>
    <w:rsid w:val="00335A11"/>
    <w:rsid w:val="00353478"/>
    <w:rsid w:val="0035599D"/>
    <w:rsid w:val="00364180"/>
    <w:rsid w:val="003667A5"/>
    <w:rsid w:val="003F1F71"/>
    <w:rsid w:val="004017EF"/>
    <w:rsid w:val="00452D91"/>
    <w:rsid w:val="004601FC"/>
    <w:rsid w:val="004602FD"/>
    <w:rsid w:val="00482F43"/>
    <w:rsid w:val="00494A88"/>
    <w:rsid w:val="004C5AA8"/>
    <w:rsid w:val="004E6BA1"/>
    <w:rsid w:val="00570C4C"/>
    <w:rsid w:val="00586DD3"/>
    <w:rsid w:val="005C4319"/>
    <w:rsid w:val="005E2BE6"/>
    <w:rsid w:val="0062730E"/>
    <w:rsid w:val="0063117B"/>
    <w:rsid w:val="006554EA"/>
    <w:rsid w:val="00672CEC"/>
    <w:rsid w:val="006C7878"/>
    <w:rsid w:val="006E69BF"/>
    <w:rsid w:val="007220DF"/>
    <w:rsid w:val="00735912"/>
    <w:rsid w:val="00754009"/>
    <w:rsid w:val="00762754"/>
    <w:rsid w:val="0078122E"/>
    <w:rsid w:val="007D22A2"/>
    <w:rsid w:val="00834A5C"/>
    <w:rsid w:val="0085243A"/>
    <w:rsid w:val="00852D24"/>
    <w:rsid w:val="008636AE"/>
    <w:rsid w:val="008C0A6C"/>
    <w:rsid w:val="008E1D4F"/>
    <w:rsid w:val="00915D2B"/>
    <w:rsid w:val="0095647D"/>
    <w:rsid w:val="009631C9"/>
    <w:rsid w:val="009A7203"/>
    <w:rsid w:val="009B460D"/>
    <w:rsid w:val="009B4815"/>
    <w:rsid w:val="009D59B7"/>
    <w:rsid w:val="009E5AD5"/>
    <w:rsid w:val="009F4F0E"/>
    <w:rsid w:val="00A066A4"/>
    <w:rsid w:val="00A225FB"/>
    <w:rsid w:val="00A8005F"/>
    <w:rsid w:val="00A94E85"/>
    <w:rsid w:val="00AA3744"/>
    <w:rsid w:val="00AB154F"/>
    <w:rsid w:val="00AC5BC1"/>
    <w:rsid w:val="00AE1F3A"/>
    <w:rsid w:val="00AF2899"/>
    <w:rsid w:val="00AF4033"/>
    <w:rsid w:val="00B4490B"/>
    <w:rsid w:val="00B74C89"/>
    <w:rsid w:val="00B87441"/>
    <w:rsid w:val="00BB004F"/>
    <w:rsid w:val="00BB0AF9"/>
    <w:rsid w:val="00BB727D"/>
    <w:rsid w:val="00BC59FF"/>
    <w:rsid w:val="00BD479F"/>
    <w:rsid w:val="00BD5993"/>
    <w:rsid w:val="00C13A89"/>
    <w:rsid w:val="00C35B6E"/>
    <w:rsid w:val="00C74BAD"/>
    <w:rsid w:val="00C76DFE"/>
    <w:rsid w:val="00CA6FE8"/>
    <w:rsid w:val="00CB4E90"/>
    <w:rsid w:val="00CC5472"/>
    <w:rsid w:val="00CD7D9E"/>
    <w:rsid w:val="00CF2605"/>
    <w:rsid w:val="00CF534B"/>
    <w:rsid w:val="00D060D3"/>
    <w:rsid w:val="00D11D93"/>
    <w:rsid w:val="00D93458"/>
    <w:rsid w:val="00DC0FFA"/>
    <w:rsid w:val="00DE64B2"/>
    <w:rsid w:val="00E06319"/>
    <w:rsid w:val="00E17D8B"/>
    <w:rsid w:val="00E51418"/>
    <w:rsid w:val="00E7707E"/>
    <w:rsid w:val="00EA1B67"/>
    <w:rsid w:val="00ED7714"/>
    <w:rsid w:val="00F026F8"/>
    <w:rsid w:val="00F229D8"/>
    <w:rsid w:val="00FB0E77"/>
    <w:rsid w:val="00FC5D23"/>
    <w:rsid w:val="00FD2C11"/>
    <w:rsid w:val="00FD3A8A"/>
    <w:rsid w:val="00FD3B38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7C3A45"/>
  <w15:docId w15:val="{3E8ADA8C-8CFC-4AB3-B0AC-A1FEB31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F2605"/>
    <w:rPr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006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CONSULTA PÚBLICA PARA REVISÃO DA PORTARIA ANP 248/99</vt:lpstr>
      <vt:lpstr>CONSULTA PÚBLICA PARA REVISÃO DA PORTARIA ANP 248/99</vt:lpstr>
    </vt:vector>
  </TitlesOfParts>
  <Company>Anp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Sergio Massillon Martins</cp:lastModifiedBy>
  <cp:revision>3</cp:revision>
  <cp:lastPrinted>2010-12-28T18:08:00Z</cp:lastPrinted>
  <dcterms:created xsi:type="dcterms:W3CDTF">2019-03-14T15:22:00Z</dcterms:created>
  <dcterms:modified xsi:type="dcterms:W3CDTF">2019-03-14T15:27:00Z</dcterms:modified>
</cp:coreProperties>
</file>