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A99" w:rsidRDefault="00043770" w:rsidP="00CC0F94">
      <w:pPr>
        <w:pStyle w:val="Rodap"/>
        <w:widowControl/>
        <w:tabs>
          <w:tab w:val="clear" w:pos="4419"/>
          <w:tab w:val="clear" w:pos="8504"/>
          <w:tab w:val="left" w:pos="1418"/>
        </w:tabs>
        <w:spacing w:after="120"/>
        <w:rPr>
          <w:b/>
          <w:noProof w:val="0"/>
          <w:sz w:val="24"/>
        </w:rPr>
      </w:pPr>
      <w:r w:rsidRPr="00043770">
        <w:pict>
          <v:shapetype id="_x0000_t202" coordsize="21600,21600" o:spt="202" path="m,l,21600r21600,l21600,xe">
            <v:stroke joinstyle="miter"/>
            <v:path gradientshapeok="t" o:connecttype="rect"/>
          </v:shapetype>
          <v:shape id="Caixa de Texto 2" o:spid="_x0000_s1026" type="#_x0000_t202" style="position:absolute;margin-left:360.2pt;margin-top:-34.4pt;width:170.05pt;height:21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rsidR="00B654A6" w:rsidRPr="00111049" w:rsidRDefault="00B654A6" w:rsidP="00111049">
                  <w:pPr>
                    <w:pStyle w:val="Cabealho"/>
                    <w:rPr>
                      <w:rFonts w:asciiTheme="minorHAnsi" w:hAnsiTheme="minorHAnsi" w:cstheme="minorHAnsi"/>
                      <w:color w:val="FF0000"/>
                      <w:sz w:val="24"/>
                      <w:szCs w:val="24"/>
                    </w:rPr>
                  </w:pPr>
                  <w:r w:rsidRPr="00C92DC2">
                    <w:rPr>
                      <w:rFonts w:asciiTheme="minorHAnsi" w:hAnsiTheme="minorHAnsi" w:cstheme="minorHAnsi"/>
                      <w:sz w:val="24"/>
                      <w:szCs w:val="24"/>
                    </w:rPr>
                    <w:t>SID: 00610.</w:t>
                  </w:r>
                  <w:r w:rsidR="00C92DC2" w:rsidRPr="00C92DC2">
                    <w:rPr>
                      <w:rFonts w:asciiTheme="minorHAnsi" w:hAnsiTheme="minorHAnsi" w:cstheme="minorHAnsi"/>
                      <w:sz w:val="24"/>
                      <w:szCs w:val="24"/>
                    </w:rPr>
                    <w:t>159103/2018-34</w:t>
                  </w:r>
                </w:p>
              </w:txbxContent>
            </v:textbox>
            <w10:wrap type="square"/>
          </v:shape>
        </w:pict>
      </w:r>
      <w:r w:rsidR="00133B78">
        <w:rPr>
          <w:rFonts w:ascii="Tms Rmn" w:hAnsi="Tms Rmn"/>
          <w:color w:val="FF0000"/>
        </w:rPr>
        <w:drawing>
          <wp:inline distT="0" distB="0" distL="0" distR="0">
            <wp:extent cx="771525" cy="12954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srcRect/>
                    <a:stretch>
                      <a:fillRect/>
                    </a:stretch>
                  </pic:blipFill>
                  <pic:spPr bwMode="auto">
                    <a:xfrm>
                      <a:off x="0" y="0"/>
                      <a:ext cx="771525" cy="1295400"/>
                    </a:xfrm>
                    <a:prstGeom prst="rect">
                      <a:avLst/>
                    </a:prstGeom>
                    <a:noFill/>
                    <a:ln w="9525">
                      <a:noFill/>
                      <a:miter lim="800000"/>
                      <a:headEnd/>
                      <a:tailEnd/>
                    </a:ln>
                  </pic:spPr>
                </pic:pic>
              </a:graphicData>
            </a:graphic>
          </wp:inline>
        </w:drawing>
      </w:r>
      <w:r w:rsidR="00FF30FB">
        <w:rPr>
          <w:b/>
          <w:noProof w:val="0"/>
          <w:sz w:val="24"/>
        </w:rPr>
        <w:tab/>
      </w:r>
    </w:p>
    <w:p w:rsidR="005F7A99" w:rsidRDefault="005F7A99" w:rsidP="00CC0F94">
      <w:pPr>
        <w:tabs>
          <w:tab w:val="left" w:pos="1418"/>
        </w:tabs>
        <w:spacing w:after="120"/>
        <w:rPr>
          <w:color w:val="000000"/>
          <w:sz w:val="24"/>
        </w:rPr>
      </w:pPr>
    </w:p>
    <w:p w:rsidR="00233F44" w:rsidRPr="001C790D" w:rsidRDefault="00F75C4E" w:rsidP="00CC0F94">
      <w:pPr>
        <w:tabs>
          <w:tab w:val="left" w:pos="1418"/>
        </w:tabs>
        <w:spacing w:after="120"/>
        <w:rPr>
          <w:b/>
          <w:sz w:val="24"/>
          <w:szCs w:val="24"/>
        </w:rPr>
      </w:pPr>
      <w:r w:rsidRPr="001C790D">
        <w:rPr>
          <w:b/>
          <w:sz w:val="24"/>
          <w:szCs w:val="24"/>
        </w:rPr>
        <w:t xml:space="preserve">Nota </w:t>
      </w:r>
      <w:r w:rsidRPr="00C92DC2">
        <w:rPr>
          <w:b/>
          <w:sz w:val="24"/>
          <w:szCs w:val="24"/>
        </w:rPr>
        <w:t>Técnica n</w:t>
      </w:r>
      <w:r w:rsidR="00252A43" w:rsidRPr="00C92DC2">
        <w:rPr>
          <w:b/>
          <w:sz w:val="24"/>
          <w:szCs w:val="24"/>
        </w:rPr>
        <w:t>º</w:t>
      </w:r>
      <w:r w:rsidRPr="00C92DC2">
        <w:rPr>
          <w:b/>
          <w:sz w:val="24"/>
          <w:szCs w:val="24"/>
        </w:rPr>
        <w:t xml:space="preserve"> </w:t>
      </w:r>
      <w:r w:rsidR="00C92DC2" w:rsidRPr="00C92DC2">
        <w:rPr>
          <w:b/>
          <w:sz w:val="24"/>
          <w:szCs w:val="24"/>
        </w:rPr>
        <w:t>135</w:t>
      </w:r>
      <w:r w:rsidRPr="00C92DC2">
        <w:rPr>
          <w:b/>
          <w:sz w:val="24"/>
          <w:szCs w:val="24"/>
        </w:rPr>
        <w:t>/20</w:t>
      </w:r>
      <w:r w:rsidR="008C774C" w:rsidRPr="00C92DC2">
        <w:rPr>
          <w:b/>
          <w:sz w:val="24"/>
          <w:szCs w:val="24"/>
        </w:rPr>
        <w:t>18</w:t>
      </w:r>
      <w:r w:rsidR="00C92DC2" w:rsidRPr="00C92DC2">
        <w:rPr>
          <w:b/>
          <w:sz w:val="24"/>
          <w:szCs w:val="24"/>
        </w:rPr>
        <w:t>/</w:t>
      </w:r>
      <w:r w:rsidRPr="00C92DC2">
        <w:rPr>
          <w:b/>
          <w:sz w:val="24"/>
          <w:szCs w:val="24"/>
        </w:rPr>
        <w:t>SDR</w:t>
      </w:r>
    </w:p>
    <w:p w:rsidR="0033251C" w:rsidRPr="00A553CE" w:rsidRDefault="0033251C" w:rsidP="00CC0F94">
      <w:pPr>
        <w:tabs>
          <w:tab w:val="left" w:pos="1418"/>
        </w:tabs>
        <w:spacing w:after="120"/>
        <w:rPr>
          <w:b/>
          <w:sz w:val="24"/>
          <w:szCs w:val="24"/>
        </w:rPr>
      </w:pPr>
    </w:p>
    <w:p w:rsidR="00233F44" w:rsidRPr="008C774C" w:rsidRDefault="00F75C4E" w:rsidP="00CC0F94">
      <w:pPr>
        <w:tabs>
          <w:tab w:val="left" w:pos="1418"/>
        </w:tabs>
        <w:spacing w:after="120"/>
        <w:jc w:val="right"/>
        <w:rPr>
          <w:b/>
          <w:sz w:val="24"/>
          <w:szCs w:val="24"/>
        </w:rPr>
      </w:pPr>
      <w:r w:rsidRPr="008C774C">
        <w:rPr>
          <w:b/>
          <w:sz w:val="24"/>
          <w:szCs w:val="24"/>
        </w:rPr>
        <w:t>Rio de Janeiro</w:t>
      </w:r>
      <w:r w:rsidR="00C92DC2">
        <w:rPr>
          <w:b/>
          <w:sz w:val="24"/>
          <w:szCs w:val="24"/>
        </w:rPr>
        <w:t xml:space="preserve">, 05 de novembro </w:t>
      </w:r>
      <w:proofErr w:type="gramStart"/>
      <w:r w:rsidR="00C92DC2">
        <w:rPr>
          <w:b/>
          <w:sz w:val="24"/>
          <w:szCs w:val="24"/>
        </w:rPr>
        <w:t xml:space="preserve">de </w:t>
      </w:r>
      <w:r w:rsidRPr="008C774C">
        <w:rPr>
          <w:b/>
          <w:sz w:val="24"/>
          <w:szCs w:val="24"/>
        </w:rPr>
        <w:t>.</w:t>
      </w:r>
      <w:proofErr w:type="gramEnd"/>
      <w:r w:rsidR="00C92DC2">
        <w:rPr>
          <w:b/>
          <w:sz w:val="24"/>
          <w:szCs w:val="24"/>
        </w:rPr>
        <w:t>2018</w:t>
      </w:r>
    </w:p>
    <w:p w:rsidR="00233F44" w:rsidRDefault="00233F44" w:rsidP="00CC0F94">
      <w:pPr>
        <w:tabs>
          <w:tab w:val="left" w:pos="1418"/>
        </w:tabs>
        <w:spacing w:after="120"/>
        <w:rPr>
          <w:sz w:val="24"/>
          <w:szCs w:val="24"/>
        </w:rPr>
      </w:pPr>
    </w:p>
    <w:p w:rsidR="007E0A7E" w:rsidRDefault="007E0A7E" w:rsidP="00CC0F94">
      <w:pPr>
        <w:tabs>
          <w:tab w:val="left" w:pos="1418"/>
        </w:tabs>
        <w:spacing w:after="120"/>
        <w:rPr>
          <w:sz w:val="24"/>
          <w:szCs w:val="24"/>
        </w:rPr>
      </w:pPr>
    </w:p>
    <w:p w:rsidR="007E0A7E" w:rsidRPr="00A553CE" w:rsidRDefault="007E0A7E" w:rsidP="00CC0F94">
      <w:pPr>
        <w:tabs>
          <w:tab w:val="left" w:pos="1418"/>
        </w:tabs>
        <w:spacing w:after="120"/>
        <w:rPr>
          <w:sz w:val="24"/>
          <w:szCs w:val="24"/>
        </w:rPr>
      </w:pPr>
    </w:p>
    <w:p w:rsidR="00233F44" w:rsidRPr="001C790D" w:rsidRDefault="00F75C4E" w:rsidP="00CC0F94">
      <w:pPr>
        <w:pStyle w:val="Ttulo6"/>
        <w:tabs>
          <w:tab w:val="left" w:pos="1418"/>
        </w:tabs>
        <w:spacing w:before="0"/>
        <w:ind w:left="0" w:firstLine="0"/>
        <w:rPr>
          <w:rFonts w:ascii="Times New Roman" w:hAnsi="Times New Roman"/>
          <w:b w:val="0"/>
          <w:color w:val="auto"/>
          <w:szCs w:val="24"/>
        </w:rPr>
      </w:pPr>
      <w:r w:rsidRPr="001C790D">
        <w:rPr>
          <w:rFonts w:ascii="Times New Roman" w:hAnsi="Times New Roman"/>
          <w:color w:val="auto"/>
          <w:szCs w:val="24"/>
        </w:rPr>
        <w:t>Assunto:</w:t>
      </w:r>
      <w:r w:rsidRPr="00A553CE">
        <w:rPr>
          <w:rFonts w:ascii="Times New Roman" w:hAnsi="Times New Roman"/>
          <w:color w:val="auto"/>
          <w:szCs w:val="24"/>
        </w:rPr>
        <w:t xml:space="preserve"> </w:t>
      </w:r>
      <w:r w:rsidR="00E76C03">
        <w:rPr>
          <w:rFonts w:ascii="Times New Roman" w:hAnsi="Times New Roman"/>
          <w:b w:val="0"/>
          <w:color w:val="auto"/>
          <w:szCs w:val="24"/>
        </w:rPr>
        <w:t>Alterações da Resolução ANP nº 738, de 31 de julho de 2018, decorrentes da publicação do Decreto nº 9.454, de 1º de agosto de 2018.</w:t>
      </w:r>
    </w:p>
    <w:p w:rsidR="00233F44" w:rsidRPr="00A553CE" w:rsidRDefault="00233F44" w:rsidP="00CC0F94">
      <w:pPr>
        <w:pStyle w:val="Ttulo6"/>
        <w:tabs>
          <w:tab w:val="left" w:pos="1418"/>
        </w:tabs>
        <w:spacing w:before="0"/>
        <w:ind w:left="0" w:firstLine="0"/>
        <w:rPr>
          <w:rFonts w:ascii="Times New Roman" w:hAnsi="Times New Roman"/>
          <w:color w:val="auto"/>
          <w:szCs w:val="24"/>
        </w:rPr>
      </w:pPr>
    </w:p>
    <w:p w:rsidR="00233F44" w:rsidRPr="00D27F22" w:rsidRDefault="00F75C4E" w:rsidP="00CC0F94">
      <w:pPr>
        <w:pStyle w:val="Ttulo6"/>
        <w:tabs>
          <w:tab w:val="left" w:pos="1418"/>
        </w:tabs>
        <w:spacing w:before="0"/>
        <w:ind w:left="0" w:firstLine="0"/>
        <w:rPr>
          <w:rFonts w:ascii="Times New Roman" w:hAnsi="Times New Roman"/>
          <w:b w:val="0"/>
          <w:color w:val="auto"/>
          <w:szCs w:val="24"/>
        </w:rPr>
      </w:pPr>
      <w:r w:rsidRPr="00D27F22">
        <w:rPr>
          <w:rFonts w:ascii="Times New Roman" w:hAnsi="Times New Roman"/>
          <w:color w:val="auto"/>
          <w:szCs w:val="24"/>
        </w:rPr>
        <w:t xml:space="preserve">Ref.: </w:t>
      </w:r>
      <w:r w:rsidR="00D27F22" w:rsidRPr="00D27F22">
        <w:rPr>
          <w:rFonts w:ascii="Times New Roman" w:hAnsi="Times New Roman"/>
          <w:b w:val="0"/>
          <w:color w:val="auto"/>
          <w:szCs w:val="24"/>
        </w:rPr>
        <w:t>Medida Provisória n</w:t>
      </w:r>
      <w:r w:rsidR="007278D8">
        <w:rPr>
          <w:rFonts w:ascii="Times New Roman" w:hAnsi="Times New Roman"/>
          <w:b w:val="0"/>
          <w:color w:val="auto"/>
          <w:szCs w:val="24"/>
        </w:rPr>
        <w:t>º</w:t>
      </w:r>
      <w:r w:rsidR="00D27F22" w:rsidRPr="00D27F22">
        <w:rPr>
          <w:rFonts w:ascii="Times New Roman" w:hAnsi="Times New Roman"/>
          <w:b w:val="0"/>
          <w:color w:val="auto"/>
          <w:szCs w:val="24"/>
        </w:rPr>
        <w:t xml:space="preserve"> 838, </w:t>
      </w:r>
      <w:r w:rsidR="009D7708">
        <w:rPr>
          <w:rFonts w:ascii="Times New Roman" w:hAnsi="Times New Roman"/>
          <w:b w:val="0"/>
          <w:color w:val="auto"/>
          <w:szCs w:val="24"/>
        </w:rPr>
        <w:t xml:space="preserve">de </w:t>
      </w:r>
      <w:r w:rsidR="00E76C03">
        <w:rPr>
          <w:rFonts w:ascii="Times New Roman" w:hAnsi="Times New Roman"/>
          <w:b w:val="0"/>
          <w:color w:val="auto"/>
          <w:szCs w:val="24"/>
        </w:rPr>
        <w:t>30/05/18</w:t>
      </w:r>
      <w:r w:rsidR="009D7708">
        <w:rPr>
          <w:rFonts w:ascii="Times New Roman" w:hAnsi="Times New Roman"/>
          <w:b w:val="0"/>
          <w:color w:val="auto"/>
          <w:szCs w:val="24"/>
        </w:rPr>
        <w:t>, convertida em Lei nº 13.723, de 04/10/18</w:t>
      </w:r>
      <w:r w:rsidR="00D27F22" w:rsidRPr="00D27F22">
        <w:rPr>
          <w:rFonts w:ascii="Times New Roman" w:hAnsi="Times New Roman"/>
          <w:b w:val="0"/>
          <w:color w:val="auto"/>
          <w:szCs w:val="24"/>
        </w:rPr>
        <w:t>;</w:t>
      </w:r>
      <w:r w:rsidR="002001C7">
        <w:rPr>
          <w:rFonts w:ascii="Times New Roman" w:hAnsi="Times New Roman"/>
          <w:b w:val="0"/>
          <w:color w:val="auto"/>
          <w:szCs w:val="24"/>
        </w:rPr>
        <w:t xml:space="preserve"> </w:t>
      </w:r>
      <w:r w:rsidR="002001C7" w:rsidRPr="002001C7">
        <w:rPr>
          <w:rFonts w:ascii="Times New Roman" w:hAnsi="Times New Roman"/>
          <w:b w:val="0"/>
          <w:color w:val="auto"/>
          <w:szCs w:val="24"/>
        </w:rPr>
        <w:t>Medida Provisória</w:t>
      </w:r>
      <w:r w:rsidR="009D7708">
        <w:rPr>
          <w:rFonts w:ascii="Times New Roman" w:hAnsi="Times New Roman"/>
          <w:b w:val="0"/>
          <w:color w:val="auto"/>
          <w:szCs w:val="24"/>
        </w:rPr>
        <w:t xml:space="preserve"> nº 847, de 31/07/</w:t>
      </w:r>
      <w:r w:rsidR="002001C7">
        <w:rPr>
          <w:rFonts w:ascii="Times New Roman" w:hAnsi="Times New Roman"/>
          <w:b w:val="0"/>
          <w:color w:val="auto"/>
          <w:szCs w:val="24"/>
        </w:rPr>
        <w:t>2018;</w:t>
      </w:r>
      <w:r w:rsidR="00D27F22" w:rsidRPr="00D27F22">
        <w:rPr>
          <w:rFonts w:ascii="Times New Roman" w:hAnsi="Times New Roman"/>
          <w:b w:val="0"/>
          <w:color w:val="auto"/>
          <w:szCs w:val="24"/>
        </w:rPr>
        <w:t xml:space="preserve"> Decreto n</w:t>
      </w:r>
      <w:r w:rsidR="007278D8">
        <w:rPr>
          <w:rFonts w:ascii="Times New Roman" w:hAnsi="Times New Roman"/>
          <w:b w:val="0"/>
          <w:color w:val="auto"/>
          <w:szCs w:val="24"/>
        </w:rPr>
        <w:t>º</w:t>
      </w:r>
      <w:r w:rsidR="00D27F22" w:rsidRPr="00D27F22">
        <w:rPr>
          <w:rFonts w:ascii="Times New Roman" w:hAnsi="Times New Roman"/>
          <w:b w:val="0"/>
          <w:color w:val="auto"/>
          <w:szCs w:val="24"/>
        </w:rPr>
        <w:t xml:space="preserve"> 9.403, </w:t>
      </w:r>
      <w:r w:rsidR="00E76C03">
        <w:rPr>
          <w:rFonts w:ascii="Times New Roman" w:hAnsi="Times New Roman"/>
          <w:b w:val="0"/>
          <w:color w:val="auto"/>
          <w:szCs w:val="24"/>
        </w:rPr>
        <w:t>07/06/18</w:t>
      </w:r>
      <w:r w:rsidR="00D27F22">
        <w:rPr>
          <w:rFonts w:ascii="Times New Roman" w:hAnsi="Times New Roman"/>
          <w:b w:val="0"/>
          <w:color w:val="auto"/>
          <w:szCs w:val="24"/>
        </w:rPr>
        <w:t xml:space="preserve">; </w:t>
      </w:r>
      <w:r w:rsidR="00C55A90">
        <w:rPr>
          <w:rFonts w:ascii="Times New Roman" w:hAnsi="Times New Roman"/>
          <w:b w:val="0"/>
          <w:color w:val="auto"/>
          <w:szCs w:val="24"/>
        </w:rPr>
        <w:t xml:space="preserve">Decreto nº 9.454, de </w:t>
      </w:r>
      <w:r w:rsidR="002001C7">
        <w:rPr>
          <w:rFonts w:ascii="Times New Roman" w:hAnsi="Times New Roman"/>
          <w:b w:val="0"/>
          <w:color w:val="auto"/>
          <w:szCs w:val="24"/>
        </w:rPr>
        <w:t>01</w:t>
      </w:r>
      <w:r w:rsidR="00C55A90">
        <w:rPr>
          <w:rFonts w:ascii="Times New Roman" w:hAnsi="Times New Roman"/>
          <w:b w:val="0"/>
          <w:color w:val="auto"/>
          <w:szCs w:val="24"/>
        </w:rPr>
        <w:t>/08/2018</w:t>
      </w:r>
      <w:r w:rsidR="00E76C03">
        <w:rPr>
          <w:rFonts w:ascii="Times New Roman" w:hAnsi="Times New Roman"/>
          <w:b w:val="0"/>
          <w:color w:val="auto"/>
          <w:szCs w:val="24"/>
        </w:rPr>
        <w:t>;</w:t>
      </w:r>
      <w:r w:rsidR="00C55A90">
        <w:rPr>
          <w:rFonts w:ascii="Times New Roman" w:hAnsi="Times New Roman"/>
          <w:b w:val="0"/>
          <w:color w:val="auto"/>
          <w:szCs w:val="24"/>
        </w:rPr>
        <w:t xml:space="preserve"> </w:t>
      </w:r>
      <w:r w:rsidR="00E76C03" w:rsidRPr="001A5AC6">
        <w:rPr>
          <w:rFonts w:ascii="Times New Roman" w:hAnsi="Times New Roman"/>
          <w:b w:val="0"/>
          <w:color w:val="auto"/>
          <w:szCs w:val="24"/>
        </w:rPr>
        <w:t>Processo</w:t>
      </w:r>
      <w:r w:rsidR="00C55A90" w:rsidRPr="001A5AC6">
        <w:rPr>
          <w:rFonts w:ascii="Times New Roman" w:hAnsi="Times New Roman"/>
          <w:b w:val="0"/>
          <w:color w:val="auto"/>
          <w:szCs w:val="24"/>
        </w:rPr>
        <w:t xml:space="preserve"> nº</w:t>
      </w:r>
      <w:r w:rsidR="00E76C03" w:rsidRPr="001A5AC6">
        <w:rPr>
          <w:rFonts w:ascii="Times New Roman" w:hAnsi="Times New Roman"/>
          <w:b w:val="0"/>
          <w:color w:val="auto"/>
          <w:szCs w:val="24"/>
        </w:rPr>
        <w:t xml:space="preserve"> 48610.006001/2018</w:t>
      </w:r>
      <w:r w:rsidR="001A5AC6" w:rsidRPr="001A5AC6">
        <w:rPr>
          <w:rFonts w:ascii="Times New Roman" w:hAnsi="Times New Roman"/>
          <w:b w:val="0"/>
          <w:color w:val="auto"/>
          <w:szCs w:val="24"/>
        </w:rPr>
        <w:t>-43</w:t>
      </w:r>
      <w:r w:rsidR="00B62382" w:rsidRPr="001A5AC6">
        <w:rPr>
          <w:rFonts w:ascii="Times New Roman" w:hAnsi="Times New Roman"/>
          <w:b w:val="0"/>
          <w:color w:val="auto"/>
          <w:szCs w:val="24"/>
        </w:rPr>
        <w:t>.</w:t>
      </w:r>
    </w:p>
    <w:p w:rsidR="007E0A7E" w:rsidRPr="00A553CE" w:rsidRDefault="007E0A7E" w:rsidP="00CC0F94">
      <w:pPr>
        <w:tabs>
          <w:tab w:val="left" w:pos="1418"/>
        </w:tabs>
        <w:spacing w:after="120"/>
        <w:rPr>
          <w:sz w:val="24"/>
          <w:szCs w:val="24"/>
        </w:rPr>
      </w:pPr>
    </w:p>
    <w:p w:rsidR="00233F44" w:rsidRDefault="00F75C4E" w:rsidP="008740EF">
      <w:pPr>
        <w:pStyle w:val="Ttulo1"/>
        <w:keepLines w:val="0"/>
        <w:numPr>
          <w:ilvl w:val="0"/>
          <w:numId w:val="12"/>
        </w:numPr>
        <w:tabs>
          <w:tab w:val="clear" w:pos="1134"/>
          <w:tab w:val="num" w:pos="0"/>
        </w:tabs>
        <w:spacing w:before="0" w:after="120"/>
        <w:jc w:val="both"/>
        <w:rPr>
          <w:rFonts w:ascii="Times New Roman" w:hAnsi="Times New Roman"/>
          <w:color w:val="auto"/>
          <w:sz w:val="24"/>
          <w:szCs w:val="24"/>
        </w:rPr>
      </w:pPr>
      <w:r w:rsidRPr="00A553CE">
        <w:rPr>
          <w:rFonts w:ascii="Times New Roman" w:hAnsi="Times New Roman"/>
          <w:color w:val="auto"/>
          <w:sz w:val="24"/>
          <w:szCs w:val="24"/>
        </w:rPr>
        <w:t>INTRODUÇÃO</w:t>
      </w:r>
    </w:p>
    <w:p w:rsidR="00A44FFD" w:rsidRPr="00E54C59" w:rsidRDefault="00A44FFD" w:rsidP="00E54C59"/>
    <w:p w:rsidR="00C55A90" w:rsidRDefault="00C55A90" w:rsidP="008740EF">
      <w:pPr>
        <w:pStyle w:val="Recuodecorpodetexto"/>
        <w:numPr>
          <w:ilvl w:val="2"/>
          <w:numId w:val="12"/>
        </w:numPr>
        <w:tabs>
          <w:tab w:val="clear" w:pos="1418"/>
          <w:tab w:val="num" w:pos="0"/>
        </w:tabs>
        <w:spacing w:after="120"/>
        <w:rPr>
          <w:rFonts w:ascii="Times New Roman" w:hAnsi="Times New Roman"/>
          <w:szCs w:val="24"/>
        </w:rPr>
      </w:pPr>
      <w:r>
        <w:rPr>
          <w:rFonts w:ascii="Times New Roman" w:hAnsi="Times New Roman"/>
          <w:szCs w:val="24"/>
        </w:rPr>
        <w:t>A Resolução ANP nº 738, de 31/07/2018</w:t>
      </w:r>
      <w:r w:rsidR="00757BB6">
        <w:rPr>
          <w:rFonts w:ascii="Times New Roman" w:hAnsi="Times New Roman"/>
          <w:szCs w:val="24"/>
        </w:rPr>
        <w:t xml:space="preserve"> (RES738) – </w:t>
      </w:r>
      <w:r>
        <w:rPr>
          <w:rFonts w:ascii="Times New Roman" w:hAnsi="Times New Roman"/>
          <w:szCs w:val="24"/>
        </w:rPr>
        <w:t>publicada</w:t>
      </w:r>
      <w:r w:rsidR="00757BB6">
        <w:rPr>
          <w:rFonts w:ascii="Times New Roman" w:hAnsi="Times New Roman"/>
          <w:szCs w:val="24"/>
        </w:rPr>
        <w:t xml:space="preserve"> </w:t>
      </w:r>
      <w:r>
        <w:rPr>
          <w:rFonts w:ascii="Times New Roman" w:hAnsi="Times New Roman"/>
          <w:szCs w:val="24"/>
        </w:rPr>
        <w:t>no DOU de 01/08/2018</w:t>
      </w:r>
      <w:r>
        <w:rPr>
          <w:rStyle w:val="Refdenotaderodap"/>
          <w:rFonts w:ascii="Times New Roman" w:hAnsi="Times New Roman"/>
          <w:szCs w:val="24"/>
        </w:rPr>
        <w:footnoteReference w:id="1"/>
      </w:r>
      <w:r w:rsidR="009D7708">
        <w:rPr>
          <w:rFonts w:ascii="Times New Roman" w:hAnsi="Times New Roman"/>
          <w:szCs w:val="24"/>
        </w:rPr>
        <w:t xml:space="preserve"> - regulamenta</w:t>
      </w:r>
      <w:r w:rsidR="00757BB6">
        <w:rPr>
          <w:rFonts w:ascii="Times New Roman" w:hAnsi="Times New Roman"/>
          <w:szCs w:val="24"/>
        </w:rPr>
        <w:t xml:space="preserve"> a metodologia de cálculo da Conta Gráfica para fins de concessão </w:t>
      </w:r>
      <w:r w:rsidR="00757BB6" w:rsidRPr="00757BB6">
        <w:rPr>
          <w:rFonts w:ascii="Times New Roman" w:hAnsi="Times New Roman"/>
          <w:szCs w:val="24"/>
        </w:rPr>
        <w:t>de subvenção econômica do óleo diesel, assim como dos resíduos da Subvenção Econômica e dos custos da PIS/Cofins incidentes sobre a receita da subvenção econômica a serem aplicados no ajuste do Preço de Comercialização e do Preço de Referência</w:t>
      </w:r>
      <w:r w:rsidR="009D7708">
        <w:rPr>
          <w:rFonts w:ascii="Times New Roman" w:hAnsi="Times New Roman"/>
          <w:szCs w:val="24"/>
        </w:rPr>
        <w:t>, bem como outros dispositivos</w:t>
      </w:r>
      <w:r w:rsidR="00757BB6">
        <w:rPr>
          <w:rFonts w:ascii="Times New Roman" w:hAnsi="Times New Roman"/>
          <w:szCs w:val="24"/>
        </w:rPr>
        <w:t>.</w:t>
      </w:r>
    </w:p>
    <w:p w:rsidR="00CD21C6" w:rsidRDefault="00757BB6" w:rsidP="008740EF">
      <w:pPr>
        <w:pStyle w:val="Recuodecorpodetexto"/>
        <w:numPr>
          <w:ilvl w:val="2"/>
          <w:numId w:val="12"/>
        </w:numPr>
        <w:tabs>
          <w:tab w:val="clear" w:pos="1418"/>
          <w:tab w:val="num" w:pos="0"/>
        </w:tabs>
        <w:spacing w:after="120"/>
        <w:rPr>
          <w:rFonts w:ascii="Times New Roman" w:hAnsi="Times New Roman"/>
          <w:szCs w:val="24"/>
        </w:rPr>
      </w:pPr>
      <w:r>
        <w:rPr>
          <w:rFonts w:ascii="Times New Roman" w:hAnsi="Times New Roman"/>
          <w:szCs w:val="24"/>
        </w:rPr>
        <w:t xml:space="preserve">No dia </w:t>
      </w:r>
      <w:r w:rsidR="00D72D2D" w:rsidRPr="00D72D2D">
        <w:rPr>
          <w:rFonts w:ascii="Times New Roman" w:hAnsi="Times New Roman"/>
          <w:szCs w:val="24"/>
        </w:rPr>
        <w:t>seguinte da</w:t>
      </w:r>
      <w:r w:rsidRPr="00D72D2D">
        <w:rPr>
          <w:rFonts w:ascii="Times New Roman" w:hAnsi="Times New Roman"/>
          <w:szCs w:val="24"/>
        </w:rPr>
        <w:t xml:space="preserve"> publicação no DOU da RES738, foi publicado o Decreto 9.454/2018 DEC9454), regulamentando </w:t>
      </w:r>
      <w:r w:rsidR="00B35675" w:rsidRPr="00D72D2D">
        <w:rPr>
          <w:rFonts w:ascii="Times New Roman" w:hAnsi="Times New Roman"/>
          <w:szCs w:val="24"/>
        </w:rPr>
        <w:t>preceitos</w:t>
      </w:r>
      <w:r w:rsidRPr="00D72D2D">
        <w:rPr>
          <w:rFonts w:ascii="Times New Roman" w:hAnsi="Times New Roman"/>
          <w:szCs w:val="24"/>
        </w:rPr>
        <w:t xml:space="preserve"> da Medida Provisória nº 838, </w:t>
      </w:r>
      <w:r w:rsidR="00841074" w:rsidRPr="00D72D2D">
        <w:rPr>
          <w:rFonts w:ascii="Times New Roman" w:hAnsi="Times New Roman"/>
          <w:szCs w:val="24"/>
        </w:rPr>
        <w:t>de 30/05/2018</w:t>
      </w:r>
      <w:r w:rsidRPr="00D72D2D">
        <w:rPr>
          <w:rFonts w:ascii="Times New Roman" w:hAnsi="Times New Roman"/>
          <w:szCs w:val="24"/>
        </w:rPr>
        <w:t xml:space="preserve"> (MP838)</w:t>
      </w:r>
      <w:r w:rsidR="00D72D2D" w:rsidRPr="00D72D2D">
        <w:rPr>
          <w:rFonts w:ascii="Times New Roman" w:hAnsi="Times New Roman"/>
          <w:szCs w:val="24"/>
        </w:rPr>
        <w:t xml:space="preserve"> convertida em Lei nº 13.723, de 04/10/18 (LEI13723</w:t>
      </w:r>
      <w:r w:rsidR="00D72D2D">
        <w:rPr>
          <w:rFonts w:ascii="Times New Roman" w:hAnsi="Times New Roman"/>
          <w:b/>
          <w:szCs w:val="24"/>
        </w:rPr>
        <w:t>)</w:t>
      </w:r>
      <w:r>
        <w:rPr>
          <w:rFonts w:ascii="Times New Roman" w:hAnsi="Times New Roman"/>
          <w:szCs w:val="24"/>
        </w:rPr>
        <w:t>, e d</w:t>
      </w:r>
      <w:r w:rsidRPr="00757BB6">
        <w:rPr>
          <w:rFonts w:ascii="Times New Roman" w:hAnsi="Times New Roman"/>
          <w:szCs w:val="24"/>
        </w:rPr>
        <w:t>a Medida Provisória nº 847, de</w:t>
      </w:r>
      <w:r w:rsidR="00841074">
        <w:rPr>
          <w:rFonts w:ascii="Times New Roman" w:hAnsi="Times New Roman"/>
          <w:szCs w:val="24"/>
        </w:rPr>
        <w:t xml:space="preserve"> 31/07/2018</w:t>
      </w:r>
      <w:r>
        <w:rPr>
          <w:rFonts w:ascii="Times New Roman" w:hAnsi="Times New Roman"/>
          <w:szCs w:val="24"/>
        </w:rPr>
        <w:t xml:space="preserve"> (MP847). </w:t>
      </w:r>
    </w:p>
    <w:p w:rsidR="00757BB6" w:rsidRDefault="00757BB6" w:rsidP="008740EF">
      <w:pPr>
        <w:pStyle w:val="Recuodecorpodetexto"/>
        <w:numPr>
          <w:ilvl w:val="2"/>
          <w:numId w:val="12"/>
        </w:numPr>
        <w:tabs>
          <w:tab w:val="clear" w:pos="1418"/>
          <w:tab w:val="num" w:pos="0"/>
        </w:tabs>
        <w:spacing w:after="120"/>
        <w:rPr>
          <w:rFonts w:ascii="Times New Roman" w:hAnsi="Times New Roman"/>
          <w:szCs w:val="24"/>
        </w:rPr>
      </w:pPr>
      <w:r>
        <w:rPr>
          <w:rFonts w:ascii="Times New Roman" w:hAnsi="Times New Roman"/>
          <w:szCs w:val="24"/>
        </w:rPr>
        <w:t xml:space="preserve">Ocorre que o DEC9454 </w:t>
      </w:r>
      <w:r w:rsidRPr="00757BB6">
        <w:rPr>
          <w:rFonts w:ascii="Times New Roman" w:hAnsi="Times New Roman"/>
          <w:szCs w:val="24"/>
        </w:rPr>
        <w:t xml:space="preserve">incluiu novos dispositivos não </w:t>
      </w:r>
      <w:r w:rsidR="00B35675">
        <w:rPr>
          <w:rFonts w:ascii="Times New Roman" w:hAnsi="Times New Roman"/>
          <w:szCs w:val="24"/>
        </w:rPr>
        <w:t>abrangidos</w:t>
      </w:r>
      <w:r w:rsidRPr="00757BB6">
        <w:rPr>
          <w:rFonts w:ascii="Times New Roman" w:hAnsi="Times New Roman"/>
          <w:szCs w:val="24"/>
        </w:rPr>
        <w:t xml:space="preserve"> pela R</w:t>
      </w:r>
      <w:r w:rsidR="00B35675">
        <w:rPr>
          <w:rFonts w:ascii="Times New Roman" w:hAnsi="Times New Roman"/>
          <w:szCs w:val="24"/>
        </w:rPr>
        <w:t>ES</w:t>
      </w:r>
      <w:r w:rsidRPr="00757BB6">
        <w:rPr>
          <w:rFonts w:ascii="Times New Roman" w:hAnsi="Times New Roman"/>
          <w:szCs w:val="24"/>
        </w:rPr>
        <w:t>738</w:t>
      </w:r>
      <w:r w:rsidR="00B35675">
        <w:rPr>
          <w:rFonts w:ascii="Times New Roman" w:hAnsi="Times New Roman"/>
          <w:szCs w:val="24"/>
        </w:rPr>
        <w:t xml:space="preserve">, ensejando a necessidade </w:t>
      </w:r>
      <w:r w:rsidR="00F636C3">
        <w:rPr>
          <w:rFonts w:ascii="Times New Roman" w:hAnsi="Times New Roman"/>
          <w:szCs w:val="24"/>
        </w:rPr>
        <w:t xml:space="preserve">de </w:t>
      </w:r>
      <w:r w:rsidR="00CD21C6">
        <w:rPr>
          <w:rFonts w:ascii="Times New Roman" w:hAnsi="Times New Roman"/>
          <w:szCs w:val="24"/>
        </w:rPr>
        <w:t xml:space="preserve">alteração desta Resolução </w:t>
      </w:r>
      <w:r w:rsidR="00B35675">
        <w:rPr>
          <w:rFonts w:ascii="Times New Roman" w:hAnsi="Times New Roman"/>
          <w:szCs w:val="24"/>
        </w:rPr>
        <w:t>por parte da ANP.</w:t>
      </w:r>
    </w:p>
    <w:p w:rsidR="00A44FFD" w:rsidRDefault="00841074" w:rsidP="008740EF">
      <w:pPr>
        <w:pStyle w:val="Recuodecorpodetexto"/>
        <w:numPr>
          <w:ilvl w:val="2"/>
          <w:numId w:val="12"/>
        </w:numPr>
        <w:tabs>
          <w:tab w:val="clear" w:pos="1418"/>
          <w:tab w:val="num" w:pos="0"/>
        </w:tabs>
        <w:spacing w:after="120"/>
        <w:rPr>
          <w:rFonts w:ascii="Times New Roman" w:hAnsi="Times New Roman"/>
          <w:szCs w:val="24"/>
        </w:rPr>
      </w:pPr>
      <w:r>
        <w:rPr>
          <w:rFonts w:ascii="Times New Roman" w:hAnsi="Times New Roman"/>
          <w:szCs w:val="24"/>
        </w:rPr>
        <w:t xml:space="preserve">Adicionalmente, no dia 13/09/18, a Assessoria Especial do Gabinete do Ministério da Fazenda, encaminhou </w:t>
      </w:r>
      <w:r w:rsidR="00CA2BB5" w:rsidRPr="00CA2BB5">
        <w:rPr>
          <w:rFonts w:ascii="Times New Roman" w:hAnsi="Times New Roman"/>
          <w:szCs w:val="24"/>
        </w:rPr>
        <w:t xml:space="preserve">correspondência eletrônica </w:t>
      </w:r>
      <w:r>
        <w:rPr>
          <w:rFonts w:ascii="Times New Roman" w:hAnsi="Times New Roman"/>
          <w:szCs w:val="24"/>
        </w:rPr>
        <w:t xml:space="preserve">para a Superintendência de </w:t>
      </w:r>
      <w:r w:rsidRPr="00841074">
        <w:rPr>
          <w:rFonts w:ascii="Times New Roman" w:hAnsi="Times New Roman"/>
          <w:szCs w:val="24"/>
        </w:rPr>
        <w:t>Defesa da Concorrência, Estudos e Regulação Econômica</w:t>
      </w:r>
      <w:r>
        <w:rPr>
          <w:rFonts w:ascii="Times New Roman" w:hAnsi="Times New Roman"/>
          <w:szCs w:val="24"/>
        </w:rPr>
        <w:t xml:space="preserve"> (SDR) </w:t>
      </w:r>
      <w:r w:rsidR="00B654A6">
        <w:rPr>
          <w:rFonts w:ascii="Times New Roman" w:hAnsi="Times New Roman"/>
          <w:szCs w:val="24"/>
        </w:rPr>
        <w:t xml:space="preserve">na qual </w:t>
      </w:r>
      <w:r w:rsidR="00E54C59">
        <w:rPr>
          <w:rFonts w:ascii="Times New Roman" w:hAnsi="Times New Roman"/>
          <w:szCs w:val="24"/>
        </w:rPr>
        <w:t>se manifestou a</w:t>
      </w:r>
      <w:r w:rsidR="00012923">
        <w:rPr>
          <w:rFonts w:ascii="Times New Roman" w:hAnsi="Times New Roman"/>
          <w:szCs w:val="24"/>
        </w:rPr>
        <w:t xml:space="preserve"> respeito da metodologia presente na</w:t>
      </w:r>
      <w:r w:rsidR="00A44FFD" w:rsidRPr="00A44FFD">
        <w:rPr>
          <w:rFonts w:ascii="Times New Roman" w:hAnsi="Times New Roman"/>
          <w:szCs w:val="24"/>
        </w:rPr>
        <w:t xml:space="preserve"> </w:t>
      </w:r>
      <w:r w:rsidR="00E54C59">
        <w:rPr>
          <w:rFonts w:ascii="Times New Roman" w:hAnsi="Times New Roman"/>
          <w:szCs w:val="24"/>
        </w:rPr>
        <w:t>RES738</w:t>
      </w:r>
      <w:r w:rsidR="00012923">
        <w:rPr>
          <w:rFonts w:ascii="Times New Roman" w:hAnsi="Times New Roman"/>
          <w:szCs w:val="24"/>
        </w:rPr>
        <w:t xml:space="preserve"> após </w:t>
      </w:r>
      <w:r w:rsidR="00E54C59">
        <w:rPr>
          <w:rFonts w:ascii="Times New Roman" w:hAnsi="Times New Roman"/>
          <w:szCs w:val="24"/>
        </w:rPr>
        <w:t>a publicação do DEC9454</w:t>
      </w:r>
      <w:r w:rsidR="00D72D2D">
        <w:rPr>
          <w:rFonts w:ascii="Times New Roman" w:hAnsi="Times New Roman"/>
          <w:szCs w:val="24"/>
        </w:rPr>
        <w:t xml:space="preserve"> (fls. 441 a 442)</w:t>
      </w:r>
      <w:r w:rsidR="00E54C59">
        <w:rPr>
          <w:rFonts w:ascii="Times New Roman" w:hAnsi="Times New Roman"/>
          <w:szCs w:val="24"/>
        </w:rPr>
        <w:t>.</w:t>
      </w:r>
    </w:p>
    <w:p w:rsidR="00D72D2D" w:rsidRDefault="0031344C" w:rsidP="00D72D2D">
      <w:pPr>
        <w:pStyle w:val="Recuodecorpodetexto"/>
        <w:numPr>
          <w:ilvl w:val="2"/>
          <w:numId w:val="12"/>
        </w:numPr>
        <w:spacing w:after="120"/>
        <w:rPr>
          <w:rFonts w:ascii="Times New Roman" w:hAnsi="Times New Roman"/>
          <w:szCs w:val="24"/>
        </w:rPr>
      </w:pPr>
      <w:r>
        <w:rPr>
          <w:rFonts w:ascii="Times New Roman" w:hAnsi="Times New Roman"/>
          <w:szCs w:val="24"/>
        </w:rPr>
        <w:t>Posteriormente, a ANP</w:t>
      </w:r>
      <w:r w:rsidR="00B73B17">
        <w:rPr>
          <w:rFonts w:ascii="Times New Roman" w:hAnsi="Times New Roman"/>
          <w:szCs w:val="24"/>
        </w:rPr>
        <w:t xml:space="preserve"> encaminhou Ofícios para o Ministério da Fazenda (Ofício nº 180/2018/DG-ANP) e para o Ministério de Minas e Energia (Ofício </w:t>
      </w:r>
      <w:r>
        <w:rPr>
          <w:rFonts w:ascii="Times New Roman" w:hAnsi="Times New Roman"/>
          <w:szCs w:val="24"/>
        </w:rPr>
        <w:t xml:space="preserve">nº 181/2018/DG-ANP) apontando a </w:t>
      </w:r>
      <w:r w:rsidRPr="00D72D2D">
        <w:rPr>
          <w:rFonts w:ascii="Times New Roman" w:hAnsi="Times New Roman"/>
          <w:szCs w:val="24"/>
        </w:rPr>
        <w:t>impossibilidade operacional do acréscimo dos resíduos totais aferidos no p</w:t>
      </w:r>
      <w:r>
        <w:rPr>
          <w:rFonts w:ascii="Times New Roman" w:hAnsi="Times New Roman"/>
          <w:szCs w:val="24"/>
        </w:rPr>
        <w:t xml:space="preserve">eríodo de apuração definido no </w:t>
      </w:r>
      <w:r>
        <w:rPr>
          <w:rFonts w:ascii="Times New Roman" w:hAnsi="Times New Roman"/>
          <w:szCs w:val="24"/>
        </w:rPr>
        <w:lastRenderedPageBreak/>
        <w:t>i</w:t>
      </w:r>
      <w:r w:rsidRPr="00D72D2D">
        <w:rPr>
          <w:rFonts w:ascii="Times New Roman" w:hAnsi="Times New Roman"/>
          <w:szCs w:val="24"/>
        </w:rPr>
        <w:t>nciso V do</w:t>
      </w:r>
      <w:r>
        <w:rPr>
          <w:rFonts w:ascii="Times New Roman" w:hAnsi="Times New Roman"/>
          <w:szCs w:val="24"/>
        </w:rPr>
        <w:t xml:space="preserve"> Art. 2º do DEC9454</w:t>
      </w:r>
      <w:r w:rsidR="002D0E4A">
        <w:rPr>
          <w:rFonts w:ascii="Times New Roman" w:hAnsi="Times New Roman"/>
          <w:szCs w:val="24"/>
        </w:rPr>
        <w:t xml:space="preserve"> (5º período 3ª fase)</w:t>
      </w:r>
      <w:r w:rsidR="002553CD">
        <w:rPr>
          <w:rFonts w:ascii="Times New Roman" w:hAnsi="Times New Roman"/>
          <w:szCs w:val="24"/>
        </w:rPr>
        <w:t>, de 29 de novembro a 15 de dezembro,</w:t>
      </w:r>
      <w:r>
        <w:rPr>
          <w:rFonts w:ascii="Times New Roman" w:hAnsi="Times New Roman"/>
          <w:szCs w:val="24"/>
        </w:rPr>
        <w:t xml:space="preserve"> no Preço de Referência, recomendando a alteração nos art. 3º e 6º do referido Decreto.</w:t>
      </w:r>
    </w:p>
    <w:p w:rsidR="00B35675" w:rsidRPr="00B05FC2" w:rsidRDefault="00B35675" w:rsidP="008740EF">
      <w:pPr>
        <w:pStyle w:val="Recuodecorpodetexto"/>
        <w:numPr>
          <w:ilvl w:val="2"/>
          <w:numId w:val="12"/>
        </w:numPr>
        <w:tabs>
          <w:tab w:val="clear" w:pos="1418"/>
          <w:tab w:val="num" w:pos="0"/>
        </w:tabs>
        <w:spacing w:after="120"/>
        <w:rPr>
          <w:szCs w:val="24"/>
        </w:rPr>
      </w:pPr>
      <w:r>
        <w:rPr>
          <w:rFonts w:ascii="Times New Roman" w:hAnsi="Times New Roman"/>
          <w:szCs w:val="24"/>
        </w:rPr>
        <w:t xml:space="preserve">Assim, a presente Nota Técnica tem por objetivo trazer </w:t>
      </w:r>
      <w:r w:rsidRPr="00B05FC2">
        <w:rPr>
          <w:rFonts w:ascii="Times New Roman" w:hAnsi="Times New Roman"/>
          <w:color w:val="000000" w:themeColor="text1"/>
          <w:szCs w:val="24"/>
        </w:rPr>
        <w:t>subsíd</w:t>
      </w:r>
      <w:r>
        <w:rPr>
          <w:rFonts w:ascii="Times New Roman" w:hAnsi="Times New Roman"/>
          <w:color w:val="000000" w:themeColor="text1"/>
          <w:szCs w:val="24"/>
        </w:rPr>
        <w:t>ios técnicos</w:t>
      </w:r>
      <w:r w:rsidRPr="00B05FC2">
        <w:rPr>
          <w:rFonts w:ascii="Times New Roman" w:hAnsi="Times New Roman"/>
          <w:color w:val="000000" w:themeColor="text1"/>
          <w:szCs w:val="24"/>
        </w:rPr>
        <w:t xml:space="preserve"> </w:t>
      </w:r>
      <w:r>
        <w:rPr>
          <w:rFonts w:ascii="Times New Roman" w:hAnsi="Times New Roman"/>
          <w:color w:val="000000" w:themeColor="text1"/>
          <w:szCs w:val="24"/>
        </w:rPr>
        <w:t>à</w:t>
      </w:r>
      <w:r w:rsidRPr="00B05FC2">
        <w:rPr>
          <w:rFonts w:ascii="Times New Roman" w:hAnsi="Times New Roman"/>
          <w:color w:val="000000" w:themeColor="text1"/>
          <w:szCs w:val="24"/>
        </w:rPr>
        <w:t xml:space="preserve"> Diretoria Colegiada da ANP, com vistas a regulamentar os dispositivos do </w:t>
      </w:r>
      <w:r>
        <w:rPr>
          <w:rFonts w:ascii="Times New Roman" w:hAnsi="Times New Roman"/>
          <w:color w:val="000000" w:themeColor="text1"/>
          <w:szCs w:val="24"/>
        </w:rPr>
        <w:t xml:space="preserve">DEC9454, bem como </w:t>
      </w:r>
      <w:r w:rsidR="00F50EE2">
        <w:rPr>
          <w:rFonts w:ascii="Times New Roman" w:hAnsi="Times New Roman"/>
          <w:color w:val="000000" w:themeColor="text1"/>
          <w:szCs w:val="24"/>
        </w:rPr>
        <w:t>promover ajustes no texto da RES</w:t>
      </w:r>
      <w:r w:rsidR="00F50EE2" w:rsidRPr="00F50EE2">
        <w:rPr>
          <w:rFonts w:ascii="Times New Roman" w:hAnsi="Times New Roman"/>
          <w:color w:val="000000" w:themeColor="text1"/>
          <w:szCs w:val="24"/>
        </w:rPr>
        <w:t>738, tendo em vista a necessidade técnica identificada após sua publicação</w:t>
      </w:r>
      <w:r w:rsidR="0031344C">
        <w:rPr>
          <w:rFonts w:ascii="Times New Roman" w:hAnsi="Times New Roman"/>
          <w:color w:val="000000" w:themeColor="text1"/>
          <w:szCs w:val="24"/>
        </w:rPr>
        <w:t>.</w:t>
      </w:r>
    </w:p>
    <w:p w:rsidR="00233F44" w:rsidRDefault="00233F44" w:rsidP="008740EF">
      <w:pPr>
        <w:pStyle w:val="Recuodecorpodetexto2"/>
        <w:spacing w:line="240" w:lineRule="auto"/>
        <w:ind w:left="0"/>
        <w:jc w:val="both"/>
        <w:rPr>
          <w:sz w:val="24"/>
          <w:szCs w:val="24"/>
        </w:rPr>
      </w:pPr>
    </w:p>
    <w:p w:rsidR="00233F44" w:rsidRDefault="00772D39" w:rsidP="008740EF">
      <w:pPr>
        <w:pStyle w:val="Recuodecorpodetexto"/>
        <w:numPr>
          <w:ilvl w:val="0"/>
          <w:numId w:val="12"/>
        </w:numPr>
        <w:tabs>
          <w:tab w:val="clear" w:pos="1134"/>
          <w:tab w:val="num" w:pos="0"/>
        </w:tabs>
        <w:spacing w:after="120"/>
        <w:rPr>
          <w:rFonts w:ascii="Times New Roman" w:hAnsi="Times New Roman"/>
          <w:b/>
          <w:caps/>
          <w:szCs w:val="24"/>
        </w:rPr>
      </w:pPr>
      <w:bookmarkStart w:id="0" w:name="_Toc170727308"/>
      <w:r>
        <w:rPr>
          <w:rFonts w:ascii="Times New Roman" w:hAnsi="Times New Roman"/>
          <w:b/>
          <w:caps/>
          <w:szCs w:val="24"/>
        </w:rPr>
        <w:t xml:space="preserve">DAS NOVAS DEFINIÇÕES PARA PREÇO DE REFERÊNCIA, PREÇO DE COMERCIALIZAÇÃO E </w:t>
      </w:r>
      <w:r w:rsidR="005A18F9">
        <w:rPr>
          <w:rFonts w:ascii="Times New Roman" w:hAnsi="Times New Roman"/>
          <w:b/>
          <w:caps/>
          <w:szCs w:val="24"/>
        </w:rPr>
        <w:t xml:space="preserve">DA APURAÇÃO DO </w:t>
      </w:r>
      <w:r>
        <w:rPr>
          <w:rFonts w:ascii="Times New Roman" w:hAnsi="Times New Roman"/>
          <w:b/>
          <w:caps/>
          <w:szCs w:val="24"/>
        </w:rPr>
        <w:t>RESÍDUO</w:t>
      </w:r>
      <w:r w:rsidR="005D181D">
        <w:rPr>
          <w:rFonts w:ascii="Times New Roman" w:hAnsi="Times New Roman"/>
          <w:b/>
          <w:caps/>
          <w:szCs w:val="24"/>
        </w:rPr>
        <w:t>S</w:t>
      </w:r>
      <w:r>
        <w:rPr>
          <w:rFonts w:ascii="Times New Roman" w:hAnsi="Times New Roman"/>
          <w:b/>
          <w:caps/>
          <w:szCs w:val="24"/>
        </w:rPr>
        <w:t xml:space="preserve"> </w:t>
      </w:r>
      <w:r w:rsidR="004B213D">
        <w:rPr>
          <w:rFonts w:ascii="Times New Roman" w:hAnsi="Times New Roman"/>
          <w:b/>
          <w:caps/>
          <w:szCs w:val="24"/>
        </w:rPr>
        <w:t>TOTAIS DO</w:t>
      </w:r>
      <w:r w:rsidR="00841074">
        <w:rPr>
          <w:rFonts w:ascii="Times New Roman" w:hAnsi="Times New Roman"/>
          <w:b/>
          <w:caps/>
          <w:szCs w:val="24"/>
        </w:rPr>
        <w:t xml:space="preserve"> decreto nº </w:t>
      </w:r>
      <w:r w:rsidR="00032834" w:rsidRPr="00E54C59">
        <w:rPr>
          <w:rFonts w:ascii="Times New Roman" w:hAnsi="Times New Roman"/>
          <w:b/>
          <w:caps/>
          <w:szCs w:val="24"/>
        </w:rPr>
        <w:t>9</w:t>
      </w:r>
      <w:r w:rsidR="00841074">
        <w:rPr>
          <w:rFonts w:ascii="Times New Roman" w:hAnsi="Times New Roman"/>
          <w:b/>
          <w:caps/>
          <w:szCs w:val="24"/>
        </w:rPr>
        <w:t>.</w:t>
      </w:r>
      <w:r w:rsidR="00032834" w:rsidRPr="00E54C59">
        <w:rPr>
          <w:rFonts w:ascii="Times New Roman" w:hAnsi="Times New Roman"/>
          <w:b/>
          <w:caps/>
          <w:szCs w:val="24"/>
        </w:rPr>
        <w:t>454</w:t>
      </w:r>
      <w:r w:rsidR="00841074">
        <w:rPr>
          <w:rFonts w:ascii="Times New Roman" w:hAnsi="Times New Roman"/>
          <w:b/>
          <w:caps/>
          <w:szCs w:val="24"/>
        </w:rPr>
        <w:t>/2018</w:t>
      </w:r>
    </w:p>
    <w:p w:rsidR="00233F44" w:rsidRPr="00A553CE" w:rsidRDefault="00233F44" w:rsidP="00CC0F94">
      <w:pPr>
        <w:pStyle w:val="Recuodecorpodetexto"/>
        <w:spacing w:after="120"/>
        <w:ind w:left="1080" w:firstLine="0"/>
        <w:rPr>
          <w:rFonts w:ascii="Times New Roman" w:hAnsi="Times New Roman"/>
          <w:b/>
          <w:caps/>
          <w:szCs w:val="24"/>
        </w:rPr>
      </w:pPr>
    </w:p>
    <w:p w:rsidR="0070267E" w:rsidRDefault="005F1898" w:rsidP="005F1898">
      <w:pPr>
        <w:pStyle w:val="Recuodecorpodetexto"/>
        <w:numPr>
          <w:ilvl w:val="2"/>
          <w:numId w:val="12"/>
        </w:numPr>
        <w:spacing w:after="120"/>
        <w:rPr>
          <w:rFonts w:ascii="Times New Roman" w:hAnsi="Times New Roman"/>
          <w:szCs w:val="24"/>
        </w:rPr>
      </w:pPr>
      <w:r>
        <w:rPr>
          <w:rFonts w:ascii="Times New Roman" w:hAnsi="Times New Roman"/>
          <w:szCs w:val="24"/>
        </w:rPr>
        <w:t xml:space="preserve">O </w:t>
      </w:r>
      <w:r w:rsidR="0070267E" w:rsidRPr="0070267E">
        <w:rPr>
          <w:rFonts w:ascii="Times New Roman" w:hAnsi="Times New Roman"/>
          <w:szCs w:val="24"/>
        </w:rPr>
        <w:t xml:space="preserve">Art. 3º </w:t>
      </w:r>
      <w:r w:rsidR="0070267E">
        <w:rPr>
          <w:rFonts w:ascii="Times New Roman" w:hAnsi="Times New Roman"/>
          <w:szCs w:val="24"/>
        </w:rPr>
        <w:t xml:space="preserve">do </w:t>
      </w:r>
      <w:r>
        <w:rPr>
          <w:rFonts w:ascii="Times New Roman" w:hAnsi="Times New Roman"/>
          <w:szCs w:val="24"/>
        </w:rPr>
        <w:t xml:space="preserve">DEC9454 trouxe inovações nas definições para o Preço de Referência (PR), Preço de Comercialização (PC) e </w:t>
      </w:r>
      <w:r w:rsidR="005A18F9">
        <w:rPr>
          <w:rFonts w:ascii="Times New Roman" w:hAnsi="Times New Roman"/>
          <w:szCs w:val="24"/>
        </w:rPr>
        <w:t xml:space="preserve">na apuração dos resíduos totais, sendo este entendido como </w:t>
      </w:r>
      <w:r w:rsidR="0070267E">
        <w:rPr>
          <w:rFonts w:ascii="Times New Roman" w:hAnsi="Times New Roman"/>
          <w:szCs w:val="24"/>
        </w:rPr>
        <w:t>o valor a ser acrescido ao PR, correspondente ao</w:t>
      </w:r>
      <w:r w:rsidR="0070267E" w:rsidRPr="0070267E">
        <w:rPr>
          <w:rFonts w:ascii="Times New Roman" w:hAnsi="Times New Roman"/>
          <w:szCs w:val="24"/>
        </w:rPr>
        <w:t xml:space="preserve"> somatório da estimativa dos resíduos decorrentes das diferenças positivas entre PR e o PC superiores a R$ 0,30</w:t>
      </w:r>
      <w:r w:rsidR="00C34EC5">
        <w:rPr>
          <w:rFonts w:ascii="Times New Roman" w:hAnsi="Times New Roman"/>
          <w:szCs w:val="24"/>
        </w:rPr>
        <w:t>/litro</w:t>
      </w:r>
      <w:r w:rsidR="0070267E" w:rsidRPr="0070267E">
        <w:rPr>
          <w:rFonts w:ascii="Times New Roman" w:hAnsi="Times New Roman"/>
          <w:szCs w:val="24"/>
        </w:rPr>
        <w:t xml:space="preserve"> não ressarcidas por meio da subvenção </w:t>
      </w:r>
      <w:r w:rsidR="00CF1B98">
        <w:rPr>
          <w:rFonts w:ascii="Times New Roman" w:hAnsi="Times New Roman"/>
          <w:szCs w:val="24"/>
        </w:rPr>
        <w:t xml:space="preserve"> econômica, </w:t>
      </w:r>
      <w:r w:rsidR="0070267E" w:rsidRPr="0070267E">
        <w:rPr>
          <w:rFonts w:ascii="Times New Roman" w:hAnsi="Times New Roman"/>
          <w:szCs w:val="24"/>
        </w:rPr>
        <w:t>com a estima</w:t>
      </w:r>
      <w:r w:rsidR="00CF1B98">
        <w:rPr>
          <w:rFonts w:ascii="Times New Roman" w:hAnsi="Times New Roman"/>
          <w:szCs w:val="24"/>
        </w:rPr>
        <w:t>tiva dos valores referentes às c</w:t>
      </w:r>
      <w:r w:rsidR="0070267E" w:rsidRPr="0070267E">
        <w:rPr>
          <w:rFonts w:ascii="Times New Roman" w:hAnsi="Times New Roman"/>
          <w:szCs w:val="24"/>
        </w:rPr>
        <w:t>ontribuições para o Programa de Integração Social - PIS e para o Financiamento da Seguridade Social - Cofins incidentes sobre a receita da subvenção econômica</w:t>
      </w:r>
      <w:r w:rsidR="00C34EC5">
        <w:rPr>
          <w:rFonts w:ascii="Times New Roman" w:hAnsi="Times New Roman"/>
          <w:szCs w:val="24"/>
        </w:rPr>
        <w:t>.</w:t>
      </w:r>
    </w:p>
    <w:p w:rsidR="005D7491" w:rsidRDefault="005D7491" w:rsidP="005D7491">
      <w:pPr>
        <w:pStyle w:val="Recuodecorpodetexto"/>
        <w:spacing w:after="120"/>
        <w:ind w:firstLine="0"/>
        <w:rPr>
          <w:rFonts w:ascii="Times New Roman" w:hAnsi="Times New Roman"/>
          <w:szCs w:val="24"/>
        </w:rPr>
      </w:pPr>
    </w:p>
    <w:p w:rsidR="005D7491" w:rsidRPr="002E4741" w:rsidRDefault="007B06BE" w:rsidP="000B0767">
      <w:pPr>
        <w:pStyle w:val="Recuodecorpodetexto"/>
        <w:spacing w:after="120"/>
        <w:ind w:firstLine="0"/>
        <w:rPr>
          <w:rFonts w:ascii="Times New Roman" w:hAnsi="Times New Roman"/>
          <w:b/>
          <w:i/>
          <w:caps/>
          <w:szCs w:val="24"/>
        </w:rPr>
      </w:pPr>
      <w:r w:rsidRPr="002E4741">
        <w:rPr>
          <w:rFonts w:ascii="Times New Roman" w:hAnsi="Times New Roman"/>
          <w:b/>
          <w:i/>
          <w:caps/>
          <w:szCs w:val="24"/>
        </w:rPr>
        <w:t xml:space="preserve">ii.1. </w:t>
      </w:r>
      <w:r w:rsidR="00032834" w:rsidRPr="002E4741">
        <w:rPr>
          <w:rFonts w:ascii="Times New Roman" w:hAnsi="Times New Roman"/>
          <w:b/>
          <w:i/>
          <w:caps/>
          <w:szCs w:val="24"/>
        </w:rPr>
        <w:t xml:space="preserve">Preço de Referência definido no </w:t>
      </w:r>
      <w:r w:rsidR="00841074" w:rsidRPr="002E4741">
        <w:rPr>
          <w:rFonts w:ascii="Times New Roman" w:hAnsi="Times New Roman"/>
          <w:b/>
          <w:i/>
          <w:caps/>
          <w:szCs w:val="24"/>
        </w:rPr>
        <w:t>decreto nº 9.454/2018</w:t>
      </w:r>
    </w:p>
    <w:p w:rsidR="005D7491" w:rsidRPr="005D7491" w:rsidRDefault="005D7491" w:rsidP="00E54C59">
      <w:pPr>
        <w:pStyle w:val="Recuodecorpodetexto"/>
        <w:spacing w:after="120"/>
        <w:ind w:firstLine="0"/>
        <w:rPr>
          <w:rFonts w:ascii="Times New Roman" w:hAnsi="Times New Roman"/>
          <w:b/>
          <w:caps/>
          <w:szCs w:val="24"/>
          <w:u w:val="single"/>
        </w:rPr>
      </w:pPr>
    </w:p>
    <w:p w:rsidR="008903AF" w:rsidRDefault="008903AF" w:rsidP="008903AF">
      <w:pPr>
        <w:pStyle w:val="Recuodecorpodetexto"/>
        <w:numPr>
          <w:ilvl w:val="2"/>
          <w:numId w:val="12"/>
        </w:numPr>
        <w:spacing w:after="120"/>
        <w:rPr>
          <w:rFonts w:ascii="Times New Roman" w:hAnsi="Times New Roman"/>
          <w:szCs w:val="24"/>
        </w:rPr>
      </w:pPr>
      <w:r>
        <w:rPr>
          <w:rFonts w:ascii="Times New Roman" w:hAnsi="Times New Roman"/>
          <w:szCs w:val="24"/>
        </w:rPr>
        <w:t>O inciso I do Art. 2º do Decreto 9.403, de 07 de junho de 2018 (DEC9403), que regulamentou a concessão da subvenção econômica à comercialização do óleo diesel para o período de 08 de junho a 31 de julho de 2018, definiu o Preço de Referência para cada uma das quatro bases regionais definidas no Decreto, fixados com a data-base de 21 de maio de 2018, e o §1º deste artigo definiu que a ANP estabelecerá a metodologia de atualização diária do PR.</w:t>
      </w:r>
    </w:p>
    <w:p w:rsidR="008903AF" w:rsidRDefault="008903AF" w:rsidP="008903AF">
      <w:pPr>
        <w:pStyle w:val="Recuodecorpodetexto"/>
        <w:numPr>
          <w:ilvl w:val="2"/>
          <w:numId w:val="12"/>
        </w:numPr>
        <w:spacing w:after="120"/>
        <w:rPr>
          <w:rFonts w:ascii="Times New Roman" w:hAnsi="Times New Roman"/>
          <w:szCs w:val="24"/>
        </w:rPr>
      </w:pPr>
      <w:r>
        <w:rPr>
          <w:rFonts w:ascii="Times New Roman" w:hAnsi="Times New Roman"/>
          <w:szCs w:val="24"/>
        </w:rPr>
        <w:t xml:space="preserve">Neste sentido, a ANP definiu uma metodologia de atualização diária do PR, conforme </w:t>
      </w:r>
      <w:r w:rsidRPr="008903AF">
        <w:rPr>
          <w:rFonts w:ascii="Times New Roman" w:hAnsi="Times New Roman"/>
          <w:szCs w:val="24"/>
        </w:rPr>
        <w:t>item 7 do Regulamento aprovado pelo Despacho ANP nº 719, de 07 de junho de 2018</w:t>
      </w:r>
      <w:r>
        <w:rPr>
          <w:rFonts w:ascii="Times New Roman" w:hAnsi="Times New Roman"/>
          <w:szCs w:val="24"/>
        </w:rPr>
        <w:t>.</w:t>
      </w:r>
    </w:p>
    <w:p w:rsidR="00C34EC5" w:rsidRDefault="005D7491" w:rsidP="005F1898">
      <w:pPr>
        <w:pStyle w:val="Recuodecorpodetexto"/>
        <w:numPr>
          <w:ilvl w:val="2"/>
          <w:numId w:val="12"/>
        </w:numPr>
        <w:spacing w:after="120"/>
        <w:rPr>
          <w:rFonts w:ascii="Times New Roman" w:hAnsi="Times New Roman"/>
          <w:szCs w:val="24"/>
        </w:rPr>
      </w:pPr>
      <w:r>
        <w:rPr>
          <w:rFonts w:ascii="Times New Roman" w:hAnsi="Times New Roman"/>
          <w:szCs w:val="24"/>
        </w:rPr>
        <w:t>O i</w:t>
      </w:r>
      <w:r w:rsidR="005F1898" w:rsidRPr="005F1898">
        <w:rPr>
          <w:rFonts w:ascii="Times New Roman" w:hAnsi="Times New Roman"/>
          <w:szCs w:val="24"/>
        </w:rPr>
        <w:t>nciso I do Art. 3º do DEC9454 estabeleceu, para fins do disposto no art. 3º da Medida Provisória nº 838, de 2018, e do art. 2º da Medida Provisória nº 847, de 2018, que o</w:t>
      </w:r>
      <w:r w:rsidR="00E17177">
        <w:rPr>
          <w:rFonts w:ascii="Times New Roman" w:hAnsi="Times New Roman"/>
          <w:szCs w:val="24"/>
        </w:rPr>
        <w:t xml:space="preserve"> </w:t>
      </w:r>
      <w:r w:rsidR="005F1898" w:rsidRPr="005F1898">
        <w:rPr>
          <w:rFonts w:ascii="Times New Roman" w:hAnsi="Times New Roman"/>
          <w:szCs w:val="24"/>
        </w:rPr>
        <w:t xml:space="preserve">PR será fixado pela ANP em reais por litro, </w:t>
      </w:r>
      <w:r w:rsidR="002A00A7">
        <w:rPr>
          <w:rFonts w:ascii="Times New Roman" w:hAnsi="Times New Roman"/>
          <w:szCs w:val="24"/>
        </w:rPr>
        <w:t xml:space="preserve">que </w:t>
      </w:r>
      <w:r w:rsidR="005F1898" w:rsidRPr="005F1898">
        <w:rPr>
          <w:rFonts w:ascii="Times New Roman" w:hAnsi="Times New Roman"/>
          <w:szCs w:val="24"/>
        </w:rPr>
        <w:t>considerará, entre outros critérios, o preço de paridade de importação - PPI, observados os parâmetros de mercado, corrigido diariamente nos termos do disposto no § 4º</w:t>
      </w:r>
      <w:r w:rsidR="005F1898">
        <w:rPr>
          <w:rFonts w:ascii="Times New Roman" w:hAnsi="Times New Roman"/>
          <w:szCs w:val="24"/>
        </w:rPr>
        <w:t xml:space="preserve"> (</w:t>
      </w:r>
      <w:r w:rsidR="005F1898" w:rsidRPr="005F1898">
        <w:rPr>
          <w:rFonts w:ascii="Times New Roman" w:hAnsi="Times New Roman"/>
          <w:szCs w:val="24"/>
        </w:rPr>
        <w:t>segundo a metodologia a ser estabelecida pela ANP</w:t>
      </w:r>
      <w:r w:rsidR="005F1898">
        <w:rPr>
          <w:rFonts w:ascii="Times New Roman" w:hAnsi="Times New Roman"/>
          <w:szCs w:val="24"/>
        </w:rPr>
        <w:t>)</w:t>
      </w:r>
      <w:r w:rsidR="005F1898" w:rsidRPr="005F1898">
        <w:rPr>
          <w:rFonts w:ascii="Times New Roman" w:hAnsi="Times New Roman"/>
          <w:szCs w:val="24"/>
        </w:rPr>
        <w:t>, e poderá definir valores distintos por base regionalizada</w:t>
      </w:r>
      <w:r w:rsidR="005F1898">
        <w:rPr>
          <w:rFonts w:ascii="Times New Roman" w:hAnsi="Times New Roman"/>
          <w:szCs w:val="24"/>
        </w:rPr>
        <w:t>.</w:t>
      </w:r>
    </w:p>
    <w:p w:rsidR="00A44FFD" w:rsidRDefault="00032834">
      <w:pPr>
        <w:pStyle w:val="Recuodecorpodetexto"/>
        <w:numPr>
          <w:ilvl w:val="2"/>
          <w:numId w:val="12"/>
        </w:numPr>
        <w:spacing w:after="120"/>
        <w:rPr>
          <w:rFonts w:ascii="Times New Roman" w:hAnsi="Times New Roman"/>
          <w:szCs w:val="24"/>
        </w:rPr>
      </w:pPr>
      <w:r w:rsidRPr="00E54C59">
        <w:rPr>
          <w:rFonts w:ascii="Times New Roman" w:hAnsi="Times New Roman"/>
          <w:szCs w:val="24"/>
        </w:rPr>
        <w:t>O §1º do Art. 3º do DEC9454 definiu que para o período de 1º de agosto a 30 de agosto de 2018, seria mantido o PR fixado pelo Decreto nº 9.403/18, atualizado pela metodologia a ser estabelecida pela ANP, onde se manteve a metodologia de atualização definida no item 7 do Regulamento aprovado pelo Despacho ANP nº 719, de 07 de junho de 2018.</w:t>
      </w:r>
    </w:p>
    <w:p w:rsidR="00A44FFD" w:rsidRDefault="008903AF">
      <w:pPr>
        <w:pStyle w:val="Recuodecorpodetexto"/>
        <w:numPr>
          <w:ilvl w:val="2"/>
          <w:numId w:val="12"/>
        </w:numPr>
        <w:spacing w:after="120"/>
        <w:rPr>
          <w:rFonts w:ascii="Times New Roman" w:hAnsi="Times New Roman"/>
          <w:szCs w:val="24"/>
        </w:rPr>
      </w:pPr>
      <w:r>
        <w:rPr>
          <w:rFonts w:ascii="Times New Roman" w:hAnsi="Times New Roman"/>
          <w:szCs w:val="24"/>
        </w:rPr>
        <w:t xml:space="preserve">De forma a cumprir o determinado no </w:t>
      </w:r>
      <w:r w:rsidR="003E213F">
        <w:rPr>
          <w:rFonts w:ascii="Times New Roman" w:hAnsi="Times New Roman"/>
          <w:szCs w:val="24"/>
        </w:rPr>
        <w:t>i</w:t>
      </w:r>
      <w:r w:rsidRPr="008903AF">
        <w:rPr>
          <w:rFonts w:ascii="Times New Roman" w:hAnsi="Times New Roman"/>
          <w:szCs w:val="24"/>
        </w:rPr>
        <w:t>nciso I do Art. 3º do DEC9454</w:t>
      </w:r>
      <w:r w:rsidR="00032834" w:rsidRPr="00E54C59">
        <w:rPr>
          <w:rFonts w:ascii="Times New Roman" w:hAnsi="Times New Roman"/>
          <w:szCs w:val="24"/>
        </w:rPr>
        <w:t>, foi publicada a Resolução ANP nº 743/2018 (RES743), que regulamenta a metodologia de cálculo do preço de referência para a concessão de subvenção econômica à comercialização de óleo diesel para o</w:t>
      </w:r>
      <w:r w:rsidR="00C34EC5">
        <w:rPr>
          <w:rFonts w:ascii="Times New Roman" w:hAnsi="Times New Roman"/>
          <w:szCs w:val="24"/>
        </w:rPr>
        <w:t>s</w:t>
      </w:r>
      <w:r w:rsidR="00032834" w:rsidRPr="00E54C59">
        <w:rPr>
          <w:rFonts w:ascii="Times New Roman" w:hAnsi="Times New Roman"/>
          <w:szCs w:val="24"/>
        </w:rPr>
        <w:t xml:space="preserve"> períodos</w:t>
      </w:r>
      <w:r w:rsidR="00C34EC5">
        <w:rPr>
          <w:rFonts w:ascii="Times New Roman" w:hAnsi="Times New Roman"/>
          <w:szCs w:val="24"/>
        </w:rPr>
        <w:t xml:space="preserve"> de apuração definidos nos inciso</w:t>
      </w:r>
      <w:r w:rsidR="003E213F">
        <w:rPr>
          <w:rFonts w:ascii="Times New Roman" w:hAnsi="Times New Roman"/>
          <w:szCs w:val="24"/>
        </w:rPr>
        <w:t>s</w:t>
      </w:r>
      <w:r w:rsidR="00C34EC5">
        <w:rPr>
          <w:rFonts w:ascii="Times New Roman" w:hAnsi="Times New Roman"/>
          <w:szCs w:val="24"/>
        </w:rPr>
        <w:t xml:space="preserve"> II a VI do Art. 2º do </w:t>
      </w:r>
      <w:r w:rsidR="00032834" w:rsidRPr="00E54C59">
        <w:rPr>
          <w:rFonts w:ascii="Times New Roman" w:hAnsi="Times New Roman"/>
          <w:szCs w:val="24"/>
        </w:rPr>
        <w:t>DEC9454.</w:t>
      </w:r>
    </w:p>
    <w:p w:rsidR="002E4741" w:rsidRDefault="002E4741" w:rsidP="002E4741">
      <w:pPr>
        <w:pStyle w:val="Recuodecorpodetexto"/>
        <w:spacing w:after="120"/>
        <w:ind w:firstLine="0"/>
        <w:rPr>
          <w:rFonts w:ascii="Times New Roman" w:hAnsi="Times New Roman"/>
          <w:szCs w:val="24"/>
        </w:rPr>
      </w:pPr>
    </w:p>
    <w:p w:rsidR="002E4741" w:rsidRDefault="002E4741" w:rsidP="002E4741">
      <w:pPr>
        <w:pStyle w:val="Recuodecorpodetexto"/>
        <w:spacing w:after="120"/>
        <w:ind w:firstLine="0"/>
        <w:rPr>
          <w:rFonts w:ascii="Times New Roman" w:hAnsi="Times New Roman"/>
          <w:szCs w:val="24"/>
        </w:rPr>
      </w:pPr>
    </w:p>
    <w:p w:rsidR="002E4741" w:rsidRDefault="002E4741" w:rsidP="002E4741">
      <w:pPr>
        <w:pStyle w:val="Recuodecorpodetexto"/>
        <w:spacing w:after="120"/>
        <w:ind w:firstLine="0"/>
        <w:rPr>
          <w:rFonts w:ascii="Times New Roman" w:hAnsi="Times New Roman"/>
          <w:szCs w:val="24"/>
        </w:rPr>
      </w:pPr>
    </w:p>
    <w:p w:rsidR="002E4741" w:rsidRDefault="002E4741" w:rsidP="002E4741">
      <w:pPr>
        <w:pStyle w:val="Recuodecorpodetexto"/>
        <w:spacing w:after="120"/>
        <w:ind w:firstLine="0"/>
        <w:rPr>
          <w:rFonts w:ascii="Times New Roman" w:hAnsi="Times New Roman"/>
          <w:szCs w:val="24"/>
        </w:rPr>
      </w:pPr>
    </w:p>
    <w:p w:rsidR="00A44FFD" w:rsidRPr="000B0767" w:rsidRDefault="00DA47BF">
      <w:pPr>
        <w:pStyle w:val="Recuodecorpodetexto"/>
        <w:spacing w:after="120"/>
        <w:ind w:firstLine="0"/>
        <w:rPr>
          <w:rFonts w:ascii="Times New Roman" w:hAnsi="Times New Roman"/>
          <w:i/>
          <w:caps/>
          <w:szCs w:val="24"/>
        </w:rPr>
      </w:pPr>
      <w:proofErr w:type="gramStart"/>
      <w:r w:rsidRPr="000B0767">
        <w:rPr>
          <w:rFonts w:ascii="Times New Roman" w:hAnsi="Times New Roman"/>
          <w:i/>
          <w:caps/>
          <w:szCs w:val="24"/>
        </w:rPr>
        <w:lastRenderedPageBreak/>
        <w:t>II.</w:t>
      </w:r>
      <w:proofErr w:type="gramEnd"/>
      <w:r w:rsidR="00C34EC5" w:rsidRPr="000B0767">
        <w:rPr>
          <w:rFonts w:ascii="Times New Roman" w:hAnsi="Times New Roman"/>
          <w:i/>
          <w:caps/>
          <w:szCs w:val="24"/>
        </w:rPr>
        <w:t>2</w:t>
      </w:r>
      <w:r w:rsidRPr="000B0767">
        <w:rPr>
          <w:rFonts w:ascii="Times New Roman" w:hAnsi="Times New Roman"/>
          <w:i/>
          <w:caps/>
          <w:szCs w:val="24"/>
        </w:rPr>
        <w:t xml:space="preserve"> </w:t>
      </w:r>
      <w:r w:rsidR="00032834" w:rsidRPr="000B0767">
        <w:rPr>
          <w:rFonts w:ascii="Times New Roman" w:hAnsi="Times New Roman"/>
          <w:i/>
          <w:caps/>
          <w:szCs w:val="24"/>
        </w:rPr>
        <w:t xml:space="preserve">Preço de Comercialização definido no </w:t>
      </w:r>
      <w:r w:rsidR="00841074" w:rsidRPr="000B0767">
        <w:rPr>
          <w:rFonts w:ascii="Times New Roman" w:hAnsi="Times New Roman"/>
          <w:i/>
          <w:caps/>
          <w:szCs w:val="24"/>
        </w:rPr>
        <w:t>decreto nº 9.454/2018</w:t>
      </w:r>
    </w:p>
    <w:p w:rsidR="002E4741" w:rsidRPr="00E54C59" w:rsidRDefault="002E4741">
      <w:pPr>
        <w:pStyle w:val="Recuodecorpodetexto"/>
        <w:spacing w:after="120"/>
        <w:ind w:firstLine="0"/>
        <w:rPr>
          <w:rFonts w:asciiTheme="minorHAnsi" w:hAnsiTheme="minorHAnsi" w:cstheme="minorHAnsi"/>
          <w:caps/>
          <w:szCs w:val="24"/>
          <w:u w:val="single"/>
        </w:rPr>
      </w:pPr>
    </w:p>
    <w:p w:rsidR="006A533D" w:rsidRDefault="006A533D" w:rsidP="005F1898">
      <w:pPr>
        <w:pStyle w:val="Recuodecorpodetexto"/>
        <w:numPr>
          <w:ilvl w:val="2"/>
          <w:numId w:val="12"/>
        </w:numPr>
        <w:spacing w:after="120"/>
        <w:rPr>
          <w:rFonts w:ascii="Times New Roman" w:hAnsi="Times New Roman"/>
          <w:szCs w:val="24"/>
        </w:rPr>
      </w:pPr>
      <w:r>
        <w:rPr>
          <w:rFonts w:ascii="Times New Roman" w:hAnsi="Times New Roman"/>
          <w:szCs w:val="24"/>
        </w:rPr>
        <w:t xml:space="preserve">O </w:t>
      </w:r>
      <w:r w:rsidR="001E05E8">
        <w:rPr>
          <w:rFonts w:ascii="Times New Roman" w:hAnsi="Times New Roman"/>
          <w:szCs w:val="24"/>
        </w:rPr>
        <w:t>DEC9403</w:t>
      </w:r>
      <w:r>
        <w:rPr>
          <w:rFonts w:ascii="Times New Roman" w:hAnsi="Times New Roman"/>
          <w:szCs w:val="24"/>
        </w:rPr>
        <w:t>, que regulamentou a concessão da subvenção econômica à comercialização do óleo diesel para o período de 08 de junho a 31 de julho de 2018 definiu o preço de comercialização para as distribuidoras para cada uma das quatro bases regionais definidas no Decreto.</w:t>
      </w:r>
    </w:p>
    <w:p w:rsidR="009B2F6C" w:rsidRDefault="006A533D" w:rsidP="005F1898">
      <w:pPr>
        <w:pStyle w:val="Recuodecorpodetexto"/>
        <w:numPr>
          <w:ilvl w:val="2"/>
          <w:numId w:val="12"/>
        </w:numPr>
        <w:spacing w:after="120"/>
        <w:rPr>
          <w:rFonts w:ascii="Times New Roman" w:hAnsi="Times New Roman"/>
          <w:szCs w:val="24"/>
        </w:rPr>
      </w:pPr>
      <w:r>
        <w:rPr>
          <w:rFonts w:ascii="Times New Roman" w:hAnsi="Times New Roman"/>
          <w:szCs w:val="24"/>
        </w:rPr>
        <w:t xml:space="preserve">Por outro lado, </w:t>
      </w:r>
      <w:r w:rsidR="001C2D1B">
        <w:rPr>
          <w:rFonts w:ascii="Times New Roman" w:hAnsi="Times New Roman"/>
          <w:szCs w:val="24"/>
        </w:rPr>
        <w:t xml:space="preserve">conforme preconizado pelo </w:t>
      </w:r>
      <w:r w:rsidR="001C2D1B" w:rsidRPr="005F1898">
        <w:rPr>
          <w:rFonts w:ascii="Times New Roman" w:hAnsi="Times New Roman"/>
          <w:szCs w:val="24"/>
        </w:rPr>
        <w:t xml:space="preserve">Inciso </w:t>
      </w:r>
      <w:r w:rsidR="001C2D1B">
        <w:rPr>
          <w:rFonts w:ascii="Times New Roman" w:hAnsi="Times New Roman"/>
          <w:szCs w:val="24"/>
        </w:rPr>
        <w:t>I</w:t>
      </w:r>
      <w:r w:rsidR="001C2D1B" w:rsidRPr="005F1898">
        <w:rPr>
          <w:rFonts w:ascii="Times New Roman" w:hAnsi="Times New Roman"/>
          <w:szCs w:val="24"/>
        </w:rPr>
        <w:t xml:space="preserve">I do Art. 3º do </w:t>
      </w:r>
      <w:r w:rsidR="001C2D1B">
        <w:rPr>
          <w:rFonts w:ascii="Times New Roman" w:hAnsi="Times New Roman"/>
          <w:szCs w:val="24"/>
        </w:rPr>
        <w:t xml:space="preserve">DEC9454, </w:t>
      </w:r>
      <w:r w:rsidRPr="006A533D">
        <w:rPr>
          <w:rFonts w:ascii="Times New Roman" w:hAnsi="Times New Roman"/>
          <w:szCs w:val="24"/>
        </w:rPr>
        <w:t>o PC</w:t>
      </w:r>
      <w:r>
        <w:rPr>
          <w:rFonts w:ascii="Times New Roman" w:hAnsi="Times New Roman"/>
          <w:szCs w:val="24"/>
        </w:rPr>
        <w:t xml:space="preserve"> </w:t>
      </w:r>
      <w:r w:rsidR="001C2D1B">
        <w:rPr>
          <w:rFonts w:ascii="Times New Roman" w:hAnsi="Times New Roman"/>
          <w:szCs w:val="24"/>
        </w:rPr>
        <w:t xml:space="preserve">passou a ter vinculação direta ao PR, </w:t>
      </w:r>
      <w:r w:rsidR="001C2D1B" w:rsidRPr="001C2D1B">
        <w:rPr>
          <w:rFonts w:ascii="Times New Roman" w:hAnsi="Times New Roman"/>
          <w:szCs w:val="24"/>
        </w:rPr>
        <w:t xml:space="preserve">de acordo com a fórmula PC = PR - R$ 0,30, considerado, para esse cálculo, o valor de PR do primeiro dia do período de apuração, já incorporados os valores </w:t>
      </w:r>
      <w:r w:rsidR="009B2F6C">
        <w:rPr>
          <w:rFonts w:ascii="Times New Roman" w:hAnsi="Times New Roman"/>
          <w:szCs w:val="24"/>
        </w:rPr>
        <w:t>dos resíduos totais.</w:t>
      </w:r>
    </w:p>
    <w:p w:rsidR="002E4741" w:rsidRDefault="002E4741" w:rsidP="002E4741">
      <w:pPr>
        <w:pStyle w:val="Recuodecorpodetexto"/>
        <w:spacing w:after="120"/>
        <w:ind w:firstLine="0"/>
        <w:rPr>
          <w:rFonts w:ascii="Times New Roman" w:hAnsi="Times New Roman"/>
          <w:szCs w:val="24"/>
        </w:rPr>
      </w:pPr>
    </w:p>
    <w:p w:rsidR="00A44FFD" w:rsidRDefault="002E4741" w:rsidP="002E4741">
      <w:pPr>
        <w:pStyle w:val="Recuodecorpodetexto"/>
        <w:spacing w:after="120"/>
        <w:ind w:firstLine="0"/>
        <w:rPr>
          <w:rFonts w:ascii="Times New Roman" w:hAnsi="Times New Roman"/>
          <w:b/>
          <w:i/>
          <w:caps/>
          <w:szCs w:val="24"/>
        </w:rPr>
      </w:pPr>
      <w:r>
        <w:rPr>
          <w:rFonts w:ascii="Times New Roman" w:hAnsi="Times New Roman"/>
          <w:b/>
          <w:i/>
          <w:caps/>
          <w:szCs w:val="24"/>
        </w:rPr>
        <w:t xml:space="preserve">II.3 </w:t>
      </w:r>
      <w:r w:rsidR="005A18F9" w:rsidRPr="002E4741">
        <w:rPr>
          <w:rFonts w:ascii="Times New Roman" w:hAnsi="Times New Roman"/>
          <w:b/>
          <w:i/>
          <w:caps/>
          <w:szCs w:val="24"/>
        </w:rPr>
        <w:t xml:space="preserve">APURAÇÃO DOS </w:t>
      </w:r>
      <w:r w:rsidR="004E528E" w:rsidRPr="002E4741">
        <w:rPr>
          <w:rFonts w:ascii="Times New Roman" w:hAnsi="Times New Roman"/>
          <w:b/>
          <w:i/>
          <w:caps/>
          <w:szCs w:val="24"/>
        </w:rPr>
        <w:t>R</w:t>
      </w:r>
      <w:r w:rsidR="00032834" w:rsidRPr="002E4741">
        <w:rPr>
          <w:rFonts w:ascii="Times New Roman" w:hAnsi="Times New Roman"/>
          <w:b/>
          <w:i/>
          <w:caps/>
          <w:szCs w:val="24"/>
        </w:rPr>
        <w:t>esíduo</w:t>
      </w:r>
      <w:r w:rsidR="005A18F9" w:rsidRPr="002E4741">
        <w:rPr>
          <w:rFonts w:ascii="Times New Roman" w:hAnsi="Times New Roman"/>
          <w:b/>
          <w:i/>
          <w:caps/>
          <w:szCs w:val="24"/>
        </w:rPr>
        <w:t>S</w:t>
      </w:r>
      <w:r w:rsidR="00032834" w:rsidRPr="002E4741">
        <w:rPr>
          <w:rFonts w:ascii="Times New Roman" w:hAnsi="Times New Roman"/>
          <w:b/>
          <w:i/>
          <w:caps/>
          <w:szCs w:val="24"/>
        </w:rPr>
        <w:t xml:space="preserve"> Tota</w:t>
      </w:r>
      <w:r w:rsidR="005A18F9" w:rsidRPr="002E4741">
        <w:rPr>
          <w:rFonts w:ascii="Times New Roman" w:hAnsi="Times New Roman"/>
          <w:b/>
          <w:i/>
          <w:caps/>
          <w:szCs w:val="24"/>
        </w:rPr>
        <w:t>IS</w:t>
      </w:r>
      <w:r w:rsidR="00032834" w:rsidRPr="002E4741">
        <w:rPr>
          <w:rFonts w:ascii="Times New Roman" w:hAnsi="Times New Roman"/>
          <w:b/>
          <w:i/>
          <w:caps/>
          <w:szCs w:val="24"/>
        </w:rPr>
        <w:t xml:space="preserve"> </w:t>
      </w:r>
      <w:r w:rsidR="00841074" w:rsidRPr="002E4741">
        <w:rPr>
          <w:rFonts w:ascii="Times New Roman" w:hAnsi="Times New Roman"/>
          <w:b/>
          <w:i/>
          <w:caps/>
          <w:szCs w:val="24"/>
        </w:rPr>
        <w:t>segundo o decreto nº 9.454/2018</w:t>
      </w:r>
    </w:p>
    <w:p w:rsidR="002E4741" w:rsidRPr="002E4741" w:rsidRDefault="002E4741" w:rsidP="002E4741">
      <w:pPr>
        <w:pStyle w:val="Recuodecorpodetexto"/>
        <w:spacing w:after="120"/>
        <w:ind w:firstLine="0"/>
        <w:rPr>
          <w:rFonts w:ascii="Times New Roman" w:hAnsi="Times New Roman"/>
          <w:b/>
          <w:i/>
          <w:caps/>
          <w:szCs w:val="24"/>
        </w:rPr>
      </w:pPr>
    </w:p>
    <w:p w:rsidR="006A533D" w:rsidRDefault="006A533D" w:rsidP="004E528E">
      <w:pPr>
        <w:pStyle w:val="Recuodecorpodetexto"/>
        <w:numPr>
          <w:ilvl w:val="2"/>
          <w:numId w:val="12"/>
        </w:numPr>
        <w:spacing w:after="120"/>
        <w:rPr>
          <w:rFonts w:ascii="Times New Roman" w:hAnsi="Times New Roman"/>
          <w:szCs w:val="24"/>
        </w:rPr>
      </w:pPr>
      <w:r>
        <w:rPr>
          <w:rFonts w:ascii="Times New Roman" w:hAnsi="Times New Roman"/>
          <w:szCs w:val="24"/>
        </w:rPr>
        <w:t xml:space="preserve">O §3° e§ 4º do Art. 2º do </w:t>
      </w:r>
      <w:r w:rsidRPr="006A533D">
        <w:rPr>
          <w:rFonts w:ascii="Times New Roman" w:hAnsi="Times New Roman"/>
          <w:szCs w:val="24"/>
        </w:rPr>
        <w:t>DEC9403</w:t>
      </w:r>
      <w:r>
        <w:rPr>
          <w:rFonts w:ascii="Times New Roman" w:hAnsi="Times New Roman"/>
          <w:szCs w:val="24"/>
        </w:rPr>
        <w:t xml:space="preserve"> definiu respectivamente que a metodologia de cálculo do PR e a definição do PC, com vigência após 31 de</w:t>
      </w:r>
      <w:r w:rsidR="00F258CB">
        <w:rPr>
          <w:rFonts w:ascii="Times New Roman" w:hAnsi="Times New Roman"/>
          <w:szCs w:val="24"/>
        </w:rPr>
        <w:t xml:space="preserve"> julho de 2018, incluirá</w:t>
      </w:r>
      <w:r w:rsidR="008903AF">
        <w:rPr>
          <w:rFonts w:ascii="Times New Roman" w:hAnsi="Times New Roman"/>
          <w:szCs w:val="24"/>
        </w:rPr>
        <w:t>:</w:t>
      </w:r>
    </w:p>
    <w:p w:rsidR="00A44FFD" w:rsidRPr="00E54C59" w:rsidRDefault="00032834" w:rsidP="00E54C59">
      <w:pPr>
        <w:pStyle w:val="Recuodecorpodetexto"/>
        <w:spacing w:after="120"/>
        <w:ind w:left="1701" w:firstLine="0"/>
        <w:rPr>
          <w:rFonts w:asciiTheme="minorHAnsi" w:hAnsiTheme="minorHAnsi" w:cstheme="minorHAnsi"/>
          <w:i/>
          <w:szCs w:val="24"/>
        </w:rPr>
      </w:pPr>
      <w:r w:rsidRPr="00E54C59">
        <w:rPr>
          <w:rFonts w:asciiTheme="minorHAnsi" w:hAnsiTheme="minorHAnsi" w:cstheme="minorHAnsi"/>
          <w:i/>
          <w:szCs w:val="24"/>
        </w:rPr>
        <w:t xml:space="preserve">I - as diferenças positivas superiores a R$ 0,30 (trinta centavos de real) não ressarcidas por meio da subvenção econômica, de </w:t>
      </w:r>
      <w:proofErr w:type="gramStart"/>
      <w:r w:rsidRPr="00E54C59">
        <w:rPr>
          <w:rFonts w:asciiTheme="minorHAnsi" w:hAnsiTheme="minorHAnsi" w:cstheme="minorHAnsi"/>
          <w:i/>
          <w:szCs w:val="24"/>
        </w:rPr>
        <w:t>8</w:t>
      </w:r>
      <w:proofErr w:type="gramEnd"/>
      <w:r w:rsidRPr="00E54C59">
        <w:rPr>
          <w:rFonts w:asciiTheme="minorHAnsi" w:hAnsiTheme="minorHAnsi" w:cstheme="minorHAnsi"/>
          <w:i/>
          <w:szCs w:val="24"/>
        </w:rPr>
        <w:t xml:space="preserve"> de junho a 31 de julho de 2018, na hipótese de o PR ser superior ao PC em mais de R$ 0,30 (trinta centavos de real); e</w:t>
      </w:r>
    </w:p>
    <w:p w:rsidR="008D43D0" w:rsidRPr="00E54C59" w:rsidRDefault="00032834" w:rsidP="00E54C59">
      <w:pPr>
        <w:pStyle w:val="Recuodecorpodetexto"/>
        <w:spacing w:after="120"/>
        <w:ind w:left="1701" w:firstLine="0"/>
        <w:rPr>
          <w:rFonts w:asciiTheme="minorHAnsi" w:hAnsiTheme="minorHAnsi" w:cstheme="minorHAnsi"/>
          <w:i/>
          <w:szCs w:val="24"/>
        </w:rPr>
      </w:pPr>
      <w:r w:rsidRPr="00E54C59">
        <w:rPr>
          <w:rFonts w:asciiTheme="minorHAnsi" w:hAnsiTheme="minorHAnsi" w:cstheme="minorHAnsi"/>
          <w:i/>
          <w:szCs w:val="24"/>
        </w:rPr>
        <w:t xml:space="preserve">II - os custos incorridos no período de 1º de junho a 31 de julho de 2018 relacionados com as Contribuições para o Programa de Integração Social - PIS e para o Financiamento da Seguridade Social - </w:t>
      </w:r>
      <w:proofErr w:type="gramStart"/>
      <w:r w:rsidRPr="00E54C59">
        <w:rPr>
          <w:rFonts w:asciiTheme="minorHAnsi" w:hAnsiTheme="minorHAnsi" w:cstheme="minorHAnsi"/>
          <w:i/>
          <w:szCs w:val="24"/>
        </w:rPr>
        <w:t>Cofins</w:t>
      </w:r>
      <w:proofErr w:type="gramEnd"/>
      <w:r w:rsidRPr="00E54C59">
        <w:rPr>
          <w:rFonts w:asciiTheme="minorHAnsi" w:hAnsiTheme="minorHAnsi" w:cstheme="minorHAnsi"/>
          <w:i/>
          <w:szCs w:val="24"/>
        </w:rPr>
        <w:t xml:space="preserve"> incidentes sobre a receita de subvenção econômica.</w:t>
      </w:r>
    </w:p>
    <w:p w:rsidR="00A44FFD" w:rsidRDefault="00032834">
      <w:pPr>
        <w:pStyle w:val="Recuodecorpodetexto"/>
        <w:numPr>
          <w:ilvl w:val="2"/>
          <w:numId w:val="12"/>
        </w:numPr>
        <w:spacing w:after="120"/>
        <w:rPr>
          <w:rFonts w:ascii="Times New Roman" w:hAnsi="Times New Roman"/>
          <w:szCs w:val="24"/>
        </w:rPr>
      </w:pPr>
      <w:r w:rsidRPr="00E54C59">
        <w:rPr>
          <w:rFonts w:ascii="Times New Roman" w:hAnsi="Times New Roman"/>
          <w:szCs w:val="24"/>
        </w:rPr>
        <w:t>Por seu turno, tendo em vista as novas definições de PR e PC, o § 3º do Art. 3º do DEC9454, estabeleceu que:</w:t>
      </w:r>
    </w:p>
    <w:p w:rsidR="00A44FFD" w:rsidRPr="00E54C59" w:rsidRDefault="00032834" w:rsidP="00E54C59">
      <w:pPr>
        <w:pStyle w:val="Recuodecorpodetexto"/>
        <w:spacing w:after="120"/>
        <w:ind w:left="1701" w:firstLine="0"/>
        <w:rPr>
          <w:rFonts w:ascii="Times New Roman" w:hAnsi="Times New Roman"/>
          <w:i/>
          <w:szCs w:val="24"/>
        </w:rPr>
      </w:pPr>
      <w:r w:rsidRPr="00E54C59">
        <w:rPr>
          <w:rFonts w:ascii="Times New Roman" w:hAnsi="Times New Roman"/>
          <w:i/>
          <w:szCs w:val="24"/>
        </w:rPr>
        <w:t>“A ANP acrescentará ao valor do PR, estabelecido nos termos do disposto no inciso I do caput, no primeiro dia de cada período de apuração:</w:t>
      </w:r>
    </w:p>
    <w:p w:rsidR="00C61A76" w:rsidRPr="00E54C59" w:rsidRDefault="00032834" w:rsidP="00E54C59">
      <w:pPr>
        <w:pStyle w:val="Recuodecorpodetexto"/>
        <w:spacing w:after="120"/>
        <w:ind w:left="1701" w:firstLine="0"/>
        <w:rPr>
          <w:rFonts w:ascii="Times New Roman" w:hAnsi="Times New Roman"/>
          <w:i/>
          <w:szCs w:val="24"/>
        </w:rPr>
      </w:pPr>
      <w:r w:rsidRPr="00E54C59">
        <w:rPr>
          <w:rFonts w:ascii="Times New Roman" w:hAnsi="Times New Roman"/>
          <w:i/>
          <w:szCs w:val="24"/>
        </w:rPr>
        <w:t xml:space="preserve">I - as diferenças positivas superiores a R$ 0,30 (trinta centavos de real) por litro não ressarcidas por meio da subvenção econômica, em cada um dos períodos de apuração compreendidos entre </w:t>
      </w:r>
      <w:proofErr w:type="gramStart"/>
      <w:r w:rsidRPr="00E54C59">
        <w:rPr>
          <w:rFonts w:ascii="Times New Roman" w:hAnsi="Times New Roman"/>
          <w:i/>
          <w:szCs w:val="24"/>
        </w:rPr>
        <w:t>8</w:t>
      </w:r>
      <w:proofErr w:type="gramEnd"/>
      <w:r w:rsidRPr="00E54C59">
        <w:rPr>
          <w:rFonts w:ascii="Times New Roman" w:hAnsi="Times New Roman"/>
          <w:i/>
          <w:szCs w:val="24"/>
        </w:rPr>
        <w:t xml:space="preserve"> de junho e 15 de dezembro de 2018, na hipótese de o PR ser superior ao PC em mais de R$ 0,30 (trinta centavos de real) por litro, </w:t>
      </w:r>
      <w:r w:rsidRPr="00E54C59">
        <w:rPr>
          <w:rFonts w:ascii="Times New Roman" w:hAnsi="Times New Roman"/>
          <w:b/>
          <w:i/>
          <w:szCs w:val="24"/>
        </w:rPr>
        <w:t>apurados por estimativas</w:t>
      </w:r>
      <w:r w:rsidRPr="00E54C59">
        <w:rPr>
          <w:rFonts w:ascii="Times New Roman" w:hAnsi="Times New Roman"/>
          <w:i/>
          <w:szCs w:val="24"/>
        </w:rPr>
        <w:t>, para a média do mercado, segundo a metodologia a ser estabelecida pela ANP; e</w:t>
      </w:r>
    </w:p>
    <w:p w:rsidR="00A44FFD" w:rsidRPr="008D43D0" w:rsidRDefault="00032834" w:rsidP="00E54C59">
      <w:pPr>
        <w:pStyle w:val="Recuodecorpodetexto"/>
        <w:spacing w:after="120"/>
        <w:ind w:left="1701" w:firstLine="0"/>
        <w:rPr>
          <w:rFonts w:ascii="Times New Roman" w:hAnsi="Times New Roman"/>
          <w:b/>
          <w:i/>
          <w:szCs w:val="24"/>
        </w:rPr>
      </w:pPr>
      <w:r w:rsidRPr="00E54C59">
        <w:rPr>
          <w:rFonts w:ascii="Times New Roman" w:hAnsi="Times New Roman"/>
          <w:i/>
          <w:szCs w:val="24"/>
        </w:rPr>
        <w:t xml:space="preserve">II - os valores referentes às Contribuições para o Programa de Integração Social - PIS e para o Financiamento da Seguridade Social - </w:t>
      </w:r>
      <w:proofErr w:type="gramStart"/>
      <w:r w:rsidRPr="00E54C59">
        <w:rPr>
          <w:rFonts w:ascii="Times New Roman" w:hAnsi="Times New Roman"/>
          <w:i/>
          <w:szCs w:val="24"/>
        </w:rPr>
        <w:t>Cofins</w:t>
      </w:r>
      <w:proofErr w:type="gramEnd"/>
      <w:r w:rsidRPr="00E54C59">
        <w:rPr>
          <w:rFonts w:ascii="Times New Roman" w:hAnsi="Times New Roman"/>
          <w:i/>
          <w:szCs w:val="24"/>
        </w:rPr>
        <w:t xml:space="preserve"> incidentes sobre a receita da subvenção econômica, em cada um dos períodos de apuração compreendidos entre 1º de junho e 15 de dezembro de 2018, </w:t>
      </w:r>
      <w:r w:rsidRPr="00E54C59">
        <w:rPr>
          <w:rFonts w:ascii="Times New Roman" w:hAnsi="Times New Roman"/>
          <w:b/>
          <w:i/>
          <w:szCs w:val="24"/>
        </w:rPr>
        <w:t>apurados por estimativa</w:t>
      </w:r>
      <w:r w:rsidRPr="00E54C59">
        <w:rPr>
          <w:rFonts w:ascii="Times New Roman" w:hAnsi="Times New Roman"/>
          <w:i/>
          <w:szCs w:val="24"/>
        </w:rPr>
        <w:t xml:space="preserve">, para a média do mercado, segundo a metodologia a ser estabelecida pela ANP”. </w:t>
      </w:r>
      <w:r w:rsidRPr="00E54C59">
        <w:rPr>
          <w:rFonts w:ascii="Times New Roman" w:hAnsi="Times New Roman"/>
          <w:b/>
          <w:i/>
          <w:szCs w:val="24"/>
        </w:rPr>
        <w:t>(Grifo nosso)</w:t>
      </w:r>
    </w:p>
    <w:p w:rsidR="00A44FFD" w:rsidRDefault="009B2F6C">
      <w:pPr>
        <w:pStyle w:val="Recuodecorpodetexto"/>
        <w:numPr>
          <w:ilvl w:val="2"/>
          <w:numId w:val="12"/>
        </w:numPr>
        <w:spacing w:after="120"/>
        <w:rPr>
          <w:rFonts w:ascii="Times New Roman" w:hAnsi="Times New Roman"/>
          <w:szCs w:val="24"/>
        </w:rPr>
      </w:pPr>
      <w:r>
        <w:rPr>
          <w:rFonts w:ascii="Times New Roman" w:hAnsi="Times New Roman"/>
          <w:szCs w:val="24"/>
        </w:rPr>
        <w:t xml:space="preserve">Deste modo, observa-se que o </w:t>
      </w:r>
      <w:r w:rsidRPr="009B2F6C">
        <w:rPr>
          <w:rFonts w:ascii="Times New Roman" w:hAnsi="Times New Roman"/>
          <w:szCs w:val="24"/>
        </w:rPr>
        <w:t>DEC9454</w:t>
      </w:r>
      <w:r w:rsidR="00B265A3">
        <w:rPr>
          <w:rFonts w:ascii="Times New Roman" w:hAnsi="Times New Roman"/>
          <w:szCs w:val="24"/>
        </w:rPr>
        <w:t xml:space="preserve"> inovou ao estabelecer – em seu § 3º, do Art. 3º - que para</w:t>
      </w:r>
      <w:r w:rsidR="008740EF">
        <w:rPr>
          <w:rFonts w:ascii="Times New Roman" w:hAnsi="Times New Roman"/>
          <w:szCs w:val="24"/>
        </w:rPr>
        <w:t xml:space="preserve"> a</w:t>
      </w:r>
      <w:r w:rsidR="00B265A3">
        <w:rPr>
          <w:rFonts w:ascii="Times New Roman" w:hAnsi="Times New Roman"/>
          <w:szCs w:val="24"/>
        </w:rPr>
        <w:t xml:space="preserve"> apuração da parcela a ser acrescida ao PR </w:t>
      </w:r>
      <w:r w:rsidR="00032834" w:rsidRPr="00E54C59">
        <w:rPr>
          <w:rFonts w:ascii="Times New Roman" w:hAnsi="Times New Roman"/>
          <w:szCs w:val="24"/>
        </w:rPr>
        <w:t xml:space="preserve">serão </w:t>
      </w:r>
      <w:r w:rsidR="00032834" w:rsidRPr="00E54C59">
        <w:rPr>
          <w:rFonts w:ascii="Times New Roman" w:hAnsi="Times New Roman"/>
          <w:b/>
          <w:szCs w:val="24"/>
        </w:rPr>
        <w:t>considerados os valores estimados</w:t>
      </w:r>
      <w:r w:rsidR="00C958D5">
        <w:rPr>
          <w:rFonts w:ascii="Times New Roman" w:hAnsi="Times New Roman"/>
          <w:szCs w:val="24"/>
        </w:rPr>
        <w:t>, tanto d</w:t>
      </w:r>
      <w:r w:rsidR="00C958D5" w:rsidRPr="00C958D5">
        <w:rPr>
          <w:rFonts w:ascii="Times New Roman" w:hAnsi="Times New Roman"/>
          <w:szCs w:val="24"/>
        </w:rPr>
        <w:t>as diferenças positivas superiores a R$ 0,30 por litro não ressarcidas por meio da subvenção econômica</w:t>
      </w:r>
      <w:r w:rsidR="00C958D5">
        <w:rPr>
          <w:rFonts w:ascii="Times New Roman" w:hAnsi="Times New Roman"/>
          <w:szCs w:val="24"/>
        </w:rPr>
        <w:t>, quanto d</w:t>
      </w:r>
      <w:r w:rsidR="00C958D5" w:rsidRPr="00C958D5">
        <w:rPr>
          <w:rFonts w:ascii="Times New Roman" w:hAnsi="Times New Roman"/>
          <w:szCs w:val="24"/>
        </w:rPr>
        <w:t xml:space="preserve">os valores referentes </w:t>
      </w:r>
      <w:r w:rsidR="001E05E8">
        <w:rPr>
          <w:rFonts w:ascii="Times New Roman" w:hAnsi="Times New Roman"/>
          <w:szCs w:val="24"/>
        </w:rPr>
        <w:t>as contribuições para o</w:t>
      </w:r>
      <w:r w:rsidR="00C958D5" w:rsidRPr="00C958D5">
        <w:rPr>
          <w:rFonts w:ascii="Times New Roman" w:hAnsi="Times New Roman"/>
          <w:szCs w:val="24"/>
        </w:rPr>
        <w:t xml:space="preserve"> PIS</w:t>
      </w:r>
      <w:r w:rsidR="00C958D5">
        <w:rPr>
          <w:rFonts w:ascii="Times New Roman" w:hAnsi="Times New Roman"/>
          <w:szCs w:val="24"/>
        </w:rPr>
        <w:t>/</w:t>
      </w:r>
      <w:r w:rsidR="00C958D5" w:rsidRPr="00C958D5">
        <w:rPr>
          <w:rFonts w:ascii="Times New Roman" w:hAnsi="Times New Roman"/>
          <w:szCs w:val="24"/>
        </w:rPr>
        <w:t>Cofins incidentes sobre a receita da subvenção econômica</w:t>
      </w:r>
      <w:r w:rsidR="00C958D5">
        <w:rPr>
          <w:rFonts w:ascii="Times New Roman" w:hAnsi="Times New Roman"/>
          <w:szCs w:val="24"/>
        </w:rPr>
        <w:t>.</w:t>
      </w:r>
    </w:p>
    <w:p w:rsidR="00A44FFD" w:rsidRPr="001E05E8" w:rsidRDefault="004609D5" w:rsidP="00AE5EE7">
      <w:pPr>
        <w:pStyle w:val="Recuodecorpodetexto"/>
        <w:numPr>
          <w:ilvl w:val="2"/>
          <w:numId w:val="12"/>
        </w:numPr>
        <w:spacing w:after="120"/>
        <w:rPr>
          <w:rFonts w:ascii="Times New Roman" w:hAnsi="Times New Roman"/>
          <w:szCs w:val="24"/>
        </w:rPr>
      </w:pPr>
      <w:r w:rsidRPr="001E05E8">
        <w:rPr>
          <w:rFonts w:ascii="Times New Roman" w:hAnsi="Times New Roman"/>
          <w:szCs w:val="24"/>
        </w:rPr>
        <w:t>Cabe ressaltar que</w:t>
      </w:r>
      <w:r w:rsidR="001E05E8" w:rsidRPr="001E05E8">
        <w:rPr>
          <w:rFonts w:ascii="Times New Roman" w:hAnsi="Times New Roman"/>
          <w:szCs w:val="24"/>
        </w:rPr>
        <w:t xml:space="preserve"> tendo em vista a impossibilidade operacional para o cálculo dos resíduos totais a partir dos valores aferidos da subvenção econômica dentro </w:t>
      </w:r>
      <w:r w:rsidR="00FF14D9">
        <w:rPr>
          <w:rFonts w:ascii="Times New Roman" w:hAnsi="Times New Roman"/>
          <w:szCs w:val="24"/>
        </w:rPr>
        <w:t>d</w:t>
      </w:r>
      <w:r w:rsidR="001E05E8" w:rsidRPr="001E05E8">
        <w:rPr>
          <w:rFonts w:ascii="Times New Roman" w:hAnsi="Times New Roman"/>
          <w:szCs w:val="24"/>
        </w:rPr>
        <w:t xml:space="preserve">o prazo necessário para sua incorporação ao PR, </w:t>
      </w:r>
      <w:proofErr w:type="gramStart"/>
      <w:r w:rsidR="001E05E8" w:rsidRPr="001E05E8">
        <w:rPr>
          <w:rFonts w:ascii="Times New Roman" w:hAnsi="Times New Roman"/>
          <w:szCs w:val="24"/>
        </w:rPr>
        <w:t>a</w:t>
      </w:r>
      <w:proofErr w:type="gramEnd"/>
      <w:r w:rsidR="001E05E8" w:rsidRPr="001E05E8">
        <w:rPr>
          <w:rFonts w:ascii="Times New Roman" w:hAnsi="Times New Roman"/>
          <w:szCs w:val="24"/>
        </w:rPr>
        <w:t xml:space="preserve"> </w:t>
      </w:r>
      <w:r w:rsidR="00F258CB" w:rsidRPr="001E05E8">
        <w:rPr>
          <w:rFonts w:ascii="Times New Roman" w:hAnsi="Times New Roman"/>
          <w:szCs w:val="24"/>
        </w:rPr>
        <w:t>apuração dos</w:t>
      </w:r>
      <w:r w:rsidR="001E05E8" w:rsidRPr="001E05E8">
        <w:rPr>
          <w:rFonts w:ascii="Times New Roman" w:hAnsi="Times New Roman"/>
          <w:szCs w:val="24"/>
        </w:rPr>
        <w:t xml:space="preserve"> resíduos totais por estimativa </w:t>
      </w:r>
      <w:r w:rsidRPr="001E05E8">
        <w:rPr>
          <w:rFonts w:ascii="Times New Roman" w:hAnsi="Times New Roman"/>
          <w:szCs w:val="24"/>
        </w:rPr>
        <w:t>já estava prevista no Anexo</w:t>
      </w:r>
      <w:r w:rsidR="00D403AF" w:rsidRPr="001E05E8">
        <w:rPr>
          <w:rFonts w:ascii="Times New Roman" w:hAnsi="Times New Roman"/>
          <w:szCs w:val="24"/>
        </w:rPr>
        <w:t xml:space="preserve"> I</w:t>
      </w:r>
      <w:r w:rsidRPr="001E05E8">
        <w:rPr>
          <w:rFonts w:ascii="Times New Roman" w:hAnsi="Times New Roman"/>
          <w:szCs w:val="24"/>
        </w:rPr>
        <w:t xml:space="preserve"> da </w:t>
      </w:r>
      <w:r w:rsidRPr="001E05E8">
        <w:rPr>
          <w:rFonts w:ascii="Times New Roman" w:hAnsi="Times New Roman"/>
          <w:szCs w:val="24"/>
        </w:rPr>
        <w:lastRenderedPageBreak/>
        <w:t xml:space="preserve">Resolução ANP nº 738/2018, sendo este entendimento reforçado com a publicação </w:t>
      </w:r>
      <w:r w:rsidR="00F258CB">
        <w:rPr>
          <w:rFonts w:ascii="Times New Roman" w:hAnsi="Times New Roman"/>
          <w:szCs w:val="24"/>
        </w:rPr>
        <w:t>da expressão</w:t>
      </w:r>
      <w:r w:rsidRPr="001E05E8">
        <w:rPr>
          <w:rFonts w:ascii="Times New Roman" w:hAnsi="Times New Roman"/>
          <w:szCs w:val="24"/>
        </w:rPr>
        <w:t xml:space="preserve"> </w:t>
      </w:r>
      <w:r w:rsidR="00F258CB">
        <w:rPr>
          <w:rFonts w:ascii="Times New Roman" w:hAnsi="Times New Roman"/>
          <w:szCs w:val="24"/>
        </w:rPr>
        <w:t>“</w:t>
      </w:r>
      <w:r w:rsidR="00032834" w:rsidRPr="001E05E8">
        <w:rPr>
          <w:rFonts w:ascii="Times New Roman" w:hAnsi="Times New Roman"/>
          <w:b/>
          <w:szCs w:val="24"/>
        </w:rPr>
        <w:t>apurados por estimativa</w:t>
      </w:r>
      <w:r w:rsidR="00F258CB">
        <w:rPr>
          <w:rFonts w:ascii="Times New Roman" w:hAnsi="Times New Roman"/>
          <w:b/>
          <w:szCs w:val="24"/>
        </w:rPr>
        <w:t>”</w:t>
      </w:r>
      <w:r w:rsidRPr="001E05E8">
        <w:rPr>
          <w:rFonts w:ascii="Times New Roman" w:hAnsi="Times New Roman"/>
          <w:szCs w:val="24"/>
        </w:rPr>
        <w:t xml:space="preserve"> no DEC9454.</w:t>
      </w:r>
    </w:p>
    <w:p w:rsidR="0037212E" w:rsidRDefault="005A18F9" w:rsidP="004E528E">
      <w:pPr>
        <w:pStyle w:val="Recuodecorpodetexto"/>
        <w:numPr>
          <w:ilvl w:val="2"/>
          <w:numId w:val="12"/>
        </w:numPr>
        <w:spacing w:after="120"/>
        <w:rPr>
          <w:rFonts w:ascii="Times New Roman" w:hAnsi="Times New Roman"/>
          <w:szCs w:val="24"/>
        </w:rPr>
      </w:pPr>
      <w:r>
        <w:rPr>
          <w:rFonts w:ascii="Times New Roman" w:hAnsi="Times New Roman"/>
          <w:szCs w:val="24"/>
        </w:rPr>
        <w:t>Ainda</w:t>
      </w:r>
      <w:r w:rsidR="0037212E">
        <w:rPr>
          <w:rFonts w:ascii="Times New Roman" w:hAnsi="Times New Roman"/>
          <w:szCs w:val="24"/>
        </w:rPr>
        <w:t xml:space="preserve">, o § 5º, do Art. 3º do DEC9454, </w:t>
      </w:r>
      <w:r w:rsidR="00436170">
        <w:rPr>
          <w:rFonts w:ascii="Times New Roman" w:hAnsi="Times New Roman"/>
          <w:szCs w:val="24"/>
        </w:rPr>
        <w:t>destacou</w:t>
      </w:r>
      <w:r w:rsidR="0037212E">
        <w:rPr>
          <w:rFonts w:ascii="Times New Roman" w:hAnsi="Times New Roman"/>
          <w:szCs w:val="24"/>
        </w:rPr>
        <w:t xml:space="preserve"> que não serão consideradas as contribuições de PIS/</w:t>
      </w:r>
      <w:proofErr w:type="gramStart"/>
      <w:r w:rsidR="0037212E">
        <w:rPr>
          <w:rFonts w:ascii="Times New Roman" w:hAnsi="Times New Roman"/>
          <w:szCs w:val="24"/>
        </w:rPr>
        <w:t>Cofins</w:t>
      </w:r>
      <w:proofErr w:type="gramEnd"/>
      <w:r w:rsidR="0037212E">
        <w:rPr>
          <w:rFonts w:ascii="Times New Roman" w:hAnsi="Times New Roman"/>
          <w:szCs w:val="24"/>
        </w:rPr>
        <w:t xml:space="preserve"> incidentes sobre a receita de subvenção econômica dos beneficiários que solicitaram interrupção da habilitação</w:t>
      </w:r>
      <w:r w:rsidR="003E50C2">
        <w:rPr>
          <w:rFonts w:ascii="Times New Roman" w:hAnsi="Times New Roman"/>
          <w:szCs w:val="24"/>
        </w:rPr>
        <w:t xml:space="preserve"> </w:t>
      </w:r>
      <w:r w:rsidR="004054D6">
        <w:rPr>
          <w:rFonts w:ascii="Times New Roman" w:hAnsi="Times New Roman"/>
          <w:szCs w:val="24"/>
        </w:rPr>
        <w:t>(</w:t>
      </w:r>
      <w:r w:rsidR="003E50C2">
        <w:rPr>
          <w:rFonts w:ascii="Times New Roman" w:hAnsi="Times New Roman"/>
          <w:szCs w:val="24"/>
        </w:rPr>
        <w:t>A</w:t>
      </w:r>
      <w:r w:rsidR="003E50C2" w:rsidRPr="003E50C2">
        <w:rPr>
          <w:rFonts w:ascii="Times New Roman" w:hAnsi="Times New Roman"/>
          <w:szCs w:val="24"/>
        </w:rPr>
        <w:t>rt. 9º</w:t>
      </w:r>
      <w:r w:rsidR="003E50C2">
        <w:rPr>
          <w:rFonts w:ascii="Times New Roman" w:hAnsi="Times New Roman"/>
          <w:szCs w:val="24"/>
        </w:rPr>
        <w:t xml:space="preserve"> do DEC9454</w:t>
      </w:r>
      <w:r w:rsidR="004054D6">
        <w:rPr>
          <w:rFonts w:ascii="Times New Roman" w:hAnsi="Times New Roman"/>
          <w:szCs w:val="24"/>
        </w:rPr>
        <w:t>)</w:t>
      </w:r>
      <w:r w:rsidR="003E50C2">
        <w:rPr>
          <w:rFonts w:ascii="Times New Roman" w:hAnsi="Times New Roman"/>
          <w:szCs w:val="24"/>
        </w:rPr>
        <w:t xml:space="preserve"> </w:t>
      </w:r>
      <w:r w:rsidR="0037212E">
        <w:rPr>
          <w:rFonts w:ascii="Times New Roman" w:hAnsi="Times New Roman"/>
          <w:szCs w:val="24"/>
        </w:rPr>
        <w:t>ou</w:t>
      </w:r>
      <w:r w:rsidR="003E50C2">
        <w:rPr>
          <w:rFonts w:ascii="Times New Roman" w:hAnsi="Times New Roman"/>
          <w:szCs w:val="24"/>
        </w:rPr>
        <w:t xml:space="preserve"> </w:t>
      </w:r>
      <w:r w:rsidR="004054D6">
        <w:rPr>
          <w:rFonts w:ascii="Times New Roman" w:hAnsi="Times New Roman"/>
          <w:szCs w:val="24"/>
        </w:rPr>
        <w:t>na hipótese de o beneficiário que aderiu  ao programa não se habilitar par</w:t>
      </w:r>
      <w:r w:rsidR="00C77849">
        <w:rPr>
          <w:rFonts w:ascii="Times New Roman" w:hAnsi="Times New Roman"/>
          <w:szCs w:val="24"/>
        </w:rPr>
        <w:t>a</w:t>
      </w:r>
      <w:r w:rsidR="004054D6">
        <w:rPr>
          <w:rFonts w:ascii="Times New Roman" w:hAnsi="Times New Roman"/>
          <w:szCs w:val="24"/>
        </w:rPr>
        <w:t xml:space="preserve"> recebimento da subvenção no próximo período de apuração (</w:t>
      </w:r>
      <w:r w:rsidR="003E50C2">
        <w:rPr>
          <w:rFonts w:ascii="Times New Roman" w:hAnsi="Times New Roman"/>
          <w:szCs w:val="24"/>
        </w:rPr>
        <w:t>A</w:t>
      </w:r>
      <w:r w:rsidR="003E50C2" w:rsidRPr="003E50C2">
        <w:rPr>
          <w:rFonts w:ascii="Times New Roman" w:hAnsi="Times New Roman"/>
          <w:szCs w:val="24"/>
        </w:rPr>
        <w:t>rt. 10</w:t>
      </w:r>
      <w:r w:rsidR="003E50C2">
        <w:rPr>
          <w:rFonts w:ascii="Times New Roman" w:hAnsi="Times New Roman"/>
          <w:szCs w:val="24"/>
        </w:rPr>
        <w:t xml:space="preserve"> do DEC9454</w:t>
      </w:r>
      <w:r w:rsidR="004054D6">
        <w:rPr>
          <w:rFonts w:ascii="Times New Roman" w:hAnsi="Times New Roman"/>
          <w:szCs w:val="24"/>
        </w:rPr>
        <w:t>)</w:t>
      </w:r>
      <w:r w:rsidR="003E50C2">
        <w:rPr>
          <w:rFonts w:ascii="Times New Roman" w:hAnsi="Times New Roman"/>
          <w:szCs w:val="24"/>
        </w:rPr>
        <w:t>.</w:t>
      </w:r>
    </w:p>
    <w:p w:rsidR="008903AF" w:rsidRPr="00D52AA7" w:rsidRDefault="00032834" w:rsidP="008903AF">
      <w:pPr>
        <w:pStyle w:val="Recuodecorpodetexto"/>
        <w:numPr>
          <w:ilvl w:val="2"/>
          <w:numId w:val="12"/>
        </w:numPr>
        <w:spacing w:after="120"/>
        <w:rPr>
          <w:rFonts w:ascii="Times New Roman" w:hAnsi="Times New Roman"/>
          <w:szCs w:val="24"/>
        </w:rPr>
      </w:pPr>
      <w:r w:rsidRPr="00D52AA7">
        <w:rPr>
          <w:rFonts w:ascii="Times New Roman" w:hAnsi="Times New Roman"/>
          <w:szCs w:val="24"/>
        </w:rPr>
        <w:t>Deste modo, faz-se necessário atualizar os Capítulos III (Dos Preços de Referência) e IV (Da metodologia de atualização diária do Preço de Referência) da RES7</w:t>
      </w:r>
      <w:r w:rsidR="00CE6007" w:rsidRPr="00D52AA7">
        <w:rPr>
          <w:rFonts w:ascii="Times New Roman" w:hAnsi="Times New Roman"/>
          <w:szCs w:val="24"/>
        </w:rPr>
        <w:t>38</w:t>
      </w:r>
      <w:r w:rsidRPr="00D52AA7">
        <w:rPr>
          <w:rFonts w:ascii="Times New Roman" w:hAnsi="Times New Roman"/>
          <w:szCs w:val="24"/>
        </w:rPr>
        <w:t xml:space="preserve"> para refletir o disposto no DEC9454 e na RES743 e retirar as indicações de que os resíduos totais serão acrescidos ao PC.</w:t>
      </w:r>
    </w:p>
    <w:p w:rsidR="00A107B6" w:rsidRPr="00C561A4" w:rsidRDefault="00A107B6" w:rsidP="00C561A4">
      <w:pPr>
        <w:pStyle w:val="Recuodecorpodetexto"/>
        <w:spacing w:after="120"/>
        <w:ind w:firstLine="0"/>
        <w:rPr>
          <w:szCs w:val="24"/>
        </w:rPr>
      </w:pPr>
    </w:p>
    <w:p w:rsidR="00A107B6" w:rsidRDefault="00C561A4" w:rsidP="00A107B6">
      <w:pPr>
        <w:pStyle w:val="Corpodetexto"/>
        <w:numPr>
          <w:ilvl w:val="0"/>
          <w:numId w:val="12"/>
        </w:numPr>
        <w:jc w:val="both"/>
        <w:rPr>
          <w:b/>
          <w:caps/>
          <w:sz w:val="24"/>
          <w:szCs w:val="24"/>
        </w:rPr>
      </w:pPr>
      <w:r>
        <w:rPr>
          <w:b/>
          <w:caps/>
          <w:sz w:val="24"/>
          <w:szCs w:val="24"/>
        </w:rPr>
        <w:t xml:space="preserve">DA INCLUSÃO DAS DISTRIBUIDORAS NA QUALIDADE DE BENEFICIÁRIA DA </w:t>
      </w:r>
      <w:r w:rsidRPr="00C561A4">
        <w:rPr>
          <w:b/>
          <w:caps/>
          <w:sz w:val="24"/>
          <w:szCs w:val="24"/>
        </w:rPr>
        <w:t>subvenção econômica</w:t>
      </w:r>
      <w:r>
        <w:rPr>
          <w:b/>
          <w:caps/>
          <w:sz w:val="24"/>
          <w:szCs w:val="24"/>
        </w:rPr>
        <w:t xml:space="preserve"> </w:t>
      </w:r>
      <w:r w:rsidR="00841074">
        <w:rPr>
          <w:b/>
          <w:caps/>
          <w:sz w:val="24"/>
          <w:szCs w:val="24"/>
        </w:rPr>
        <w:t xml:space="preserve">pela </w:t>
      </w:r>
      <w:r w:rsidR="00A9123C">
        <w:rPr>
          <w:b/>
          <w:caps/>
          <w:sz w:val="24"/>
          <w:szCs w:val="24"/>
        </w:rPr>
        <w:t>M</w:t>
      </w:r>
      <w:r w:rsidR="00841074">
        <w:rPr>
          <w:b/>
          <w:caps/>
          <w:sz w:val="24"/>
          <w:szCs w:val="24"/>
        </w:rPr>
        <w:t>edida provisória nº</w:t>
      </w:r>
      <w:r w:rsidR="00A9123C">
        <w:rPr>
          <w:b/>
          <w:caps/>
          <w:sz w:val="24"/>
          <w:szCs w:val="24"/>
        </w:rPr>
        <w:t>847</w:t>
      </w:r>
      <w:r w:rsidR="00841074">
        <w:rPr>
          <w:b/>
          <w:caps/>
          <w:sz w:val="24"/>
          <w:szCs w:val="24"/>
        </w:rPr>
        <w:t>/2018</w:t>
      </w:r>
    </w:p>
    <w:p w:rsidR="00D403AF" w:rsidRDefault="00D403AF" w:rsidP="00E54C59">
      <w:pPr>
        <w:pStyle w:val="Corpodetexto"/>
        <w:jc w:val="both"/>
        <w:rPr>
          <w:b/>
          <w:caps/>
          <w:sz w:val="24"/>
          <w:szCs w:val="24"/>
        </w:rPr>
      </w:pPr>
    </w:p>
    <w:p w:rsidR="003E50C2" w:rsidRPr="003E50C2" w:rsidRDefault="00A9123C" w:rsidP="00A107B6">
      <w:pPr>
        <w:pStyle w:val="Corpodetexto"/>
        <w:numPr>
          <w:ilvl w:val="2"/>
          <w:numId w:val="12"/>
        </w:numPr>
        <w:jc w:val="both"/>
        <w:rPr>
          <w:sz w:val="24"/>
          <w:szCs w:val="24"/>
        </w:rPr>
      </w:pPr>
      <w:r>
        <w:rPr>
          <w:snapToGrid w:val="0"/>
          <w:sz w:val="24"/>
          <w:szCs w:val="24"/>
        </w:rPr>
        <w:t xml:space="preserve">A MP847 concedeu, aos distribuidores, </w:t>
      </w:r>
      <w:r w:rsidRPr="00A9123C">
        <w:rPr>
          <w:snapToGrid w:val="0"/>
          <w:sz w:val="24"/>
          <w:szCs w:val="24"/>
        </w:rPr>
        <w:t>subvenção econômica na comercialização de óleo diesel rodoviário</w:t>
      </w:r>
      <w:r>
        <w:rPr>
          <w:snapToGrid w:val="0"/>
          <w:sz w:val="24"/>
          <w:szCs w:val="24"/>
        </w:rPr>
        <w:t xml:space="preserve"> importado </w:t>
      </w:r>
      <w:r w:rsidRPr="00A9123C">
        <w:rPr>
          <w:snapToGrid w:val="0"/>
          <w:sz w:val="24"/>
          <w:szCs w:val="24"/>
        </w:rPr>
        <w:t>por conta e ordem</w:t>
      </w:r>
      <w:r>
        <w:rPr>
          <w:snapToGrid w:val="0"/>
          <w:sz w:val="24"/>
          <w:szCs w:val="24"/>
        </w:rPr>
        <w:t>.</w:t>
      </w:r>
      <w:r w:rsidR="0037212E">
        <w:rPr>
          <w:snapToGrid w:val="0"/>
          <w:sz w:val="24"/>
          <w:szCs w:val="24"/>
        </w:rPr>
        <w:t xml:space="preserve"> </w:t>
      </w:r>
    </w:p>
    <w:p w:rsidR="00A44FFD" w:rsidRPr="00E54C59" w:rsidRDefault="00032834">
      <w:pPr>
        <w:pStyle w:val="Corpodetexto"/>
        <w:numPr>
          <w:ilvl w:val="2"/>
          <w:numId w:val="12"/>
        </w:numPr>
        <w:jc w:val="both"/>
        <w:rPr>
          <w:sz w:val="24"/>
          <w:szCs w:val="24"/>
        </w:rPr>
      </w:pPr>
      <w:r w:rsidRPr="00E54C59">
        <w:rPr>
          <w:snapToGrid w:val="0"/>
          <w:sz w:val="24"/>
          <w:szCs w:val="24"/>
        </w:rPr>
        <w:t>O Inciso II do Art. 5º do DEC9454 define que para os distribuidores de óleo diesel sejam beneficiários do programa de subvenção econômica, em cada período de apuração e em cada base regionalizada, devem comprovar a aquisição do óleo diesel rodoviário, nas modalidades de importação permitidas na forma prevista em regulamentação da ANP, incluídas aquelas realizadas por conta e ordem,</w:t>
      </w:r>
      <w:r w:rsidR="00CD21C6">
        <w:rPr>
          <w:snapToGrid w:val="0"/>
          <w:sz w:val="24"/>
          <w:szCs w:val="24"/>
        </w:rPr>
        <w:t xml:space="preserve"> </w:t>
      </w:r>
      <w:r w:rsidRPr="00E54C59">
        <w:rPr>
          <w:snapToGrid w:val="0"/>
          <w:sz w:val="24"/>
          <w:szCs w:val="24"/>
        </w:rPr>
        <w:t xml:space="preserve"> por valor médio, ponderado pelos volumes, inferior ou igual ao respectivo PC, acrescido de R$ 0,30 por litro, na data de internalização do produto, com base nas informações das notas fiscais emitidas pelo importador e destinadas ao distribuidor.</w:t>
      </w:r>
    </w:p>
    <w:p w:rsidR="00A44FFD" w:rsidRPr="000B0767" w:rsidRDefault="00032834">
      <w:pPr>
        <w:pStyle w:val="Corpodetexto"/>
        <w:numPr>
          <w:ilvl w:val="2"/>
          <w:numId w:val="12"/>
        </w:numPr>
        <w:jc w:val="both"/>
        <w:rPr>
          <w:sz w:val="24"/>
          <w:szCs w:val="24"/>
        </w:rPr>
      </w:pPr>
      <w:r w:rsidRPr="000B0767">
        <w:rPr>
          <w:sz w:val="24"/>
          <w:szCs w:val="24"/>
        </w:rPr>
        <w:t xml:space="preserve">Deste modo, faz-se necessário incluir </w:t>
      </w:r>
      <w:r w:rsidR="00CE6007" w:rsidRPr="000B0767">
        <w:rPr>
          <w:sz w:val="24"/>
          <w:szCs w:val="24"/>
        </w:rPr>
        <w:t xml:space="preserve">na RES738 </w:t>
      </w:r>
      <w:r w:rsidRPr="000B0767">
        <w:rPr>
          <w:sz w:val="24"/>
          <w:szCs w:val="24"/>
        </w:rPr>
        <w:t xml:space="preserve">os requisitos para comprovação para as distribuidoras </w:t>
      </w:r>
      <w:r w:rsidR="00CE6007" w:rsidRPr="000B0767">
        <w:rPr>
          <w:sz w:val="24"/>
          <w:szCs w:val="24"/>
        </w:rPr>
        <w:t>serem</w:t>
      </w:r>
      <w:r w:rsidRPr="000B0767">
        <w:rPr>
          <w:sz w:val="24"/>
          <w:szCs w:val="24"/>
        </w:rPr>
        <w:t xml:space="preserve"> beneficiári</w:t>
      </w:r>
      <w:r w:rsidR="00AE2146">
        <w:rPr>
          <w:sz w:val="24"/>
          <w:szCs w:val="24"/>
        </w:rPr>
        <w:t>a</w:t>
      </w:r>
      <w:r w:rsidRPr="000B0767">
        <w:rPr>
          <w:sz w:val="24"/>
          <w:szCs w:val="24"/>
        </w:rPr>
        <w:t>s do programa de subvenção econômica</w:t>
      </w:r>
      <w:r w:rsidR="00CE6007" w:rsidRPr="000B0767">
        <w:rPr>
          <w:sz w:val="24"/>
          <w:szCs w:val="24"/>
        </w:rPr>
        <w:t>.</w:t>
      </w:r>
    </w:p>
    <w:p w:rsidR="00CD21C6" w:rsidRPr="00524CEA" w:rsidRDefault="00CD21C6" w:rsidP="00524CEA">
      <w:pPr>
        <w:pStyle w:val="Corpodetexto"/>
        <w:jc w:val="both"/>
        <w:rPr>
          <w:sz w:val="24"/>
          <w:szCs w:val="24"/>
        </w:rPr>
      </w:pPr>
    </w:p>
    <w:p w:rsidR="00841074" w:rsidRDefault="00A44FFD" w:rsidP="00524CEA">
      <w:pPr>
        <w:pStyle w:val="Corpodetexto"/>
        <w:numPr>
          <w:ilvl w:val="0"/>
          <w:numId w:val="12"/>
        </w:numPr>
        <w:jc w:val="both"/>
        <w:rPr>
          <w:b/>
          <w:caps/>
          <w:sz w:val="24"/>
          <w:szCs w:val="24"/>
        </w:rPr>
      </w:pPr>
      <w:r w:rsidRPr="00A44FFD">
        <w:rPr>
          <w:b/>
          <w:caps/>
          <w:sz w:val="24"/>
          <w:szCs w:val="24"/>
        </w:rPr>
        <w:t>Manifestação da Assessoria para Assuntos Econômicos do Gabinete do Ministério da Fazenda sobre a Metodologia de Cálculo da Conta Gráfica</w:t>
      </w:r>
    </w:p>
    <w:p w:rsidR="00A44FFD" w:rsidRDefault="00A44FFD" w:rsidP="00E54C59">
      <w:pPr>
        <w:pStyle w:val="Corpodetexto"/>
        <w:jc w:val="both"/>
        <w:rPr>
          <w:b/>
          <w:caps/>
          <w:sz w:val="24"/>
          <w:szCs w:val="24"/>
        </w:rPr>
      </w:pPr>
    </w:p>
    <w:p w:rsidR="00CA43F3" w:rsidRDefault="00CA2BB5" w:rsidP="00B654A6">
      <w:pPr>
        <w:pStyle w:val="Corpodetexto"/>
        <w:numPr>
          <w:ilvl w:val="2"/>
          <w:numId w:val="12"/>
        </w:numPr>
        <w:jc w:val="both"/>
        <w:rPr>
          <w:snapToGrid w:val="0"/>
          <w:sz w:val="24"/>
          <w:szCs w:val="24"/>
        </w:rPr>
      </w:pPr>
      <w:r w:rsidRPr="00FD010D">
        <w:rPr>
          <w:snapToGrid w:val="0"/>
          <w:sz w:val="24"/>
          <w:szCs w:val="24"/>
        </w:rPr>
        <w:t>Em 13/08/2018, por meio de correspondência eletrônica, a Assessoria Especial do Gabinete do Ministério da Fazenda</w:t>
      </w:r>
      <w:r w:rsidR="00FD010D" w:rsidRPr="00FD010D">
        <w:rPr>
          <w:snapToGrid w:val="0"/>
          <w:sz w:val="24"/>
          <w:szCs w:val="24"/>
        </w:rPr>
        <w:t xml:space="preserve"> (MF)</w:t>
      </w:r>
      <w:r w:rsidRPr="00FD010D">
        <w:rPr>
          <w:snapToGrid w:val="0"/>
          <w:sz w:val="24"/>
          <w:szCs w:val="24"/>
        </w:rPr>
        <w:t xml:space="preserve"> se manifestou sobre a metodologia objeto da presente Nota Técnica</w:t>
      </w:r>
      <w:r w:rsidR="00AE5EE7" w:rsidRPr="00FD010D">
        <w:rPr>
          <w:snapToGrid w:val="0"/>
          <w:sz w:val="24"/>
          <w:szCs w:val="24"/>
        </w:rPr>
        <w:t xml:space="preserve"> após a publicação do </w:t>
      </w:r>
      <w:r w:rsidR="00AE5EE7" w:rsidRPr="00D52AA7">
        <w:rPr>
          <w:snapToGrid w:val="0"/>
          <w:sz w:val="24"/>
          <w:szCs w:val="24"/>
        </w:rPr>
        <w:t>DEC9454</w:t>
      </w:r>
      <w:r w:rsidR="00FD010D" w:rsidRPr="00D52AA7">
        <w:rPr>
          <w:snapToGrid w:val="0"/>
          <w:sz w:val="24"/>
          <w:szCs w:val="24"/>
        </w:rPr>
        <w:t xml:space="preserve"> (fls. 441 a 442)</w:t>
      </w:r>
      <w:r w:rsidRPr="00D52AA7">
        <w:rPr>
          <w:snapToGrid w:val="0"/>
          <w:sz w:val="24"/>
          <w:szCs w:val="24"/>
        </w:rPr>
        <w:t>.</w:t>
      </w:r>
      <w:r w:rsidR="00FD010D" w:rsidRPr="00FD010D">
        <w:rPr>
          <w:snapToGrid w:val="0"/>
          <w:sz w:val="24"/>
          <w:szCs w:val="24"/>
        </w:rPr>
        <w:t xml:space="preserve"> </w:t>
      </w:r>
    </w:p>
    <w:p w:rsidR="00CA43F3" w:rsidRDefault="00CA43F3" w:rsidP="00B654A6">
      <w:pPr>
        <w:pStyle w:val="Corpodetexto"/>
        <w:numPr>
          <w:ilvl w:val="2"/>
          <w:numId w:val="12"/>
        </w:numPr>
        <w:jc w:val="both"/>
        <w:rPr>
          <w:snapToGrid w:val="0"/>
          <w:sz w:val="24"/>
          <w:szCs w:val="24"/>
        </w:rPr>
      </w:pPr>
      <w:r w:rsidRPr="00CA43F3">
        <w:rPr>
          <w:snapToGrid w:val="0"/>
          <w:sz w:val="24"/>
          <w:szCs w:val="24"/>
        </w:rPr>
        <w:t xml:space="preserve">Após a manifestação por e-mail, a ANP se reuniu com representantes do MF de modo a esclarecer as dúvidas apontadas (fls. 443 e 444), onde foram esclarecidas as dúvidas </w:t>
      </w:r>
      <w:r w:rsidR="006454B6">
        <w:rPr>
          <w:snapToGrid w:val="0"/>
          <w:sz w:val="24"/>
          <w:szCs w:val="24"/>
        </w:rPr>
        <w:t xml:space="preserve">e </w:t>
      </w:r>
      <w:r w:rsidRPr="00CA43F3">
        <w:rPr>
          <w:snapToGrid w:val="0"/>
          <w:sz w:val="24"/>
          <w:szCs w:val="24"/>
        </w:rPr>
        <w:t xml:space="preserve">levantadas e identificadas alterações necessárias na RES738. </w:t>
      </w:r>
    </w:p>
    <w:p w:rsidR="00CA2BB5" w:rsidRDefault="00CA2BB5" w:rsidP="00B654A6">
      <w:pPr>
        <w:pStyle w:val="Corpodetexto"/>
        <w:numPr>
          <w:ilvl w:val="2"/>
          <w:numId w:val="12"/>
        </w:numPr>
        <w:jc w:val="both"/>
        <w:rPr>
          <w:snapToGrid w:val="0"/>
          <w:sz w:val="24"/>
          <w:szCs w:val="24"/>
        </w:rPr>
      </w:pPr>
      <w:r w:rsidRPr="00CA43F3">
        <w:rPr>
          <w:snapToGrid w:val="0"/>
          <w:sz w:val="24"/>
          <w:szCs w:val="24"/>
        </w:rPr>
        <w:t xml:space="preserve">As </w:t>
      </w:r>
      <w:r w:rsidR="00CA43F3" w:rsidRPr="00CA43F3">
        <w:rPr>
          <w:snapToGrid w:val="0"/>
          <w:sz w:val="24"/>
          <w:szCs w:val="24"/>
        </w:rPr>
        <w:t>manifestações</w:t>
      </w:r>
      <w:r w:rsidRPr="00CA43F3">
        <w:rPr>
          <w:snapToGrid w:val="0"/>
          <w:sz w:val="24"/>
          <w:szCs w:val="24"/>
        </w:rPr>
        <w:t xml:space="preserve"> apresentadas</w:t>
      </w:r>
      <w:r w:rsidR="00CA43F3" w:rsidRPr="00CA43F3">
        <w:rPr>
          <w:snapToGrid w:val="0"/>
          <w:sz w:val="24"/>
          <w:szCs w:val="24"/>
        </w:rPr>
        <w:t xml:space="preserve"> pelo MF, acompanhadas da respectiva correspondência com o DEC9454</w:t>
      </w:r>
      <w:r w:rsidR="006454B6">
        <w:rPr>
          <w:snapToGrid w:val="0"/>
          <w:sz w:val="24"/>
          <w:szCs w:val="24"/>
        </w:rPr>
        <w:t>,</w:t>
      </w:r>
      <w:r w:rsidR="00CA43F3" w:rsidRPr="00CA43F3">
        <w:rPr>
          <w:snapToGrid w:val="0"/>
          <w:sz w:val="24"/>
          <w:szCs w:val="24"/>
        </w:rPr>
        <w:t xml:space="preserve"> e </w:t>
      </w:r>
      <w:r w:rsidR="006454B6">
        <w:rPr>
          <w:snapToGrid w:val="0"/>
          <w:sz w:val="24"/>
          <w:szCs w:val="24"/>
        </w:rPr>
        <w:t xml:space="preserve">o </w:t>
      </w:r>
      <w:r w:rsidR="00CA43F3">
        <w:rPr>
          <w:snapToGrid w:val="0"/>
          <w:sz w:val="24"/>
          <w:szCs w:val="24"/>
        </w:rPr>
        <w:t>impacto na RES738 identificad</w:t>
      </w:r>
      <w:r w:rsidR="006454B6">
        <w:rPr>
          <w:snapToGrid w:val="0"/>
          <w:sz w:val="24"/>
          <w:szCs w:val="24"/>
        </w:rPr>
        <w:t>o</w:t>
      </w:r>
      <w:r w:rsidR="00CA43F3">
        <w:rPr>
          <w:snapToGrid w:val="0"/>
          <w:sz w:val="24"/>
          <w:szCs w:val="24"/>
        </w:rPr>
        <w:t xml:space="preserve"> após</w:t>
      </w:r>
      <w:r w:rsidR="00CA43F3" w:rsidRPr="00CA43F3">
        <w:rPr>
          <w:snapToGrid w:val="0"/>
          <w:sz w:val="24"/>
          <w:szCs w:val="24"/>
        </w:rPr>
        <w:t xml:space="preserve"> reunião realizada entre ANP e MF </w:t>
      </w:r>
      <w:r w:rsidR="00CA43F3">
        <w:rPr>
          <w:snapToGrid w:val="0"/>
          <w:sz w:val="24"/>
          <w:szCs w:val="24"/>
        </w:rPr>
        <w:t>estão</w:t>
      </w:r>
      <w:r w:rsidRPr="00CA43F3">
        <w:rPr>
          <w:snapToGrid w:val="0"/>
          <w:sz w:val="24"/>
          <w:szCs w:val="24"/>
        </w:rPr>
        <w:t xml:space="preserve"> </w:t>
      </w:r>
      <w:r w:rsidR="00B5355F" w:rsidRPr="00CA43F3">
        <w:rPr>
          <w:snapToGrid w:val="0"/>
          <w:sz w:val="24"/>
          <w:szCs w:val="24"/>
        </w:rPr>
        <w:t>listad</w:t>
      </w:r>
      <w:r w:rsidR="006454B6">
        <w:rPr>
          <w:snapToGrid w:val="0"/>
          <w:sz w:val="24"/>
          <w:szCs w:val="24"/>
        </w:rPr>
        <w:t>o</w:t>
      </w:r>
      <w:r w:rsidR="00B5355F" w:rsidRPr="00CA43F3">
        <w:rPr>
          <w:snapToGrid w:val="0"/>
          <w:sz w:val="24"/>
          <w:szCs w:val="24"/>
        </w:rPr>
        <w:t>s</w:t>
      </w:r>
      <w:r w:rsidR="00AE5EE7" w:rsidRPr="00CA43F3">
        <w:rPr>
          <w:snapToGrid w:val="0"/>
          <w:sz w:val="24"/>
          <w:szCs w:val="24"/>
        </w:rPr>
        <w:t xml:space="preserve"> </w:t>
      </w:r>
      <w:r w:rsidR="00CA43F3">
        <w:rPr>
          <w:snapToGrid w:val="0"/>
          <w:sz w:val="24"/>
          <w:szCs w:val="24"/>
        </w:rPr>
        <w:t xml:space="preserve">na Tabela </w:t>
      </w:r>
      <w:r w:rsidR="00AE5EE7" w:rsidRPr="00CA43F3">
        <w:rPr>
          <w:snapToGrid w:val="0"/>
          <w:sz w:val="24"/>
          <w:szCs w:val="24"/>
        </w:rPr>
        <w:t>abaixo</w:t>
      </w:r>
      <w:r w:rsidRPr="00CA43F3">
        <w:rPr>
          <w:snapToGrid w:val="0"/>
          <w:sz w:val="24"/>
          <w:szCs w:val="24"/>
        </w:rPr>
        <w:t>:</w:t>
      </w:r>
    </w:p>
    <w:p w:rsidR="00CA43F3" w:rsidRDefault="00CA43F3" w:rsidP="00CA43F3">
      <w:pPr>
        <w:pStyle w:val="Corpodetexto"/>
        <w:jc w:val="both"/>
        <w:rPr>
          <w:snapToGrid w:val="0"/>
          <w:sz w:val="24"/>
          <w:szCs w:val="24"/>
        </w:rPr>
        <w:sectPr w:rsidR="00CA43F3" w:rsidSect="00111049">
          <w:headerReference w:type="default" r:id="rId10"/>
          <w:footerReference w:type="default" r:id="rId11"/>
          <w:headerReference w:type="first" r:id="rId12"/>
          <w:pgSz w:w="11906" w:h="16838" w:code="9"/>
          <w:pgMar w:top="1418" w:right="851" w:bottom="1418" w:left="851" w:header="709" w:footer="709" w:gutter="0"/>
          <w:cols w:space="708"/>
          <w:titlePg/>
          <w:docGrid w:linePitch="360"/>
        </w:sectPr>
      </w:pPr>
    </w:p>
    <w:tbl>
      <w:tblPr>
        <w:tblStyle w:val="Tabelacomgrade"/>
        <w:tblW w:w="14207" w:type="dxa"/>
        <w:tblInd w:w="-34" w:type="dxa"/>
        <w:tblLayout w:type="fixed"/>
        <w:tblLook w:val="04A0"/>
      </w:tblPr>
      <w:tblGrid>
        <w:gridCol w:w="851"/>
        <w:gridCol w:w="7650"/>
        <w:gridCol w:w="1843"/>
        <w:gridCol w:w="3863"/>
      </w:tblGrid>
      <w:tr w:rsidR="00CA43F3" w:rsidRPr="00B27873" w:rsidTr="004B213D">
        <w:tc>
          <w:tcPr>
            <w:tcW w:w="851" w:type="dxa"/>
            <w:shd w:val="clear" w:color="auto" w:fill="A6A6A6" w:themeFill="background1" w:themeFillShade="A6"/>
          </w:tcPr>
          <w:p w:rsidR="00CA43F3" w:rsidRPr="00B27873" w:rsidRDefault="00CA43F3" w:rsidP="00111049">
            <w:pPr>
              <w:pStyle w:val="Corpodetexto"/>
              <w:spacing w:before="120"/>
              <w:jc w:val="center"/>
              <w:rPr>
                <w:b/>
                <w:snapToGrid w:val="0"/>
                <w:sz w:val="24"/>
                <w:szCs w:val="24"/>
              </w:rPr>
            </w:pPr>
            <w:r w:rsidRPr="00B27873">
              <w:rPr>
                <w:b/>
                <w:snapToGrid w:val="0"/>
                <w:sz w:val="24"/>
                <w:szCs w:val="24"/>
              </w:rPr>
              <w:lastRenderedPageBreak/>
              <w:t>Item</w:t>
            </w:r>
          </w:p>
        </w:tc>
        <w:tc>
          <w:tcPr>
            <w:tcW w:w="7650" w:type="dxa"/>
            <w:shd w:val="clear" w:color="auto" w:fill="A6A6A6" w:themeFill="background1" w:themeFillShade="A6"/>
          </w:tcPr>
          <w:p w:rsidR="00CA43F3" w:rsidRPr="00B27873" w:rsidRDefault="00CA43F3" w:rsidP="00111049">
            <w:pPr>
              <w:pStyle w:val="Corpodetexto"/>
              <w:spacing w:before="120"/>
              <w:jc w:val="center"/>
              <w:rPr>
                <w:b/>
                <w:snapToGrid w:val="0"/>
                <w:sz w:val="24"/>
                <w:szCs w:val="24"/>
              </w:rPr>
            </w:pPr>
            <w:r w:rsidRPr="00B27873">
              <w:rPr>
                <w:b/>
                <w:snapToGrid w:val="0"/>
                <w:sz w:val="24"/>
                <w:szCs w:val="24"/>
              </w:rPr>
              <w:t xml:space="preserve">Manifestação Ministério da Fazenda, </w:t>
            </w:r>
            <w:r w:rsidRPr="00B27873">
              <w:rPr>
                <w:b/>
                <w:i/>
                <w:snapToGrid w:val="0"/>
                <w:sz w:val="24"/>
                <w:szCs w:val="24"/>
              </w:rPr>
              <w:t>ipsis litteris</w:t>
            </w:r>
          </w:p>
        </w:tc>
        <w:tc>
          <w:tcPr>
            <w:tcW w:w="1843" w:type="dxa"/>
            <w:shd w:val="clear" w:color="auto" w:fill="A6A6A6" w:themeFill="background1" w:themeFillShade="A6"/>
          </w:tcPr>
          <w:p w:rsidR="00CA43F3" w:rsidRPr="00B27873" w:rsidRDefault="00CA43F3" w:rsidP="00111049">
            <w:pPr>
              <w:pStyle w:val="Corpodetexto"/>
              <w:spacing w:before="120"/>
              <w:jc w:val="center"/>
              <w:rPr>
                <w:b/>
                <w:snapToGrid w:val="0"/>
                <w:sz w:val="24"/>
                <w:szCs w:val="24"/>
              </w:rPr>
            </w:pPr>
            <w:r>
              <w:rPr>
                <w:b/>
                <w:snapToGrid w:val="0"/>
                <w:sz w:val="24"/>
                <w:szCs w:val="24"/>
              </w:rPr>
              <w:t>DEC9454</w:t>
            </w:r>
          </w:p>
        </w:tc>
        <w:tc>
          <w:tcPr>
            <w:tcW w:w="3863" w:type="dxa"/>
            <w:shd w:val="clear" w:color="auto" w:fill="A6A6A6" w:themeFill="background1" w:themeFillShade="A6"/>
          </w:tcPr>
          <w:p w:rsidR="00CA43F3" w:rsidRPr="00B27873" w:rsidRDefault="00CA43F3" w:rsidP="00111049">
            <w:pPr>
              <w:pStyle w:val="Corpodetexto"/>
              <w:spacing w:before="120"/>
              <w:jc w:val="center"/>
              <w:rPr>
                <w:b/>
                <w:snapToGrid w:val="0"/>
                <w:sz w:val="24"/>
                <w:szCs w:val="24"/>
              </w:rPr>
            </w:pPr>
            <w:r>
              <w:rPr>
                <w:b/>
                <w:snapToGrid w:val="0"/>
                <w:sz w:val="24"/>
                <w:szCs w:val="24"/>
              </w:rPr>
              <w:t>Impacto RES738</w:t>
            </w:r>
          </w:p>
        </w:tc>
      </w:tr>
      <w:tr w:rsidR="00CA43F3" w:rsidRPr="004B213D" w:rsidTr="004B213D">
        <w:tc>
          <w:tcPr>
            <w:tcW w:w="851" w:type="dxa"/>
          </w:tcPr>
          <w:p w:rsidR="00CA43F3" w:rsidRDefault="00CA43F3" w:rsidP="00111049">
            <w:pPr>
              <w:pStyle w:val="Corpodetexto"/>
              <w:spacing w:before="120"/>
              <w:jc w:val="center"/>
              <w:rPr>
                <w:snapToGrid w:val="0"/>
                <w:sz w:val="24"/>
                <w:szCs w:val="24"/>
              </w:rPr>
            </w:pPr>
            <w:r>
              <w:rPr>
                <w:snapToGrid w:val="0"/>
                <w:sz w:val="24"/>
                <w:szCs w:val="24"/>
              </w:rPr>
              <w:t>(i)</w:t>
            </w:r>
          </w:p>
        </w:tc>
        <w:tc>
          <w:tcPr>
            <w:tcW w:w="7650" w:type="dxa"/>
          </w:tcPr>
          <w:p w:rsidR="00CA43F3" w:rsidRDefault="00CA43F3" w:rsidP="00111049">
            <w:pPr>
              <w:pStyle w:val="Corpodetexto"/>
              <w:spacing w:before="120"/>
              <w:jc w:val="both"/>
              <w:rPr>
                <w:i/>
                <w:sz w:val="24"/>
                <w:szCs w:val="24"/>
              </w:rPr>
            </w:pPr>
            <w:r w:rsidRPr="008D43D0">
              <w:rPr>
                <w:i/>
                <w:sz w:val="24"/>
                <w:szCs w:val="24"/>
              </w:rPr>
              <w:t>“ Nos parece que a metodologia não prevê compensação de PIS/COFINS na conta gráfica para o último período de apuração e para os casos de saída prematura da empresa. Vide § 5º do art. 6º do decreto. É isso? Está previsto uma futura resolução específica para tratar de tais casos?</w:t>
            </w:r>
          </w:p>
          <w:p w:rsidR="009A3EBE" w:rsidRDefault="009A3EBE" w:rsidP="00111049">
            <w:pPr>
              <w:pStyle w:val="Corpodetexto"/>
              <w:spacing w:before="120"/>
              <w:jc w:val="both"/>
              <w:rPr>
                <w:snapToGrid w:val="0"/>
                <w:sz w:val="24"/>
                <w:szCs w:val="24"/>
              </w:rPr>
            </w:pPr>
          </w:p>
        </w:tc>
        <w:tc>
          <w:tcPr>
            <w:tcW w:w="1843" w:type="dxa"/>
          </w:tcPr>
          <w:p w:rsidR="00CA43F3" w:rsidRPr="00AE5EE7" w:rsidRDefault="00CA43F3" w:rsidP="00111049">
            <w:pPr>
              <w:pStyle w:val="Corpodetexto"/>
              <w:spacing w:before="120"/>
              <w:jc w:val="both"/>
              <w:rPr>
                <w:snapToGrid w:val="0"/>
                <w:sz w:val="24"/>
                <w:szCs w:val="24"/>
                <w:lang w:val="en-US"/>
              </w:rPr>
            </w:pPr>
            <w:r w:rsidRPr="00AE5EE7">
              <w:rPr>
                <w:snapToGrid w:val="0"/>
                <w:sz w:val="24"/>
                <w:szCs w:val="24"/>
                <w:lang w:val="en-US"/>
              </w:rPr>
              <w:t>§5º Art. 6º</w:t>
            </w:r>
          </w:p>
          <w:p w:rsidR="00CA43F3" w:rsidRPr="00AE5EE7" w:rsidRDefault="00CA43F3" w:rsidP="00111049">
            <w:pPr>
              <w:pStyle w:val="Corpodetexto"/>
              <w:spacing w:before="120"/>
              <w:jc w:val="both"/>
              <w:rPr>
                <w:snapToGrid w:val="0"/>
                <w:sz w:val="24"/>
                <w:szCs w:val="24"/>
                <w:lang w:val="en-US"/>
              </w:rPr>
            </w:pPr>
            <w:r w:rsidRPr="00AE5EE7">
              <w:rPr>
                <w:snapToGrid w:val="0"/>
                <w:sz w:val="24"/>
                <w:szCs w:val="24"/>
                <w:lang w:val="en-US"/>
              </w:rPr>
              <w:t>§3º Art. 9º</w:t>
            </w:r>
          </w:p>
          <w:p w:rsidR="00CA43F3" w:rsidRPr="00AE5EE7" w:rsidRDefault="00CA43F3" w:rsidP="00111049">
            <w:pPr>
              <w:pStyle w:val="Corpodetexto"/>
              <w:spacing w:before="120"/>
              <w:jc w:val="both"/>
              <w:rPr>
                <w:snapToGrid w:val="0"/>
                <w:sz w:val="24"/>
                <w:szCs w:val="24"/>
                <w:lang w:val="en-US"/>
              </w:rPr>
            </w:pPr>
            <w:proofErr w:type="spellStart"/>
            <w:r w:rsidRPr="00AE5EE7">
              <w:rPr>
                <w:snapToGrid w:val="0"/>
                <w:sz w:val="24"/>
                <w:szCs w:val="24"/>
                <w:lang w:val="en-US"/>
              </w:rPr>
              <w:t>Inciso</w:t>
            </w:r>
            <w:proofErr w:type="spellEnd"/>
            <w:r w:rsidRPr="00AE5EE7">
              <w:rPr>
                <w:snapToGrid w:val="0"/>
                <w:sz w:val="24"/>
                <w:szCs w:val="24"/>
                <w:lang w:val="en-US"/>
              </w:rPr>
              <w:t xml:space="preserve"> I Art. 10</w:t>
            </w:r>
          </w:p>
        </w:tc>
        <w:tc>
          <w:tcPr>
            <w:tcW w:w="3863" w:type="dxa"/>
          </w:tcPr>
          <w:p w:rsidR="00CA43F3" w:rsidRPr="004B213D" w:rsidRDefault="004B213D" w:rsidP="004B213D">
            <w:pPr>
              <w:pStyle w:val="Corpodetexto"/>
              <w:spacing w:before="120"/>
              <w:jc w:val="both"/>
              <w:rPr>
                <w:snapToGrid w:val="0"/>
                <w:sz w:val="24"/>
                <w:szCs w:val="24"/>
              </w:rPr>
            </w:pPr>
            <w:r>
              <w:rPr>
                <w:snapToGrid w:val="0"/>
                <w:sz w:val="24"/>
                <w:szCs w:val="24"/>
              </w:rPr>
              <w:t xml:space="preserve">Incluir na RES738 a </w:t>
            </w:r>
            <w:r w:rsidRPr="004B213D">
              <w:rPr>
                <w:snapToGrid w:val="0"/>
                <w:sz w:val="24"/>
                <w:szCs w:val="24"/>
              </w:rPr>
              <w:t xml:space="preserve">previsão </w:t>
            </w:r>
            <w:r>
              <w:rPr>
                <w:snapToGrid w:val="0"/>
                <w:sz w:val="24"/>
                <w:szCs w:val="24"/>
              </w:rPr>
              <w:t xml:space="preserve">da </w:t>
            </w:r>
            <w:r w:rsidRPr="004B213D">
              <w:rPr>
                <w:snapToGrid w:val="0"/>
                <w:sz w:val="24"/>
                <w:szCs w:val="24"/>
              </w:rPr>
              <w:t>compensação de PIS/COFINS nos casos identificados</w:t>
            </w:r>
            <w:r>
              <w:rPr>
                <w:snapToGrid w:val="0"/>
                <w:sz w:val="24"/>
                <w:szCs w:val="24"/>
              </w:rPr>
              <w:t>.</w:t>
            </w:r>
          </w:p>
        </w:tc>
      </w:tr>
      <w:tr w:rsidR="00CA43F3" w:rsidRPr="00AE5EE7" w:rsidTr="004B213D">
        <w:tc>
          <w:tcPr>
            <w:tcW w:w="851" w:type="dxa"/>
          </w:tcPr>
          <w:p w:rsidR="00CA43F3" w:rsidRDefault="00CA43F3" w:rsidP="00111049">
            <w:pPr>
              <w:pStyle w:val="Corpodetexto"/>
              <w:spacing w:before="120"/>
              <w:jc w:val="center"/>
              <w:rPr>
                <w:snapToGrid w:val="0"/>
                <w:sz w:val="24"/>
                <w:szCs w:val="24"/>
              </w:rPr>
            </w:pPr>
            <w:r>
              <w:rPr>
                <w:snapToGrid w:val="0"/>
                <w:sz w:val="24"/>
                <w:szCs w:val="24"/>
              </w:rPr>
              <w:t>(ii)</w:t>
            </w:r>
          </w:p>
        </w:tc>
        <w:tc>
          <w:tcPr>
            <w:tcW w:w="7650" w:type="dxa"/>
          </w:tcPr>
          <w:p w:rsidR="00CA43F3" w:rsidRDefault="00CA43F3" w:rsidP="00111049">
            <w:pPr>
              <w:pStyle w:val="Corpodetexto"/>
              <w:spacing w:before="120"/>
              <w:jc w:val="both"/>
              <w:rPr>
                <w:i/>
                <w:sz w:val="24"/>
                <w:szCs w:val="24"/>
              </w:rPr>
            </w:pPr>
            <w:r>
              <w:rPr>
                <w:i/>
                <w:sz w:val="24"/>
                <w:szCs w:val="24"/>
              </w:rPr>
              <w:t>“</w:t>
            </w:r>
            <w:r w:rsidRPr="008D43D0">
              <w:rPr>
                <w:i/>
                <w:sz w:val="24"/>
                <w:szCs w:val="24"/>
              </w:rPr>
              <w:t>GRU (item 1.7): supomos que o que a metodologia pretende é compensar os créditos que a União tem a receber na conta gráfica do período seguinte, mas não temos certeza pela metodologia. Devemos lembrar ainda que ao final, em caso de crédito, o pagamento será feito 15 dias após o fim do programa de subvenção, vide artigo 13 do decreto. A metodologia da ANP prevê, na existência de valores a pagar, recolhimento à União ao final de cada período de apuração. Seria isso?</w:t>
            </w:r>
            <w:r>
              <w:rPr>
                <w:i/>
                <w:sz w:val="24"/>
                <w:szCs w:val="24"/>
              </w:rPr>
              <w:t>”</w:t>
            </w:r>
          </w:p>
          <w:p w:rsidR="009A3EBE" w:rsidRDefault="009A3EBE" w:rsidP="00111049">
            <w:pPr>
              <w:pStyle w:val="Corpodetexto"/>
              <w:spacing w:before="120"/>
              <w:jc w:val="both"/>
              <w:rPr>
                <w:snapToGrid w:val="0"/>
                <w:sz w:val="24"/>
                <w:szCs w:val="24"/>
              </w:rPr>
            </w:pPr>
          </w:p>
        </w:tc>
        <w:tc>
          <w:tcPr>
            <w:tcW w:w="1843" w:type="dxa"/>
          </w:tcPr>
          <w:p w:rsidR="00CA43F3" w:rsidRPr="00AE5EE7" w:rsidRDefault="00CA43F3" w:rsidP="00111049">
            <w:pPr>
              <w:pStyle w:val="Corpodetexto"/>
              <w:spacing w:before="120"/>
              <w:jc w:val="both"/>
              <w:rPr>
                <w:snapToGrid w:val="0"/>
                <w:sz w:val="24"/>
                <w:szCs w:val="24"/>
                <w:lang w:val="en-US"/>
              </w:rPr>
            </w:pPr>
            <w:r w:rsidRPr="00AE5EE7">
              <w:rPr>
                <w:snapToGrid w:val="0"/>
                <w:sz w:val="24"/>
                <w:szCs w:val="24"/>
                <w:lang w:val="en-US"/>
              </w:rPr>
              <w:t>§2º Art. 9º</w:t>
            </w:r>
          </w:p>
          <w:p w:rsidR="00CA43F3" w:rsidRPr="00AE5EE7" w:rsidRDefault="00CA43F3" w:rsidP="00111049">
            <w:pPr>
              <w:pStyle w:val="Corpodetexto"/>
              <w:spacing w:before="120"/>
              <w:jc w:val="both"/>
              <w:rPr>
                <w:snapToGrid w:val="0"/>
                <w:sz w:val="24"/>
                <w:szCs w:val="24"/>
                <w:lang w:val="en-US"/>
              </w:rPr>
            </w:pPr>
            <w:proofErr w:type="spellStart"/>
            <w:r w:rsidRPr="00AE5EE7">
              <w:rPr>
                <w:snapToGrid w:val="0"/>
                <w:sz w:val="24"/>
                <w:szCs w:val="24"/>
                <w:lang w:val="en-US"/>
              </w:rPr>
              <w:t>Inciso</w:t>
            </w:r>
            <w:proofErr w:type="spellEnd"/>
            <w:r w:rsidRPr="00AE5EE7">
              <w:rPr>
                <w:snapToGrid w:val="0"/>
                <w:sz w:val="24"/>
                <w:szCs w:val="24"/>
                <w:lang w:val="en-US"/>
              </w:rPr>
              <w:t xml:space="preserve"> II Art. 10</w:t>
            </w:r>
          </w:p>
          <w:p w:rsidR="00CA43F3" w:rsidRPr="00AE5EE7" w:rsidRDefault="00CA43F3" w:rsidP="00111049">
            <w:pPr>
              <w:pStyle w:val="Corpodetexto"/>
              <w:spacing w:before="120"/>
              <w:jc w:val="both"/>
              <w:rPr>
                <w:snapToGrid w:val="0"/>
                <w:sz w:val="24"/>
                <w:szCs w:val="24"/>
              </w:rPr>
            </w:pPr>
            <w:r w:rsidRPr="00AE5EE7">
              <w:rPr>
                <w:snapToGrid w:val="0"/>
                <w:sz w:val="24"/>
                <w:szCs w:val="24"/>
              </w:rPr>
              <w:t>Art. 1</w:t>
            </w:r>
            <w:r>
              <w:rPr>
                <w:snapToGrid w:val="0"/>
                <w:sz w:val="24"/>
                <w:szCs w:val="24"/>
              </w:rPr>
              <w:t>3.</w:t>
            </w:r>
          </w:p>
        </w:tc>
        <w:tc>
          <w:tcPr>
            <w:tcW w:w="3863" w:type="dxa"/>
          </w:tcPr>
          <w:p w:rsidR="00CA43F3" w:rsidRPr="004B213D" w:rsidRDefault="004B213D" w:rsidP="004B213D">
            <w:pPr>
              <w:pStyle w:val="Corpodetexto"/>
              <w:spacing w:before="120"/>
              <w:jc w:val="both"/>
              <w:rPr>
                <w:snapToGrid w:val="0"/>
                <w:sz w:val="24"/>
                <w:szCs w:val="24"/>
              </w:rPr>
            </w:pPr>
            <w:r w:rsidRPr="004B213D">
              <w:rPr>
                <w:snapToGrid w:val="0"/>
                <w:sz w:val="24"/>
                <w:szCs w:val="24"/>
              </w:rPr>
              <w:t>Alterar RES738 para</w:t>
            </w:r>
            <w:r>
              <w:rPr>
                <w:snapToGrid w:val="0"/>
                <w:sz w:val="24"/>
                <w:szCs w:val="24"/>
              </w:rPr>
              <w:t>, no caso de haver crédito com a União,</w:t>
            </w:r>
            <w:proofErr w:type="gramStart"/>
            <w:r>
              <w:rPr>
                <w:snapToGrid w:val="0"/>
                <w:sz w:val="24"/>
                <w:szCs w:val="24"/>
              </w:rPr>
              <w:t xml:space="preserve"> </w:t>
            </w:r>
            <w:r w:rsidRPr="004B213D">
              <w:rPr>
                <w:snapToGrid w:val="0"/>
                <w:sz w:val="24"/>
                <w:szCs w:val="24"/>
              </w:rPr>
              <w:t xml:space="preserve"> </w:t>
            </w:r>
            <w:proofErr w:type="gramEnd"/>
            <w:r>
              <w:rPr>
                <w:snapToGrid w:val="0"/>
                <w:sz w:val="24"/>
                <w:szCs w:val="24"/>
              </w:rPr>
              <w:t>prever recolhimento no prazo de 15 dias úteis, contados da data final do período de concessão da subvenção econômica.</w:t>
            </w:r>
          </w:p>
        </w:tc>
      </w:tr>
      <w:tr w:rsidR="00CA43F3" w:rsidTr="004B213D">
        <w:tc>
          <w:tcPr>
            <w:tcW w:w="851" w:type="dxa"/>
          </w:tcPr>
          <w:p w:rsidR="00CA43F3" w:rsidRDefault="00CA43F3" w:rsidP="00111049">
            <w:pPr>
              <w:pStyle w:val="Corpodetexto"/>
              <w:spacing w:before="120"/>
              <w:jc w:val="center"/>
              <w:rPr>
                <w:snapToGrid w:val="0"/>
                <w:sz w:val="24"/>
                <w:szCs w:val="24"/>
              </w:rPr>
            </w:pPr>
            <w:r>
              <w:rPr>
                <w:snapToGrid w:val="0"/>
                <w:sz w:val="24"/>
                <w:szCs w:val="24"/>
              </w:rPr>
              <w:t>(iii)</w:t>
            </w:r>
          </w:p>
        </w:tc>
        <w:tc>
          <w:tcPr>
            <w:tcW w:w="7650" w:type="dxa"/>
          </w:tcPr>
          <w:p w:rsidR="00CA43F3" w:rsidRDefault="00CA43F3" w:rsidP="00111049">
            <w:pPr>
              <w:pStyle w:val="Corpodetexto"/>
              <w:spacing w:before="120"/>
              <w:jc w:val="both"/>
              <w:rPr>
                <w:snapToGrid w:val="0"/>
                <w:sz w:val="24"/>
                <w:szCs w:val="24"/>
              </w:rPr>
            </w:pPr>
            <w:r w:rsidRPr="008D43D0">
              <w:rPr>
                <w:i/>
                <w:sz w:val="24"/>
                <w:szCs w:val="24"/>
              </w:rPr>
              <w:t>No cálculo da regra de ajuste do PR, não há previsão no modelo de não consideração da parcela de PIS/COFINS devida às empresas que saírem do programa prematuramente (vide § 5º do art. 3º do decreto).</w:t>
            </w:r>
          </w:p>
        </w:tc>
        <w:tc>
          <w:tcPr>
            <w:tcW w:w="1843" w:type="dxa"/>
          </w:tcPr>
          <w:p w:rsidR="00CA43F3" w:rsidRDefault="00CA43F3" w:rsidP="00111049">
            <w:pPr>
              <w:pStyle w:val="Corpodetexto"/>
              <w:spacing w:before="120"/>
              <w:jc w:val="both"/>
              <w:rPr>
                <w:snapToGrid w:val="0"/>
                <w:sz w:val="24"/>
                <w:szCs w:val="24"/>
              </w:rPr>
            </w:pPr>
            <w:r>
              <w:rPr>
                <w:snapToGrid w:val="0"/>
                <w:sz w:val="24"/>
                <w:szCs w:val="24"/>
              </w:rPr>
              <w:t xml:space="preserve">§5º </w:t>
            </w:r>
            <w:proofErr w:type="spellStart"/>
            <w:r>
              <w:rPr>
                <w:snapToGrid w:val="0"/>
                <w:sz w:val="24"/>
                <w:szCs w:val="24"/>
              </w:rPr>
              <w:t>Art</w:t>
            </w:r>
            <w:proofErr w:type="spellEnd"/>
            <w:r>
              <w:rPr>
                <w:snapToGrid w:val="0"/>
                <w:sz w:val="24"/>
                <w:szCs w:val="24"/>
              </w:rPr>
              <w:t xml:space="preserve"> 3º</w:t>
            </w:r>
          </w:p>
        </w:tc>
        <w:tc>
          <w:tcPr>
            <w:tcW w:w="3863" w:type="dxa"/>
          </w:tcPr>
          <w:p w:rsidR="00CA43F3" w:rsidRDefault="004B213D" w:rsidP="004B213D">
            <w:pPr>
              <w:pStyle w:val="Corpodetexto"/>
              <w:spacing w:before="120"/>
              <w:jc w:val="both"/>
              <w:rPr>
                <w:snapToGrid w:val="0"/>
                <w:sz w:val="24"/>
                <w:szCs w:val="24"/>
              </w:rPr>
            </w:pPr>
            <w:r>
              <w:rPr>
                <w:snapToGrid w:val="0"/>
                <w:sz w:val="24"/>
                <w:szCs w:val="24"/>
              </w:rPr>
              <w:t>Alterar RES738 de modo a deixar mais claro que cálculo do valor dos resíduos totais considera apenas empresa beneficiárias habilitadas no período de apuração (t).</w:t>
            </w:r>
          </w:p>
        </w:tc>
      </w:tr>
      <w:tr w:rsidR="00CA43F3" w:rsidTr="004B213D">
        <w:tc>
          <w:tcPr>
            <w:tcW w:w="851" w:type="dxa"/>
          </w:tcPr>
          <w:p w:rsidR="00CA43F3" w:rsidRDefault="00CA43F3" w:rsidP="00111049">
            <w:pPr>
              <w:pStyle w:val="Corpodetexto"/>
              <w:spacing w:before="120"/>
              <w:jc w:val="center"/>
              <w:rPr>
                <w:snapToGrid w:val="0"/>
                <w:sz w:val="24"/>
                <w:szCs w:val="24"/>
              </w:rPr>
            </w:pPr>
            <w:r>
              <w:rPr>
                <w:snapToGrid w:val="0"/>
                <w:sz w:val="24"/>
                <w:szCs w:val="24"/>
              </w:rPr>
              <w:t>(iv)</w:t>
            </w:r>
          </w:p>
        </w:tc>
        <w:tc>
          <w:tcPr>
            <w:tcW w:w="7650" w:type="dxa"/>
          </w:tcPr>
          <w:p w:rsidR="00CA43F3" w:rsidRDefault="00CA43F3" w:rsidP="00111049">
            <w:pPr>
              <w:pStyle w:val="Corpodetexto"/>
              <w:spacing w:before="120"/>
              <w:jc w:val="both"/>
              <w:rPr>
                <w:snapToGrid w:val="0"/>
                <w:sz w:val="24"/>
                <w:szCs w:val="24"/>
              </w:rPr>
            </w:pPr>
            <w:r w:rsidRPr="008D43D0">
              <w:rPr>
                <w:i/>
                <w:sz w:val="24"/>
                <w:szCs w:val="24"/>
              </w:rPr>
              <w:t>Não ficou claro, para nós, se o volume estimado considera todo o mercado ou apenas as empresas habilitadas. Entendemos que o adequado seria considerar apenas as empresas habilitadas, conforme regra citada no ponto anterior.</w:t>
            </w:r>
          </w:p>
        </w:tc>
        <w:tc>
          <w:tcPr>
            <w:tcW w:w="1843" w:type="dxa"/>
          </w:tcPr>
          <w:p w:rsidR="00CA43F3" w:rsidRDefault="00CA43F3" w:rsidP="00111049">
            <w:pPr>
              <w:pStyle w:val="Corpodetexto"/>
              <w:spacing w:before="120"/>
              <w:jc w:val="both"/>
              <w:rPr>
                <w:snapToGrid w:val="0"/>
                <w:sz w:val="24"/>
                <w:szCs w:val="24"/>
              </w:rPr>
            </w:pPr>
            <w:r>
              <w:rPr>
                <w:snapToGrid w:val="0"/>
                <w:sz w:val="24"/>
                <w:szCs w:val="24"/>
              </w:rPr>
              <w:t xml:space="preserve">§5º </w:t>
            </w:r>
            <w:proofErr w:type="spellStart"/>
            <w:r>
              <w:rPr>
                <w:snapToGrid w:val="0"/>
                <w:sz w:val="24"/>
                <w:szCs w:val="24"/>
              </w:rPr>
              <w:t>Art</w:t>
            </w:r>
            <w:proofErr w:type="spellEnd"/>
            <w:r>
              <w:rPr>
                <w:snapToGrid w:val="0"/>
                <w:sz w:val="24"/>
                <w:szCs w:val="24"/>
              </w:rPr>
              <w:t xml:space="preserve"> 3º</w:t>
            </w:r>
          </w:p>
        </w:tc>
        <w:tc>
          <w:tcPr>
            <w:tcW w:w="3863" w:type="dxa"/>
          </w:tcPr>
          <w:p w:rsidR="00CA43F3" w:rsidRDefault="004B213D" w:rsidP="004B213D">
            <w:pPr>
              <w:pStyle w:val="Corpodetexto"/>
              <w:spacing w:before="120"/>
              <w:jc w:val="both"/>
              <w:rPr>
                <w:snapToGrid w:val="0"/>
                <w:sz w:val="24"/>
                <w:szCs w:val="24"/>
              </w:rPr>
            </w:pPr>
            <w:r>
              <w:rPr>
                <w:snapToGrid w:val="0"/>
                <w:sz w:val="24"/>
                <w:szCs w:val="24"/>
              </w:rPr>
              <w:t>Alterar RES738 de modo a deixar mais claro que cálculo do volume estimado considera apenas empresa beneficiárias habilitadas no período de apuração (t).</w:t>
            </w:r>
          </w:p>
        </w:tc>
      </w:tr>
      <w:tr w:rsidR="00CA43F3" w:rsidTr="004B213D">
        <w:tc>
          <w:tcPr>
            <w:tcW w:w="851" w:type="dxa"/>
          </w:tcPr>
          <w:p w:rsidR="00CA43F3" w:rsidRDefault="00CA43F3" w:rsidP="00111049">
            <w:pPr>
              <w:pStyle w:val="Corpodetexto"/>
              <w:spacing w:before="120"/>
              <w:jc w:val="center"/>
              <w:rPr>
                <w:snapToGrid w:val="0"/>
                <w:sz w:val="24"/>
                <w:szCs w:val="24"/>
              </w:rPr>
            </w:pPr>
            <w:r>
              <w:rPr>
                <w:snapToGrid w:val="0"/>
                <w:sz w:val="24"/>
                <w:szCs w:val="24"/>
              </w:rPr>
              <w:t>(v)</w:t>
            </w:r>
          </w:p>
        </w:tc>
        <w:tc>
          <w:tcPr>
            <w:tcW w:w="7650" w:type="dxa"/>
          </w:tcPr>
          <w:p w:rsidR="00CA43F3" w:rsidRDefault="00CA43F3" w:rsidP="00111049">
            <w:pPr>
              <w:pStyle w:val="Corpodetexto"/>
              <w:spacing w:before="120"/>
              <w:jc w:val="both"/>
              <w:rPr>
                <w:i/>
                <w:sz w:val="24"/>
                <w:szCs w:val="24"/>
              </w:rPr>
            </w:pPr>
            <w:r w:rsidRPr="00782D90">
              <w:rPr>
                <w:i/>
                <w:sz w:val="24"/>
                <w:szCs w:val="24"/>
              </w:rPr>
              <w:t>A resolução fala em pagamento no prazo de até 9 dias úteis (item 1.7, observação), quando o Decreto prevê pagamento em até 15 dias úteis (vide art. 13). Isso porque a resolução saiu antes do novo decreto, apenas para confirmar que juridicamente valerá o prazo do novo decreto (D9454)</w:t>
            </w:r>
          </w:p>
          <w:p w:rsidR="009A3EBE" w:rsidRDefault="009A3EBE" w:rsidP="00111049">
            <w:pPr>
              <w:pStyle w:val="Corpodetexto"/>
              <w:spacing w:before="120"/>
              <w:jc w:val="both"/>
              <w:rPr>
                <w:snapToGrid w:val="0"/>
                <w:sz w:val="24"/>
                <w:szCs w:val="24"/>
              </w:rPr>
            </w:pPr>
          </w:p>
        </w:tc>
        <w:tc>
          <w:tcPr>
            <w:tcW w:w="1843" w:type="dxa"/>
          </w:tcPr>
          <w:p w:rsidR="00CA43F3" w:rsidRPr="00AE5EE7" w:rsidRDefault="00CA43F3" w:rsidP="00111049">
            <w:pPr>
              <w:pStyle w:val="Corpodetexto"/>
              <w:spacing w:before="120"/>
              <w:jc w:val="both"/>
              <w:rPr>
                <w:snapToGrid w:val="0"/>
                <w:sz w:val="24"/>
                <w:szCs w:val="24"/>
                <w:lang w:val="en-US"/>
              </w:rPr>
            </w:pPr>
            <w:r w:rsidRPr="00AE5EE7">
              <w:rPr>
                <w:snapToGrid w:val="0"/>
                <w:sz w:val="24"/>
                <w:szCs w:val="24"/>
                <w:lang w:val="en-US"/>
              </w:rPr>
              <w:t>§2º Art. 9º</w:t>
            </w:r>
          </w:p>
          <w:p w:rsidR="00CA43F3" w:rsidRPr="00AE5EE7" w:rsidRDefault="00CA43F3" w:rsidP="00111049">
            <w:pPr>
              <w:pStyle w:val="Corpodetexto"/>
              <w:spacing w:before="120"/>
              <w:jc w:val="both"/>
              <w:rPr>
                <w:snapToGrid w:val="0"/>
                <w:sz w:val="24"/>
                <w:szCs w:val="24"/>
                <w:lang w:val="en-US"/>
              </w:rPr>
            </w:pPr>
            <w:proofErr w:type="spellStart"/>
            <w:r w:rsidRPr="00AE5EE7">
              <w:rPr>
                <w:snapToGrid w:val="0"/>
                <w:sz w:val="24"/>
                <w:szCs w:val="24"/>
                <w:lang w:val="en-US"/>
              </w:rPr>
              <w:t>Inciso</w:t>
            </w:r>
            <w:proofErr w:type="spellEnd"/>
            <w:r w:rsidRPr="00AE5EE7">
              <w:rPr>
                <w:snapToGrid w:val="0"/>
                <w:sz w:val="24"/>
                <w:szCs w:val="24"/>
                <w:lang w:val="en-US"/>
              </w:rPr>
              <w:t xml:space="preserve"> II Art. 10</w:t>
            </w:r>
          </w:p>
          <w:p w:rsidR="00CA43F3" w:rsidRDefault="00CA43F3" w:rsidP="00111049">
            <w:pPr>
              <w:pStyle w:val="Corpodetexto"/>
              <w:spacing w:before="120"/>
              <w:jc w:val="both"/>
              <w:rPr>
                <w:snapToGrid w:val="0"/>
                <w:sz w:val="24"/>
                <w:szCs w:val="24"/>
              </w:rPr>
            </w:pPr>
            <w:r w:rsidRPr="00AE5EE7">
              <w:rPr>
                <w:snapToGrid w:val="0"/>
                <w:sz w:val="24"/>
                <w:szCs w:val="24"/>
              </w:rPr>
              <w:t>Art. 1</w:t>
            </w:r>
            <w:r>
              <w:rPr>
                <w:snapToGrid w:val="0"/>
                <w:sz w:val="24"/>
                <w:szCs w:val="24"/>
              </w:rPr>
              <w:t>3.</w:t>
            </w:r>
          </w:p>
        </w:tc>
        <w:tc>
          <w:tcPr>
            <w:tcW w:w="3863" w:type="dxa"/>
          </w:tcPr>
          <w:p w:rsidR="00CA43F3" w:rsidRPr="004B213D" w:rsidRDefault="004B213D" w:rsidP="00111049">
            <w:pPr>
              <w:pStyle w:val="Corpodetexto"/>
              <w:spacing w:before="120"/>
              <w:jc w:val="both"/>
              <w:rPr>
                <w:snapToGrid w:val="0"/>
                <w:sz w:val="24"/>
                <w:szCs w:val="24"/>
              </w:rPr>
            </w:pPr>
            <w:r w:rsidRPr="004B213D">
              <w:rPr>
                <w:snapToGrid w:val="0"/>
                <w:sz w:val="24"/>
                <w:szCs w:val="24"/>
              </w:rPr>
              <w:t>Alterar RES738 para adequar prazo de acordo com DEC9454.</w:t>
            </w:r>
          </w:p>
        </w:tc>
      </w:tr>
      <w:tr w:rsidR="00CA43F3" w:rsidTr="004B213D">
        <w:tc>
          <w:tcPr>
            <w:tcW w:w="851" w:type="dxa"/>
          </w:tcPr>
          <w:p w:rsidR="00CA43F3" w:rsidRDefault="00CA43F3" w:rsidP="00111049">
            <w:pPr>
              <w:pStyle w:val="Corpodetexto"/>
              <w:spacing w:before="120"/>
              <w:jc w:val="center"/>
              <w:rPr>
                <w:snapToGrid w:val="0"/>
                <w:sz w:val="24"/>
                <w:szCs w:val="24"/>
              </w:rPr>
            </w:pPr>
            <w:r>
              <w:rPr>
                <w:snapToGrid w:val="0"/>
                <w:sz w:val="24"/>
                <w:szCs w:val="24"/>
              </w:rPr>
              <w:lastRenderedPageBreak/>
              <w:t>(vi)</w:t>
            </w:r>
          </w:p>
        </w:tc>
        <w:tc>
          <w:tcPr>
            <w:tcW w:w="7650" w:type="dxa"/>
          </w:tcPr>
          <w:p w:rsidR="00CA43F3" w:rsidRDefault="00CA43F3" w:rsidP="00111049">
            <w:pPr>
              <w:pStyle w:val="Corpodetexto"/>
              <w:spacing w:before="120"/>
              <w:rPr>
                <w:i/>
                <w:sz w:val="24"/>
                <w:szCs w:val="24"/>
              </w:rPr>
            </w:pPr>
            <w:r w:rsidRPr="00782D90">
              <w:rPr>
                <w:i/>
                <w:sz w:val="24"/>
                <w:szCs w:val="24"/>
              </w:rPr>
              <w:t>Estamos com dúvida no item 1.6, que trata da apuração do saldo atualizado da conta gráfica e do valor a ser pago por conta gráfica, por empresa, no qual temos duas fórmulas:</w:t>
            </w:r>
            <w:r w:rsidRPr="009340B7">
              <w:rPr>
                <w:i/>
                <w:noProof/>
                <w:sz w:val="24"/>
                <w:szCs w:val="24"/>
              </w:rPr>
              <w:t xml:space="preserve"> </w:t>
            </w:r>
            <w:r w:rsidRPr="009340B7">
              <w:rPr>
                <w:i/>
                <w:noProof/>
                <w:sz w:val="24"/>
                <w:szCs w:val="24"/>
              </w:rPr>
              <w:drawing>
                <wp:inline distT="0" distB="0" distL="0" distR="0">
                  <wp:extent cx="4431754" cy="573519"/>
                  <wp:effectExtent l="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493824" cy="581552"/>
                          </a:xfrm>
                          <a:prstGeom prst="rect">
                            <a:avLst/>
                          </a:prstGeom>
                          <a:noFill/>
                          <a:ln w="9525">
                            <a:noFill/>
                            <a:miter lim="800000"/>
                            <a:headEnd/>
                            <a:tailEnd/>
                          </a:ln>
                        </pic:spPr>
                      </pic:pic>
                    </a:graphicData>
                  </a:graphic>
                </wp:inline>
              </w:drawing>
            </w:r>
          </w:p>
          <w:p w:rsidR="00CA43F3" w:rsidRDefault="00CA43F3" w:rsidP="00111049">
            <w:pPr>
              <w:pStyle w:val="Corpodetexto"/>
              <w:spacing w:before="120"/>
              <w:jc w:val="both"/>
              <w:rPr>
                <w:snapToGrid w:val="0"/>
                <w:sz w:val="24"/>
                <w:szCs w:val="24"/>
              </w:rPr>
            </w:pPr>
          </w:p>
        </w:tc>
        <w:tc>
          <w:tcPr>
            <w:tcW w:w="1843" w:type="dxa"/>
          </w:tcPr>
          <w:p w:rsidR="00CA43F3" w:rsidRDefault="00CA43F3" w:rsidP="00111049">
            <w:pPr>
              <w:pStyle w:val="Corpodetexto"/>
              <w:spacing w:before="120"/>
              <w:jc w:val="both"/>
              <w:rPr>
                <w:snapToGrid w:val="0"/>
                <w:sz w:val="24"/>
                <w:szCs w:val="24"/>
              </w:rPr>
            </w:pPr>
            <w:r>
              <w:rPr>
                <w:snapToGrid w:val="0"/>
                <w:sz w:val="24"/>
                <w:szCs w:val="24"/>
              </w:rPr>
              <w:t>Correção fórmula</w:t>
            </w:r>
          </w:p>
        </w:tc>
        <w:tc>
          <w:tcPr>
            <w:tcW w:w="3863" w:type="dxa"/>
          </w:tcPr>
          <w:p w:rsidR="00CA43F3" w:rsidRDefault="009A3EBE" w:rsidP="00111049">
            <w:pPr>
              <w:pStyle w:val="Corpodetexto"/>
              <w:spacing w:before="120"/>
              <w:jc w:val="both"/>
              <w:rPr>
                <w:snapToGrid w:val="0"/>
                <w:sz w:val="24"/>
                <w:szCs w:val="24"/>
              </w:rPr>
            </w:pPr>
            <w:r>
              <w:rPr>
                <w:snapToGrid w:val="0"/>
                <w:sz w:val="24"/>
                <w:szCs w:val="24"/>
              </w:rPr>
              <w:t>Alterar RES738 para corrigir erro de fórmula.</w:t>
            </w:r>
          </w:p>
        </w:tc>
      </w:tr>
      <w:tr w:rsidR="00CA43F3" w:rsidTr="004B213D">
        <w:tc>
          <w:tcPr>
            <w:tcW w:w="851" w:type="dxa"/>
          </w:tcPr>
          <w:p w:rsidR="00CA43F3" w:rsidRDefault="00CA43F3" w:rsidP="00111049">
            <w:pPr>
              <w:pStyle w:val="Corpodetexto"/>
              <w:spacing w:before="120"/>
              <w:jc w:val="center"/>
              <w:rPr>
                <w:snapToGrid w:val="0"/>
                <w:sz w:val="24"/>
                <w:szCs w:val="24"/>
              </w:rPr>
            </w:pPr>
            <w:r>
              <w:rPr>
                <w:snapToGrid w:val="0"/>
                <w:sz w:val="24"/>
                <w:szCs w:val="24"/>
              </w:rPr>
              <w:t>(vii)</w:t>
            </w:r>
          </w:p>
        </w:tc>
        <w:tc>
          <w:tcPr>
            <w:tcW w:w="7650" w:type="dxa"/>
          </w:tcPr>
          <w:p w:rsidR="00CA43F3" w:rsidRPr="00782D90" w:rsidRDefault="00CA43F3" w:rsidP="00111049">
            <w:pPr>
              <w:pStyle w:val="Corpodetexto"/>
              <w:spacing w:before="120"/>
              <w:jc w:val="both"/>
              <w:rPr>
                <w:i/>
                <w:sz w:val="24"/>
                <w:szCs w:val="24"/>
              </w:rPr>
            </w:pPr>
            <w:r w:rsidRPr="00782D90">
              <w:rPr>
                <w:i/>
                <w:sz w:val="24"/>
                <w:szCs w:val="24"/>
              </w:rPr>
              <w:t>O item 1.4, que trata da apuração dos custos de PIS/COFINS incidentes sobre a receita da subvenção econômica, tem um problema associado à apuração do valor pago à empresa por base regionalizada. O valor pago à empresa deve ser considerado globalmente, em todas as bases regionalizadas.</w:t>
            </w:r>
          </w:p>
          <w:p w:rsidR="00CA43F3" w:rsidRPr="00782D90" w:rsidRDefault="00CA43F3" w:rsidP="00111049">
            <w:pPr>
              <w:pStyle w:val="Corpodetexto"/>
              <w:spacing w:before="120"/>
              <w:jc w:val="both"/>
              <w:rPr>
                <w:i/>
                <w:sz w:val="24"/>
                <w:szCs w:val="24"/>
              </w:rPr>
            </w:pPr>
            <w:r w:rsidRPr="00782D90">
              <w:rPr>
                <w:i/>
                <w:sz w:val="24"/>
                <w:szCs w:val="24"/>
              </w:rPr>
              <w:t xml:space="preserve">Isso porque se, por exemplo, </w:t>
            </w:r>
            <w:r w:rsidRPr="009340B7">
              <w:rPr>
                <w:i/>
                <w:noProof/>
                <w:sz w:val="24"/>
                <w:szCs w:val="24"/>
              </w:rPr>
              <w:drawing>
                <wp:inline distT="0" distB="0" distL="0" distR="0">
                  <wp:extent cx="748689" cy="207740"/>
                  <wp:effectExtent l="19050" t="0" r="0" b="0"/>
                  <wp:docPr id="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753661" cy="209120"/>
                          </a:xfrm>
                          <a:prstGeom prst="rect">
                            <a:avLst/>
                          </a:prstGeom>
                          <a:noFill/>
                          <a:ln w="9525">
                            <a:noFill/>
                            <a:miter lim="800000"/>
                            <a:headEnd/>
                            <a:tailEnd/>
                          </a:ln>
                        </pic:spPr>
                      </pic:pic>
                    </a:graphicData>
                  </a:graphic>
                </wp:inline>
              </w:drawing>
            </w:r>
            <w:r w:rsidRPr="00782D90">
              <w:rPr>
                <w:i/>
                <w:sz w:val="24"/>
                <w:szCs w:val="24"/>
              </w:rPr>
              <w:t xml:space="preserve">, o cálculo do resíduo não compensará valores negativos, superestimando o valor do resíduo de PIS/COFINS, já que para a região </w:t>
            </w:r>
            <w:proofErr w:type="gramStart"/>
            <w:r w:rsidRPr="00782D90">
              <w:rPr>
                <w:i/>
                <w:sz w:val="24"/>
                <w:szCs w:val="24"/>
              </w:rPr>
              <w:t>1</w:t>
            </w:r>
            <w:proofErr w:type="gramEnd"/>
            <w:r w:rsidRPr="00782D90">
              <w:rPr>
                <w:i/>
                <w:sz w:val="24"/>
                <w:szCs w:val="24"/>
              </w:rPr>
              <w:t xml:space="preserve"> não haverá resíduo a ser pago, e para a região 2 haverá resíduo. Quando se considera o somatório do VP das regiões, o VP total cairia, bem como o PIS/COFINS incidentes sobre este valor. </w:t>
            </w:r>
          </w:p>
          <w:p w:rsidR="00CA43F3" w:rsidRDefault="00CA43F3" w:rsidP="00111049">
            <w:pPr>
              <w:pStyle w:val="Corpodetexto"/>
              <w:spacing w:before="120"/>
              <w:jc w:val="both"/>
              <w:rPr>
                <w:snapToGrid w:val="0"/>
                <w:sz w:val="24"/>
                <w:szCs w:val="24"/>
              </w:rPr>
            </w:pPr>
            <w:r w:rsidRPr="00782D90">
              <w:rPr>
                <w:i/>
                <w:sz w:val="24"/>
                <w:szCs w:val="24"/>
              </w:rPr>
              <w:t>Embora entendamos um problema conceitual (a subvenção é paga por empresa, e a contribuição também, e não por empresa/base regionalizada),</w:t>
            </w:r>
            <w:proofErr w:type="gramStart"/>
            <w:r w:rsidRPr="00782D90">
              <w:rPr>
                <w:i/>
                <w:sz w:val="24"/>
                <w:szCs w:val="24"/>
              </w:rPr>
              <w:t xml:space="preserve">  </w:t>
            </w:r>
            <w:proofErr w:type="gramEnd"/>
            <w:r w:rsidRPr="00782D90">
              <w:rPr>
                <w:i/>
                <w:sz w:val="24"/>
                <w:szCs w:val="24"/>
              </w:rPr>
              <w:t xml:space="preserve">a priori, não há efeito prático porque PR – PC é sempre igual para todas as regiões. Desse modo, ainda que a empresa não tenha subvenção a receber na região </w:t>
            </w:r>
            <w:proofErr w:type="gramStart"/>
            <w:r w:rsidRPr="00782D90">
              <w:rPr>
                <w:i/>
                <w:sz w:val="24"/>
                <w:szCs w:val="24"/>
              </w:rPr>
              <w:t>1</w:t>
            </w:r>
            <w:proofErr w:type="gramEnd"/>
            <w:r w:rsidRPr="00782D90">
              <w:rPr>
                <w:i/>
                <w:sz w:val="24"/>
                <w:szCs w:val="24"/>
              </w:rPr>
              <w:t xml:space="preserve"> e tenha na reg</w:t>
            </w:r>
            <w:r>
              <w:rPr>
                <w:i/>
                <w:sz w:val="24"/>
                <w:szCs w:val="24"/>
              </w:rPr>
              <w:t>ião 2, no máximo acontecerá de</w:t>
            </w:r>
            <w:r w:rsidRPr="009340B7">
              <w:rPr>
                <w:i/>
                <w:noProof/>
                <w:sz w:val="24"/>
                <w:szCs w:val="24"/>
              </w:rPr>
              <w:drawing>
                <wp:inline distT="0" distB="0" distL="0" distR="0">
                  <wp:extent cx="914400" cy="198782"/>
                  <wp:effectExtent l="19050" t="0" r="0"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915886" cy="199105"/>
                          </a:xfrm>
                          <a:prstGeom prst="rect">
                            <a:avLst/>
                          </a:prstGeom>
                          <a:noFill/>
                          <a:ln w="9525">
                            <a:noFill/>
                            <a:miter lim="800000"/>
                            <a:headEnd/>
                            <a:tailEnd/>
                          </a:ln>
                        </pic:spPr>
                      </pic:pic>
                    </a:graphicData>
                  </a:graphic>
                </wp:inline>
              </w:drawing>
            </w:r>
            <w:r>
              <w:rPr>
                <w:i/>
                <w:sz w:val="24"/>
                <w:szCs w:val="24"/>
              </w:rPr>
              <w:t xml:space="preserve"> </w:t>
            </w:r>
            <w:r w:rsidRPr="00782D90">
              <w:rPr>
                <w:i/>
                <w:sz w:val="24"/>
                <w:szCs w:val="24"/>
              </w:rPr>
              <w:t xml:space="preserve"> . </w:t>
            </w:r>
            <w:proofErr w:type="gramStart"/>
            <w:r w:rsidRPr="00782D90">
              <w:rPr>
                <w:i/>
                <w:sz w:val="24"/>
                <w:szCs w:val="24"/>
              </w:rPr>
              <w:t>Todavia, será um problema de ordem prática se a alteração da metodologia do PR preveja atualizações diferentes de PR para cada região (como parece ser a proposta em consulta pública).</w:t>
            </w:r>
            <w:r>
              <w:rPr>
                <w:i/>
                <w:sz w:val="24"/>
                <w:szCs w:val="24"/>
              </w:rPr>
              <w:t>”</w:t>
            </w:r>
            <w:proofErr w:type="gramEnd"/>
          </w:p>
        </w:tc>
        <w:tc>
          <w:tcPr>
            <w:tcW w:w="1843" w:type="dxa"/>
          </w:tcPr>
          <w:p w:rsidR="00CA43F3" w:rsidRDefault="00CA43F3" w:rsidP="00111049">
            <w:pPr>
              <w:pStyle w:val="Corpodetexto"/>
              <w:spacing w:before="120"/>
              <w:jc w:val="both"/>
              <w:rPr>
                <w:snapToGrid w:val="0"/>
                <w:sz w:val="24"/>
                <w:szCs w:val="24"/>
              </w:rPr>
            </w:pPr>
            <w:r>
              <w:rPr>
                <w:snapToGrid w:val="0"/>
                <w:sz w:val="24"/>
                <w:szCs w:val="24"/>
              </w:rPr>
              <w:t>Correção fórmula</w:t>
            </w:r>
          </w:p>
        </w:tc>
        <w:tc>
          <w:tcPr>
            <w:tcW w:w="3863" w:type="dxa"/>
          </w:tcPr>
          <w:p w:rsidR="00CA43F3" w:rsidRDefault="009A3EBE" w:rsidP="009A3EBE">
            <w:pPr>
              <w:pStyle w:val="Corpodetexto"/>
              <w:spacing w:before="120"/>
              <w:jc w:val="both"/>
              <w:rPr>
                <w:snapToGrid w:val="0"/>
                <w:sz w:val="24"/>
                <w:szCs w:val="24"/>
              </w:rPr>
            </w:pPr>
            <w:r>
              <w:rPr>
                <w:snapToGrid w:val="0"/>
                <w:sz w:val="24"/>
                <w:szCs w:val="24"/>
              </w:rPr>
              <w:t>Alterar RES738 de modo a apurar custos de PIS/COFINS de forma agregada entre todas as bases regionalizadas.</w:t>
            </w:r>
          </w:p>
        </w:tc>
      </w:tr>
    </w:tbl>
    <w:p w:rsidR="00AE5EE7" w:rsidRDefault="00AE5EE7" w:rsidP="00AE5EE7">
      <w:pPr>
        <w:pStyle w:val="Corpodetexto"/>
        <w:jc w:val="both"/>
        <w:rPr>
          <w:snapToGrid w:val="0"/>
          <w:sz w:val="24"/>
          <w:szCs w:val="24"/>
        </w:rPr>
      </w:pPr>
    </w:p>
    <w:p w:rsidR="00CA43F3" w:rsidRDefault="00CA43F3" w:rsidP="00432B8C">
      <w:pPr>
        <w:pStyle w:val="Corpodetexto"/>
        <w:numPr>
          <w:ilvl w:val="2"/>
          <w:numId w:val="12"/>
        </w:numPr>
        <w:jc w:val="both"/>
        <w:rPr>
          <w:snapToGrid w:val="0"/>
          <w:sz w:val="24"/>
          <w:szCs w:val="24"/>
        </w:rPr>
        <w:sectPr w:rsidR="00CA43F3" w:rsidSect="00CA43F3">
          <w:pgSz w:w="16838" w:h="11906" w:orient="landscape" w:code="9"/>
          <w:pgMar w:top="851" w:right="1418" w:bottom="851" w:left="1418" w:header="709" w:footer="709" w:gutter="0"/>
          <w:cols w:space="708"/>
          <w:titlePg/>
          <w:docGrid w:linePitch="360"/>
        </w:sectPr>
      </w:pPr>
    </w:p>
    <w:p w:rsidR="00103DB0" w:rsidRDefault="00CF1683" w:rsidP="00B70D78">
      <w:pPr>
        <w:pStyle w:val="Corpodetexto"/>
        <w:numPr>
          <w:ilvl w:val="0"/>
          <w:numId w:val="12"/>
        </w:numPr>
        <w:jc w:val="both"/>
        <w:rPr>
          <w:b/>
          <w:caps/>
          <w:sz w:val="24"/>
          <w:szCs w:val="24"/>
        </w:rPr>
      </w:pPr>
      <w:r>
        <w:rPr>
          <w:b/>
          <w:caps/>
          <w:sz w:val="24"/>
          <w:szCs w:val="24"/>
        </w:rPr>
        <w:lastRenderedPageBreak/>
        <w:t>D</w:t>
      </w:r>
      <w:r w:rsidR="00423B95">
        <w:rPr>
          <w:b/>
          <w:caps/>
          <w:sz w:val="24"/>
          <w:szCs w:val="24"/>
        </w:rPr>
        <w:t>O</w:t>
      </w:r>
      <w:r>
        <w:rPr>
          <w:b/>
          <w:caps/>
          <w:sz w:val="24"/>
          <w:szCs w:val="24"/>
        </w:rPr>
        <w:t xml:space="preserve"> ACRÉSCIMO DOS RESÍDUOS TOTAIS AFERIDOS NO PERÍODO DE APURAÇÃO DEFINIDO NO INCISO v DO ART. 2º DO DEC9454</w:t>
      </w:r>
      <w:r w:rsidR="002D0E4A">
        <w:rPr>
          <w:b/>
          <w:caps/>
          <w:sz w:val="24"/>
          <w:szCs w:val="24"/>
        </w:rPr>
        <w:t xml:space="preserve"> (5º período da 3ª fase)</w:t>
      </w:r>
    </w:p>
    <w:p w:rsidR="00CF1683" w:rsidRDefault="00CF1683" w:rsidP="00CF1683">
      <w:pPr>
        <w:pStyle w:val="Corpodetexto"/>
        <w:jc w:val="both"/>
        <w:rPr>
          <w:b/>
          <w:caps/>
          <w:sz w:val="24"/>
          <w:szCs w:val="24"/>
        </w:rPr>
      </w:pPr>
    </w:p>
    <w:p w:rsidR="00CF1683" w:rsidRDefault="00817DC2" w:rsidP="00E36FE5">
      <w:pPr>
        <w:pStyle w:val="Corpodetexto"/>
        <w:numPr>
          <w:ilvl w:val="2"/>
          <w:numId w:val="12"/>
        </w:numPr>
        <w:jc w:val="both"/>
        <w:rPr>
          <w:snapToGrid w:val="0"/>
          <w:sz w:val="24"/>
          <w:szCs w:val="24"/>
        </w:rPr>
      </w:pPr>
      <w:r>
        <w:rPr>
          <w:snapToGrid w:val="0"/>
          <w:sz w:val="24"/>
          <w:szCs w:val="24"/>
        </w:rPr>
        <w:t>No decorrer d</w:t>
      </w:r>
      <w:r w:rsidR="00E36FE5">
        <w:rPr>
          <w:snapToGrid w:val="0"/>
          <w:sz w:val="24"/>
          <w:szCs w:val="24"/>
        </w:rPr>
        <w:t xml:space="preserve">o processo de revisão da RES738 em decorrência da publicação do DEC9454, foi identificada a </w:t>
      </w:r>
      <w:r w:rsidR="00E36FE5" w:rsidRPr="00E36FE5">
        <w:rPr>
          <w:snapToGrid w:val="0"/>
          <w:sz w:val="24"/>
          <w:szCs w:val="24"/>
        </w:rPr>
        <w:t xml:space="preserve">impossibilidade operacional do acréscimo dos resíduos totais aferidos no </w:t>
      </w:r>
      <w:r w:rsidR="002D0E4A">
        <w:rPr>
          <w:snapToGrid w:val="0"/>
          <w:sz w:val="24"/>
          <w:szCs w:val="24"/>
        </w:rPr>
        <w:t xml:space="preserve">5º </w:t>
      </w:r>
      <w:r w:rsidR="00E36FE5" w:rsidRPr="00E36FE5">
        <w:rPr>
          <w:snapToGrid w:val="0"/>
          <w:sz w:val="24"/>
          <w:szCs w:val="24"/>
        </w:rPr>
        <w:t>período de apuração no Preço de Referência</w:t>
      </w:r>
      <w:r w:rsidR="00E36FE5">
        <w:rPr>
          <w:snapToGrid w:val="0"/>
          <w:sz w:val="24"/>
          <w:szCs w:val="24"/>
        </w:rPr>
        <w:t>.</w:t>
      </w:r>
    </w:p>
    <w:p w:rsidR="00D04E8C" w:rsidRPr="00D52AA7" w:rsidRDefault="00817DC2" w:rsidP="00D04E8C">
      <w:pPr>
        <w:pStyle w:val="Corpodetexto"/>
        <w:numPr>
          <w:ilvl w:val="2"/>
          <w:numId w:val="12"/>
        </w:numPr>
        <w:jc w:val="both"/>
        <w:rPr>
          <w:snapToGrid w:val="0"/>
          <w:sz w:val="24"/>
          <w:szCs w:val="24"/>
        </w:rPr>
      </w:pPr>
      <w:r w:rsidRPr="00D52AA7">
        <w:rPr>
          <w:snapToGrid w:val="0"/>
          <w:sz w:val="24"/>
          <w:szCs w:val="24"/>
        </w:rPr>
        <w:t xml:space="preserve">Este tema foi </w:t>
      </w:r>
      <w:r w:rsidR="005E465D" w:rsidRPr="00D52AA7">
        <w:rPr>
          <w:snapToGrid w:val="0"/>
          <w:sz w:val="24"/>
          <w:szCs w:val="24"/>
        </w:rPr>
        <w:t xml:space="preserve">inicialmente </w:t>
      </w:r>
      <w:r w:rsidRPr="00D52AA7">
        <w:rPr>
          <w:snapToGrid w:val="0"/>
          <w:sz w:val="24"/>
          <w:szCs w:val="24"/>
        </w:rPr>
        <w:t xml:space="preserve">debatido </w:t>
      </w:r>
      <w:r w:rsidR="005E465D" w:rsidRPr="00D52AA7">
        <w:rPr>
          <w:snapToGrid w:val="0"/>
          <w:sz w:val="24"/>
          <w:szCs w:val="24"/>
        </w:rPr>
        <w:t>entre o</w:t>
      </w:r>
      <w:r w:rsidR="0022464B">
        <w:rPr>
          <w:snapToGrid w:val="0"/>
          <w:sz w:val="24"/>
          <w:szCs w:val="24"/>
        </w:rPr>
        <w:t>s</w:t>
      </w:r>
      <w:r w:rsidR="005E465D" w:rsidRPr="00D52AA7">
        <w:rPr>
          <w:snapToGrid w:val="0"/>
          <w:sz w:val="24"/>
          <w:szCs w:val="24"/>
        </w:rPr>
        <w:t xml:space="preserve"> corpo</w:t>
      </w:r>
      <w:r w:rsidR="0022464B">
        <w:rPr>
          <w:snapToGrid w:val="0"/>
          <w:sz w:val="24"/>
          <w:szCs w:val="24"/>
        </w:rPr>
        <w:t>s</w:t>
      </w:r>
      <w:r w:rsidR="005E465D" w:rsidRPr="00D52AA7">
        <w:rPr>
          <w:snapToGrid w:val="0"/>
          <w:sz w:val="24"/>
          <w:szCs w:val="24"/>
        </w:rPr>
        <w:t xml:space="preserve"> técnico</w:t>
      </w:r>
      <w:r w:rsidR="0022464B">
        <w:rPr>
          <w:snapToGrid w:val="0"/>
          <w:sz w:val="24"/>
          <w:szCs w:val="24"/>
        </w:rPr>
        <w:t>s</w:t>
      </w:r>
      <w:r w:rsidR="005E465D" w:rsidRPr="00D52AA7">
        <w:rPr>
          <w:snapToGrid w:val="0"/>
          <w:sz w:val="24"/>
          <w:szCs w:val="24"/>
        </w:rPr>
        <w:t xml:space="preserve"> da ANP e do</w:t>
      </w:r>
      <w:r w:rsidRPr="00D52AA7">
        <w:rPr>
          <w:snapToGrid w:val="0"/>
          <w:sz w:val="24"/>
          <w:szCs w:val="24"/>
        </w:rPr>
        <w:t xml:space="preserve"> Ministério da Fazenda (fls. 478 a 481)</w:t>
      </w:r>
      <w:r w:rsidR="005E465D" w:rsidRPr="00D52AA7">
        <w:rPr>
          <w:snapToGrid w:val="0"/>
          <w:sz w:val="24"/>
          <w:szCs w:val="24"/>
        </w:rPr>
        <w:t>,</w:t>
      </w:r>
      <w:r w:rsidRPr="00D52AA7">
        <w:rPr>
          <w:snapToGrid w:val="0"/>
          <w:sz w:val="24"/>
          <w:szCs w:val="24"/>
        </w:rPr>
        <w:t xml:space="preserve"> </w:t>
      </w:r>
      <w:r w:rsidR="00D04E8C" w:rsidRPr="00D52AA7">
        <w:rPr>
          <w:snapToGrid w:val="0"/>
          <w:sz w:val="24"/>
          <w:szCs w:val="24"/>
        </w:rPr>
        <w:t xml:space="preserve">em seguida, foi fundamentando na Nota Técnica nº 5/2018/SDR-E (documento SEI nº 0075916 e fls. </w:t>
      </w:r>
      <w:r w:rsidR="00D52AA7" w:rsidRPr="00D52AA7">
        <w:rPr>
          <w:snapToGrid w:val="0"/>
          <w:sz w:val="24"/>
          <w:szCs w:val="24"/>
        </w:rPr>
        <w:t>503</w:t>
      </w:r>
      <w:r w:rsidR="00D04E8C" w:rsidRPr="00D52AA7">
        <w:rPr>
          <w:snapToGrid w:val="0"/>
          <w:sz w:val="24"/>
          <w:szCs w:val="24"/>
        </w:rPr>
        <w:t xml:space="preserve"> a </w:t>
      </w:r>
      <w:r w:rsidR="00D52AA7" w:rsidRPr="00D52AA7">
        <w:rPr>
          <w:snapToGrid w:val="0"/>
          <w:sz w:val="24"/>
          <w:szCs w:val="24"/>
        </w:rPr>
        <w:t>506</w:t>
      </w:r>
      <w:r w:rsidR="00D04E8C" w:rsidRPr="00D52AA7">
        <w:rPr>
          <w:snapToGrid w:val="0"/>
          <w:sz w:val="24"/>
          <w:szCs w:val="24"/>
        </w:rPr>
        <w:t xml:space="preserve">) e resultou no Ofício nº 180/2018/DG-ANP, destinado ao Ministro da Fazenda (documento SEI nº 0083963 e fls. </w:t>
      </w:r>
      <w:r w:rsidR="00D52AA7" w:rsidRPr="00D52AA7">
        <w:rPr>
          <w:snapToGrid w:val="0"/>
          <w:sz w:val="24"/>
          <w:szCs w:val="24"/>
        </w:rPr>
        <w:t>507</w:t>
      </w:r>
      <w:r w:rsidR="00D04E8C" w:rsidRPr="00D52AA7">
        <w:rPr>
          <w:snapToGrid w:val="0"/>
          <w:sz w:val="24"/>
          <w:szCs w:val="24"/>
        </w:rPr>
        <w:t xml:space="preserve"> a </w:t>
      </w:r>
      <w:r w:rsidR="00D52AA7" w:rsidRPr="00D52AA7">
        <w:rPr>
          <w:snapToGrid w:val="0"/>
          <w:sz w:val="24"/>
          <w:szCs w:val="24"/>
        </w:rPr>
        <w:t>511</w:t>
      </w:r>
      <w:r w:rsidR="00D04E8C" w:rsidRPr="00D52AA7">
        <w:rPr>
          <w:snapToGrid w:val="0"/>
          <w:sz w:val="24"/>
          <w:szCs w:val="24"/>
        </w:rPr>
        <w:t>), e no Ofício nº 181/2018/DG-ANP, destinado ao Ministro de Estado de Minas e Energia (</w:t>
      </w:r>
      <w:proofErr w:type="gramStart"/>
      <w:r w:rsidR="00D04E8C" w:rsidRPr="00D52AA7">
        <w:rPr>
          <w:snapToGrid w:val="0"/>
          <w:sz w:val="24"/>
          <w:szCs w:val="24"/>
        </w:rPr>
        <w:t>documento SEI</w:t>
      </w:r>
      <w:proofErr w:type="gramEnd"/>
      <w:r w:rsidR="00D04E8C" w:rsidRPr="00D52AA7">
        <w:rPr>
          <w:snapToGrid w:val="0"/>
          <w:sz w:val="24"/>
          <w:szCs w:val="24"/>
        </w:rPr>
        <w:t xml:space="preserve"> nº 0083964 e fls. </w:t>
      </w:r>
      <w:r w:rsidR="00D52AA7" w:rsidRPr="00D52AA7">
        <w:rPr>
          <w:snapToGrid w:val="0"/>
          <w:sz w:val="24"/>
          <w:szCs w:val="24"/>
        </w:rPr>
        <w:t>512</w:t>
      </w:r>
      <w:r w:rsidR="00D04E8C" w:rsidRPr="00D52AA7">
        <w:rPr>
          <w:snapToGrid w:val="0"/>
          <w:sz w:val="24"/>
          <w:szCs w:val="24"/>
        </w:rPr>
        <w:t xml:space="preserve"> a </w:t>
      </w:r>
      <w:r w:rsidR="00D52AA7" w:rsidRPr="00D52AA7">
        <w:rPr>
          <w:snapToGrid w:val="0"/>
          <w:sz w:val="24"/>
          <w:szCs w:val="24"/>
        </w:rPr>
        <w:t>516</w:t>
      </w:r>
      <w:r w:rsidR="00D04E8C" w:rsidRPr="00D52AA7">
        <w:rPr>
          <w:snapToGrid w:val="0"/>
          <w:sz w:val="24"/>
          <w:szCs w:val="24"/>
        </w:rPr>
        <w:t>).</w:t>
      </w:r>
    </w:p>
    <w:p w:rsidR="00347350" w:rsidRDefault="00EB6FF1" w:rsidP="00957ADF">
      <w:pPr>
        <w:pStyle w:val="Corpodetexto"/>
        <w:numPr>
          <w:ilvl w:val="2"/>
          <w:numId w:val="12"/>
        </w:numPr>
        <w:jc w:val="both"/>
        <w:rPr>
          <w:snapToGrid w:val="0"/>
          <w:sz w:val="24"/>
          <w:szCs w:val="24"/>
        </w:rPr>
      </w:pPr>
      <w:r>
        <w:rPr>
          <w:snapToGrid w:val="0"/>
          <w:sz w:val="24"/>
          <w:szCs w:val="24"/>
        </w:rPr>
        <w:t xml:space="preserve">A </w:t>
      </w:r>
      <w:r w:rsidR="00957ADF">
        <w:rPr>
          <w:snapToGrid w:val="0"/>
          <w:sz w:val="24"/>
          <w:szCs w:val="24"/>
        </w:rPr>
        <w:t xml:space="preserve">Nota Técnica nº 5/2018/SDR-E expõe a impossibilidade operacional </w:t>
      </w:r>
      <w:r w:rsidR="00957ADF" w:rsidRPr="00957ADF">
        <w:rPr>
          <w:snapToGrid w:val="0"/>
          <w:sz w:val="24"/>
          <w:szCs w:val="24"/>
        </w:rPr>
        <w:t>do acréscimo dos resíduos totais aferidos no</w:t>
      </w:r>
      <w:r w:rsidR="002D0E4A">
        <w:rPr>
          <w:snapToGrid w:val="0"/>
          <w:sz w:val="24"/>
          <w:szCs w:val="24"/>
        </w:rPr>
        <w:t xml:space="preserve"> 5º</w:t>
      </w:r>
      <w:r w:rsidR="00957ADF" w:rsidRPr="00957ADF">
        <w:rPr>
          <w:snapToGrid w:val="0"/>
          <w:sz w:val="24"/>
          <w:szCs w:val="24"/>
        </w:rPr>
        <w:t xml:space="preserve"> p</w:t>
      </w:r>
      <w:r w:rsidR="00957ADF">
        <w:rPr>
          <w:snapToGrid w:val="0"/>
          <w:sz w:val="24"/>
          <w:szCs w:val="24"/>
        </w:rPr>
        <w:t>eríodo de apuração na parcela fixa a ser acrescida ao</w:t>
      </w:r>
      <w:r w:rsidR="00957ADF" w:rsidRPr="00957ADF">
        <w:rPr>
          <w:snapToGrid w:val="0"/>
          <w:sz w:val="24"/>
          <w:szCs w:val="24"/>
        </w:rPr>
        <w:t xml:space="preserve"> </w:t>
      </w:r>
      <w:r w:rsidR="00957ADF">
        <w:rPr>
          <w:snapToGrid w:val="0"/>
          <w:sz w:val="24"/>
          <w:szCs w:val="24"/>
        </w:rPr>
        <w:t xml:space="preserve">PR conforme </w:t>
      </w:r>
      <w:r w:rsidR="00336996">
        <w:rPr>
          <w:snapToGrid w:val="0"/>
          <w:sz w:val="24"/>
          <w:szCs w:val="24"/>
        </w:rPr>
        <w:t xml:space="preserve">metodologia definida na RES738 e recomenda a alteração </w:t>
      </w:r>
      <w:r w:rsidR="00336996" w:rsidRPr="00336996">
        <w:rPr>
          <w:snapToGrid w:val="0"/>
          <w:sz w:val="24"/>
          <w:szCs w:val="24"/>
        </w:rPr>
        <w:t>dos incisos I e II do Art. 3º e do § 5º do Art. 6º</w:t>
      </w:r>
      <w:r w:rsidR="00336996">
        <w:rPr>
          <w:snapToGrid w:val="0"/>
          <w:sz w:val="24"/>
          <w:szCs w:val="24"/>
        </w:rPr>
        <w:t xml:space="preserve"> do DEC9454.</w:t>
      </w:r>
    </w:p>
    <w:p w:rsidR="00D04E8C" w:rsidRDefault="00347350" w:rsidP="00B654A6">
      <w:pPr>
        <w:pStyle w:val="Corpodetexto"/>
        <w:numPr>
          <w:ilvl w:val="2"/>
          <w:numId w:val="12"/>
        </w:numPr>
        <w:jc w:val="both"/>
        <w:rPr>
          <w:snapToGrid w:val="0"/>
          <w:sz w:val="24"/>
          <w:szCs w:val="24"/>
        </w:rPr>
      </w:pPr>
      <w:r w:rsidRPr="00347350">
        <w:rPr>
          <w:snapToGrid w:val="0"/>
          <w:sz w:val="24"/>
          <w:szCs w:val="24"/>
        </w:rPr>
        <w:t xml:space="preserve">A metodologia definida na RES738 estabelece que os resíduos totais </w:t>
      </w:r>
      <w:r w:rsidR="005B261B">
        <w:rPr>
          <w:snapToGrid w:val="0"/>
          <w:sz w:val="24"/>
          <w:szCs w:val="24"/>
        </w:rPr>
        <w:t>estimados</w:t>
      </w:r>
      <w:r w:rsidRPr="00347350">
        <w:rPr>
          <w:snapToGrid w:val="0"/>
          <w:sz w:val="24"/>
          <w:szCs w:val="24"/>
        </w:rPr>
        <w:t xml:space="preserve"> no período de apuração t, sejam acrescidos, por meio da parcela fixa, ao PR do período de apuração (t+2). Isto decorre </w:t>
      </w:r>
      <w:r w:rsidR="00957ADF" w:rsidRPr="00347350">
        <w:rPr>
          <w:snapToGrid w:val="0"/>
          <w:sz w:val="24"/>
          <w:szCs w:val="24"/>
        </w:rPr>
        <w:t xml:space="preserve">especificamente </w:t>
      </w:r>
      <w:r>
        <w:rPr>
          <w:snapToGrid w:val="0"/>
          <w:sz w:val="24"/>
          <w:szCs w:val="24"/>
        </w:rPr>
        <w:t>d</w:t>
      </w:r>
      <w:r w:rsidRPr="00347350">
        <w:rPr>
          <w:snapToGrid w:val="0"/>
          <w:sz w:val="24"/>
          <w:szCs w:val="24"/>
        </w:rPr>
        <w:t xml:space="preserve">a incompatibilidade entre </w:t>
      </w:r>
      <w:r w:rsidR="00957ADF" w:rsidRPr="00347350">
        <w:rPr>
          <w:snapToGrid w:val="0"/>
          <w:sz w:val="24"/>
          <w:szCs w:val="24"/>
        </w:rPr>
        <w:t>os prazos de recebimento dos dados declaratórios das empresas beneficiárias (</w:t>
      </w:r>
      <w:proofErr w:type="gramStart"/>
      <w:r w:rsidR="00957ADF" w:rsidRPr="00347350">
        <w:rPr>
          <w:snapToGrid w:val="0"/>
          <w:sz w:val="24"/>
          <w:szCs w:val="24"/>
        </w:rPr>
        <w:t>5</w:t>
      </w:r>
      <w:proofErr w:type="gramEnd"/>
      <w:r w:rsidR="00957ADF" w:rsidRPr="00347350">
        <w:rPr>
          <w:snapToGrid w:val="0"/>
          <w:sz w:val="24"/>
          <w:szCs w:val="24"/>
        </w:rPr>
        <w:t xml:space="preserve"> dias úteis após o último dia do período de apuração) e </w:t>
      </w:r>
      <w:r w:rsidRPr="00347350">
        <w:rPr>
          <w:snapToGrid w:val="0"/>
          <w:sz w:val="24"/>
          <w:szCs w:val="24"/>
        </w:rPr>
        <w:t xml:space="preserve">a data da </w:t>
      </w:r>
      <w:r>
        <w:rPr>
          <w:snapToGrid w:val="0"/>
          <w:sz w:val="24"/>
          <w:szCs w:val="24"/>
        </w:rPr>
        <w:t>publicação do PR pela ANP, que ocorre no dia anterior de sua vigência (d-1).</w:t>
      </w:r>
    </w:p>
    <w:p w:rsidR="00336996" w:rsidRDefault="00FF3289" w:rsidP="00336996">
      <w:pPr>
        <w:pStyle w:val="Corpodetexto"/>
        <w:numPr>
          <w:ilvl w:val="2"/>
          <w:numId w:val="12"/>
        </w:numPr>
        <w:jc w:val="both"/>
        <w:rPr>
          <w:snapToGrid w:val="0"/>
          <w:sz w:val="24"/>
          <w:szCs w:val="24"/>
        </w:rPr>
      </w:pPr>
      <w:r>
        <w:rPr>
          <w:snapToGrid w:val="0"/>
          <w:sz w:val="24"/>
          <w:szCs w:val="24"/>
        </w:rPr>
        <w:t>Por fim</w:t>
      </w:r>
      <w:r w:rsidR="00336996">
        <w:rPr>
          <w:snapToGrid w:val="0"/>
          <w:sz w:val="24"/>
          <w:szCs w:val="24"/>
        </w:rPr>
        <w:t>, a Nota Técnica nº 5/2018/SDR-E recomenda “</w:t>
      </w:r>
      <w:r w:rsidR="00336996" w:rsidRPr="00336996">
        <w:rPr>
          <w:i/>
          <w:snapToGrid w:val="0"/>
          <w:sz w:val="24"/>
          <w:szCs w:val="24"/>
        </w:rPr>
        <w:t>que sejam adotadas, com urgência, as providências para a alteração dos incisos I e II do Art. 3º e do § 5º do Art. 6º do Decreto nº 9.454/2018, inclusive por meio de comunicação e interlocução com os Ministérios responsáveis</w:t>
      </w:r>
      <w:r w:rsidR="00336996">
        <w:rPr>
          <w:snapToGrid w:val="0"/>
          <w:sz w:val="24"/>
          <w:szCs w:val="24"/>
        </w:rPr>
        <w:t xml:space="preserve">”. </w:t>
      </w:r>
    </w:p>
    <w:p w:rsidR="00336996" w:rsidRPr="00347350" w:rsidRDefault="00336996" w:rsidP="00336996">
      <w:pPr>
        <w:pStyle w:val="Corpodetexto"/>
        <w:numPr>
          <w:ilvl w:val="2"/>
          <w:numId w:val="12"/>
        </w:numPr>
        <w:jc w:val="both"/>
        <w:rPr>
          <w:snapToGrid w:val="0"/>
          <w:sz w:val="24"/>
          <w:szCs w:val="24"/>
        </w:rPr>
      </w:pPr>
      <w:r>
        <w:rPr>
          <w:snapToGrid w:val="0"/>
          <w:sz w:val="24"/>
          <w:szCs w:val="24"/>
        </w:rPr>
        <w:t xml:space="preserve">Neste sentido, os Ofícios nº </w:t>
      </w:r>
      <w:r w:rsidRPr="00D04E8C">
        <w:rPr>
          <w:snapToGrid w:val="0"/>
          <w:sz w:val="24"/>
          <w:szCs w:val="24"/>
        </w:rPr>
        <w:t>18</w:t>
      </w:r>
      <w:r>
        <w:rPr>
          <w:snapToGrid w:val="0"/>
          <w:sz w:val="24"/>
          <w:szCs w:val="24"/>
        </w:rPr>
        <w:t>0</w:t>
      </w:r>
      <w:r w:rsidRPr="00D04E8C">
        <w:rPr>
          <w:snapToGrid w:val="0"/>
          <w:sz w:val="24"/>
          <w:szCs w:val="24"/>
        </w:rPr>
        <w:t>/2018/DG-ANP</w:t>
      </w:r>
      <w:r>
        <w:rPr>
          <w:snapToGrid w:val="0"/>
          <w:sz w:val="24"/>
          <w:szCs w:val="24"/>
        </w:rPr>
        <w:t xml:space="preserve"> e </w:t>
      </w:r>
      <w:r w:rsidRPr="00D04E8C">
        <w:rPr>
          <w:snapToGrid w:val="0"/>
          <w:sz w:val="24"/>
          <w:szCs w:val="24"/>
        </w:rPr>
        <w:t>18</w:t>
      </w:r>
      <w:r>
        <w:rPr>
          <w:snapToGrid w:val="0"/>
          <w:sz w:val="24"/>
          <w:szCs w:val="24"/>
        </w:rPr>
        <w:t>1</w:t>
      </w:r>
      <w:r w:rsidRPr="00D04E8C">
        <w:rPr>
          <w:snapToGrid w:val="0"/>
          <w:sz w:val="24"/>
          <w:szCs w:val="24"/>
        </w:rPr>
        <w:t>/2018/DG-ANP</w:t>
      </w:r>
      <w:r>
        <w:rPr>
          <w:snapToGrid w:val="0"/>
          <w:sz w:val="24"/>
          <w:szCs w:val="24"/>
        </w:rPr>
        <w:t xml:space="preserve"> recomendam </w:t>
      </w:r>
      <w:r w:rsidRPr="00336996">
        <w:rPr>
          <w:snapToGrid w:val="0"/>
          <w:sz w:val="24"/>
          <w:szCs w:val="24"/>
        </w:rPr>
        <w:t>a alteração nos art. 3º e 6º do</w:t>
      </w:r>
      <w:r>
        <w:rPr>
          <w:snapToGrid w:val="0"/>
          <w:sz w:val="24"/>
          <w:szCs w:val="24"/>
        </w:rPr>
        <w:t xml:space="preserve"> DEC9454 e solicitam manifestação dos endereçados até o dia 14/11/18</w:t>
      </w:r>
      <w:r w:rsidR="007E4506">
        <w:rPr>
          <w:snapToGrid w:val="0"/>
          <w:sz w:val="24"/>
          <w:szCs w:val="24"/>
        </w:rPr>
        <w:t>. Os Ofícios indicam ainda que, “simultaneamente, esta Agência está avaliando alternativas técnicas ao problema indicado”.</w:t>
      </w:r>
    </w:p>
    <w:p w:rsidR="004C22DF" w:rsidRDefault="004C22DF" w:rsidP="00B654A6">
      <w:pPr>
        <w:pStyle w:val="Recuodecorpodetexto"/>
        <w:numPr>
          <w:ilvl w:val="2"/>
          <w:numId w:val="12"/>
        </w:numPr>
        <w:spacing w:after="120"/>
        <w:rPr>
          <w:rFonts w:ascii="Times New Roman" w:hAnsi="Times New Roman"/>
          <w:szCs w:val="24"/>
        </w:rPr>
      </w:pPr>
      <w:r w:rsidRPr="00404A4E">
        <w:rPr>
          <w:rFonts w:ascii="Times New Roman" w:hAnsi="Times New Roman"/>
          <w:szCs w:val="24"/>
        </w:rPr>
        <w:t>Antecipando a ausência de resposta</w:t>
      </w:r>
      <w:r w:rsidR="005B261B" w:rsidRPr="00404A4E">
        <w:rPr>
          <w:rFonts w:ascii="Times New Roman" w:hAnsi="Times New Roman"/>
          <w:szCs w:val="24"/>
        </w:rPr>
        <w:t>s</w:t>
      </w:r>
      <w:r w:rsidRPr="00404A4E">
        <w:rPr>
          <w:rFonts w:ascii="Times New Roman" w:hAnsi="Times New Roman"/>
          <w:szCs w:val="24"/>
        </w:rPr>
        <w:t xml:space="preserve"> aos Ofícios indicado acima, ou </w:t>
      </w:r>
      <w:r w:rsidR="005B261B" w:rsidRPr="00404A4E">
        <w:rPr>
          <w:rFonts w:ascii="Times New Roman" w:hAnsi="Times New Roman"/>
          <w:szCs w:val="24"/>
        </w:rPr>
        <w:t>de</w:t>
      </w:r>
      <w:r w:rsidRPr="00404A4E">
        <w:rPr>
          <w:rFonts w:ascii="Times New Roman" w:hAnsi="Times New Roman"/>
          <w:szCs w:val="24"/>
        </w:rPr>
        <w:t xml:space="preserve"> resposta</w:t>
      </w:r>
      <w:r w:rsidR="005B261B" w:rsidRPr="00404A4E">
        <w:rPr>
          <w:rFonts w:ascii="Times New Roman" w:hAnsi="Times New Roman"/>
          <w:szCs w:val="24"/>
        </w:rPr>
        <w:t>s</w:t>
      </w:r>
      <w:r w:rsidRPr="00404A4E">
        <w:rPr>
          <w:rFonts w:ascii="Times New Roman" w:hAnsi="Times New Roman"/>
          <w:szCs w:val="24"/>
        </w:rPr>
        <w:t xml:space="preserve"> negativa</w:t>
      </w:r>
      <w:r w:rsidR="005B261B" w:rsidRPr="00404A4E">
        <w:rPr>
          <w:rFonts w:ascii="Times New Roman" w:hAnsi="Times New Roman"/>
          <w:szCs w:val="24"/>
        </w:rPr>
        <w:t>s</w:t>
      </w:r>
      <w:r w:rsidRPr="00404A4E">
        <w:rPr>
          <w:rFonts w:ascii="Times New Roman" w:hAnsi="Times New Roman"/>
          <w:szCs w:val="24"/>
        </w:rPr>
        <w:t xml:space="preserve"> para recomendação apresentada, uma </w:t>
      </w:r>
      <w:r w:rsidRPr="00404A4E">
        <w:rPr>
          <w:rFonts w:ascii="Times New Roman" w:hAnsi="Times New Roman"/>
          <w:b/>
          <w:szCs w:val="24"/>
        </w:rPr>
        <w:t>solução subótima</w:t>
      </w:r>
      <w:r w:rsidRPr="00404A4E">
        <w:rPr>
          <w:rFonts w:ascii="Times New Roman" w:hAnsi="Times New Roman"/>
          <w:szCs w:val="24"/>
        </w:rPr>
        <w:t xml:space="preserve"> para </w:t>
      </w:r>
      <w:r w:rsidR="005B261B" w:rsidRPr="00404A4E">
        <w:rPr>
          <w:rFonts w:ascii="Times New Roman" w:hAnsi="Times New Roman"/>
          <w:szCs w:val="24"/>
        </w:rPr>
        <w:t xml:space="preserve">o problema identificado seria a estimação da parcela fixa apurada no </w:t>
      </w:r>
      <w:r w:rsidR="002D0E4A">
        <w:rPr>
          <w:rFonts w:ascii="Times New Roman" w:hAnsi="Times New Roman"/>
          <w:szCs w:val="24"/>
        </w:rPr>
        <w:t xml:space="preserve">5º </w:t>
      </w:r>
      <w:r w:rsidR="005B261B" w:rsidRPr="00404A4E">
        <w:rPr>
          <w:rFonts w:ascii="Times New Roman" w:hAnsi="Times New Roman"/>
          <w:szCs w:val="24"/>
        </w:rPr>
        <w:t xml:space="preserve">período </w:t>
      </w:r>
      <w:r w:rsidR="00A473F7" w:rsidRPr="00404A4E">
        <w:rPr>
          <w:rFonts w:ascii="Times New Roman" w:hAnsi="Times New Roman"/>
          <w:szCs w:val="24"/>
        </w:rPr>
        <w:t>utilizando</w:t>
      </w:r>
      <w:r w:rsidR="00B044B4" w:rsidRPr="00404A4E">
        <w:rPr>
          <w:rFonts w:ascii="Times New Roman" w:hAnsi="Times New Roman"/>
          <w:szCs w:val="24"/>
        </w:rPr>
        <w:t xml:space="preserve"> somente </w:t>
      </w:r>
      <w:r w:rsidR="00404A4E" w:rsidRPr="00404A4E">
        <w:rPr>
          <w:rFonts w:ascii="Times New Roman" w:hAnsi="Times New Roman"/>
          <w:szCs w:val="24"/>
        </w:rPr>
        <w:t>os valores da subvenção econômica por litro</w:t>
      </w:r>
      <w:r w:rsidR="00404A4E">
        <w:rPr>
          <w:rFonts w:ascii="Times New Roman" w:hAnsi="Times New Roman"/>
          <w:szCs w:val="24"/>
        </w:rPr>
        <w:t xml:space="preserve"> e de</w:t>
      </w:r>
      <w:r w:rsidR="00404A4E" w:rsidRPr="00404A4E">
        <w:rPr>
          <w:rFonts w:ascii="Times New Roman" w:hAnsi="Times New Roman"/>
          <w:szCs w:val="24"/>
        </w:rPr>
        <w:t xml:space="preserve"> resíduos por litro</w:t>
      </w:r>
      <w:r w:rsidR="00A61E06">
        <w:rPr>
          <w:rFonts w:ascii="Times New Roman" w:hAnsi="Times New Roman"/>
          <w:szCs w:val="24"/>
        </w:rPr>
        <w:t>, ponderados por base regionalizada</w:t>
      </w:r>
      <w:r w:rsidR="00404A4E">
        <w:rPr>
          <w:rFonts w:ascii="Times New Roman" w:hAnsi="Times New Roman"/>
          <w:szCs w:val="24"/>
        </w:rPr>
        <w:t>,</w:t>
      </w:r>
      <w:r w:rsidR="00404A4E" w:rsidRPr="00404A4E">
        <w:rPr>
          <w:rFonts w:ascii="Times New Roman" w:hAnsi="Times New Roman"/>
          <w:szCs w:val="24"/>
        </w:rPr>
        <w:t xml:space="preserve"> e </w:t>
      </w:r>
      <w:r w:rsidR="00B044B4" w:rsidRPr="00404A4E">
        <w:rPr>
          <w:rFonts w:ascii="Times New Roman" w:hAnsi="Times New Roman"/>
          <w:szCs w:val="24"/>
        </w:rPr>
        <w:t xml:space="preserve">seu acréscimo ao PR </w:t>
      </w:r>
      <w:r w:rsidR="00404A4E">
        <w:rPr>
          <w:rFonts w:ascii="Times New Roman" w:hAnsi="Times New Roman"/>
          <w:szCs w:val="24"/>
        </w:rPr>
        <w:t xml:space="preserve">do </w:t>
      </w:r>
      <w:r w:rsidR="002D0E4A">
        <w:rPr>
          <w:rFonts w:ascii="Times New Roman" w:hAnsi="Times New Roman"/>
          <w:szCs w:val="24"/>
        </w:rPr>
        <w:t xml:space="preserve">6º </w:t>
      </w:r>
      <w:r w:rsidR="00404A4E">
        <w:rPr>
          <w:rFonts w:ascii="Times New Roman" w:hAnsi="Times New Roman"/>
          <w:szCs w:val="24"/>
        </w:rPr>
        <w:t>per</w:t>
      </w:r>
      <w:r w:rsidR="002D0E4A">
        <w:rPr>
          <w:rFonts w:ascii="Times New Roman" w:hAnsi="Times New Roman"/>
          <w:szCs w:val="24"/>
        </w:rPr>
        <w:t>íodo</w:t>
      </w:r>
      <w:r w:rsidR="00404A4E">
        <w:rPr>
          <w:rFonts w:ascii="Times New Roman" w:hAnsi="Times New Roman"/>
          <w:szCs w:val="24"/>
        </w:rPr>
        <w:t>.</w:t>
      </w:r>
    </w:p>
    <w:p w:rsidR="00404A4E" w:rsidRDefault="00404A4E" w:rsidP="00B654A6">
      <w:pPr>
        <w:pStyle w:val="Recuodecorpodetexto"/>
        <w:numPr>
          <w:ilvl w:val="2"/>
          <w:numId w:val="12"/>
        </w:numPr>
        <w:spacing w:after="120"/>
        <w:rPr>
          <w:rFonts w:ascii="Times New Roman" w:hAnsi="Times New Roman"/>
          <w:szCs w:val="24"/>
        </w:rPr>
      </w:pPr>
      <w:r>
        <w:rPr>
          <w:rFonts w:ascii="Times New Roman" w:hAnsi="Times New Roman"/>
          <w:szCs w:val="24"/>
        </w:rPr>
        <w:t xml:space="preserve">A fórmula </w:t>
      </w:r>
      <w:r w:rsidR="009C7BAE">
        <w:rPr>
          <w:rFonts w:ascii="Times New Roman" w:hAnsi="Times New Roman"/>
          <w:szCs w:val="24"/>
        </w:rPr>
        <w:t xml:space="preserve">da estimativa da parcela fixa </w:t>
      </w:r>
      <w:r w:rsidR="009C7BAE" w:rsidRPr="00404A4E">
        <w:rPr>
          <w:rFonts w:ascii="Times New Roman" w:hAnsi="Times New Roman"/>
          <w:szCs w:val="24"/>
        </w:rPr>
        <w:t>apurada no período definido no inciso V do Art. 2º do DEC9454</w:t>
      </w:r>
      <w:r w:rsidR="00720172">
        <w:rPr>
          <w:rFonts w:ascii="Times New Roman" w:hAnsi="Times New Roman"/>
          <w:szCs w:val="24"/>
        </w:rPr>
        <w:t xml:space="preserve"> (5º período </w:t>
      </w:r>
      <w:r w:rsidR="00317F31">
        <w:rPr>
          <w:rFonts w:ascii="Times New Roman" w:hAnsi="Times New Roman"/>
          <w:szCs w:val="24"/>
        </w:rPr>
        <w:t xml:space="preserve">da </w:t>
      </w:r>
      <w:r w:rsidR="00720172">
        <w:rPr>
          <w:rFonts w:ascii="Times New Roman" w:hAnsi="Times New Roman"/>
          <w:szCs w:val="24"/>
        </w:rPr>
        <w:t>3ª fase)</w:t>
      </w:r>
      <w:r w:rsidR="009C7BAE">
        <w:rPr>
          <w:rFonts w:ascii="Times New Roman" w:hAnsi="Times New Roman"/>
          <w:szCs w:val="24"/>
        </w:rPr>
        <w:t xml:space="preserve"> seria:</w:t>
      </w:r>
    </w:p>
    <w:p w:rsidR="009C7BAE" w:rsidRPr="00E10F08" w:rsidRDefault="00043770" w:rsidP="009C7BAE">
      <w:pPr>
        <w:pStyle w:val="Recuodecorpodetexto"/>
        <w:spacing w:after="120"/>
        <w:ind w:firstLine="0"/>
        <w:rPr>
          <w:rFonts w:ascii="Times New Roman" w:hAnsi="Times New Roman"/>
          <w:b/>
        </w:rPr>
      </w:pPr>
      <m:oMathPara>
        <m:oMath>
          <m:sSub>
            <m:sSubPr>
              <m:ctrlPr>
                <w:rPr>
                  <w:rFonts w:ascii="Cambria Math" w:hAnsiTheme="minorHAnsi" w:cstheme="minorHAnsi"/>
                  <w:b/>
                </w:rPr>
              </m:ctrlPr>
            </m:sSubPr>
            <m:e>
              <m:acc>
                <m:accPr>
                  <m:ctrlPr>
                    <w:rPr>
                      <w:rFonts w:ascii="Cambria Math" w:hAnsi="Cambria Math" w:cstheme="minorHAnsi"/>
                      <w:b/>
                    </w:rPr>
                  </m:ctrlPr>
                </m:accPr>
                <m:e>
                  <m:r>
                    <m:rPr>
                      <m:sty m:val="b"/>
                    </m:rPr>
                    <w:rPr>
                      <w:rFonts w:ascii="Cambria Math" w:hAnsi="Cambria Math" w:cstheme="minorHAnsi"/>
                    </w:rPr>
                    <m:t>Z</m:t>
                  </m:r>
                </m:e>
              </m:acc>
            </m:e>
            <m:sub>
              <m:r>
                <m:rPr>
                  <m:sty m:val="bi"/>
                </m:rPr>
                <w:rPr>
                  <w:rFonts w:ascii="Cambria Math" w:hAnsiTheme="minorHAnsi" w:cstheme="minorHAnsi"/>
                </w:rPr>
                <m:t>V</m:t>
              </m:r>
            </m:sub>
          </m:sSub>
          <m:r>
            <m:rPr>
              <m:sty m:val="b"/>
            </m:rPr>
            <w:rPr>
              <w:rFonts w:ascii="Cambria Math" w:hAnsiTheme="minorHAnsi" w:cstheme="minorHAnsi"/>
            </w:rPr>
            <m:t xml:space="preserve">= </m:t>
          </m:r>
          <m:nary>
            <m:naryPr>
              <m:chr m:val="∑"/>
              <m:limLoc m:val="undOvr"/>
              <m:ctrlPr>
                <w:rPr>
                  <w:rFonts w:ascii="Cambria Math" w:hAnsi="Cambria Math"/>
                  <w:b/>
                  <w:i/>
                </w:rPr>
              </m:ctrlPr>
            </m:naryPr>
            <m:sub>
              <m:r>
                <m:rPr>
                  <m:sty m:val="bi"/>
                </m:rPr>
                <w:rPr>
                  <w:rFonts w:ascii="Cambria Math" w:hAnsi="Cambria Math"/>
                </w:rPr>
                <m:t>b=1</m:t>
              </m:r>
            </m:sub>
            <m:sup>
              <m:r>
                <m:rPr>
                  <m:sty m:val="bi"/>
                </m:rPr>
                <w:rPr>
                  <w:rFonts w:ascii="Cambria Math" w:hAnsi="Cambria Math"/>
                </w:rPr>
                <m:t>B</m:t>
              </m:r>
            </m:sup>
            <m:e>
              <m:sSub>
                <m:sSubPr>
                  <m:ctrlPr>
                    <w:rPr>
                      <w:rFonts w:ascii="Cambria Math" w:hAnsi="Cambria Math"/>
                      <w:b/>
                      <w:i/>
                    </w:rPr>
                  </m:ctrlPr>
                </m:sSubPr>
                <m:e>
                  <m:r>
                    <m:rPr>
                      <m:sty m:val="bi"/>
                    </m:rPr>
                    <w:rPr>
                      <w:rFonts w:ascii="Cambria Math" w:hAnsi="Cambria Math"/>
                    </w:rPr>
                    <m:t>ρ</m:t>
                  </m:r>
                </m:e>
                <m:sub>
                  <m:r>
                    <m:rPr>
                      <m:sty m:val="bi"/>
                    </m:rPr>
                    <w:rPr>
                      <w:rFonts w:ascii="Cambria Math" w:hAnsi="Cambria Math"/>
                    </w:rPr>
                    <m:t>b</m:t>
                  </m:r>
                </m:sub>
              </m:sSub>
              <m:r>
                <m:rPr>
                  <m:sty m:val="bi"/>
                </m:rPr>
                <w:rPr>
                  <w:rFonts w:ascii="Cambria Math" w:hAnsi="Cambria Math"/>
                </w:rPr>
                <m:t xml:space="preserve"> x </m:t>
              </m:r>
              <m:d>
                <m:dPr>
                  <m:ctrlPr>
                    <w:rPr>
                      <w:rFonts w:ascii="Cambria Math" w:hAnsi="Cambria Math"/>
                      <w:b/>
                      <w:i/>
                    </w:rPr>
                  </m:ctrlPr>
                </m:dPr>
                <m:e>
                  <m:d>
                    <m:dPr>
                      <m:begChr m:val="["/>
                      <m:endChr m:val="]"/>
                      <m:ctrlPr>
                        <w:rPr>
                          <w:rFonts w:ascii="Cambria Math" w:hAnsi="Cambria Math"/>
                          <w:b/>
                          <w:i/>
                        </w:rPr>
                      </m:ctrlPr>
                    </m:dPr>
                    <m:e>
                      <m:acc>
                        <m:accPr>
                          <m:chr m:val="̅"/>
                          <m:ctrlPr>
                            <w:rPr>
                              <w:rFonts w:ascii="Cambria Math" w:hAnsi="Cambria Math"/>
                              <w:b/>
                              <w:i/>
                            </w:rPr>
                          </m:ctrlPr>
                        </m:accPr>
                        <m:e>
                          <m:sSubSup>
                            <m:sSubSupPr>
                              <m:ctrlPr>
                                <w:rPr>
                                  <w:rFonts w:ascii="Cambria Math" w:hAnsi="Cambria Math"/>
                                  <w:b/>
                                  <w:i/>
                                </w:rPr>
                              </m:ctrlPr>
                            </m:sSubSupPr>
                            <m:e>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u</m:t>
                                  </m:r>
                                </m:sub>
                              </m:sSub>
                            </m:e>
                            <m:sub>
                              <m:r>
                                <m:rPr>
                                  <m:sty m:val="bi"/>
                                </m:rPr>
                                <w:rPr>
                                  <w:rFonts w:ascii="Cambria Math" w:hAnsi="Cambria Math"/>
                                </w:rPr>
                                <m:t>d</m:t>
                              </m:r>
                            </m:sub>
                            <m:sup>
                              <m:r>
                                <m:rPr>
                                  <m:sty m:val="bi"/>
                                </m:rPr>
                                <w:rPr>
                                  <w:rFonts w:ascii="Cambria Math" w:hAnsi="Cambria Math"/>
                                </w:rPr>
                                <m:t>b</m:t>
                              </m:r>
                            </m:sup>
                          </m:sSubSup>
                        </m:e>
                      </m:acc>
                      <m:r>
                        <m:rPr>
                          <m:sty m:val="bi"/>
                        </m:rPr>
                        <w:rPr>
                          <w:rFonts w:ascii="Cambria Math" w:hAnsi="Cambria Math"/>
                        </w:rPr>
                        <m:t xml:space="preserve"> x P</m:t>
                      </m:r>
                    </m:e>
                  </m:d>
                  <m:r>
                    <m:rPr>
                      <m:sty m:val="bi"/>
                    </m:rPr>
                    <w:rPr>
                      <w:rFonts w:ascii="Cambria Math" w:hAnsi="Cambria Math"/>
                    </w:rPr>
                    <m:t>+</m:t>
                  </m:r>
                  <m:acc>
                    <m:accPr>
                      <m:chr m:val="̅"/>
                      <m:ctrlPr>
                        <w:rPr>
                          <w:rFonts w:ascii="Cambria Math" w:hAnsi="Cambria Math"/>
                          <w:b/>
                          <w:i/>
                        </w:rPr>
                      </m:ctrlPr>
                    </m:accPr>
                    <m:e>
                      <m:sSubSup>
                        <m:sSubSupPr>
                          <m:ctrlPr>
                            <w:rPr>
                              <w:rFonts w:ascii="Cambria Math" w:hAnsi="Cambria Math"/>
                              <w:b/>
                              <w:i/>
                            </w:rPr>
                          </m:ctrlPr>
                        </m:sSubSupPr>
                        <m:e>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V</m:t>
                              </m:r>
                            </m:sub>
                          </m:sSub>
                        </m:e>
                        <m:sub>
                          <m:r>
                            <m:rPr>
                              <m:sty m:val="bi"/>
                            </m:rPr>
                            <w:rPr>
                              <w:rFonts w:ascii="Cambria Math" w:hAnsi="Cambria Math"/>
                            </w:rPr>
                            <m:t>d</m:t>
                          </m:r>
                        </m:sub>
                        <m:sup>
                          <m:r>
                            <m:rPr>
                              <m:sty m:val="bi"/>
                            </m:rPr>
                            <w:rPr>
                              <w:rFonts w:ascii="Cambria Math" w:hAnsi="Cambria Math"/>
                            </w:rPr>
                            <m:t>b</m:t>
                          </m:r>
                        </m:sup>
                      </m:sSubSup>
                    </m:e>
                  </m:acc>
                </m:e>
              </m:d>
            </m:e>
          </m:nary>
        </m:oMath>
      </m:oMathPara>
    </w:p>
    <w:p w:rsidR="00F71FD8" w:rsidRPr="00E10F08" w:rsidRDefault="00B152BA" w:rsidP="00661383">
      <w:pPr>
        <w:pStyle w:val="Recuodecorpodetexto"/>
        <w:spacing w:after="120"/>
        <w:ind w:left="3402" w:firstLine="0"/>
        <w:rPr>
          <w:rFonts w:ascii="Times New Roman" w:hAnsi="Times New Roman"/>
        </w:rPr>
      </w:pPr>
      <w:proofErr w:type="gramStart"/>
      <w:r w:rsidRPr="00E10F08">
        <w:rPr>
          <w:rFonts w:ascii="Times New Roman" w:hAnsi="Times New Roman"/>
        </w:rPr>
        <w:t>o</w:t>
      </w:r>
      <w:r w:rsidR="00F71FD8" w:rsidRPr="00E10F08">
        <w:rPr>
          <w:rFonts w:ascii="Times New Roman" w:hAnsi="Times New Roman"/>
        </w:rPr>
        <w:t>nde</w:t>
      </w:r>
      <w:proofErr w:type="gramEnd"/>
      <w:r w:rsidRPr="00E10F08">
        <w:rPr>
          <w:rFonts w:ascii="Times New Roman" w:hAnsi="Times New Roman"/>
        </w:rPr>
        <w:t>,</w:t>
      </w:r>
      <w:r w:rsidR="00F71FD8" w:rsidRPr="00E10F08">
        <w:rPr>
          <w:rFonts w:ascii="Times New Roman" w:hAnsi="Times New Roman"/>
        </w:rPr>
        <w:t xml:space="preserve"> </w:t>
      </w:r>
    </w:p>
    <w:p w:rsidR="00B152BA" w:rsidRPr="00E10F08" w:rsidRDefault="00043770" w:rsidP="00661383">
      <w:pPr>
        <w:spacing w:before="120" w:after="120" w:line="276" w:lineRule="auto"/>
        <w:ind w:left="567"/>
        <w:rPr>
          <w:rFonts w:asciiTheme="minorHAnsi" w:eastAsia="SimSun" w:hAnsiTheme="minorHAnsi" w:cstheme="minorHAnsi"/>
          <w:b/>
          <w:sz w:val="24"/>
          <w:szCs w:val="24"/>
        </w:rPr>
      </w:pPr>
      <m:oMathPara>
        <m:oMath>
          <m:sSubSup>
            <m:sSubSupPr>
              <m:ctrlPr>
                <w:rPr>
                  <w:rFonts w:ascii="Cambria Math" w:hAnsi="Cambria Math"/>
                  <w:b/>
                  <w:i/>
                  <w:sz w:val="24"/>
                  <w:szCs w:val="24"/>
                </w:rPr>
              </m:ctrlPr>
            </m:sSubSupPr>
            <m:e>
              <m:sSub>
                <m:sSubPr>
                  <m:ctrlPr>
                    <w:rPr>
                      <w:rFonts w:ascii="Cambria Math" w:hAnsi="Cambria Math"/>
                      <w:b/>
                      <w:i/>
                      <w:sz w:val="24"/>
                      <w:szCs w:val="24"/>
                    </w:rPr>
                  </m:ctrlPr>
                </m:sSubPr>
                <m:e>
                  <m:r>
                    <m:rPr>
                      <m:sty m:val="bi"/>
                    </m:rPr>
                    <w:rPr>
                      <w:rFonts w:ascii="Cambria Math" w:hAnsi="Cambria Math"/>
                      <w:sz w:val="24"/>
                      <w:szCs w:val="24"/>
                    </w:rPr>
                    <m:t>R</m:t>
                  </m:r>
                </m:e>
                <m:sub>
                  <m:r>
                    <m:rPr>
                      <m:sty m:val="bi"/>
                    </m:rPr>
                    <w:rPr>
                      <w:rFonts w:ascii="Cambria Math" w:hAnsi="Cambria Math"/>
                      <w:sz w:val="24"/>
                      <w:szCs w:val="24"/>
                    </w:rPr>
                    <m:t>V</m:t>
                  </m:r>
                </m:sub>
              </m:sSub>
            </m:e>
            <m:sub>
              <m:r>
                <m:rPr>
                  <m:sty m:val="bi"/>
                </m:rPr>
                <w:rPr>
                  <w:rFonts w:ascii="Cambria Math" w:hAnsi="Cambria Math"/>
                  <w:sz w:val="24"/>
                  <w:szCs w:val="24"/>
                </w:rPr>
                <m:t>d</m:t>
              </m:r>
            </m:sub>
            <m:sup>
              <m:r>
                <m:rPr>
                  <m:sty m:val="bi"/>
                </m:rPr>
                <w:rPr>
                  <w:rFonts w:ascii="Cambria Math" w:hAnsi="Cambria Math"/>
                  <w:sz w:val="24"/>
                  <w:szCs w:val="24"/>
                </w:rPr>
                <m:t>b</m:t>
              </m:r>
            </m:sup>
          </m:sSubSup>
          <m:r>
            <m:rPr>
              <m:sty m:val="bi"/>
            </m:rPr>
            <w:rPr>
              <w:rFonts w:ascii="Cambria Math" w:hAnsi="Cambria Math"/>
              <w:sz w:val="24"/>
              <w:szCs w:val="24"/>
            </w:rPr>
            <m:t xml:space="preserve">=máx (0, </m:t>
          </m:r>
          <m:sSubSup>
            <m:sSubSupPr>
              <m:ctrlPr>
                <w:rPr>
                  <w:rFonts w:ascii="Cambria Math" w:hAnsiTheme="minorHAnsi" w:cstheme="minorHAnsi"/>
                  <w:b/>
                  <w:i/>
                  <w:sz w:val="24"/>
                  <w:szCs w:val="24"/>
                </w:rPr>
              </m:ctrlPr>
            </m:sSubSupPr>
            <m:e>
              <m:r>
                <m:rPr>
                  <m:sty m:val="bi"/>
                </m:rPr>
                <w:rPr>
                  <w:rFonts w:ascii="Cambria Math" w:hAnsiTheme="minorHAnsi" w:cstheme="minorHAnsi"/>
                  <w:sz w:val="24"/>
                  <w:szCs w:val="24"/>
                </w:rPr>
                <m:t xml:space="preserve"> PR</m:t>
              </m:r>
            </m:e>
            <m:sub>
              <m:r>
                <m:rPr>
                  <m:sty m:val="bi"/>
                </m:rPr>
                <w:rPr>
                  <w:rFonts w:ascii="Cambria Math" w:hAnsiTheme="minorHAnsi" w:cstheme="minorHAnsi"/>
                  <w:sz w:val="24"/>
                  <w:szCs w:val="24"/>
                </w:rPr>
                <m:t>d</m:t>
              </m:r>
            </m:sub>
            <m:sup>
              <m:r>
                <m:rPr>
                  <m:sty m:val="bi"/>
                </m:rPr>
                <w:rPr>
                  <w:rFonts w:ascii="Cambria Math" w:hAnsiTheme="minorHAnsi" w:cstheme="minorHAnsi"/>
                  <w:sz w:val="24"/>
                  <w:szCs w:val="24"/>
                </w:rPr>
                <m:t>b</m:t>
              </m:r>
            </m:sup>
          </m:sSubSup>
          <m:r>
            <m:rPr>
              <m:sty m:val="bi"/>
            </m:rPr>
            <w:rPr>
              <w:rFonts w:asciiTheme="minorHAnsi" w:hAnsiTheme="minorHAnsi" w:cstheme="minorHAnsi"/>
              <w:sz w:val="24"/>
              <w:szCs w:val="24"/>
            </w:rPr>
            <m:t>-</m:t>
          </m:r>
          <m:sSubSup>
            <m:sSubSupPr>
              <m:ctrlPr>
                <w:rPr>
                  <w:rFonts w:ascii="Cambria Math" w:hAnsiTheme="minorHAnsi" w:cstheme="minorHAnsi"/>
                  <w:b/>
                  <w:i/>
                  <w:sz w:val="24"/>
                  <w:szCs w:val="24"/>
                </w:rPr>
              </m:ctrlPr>
            </m:sSubSupPr>
            <m:e>
              <m:r>
                <m:rPr>
                  <m:sty m:val="bi"/>
                </m:rPr>
                <w:rPr>
                  <w:rFonts w:ascii="Cambria Math" w:hAnsiTheme="minorHAnsi" w:cstheme="minorHAnsi"/>
                  <w:sz w:val="24"/>
                  <w:szCs w:val="24"/>
                </w:rPr>
                <m:t>PC</m:t>
              </m:r>
            </m:e>
            <m:sub>
              <m:r>
                <m:rPr>
                  <m:sty m:val="bi"/>
                </m:rPr>
                <w:rPr>
                  <w:rFonts w:ascii="Cambria Math" w:hAnsiTheme="minorHAnsi" w:cstheme="minorHAnsi"/>
                  <w:sz w:val="24"/>
                  <w:szCs w:val="24"/>
                </w:rPr>
                <m:t>d</m:t>
              </m:r>
            </m:sub>
            <m:sup>
              <m:r>
                <m:rPr>
                  <m:sty m:val="bi"/>
                </m:rPr>
                <w:rPr>
                  <w:rFonts w:ascii="Cambria Math" w:hAnsiTheme="minorHAnsi" w:cstheme="minorHAnsi"/>
                  <w:sz w:val="24"/>
                  <w:szCs w:val="24"/>
                </w:rPr>
                <m:t>b</m:t>
              </m:r>
            </m:sup>
          </m:sSubSup>
          <m:r>
            <m:rPr>
              <m:sty m:val="bi"/>
            </m:rPr>
            <w:rPr>
              <w:rFonts w:asciiTheme="minorHAnsi" w:hAnsiTheme="minorHAnsi" w:cstheme="minorHAnsi"/>
              <w:sz w:val="24"/>
              <w:szCs w:val="24"/>
            </w:rPr>
            <m:t>-</m:t>
          </m:r>
          <m:r>
            <m:rPr>
              <m:sty m:val="bi"/>
            </m:rPr>
            <w:rPr>
              <w:rFonts w:ascii="Cambria Math" w:hAnsiTheme="minorHAnsi" w:cstheme="minorHAnsi"/>
              <w:sz w:val="24"/>
              <w:szCs w:val="24"/>
            </w:rPr>
            <m:t xml:space="preserve"> </m:t>
          </m:r>
          <m:sSub>
            <m:sSubPr>
              <m:ctrlPr>
                <w:rPr>
                  <w:rFonts w:ascii="Cambria Math" w:hAnsiTheme="minorHAnsi" w:cstheme="minorHAnsi"/>
                  <w:b/>
                  <w:i/>
                  <w:sz w:val="24"/>
                  <w:szCs w:val="24"/>
                </w:rPr>
              </m:ctrlPr>
            </m:sSubPr>
            <m:e>
              <m:r>
                <m:rPr>
                  <m:sty m:val="bi"/>
                </m:rPr>
                <w:rPr>
                  <w:rFonts w:ascii="Cambria Math" w:hAnsiTheme="minorHAnsi" w:cstheme="minorHAnsi"/>
                  <w:sz w:val="24"/>
                  <w:szCs w:val="24"/>
                </w:rPr>
                <m:t>Su</m:t>
              </m:r>
            </m:e>
            <m:sub>
              <m:r>
                <m:rPr>
                  <m:sty m:val="bi"/>
                </m:rPr>
                <w:rPr>
                  <w:rFonts w:ascii="Cambria Math" w:hAnsiTheme="minorHAnsi" w:cstheme="minorHAnsi"/>
                  <w:sz w:val="24"/>
                  <w:szCs w:val="24"/>
                </w:rPr>
                <m:t>max</m:t>
              </m:r>
            </m:sub>
          </m:sSub>
          <m:r>
            <m:rPr>
              <m:sty m:val="bi"/>
            </m:rPr>
            <w:rPr>
              <w:rFonts w:ascii="Cambria Math" w:hAnsiTheme="minorHAnsi" w:cstheme="minorHAnsi"/>
              <w:sz w:val="24"/>
              <w:szCs w:val="24"/>
            </w:rPr>
            <m:t>)</m:t>
          </m:r>
        </m:oMath>
      </m:oMathPara>
    </w:p>
    <w:p w:rsidR="00C8687D" w:rsidRPr="00E10F08" w:rsidRDefault="00C8687D" w:rsidP="00C8687D">
      <w:pPr>
        <w:spacing w:before="120" w:after="120" w:line="276" w:lineRule="auto"/>
        <w:ind w:left="3261" w:firstLine="141"/>
        <w:rPr>
          <w:rFonts w:asciiTheme="minorHAnsi" w:eastAsia="SimSun" w:hAnsiTheme="minorHAnsi" w:cstheme="minorHAnsi"/>
          <w:sz w:val="24"/>
          <w:szCs w:val="24"/>
        </w:rPr>
      </w:pPr>
      <w:proofErr w:type="gramStart"/>
      <w:r w:rsidRPr="00E10F08">
        <w:rPr>
          <w:rFonts w:asciiTheme="minorHAnsi" w:eastAsia="SimSun" w:hAnsiTheme="minorHAnsi" w:cstheme="minorHAnsi"/>
          <w:sz w:val="24"/>
          <w:szCs w:val="24"/>
        </w:rPr>
        <w:t>e</w:t>
      </w:r>
      <w:proofErr w:type="gramEnd"/>
    </w:p>
    <w:p w:rsidR="00C8687D" w:rsidRPr="00E10F08" w:rsidRDefault="00043770" w:rsidP="00C8687D">
      <w:pPr>
        <w:pStyle w:val="preformattedtext"/>
        <w:spacing w:before="120" w:beforeAutospacing="0" w:after="120" w:afterAutospacing="0"/>
        <w:ind w:left="426"/>
        <w:rPr>
          <w:rFonts w:asciiTheme="minorHAnsi" w:hAnsiTheme="minorHAnsi" w:cstheme="minorHAnsi"/>
          <w:b/>
        </w:rPr>
      </w:pPr>
      <m:oMathPara>
        <m:oMath>
          <m:sSubSup>
            <m:sSubSupPr>
              <m:ctrlPr>
                <w:rPr>
                  <w:rFonts w:ascii="Cambria Math" w:hAnsi="Cambria Math" w:cstheme="minorHAnsi"/>
                  <w:b/>
                </w:rPr>
              </m:ctrlPr>
            </m:sSubSupPr>
            <m:e>
              <m:r>
                <m:rPr>
                  <m:sty m:val="b"/>
                </m:rPr>
                <w:rPr>
                  <w:rFonts w:ascii="Cambria Math" w:hAnsi="Cambria Math" w:cstheme="minorHAnsi"/>
                </w:rPr>
                <m:t>Su</m:t>
              </m:r>
            </m:e>
            <m:sub>
              <m:r>
                <m:rPr>
                  <m:sty m:val="b"/>
                </m:rPr>
                <w:rPr>
                  <w:rFonts w:ascii="Cambria Math" w:hAnsi="Cambria Math" w:cstheme="minorHAnsi"/>
                </w:rPr>
                <m:t>d</m:t>
              </m:r>
            </m:sub>
            <m:sup>
              <m:r>
                <m:rPr>
                  <m:sty m:val="b"/>
                </m:rPr>
                <w:rPr>
                  <w:rFonts w:ascii="Cambria Math" w:hAnsi="Cambria Math" w:cstheme="minorHAnsi"/>
                </w:rPr>
                <m:t>b</m:t>
              </m:r>
            </m:sup>
          </m:sSubSup>
          <m:r>
            <m:rPr>
              <m:sty m:val="b"/>
            </m:rPr>
            <w:rPr>
              <w:rFonts w:ascii="Cambria Math" w:hAnsi="Cambria Math" w:cstheme="minorHAnsi"/>
            </w:rPr>
            <m:t xml:space="preserve">=mín </m:t>
          </m:r>
          <m:d>
            <m:dPr>
              <m:ctrlPr>
                <w:rPr>
                  <w:rFonts w:ascii="Cambria Math" w:hAnsi="Cambria Math" w:cstheme="minorHAnsi"/>
                  <w:b/>
                </w:rPr>
              </m:ctrlPr>
            </m:dPr>
            <m:e>
              <m:sSub>
                <m:sSubPr>
                  <m:ctrlPr>
                    <w:rPr>
                      <w:rFonts w:ascii="Cambria Math" w:hAnsi="Cambria Math" w:cstheme="minorHAnsi"/>
                      <w:b/>
                    </w:rPr>
                  </m:ctrlPr>
                </m:sSubPr>
                <m:e>
                  <m:r>
                    <m:rPr>
                      <m:sty m:val="b"/>
                    </m:rPr>
                    <w:rPr>
                      <w:rFonts w:ascii="Cambria Math" w:hAnsi="Cambria Math" w:cstheme="minorHAnsi"/>
                    </w:rPr>
                    <m:t>Su</m:t>
                  </m:r>
                </m:e>
                <m:sub>
                  <m:r>
                    <m:rPr>
                      <m:sty m:val="b"/>
                    </m:rPr>
                    <w:rPr>
                      <w:rFonts w:ascii="Cambria Math" w:hAnsi="Cambria Math" w:cstheme="minorHAnsi"/>
                    </w:rPr>
                    <m:t xml:space="preserve">max </m:t>
                  </m:r>
                </m:sub>
              </m:sSub>
              <m:r>
                <m:rPr>
                  <m:sty m:val="b"/>
                </m:rPr>
                <w:rPr>
                  <w:rFonts w:ascii="Cambria Math" w:hAnsi="Cambria Math" w:cstheme="minorHAnsi"/>
                </w:rPr>
                <m:t xml:space="preserve">, </m:t>
              </m:r>
              <m:sSubSup>
                <m:sSubSupPr>
                  <m:ctrlPr>
                    <w:rPr>
                      <w:rFonts w:ascii="Cambria Math" w:hAnsi="Cambria Math" w:cstheme="minorHAnsi"/>
                      <w:b/>
                    </w:rPr>
                  </m:ctrlPr>
                </m:sSubSupPr>
                <m:e>
                  <m:r>
                    <m:rPr>
                      <m:sty m:val="b"/>
                    </m:rPr>
                    <w:rPr>
                      <w:rFonts w:ascii="Cambria Math" w:hAnsi="Cambria Math" w:cstheme="minorHAnsi"/>
                    </w:rPr>
                    <m:t>PR</m:t>
                  </m:r>
                </m:e>
                <m:sub>
                  <m:r>
                    <m:rPr>
                      <m:sty m:val="b"/>
                    </m:rPr>
                    <w:rPr>
                      <w:rFonts w:ascii="Cambria Math" w:hAnsi="Cambria Math" w:cstheme="minorHAnsi"/>
                    </w:rPr>
                    <m:t>d</m:t>
                  </m:r>
                </m:sub>
                <m:sup>
                  <m:r>
                    <m:rPr>
                      <m:sty m:val="b"/>
                    </m:rPr>
                    <w:rPr>
                      <w:rFonts w:ascii="Cambria Math" w:hAnsi="Cambria Math" w:cstheme="minorHAnsi"/>
                    </w:rPr>
                    <m:t>b</m:t>
                  </m:r>
                </m:sup>
              </m:sSubSup>
              <m:r>
                <m:rPr>
                  <m:sty m:val="b"/>
                </m:rPr>
                <w:rPr>
                  <w:rFonts w:ascii="Cambria Math" w:hAnsi="Cambria Math" w:cstheme="minorHAnsi"/>
                </w:rPr>
                <m:t>-</m:t>
              </m:r>
              <m:sSubSup>
                <m:sSubSupPr>
                  <m:ctrlPr>
                    <w:rPr>
                      <w:rFonts w:ascii="Cambria Math" w:hAnsi="Cambria Math" w:cstheme="minorHAnsi"/>
                      <w:b/>
                    </w:rPr>
                  </m:ctrlPr>
                </m:sSubSupPr>
                <m:e>
                  <m:r>
                    <m:rPr>
                      <m:sty m:val="b"/>
                    </m:rPr>
                    <w:rPr>
                      <w:rFonts w:ascii="Cambria Math" w:hAnsi="Cambria Math" w:cstheme="minorHAnsi"/>
                    </w:rPr>
                    <m:t>PC</m:t>
                  </m:r>
                </m:e>
                <m:sub>
                  <m:r>
                    <m:rPr>
                      <m:sty m:val="b"/>
                    </m:rPr>
                    <w:rPr>
                      <w:rFonts w:ascii="Cambria Math" w:hAnsi="Cambria Math" w:cstheme="minorHAnsi"/>
                    </w:rPr>
                    <m:t>t</m:t>
                  </m:r>
                </m:sub>
                <m:sup>
                  <m:r>
                    <m:rPr>
                      <m:sty m:val="b"/>
                    </m:rPr>
                    <w:rPr>
                      <w:rFonts w:ascii="Cambria Math" w:hAnsi="Cambria Math" w:cstheme="minorHAnsi"/>
                    </w:rPr>
                    <m:t>b</m:t>
                  </m:r>
                </m:sup>
              </m:sSubSup>
            </m:e>
          </m:d>
        </m:oMath>
      </m:oMathPara>
    </w:p>
    <w:p w:rsidR="00C8687D" w:rsidRPr="00B152BA" w:rsidRDefault="00C8687D" w:rsidP="00661383">
      <w:pPr>
        <w:spacing w:before="120" w:after="120" w:line="276" w:lineRule="auto"/>
        <w:ind w:left="567"/>
        <w:rPr>
          <w:rFonts w:asciiTheme="minorHAnsi" w:eastAsia="SimSun" w:hAnsiTheme="minorHAnsi" w:cstheme="minorHAnsi"/>
          <w:sz w:val="24"/>
          <w:szCs w:val="24"/>
        </w:rPr>
      </w:pPr>
    </w:p>
    <w:p w:rsidR="00404A4E" w:rsidRDefault="00043770" w:rsidP="00661383">
      <w:pPr>
        <w:pStyle w:val="Recuodecorpodetexto"/>
        <w:spacing w:after="120"/>
        <w:ind w:left="567" w:firstLine="0"/>
        <w:rPr>
          <w:rFonts w:ascii="Times New Roman" w:hAnsi="Times New Roman"/>
          <w:szCs w:val="24"/>
        </w:rPr>
      </w:pPr>
      <m:oMath>
        <m:sSub>
          <m:sSubPr>
            <m:ctrlPr>
              <w:rPr>
                <w:rFonts w:ascii="Cambria Math" w:hAnsiTheme="minorHAnsi" w:cstheme="minorHAnsi"/>
                <w:b/>
                <w:color w:val="000000"/>
              </w:rPr>
            </m:ctrlPr>
          </m:sSubPr>
          <m:e>
            <m:acc>
              <m:accPr>
                <m:ctrlPr>
                  <w:rPr>
                    <w:rFonts w:ascii="Cambria Math" w:hAnsi="Cambria Math" w:cstheme="minorHAnsi"/>
                    <w:b/>
                    <w:color w:val="000000"/>
                  </w:rPr>
                </m:ctrlPr>
              </m:accPr>
              <m:e>
                <m:r>
                  <m:rPr>
                    <m:sty m:val="b"/>
                  </m:rPr>
                  <w:rPr>
                    <w:rFonts w:ascii="Cambria Math" w:hAnsi="Cambria Math" w:cstheme="minorHAnsi"/>
                    <w:color w:val="000000"/>
                  </w:rPr>
                  <m:t>Z</m:t>
                </m:r>
              </m:e>
            </m:acc>
          </m:e>
          <m:sub>
            <m:r>
              <m:rPr>
                <m:sty m:val="bi"/>
              </m:rPr>
              <w:rPr>
                <w:rFonts w:ascii="Cambria Math" w:hAnsiTheme="minorHAnsi" w:cstheme="minorHAnsi"/>
                <w:color w:val="000000"/>
              </w:rPr>
              <m:t>V</m:t>
            </m:r>
          </m:sub>
        </m:sSub>
      </m:oMath>
      <w:r w:rsidR="00A61E06" w:rsidRPr="001A4D22">
        <w:rPr>
          <w:rFonts w:ascii="Times New Roman" w:hAnsi="Times New Roman"/>
          <w:b/>
          <w:color w:val="000000"/>
        </w:rPr>
        <w:t xml:space="preserve"> </w:t>
      </w:r>
      <w:r w:rsidR="00A61E06" w:rsidRPr="001A4D22">
        <w:rPr>
          <w:rFonts w:ascii="Times New Roman" w:hAnsi="Times New Roman"/>
          <w:szCs w:val="24"/>
        </w:rPr>
        <w:t>=</w:t>
      </w:r>
      <w:r w:rsidR="00A61E06" w:rsidRPr="00A61E06">
        <w:rPr>
          <w:rFonts w:ascii="Times New Roman" w:hAnsi="Times New Roman"/>
          <w:szCs w:val="24"/>
        </w:rPr>
        <w:t xml:space="preserve"> parcela fixa estimada</w:t>
      </w:r>
      <w:r w:rsidR="00A61E06">
        <w:rPr>
          <w:rFonts w:ascii="Times New Roman" w:hAnsi="Times New Roman"/>
          <w:b/>
          <w:color w:val="000000"/>
        </w:rPr>
        <w:t xml:space="preserve"> </w:t>
      </w:r>
      <w:r w:rsidR="00A61E06" w:rsidRPr="00404A4E">
        <w:rPr>
          <w:rFonts w:ascii="Times New Roman" w:hAnsi="Times New Roman"/>
          <w:szCs w:val="24"/>
        </w:rPr>
        <w:t xml:space="preserve">apurada no período definido no inciso V do Art. 2º do </w:t>
      </w:r>
      <w:r w:rsidR="00A61E06">
        <w:rPr>
          <w:rFonts w:ascii="Times New Roman" w:hAnsi="Times New Roman"/>
          <w:szCs w:val="24"/>
        </w:rPr>
        <w:t>Decreto nº 9.454/18;</w:t>
      </w:r>
    </w:p>
    <w:p w:rsidR="00A61E06" w:rsidRDefault="00043770" w:rsidP="00661383">
      <w:pPr>
        <w:pStyle w:val="Recuodecorpodetexto"/>
        <w:spacing w:after="120"/>
        <w:ind w:left="567" w:firstLine="0"/>
        <w:rPr>
          <w:rFonts w:ascii="Times New Roman" w:hAnsi="Times New Roman"/>
          <w:color w:val="000000"/>
        </w:rPr>
      </w:pPr>
      <m:oMath>
        <m:sSub>
          <m:sSubPr>
            <m:ctrlPr>
              <w:rPr>
                <w:rFonts w:ascii="Cambria Math" w:hAnsi="Cambria Math"/>
                <w:b/>
                <w:i/>
                <w:color w:val="000000"/>
              </w:rPr>
            </m:ctrlPr>
          </m:sSubPr>
          <m:e>
            <m:r>
              <m:rPr>
                <m:sty m:val="bi"/>
              </m:rPr>
              <w:rPr>
                <w:rFonts w:ascii="Cambria Math" w:hAnsi="Cambria Math"/>
                <w:color w:val="000000"/>
              </w:rPr>
              <m:t>ρ</m:t>
            </m:r>
          </m:e>
          <m:sub>
            <m:r>
              <m:rPr>
                <m:sty m:val="bi"/>
              </m:rPr>
              <w:rPr>
                <w:rFonts w:ascii="Cambria Math" w:hAnsi="Cambria Math"/>
                <w:color w:val="000000"/>
              </w:rPr>
              <m:t>b</m:t>
            </m:r>
          </m:sub>
        </m:sSub>
      </m:oMath>
      <w:r w:rsidR="00A61E06">
        <w:rPr>
          <w:rFonts w:ascii="Times New Roman" w:hAnsi="Times New Roman"/>
          <w:b/>
          <w:color w:val="000000"/>
        </w:rPr>
        <w:t xml:space="preserve"> </w:t>
      </w:r>
      <w:r w:rsidR="00A61E06" w:rsidRPr="00A825A5">
        <w:rPr>
          <w:rFonts w:ascii="Times New Roman" w:hAnsi="Times New Roman"/>
          <w:color w:val="000000"/>
        </w:rPr>
        <w:t xml:space="preserve">= participação percentual da base regionalizada (b), no volume comercializado de óleo diesel rodoviário em dezembro de </w:t>
      </w:r>
      <w:r w:rsidR="00A61E06" w:rsidRPr="00AE048D">
        <w:rPr>
          <w:rFonts w:ascii="Times New Roman" w:hAnsi="Times New Roman"/>
          <w:color w:val="000000"/>
        </w:rPr>
        <w:t xml:space="preserve">2017, </w:t>
      </w:r>
      <w:r w:rsidR="004648A9" w:rsidRPr="00AE048D">
        <w:rPr>
          <w:rFonts w:ascii="Times New Roman" w:hAnsi="Times New Roman"/>
          <w:color w:val="000000"/>
        </w:rPr>
        <w:t>nos dados mensais do relatório “homologação dos volumes referentes às entregas de combustíveis líquidos derivados de petróleo” (disponível em: www.anp.gov.br/distribuicao-e-revenda/distribuidor/combustiveis-liquidos/dados-de-mercado), relativo ao mês de dezembro de 2017;</w:t>
      </w:r>
    </w:p>
    <w:p w:rsidR="001A4D22" w:rsidRDefault="00043770" w:rsidP="00661383">
      <w:pPr>
        <w:pStyle w:val="Recuodecorpodetexto"/>
        <w:spacing w:after="120"/>
        <w:ind w:left="567" w:firstLine="0"/>
        <w:rPr>
          <w:rFonts w:ascii="Times New Roman" w:hAnsi="Times New Roman"/>
          <w:color w:val="000000"/>
        </w:rPr>
      </w:pPr>
      <m:oMath>
        <m:acc>
          <m:accPr>
            <m:chr m:val="̅"/>
            <m:ctrlPr>
              <w:rPr>
                <w:rFonts w:ascii="Cambria Math" w:hAnsi="Cambria Math"/>
                <w:b/>
                <w:i/>
                <w:color w:val="000000"/>
              </w:rPr>
            </m:ctrlPr>
          </m:accPr>
          <m:e>
            <m:sSubSup>
              <m:sSubSupPr>
                <m:ctrlPr>
                  <w:rPr>
                    <w:rFonts w:ascii="Cambria Math" w:hAnsi="Cambria Math"/>
                    <w:b/>
                    <w:i/>
                    <w:color w:val="000000"/>
                  </w:rPr>
                </m:ctrlPr>
              </m:sSubSupPr>
              <m:e>
                <m:sSub>
                  <m:sSubPr>
                    <m:ctrlPr>
                      <w:rPr>
                        <w:rFonts w:ascii="Cambria Math" w:hAnsi="Cambria Math"/>
                        <w:b/>
                        <w:i/>
                        <w:color w:val="000000"/>
                      </w:rPr>
                    </m:ctrlPr>
                  </m:sSubPr>
                  <m:e>
                    <m:r>
                      <m:rPr>
                        <m:sty m:val="bi"/>
                      </m:rPr>
                      <w:rPr>
                        <w:rFonts w:ascii="Cambria Math" w:hAnsi="Cambria Math"/>
                        <w:color w:val="000000"/>
                      </w:rPr>
                      <m:t>S</m:t>
                    </m:r>
                  </m:e>
                  <m:sub>
                    <m:r>
                      <m:rPr>
                        <m:sty m:val="bi"/>
                      </m:rPr>
                      <w:rPr>
                        <w:rFonts w:ascii="Cambria Math" w:hAnsi="Cambria Math"/>
                        <w:color w:val="000000"/>
                      </w:rPr>
                      <m:t>u</m:t>
                    </m:r>
                  </m:sub>
                </m:sSub>
              </m:e>
              <m:sub>
                <m:r>
                  <m:rPr>
                    <m:sty m:val="bi"/>
                  </m:rPr>
                  <w:rPr>
                    <w:rFonts w:ascii="Cambria Math" w:hAnsi="Cambria Math"/>
                    <w:color w:val="000000"/>
                  </w:rPr>
                  <m:t>d</m:t>
                </m:r>
              </m:sub>
              <m:sup>
                <m:r>
                  <m:rPr>
                    <m:sty m:val="bi"/>
                  </m:rPr>
                  <w:rPr>
                    <w:rFonts w:ascii="Cambria Math" w:hAnsi="Cambria Math"/>
                    <w:color w:val="000000"/>
                  </w:rPr>
                  <m:t>b</m:t>
                </m:r>
              </m:sup>
            </m:sSubSup>
          </m:e>
        </m:acc>
      </m:oMath>
      <w:r w:rsidR="001A4D22" w:rsidRPr="001A4D22">
        <w:rPr>
          <w:rFonts w:ascii="Times New Roman" w:hAnsi="Times New Roman"/>
          <w:color w:val="000000"/>
        </w:rPr>
        <w:t xml:space="preserve">= média </w:t>
      </w:r>
      <w:r w:rsidR="001A4D22">
        <w:rPr>
          <w:rFonts w:ascii="Times New Roman" w:hAnsi="Times New Roman"/>
          <w:color w:val="000000"/>
        </w:rPr>
        <w:t xml:space="preserve">simples </w:t>
      </w:r>
      <w:r w:rsidR="00AC03CB">
        <w:rPr>
          <w:rFonts w:ascii="Times New Roman" w:hAnsi="Times New Roman"/>
          <w:color w:val="000000"/>
        </w:rPr>
        <w:t xml:space="preserve">dos valores diários </w:t>
      </w:r>
      <w:r w:rsidR="001A4D22">
        <w:rPr>
          <w:rFonts w:ascii="Times New Roman" w:hAnsi="Times New Roman"/>
          <w:color w:val="000000"/>
        </w:rPr>
        <w:t>da subvenção econômica por litro, por base regionalizada (b), no dia (d), em R$ por litro;</w:t>
      </w:r>
    </w:p>
    <w:p w:rsidR="00237FD6" w:rsidRDefault="00043770" w:rsidP="00661383">
      <w:pPr>
        <w:pStyle w:val="Recuodecorpodetexto"/>
        <w:spacing w:after="120"/>
        <w:ind w:left="567" w:firstLine="0"/>
        <w:rPr>
          <w:rFonts w:ascii="Times New Roman" w:hAnsi="Times New Roman"/>
          <w:color w:val="000000"/>
        </w:rPr>
      </w:pPr>
      <m:oMath>
        <m:sSub>
          <m:sSubPr>
            <m:ctrlPr>
              <w:rPr>
                <w:rFonts w:ascii="Cambria Math" w:hAnsiTheme="minorHAnsi" w:cstheme="minorHAnsi"/>
                <w:i/>
                <w:szCs w:val="24"/>
              </w:rPr>
            </m:ctrlPr>
          </m:sSubPr>
          <m:e>
            <m:r>
              <w:rPr>
                <w:rFonts w:ascii="Cambria Math" w:hAnsi="Cambria Math" w:cstheme="minorHAnsi"/>
                <w:szCs w:val="24"/>
              </w:rPr>
              <m:t>Su</m:t>
            </m:r>
          </m:e>
          <m:sub>
            <m:r>
              <w:rPr>
                <w:rFonts w:ascii="Cambria Math" w:hAnsi="Cambria Math" w:cstheme="minorHAnsi"/>
                <w:szCs w:val="24"/>
              </w:rPr>
              <m:t>max</m:t>
            </m:r>
          </m:sub>
        </m:sSub>
      </m:oMath>
      <w:r w:rsidR="00237FD6">
        <w:rPr>
          <w:rFonts w:ascii="Times New Roman" w:hAnsi="Times New Roman"/>
          <w:szCs w:val="24"/>
        </w:rPr>
        <w:t xml:space="preserve"> = </w:t>
      </w:r>
      <w:r w:rsidR="00A2462C">
        <w:rPr>
          <w:rFonts w:ascii="Times New Roman" w:hAnsi="Times New Roman"/>
          <w:szCs w:val="24"/>
        </w:rPr>
        <w:t>v</w:t>
      </w:r>
      <w:r w:rsidR="00A2462C" w:rsidRPr="00A2462C">
        <w:rPr>
          <w:rFonts w:ascii="Times New Roman" w:hAnsi="Times New Roman"/>
          <w:szCs w:val="24"/>
        </w:rPr>
        <w:t>alor máximo por litro da subvenção, de R$ 0,30/litro, conforme definido na Lei nº 13.723/2018</w:t>
      </w:r>
      <w:r w:rsidR="00237FD6">
        <w:rPr>
          <w:rFonts w:ascii="Times New Roman" w:hAnsi="Times New Roman"/>
          <w:szCs w:val="24"/>
        </w:rPr>
        <w:t>;</w:t>
      </w:r>
    </w:p>
    <w:p w:rsidR="00127CD4" w:rsidRDefault="00127CD4" w:rsidP="00661383">
      <w:pPr>
        <w:spacing w:before="120" w:after="120" w:line="276" w:lineRule="auto"/>
        <w:ind w:left="567"/>
        <w:rPr>
          <w:rFonts w:asciiTheme="minorHAnsi" w:eastAsia="SimSun" w:hAnsiTheme="minorHAnsi" w:cstheme="minorHAnsi"/>
          <w:color w:val="000000"/>
          <w:sz w:val="24"/>
          <w:szCs w:val="24"/>
        </w:rPr>
      </w:pPr>
      <w:r w:rsidRPr="00127CD4">
        <w:rPr>
          <w:rFonts w:asciiTheme="minorHAnsi" w:eastAsia="SimSun" w:hAnsiTheme="minorHAnsi" w:cstheme="minorHAnsi"/>
          <w:color w:val="000000"/>
          <w:sz w:val="24"/>
          <w:szCs w:val="24"/>
        </w:rPr>
        <w:t xml:space="preserve">P = </w:t>
      </w:r>
      <w:r w:rsidR="00A2462C">
        <w:rPr>
          <w:rFonts w:asciiTheme="minorHAnsi" w:eastAsia="SimSun" w:hAnsiTheme="minorHAnsi" w:cstheme="minorHAnsi"/>
          <w:color w:val="000000"/>
          <w:sz w:val="24"/>
          <w:szCs w:val="24"/>
        </w:rPr>
        <w:t>a</w:t>
      </w:r>
      <w:r w:rsidRPr="00127CD4">
        <w:rPr>
          <w:rFonts w:asciiTheme="minorHAnsi" w:eastAsia="SimSun" w:hAnsiTheme="minorHAnsi" w:cstheme="minorHAnsi"/>
          <w:color w:val="000000"/>
          <w:sz w:val="24"/>
          <w:szCs w:val="24"/>
        </w:rPr>
        <w:t xml:space="preserve">líquota de PIS e </w:t>
      </w:r>
      <w:proofErr w:type="spellStart"/>
      <w:proofErr w:type="gramStart"/>
      <w:r w:rsidRPr="00127CD4">
        <w:rPr>
          <w:rFonts w:asciiTheme="minorHAnsi" w:eastAsia="SimSun" w:hAnsiTheme="minorHAnsi" w:cstheme="minorHAnsi"/>
          <w:color w:val="000000"/>
          <w:sz w:val="24"/>
          <w:szCs w:val="24"/>
        </w:rPr>
        <w:t>Cofins</w:t>
      </w:r>
      <w:proofErr w:type="spellEnd"/>
      <w:proofErr w:type="gramEnd"/>
      <w:r w:rsidRPr="00127CD4">
        <w:rPr>
          <w:rFonts w:asciiTheme="minorHAnsi" w:eastAsia="SimSun" w:hAnsiTheme="minorHAnsi" w:cstheme="minorHAnsi"/>
          <w:color w:val="000000"/>
          <w:sz w:val="24"/>
          <w:szCs w:val="24"/>
        </w:rPr>
        <w:t xml:space="preserve"> incidentes sobre as subvenções estimadas com base nos dados declaratórios e subvenção pleiteada pelos beneficiários;</w:t>
      </w:r>
    </w:p>
    <w:p w:rsidR="00127CD4" w:rsidRPr="00127CD4" w:rsidRDefault="00043770" w:rsidP="00661383">
      <w:pPr>
        <w:spacing w:before="120" w:after="120" w:line="276" w:lineRule="auto"/>
        <w:ind w:left="567"/>
        <w:rPr>
          <w:rFonts w:asciiTheme="minorHAnsi" w:eastAsia="SimSun" w:hAnsiTheme="minorHAnsi" w:cstheme="minorHAnsi"/>
          <w:color w:val="000000"/>
          <w:sz w:val="24"/>
          <w:szCs w:val="24"/>
        </w:rPr>
      </w:pPr>
      <m:oMath>
        <m:acc>
          <m:accPr>
            <m:chr m:val="̅"/>
            <m:ctrlPr>
              <w:rPr>
                <w:rFonts w:ascii="Cambria Math" w:hAnsi="Cambria Math"/>
                <w:b/>
                <w:i/>
                <w:color w:val="000000"/>
                <w:sz w:val="24"/>
              </w:rPr>
            </m:ctrlPr>
          </m:accPr>
          <m:e>
            <m:sSubSup>
              <m:sSubSupPr>
                <m:ctrlPr>
                  <w:rPr>
                    <w:rFonts w:ascii="Cambria Math" w:hAnsi="Cambria Math"/>
                    <w:b/>
                    <w:i/>
                    <w:color w:val="000000"/>
                    <w:sz w:val="24"/>
                  </w:rPr>
                </m:ctrlPr>
              </m:sSubSupPr>
              <m:e>
                <m:sSub>
                  <m:sSubPr>
                    <m:ctrlPr>
                      <w:rPr>
                        <w:rFonts w:ascii="Cambria Math" w:hAnsi="Cambria Math"/>
                        <w:b/>
                        <w:i/>
                        <w:color w:val="000000"/>
                        <w:sz w:val="24"/>
                      </w:rPr>
                    </m:ctrlPr>
                  </m:sSubPr>
                  <m:e>
                    <m:r>
                      <m:rPr>
                        <m:sty m:val="bi"/>
                      </m:rPr>
                      <w:rPr>
                        <w:rFonts w:ascii="Cambria Math" w:hAnsi="Cambria Math"/>
                        <w:color w:val="000000"/>
                      </w:rPr>
                      <m:t>R</m:t>
                    </m:r>
                  </m:e>
                  <m:sub>
                    <m:r>
                      <m:rPr>
                        <m:sty m:val="bi"/>
                      </m:rPr>
                      <w:rPr>
                        <w:rFonts w:ascii="Cambria Math" w:hAnsi="Cambria Math"/>
                        <w:color w:val="000000"/>
                        <w:sz w:val="24"/>
                      </w:rPr>
                      <m:t>v</m:t>
                    </m:r>
                  </m:sub>
                </m:sSub>
              </m:e>
              <m:sub>
                <m:r>
                  <m:rPr>
                    <m:sty m:val="bi"/>
                  </m:rPr>
                  <w:rPr>
                    <w:rFonts w:ascii="Cambria Math" w:hAnsi="Cambria Math"/>
                    <w:color w:val="000000"/>
                  </w:rPr>
                  <m:t>d</m:t>
                </m:r>
              </m:sub>
              <m:sup>
                <m:r>
                  <m:rPr>
                    <m:sty m:val="bi"/>
                  </m:rPr>
                  <w:rPr>
                    <w:rFonts w:ascii="Cambria Math" w:hAnsi="Cambria Math"/>
                    <w:color w:val="000000"/>
                  </w:rPr>
                  <m:t>b</m:t>
                </m:r>
              </m:sup>
            </m:sSubSup>
          </m:e>
        </m:acc>
      </m:oMath>
      <w:r w:rsidR="00F71FD8" w:rsidRPr="00F71FD8">
        <w:rPr>
          <w:rFonts w:asciiTheme="minorHAnsi" w:eastAsia="SimSun" w:hAnsiTheme="minorHAnsi" w:cstheme="minorHAnsi"/>
          <w:color w:val="000000"/>
          <w:sz w:val="24"/>
        </w:rPr>
        <w:t xml:space="preserve">= </w:t>
      </w:r>
      <w:r w:rsidR="00F71FD8">
        <w:rPr>
          <w:rFonts w:asciiTheme="minorHAnsi" w:eastAsia="SimSun" w:hAnsiTheme="minorHAnsi" w:cstheme="minorHAnsi"/>
          <w:color w:val="000000"/>
          <w:sz w:val="24"/>
        </w:rPr>
        <w:t>média simples do</w:t>
      </w:r>
      <w:r w:rsidR="00014ECA">
        <w:rPr>
          <w:rFonts w:asciiTheme="minorHAnsi" w:eastAsia="SimSun" w:hAnsiTheme="minorHAnsi" w:cstheme="minorHAnsi"/>
          <w:color w:val="000000"/>
          <w:sz w:val="24"/>
        </w:rPr>
        <w:t>s</w:t>
      </w:r>
      <w:r w:rsidR="00B152BA">
        <w:rPr>
          <w:rFonts w:asciiTheme="minorHAnsi" w:eastAsia="SimSun" w:hAnsiTheme="minorHAnsi" w:cstheme="minorHAnsi"/>
          <w:color w:val="000000"/>
          <w:sz w:val="24"/>
        </w:rPr>
        <w:t xml:space="preserve"> valor</w:t>
      </w:r>
      <w:r w:rsidR="00014ECA">
        <w:rPr>
          <w:rFonts w:asciiTheme="minorHAnsi" w:eastAsia="SimSun" w:hAnsiTheme="minorHAnsi" w:cstheme="minorHAnsi"/>
          <w:color w:val="000000"/>
          <w:sz w:val="24"/>
        </w:rPr>
        <w:t>es diários</w:t>
      </w:r>
      <w:r w:rsidR="00B152BA">
        <w:rPr>
          <w:rFonts w:asciiTheme="minorHAnsi" w:eastAsia="SimSun" w:hAnsiTheme="minorHAnsi" w:cstheme="minorHAnsi"/>
          <w:color w:val="000000"/>
          <w:sz w:val="24"/>
        </w:rPr>
        <w:t xml:space="preserve"> máximo</w:t>
      </w:r>
      <w:r w:rsidR="00014ECA">
        <w:rPr>
          <w:rFonts w:asciiTheme="minorHAnsi" w:eastAsia="SimSun" w:hAnsiTheme="minorHAnsi" w:cstheme="minorHAnsi"/>
          <w:color w:val="000000"/>
          <w:sz w:val="24"/>
        </w:rPr>
        <w:t>s</w:t>
      </w:r>
      <w:r w:rsidR="00B152BA">
        <w:rPr>
          <w:rFonts w:asciiTheme="minorHAnsi" w:eastAsia="SimSun" w:hAnsiTheme="minorHAnsi" w:cstheme="minorHAnsi"/>
          <w:color w:val="000000"/>
          <w:sz w:val="24"/>
        </w:rPr>
        <w:t xml:space="preserve"> </w:t>
      </w:r>
      <w:r w:rsidR="00EF3ABB">
        <w:rPr>
          <w:rFonts w:asciiTheme="minorHAnsi" w:eastAsia="SimSun" w:hAnsiTheme="minorHAnsi" w:cstheme="minorHAnsi"/>
          <w:color w:val="000000"/>
          <w:sz w:val="24"/>
        </w:rPr>
        <w:t>entre zero e o</w:t>
      </w:r>
      <w:r w:rsidR="00014ECA">
        <w:rPr>
          <w:rFonts w:asciiTheme="minorHAnsi" w:eastAsia="SimSun" w:hAnsiTheme="minorHAnsi" w:cstheme="minorHAnsi"/>
          <w:color w:val="000000"/>
          <w:sz w:val="24"/>
        </w:rPr>
        <w:t>s</w:t>
      </w:r>
      <w:r w:rsidR="00EF3ABB">
        <w:rPr>
          <w:rFonts w:asciiTheme="minorHAnsi" w:eastAsia="SimSun" w:hAnsiTheme="minorHAnsi" w:cstheme="minorHAnsi"/>
          <w:color w:val="000000"/>
          <w:sz w:val="24"/>
        </w:rPr>
        <w:t xml:space="preserve"> </w:t>
      </w:r>
      <w:r w:rsidR="00EF3ABB" w:rsidRPr="00EF3ABB">
        <w:rPr>
          <w:rFonts w:asciiTheme="minorHAnsi" w:eastAsia="SimSun" w:hAnsiTheme="minorHAnsi" w:cstheme="minorHAnsi"/>
          <w:color w:val="000000"/>
          <w:sz w:val="24"/>
        </w:rPr>
        <w:t>valor</w:t>
      </w:r>
      <w:r w:rsidR="00014ECA">
        <w:rPr>
          <w:rFonts w:asciiTheme="minorHAnsi" w:eastAsia="SimSun" w:hAnsiTheme="minorHAnsi" w:cstheme="minorHAnsi"/>
          <w:color w:val="000000"/>
          <w:sz w:val="24"/>
        </w:rPr>
        <w:t>es</w:t>
      </w:r>
      <w:r w:rsidR="00EF3ABB" w:rsidRPr="00EF3ABB">
        <w:rPr>
          <w:rFonts w:asciiTheme="minorHAnsi" w:eastAsia="SimSun" w:hAnsiTheme="minorHAnsi" w:cstheme="minorHAnsi"/>
          <w:color w:val="000000"/>
          <w:sz w:val="24"/>
        </w:rPr>
        <w:t xml:space="preserve"> do</w:t>
      </w:r>
      <w:r w:rsidR="00237FD6">
        <w:rPr>
          <w:rFonts w:asciiTheme="minorHAnsi" w:eastAsia="SimSun" w:hAnsiTheme="minorHAnsi" w:cstheme="minorHAnsi"/>
          <w:color w:val="000000"/>
          <w:sz w:val="24"/>
        </w:rPr>
        <w:t>s</w:t>
      </w:r>
      <w:r w:rsidR="00EF3ABB" w:rsidRPr="00EF3ABB">
        <w:rPr>
          <w:rFonts w:asciiTheme="minorHAnsi" w:eastAsia="SimSun" w:hAnsiTheme="minorHAnsi" w:cstheme="minorHAnsi"/>
          <w:color w:val="000000"/>
          <w:sz w:val="24"/>
        </w:rPr>
        <w:t xml:space="preserve"> r</w:t>
      </w:r>
      <w:r w:rsidR="00EF3ABB" w:rsidRPr="00EF3ABB">
        <w:rPr>
          <w:rFonts w:asciiTheme="minorHAnsi" w:hAnsiTheme="minorHAnsi" w:cstheme="minorHAnsi"/>
          <w:sz w:val="24"/>
          <w:szCs w:val="24"/>
        </w:rPr>
        <w:t xml:space="preserve">esíduos por </w:t>
      </w:r>
      <w:proofErr w:type="gramStart"/>
      <w:r w:rsidR="00EF3ABB" w:rsidRPr="00EF3ABB">
        <w:rPr>
          <w:rFonts w:asciiTheme="minorHAnsi" w:hAnsiTheme="minorHAnsi" w:cstheme="minorHAnsi"/>
          <w:sz w:val="24"/>
          <w:szCs w:val="24"/>
        </w:rPr>
        <w:t>litro decorrentes das diferenças positivas</w:t>
      </w:r>
      <w:proofErr w:type="gramEnd"/>
      <w:r w:rsidR="00EF3ABB" w:rsidRPr="00EF3ABB">
        <w:rPr>
          <w:rFonts w:asciiTheme="minorHAnsi" w:hAnsiTheme="minorHAnsi" w:cstheme="minorHAnsi"/>
          <w:sz w:val="24"/>
          <w:szCs w:val="24"/>
        </w:rPr>
        <w:t xml:space="preserve"> entre </w:t>
      </w:r>
      <m:oMath>
        <m:sSubSup>
          <m:sSubSupPr>
            <m:ctrlPr>
              <w:rPr>
                <w:rFonts w:ascii="Cambria Math" w:hAnsiTheme="minorHAnsi" w:cstheme="minorHAnsi"/>
                <w:i/>
                <w:sz w:val="24"/>
                <w:szCs w:val="24"/>
              </w:rPr>
            </m:ctrlPr>
          </m:sSubSupPr>
          <m:e>
            <m:r>
              <w:rPr>
                <w:rFonts w:ascii="Cambria Math" w:hAnsiTheme="minorHAnsi" w:cstheme="minorHAnsi"/>
                <w:sz w:val="24"/>
                <w:szCs w:val="24"/>
              </w:rPr>
              <m:t xml:space="preserve"> </m:t>
            </m:r>
            <m:r>
              <w:rPr>
                <w:rFonts w:ascii="Cambria Math" w:hAnsi="Cambria Math" w:cstheme="minorHAnsi"/>
                <w:sz w:val="24"/>
                <w:szCs w:val="24"/>
              </w:rPr>
              <m:t>PR</m:t>
            </m:r>
          </m:e>
          <m:sub>
            <m:r>
              <w:rPr>
                <w:rFonts w:ascii="Cambria Math" w:hAnsi="Cambria Math" w:cstheme="minorHAnsi"/>
                <w:sz w:val="24"/>
                <w:szCs w:val="24"/>
              </w:rPr>
              <m:t>d</m:t>
            </m:r>
          </m:sub>
          <m:sup>
            <m:r>
              <w:rPr>
                <w:rFonts w:ascii="Cambria Math" w:hAnsi="Cambria Math" w:cstheme="minorHAnsi"/>
                <w:sz w:val="24"/>
                <w:szCs w:val="24"/>
              </w:rPr>
              <m:t>b</m:t>
            </m:r>
          </m:sup>
        </m:sSubSup>
        <m:r>
          <w:rPr>
            <w:rFonts w:asciiTheme="minorHAnsi" w:hAnsiTheme="minorHAnsi" w:cstheme="minorHAnsi"/>
            <w:sz w:val="24"/>
            <w:szCs w:val="24"/>
          </w:rPr>
          <m:t>-</m:t>
        </m:r>
        <m:sSubSup>
          <m:sSubSupPr>
            <m:ctrlPr>
              <w:rPr>
                <w:rFonts w:ascii="Cambria Math" w:hAnsiTheme="minorHAnsi" w:cstheme="minorHAnsi"/>
                <w:i/>
                <w:sz w:val="24"/>
                <w:szCs w:val="24"/>
              </w:rPr>
            </m:ctrlPr>
          </m:sSubSupPr>
          <m:e>
            <m:r>
              <w:rPr>
                <w:rFonts w:ascii="Cambria Math" w:hAnsi="Cambria Math" w:cstheme="minorHAnsi"/>
                <w:sz w:val="24"/>
                <w:szCs w:val="24"/>
              </w:rPr>
              <m:t>PC</m:t>
            </m:r>
          </m:e>
          <m:sub>
            <m:r>
              <w:rPr>
                <w:rFonts w:ascii="Cambria Math" w:hAnsi="Cambria Math" w:cstheme="minorHAnsi"/>
                <w:sz w:val="24"/>
                <w:szCs w:val="24"/>
              </w:rPr>
              <m:t>d</m:t>
            </m:r>
          </m:sub>
          <m:sup>
            <m:r>
              <w:rPr>
                <w:rFonts w:ascii="Cambria Math" w:hAnsi="Cambria Math" w:cstheme="minorHAnsi"/>
                <w:sz w:val="24"/>
                <w:szCs w:val="24"/>
              </w:rPr>
              <m:t>b</m:t>
            </m:r>
          </m:sup>
        </m:sSubSup>
      </m:oMath>
      <w:r w:rsidR="00EF3ABB" w:rsidRPr="00EF3ABB">
        <w:rPr>
          <w:rFonts w:asciiTheme="minorHAnsi" w:hAnsiTheme="minorHAnsi" w:cstheme="minorHAnsi"/>
          <w:sz w:val="24"/>
          <w:szCs w:val="24"/>
        </w:rPr>
        <w:t xml:space="preserve"> superiores a </w:t>
      </w:r>
      <m:oMath>
        <m:sSub>
          <m:sSubPr>
            <m:ctrlPr>
              <w:rPr>
                <w:rFonts w:ascii="Cambria Math" w:hAnsiTheme="minorHAnsi" w:cstheme="minorHAnsi"/>
                <w:i/>
                <w:sz w:val="24"/>
                <w:szCs w:val="24"/>
              </w:rPr>
            </m:ctrlPr>
          </m:sSubPr>
          <m:e>
            <m:r>
              <w:rPr>
                <w:rFonts w:ascii="Cambria Math" w:hAnsi="Cambria Math" w:cstheme="minorHAnsi"/>
                <w:sz w:val="24"/>
                <w:szCs w:val="24"/>
              </w:rPr>
              <m:t>Su</m:t>
            </m:r>
          </m:e>
          <m:sub>
            <m:r>
              <w:rPr>
                <w:rFonts w:ascii="Cambria Math" w:hAnsi="Cambria Math" w:cstheme="minorHAnsi"/>
                <w:sz w:val="24"/>
                <w:szCs w:val="24"/>
              </w:rPr>
              <m:t>max</m:t>
            </m:r>
          </m:sub>
        </m:sSub>
      </m:oMath>
      <w:r w:rsidR="00EF3ABB" w:rsidRPr="00EF3ABB">
        <w:rPr>
          <w:rFonts w:asciiTheme="minorHAnsi" w:hAnsiTheme="minorHAnsi" w:cstheme="minorHAnsi"/>
          <w:sz w:val="24"/>
          <w:szCs w:val="24"/>
        </w:rPr>
        <w:t>, por base regionalizada (</w:t>
      </w:r>
      <w:r w:rsidR="00EF3ABB">
        <w:rPr>
          <w:rFonts w:asciiTheme="minorHAnsi" w:hAnsiTheme="minorHAnsi" w:cstheme="minorHAnsi"/>
          <w:sz w:val="24"/>
          <w:szCs w:val="24"/>
        </w:rPr>
        <w:t>b), no dia (d), em R$ por litro.</w:t>
      </w:r>
    </w:p>
    <w:p w:rsidR="00404A4E" w:rsidRDefault="000A2476" w:rsidP="00661383">
      <w:pPr>
        <w:pStyle w:val="Recuodecorpodetexto"/>
        <w:numPr>
          <w:ilvl w:val="2"/>
          <w:numId w:val="12"/>
        </w:numPr>
        <w:spacing w:after="120"/>
        <w:rPr>
          <w:rFonts w:ascii="Times New Roman" w:hAnsi="Times New Roman"/>
          <w:szCs w:val="24"/>
        </w:rPr>
      </w:pPr>
      <w:r>
        <w:rPr>
          <w:rFonts w:ascii="Times New Roman" w:hAnsi="Times New Roman"/>
          <w:szCs w:val="24"/>
        </w:rPr>
        <w:t>Assim</w:t>
      </w:r>
      <w:r w:rsidR="00404A4E">
        <w:rPr>
          <w:rFonts w:ascii="Times New Roman" w:hAnsi="Times New Roman"/>
          <w:szCs w:val="24"/>
        </w:rPr>
        <w:t>,</w:t>
      </w:r>
      <w:r w:rsidR="004B3AF7">
        <w:rPr>
          <w:rFonts w:ascii="Times New Roman" w:hAnsi="Times New Roman"/>
          <w:szCs w:val="24"/>
        </w:rPr>
        <w:t xml:space="preserve"> na fórmula acima,</w:t>
      </w:r>
      <w:r w:rsidR="00404A4E">
        <w:rPr>
          <w:rFonts w:ascii="Times New Roman" w:hAnsi="Times New Roman"/>
          <w:szCs w:val="24"/>
        </w:rPr>
        <w:t xml:space="preserve"> a estimativa da parcela fixa</w:t>
      </w:r>
      <w:r w:rsidR="004B3AF7">
        <w:rPr>
          <w:rFonts w:ascii="Times New Roman" w:hAnsi="Times New Roman"/>
          <w:szCs w:val="24"/>
        </w:rPr>
        <w:t xml:space="preserve"> (</w:t>
      </w:r>
      <w:proofErr w:type="spellStart"/>
      <w:r w:rsidR="004B3AF7">
        <w:rPr>
          <w:rFonts w:ascii="Times New Roman" w:hAnsi="Times New Roman"/>
          <w:szCs w:val="24"/>
        </w:rPr>
        <w:t>Z</w:t>
      </w:r>
      <w:r w:rsidR="00AE048D">
        <w:rPr>
          <w:rFonts w:ascii="Times New Roman" w:hAnsi="Times New Roman"/>
          <w:szCs w:val="24"/>
        </w:rPr>
        <w:t>v</w:t>
      </w:r>
      <w:proofErr w:type="spellEnd"/>
      <w:r w:rsidR="004B3AF7">
        <w:rPr>
          <w:rFonts w:ascii="Times New Roman" w:hAnsi="Times New Roman"/>
          <w:szCs w:val="24"/>
        </w:rPr>
        <w:t>)</w:t>
      </w:r>
      <w:r w:rsidR="00404A4E">
        <w:rPr>
          <w:rFonts w:ascii="Times New Roman" w:hAnsi="Times New Roman"/>
          <w:szCs w:val="24"/>
        </w:rPr>
        <w:t xml:space="preserve"> não </w:t>
      </w:r>
      <w:r w:rsidR="00661383">
        <w:rPr>
          <w:rFonts w:ascii="Times New Roman" w:hAnsi="Times New Roman"/>
          <w:szCs w:val="24"/>
        </w:rPr>
        <w:t>utiliza</w:t>
      </w:r>
      <w:r w:rsidR="00404A4E">
        <w:rPr>
          <w:rFonts w:ascii="Times New Roman" w:hAnsi="Times New Roman"/>
          <w:szCs w:val="24"/>
        </w:rPr>
        <w:t xml:space="preserve"> os dados </w:t>
      </w:r>
      <w:r w:rsidR="004B3AF7">
        <w:rPr>
          <w:rFonts w:ascii="Times New Roman" w:hAnsi="Times New Roman"/>
          <w:szCs w:val="24"/>
        </w:rPr>
        <w:t>declarados pelas empresas beneficiárias referentes aos</w:t>
      </w:r>
      <w:r w:rsidR="00404A4E">
        <w:rPr>
          <w:rFonts w:ascii="Times New Roman" w:hAnsi="Times New Roman"/>
          <w:szCs w:val="24"/>
        </w:rPr>
        <w:t xml:space="preserve"> v</w:t>
      </w:r>
      <w:r w:rsidR="00661383">
        <w:rPr>
          <w:rFonts w:ascii="Times New Roman" w:hAnsi="Times New Roman"/>
          <w:szCs w:val="24"/>
        </w:rPr>
        <w:t xml:space="preserve">olumes </w:t>
      </w:r>
      <w:r w:rsidR="004B3AF7">
        <w:rPr>
          <w:rFonts w:ascii="Times New Roman" w:hAnsi="Times New Roman"/>
          <w:szCs w:val="24"/>
        </w:rPr>
        <w:t xml:space="preserve">de comercialização de óleo diesel rodoviário no período </w:t>
      </w:r>
      <w:r w:rsidR="004B3AF7" w:rsidRPr="00404A4E">
        <w:rPr>
          <w:rFonts w:ascii="Times New Roman" w:hAnsi="Times New Roman"/>
          <w:szCs w:val="24"/>
        </w:rPr>
        <w:t>definido no inciso V do Art. 2º</w:t>
      </w:r>
      <w:r w:rsidR="00AE048D">
        <w:rPr>
          <w:rFonts w:ascii="Times New Roman" w:hAnsi="Times New Roman"/>
          <w:szCs w:val="24"/>
        </w:rPr>
        <w:t>, as quais não estarão</w:t>
      </w:r>
      <w:r w:rsidR="00661383">
        <w:rPr>
          <w:rFonts w:ascii="Times New Roman" w:hAnsi="Times New Roman"/>
          <w:szCs w:val="24"/>
        </w:rPr>
        <w:t xml:space="preserve"> disponíveis na ANP até </w:t>
      </w:r>
      <w:r w:rsidR="00AE048D">
        <w:rPr>
          <w:rFonts w:ascii="Times New Roman" w:hAnsi="Times New Roman"/>
          <w:szCs w:val="24"/>
        </w:rPr>
        <w:t>o dia 21/12/18 (</w:t>
      </w:r>
      <w:r w:rsidR="00661383">
        <w:rPr>
          <w:rFonts w:ascii="Times New Roman" w:hAnsi="Times New Roman"/>
          <w:szCs w:val="24"/>
        </w:rPr>
        <w:t xml:space="preserve">quinto </w:t>
      </w:r>
      <w:r w:rsidR="00661383" w:rsidRPr="00661383">
        <w:rPr>
          <w:rFonts w:ascii="Times New Roman" w:hAnsi="Times New Roman"/>
          <w:szCs w:val="24"/>
        </w:rPr>
        <w:t>dia</w:t>
      </w:r>
      <w:r w:rsidR="00661383">
        <w:rPr>
          <w:rFonts w:ascii="Times New Roman" w:hAnsi="Times New Roman"/>
          <w:szCs w:val="24"/>
        </w:rPr>
        <w:t xml:space="preserve"> útil</w:t>
      </w:r>
      <w:r w:rsidR="00661383" w:rsidRPr="00661383">
        <w:rPr>
          <w:rFonts w:ascii="Times New Roman" w:hAnsi="Times New Roman"/>
          <w:szCs w:val="24"/>
        </w:rPr>
        <w:t xml:space="preserve"> após o último dia do período de apuração</w:t>
      </w:r>
      <w:r w:rsidR="00AE048D">
        <w:rPr>
          <w:rFonts w:ascii="Times New Roman" w:hAnsi="Times New Roman"/>
          <w:szCs w:val="24"/>
        </w:rPr>
        <w:t>),</w:t>
      </w:r>
      <w:r w:rsidR="004B3AF7">
        <w:rPr>
          <w:rFonts w:ascii="Times New Roman" w:hAnsi="Times New Roman"/>
          <w:szCs w:val="24"/>
        </w:rPr>
        <w:t xml:space="preserve"> para estimativa dos resíduos totais (numerador da fórmula do </w:t>
      </w:r>
      <w:proofErr w:type="spellStart"/>
      <w:r w:rsidR="004B3AF7">
        <w:rPr>
          <w:rFonts w:ascii="Times New Roman" w:hAnsi="Times New Roman"/>
          <w:szCs w:val="24"/>
        </w:rPr>
        <w:t>Zt</w:t>
      </w:r>
      <w:proofErr w:type="spellEnd"/>
      <w:r w:rsidR="004B3AF7">
        <w:rPr>
          <w:rFonts w:ascii="Times New Roman" w:hAnsi="Times New Roman"/>
          <w:szCs w:val="24"/>
        </w:rPr>
        <w:t xml:space="preserve">), assim como não utiliza a estimativa de volume de comercialização de óleo diesel rodoviário no período </w:t>
      </w:r>
      <w:r w:rsidR="00190146">
        <w:rPr>
          <w:rFonts w:ascii="Times New Roman" w:hAnsi="Times New Roman"/>
          <w:szCs w:val="24"/>
        </w:rPr>
        <w:t xml:space="preserve">em que a parcela fixa será acrescida ao PR (denominados da fórmula do </w:t>
      </w:r>
      <w:proofErr w:type="spellStart"/>
      <w:r w:rsidR="00190146">
        <w:rPr>
          <w:rFonts w:ascii="Times New Roman" w:hAnsi="Times New Roman"/>
          <w:szCs w:val="24"/>
        </w:rPr>
        <w:t>Zt</w:t>
      </w:r>
      <w:proofErr w:type="spellEnd"/>
      <w:r w:rsidR="00190146">
        <w:rPr>
          <w:rFonts w:ascii="Times New Roman" w:hAnsi="Times New Roman"/>
          <w:szCs w:val="24"/>
        </w:rPr>
        <w:t>).</w:t>
      </w:r>
    </w:p>
    <w:p w:rsidR="00FB156F" w:rsidRDefault="00FB156F" w:rsidP="00FB156F">
      <w:pPr>
        <w:pStyle w:val="Recuodecorpodetexto"/>
        <w:numPr>
          <w:ilvl w:val="2"/>
          <w:numId w:val="12"/>
        </w:numPr>
        <w:spacing w:after="120"/>
        <w:rPr>
          <w:rFonts w:ascii="Times New Roman" w:hAnsi="Times New Roman"/>
          <w:szCs w:val="24"/>
        </w:rPr>
      </w:pPr>
      <w:r>
        <w:rPr>
          <w:rFonts w:ascii="Times New Roman" w:hAnsi="Times New Roman"/>
          <w:szCs w:val="24"/>
        </w:rPr>
        <w:t>Esta solução é subótima</w:t>
      </w:r>
      <w:r w:rsidR="00AE048D">
        <w:rPr>
          <w:rFonts w:ascii="Times New Roman" w:hAnsi="Times New Roman"/>
          <w:szCs w:val="24"/>
        </w:rPr>
        <w:t>, pois</w:t>
      </w:r>
      <w:r>
        <w:rPr>
          <w:rFonts w:ascii="Times New Roman" w:hAnsi="Times New Roman"/>
          <w:szCs w:val="24"/>
        </w:rPr>
        <w:t xml:space="preserve"> não utiliza os dados reais de comercialização no período de apuração e, com isso, desconsidera variações diárias no volume comercializado que podem ter impacto na medida em que o valor da subvenção por litro varia diariamente </w:t>
      </w:r>
      <w:r w:rsidR="00AE048D">
        <w:rPr>
          <w:rFonts w:ascii="Times New Roman" w:hAnsi="Times New Roman"/>
          <w:szCs w:val="24"/>
        </w:rPr>
        <w:t xml:space="preserve">conforme </w:t>
      </w:r>
      <w:r>
        <w:rPr>
          <w:rFonts w:ascii="Times New Roman" w:hAnsi="Times New Roman"/>
          <w:szCs w:val="24"/>
        </w:rPr>
        <w:t>o PR</w:t>
      </w:r>
      <w:r w:rsidR="00AE048D">
        <w:rPr>
          <w:rFonts w:ascii="Times New Roman" w:hAnsi="Times New Roman"/>
          <w:szCs w:val="24"/>
        </w:rPr>
        <w:t xml:space="preserve"> diário</w:t>
      </w:r>
      <w:r>
        <w:rPr>
          <w:rFonts w:ascii="Times New Roman" w:hAnsi="Times New Roman"/>
          <w:szCs w:val="24"/>
        </w:rPr>
        <w:t>.</w:t>
      </w:r>
    </w:p>
    <w:p w:rsidR="00B044B4" w:rsidRDefault="000A2476" w:rsidP="005B261B">
      <w:pPr>
        <w:pStyle w:val="Recuodecorpodetexto"/>
        <w:numPr>
          <w:ilvl w:val="2"/>
          <w:numId w:val="12"/>
        </w:numPr>
        <w:spacing w:after="120"/>
        <w:rPr>
          <w:rFonts w:ascii="Times New Roman" w:hAnsi="Times New Roman"/>
          <w:szCs w:val="24"/>
        </w:rPr>
      </w:pPr>
      <w:r>
        <w:rPr>
          <w:rFonts w:ascii="Times New Roman" w:hAnsi="Times New Roman"/>
          <w:szCs w:val="24"/>
        </w:rPr>
        <w:t xml:space="preserve">De modo a verificar a </w:t>
      </w:r>
      <w:r w:rsidR="00250DB8">
        <w:rPr>
          <w:rFonts w:ascii="Times New Roman" w:hAnsi="Times New Roman"/>
          <w:szCs w:val="24"/>
        </w:rPr>
        <w:t xml:space="preserve">robustez da fórmula, foi realizada a comparação </w:t>
      </w:r>
      <w:r w:rsidR="00E6491D">
        <w:rPr>
          <w:rFonts w:ascii="Times New Roman" w:hAnsi="Times New Roman"/>
          <w:szCs w:val="24"/>
        </w:rPr>
        <w:t>do valor da parcela fixa apurada segundo metodologia atual da RES738 com o valor apurado segundo fórmula acima. A Tabela 1 apresenta os valores estimados e indica que a diferença entre os valores encontrados ficou n</w:t>
      </w:r>
      <w:r w:rsidR="00F534FE">
        <w:rPr>
          <w:rFonts w:ascii="Times New Roman" w:hAnsi="Times New Roman"/>
          <w:szCs w:val="24"/>
        </w:rPr>
        <w:t>a</w:t>
      </w:r>
      <w:r w:rsidR="00E6491D">
        <w:rPr>
          <w:rFonts w:ascii="Times New Roman" w:hAnsi="Times New Roman"/>
          <w:szCs w:val="24"/>
        </w:rPr>
        <w:t xml:space="preserve"> </w:t>
      </w:r>
      <w:r w:rsidR="001C364D">
        <w:rPr>
          <w:rFonts w:ascii="Times New Roman" w:hAnsi="Times New Roman"/>
          <w:szCs w:val="24"/>
        </w:rPr>
        <w:t>c</w:t>
      </w:r>
      <w:r w:rsidR="00F534FE">
        <w:rPr>
          <w:rFonts w:ascii="Times New Roman" w:hAnsi="Times New Roman"/>
          <w:szCs w:val="24"/>
        </w:rPr>
        <w:t>a</w:t>
      </w:r>
      <w:r w:rsidR="001C364D">
        <w:rPr>
          <w:rFonts w:ascii="Times New Roman" w:hAnsi="Times New Roman"/>
          <w:szCs w:val="24"/>
        </w:rPr>
        <w:t>s</w:t>
      </w:r>
      <w:r w:rsidR="00F534FE">
        <w:rPr>
          <w:rFonts w:ascii="Times New Roman" w:hAnsi="Times New Roman"/>
          <w:szCs w:val="24"/>
        </w:rPr>
        <w:t>a</w:t>
      </w:r>
      <w:r w:rsidR="001C364D">
        <w:rPr>
          <w:rFonts w:ascii="Times New Roman" w:hAnsi="Times New Roman"/>
          <w:szCs w:val="24"/>
        </w:rPr>
        <w:t xml:space="preserve"> dos milésimos</w:t>
      </w:r>
      <w:r w:rsidR="00E6491D">
        <w:rPr>
          <w:rFonts w:ascii="Times New Roman" w:hAnsi="Times New Roman"/>
          <w:szCs w:val="24"/>
        </w:rPr>
        <w:t xml:space="preserve">, o que demonstra aderência entre os </w:t>
      </w:r>
      <w:r w:rsidR="00F534FE">
        <w:rPr>
          <w:rFonts w:ascii="Times New Roman" w:hAnsi="Times New Roman"/>
          <w:szCs w:val="24"/>
        </w:rPr>
        <w:t xml:space="preserve">resultados dos </w:t>
      </w:r>
      <w:r w:rsidR="00E6491D">
        <w:rPr>
          <w:rFonts w:ascii="Times New Roman" w:hAnsi="Times New Roman"/>
          <w:szCs w:val="24"/>
        </w:rPr>
        <w:t>dois métodos.</w:t>
      </w:r>
    </w:p>
    <w:p w:rsidR="00E6491D" w:rsidRDefault="00A97B76" w:rsidP="00E6491D">
      <w:pPr>
        <w:pStyle w:val="Recuodecorpodetexto"/>
        <w:spacing w:after="120"/>
        <w:ind w:firstLine="0"/>
        <w:jc w:val="center"/>
        <w:rPr>
          <w:rFonts w:ascii="Times New Roman" w:hAnsi="Times New Roman"/>
          <w:szCs w:val="24"/>
        </w:rPr>
      </w:pPr>
      <w:r w:rsidRPr="00A97B76">
        <w:rPr>
          <w:noProof/>
          <w:szCs w:val="24"/>
        </w:rPr>
        <w:drawing>
          <wp:inline distT="0" distB="0" distL="0" distR="0">
            <wp:extent cx="4038600" cy="1533525"/>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038600" cy="1533525"/>
                    </a:xfrm>
                    <a:prstGeom prst="rect">
                      <a:avLst/>
                    </a:prstGeom>
                    <a:noFill/>
                    <a:ln w="9525">
                      <a:noFill/>
                      <a:miter lim="800000"/>
                      <a:headEnd/>
                      <a:tailEnd/>
                    </a:ln>
                  </pic:spPr>
                </pic:pic>
              </a:graphicData>
            </a:graphic>
          </wp:inline>
        </w:drawing>
      </w:r>
    </w:p>
    <w:p w:rsidR="00FB156F" w:rsidRPr="001C364D" w:rsidRDefault="00FB156F" w:rsidP="00E6491D">
      <w:pPr>
        <w:pStyle w:val="Recuodecorpodetexto"/>
        <w:spacing w:after="120"/>
        <w:ind w:firstLine="0"/>
        <w:jc w:val="center"/>
        <w:rPr>
          <w:rFonts w:ascii="Times New Roman" w:hAnsi="Times New Roman"/>
          <w:sz w:val="20"/>
        </w:rPr>
      </w:pPr>
      <w:r w:rsidRPr="001C364D">
        <w:rPr>
          <w:rFonts w:ascii="Times New Roman" w:hAnsi="Times New Roman"/>
          <w:sz w:val="20"/>
        </w:rPr>
        <w:t>Tabela 1 – Comparação valor da parcela fixa segundo metodologia da RES738 e fórmula proposta</w:t>
      </w:r>
    </w:p>
    <w:p w:rsidR="000B5D14" w:rsidRPr="00F534FE" w:rsidRDefault="00FB156F" w:rsidP="00DB6A2D">
      <w:pPr>
        <w:pStyle w:val="Recuodecorpodetexto"/>
        <w:numPr>
          <w:ilvl w:val="2"/>
          <w:numId w:val="12"/>
        </w:numPr>
        <w:spacing w:after="120"/>
        <w:rPr>
          <w:rFonts w:ascii="Times New Roman" w:hAnsi="Times New Roman"/>
          <w:szCs w:val="24"/>
        </w:rPr>
      </w:pPr>
      <w:r w:rsidRPr="00F534FE">
        <w:rPr>
          <w:rFonts w:ascii="Times New Roman" w:hAnsi="Times New Roman"/>
          <w:szCs w:val="24"/>
        </w:rPr>
        <w:t>Adicionalmente, esta solução também pode ser caracterizada como subótima</w:t>
      </w:r>
      <w:r w:rsidR="00F534FE" w:rsidRPr="00F534FE">
        <w:rPr>
          <w:rFonts w:ascii="Times New Roman" w:hAnsi="Times New Roman"/>
          <w:szCs w:val="24"/>
        </w:rPr>
        <w:t>, pois</w:t>
      </w:r>
      <w:r w:rsidR="00DB6A2D" w:rsidRPr="00F534FE">
        <w:rPr>
          <w:rFonts w:ascii="Times New Roman" w:hAnsi="Times New Roman"/>
          <w:szCs w:val="24"/>
        </w:rPr>
        <w:t xml:space="preserve"> d</w:t>
      </w:r>
      <w:r w:rsidR="00F534FE" w:rsidRPr="00F534FE">
        <w:rPr>
          <w:rFonts w:ascii="Times New Roman" w:hAnsi="Times New Roman"/>
          <w:szCs w:val="24"/>
        </w:rPr>
        <w:t xml:space="preserve">everá resultar em uma elevação do PR do 6º período acima do normal, </w:t>
      </w:r>
      <w:r w:rsidR="00F534FE">
        <w:rPr>
          <w:rFonts w:ascii="Times New Roman" w:hAnsi="Times New Roman"/>
          <w:szCs w:val="24"/>
        </w:rPr>
        <w:t>em função de se</w:t>
      </w:r>
      <w:r w:rsidR="00B01A22">
        <w:rPr>
          <w:rFonts w:ascii="Times New Roman" w:hAnsi="Times New Roman"/>
          <w:szCs w:val="24"/>
        </w:rPr>
        <w:t>r</w:t>
      </w:r>
      <w:r w:rsidR="00F534FE" w:rsidRPr="00F534FE">
        <w:rPr>
          <w:rFonts w:ascii="Times New Roman" w:hAnsi="Times New Roman"/>
          <w:szCs w:val="24"/>
        </w:rPr>
        <w:t xml:space="preserve"> </w:t>
      </w:r>
      <w:r w:rsidR="00DB6A2D" w:rsidRPr="00F534FE">
        <w:rPr>
          <w:rFonts w:ascii="Times New Roman" w:hAnsi="Times New Roman"/>
          <w:szCs w:val="24"/>
        </w:rPr>
        <w:t>adicionad</w:t>
      </w:r>
      <w:r w:rsidR="00B01A22">
        <w:rPr>
          <w:rFonts w:ascii="Times New Roman" w:hAnsi="Times New Roman"/>
          <w:szCs w:val="24"/>
        </w:rPr>
        <w:t>a</w:t>
      </w:r>
      <w:r w:rsidR="00DB6A2D" w:rsidRPr="00F534FE">
        <w:rPr>
          <w:rFonts w:ascii="Times New Roman" w:hAnsi="Times New Roman"/>
          <w:szCs w:val="24"/>
        </w:rPr>
        <w:t xml:space="preserve"> ao PR</w:t>
      </w:r>
      <w:r w:rsidR="00B01A22">
        <w:rPr>
          <w:rFonts w:ascii="Times New Roman" w:hAnsi="Times New Roman"/>
          <w:szCs w:val="24"/>
        </w:rPr>
        <w:t>,</w:t>
      </w:r>
      <w:r w:rsidR="00DB6A2D" w:rsidRPr="00F534FE">
        <w:rPr>
          <w:rFonts w:ascii="Times New Roman" w:hAnsi="Times New Roman"/>
          <w:szCs w:val="24"/>
        </w:rPr>
        <w:t xml:space="preserve"> além da parcela fixa relativa aos resíduos totais apurados no 4º período, a </w:t>
      </w:r>
      <w:r w:rsidRPr="00F534FE">
        <w:rPr>
          <w:rFonts w:ascii="Times New Roman" w:hAnsi="Times New Roman"/>
          <w:szCs w:val="24"/>
        </w:rPr>
        <w:t xml:space="preserve">parcela fixa </w:t>
      </w:r>
      <w:r w:rsidR="00647383" w:rsidRPr="00F534FE">
        <w:rPr>
          <w:rFonts w:ascii="Times New Roman" w:hAnsi="Times New Roman"/>
          <w:szCs w:val="24"/>
        </w:rPr>
        <w:t xml:space="preserve">referente ao </w:t>
      </w:r>
      <w:r w:rsidR="00720172" w:rsidRPr="00F534FE">
        <w:rPr>
          <w:rFonts w:ascii="Times New Roman" w:hAnsi="Times New Roman"/>
          <w:szCs w:val="24"/>
        </w:rPr>
        <w:t xml:space="preserve">5º </w:t>
      </w:r>
      <w:r w:rsidR="00647383" w:rsidRPr="00F534FE">
        <w:rPr>
          <w:rFonts w:ascii="Times New Roman" w:hAnsi="Times New Roman"/>
          <w:szCs w:val="24"/>
        </w:rPr>
        <w:t>período</w:t>
      </w:r>
      <w:r w:rsidR="00B01A22">
        <w:rPr>
          <w:rFonts w:ascii="Times New Roman" w:hAnsi="Times New Roman"/>
          <w:szCs w:val="24"/>
        </w:rPr>
        <w:t xml:space="preserve"> (</w:t>
      </w:r>
      <w:r w:rsidR="00B01A22" w:rsidRPr="00F534FE">
        <w:rPr>
          <w:rFonts w:ascii="Times New Roman" w:hAnsi="Times New Roman"/>
          <w:szCs w:val="24"/>
        </w:rPr>
        <w:t>estimada pela fórmula acima</w:t>
      </w:r>
      <w:r w:rsidR="00B01A22">
        <w:rPr>
          <w:rFonts w:ascii="Times New Roman" w:hAnsi="Times New Roman"/>
          <w:szCs w:val="24"/>
        </w:rPr>
        <w:t>)</w:t>
      </w:r>
      <w:r w:rsidR="00DB6A2D" w:rsidRPr="00F534FE">
        <w:rPr>
          <w:rFonts w:ascii="Times New Roman" w:hAnsi="Times New Roman"/>
          <w:szCs w:val="24"/>
        </w:rPr>
        <w:t>.</w:t>
      </w:r>
    </w:p>
    <w:p w:rsidR="00712BE6" w:rsidRDefault="000B5D14" w:rsidP="00B654A6">
      <w:pPr>
        <w:pStyle w:val="Recuodecorpodetexto"/>
        <w:numPr>
          <w:ilvl w:val="2"/>
          <w:numId w:val="12"/>
        </w:numPr>
        <w:spacing w:after="120"/>
        <w:rPr>
          <w:rFonts w:ascii="Times New Roman" w:hAnsi="Times New Roman"/>
          <w:szCs w:val="24"/>
        </w:rPr>
      </w:pPr>
      <w:r w:rsidRPr="00720172">
        <w:rPr>
          <w:rFonts w:ascii="Times New Roman" w:hAnsi="Times New Roman"/>
          <w:szCs w:val="24"/>
        </w:rPr>
        <w:lastRenderedPageBreak/>
        <w:t xml:space="preserve">Cabe lembrar </w:t>
      </w:r>
      <w:r w:rsidR="00712BE6">
        <w:rPr>
          <w:rFonts w:ascii="Times New Roman" w:hAnsi="Times New Roman"/>
          <w:szCs w:val="24"/>
        </w:rPr>
        <w:t xml:space="preserve">ainda </w:t>
      </w:r>
      <w:r w:rsidRPr="00720172">
        <w:rPr>
          <w:rFonts w:ascii="Times New Roman" w:hAnsi="Times New Roman"/>
          <w:szCs w:val="24"/>
        </w:rPr>
        <w:t xml:space="preserve">que o </w:t>
      </w:r>
      <w:r w:rsidR="00720172" w:rsidRPr="00720172">
        <w:rPr>
          <w:rFonts w:ascii="Times New Roman" w:hAnsi="Times New Roman"/>
          <w:szCs w:val="24"/>
        </w:rPr>
        <w:t xml:space="preserve">6º </w:t>
      </w:r>
      <w:r w:rsidRPr="00720172">
        <w:rPr>
          <w:rFonts w:ascii="Times New Roman" w:hAnsi="Times New Roman"/>
          <w:szCs w:val="24"/>
        </w:rPr>
        <w:t>período de apuração contém somente 16 dias</w:t>
      </w:r>
      <w:r w:rsidR="00720172" w:rsidRPr="00720172">
        <w:rPr>
          <w:rFonts w:ascii="Times New Roman" w:hAnsi="Times New Roman"/>
          <w:szCs w:val="24"/>
        </w:rPr>
        <w:t xml:space="preserve"> (de 16/12/18 a 31/12/18)</w:t>
      </w:r>
      <w:r w:rsidRPr="00720172">
        <w:rPr>
          <w:rFonts w:ascii="Times New Roman" w:hAnsi="Times New Roman"/>
          <w:szCs w:val="24"/>
        </w:rPr>
        <w:t>, enquanto os resíduos totais apurados no</w:t>
      </w:r>
      <w:r w:rsidR="00720172" w:rsidRPr="00720172">
        <w:rPr>
          <w:rFonts w:ascii="Times New Roman" w:hAnsi="Times New Roman"/>
          <w:szCs w:val="24"/>
        </w:rPr>
        <w:t xml:space="preserve"> 4º </w:t>
      </w:r>
      <w:r w:rsidRPr="00720172">
        <w:rPr>
          <w:rFonts w:ascii="Times New Roman" w:hAnsi="Times New Roman"/>
          <w:szCs w:val="24"/>
        </w:rPr>
        <w:t xml:space="preserve">período compreendem </w:t>
      </w:r>
      <w:r w:rsidR="00A2400D">
        <w:rPr>
          <w:rFonts w:ascii="Times New Roman" w:hAnsi="Times New Roman"/>
          <w:szCs w:val="24"/>
        </w:rPr>
        <w:t>30</w:t>
      </w:r>
      <w:r w:rsidRPr="00720172">
        <w:rPr>
          <w:rFonts w:ascii="Times New Roman" w:hAnsi="Times New Roman"/>
          <w:szCs w:val="24"/>
        </w:rPr>
        <w:t xml:space="preserve"> dias</w:t>
      </w:r>
      <w:r w:rsidR="00720172" w:rsidRPr="00720172">
        <w:rPr>
          <w:rFonts w:ascii="Times New Roman" w:hAnsi="Times New Roman"/>
          <w:szCs w:val="24"/>
        </w:rPr>
        <w:t xml:space="preserve"> (30/10/18 a 28/11/18)</w:t>
      </w:r>
      <w:r w:rsidR="00C32127">
        <w:rPr>
          <w:rFonts w:ascii="Times New Roman" w:hAnsi="Times New Roman"/>
          <w:szCs w:val="24"/>
        </w:rPr>
        <w:t xml:space="preserve"> e </w:t>
      </w:r>
      <w:r w:rsidR="00C32127" w:rsidRPr="00720172">
        <w:rPr>
          <w:rFonts w:ascii="Times New Roman" w:hAnsi="Times New Roman"/>
          <w:szCs w:val="24"/>
        </w:rPr>
        <w:t xml:space="preserve">os resíduos totais apurados no </w:t>
      </w:r>
      <w:r w:rsidR="00C32127">
        <w:rPr>
          <w:rFonts w:ascii="Times New Roman" w:hAnsi="Times New Roman"/>
          <w:szCs w:val="24"/>
        </w:rPr>
        <w:t>5</w:t>
      </w:r>
      <w:r w:rsidR="00C32127" w:rsidRPr="00720172">
        <w:rPr>
          <w:rFonts w:ascii="Times New Roman" w:hAnsi="Times New Roman"/>
          <w:szCs w:val="24"/>
        </w:rPr>
        <w:t xml:space="preserve">º período compreendem </w:t>
      </w:r>
      <w:r w:rsidR="00C32127">
        <w:rPr>
          <w:rFonts w:ascii="Times New Roman" w:hAnsi="Times New Roman"/>
          <w:szCs w:val="24"/>
        </w:rPr>
        <w:t>17</w:t>
      </w:r>
      <w:r w:rsidR="00C32127" w:rsidRPr="00720172">
        <w:rPr>
          <w:rFonts w:ascii="Times New Roman" w:hAnsi="Times New Roman"/>
          <w:szCs w:val="24"/>
        </w:rPr>
        <w:t xml:space="preserve"> dias (</w:t>
      </w:r>
      <w:r w:rsidR="00C32127">
        <w:rPr>
          <w:rFonts w:ascii="Times New Roman" w:hAnsi="Times New Roman"/>
          <w:szCs w:val="24"/>
        </w:rPr>
        <w:t>29</w:t>
      </w:r>
      <w:r w:rsidR="00C32127" w:rsidRPr="00720172">
        <w:rPr>
          <w:rFonts w:ascii="Times New Roman" w:hAnsi="Times New Roman"/>
          <w:szCs w:val="24"/>
        </w:rPr>
        <w:t>/1</w:t>
      </w:r>
      <w:r w:rsidR="00C32127">
        <w:rPr>
          <w:rFonts w:ascii="Times New Roman" w:hAnsi="Times New Roman"/>
          <w:szCs w:val="24"/>
        </w:rPr>
        <w:t>1</w:t>
      </w:r>
      <w:r w:rsidR="00C32127" w:rsidRPr="00720172">
        <w:rPr>
          <w:rFonts w:ascii="Times New Roman" w:hAnsi="Times New Roman"/>
          <w:szCs w:val="24"/>
        </w:rPr>
        <w:t xml:space="preserve">/18 a </w:t>
      </w:r>
      <w:r w:rsidR="00C32127">
        <w:rPr>
          <w:rFonts w:ascii="Times New Roman" w:hAnsi="Times New Roman"/>
          <w:szCs w:val="24"/>
        </w:rPr>
        <w:t>15</w:t>
      </w:r>
      <w:r w:rsidR="00C32127" w:rsidRPr="00720172">
        <w:rPr>
          <w:rFonts w:ascii="Times New Roman" w:hAnsi="Times New Roman"/>
          <w:szCs w:val="24"/>
        </w:rPr>
        <w:t>/1</w:t>
      </w:r>
      <w:r w:rsidR="00C32127">
        <w:rPr>
          <w:rFonts w:ascii="Times New Roman" w:hAnsi="Times New Roman"/>
          <w:szCs w:val="24"/>
        </w:rPr>
        <w:t>2</w:t>
      </w:r>
      <w:r w:rsidR="00C32127" w:rsidRPr="00720172">
        <w:rPr>
          <w:rFonts w:ascii="Times New Roman" w:hAnsi="Times New Roman"/>
          <w:szCs w:val="24"/>
        </w:rPr>
        <w:t>/18)</w:t>
      </w:r>
      <w:r w:rsidRPr="00720172">
        <w:rPr>
          <w:rFonts w:ascii="Times New Roman" w:hAnsi="Times New Roman"/>
          <w:szCs w:val="24"/>
        </w:rPr>
        <w:t xml:space="preserve">. </w:t>
      </w:r>
      <w:r w:rsidR="00720172" w:rsidRPr="00720172">
        <w:rPr>
          <w:rFonts w:ascii="Times New Roman" w:hAnsi="Times New Roman"/>
          <w:szCs w:val="24"/>
        </w:rPr>
        <w:t>Então</w:t>
      </w:r>
      <w:r w:rsidRPr="00720172">
        <w:rPr>
          <w:rFonts w:ascii="Times New Roman" w:hAnsi="Times New Roman"/>
          <w:szCs w:val="24"/>
        </w:rPr>
        <w:t xml:space="preserve">, </w:t>
      </w:r>
      <w:r w:rsidR="00720172" w:rsidRPr="00720172">
        <w:rPr>
          <w:rFonts w:ascii="Times New Roman" w:hAnsi="Times New Roman"/>
          <w:szCs w:val="24"/>
        </w:rPr>
        <w:t>no cálculo da parcela fixa (</w:t>
      </w:r>
      <w:proofErr w:type="spellStart"/>
      <w:r w:rsidR="00720172" w:rsidRPr="00720172">
        <w:rPr>
          <w:rFonts w:ascii="Times New Roman" w:hAnsi="Times New Roman"/>
          <w:szCs w:val="24"/>
        </w:rPr>
        <w:t>Zt</w:t>
      </w:r>
      <w:proofErr w:type="spellEnd"/>
      <w:r w:rsidR="00720172" w:rsidRPr="00720172">
        <w:rPr>
          <w:rFonts w:ascii="Times New Roman" w:hAnsi="Times New Roman"/>
          <w:szCs w:val="24"/>
        </w:rPr>
        <w:t xml:space="preserve">) a ser acrescida ao PR do 6º período, enquanto o numerador incorpora o valor de resíduos totais de </w:t>
      </w:r>
      <w:r w:rsidR="00C32127">
        <w:rPr>
          <w:rFonts w:ascii="Times New Roman" w:hAnsi="Times New Roman"/>
          <w:szCs w:val="24"/>
        </w:rPr>
        <w:t>47</w:t>
      </w:r>
      <w:r w:rsidR="00720172" w:rsidRPr="00720172">
        <w:rPr>
          <w:rFonts w:ascii="Times New Roman" w:hAnsi="Times New Roman"/>
          <w:szCs w:val="24"/>
        </w:rPr>
        <w:t xml:space="preserve"> dias, este é divid</w:t>
      </w:r>
      <w:r w:rsidR="00C32127">
        <w:rPr>
          <w:rFonts w:ascii="Times New Roman" w:hAnsi="Times New Roman"/>
          <w:szCs w:val="24"/>
        </w:rPr>
        <w:t>id</w:t>
      </w:r>
      <w:r w:rsidR="00720172" w:rsidRPr="00720172">
        <w:rPr>
          <w:rFonts w:ascii="Times New Roman" w:hAnsi="Times New Roman"/>
          <w:szCs w:val="24"/>
        </w:rPr>
        <w:t>o pelo volum</w:t>
      </w:r>
      <w:r w:rsidR="000F2B8C">
        <w:rPr>
          <w:rFonts w:ascii="Times New Roman" w:hAnsi="Times New Roman"/>
          <w:szCs w:val="24"/>
        </w:rPr>
        <w:t xml:space="preserve">e estimado referente </w:t>
      </w:r>
      <w:proofErr w:type="gramStart"/>
      <w:r w:rsidR="000F2B8C">
        <w:rPr>
          <w:rFonts w:ascii="Times New Roman" w:hAnsi="Times New Roman"/>
          <w:szCs w:val="24"/>
        </w:rPr>
        <w:t>a</w:t>
      </w:r>
      <w:proofErr w:type="gramEnd"/>
      <w:r w:rsidR="000F2B8C">
        <w:rPr>
          <w:rFonts w:ascii="Times New Roman" w:hAnsi="Times New Roman"/>
          <w:szCs w:val="24"/>
        </w:rPr>
        <w:t xml:space="preserve"> 16 dias, o que deve levar a um</w:t>
      </w:r>
      <w:r w:rsidR="00712BE6">
        <w:rPr>
          <w:rFonts w:ascii="Times New Roman" w:hAnsi="Times New Roman"/>
          <w:szCs w:val="24"/>
        </w:rPr>
        <w:t>a elevação do</w:t>
      </w:r>
      <w:r w:rsidR="000F2B8C">
        <w:rPr>
          <w:rFonts w:ascii="Times New Roman" w:hAnsi="Times New Roman"/>
          <w:szCs w:val="24"/>
        </w:rPr>
        <w:t xml:space="preserve"> </w:t>
      </w:r>
      <w:r w:rsidR="00720172">
        <w:rPr>
          <w:rFonts w:ascii="Times New Roman" w:hAnsi="Times New Roman"/>
          <w:szCs w:val="24"/>
        </w:rPr>
        <w:t>valor da parcela fixa</w:t>
      </w:r>
      <w:r w:rsidR="000F2B8C">
        <w:rPr>
          <w:rFonts w:ascii="Times New Roman" w:hAnsi="Times New Roman"/>
          <w:szCs w:val="24"/>
        </w:rPr>
        <w:t>.</w:t>
      </w:r>
      <w:r w:rsidR="00DB6A2D">
        <w:rPr>
          <w:rFonts w:ascii="Times New Roman" w:hAnsi="Times New Roman"/>
          <w:szCs w:val="24"/>
        </w:rPr>
        <w:t xml:space="preserve"> </w:t>
      </w:r>
    </w:p>
    <w:p w:rsidR="00CF1683" w:rsidRDefault="00CF1683" w:rsidP="00CF1683">
      <w:pPr>
        <w:pStyle w:val="Corpodetexto"/>
        <w:jc w:val="both"/>
        <w:rPr>
          <w:b/>
          <w:caps/>
          <w:sz w:val="24"/>
          <w:szCs w:val="24"/>
        </w:rPr>
      </w:pPr>
    </w:p>
    <w:p w:rsidR="008D43D0" w:rsidRDefault="00B70D78" w:rsidP="00B70D78">
      <w:pPr>
        <w:pStyle w:val="Corpodetexto"/>
        <w:numPr>
          <w:ilvl w:val="0"/>
          <w:numId w:val="12"/>
        </w:numPr>
        <w:jc w:val="both"/>
        <w:rPr>
          <w:b/>
          <w:caps/>
          <w:sz w:val="24"/>
          <w:szCs w:val="24"/>
        </w:rPr>
      </w:pPr>
      <w:r w:rsidRPr="00B70D78">
        <w:rPr>
          <w:b/>
          <w:caps/>
          <w:sz w:val="24"/>
          <w:szCs w:val="24"/>
        </w:rPr>
        <w:t xml:space="preserve">DAS </w:t>
      </w:r>
      <w:r w:rsidR="00B126E8">
        <w:rPr>
          <w:b/>
          <w:caps/>
          <w:sz w:val="24"/>
          <w:szCs w:val="24"/>
        </w:rPr>
        <w:t>ALTERAÇÕES</w:t>
      </w:r>
      <w:r w:rsidRPr="00B70D78">
        <w:rPr>
          <w:b/>
          <w:caps/>
          <w:sz w:val="24"/>
          <w:szCs w:val="24"/>
        </w:rPr>
        <w:t xml:space="preserve"> DA RES738 E ANEXO I</w:t>
      </w:r>
      <w:r w:rsidR="00B126E8">
        <w:rPr>
          <w:b/>
          <w:caps/>
          <w:sz w:val="24"/>
          <w:szCs w:val="24"/>
        </w:rPr>
        <w:t xml:space="preserve"> da </w:t>
      </w:r>
      <w:r w:rsidR="00B126E8" w:rsidRPr="00B70D78">
        <w:rPr>
          <w:b/>
          <w:caps/>
          <w:sz w:val="24"/>
          <w:szCs w:val="24"/>
        </w:rPr>
        <w:t>RES738</w:t>
      </w:r>
    </w:p>
    <w:p w:rsidR="00B70D78" w:rsidRPr="00B70D78" w:rsidRDefault="00B70D78" w:rsidP="00E54C59">
      <w:pPr>
        <w:pStyle w:val="Corpodetexto"/>
        <w:jc w:val="both"/>
        <w:rPr>
          <w:b/>
          <w:caps/>
          <w:sz w:val="24"/>
          <w:szCs w:val="24"/>
        </w:rPr>
      </w:pPr>
    </w:p>
    <w:p w:rsidR="00E612AE" w:rsidRPr="006A7E13" w:rsidRDefault="00B126E8">
      <w:pPr>
        <w:pStyle w:val="Corpodetexto"/>
        <w:numPr>
          <w:ilvl w:val="2"/>
          <w:numId w:val="12"/>
        </w:numPr>
        <w:jc w:val="both"/>
        <w:rPr>
          <w:sz w:val="24"/>
          <w:szCs w:val="24"/>
        </w:rPr>
      </w:pPr>
      <w:r w:rsidRPr="00C61A76">
        <w:rPr>
          <w:snapToGrid w:val="0"/>
          <w:sz w:val="24"/>
          <w:szCs w:val="24"/>
        </w:rPr>
        <w:t>Conforme já apontado na presente Nota Técnica</w:t>
      </w:r>
      <w:r w:rsidR="00A9123C" w:rsidRPr="00C61A76">
        <w:rPr>
          <w:snapToGrid w:val="0"/>
          <w:sz w:val="24"/>
          <w:szCs w:val="24"/>
        </w:rPr>
        <w:t>,</w:t>
      </w:r>
      <w:r w:rsidRPr="00C61A76">
        <w:rPr>
          <w:snapToGrid w:val="0"/>
          <w:sz w:val="24"/>
          <w:szCs w:val="24"/>
        </w:rPr>
        <w:t xml:space="preserve"> a RES738 regulament</w:t>
      </w:r>
      <w:r w:rsidR="00A768F5" w:rsidRPr="00C61A76">
        <w:rPr>
          <w:snapToGrid w:val="0"/>
          <w:sz w:val="24"/>
          <w:szCs w:val="24"/>
        </w:rPr>
        <w:t>a</w:t>
      </w:r>
      <w:r w:rsidR="005D2EF5">
        <w:rPr>
          <w:snapToGrid w:val="0"/>
          <w:sz w:val="24"/>
          <w:szCs w:val="24"/>
        </w:rPr>
        <w:t xml:space="preserve"> a metodologia de cálculo da conta g</w:t>
      </w:r>
      <w:r w:rsidRPr="00C61A76">
        <w:rPr>
          <w:snapToGrid w:val="0"/>
          <w:sz w:val="24"/>
          <w:szCs w:val="24"/>
        </w:rPr>
        <w:t>ráfica para fins de concessão de subvenção econômica do óleo diesel. No entanto, tendo em vista as ponderações aduzidas nas seções anteriores, faz-se mister algumas alterações e aperfeiçoamentos no texto da</w:t>
      </w:r>
      <w:bookmarkStart w:id="1" w:name="_GoBack"/>
      <w:bookmarkEnd w:id="1"/>
      <w:r w:rsidRPr="00C61A76">
        <w:rPr>
          <w:snapToGrid w:val="0"/>
          <w:sz w:val="24"/>
          <w:szCs w:val="24"/>
        </w:rPr>
        <w:t xml:space="preserve"> referida Resolução, incluindo seu anexo regulamentador. </w:t>
      </w:r>
      <w:r w:rsidR="007E6116" w:rsidRPr="00A7416E">
        <w:rPr>
          <w:snapToGrid w:val="0"/>
          <w:sz w:val="24"/>
          <w:szCs w:val="24"/>
        </w:rPr>
        <w:t xml:space="preserve">No </w:t>
      </w:r>
      <w:r w:rsidR="00032834" w:rsidRPr="00A7416E">
        <w:rPr>
          <w:snapToGrid w:val="0"/>
          <w:sz w:val="24"/>
          <w:szCs w:val="24"/>
        </w:rPr>
        <w:t>Anexo</w:t>
      </w:r>
      <w:r w:rsidR="00074684" w:rsidRPr="00A7416E">
        <w:rPr>
          <w:snapToGrid w:val="0"/>
          <w:sz w:val="24"/>
          <w:szCs w:val="24"/>
        </w:rPr>
        <w:t xml:space="preserve"> </w:t>
      </w:r>
      <w:r w:rsidR="007E6116" w:rsidRPr="00A7416E">
        <w:rPr>
          <w:snapToGrid w:val="0"/>
          <w:sz w:val="24"/>
          <w:szCs w:val="24"/>
        </w:rPr>
        <w:t>d</w:t>
      </w:r>
      <w:r w:rsidR="005D2EF5" w:rsidRPr="00A7416E">
        <w:rPr>
          <w:snapToGrid w:val="0"/>
          <w:sz w:val="24"/>
          <w:szCs w:val="24"/>
        </w:rPr>
        <w:t>esta Nota Técnica encontra</w:t>
      </w:r>
      <w:r w:rsidR="00B12647">
        <w:rPr>
          <w:snapToGrid w:val="0"/>
          <w:sz w:val="24"/>
          <w:szCs w:val="24"/>
        </w:rPr>
        <w:t>-se</w:t>
      </w:r>
      <w:r w:rsidR="00074684" w:rsidRPr="00A7416E">
        <w:rPr>
          <w:snapToGrid w:val="0"/>
          <w:sz w:val="24"/>
          <w:szCs w:val="24"/>
        </w:rPr>
        <w:t xml:space="preserve"> a proposta alterada da Resolução 738, incluindo seu Anexo</w:t>
      </w:r>
      <w:r w:rsidR="00D403AF" w:rsidRPr="00A7416E">
        <w:rPr>
          <w:snapToGrid w:val="0"/>
          <w:sz w:val="24"/>
          <w:szCs w:val="24"/>
        </w:rPr>
        <w:t xml:space="preserve"> I</w:t>
      </w:r>
      <w:r w:rsidR="00074684" w:rsidRPr="00A7416E">
        <w:rPr>
          <w:snapToGrid w:val="0"/>
          <w:sz w:val="24"/>
          <w:szCs w:val="24"/>
        </w:rPr>
        <w:t>.</w:t>
      </w:r>
      <w:r w:rsidR="00074684" w:rsidRPr="00C61A76">
        <w:rPr>
          <w:snapToGrid w:val="0"/>
          <w:sz w:val="24"/>
          <w:szCs w:val="24"/>
        </w:rPr>
        <w:t xml:space="preserve"> </w:t>
      </w:r>
    </w:p>
    <w:p w:rsidR="006A7E13" w:rsidRPr="00E54C59" w:rsidRDefault="006A7E13" w:rsidP="006A7E13">
      <w:pPr>
        <w:pStyle w:val="Corpodetexto"/>
        <w:jc w:val="both"/>
        <w:rPr>
          <w:sz w:val="24"/>
          <w:szCs w:val="24"/>
        </w:rPr>
      </w:pPr>
    </w:p>
    <w:p w:rsidR="00841074" w:rsidRPr="00E54C59" w:rsidRDefault="00841074" w:rsidP="00E54C59">
      <w:pPr>
        <w:pStyle w:val="Recuodecorpodetexto"/>
        <w:spacing w:after="120"/>
        <w:ind w:firstLine="0"/>
        <w:rPr>
          <w:rFonts w:asciiTheme="minorHAnsi" w:hAnsiTheme="minorHAnsi" w:cstheme="minorHAnsi"/>
          <w:caps/>
          <w:szCs w:val="24"/>
          <w:u w:val="single"/>
        </w:rPr>
      </w:pPr>
      <w:r w:rsidRPr="00E54C59">
        <w:rPr>
          <w:rFonts w:asciiTheme="minorHAnsi" w:hAnsiTheme="minorHAnsi" w:cstheme="minorHAnsi"/>
          <w:caps/>
          <w:szCs w:val="24"/>
          <w:u w:val="single"/>
        </w:rPr>
        <w:t>V.1. ALTERAÇÕES DA RESOLUÇÃO ANP Nº 738/18</w:t>
      </w:r>
    </w:p>
    <w:p w:rsidR="008D43D0" w:rsidRDefault="00841074" w:rsidP="00A107B6">
      <w:pPr>
        <w:pStyle w:val="Corpodetexto"/>
        <w:numPr>
          <w:ilvl w:val="2"/>
          <w:numId w:val="12"/>
        </w:numPr>
        <w:jc w:val="both"/>
        <w:rPr>
          <w:snapToGrid w:val="0"/>
          <w:sz w:val="24"/>
          <w:szCs w:val="24"/>
        </w:rPr>
      </w:pPr>
      <w:r>
        <w:rPr>
          <w:snapToGrid w:val="0"/>
          <w:sz w:val="24"/>
          <w:szCs w:val="24"/>
        </w:rPr>
        <w:t>O</w:t>
      </w:r>
      <w:r w:rsidR="003157CE">
        <w:rPr>
          <w:snapToGrid w:val="0"/>
          <w:sz w:val="24"/>
          <w:szCs w:val="24"/>
        </w:rPr>
        <w:t xml:space="preserve"> Quadro </w:t>
      </w:r>
      <w:proofErr w:type="gramStart"/>
      <w:r w:rsidR="003157CE">
        <w:rPr>
          <w:snapToGrid w:val="0"/>
          <w:sz w:val="24"/>
          <w:szCs w:val="24"/>
        </w:rPr>
        <w:t>1</w:t>
      </w:r>
      <w:proofErr w:type="gramEnd"/>
      <w:r w:rsidR="003157CE">
        <w:rPr>
          <w:snapToGrid w:val="0"/>
          <w:sz w:val="24"/>
          <w:szCs w:val="24"/>
        </w:rPr>
        <w:t xml:space="preserve"> </w:t>
      </w:r>
      <w:r>
        <w:rPr>
          <w:snapToGrid w:val="0"/>
          <w:sz w:val="24"/>
          <w:szCs w:val="24"/>
        </w:rPr>
        <w:t>apresenta</w:t>
      </w:r>
      <w:r w:rsidR="00B126E8">
        <w:rPr>
          <w:snapToGrid w:val="0"/>
          <w:sz w:val="24"/>
          <w:szCs w:val="24"/>
        </w:rPr>
        <w:t xml:space="preserve"> os trechos da RES738 que merecem alteração, as propostas de</w:t>
      </w:r>
      <w:r w:rsidR="003157CE">
        <w:rPr>
          <w:snapToGrid w:val="0"/>
          <w:sz w:val="24"/>
          <w:szCs w:val="24"/>
        </w:rPr>
        <w:t xml:space="preserve"> textos dos</w:t>
      </w:r>
      <w:r w:rsidR="00B126E8">
        <w:rPr>
          <w:snapToGrid w:val="0"/>
          <w:sz w:val="24"/>
          <w:szCs w:val="24"/>
        </w:rPr>
        <w:t xml:space="preserve"> dispositivo</w:t>
      </w:r>
      <w:r w:rsidR="003157CE">
        <w:rPr>
          <w:snapToGrid w:val="0"/>
          <w:sz w:val="24"/>
          <w:szCs w:val="24"/>
        </w:rPr>
        <w:t>s</w:t>
      </w:r>
      <w:r w:rsidR="00B126E8">
        <w:rPr>
          <w:snapToGrid w:val="0"/>
          <w:sz w:val="24"/>
          <w:szCs w:val="24"/>
        </w:rPr>
        <w:t xml:space="preserve"> e suas respectivas justificações.</w:t>
      </w:r>
    </w:p>
    <w:p w:rsidR="00111049" w:rsidRDefault="00111049" w:rsidP="00111049">
      <w:pPr>
        <w:pStyle w:val="Corpodetexto"/>
        <w:jc w:val="both"/>
        <w:rPr>
          <w:snapToGrid w:val="0"/>
          <w:sz w:val="24"/>
          <w:szCs w:val="24"/>
        </w:rPr>
      </w:pPr>
    </w:p>
    <w:p w:rsidR="008D43D0" w:rsidRDefault="008D43D0" w:rsidP="00111049">
      <w:pPr>
        <w:pStyle w:val="Corpodetexto"/>
        <w:numPr>
          <w:ilvl w:val="1"/>
          <w:numId w:val="12"/>
        </w:numPr>
        <w:jc w:val="both"/>
        <w:rPr>
          <w:snapToGrid w:val="0"/>
          <w:sz w:val="24"/>
          <w:szCs w:val="24"/>
        </w:rPr>
        <w:sectPr w:rsidR="008D43D0" w:rsidSect="00111049">
          <w:pgSz w:w="11906" w:h="16838" w:code="9"/>
          <w:pgMar w:top="1418" w:right="851" w:bottom="1418" w:left="851" w:header="709" w:footer="709" w:gutter="0"/>
          <w:cols w:space="708"/>
          <w:titlePg/>
          <w:docGrid w:linePitch="360"/>
        </w:sectPr>
      </w:pPr>
    </w:p>
    <w:tbl>
      <w:tblPr>
        <w:tblW w:w="14743" w:type="dxa"/>
        <w:tblInd w:w="-130" w:type="dxa"/>
        <w:tblCellMar>
          <w:left w:w="0" w:type="dxa"/>
          <w:right w:w="0" w:type="dxa"/>
        </w:tblCellMar>
        <w:tblLook w:val="0600"/>
      </w:tblPr>
      <w:tblGrid>
        <w:gridCol w:w="1418"/>
        <w:gridCol w:w="7796"/>
        <w:gridCol w:w="5529"/>
      </w:tblGrid>
      <w:tr w:rsidR="00AB6CA9" w:rsidRPr="00841074" w:rsidTr="00A7416E">
        <w:trPr>
          <w:trHeight w:val="554"/>
        </w:trPr>
        <w:tc>
          <w:tcPr>
            <w:tcW w:w="141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12" w:type="dxa"/>
              <w:left w:w="12" w:type="dxa"/>
              <w:bottom w:w="0" w:type="dxa"/>
              <w:right w:w="12" w:type="dxa"/>
            </w:tcMar>
            <w:vAlign w:val="center"/>
            <w:hideMark/>
          </w:tcPr>
          <w:p w:rsidR="00C61A76" w:rsidRPr="00E54C59" w:rsidRDefault="00032834" w:rsidP="0000439D">
            <w:pPr>
              <w:spacing w:before="120" w:after="120"/>
              <w:jc w:val="center"/>
              <w:rPr>
                <w:rFonts w:asciiTheme="minorHAnsi" w:hAnsiTheme="minorHAnsi" w:cstheme="minorHAnsi"/>
                <w:b/>
                <w:sz w:val="22"/>
                <w:szCs w:val="22"/>
              </w:rPr>
            </w:pPr>
            <w:r w:rsidRPr="00E54C59">
              <w:rPr>
                <w:rFonts w:asciiTheme="minorHAnsi" w:hAnsiTheme="minorHAnsi" w:cstheme="minorHAnsi"/>
                <w:b/>
                <w:bCs/>
                <w:sz w:val="22"/>
                <w:szCs w:val="22"/>
              </w:rPr>
              <w:lastRenderedPageBreak/>
              <w:t xml:space="preserve">Trecho </w:t>
            </w:r>
            <w:r w:rsidR="00C61A76">
              <w:rPr>
                <w:rFonts w:asciiTheme="minorHAnsi" w:hAnsiTheme="minorHAnsi" w:cstheme="minorHAnsi"/>
                <w:b/>
                <w:bCs/>
                <w:sz w:val="22"/>
                <w:szCs w:val="22"/>
              </w:rPr>
              <w:t>original RES738</w:t>
            </w:r>
          </w:p>
        </w:tc>
        <w:tc>
          <w:tcPr>
            <w:tcW w:w="779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12" w:type="dxa"/>
              <w:left w:w="12" w:type="dxa"/>
              <w:bottom w:w="0" w:type="dxa"/>
              <w:right w:w="12" w:type="dxa"/>
            </w:tcMar>
            <w:vAlign w:val="center"/>
            <w:hideMark/>
          </w:tcPr>
          <w:p w:rsidR="00A44FFD" w:rsidRPr="00E54C59" w:rsidRDefault="00032834" w:rsidP="0000439D">
            <w:pPr>
              <w:spacing w:before="120" w:after="120"/>
              <w:ind w:left="130" w:right="271"/>
              <w:jc w:val="center"/>
              <w:rPr>
                <w:rFonts w:asciiTheme="minorHAnsi" w:hAnsiTheme="minorHAnsi" w:cstheme="minorHAnsi"/>
                <w:b/>
                <w:sz w:val="22"/>
                <w:szCs w:val="22"/>
              </w:rPr>
            </w:pPr>
            <w:r w:rsidRPr="00E54C59">
              <w:rPr>
                <w:rFonts w:asciiTheme="minorHAnsi" w:hAnsiTheme="minorHAnsi" w:cstheme="minorHAnsi"/>
                <w:b/>
                <w:bCs/>
                <w:sz w:val="22"/>
                <w:szCs w:val="22"/>
              </w:rPr>
              <w:t>Proposta de texto</w:t>
            </w:r>
          </w:p>
        </w:tc>
        <w:tc>
          <w:tcPr>
            <w:tcW w:w="552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A44FFD" w:rsidRPr="00E54C59" w:rsidRDefault="00FC36E9" w:rsidP="0000439D">
            <w:pPr>
              <w:spacing w:before="120" w:after="120"/>
              <w:ind w:left="142" w:right="142"/>
              <w:jc w:val="center"/>
              <w:rPr>
                <w:rFonts w:asciiTheme="minorHAnsi" w:hAnsiTheme="minorHAnsi" w:cstheme="minorHAnsi"/>
                <w:b/>
                <w:bCs/>
                <w:sz w:val="22"/>
                <w:szCs w:val="22"/>
              </w:rPr>
            </w:pPr>
            <w:r>
              <w:rPr>
                <w:rFonts w:asciiTheme="minorHAnsi" w:hAnsiTheme="minorHAnsi" w:cstheme="minorHAnsi"/>
                <w:b/>
                <w:bCs/>
                <w:sz w:val="22"/>
                <w:szCs w:val="22"/>
              </w:rPr>
              <w:t>Justificativa</w:t>
            </w:r>
          </w:p>
        </w:tc>
      </w:tr>
      <w:tr w:rsidR="00AB6CA9" w:rsidRPr="009C6EA9" w:rsidTr="00A7416E">
        <w:trPr>
          <w:trHeight w:val="58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A44FFD" w:rsidRDefault="00032834" w:rsidP="00111049">
            <w:pPr>
              <w:spacing w:before="120" w:after="120"/>
              <w:jc w:val="center"/>
              <w:rPr>
                <w:rFonts w:asciiTheme="minorHAnsi" w:hAnsiTheme="minorHAnsi" w:cstheme="minorHAnsi"/>
                <w:sz w:val="22"/>
                <w:szCs w:val="22"/>
              </w:rPr>
            </w:pPr>
            <w:r w:rsidRPr="00E54C59">
              <w:rPr>
                <w:rFonts w:asciiTheme="minorHAnsi" w:hAnsiTheme="minorHAnsi" w:cstheme="minorHAnsi"/>
                <w:sz w:val="22"/>
                <w:szCs w:val="22"/>
              </w:rPr>
              <w:t>Ementa</w:t>
            </w:r>
          </w:p>
          <w:p w:rsidR="00A44FFD" w:rsidRPr="00E54C59" w:rsidRDefault="00A44FFD" w:rsidP="00111049">
            <w:pPr>
              <w:spacing w:before="120" w:after="120"/>
              <w:jc w:val="center"/>
              <w:rPr>
                <w:rFonts w:asciiTheme="minorHAnsi" w:hAnsiTheme="minorHAnsi" w:cstheme="minorHAnsi"/>
                <w:sz w:val="22"/>
                <w:szCs w:val="22"/>
              </w:rPr>
            </w:pPr>
          </w:p>
          <w:p w:rsidR="00A44FFD" w:rsidRPr="00E54C59" w:rsidRDefault="00A44FFD" w:rsidP="00111049">
            <w:pPr>
              <w:spacing w:before="120" w:after="120"/>
              <w:jc w:val="center"/>
              <w:rPr>
                <w:rFonts w:asciiTheme="minorHAnsi" w:hAnsiTheme="minorHAnsi" w:cstheme="minorHAnsi"/>
                <w:sz w:val="22"/>
                <w:szCs w:val="22"/>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A44FFD" w:rsidRPr="00E54C59" w:rsidRDefault="00032834" w:rsidP="0000439D">
            <w:pPr>
              <w:spacing w:before="120" w:after="120"/>
              <w:ind w:left="130" w:right="271"/>
              <w:jc w:val="both"/>
              <w:rPr>
                <w:rFonts w:asciiTheme="minorHAnsi" w:hAnsiTheme="minorHAnsi" w:cstheme="minorHAnsi"/>
                <w:color w:val="000000"/>
                <w:sz w:val="22"/>
                <w:szCs w:val="22"/>
              </w:rPr>
            </w:pPr>
            <w:r w:rsidRPr="00E54C59">
              <w:rPr>
                <w:rFonts w:asciiTheme="minorHAnsi" w:hAnsiTheme="minorHAnsi" w:cstheme="minorHAnsi"/>
                <w:sz w:val="22"/>
                <w:szCs w:val="22"/>
              </w:rPr>
              <w:t>Regulamenta a metodologia de cálculo da Conta Gráfica para fins de concessão de subvenção econômica do óleo diesel, assim como dos resíduos da Subvenção Econômica e dos custos da PIS/Cofins incidentes sobre a receita da subvenção econômica a serem aplicados no ajuste do Preço de Referência, bem como outros dispositivos.</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FFD" w:rsidRPr="00E54C59" w:rsidRDefault="006A7E13" w:rsidP="0000439D">
            <w:pPr>
              <w:spacing w:before="120" w:after="120"/>
              <w:ind w:left="142" w:right="142"/>
              <w:jc w:val="both"/>
              <w:rPr>
                <w:rFonts w:asciiTheme="minorHAnsi" w:hAnsiTheme="minorHAnsi" w:cstheme="minorHAnsi"/>
                <w:sz w:val="22"/>
                <w:szCs w:val="22"/>
              </w:rPr>
            </w:pPr>
            <w:r>
              <w:rPr>
                <w:rFonts w:asciiTheme="minorHAnsi" w:hAnsiTheme="minorHAnsi" w:cstheme="minorHAnsi"/>
                <w:sz w:val="22"/>
                <w:szCs w:val="22"/>
              </w:rPr>
              <w:t>Retirada menção ao PC, pois o</w:t>
            </w:r>
            <w:r w:rsidR="00032834" w:rsidRPr="00E54C59">
              <w:rPr>
                <w:rFonts w:asciiTheme="minorHAnsi" w:hAnsiTheme="minorHAnsi" w:cstheme="minorHAnsi"/>
                <w:sz w:val="22"/>
                <w:szCs w:val="22"/>
              </w:rPr>
              <w:t xml:space="preserve"> § 3º do </w:t>
            </w:r>
            <w:proofErr w:type="spellStart"/>
            <w:r w:rsidR="00032834" w:rsidRPr="00E54C59">
              <w:rPr>
                <w:rFonts w:asciiTheme="minorHAnsi" w:hAnsiTheme="minorHAnsi" w:cstheme="minorHAnsi"/>
                <w:sz w:val="22"/>
                <w:szCs w:val="22"/>
              </w:rPr>
              <w:t>Art</w:t>
            </w:r>
            <w:proofErr w:type="spellEnd"/>
            <w:r w:rsidR="00032834" w:rsidRPr="00E54C59">
              <w:rPr>
                <w:rFonts w:asciiTheme="minorHAnsi" w:hAnsiTheme="minorHAnsi" w:cstheme="minorHAnsi"/>
                <w:sz w:val="22"/>
                <w:szCs w:val="22"/>
              </w:rPr>
              <w:t xml:space="preserve"> 3º DEC9454 estabelece que os resíduos </w:t>
            </w:r>
            <w:r w:rsidR="004B09B1">
              <w:rPr>
                <w:rFonts w:asciiTheme="minorHAnsi" w:hAnsiTheme="minorHAnsi" w:cstheme="minorHAnsi"/>
                <w:sz w:val="22"/>
                <w:szCs w:val="22"/>
              </w:rPr>
              <w:t xml:space="preserve">totais </w:t>
            </w:r>
            <w:r w:rsidR="00032834" w:rsidRPr="00E54C59">
              <w:rPr>
                <w:rFonts w:asciiTheme="minorHAnsi" w:hAnsiTheme="minorHAnsi" w:cstheme="minorHAnsi"/>
                <w:sz w:val="22"/>
                <w:szCs w:val="22"/>
              </w:rPr>
              <w:t>serão somados apenas ao PR</w:t>
            </w:r>
          </w:p>
        </w:tc>
      </w:tr>
      <w:tr w:rsidR="00AB6CA9" w:rsidRPr="009C6EA9" w:rsidTr="00A7416E">
        <w:trPr>
          <w:trHeight w:val="555"/>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A44FFD" w:rsidRPr="00E54C59" w:rsidRDefault="00032834" w:rsidP="00111049">
            <w:pPr>
              <w:spacing w:before="120" w:after="120"/>
              <w:jc w:val="center"/>
              <w:rPr>
                <w:rFonts w:asciiTheme="minorHAnsi" w:hAnsiTheme="minorHAnsi" w:cstheme="minorHAnsi"/>
                <w:sz w:val="22"/>
                <w:szCs w:val="22"/>
              </w:rPr>
            </w:pPr>
            <w:r w:rsidRPr="00E54C59">
              <w:rPr>
                <w:rFonts w:asciiTheme="minorHAnsi" w:hAnsiTheme="minorHAnsi" w:cstheme="minorHAnsi"/>
                <w:sz w:val="22"/>
                <w:szCs w:val="22"/>
              </w:rPr>
              <w:t>Art. 1º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2E4217" w:rsidRPr="002E4217" w:rsidRDefault="00A7416E" w:rsidP="0000439D">
            <w:pPr>
              <w:spacing w:before="120" w:after="120"/>
              <w:ind w:left="130" w:right="271"/>
              <w:jc w:val="both"/>
              <w:rPr>
                <w:rFonts w:asciiTheme="minorHAnsi" w:hAnsiTheme="minorHAnsi" w:cstheme="minorHAnsi"/>
                <w:color w:val="000000"/>
                <w:sz w:val="22"/>
                <w:szCs w:val="22"/>
              </w:rPr>
            </w:pPr>
            <w:r w:rsidRPr="00A7416E">
              <w:rPr>
                <w:rFonts w:asciiTheme="minorHAnsi" w:hAnsiTheme="minorHAnsi" w:cstheme="minorHAnsi"/>
                <w:color w:val="000000"/>
                <w:sz w:val="22"/>
                <w:szCs w:val="22"/>
              </w:rPr>
              <w:t>Art. 1º Em consonância com os Artigos</w:t>
            </w:r>
            <w:proofErr w:type="gramStart"/>
            <w:r w:rsidRPr="00A7416E">
              <w:rPr>
                <w:rFonts w:asciiTheme="minorHAnsi" w:hAnsiTheme="minorHAnsi" w:cstheme="minorHAnsi"/>
                <w:color w:val="000000"/>
                <w:sz w:val="22"/>
                <w:szCs w:val="22"/>
              </w:rPr>
              <w:t xml:space="preserve">  </w:t>
            </w:r>
            <w:proofErr w:type="gramEnd"/>
            <w:r w:rsidRPr="00A7416E">
              <w:rPr>
                <w:rFonts w:asciiTheme="minorHAnsi" w:hAnsiTheme="minorHAnsi" w:cstheme="minorHAnsi"/>
                <w:color w:val="000000"/>
                <w:sz w:val="22"/>
                <w:szCs w:val="22"/>
              </w:rPr>
              <w:t>2° e 5° do Decreto 9.403/2018, os Artigo</w:t>
            </w:r>
            <w:r w:rsidR="00262139">
              <w:rPr>
                <w:rFonts w:asciiTheme="minorHAnsi" w:hAnsiTheme="minorHAnsi" w:cstheme="minorHAnsi"/>
                <w:color w:val="000000"/>
                <w:sz w:val="22"/>
                <w:szCs w:val="22"/>
              </w:rPr>
              <w:t>s</w:t>
            </w:r>
            <w:r w:rsidRPr="00A7416E">
              <w:rPr>
                <w:rFonts w:asciiTheme="minorHAnsi" w:hAnsiTheme="minorHAnsi" w:cstheme="minorHAnsi"/>
                <w:color w:val="000000"/>
                <w:sz w:val="22"/>
                <w:szCs w:val="22"/>
              </w:rPr>
              <w:t xml:space="preserve"> 3°, 5° e 6° do Decreto 9.454/2018 e com o Art. 6º da Lei nº 13.723/2018, respeitado o disposto no Art. 5º da Medida Provisória n° 838/2018, esta Resolução regulamenta a metodologia de cálculo da conta gráfica para fins de concessão de subvenção econômica do óleo diesel, e a estimativa da parcela fixa de ajuste do Preço de Referência, incluindo:</w:t>
            </w:r>
          </w:p>
          <w:p w:rsidR="002E4217" w:rsidRPr="002E4217" w:rsidRDefault="002E4217" w:rsidP="0000439D">
            <w:pPr>
              <w:spacing w:before="120" w:after="120"/>
              <w:ind w:left="130" w:right="271"/>
              <w:jc w:val="both"/>
              <w:rPr>
                <w:rFonts w:asciiTheme="minorHAnsi" w:hAnsiTheme="minorHAnsi" w:cstheme="minorHAnsi"/>
                <w:color w:val="000000"/>
                <w:sz w:val="22"/>
                <w:szCs w:val="22"/>
              </w:rPr>
            </w:pPr>
            <w:r w:rsidRPr="002E4217">
              <w:rPr>
                <w:rFonts w:asciiTheme="minorHAnsi" w:hAnsiTheme="minorHAnsi" w:cstheme="minorHAnsi"/>
                <w:color w:val="000000"/>
                <w:sz w:val="22"/>
                <w:szCs w:val="22"/>
              </w:rPr>
              <w:t xml:space="preserve">I - as diferenças positivas superiores a R$ 0,30 (trinta centavos de real) por </w:t>
            </w:r>
            <w:proofErr w:type="gramStart"/>
            <w:r w:rsidRPr="002E4217">
              <w:rPr>
                <w:rFonts w:asciiTheme="minorHAnsi" w:hAnsiTheme="minorHAnsi" w:cstheme="minorHAnsi"/>
                <w:color w:val="000000"/>
                <w:sz w:val="22"/>
                <w:szCs w:val="22"/>
              </w:rPr>
              <w:t>litro não ressarcidas por meio da subvenção econômica na hipótese de o PR ser superior</w:t>
            </w:r>
            <w:proofErr w:type="gramEnd"/>
            <w:r w:rsidRPr="002E4217">
              <w:rPr>
                <w:rFonts w:asciiTheme="minorHAnsi" w:hAnsiTheme="minorHAnsi" w:cstheme="minorHAnsi"/>
                <w:color w:val="000000"/>
                <w:sz w:val="22"/>
                <w:szCs w:val="22"/>
              </w:rPr>
              <w:t xml:space="preserve"> ao PC em mais de R$ 0,30 (trinta centavos de real) por litro, apurados por estimativas, para a média do mercado, segundo a metodologia a ser estabelecida pela ANP, conforme disposto no inciso I do § 3º do Art. 3º do Decreto 9.454/2018, e;</w:t>
            </w:r>
          </w:p>
          <w:p w:rsidR="00A44FFD" w:rsidRPr="00E54C59" w:rsidRDefault="002E4217" w:rsidP="0000439D">
            <w:pPr>
              <w:spacing w:before="120" w:after="120"/>
              <w:ind w:left="130" w:right="271"/>
              <w:jc w:val="both"/>
              <w:rPr>
                <w:rFonts w:asciiTheme="minorHAnsi" w:hAnsiTheme="minorHAnsi" w:cstheme="minorHAnsi"/>
                <w:color w:val="000000"/>
                <w:sz w:val="22"/>
                <w:szCs w:val="22"/>
              </w:rPr>
            </w:pPr>
            <w:r w:rsidRPr="002E4217">
              <w:rPr>
                <w:rFonts w:asciiTheme="minorHAnsi" w:hAnsiTheme="minorHAnsi" w:cstheme="minorHAnsi"/>
                <w:color w:val="000000"/>
                <w:sz w:val="22"/>
                <w:szCs w:val="22"/>
              </w:rPr>
              <w:t xml:space="preserve">II - os valores referentes às Contribuições para o Programa de Integração Social - PIS e para o Financiamento da Seguridade Social - </w:t>
            </w:r>
            <w:proofErr w:type="gramStart"/>
            <w:r w:rsidRPr="002E4217">
              <w:rPr>
                <w:rFonts w:asciiTheme="minorHAnsi" w:hAnsiTheme="minorHAnsi" w:cstheme="minorHAnsi"/>
                <w:color w:val="000000"/>
                <w:sz w:val="22"/>
                <w:szCs w:val="22"/>
              </w:rPr>
              <w:t>Cofins</w:t>
            </w:r>
            <w:proofErr w:type="gramEnd"/>
            <w:r w:rsidRPr="002E4217">
              <w:rPr>
                <w:rFonts w:asciiTheme="minorHAnsi" w:hAnsiTheme="minorHAnsi" w:cstheme="minorHAnsi"/>
                <w:color w:val="000000"/>
                <w:sz w:val="22"/>
                <w:szCs w:val="22"/>
              </w:rPr>
              <w:t xml:space="preserve"> incidentes sobre a receita da subvenção econômica apurados por estimativa, para a média do mercado, segundo a metodologia a ser estabelecida pela ANP, conforme disposto no inciso II do § 3º do Art. 3º do Decreto 9.454/2018.</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FFD" w:rsidRPr="00E54C59" w:rsidRDefault="00032834" w:rsidP="0000439D">
            <w:pPr>
              <w:spacing w:before="120" w:after="120"/>
              <w:ind w:left="142" w:right="142"/>
              <w:jc w:val="both"/>
              <w:rPr>
                <w:rFonts w:asciiTheme="minorHAnsi" w:hAnsiTheme="minorHAnsi" w:cstheme="minorHAnsi"/>
                <w:sz w:val="22"/>
                <w:szCs w:val="22"/>
              </w:rPr>
            </w:pPr>
            <w:r w:rsidRPr="00E54C59">
              <w:rPr>
                <w:rFonts w:asciiTheme="minorHAnsi" w:hAnsiTheme="minorHAnsi" w:cstheme="minorHAnsi"/>
                <w:sz w:val="22"/>
                <w:szCs w:val="22"/>
              </w:rPr>
              <w:t xml:space="preserve">Os Incisos I e II do § 3º do </w:t>
            </w:r>
            <w:proofErr w:type="spellStart"/>
            <w:r w:rsidRPr="00E54C59">
              <w:rPr>
                <w:rFonts w:asciiTheme="minorHAnsi" w:hAnsiTheme="minorHAnsi" w:cstheme="minorHAnsi"/>
                <w:sz w:val="22"/>
                <w:szCs w:val="22"/>
              </w:rPr>
              <w:t>Art</w:t>
            </w:r>
            <w:proofErr w:type="spellEnd"/>
            <w:r w:rsidRPr="00E54C59">
              <w:rPr>
                <w:rFonts w:asciiTheme="minorHAnsi" w:hAnsiTheme="minorHAnsi" w:cstheme="minorHAnsi"/>
                <w:sz w:val="22"/>
                <w:szCs w:val="22"/>
              </w:rPr>
              <w:t xml:space="preserve"> 3º do DEC9454 estabelece</w:t>
            </w:r>
            <w:r w:rsidR="002E4217">
              <w:rPr>
                <w:rFonts w:asciiTheme="minorHAnsi" w:hAnsiTheme="minorHAnsi" w:cstheme="minorHAnsi"/>
                <w:sz w:val="22"/>
                <w:szCs w:val="22"/>
              </w:rPr>
              <w:t>m</w:t>
            </w:r>
            <w:r w:rsidRPr="00E54C59">
              <w:rPr>
                <w:rFonts w:asciiTheme="minorHAnsi" w:hAnsiTheme="minorHAnsi" w:cstheme="minorHAnsi"/>
                <w:sz w:val="22"/>
                <w:szCs w:val="22"/>
              </w:rPr>
              <w:t xml:space="preserve"> que </w:t>
            </w:r>
            <w:r w:rsidR="004B09B1" w:rsidRPr="004B09B1">
              <w:rPr>
                <w:rFonts w:asciiTheme="minorHAnsi" w:hAnsiTheme="minorHAnsi" w:cstheme="minorHAnsi"/>
                <w:sz w:val="22"/>
                <w:szCs w:val="22"/>
              </w:rPr>
              <w:t>as diferenças positivas superiores a R$ 0,30 (trinta centavos de real), por litro, não ressarcidas por meio da subvenção econômica</w:t>
            </w:r>
            <w:r w:rsidRPr="00E54C59">
              <w:rPr>
                <w:rFonts w:asciiTheme="minorHAnsi" w:hAnsiTheme="minorHAnsi" w:cstheme="minorHAnsi"/>
                <w:sz w:val="22"/>
                <w:szCs w:val="22"/>
              </w:rPr>
              <w:t xml:space="preserve"> </w:t>
            </w:r>
            <w:r w:rsidR="004B09B1">
              <w:rPr>
                <w:rFonts w:asciiTheme="minorHAnsi" w:hAnsiTheme="minorHAnsi" w:cstheme="minorHAnsi"/>
                <w:sz w:val="22"/>
                <w:szCs w:val="22"/>
              </w:rPr>
              <w:t xml:space="preserve">e </w:t>
            </w:r>
            <w:r w:rsidR="004B09B1" w:rsidRPr="004B09B1">
              <w:rPr>
                <w:rFonts w:asciiTheme="minorHAnsi" w:hAnsiTheme="minorHAnsi" w:cstheme="minorHAnsi"/>
                <w:sz w:val="22"/>
                <w:szCs w:val="22"/>
              </w:rPr>
              <w:t>os valores referentes</w:t>
            </w:r>
            <w:r w:rsidR="004B09B1">
              <w:rPr>
                <w:rFonts w:asciiTheme="minorHAnsi" w:hAnsiTheme="minorHAnsi" w:cstheme="minorHAnsi"/>
                <w:sz w:val="22"/>
                <w:szCs w:val="22"/>
              </w:rPr>
              <w:t xml:space="preserve"> ao PIS e Cofins </w:t>
            </w:r>
            <w:r w:rsidR="004B09B1" w:rsidRPr="004B09B1">
              <w:rPr>
                <w:rFonts w:asciiTheme="minorHAnsi" w:hAnsiTheme="minorHAnsi" w:cstheme="minorHAnsi"/>
                <w:sz w:val="22"/>
                <w:szCs w:val="22"/>
              </w:rPr>
              <w:t xml:space="preserve">incidentes sobre a receita da subvenção </w:t>
            </w:r>
            <w:r w:rsidR="00B957BF" w:rsidRPr="004B09B1">
              <w:rPr>
                <w:rFonts w:asciiTheme="minorHAnsi" w:hAnsiTheme="minorHAnsi" w:cstheme="minorHAnsi"/>
                <w:sz w:val="22"/>
                <w:szCs w:val="22"/>
              </w:rPr>
              <w:t>econômica</w:t>
            </w:r>
            <w:r w:rsidR="00B957BF">
              <w:rPr>
                <w:rFonts w:asciiTheme="minorHAnsi" w:hAnsiTheme="minorHAnsi" w:cstheme="minorHAnsi"/>
                <w:sz w:val="22"/>
                <w:szCs w:val="22"/>
              </w:rPr>
              <w:t xml:space="preserve"> </w:t>
            </w:r>
            <w:r w:rsidR="00B957BF" w:rsidRPr="00E54C59">
              <w:rPr>
                <w:rFonts w:asciiTheme="minorHAnsi" w:hAnsiTheme="minorHAnsi" w:cstheme="minorHAnsi"/>
                <w:sz w:val="22"/>
                <w:szCs w:val="22"/>
              </w:rPr>
              <w:t>serão</w:t>
            </w:r>
            <w:r w:rsidRPr="00E54C59">
              <w:rPr>
                <w:rFonts w:asciiTheme="minorHAnsi" w:hAnsiTheme="minorHAnsi" w:cstheme="minorHAnsi"/>
                <w:sz w:val="22"/>
                <w:szCs w:val="22"/>
              </w:rPr>
              <w:t xml:space="preserve"> apurados por estimativa.</w:t>
            </w:r>
          </w:p>
        </w:tc>
      </w:tr>
      <w:tr w:rsidR="00AB6CA9" w:rsidRPr="009C6EA9" w:rsidTr="00A7416E">
        <w:trPr>
          <w:trHeight w:val="95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A44FFD" w:rsidRPr="00E54C59" w:rsidRDefault="00032834" w:rsidP="00111049">
            <w:pPr>
              <w:spacing w:before="120" w:after="120"/>
              <w:jc w:val="center"/>
              <w:rPr>
                <w:rFonts w:asciiTheme="minorHAnsi" w:hAnsiTheme="minorHAnsi" w:cstheme="minorHAnsi"/>
                <w:sz w:val="22"/>
                <w:szCs w:val="22"/>
              </w:rPr>
            </w:pPr>
            <w:r w:rsidRPr="00E54C59">
              <w:rPr>
                <w:rFonts w:asciiTheme="minorHAnsi" w:hAnsiTheme="minorHAnsi" w:cstheme="minorHAnsi"/>
                <w:sz w:val="22"/>
                <w:szCs w:val="22"/>
              </w:rPr>
              <w:t>Incisos I, II e II do Art. 2º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A7416E" w:rsidRDefault="00A7416E" w:rsidP="0000439D">
            <w:pPr>
              <w:spacing w:before="120" w:after="120"/>
              <w:ind w:left="130" w:right="271"/>
              <w:jc w:val="both"/>
              <w:rPr>
                <w:rFonts w:asciiTheme="minorHAnsi" w:hAnsiTheme="minorHAnsi" w:cstheme="minorHAnsi"/>
                <w:sz w:val="22"/>
                <w:szCs w:val="22"/>
              </w:rPr>
            </w:pPr>
            <w:r w:rsidRPr="00A7416E">
              <w:rPr>
                <w:rFonts w:asciiTheme="minorHAnsi" w:hAnsiTheme="minorHAnsi" w:cstheme="minorHAnsi"/>
                <w:sz w:val="22"/>
                <w:szCs w:val="22"/>
              </w:rPr>
              <w:t xml:space="preserve">Art. 2º Para os fins previstos nesta Resolução consideram-se, além das definições contidas na Lei nº 13.723/2018, Decreto nº 9.403/2018 e Decreto nº 9.454/2018, as seguintes definições: </w:t>
            </w:r>
          </w:p>
          <w:p w:rsidR="00681240" w:rsidRPr="00681240" w:rsidRDefault="00681240" w:rsidP="0000439D">
            <w:pPr>
              <w:spacing w:before="120" w:after="120"/>
              <w:ind w:left="130" w:right="271"/>
              <w:jc w:val="both"/>
              <w:rPr>
                <w:rFonts w:asciiTheme="minorHAnsi" w:hAnsiTheme="minorHAnsi" w:cstheme="minorHAnsi"/>
                <w:sz w:val="22"/>
                <w:szCs w:val="22"/>
              </w:rPr>
            </w:pPr>
            <w:r w:rsidRPr="00681240">
              <w:rPr>
                <w:rFonts w:asciiTheme="minorHAnsi" w:hAnsiTheme="minorHAnsi" w:cstheme="minorHAnsi"/>
                <w:sz w:val="22"/>
                <w:szCs w:val="22"/>
              </w:rPr>
              <w:t xml:space="preserve">I – resíduos da subvenção econômica: estimativa dos resíduos diários decorrentes das diferenças positivas entre PR e o PC superiores a </w:t>
            </w:r>
            <w:proofErr w:type="gramStart"/>
            <w:r w:rsidRPr="00681240">
              <w:rPr>
                <w:rFonts w:asciiTheme="minorHAnsi" w:hAnsiTheme="minorHAnsi" w:cstheme="minorHAnsi"/>
                <w:sz w:val="22"/>
                <w:szCs w:val="22"/>
              </w:rPr>
              <w:t>R$ 0,30 não ressarcidas</w:t>
            </w:r>
            <w:proofErr w:type="gramEnd"/>
            <w:r w:rsidRPr="00681240">
              <w:rPr>
                <w:rFonts w:asciiTheme="minorHAnsi" w:hAnsiTheme="minorHAnsi" w:cstheme="minorHAnsi"/>
                <w:sz w:val="22"/>
                <w:szCs w:val="22"/>
              </w:rPr>
              <w:t xml:space="preserve"> por meio da subvenção e que não incorporam à conta gráfica;</w:t>
            </w:r>
          </w:p>
          <w:p w:rsidR="00681240" w:rsidRPr="00681240" w:rsidRDefault="00681240" w:rsidP="0000439D">
            <w:pPr>
              <w:spacing w:before="120" w:after="120"/>
              <w:ind w:left="130" w:right="271"/>
              <w:jc w:val="both"/>
              <w:rPr>
                <w:rFonts w:asciiTheme="minorHAnsi" w:hAnsiTheme="minorHAnsi" w:cstheme="minorHAnsi"/>
                <w:sz w:val="22"/>
                <w:szCs w:val="22"/>
              </w:rPr>
            </w:pPr>
            <w:r w:rsidRPr="00681240">
              <w:rPr>
                <w:rFonts w:asciiTheme="minorHAnsi" w:hAnsiTheme="minorHAnsi" w:cstheme="minorHAnsi"/>
                <w:sz w:val="22"/>
                <w:szCs w:val="22"/>
              </w:rPr>
              <w:t>II – custos do PIS/</w:t>
            </w:r>
            <w:proofErr w:type="gramStart"/>
            <w:r w:rsidRPr="00681240">
              <w:rPr>
                <w:rFonts w:asciiTheme="minorHAnsi" w:hAnsiTheme="minorHAnsi" w:cstheme="minorHAnsi"/>
                <w:sz w:val="22"/>
                <w:szCs w:val="22"/>
              </w:rPr>
              <w:t>Cofins</w:t>
            </w:r>
            <w:proofErr w:type="gramEnd"/>
            <w:r w:rsidRPr="00681240">
              <w:rPr>
                <w:rFonts w:asciiTheme="minorHAnsi" w:hAnsiTheme="minorHAnsi" w:cstheme="minorHAnsi"/>
                <w:sz w:val="22"/>
                <w:szCs w:val="22"/>
              </w:rPr>
              <w:t>: estimativa dos valores referentes às Contribuições para o Programa de Integração Social - PIS e para o Financia</w:t>
            </w:r>
            <w:r w:rsidRPr="00A7416E">
              <w:rPr>
                <w:rFonts w:asciiTheme="minorHAnsi" w:hAnsiTheme="minorHAnsi" w:cstheme="minorHAnsi"/>
                <w:sz w:val="22"/>
                <w:szCs w:val="22"/>
              </w:rPr>
              <w:t>mento da Seguridade Social - Cofins incidentes sobre a receita da subvenção econômica</w:t>
            </w:r>
            <w:r w:rsidR="00A7416E" w:rsidRPr="00A7416E">
              <w:rPr>
                <w:sz w:val="24"/>
                <w:szCs w:val="24"/>
              </w:rPr>
              <w:t xml:space="preserve"> e que não incorporam </w:t>
            </w:r>
            <w:r w:rsidR="00A7416E" w:rsidRPr="00A7416E">
              <w:rPr>
                <w:sz w:val="24"/>
                <w:szCs w:val="24"/>
              </w:rPr>
              <w:lastRenderedPageBreak/>
              <w:t>à conta gráfica</w:t>
            </w:r>
            <w:r w:rsidRPr="00681240">
              <w:rPr>
                <w:rFonts w:asciiTheme="minorHAnsi" w:hAnsiTheme="minorHAnsi" w:cstheme="minorHAnsi"/>
                <w:sz w:val="22"/>
                <w:szCs w:val="22"/>
              </w:rPr>
              <w:t>;</w:t>
            </w:r>
          </w:p>
          <w:p w:rsidR="00A44FFD" w:rsidRPr="00E54C59" w:rsidRDefault="00681240" w:rsidP="0000439D">
            <w:pPr>
              <w:spacing w:before="120" w:after="120"/>
              <w:ind w:left="130" w:right="271"/>
              <w:jc w:val="both"/>
              <w:rPr>
                <w:rFonts w:asciiTheme="minorHAnsi" w:hAnsiTheme="minorHAnsi" w:cstheme="minorHAnsi"/>
                <w:sz w:val="22"/>
                <w:szCs w:val="22"/>
              </w:rPr>
            </w:pPr>
            <w:r w:rsidRPr="00681240">
              <w:rPr>
                <w:rFonts w:asciiTheme="minorHAnsi" w:hAnsiTheme="minorHAnsi" w:cstheme="minorHAnsi"/>
                <w:sz w:val="22"/>
                <w:szCs w:val="22"/>
              </w:rPr>
              <w:t>III – resíduos totais: somatório dos resíduos da subvenção econômica e dos custos do PIS/Cofins.</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FFD" w:rsidRDefault="00865E11" w:rsidP="0000439D">
            <w:pPr>
              <w:spacing w:before="120" w:after="120"/>
              <w:ind w:left="142" w:right="142"/>
              <w:jc w:val="both"/>
              <w:rPr>
                <w:rFonts w:asciiTheme="minorHAnsi" w:hAnsiTheme="minorHAnsi" w:cstheme="minorHAnsi"/>
                <w:sz w:val="22"/>
                <w:szCs w:val="22"/>
              </w:rPr>
            </w:pPr>
            <w:r w:rsidRPr="00865E11">
              <w:rPr>
                <w:rFonts w:asciiTheme="minorHAnsi" w:hAnsiTheme="minorHAnsi" w:cstheme="minorHAnsi"/>
                <w:sz w:val="22"/>
                <w:szCs w:val="22"/>
              </w:rPr>
              <w:lastRenderedPageBreak/>
              <w:t xml:space="preserve">Os Incisos I e II do § 3º do </w:t>
            </w:r>
            <w:proofErr w:type="spellStart"/>
            <w:r w:rsidRPr="00865E11">
              <w:rPr>
                <w:rFonts w:asciiTheme="minorHAnsi" w:hAnsiTheme="minorHAnsi" w:cstheme="minorHAnsi"/>
                <w:sz w:val="22"/>
                <w:szCs w:val="22"/>
              </w:rPr>
              <w:t>Art</w:t>
            </w:r>
            <w:proofErr w:type="spellEnd"/>
            <w:r w:rsidRPr="00865E11">
              <w:rPr>
                <w:rFonts w:asciiTheme="minorHAnsi" w:hAnsiTheme="minorHAnsi" w:cstheme="minorHAnsi"/>
                <w:sz w:val="22"/>
                <w:szCs w:val="22"/>
              </w:rPr>
              <w:t xml:space="preserve"> 3º do DEC9454 estabelece que as diferenças positivas superiores a R$ 0,30 (trinta centavos de real), por litro, não ressarcidas por meio da subvenção econômica</w:t>
            </w:r>
            <w:r w:rsidRPr="00865E11" w:rsidDel="004B09B1">
              <w:rPr>
                <w:rFonts w:asciiTheme="minorHAnsi" w:hAnsiTheme="minorHAnsi" w:cstheme="minorHAnsi"/>
                <w:sz w:val="22"/>
                <w:szCs w:val="22"/>
              </w:rPr>
              <w:t xml:space="preserve"> </w:t>
            </w:r>
            <w:r w:rsidRPr="00865E11">
              <w:rPr>
                <w:rFonts w:asciiTheme="minorHAnsi" w:hAnsiTheme="minorHAnsi" w:cstheme="minorHAnsi"/>
                <w:sz w:val="22"/>
                <w:szCs w:val="22"/>
              </w:rPr>
              <w:t xml:space="preserve">e os valores referentes ao PIS e Cofins incidentes sobre a receita da subvenção </w:t>
            </w:r>
            <w:r w:rsidR="0022464C" w:rsidRPr="00865E11">
              <w:rPr>
                <w:rFonts w:asciiTheme="minorHAnsi" w:hAnsiTheme="minorHAnsi" w:cstheme="minorHAnsi"/>
                <w:sz w:val="22"/>
                <w:szCs w:val="22"/>
              </w:rPr>
              <w:t>econômica serão</w:t>
            </w:r>
            <w:r w:rsidRPr="00865E11">
              <w:rPr>
                <w:rFonts w:asciiTheme="minorHAnsi" w:hAnsiTheme="minorHAnsi" w:cstheme="minorHAnsi"/>
                <w:sz w:val="22"/>
                <w:szCs w:val="22"/>
              </w:rPr>
              <w:t xml:space="preserve"> apurados por estimativa.</w:t>
            </w:r>
          </w:p>
          <w:p w:rsidR="00A44FFD" w:rsidRPr="00E54C59" w:rsidRDefault="009602AB" w:rsidP="0000439D">
            <w:pPr>
              <w:spacing w:before="120" w:after="120"/>
              <w:ind w:left="142" w:right="142"/>
              <w:jc w:val="both"/>
              <w:rPr>
                <w:rFonts w:asciiTheme="minorHAnsi" w:hAnsiTheme="minorHAnsi" w:cstheme="minorHAnsi"/>
                <w:sz w:val="22"/>
                <w:szCs w:val="22"/>
              </w:rPr>
            </w:pPr>
            <w:r>
              <w:rPr>
                <w:rFonts w:asciiTheme="minorHAnsi" w:hAnsiTheme="minorHAnsi" w:cstheme="minorHAnsi"/>
                <w:sz w:val="22"/>
                <w:szCs w:val="22"/>
              </w:rPr>
              <w:t>F</w:t>
            </w:r>
            <w:r w:rsidR="00032834" w:rsidRPr="00E54C59">
              <w:rPr>
                <w:rFonts w:asciiTheme="minorHAnsi" w:hAnsiTheme="minorHAnsi" w:cstheme="minorHAnsi"/>
                <w:sz w:val="22"/>
                <w:szCs w:val="22"/>
              </w:rPr>
              <w:t xml:space="preserve">oi </w:t>
            </w:r>
            <w:r w:rsidR="00865E11">
              <w:rPr>
                <w:rFonts w:asciiTheme="minorHAnsi" w:hAnsiTheme="minorHAnsi" w:cstheme="minorHAnsi"/>
                <w:sz w:val="22"/>
                <w:szCs w:val="22"/>
              </w:rPr>
              <w:t>introduzida</w:t>
            </w:r>
            <w:r w:rsidR="00032834" w:rsidRPr="00E54C59">
              <w:rPr>
                <w:rFonts w:asciiTheme="minorHAnsi" w:hAnsiTheme="minorHAnsi" w:cstheme="minorHAnsi"/>
                <w:sz w:val="22"/>
                <w:szCs w:val="22"/>
              </w:rPr>
              <w:t xml:space="preserve"> a de</w:t>
            </w:r>
            <w:r w:rsidR="00865E11">
              <w:rPr>
                <w:rFonts w:asciiTheme="minorHAnsi" w:hAnsiTheme="minorHAnsi" w:cstheme="minorHAnsi"/>
                <w:sz w:val="22"/>
                <w:szCs w:val="22"/>
              </w:rPr>
              <w:t>finição de</w:t>
            </w:r>
            <w:r w:rsidR="00032834" w:rsidRPr="00E54C59">
              <w:rPr>
                <w:rFonts w:asciiTheme="minorHAnsi" w:hAnsiTheme="minorHAnsi" w:cstheme="minorHAnsi"/>
                <w:sz w:val="22"/>
                <w:szCs w:val="22"/>
              </w:rPr>
              <w:t xml:space="preserve"> “resíduo</w:t>
            </w:r>
            <w:r w:rsidR="00681240">
              <w:rPr>
                <w:rFonts w:asciiTheme="minorHAnsi" w:hAnsiTheme="minorHAnsi" w:cstheme="minorHAnsi"/>
                <w:sz w:val="22"/>
                <w:szCs w:val="22"/>
              </w:rPr>
              <w:t>s</w:t>
            </w:r>
            <w:r w:rsidR="00032834" w:rsidRPr="00E54C59">
              <w:rPr>
                <w:rFonts w:asciiTheme="minorHAnsi" w:hAnsiTheme="minorHAnsi" w:cstheme="minorHAnsi"/>
                <w:sz w:val="22"/>
                <w:szCs w:val="22"/>
              </w:rPr>
              <w:t xml:space="preserve"> tota</w:t>
            </w:r>
            <w:r w:rsidR="00681240">
              <w:rPr>
                <w:rFonts w:asciiTheme="minorHAnsi" w:hAnsiTheme="minorHAnsi" w:cstheme="minorHAnsi"/>
                <w:sz w:val="22"/>
                <w:szCs w:val="22"/>
              </w:rPr>
              <w:t>is</w:t>
            </w:r>
            <w:r w:rsidR="00032834" w:rsidRPr="00E54C59">
              <w:rPr>
                <w:rFonts w:asciiTheme="minorHAnsi" w:hAnsiTheme="minorHAnsi" w:cstheme="minorHAnsi"/>
                <w:sz w:val="22"/>
                <w:szCs w:val="22"/>
              </w:rPr>
              <w:t>” para facilitar o entendimento</w:t>
            </w:r>
            <w:r w:rsidR="00865E11">
              <w:rPr>
                <w:rFonts w:asciiTheme="minorHAnsi" w:hAnsiTheme="minorHAnsi" w:cstheme="minorHAnsi"/>
                <w:sz w:val="22"/>
                <w:szCs w:val="22"/>
              </w:rPr>
              <w:t xml:space="preserve"> da norma</w:t>
            </w:r>
            <w:r w:rsidR="00032834" w:rsidRPr="00E54C59">
              <w:rPr>
                <w:rFonts w:asciiTheme="minorHAnsi" w:hAnsiTheme="minorHAnsi" w:cstheme="minorHAnsi"/>
                <w:sz w:val="22"/>
                <w:szCs w:val="22"/>
              </w:rPr>
              <w:t>.</w:t>
            </w:r>
          </w:p>
        </w:tc>
      </w:tr>
      <w:tr w:rsidR="00AB6CA9" w:rsidRPr="009C6EA9" w:rsidTr="00A7416E">
        <w:trPr>
          <w:trHeight w:val="353"/>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A44FFD" w:rsidRPr="00E54C59" w:rsidRDefault="00032834" w:rsidP="00111049">
            <w:pPr>
              <w:spacing w:before="120" w:after="120"/>
              <w:jc w:val="center"/>
              <w:rPr>
                <w:rFonts w:asciiTheme="minorHAnsi" w:hAnsiTheme="minorHAnsi" w:cstheme="minorHAnsi"/>
                <w:sz w:val="22"/>
                <w:szCs w:val="22"/>
              </w:rPr>
            </w:pPr>
            <w:r w:rsidRPr="00E54C59">
              <w:rPr>
                <w:rFonts w:asciiTheme="minorHAnsi" w:hAnsiTheme="minorHAnsi" w:cstheme="minorHAnsi"/>
                <w:sz w:val="22"/>
                <w:szCs w:val="22"/>
              </w:rPr>
              <w:lastRenderedPageBreak/>
              <w:t xml:space="preserve">Art. 3º </w:t>
            </w:r>
            <w:r w:rsidRPr="00E54C59">
              <w:rPr>
                <w:rFonts w:asciiTheme="minorHAnsi" w:hAnsiTheme="minorHAnsi" w:cstheme="minorHAnsi"/>
                <w:i/>
                <w:sz w:val="22"/>
                <w:szCs w:val="22"/>
              </w:rPr>
              <w:t>caput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A44FFD" w:rsidRPr="00E54C59" w:rsidRDefault="00032834" w:rsidP="0000439D">
            <w:pPr>
              <w:spacing w:before="120" w:after="120"/>
              <w:ind w:left="130" w:right="271"/>
              <w:jc w:val="both"/>
              <w:rPr>
                <w:rFonts w:asciiTheme="minorHAnsi" w:hAnsiTheme="minorHAnsi" w:cstheme="minorHAnsi"/>
                <w:sz w:val="22"/>
                <w:szCs w:val="22"/>
              </w:rPr>
            </w:pPr>
            <w:r w:rsidRPr="00E54C59">
              <w:rPr>
                <w:rFonts w:asciiTheme="minorHAnsi" w:hAnsiTheme="minorHAnsi" w:cstheme="minorHAnsi"/>
                <w:sz w:val="22"/>
                <w:szCs w:val="22"/>
              </w:rPr>
              <w:t>Art. 3º A metodologia de cálculo dos Preços de Referência (PR) para o período de 08 de junho a 30 de agosto de 2018 considerará os valores iniciais de PR e as bases regionalizadas estabelecidos no artigo 2º do Decreto nº 9.403/2018, fixados para a data-base de 21 de maio de 2018.</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FFD" w:rsidRPr="00E54C59" w:rsidRDefault="003E1CD3" w:rsidP="0000439D">
            <w:pPr>
              <w:spacing w:before="120" w:after="120"/>
              <w:ind w:left="142" w:right="142"/>
              <w:jc w:val="both"/>
              <w:rPr>
                <w:rFonts w:asciiTheme="minorHAnsi" w:hAnsiTheme="minorHAnsi" w:cstheme="minorHAnsi"/>
                <w:sz w:val="22"/>
                <w:szCs w:val="22"/>
              </w:rPr>
            </w:pPr>
            <w:r>
              <w:rPr>
                <w:rFonts w:asciiTheme="minorHAnsi" w:hAnsiTheme="minorHAnsi" w:cstheme="minorHAnsi"/>
                <w:sz w:val="22"/>
                <w:szCs w:val="22"/>
              </w:rPr>
              <w:t>Foi corrigido o período indicado no texto de modo a refletir todo o período no qual prevaleceu a metodologia de cálculo do PR com base no Decreto 9.403/18</w:t>
            </w:r>
            <w:r w:rsidR="009602AB">
              <w:rPr>
                <w:rFonts w:asciiTheme="minorHAnsi" w:hAnsiTheme="minorHAnsi" w:cstheme="minorHAnsi"/>
                <w:sz w:val="22"/>
                <w:szCs w:val="22"/>
              </w:rPr>
              <w:t>.</w:t>
            </w:r>
          </w:p>
        </w:tc>
      </w:tr>
      <w:tr w:rsidR="00AB6CA9" w:rsidRPr="009C6EA9" w:rsidTr="00A7416E">
        <w:trPr>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A44FFD" w:rsidRPr="00E54C59" w:rsidRDefault="00032834" w:rsidP="00111049">
            <w:pPr>
              <w:spacing w:before="120" w:after="120"/>
              <w:jc w:val="center"/>
              <w:rPr>
                <w:rFonts w:asciiTheme="minorHAnsi" w:hAnsiTheme="minorHAnsi" w:cstheme="minorHAnsi"/>
                <w:sz w:val="22"/>
                <w:szCs w:val="22"/>
              </w:rPr>
            </w:pPr>
            <w:r w:rsidRPr="00E54C59">
              <w:rPr>
                <w:rFonts w:asciiTheme="minorHAnsi" w:hAnsiTheme="minorHAnsi" w:cstheme="minorHAnsi"/>
                <w:sz w:val="22"/>
                <w:szCs w:val="22"/>
              </w:rPr>
              <w:t>Parágrafo Único do Art. 3º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A44FFD" w:rsidRPr="00E54C59" w:rsidRDefault="00032834" w:rsidP="0000439D">
            <w:pPr>
              <w:tabs>
                <w:tab w:val="left" w:pos="1701"/>
              </w:tabs>
              <w:spacing w:before="120" w:after="120"/>
              <w:ind w:left="130" w:right="271"/>
              <w:jc w:val="both"/>
              <w:rPr>
                <w:rFonts w:asciiTheme="minorHAnsi" w:hAnsiTheme="minorHAnsi" w:cstheme="minorHAnsi"/>
                <w:sz w:val="22"/>
                <w:szCs w:val="22"/>
              </w:rPr>
            </w:pPr>
            <w:r w:rsidRPr="00E54C59">
              <w:rPr>
                <w:rFonts w:asciiTheme="minorHAnsi" w:hAnsiTheme="minorHAnsi" w:cstheme="minorHAnsi"/>
                <w:sz w:val="22"/>
                <w:szCs w:val="22"/>
              </w:rPr>
              <w:t>Art. 4º A partir de 31 de agosto, os PR de cada base regionalizada serão fixados pela ANP, em reais por litro, conforme Resolução ANP nº 743, de 27 de agosto de 2018.</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49" w:rsidRPr="00E54C59" w:rsidRDefault="00032834" w:rsidP="0000439D">
            <w:pPr>
              <w:spacing w:before="120" w:after="120"/>
              <w:ind w:left="142" w:right="142"/>
              <w:jc w:val="both"/>
              <w:rPr>
                <w:rFonts w:asciiTheme="minorHAnsi" w:hAnsiTheme="minorHAnsi" w:cstheme="minorHAnsi"/>
                <w:sz w:val="22"/>
                <w:szCs w:val="22"/>
              </w:rPr>
            </w:pPr>
            <w:r w:rsidRPr="00E54C59">
              <w:rPr>
                <w:rFonts w:asciiTheme="minorHAnsi" w:hAnsiTheme="minorHAnsi" w:cstheme="minorHAnsi"/>
                <w:sz w:val="22"/>
                <w:szCs w:val="22"/>
              </w:rPr>
              <w:t>A Resolução ANP nº 743/18 regulamentou a metodologia de atualização diária do PR a partir de 31 de agosto de 2018.</w:t>
            </w:r>
          </w:p>
          <w:p w:rsidR="00A44FFD" w:rsidRPr="00E54C59" w:rsidRDefault="00032834" w:rsidP="0000439D">
            <w:pPr>
              <w:spacing w:before="120" w:after="120"/>
              <w:ind w:left="142" w:right="142"/>
              <w:jc w:val="both"/>
              <w:rPr>
                <w:rFonts w:asciiTheme="minorHAnsi" w:hAnsiTheme="minorHAnsi" w:cstheme="minorHAnsi"/>
                <w:sz w:val="22"/>
                <w:szCs w:val="22"/>
              </w:rPr>
            </w:pPr>
            <w:r w:rsidRPr="00E54C59">
              <w:rPr>
                <w:rFonts w:asciiTheme="minorHAnsi" w:hAnsiTheme="minorHAnsi" w:cstheme="minorHAnsi"/>
                <w:sz w:val="22"/>
                <w:szCs w:val="22"/>
              </w:rPr>
              <w:t xml:space="preserve">Por pertinência e melhor técnica legislativa, optou-se por transformar o parágrafo único do Art. 3º em </w:t>
            </w:r>
            <w:proofErr w:type="spellStart"/>
            <w:r w:rsidRPr="00E54C59">
              <w:rPr>
                <w:rFonts w:asciiTheme="minorHAnsi" w:hAnsiTheme="minorHAnsi" w:cstheme="minorHAnsi"/>
                <w:sz w:val="22"/>
                <w:szCs w:val="22"/>
              </w:rPr>
              <w:t>Art</w:t>
            </w:r>
            <w:proofErr w:type="spellEnd"/>
            <w:r w:rsidRPr="00E54C59">
              <w:rPr>
                <w:rFonts w:asciiTheme="minorHAnsi" w:hAnsiTheme="minorHAnsi" w:cstheme="minorHAnsi"/>
                <w:sz w:val="22"/>
                <w:szCs w:val="22"/>
              </w:rPr>
              <w:t xml:space="preserve"> 4º, alterando, portanto, toda a numeração dos artigos da presente minuta.</w:t>
            </w:r>
          </w:p>
        </w:tc>
      </w:tr>
      <w:tr w:rsidR="00AB6CA9" w:rsidRPr="009C6EA9" w:rsidTr="00A7416E">
        <w:trPr>
          <w:trHeight w:val="40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A44FFD" w:rsidRPr="00E54C59" w:rsidRDefault="00032834" w:rsidP="0022464C">
            <w:pPr>
              <w:spacing w:before="120" w:after="120"/>
              <w:jc w:val="center"/>
              <w:rPr>
                <w:rFonts w:asciiTheme="minorHAnsi" w:hAnsiTheme="minorHAnsi" w:cstheme="minorHAnsi"/>
                <w:sz w:val="22"/>
                <w:szCs w:val="22"/>
              </w:rPr>
            </w:pPr>
            <w:r w:rsidRPr="00E54C59">
              <w:rPr>
                <w:rFonts w:asciiTheme="minorHAnsi" w:hAnsiTheme="minorHAnsi" w:cstheme="minorHAnsi"/>
                <w:sz w:val="22"/>
                <w:szCs w:val="22"/>
              </w:rPr>
              <w:t xml:space="preserve">Art. 4º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A44FFD" w:rsidRPr="00E54C59" w:rsidRDefault="00032834" w:rsidP="00A7416E">
            <w:pPr>
              <w:spacing w:before="120" w:after="120"/>
              <w:ind w:left="130" w:right="271"/>
              <w:jc w:val="both"/>
              <w:rPr>
                <w:rFonts w:asciiTheme="minorHAnsi" w:hAnsiTheme="minorHAnsi" w:cstheme="minorHAnsi"/>
                <w:sz w:val="22"/>
                <w:szCs w:val="22"/>
              </w:rPr>
            </w:pPr>
            <w:r w:rsidRPr="00E54C59">
              <w:rPr>
                <w:rFonts w:asciiTheme="minorHAnsi" w:hAnsiTheme="minorHAnsi" w:cstheme="minorHAnsi"/>
                <w:sz w:val="22"/>
                <w:szCs w:val="22"/>
              </w:rPr>
              <w:t>Art. 5º No período compreendido entre 08 de junho a 30 de agosto, o PR de cada base regionalizada</w:t>
            </w:r>
            <w:r w:rsidR="00A7416E" w:rsidRPr="00A7416E">
              <w:rPr>
                <w:rFonts w:asciiTheme="minorHAnsi" w:hAnsiTheme="minorHAnsi" w:cstheme="minorHAnsi"/>
                <w:sz w:val="22"/>
                <w:szCs w:val="22"/>
              </w:rPr>
              <w:t>, em reais por litro,</w:t>
            </w:r>
            <w:r w:rsidRPr="00E54C59">
              <w:rPr>
                <w:rFonts w:asciiTheme="minorHAnsi" w:hAnsiTheme="minorHAnsi" w:cstheme="minorHAnsi"/>
                <w:sz w:val="22"/>
                <w:szCs w:val="22"/>
              </w:rPr>
              <w:t xml:space="preserve"> será atualizado segundo a metodologia estabelecida no item </w:t>
            </w:r>
            <w:proofErr w:type="gramStart"/>
            <w:r w:rsidRPr="00E54C59">
              <w:rPr>
                <w:rFonts w:asciiTheme="minorHAnsi" w:hAnsiTheme="minorHAnsi" w:cstheme="minorHAnsi"/>
                <w:sz w:val="22"/>
                <w:szCs w:val="22"/>
              </w:rPr>
              <w:t>7</w:t>
            </w:r>
            <w:proofErr w:type="gramEnd"/>
            <w:r w:rsidRPr="00E54C59">
              <w:rPr>
                <w:rFonts w:asciiTheme="minorHAnsi" w:hAnsiTheme="minorHAnsi" w:cstheme="minorHAnsi"/>
                <w:sz w:val="22"/>
                <w:szCs w:val="22"/>
              </w:rPr>
              <w:t xml:space="preserve"> do Regulamento aprovado pelo Despacho ANP nº 719, de 07 de junho de 2018, acrescido da parcela fixa calculada nos termos do Anexo I.</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FFD" w:rsidRPr="00E54C59" w:rsidRDefault="00032834" w:rsidP="0000439D">
            <w:pPr>
              <w:spacing w:before="120" w:after="120"/>
              <w:ind w:left="142" w:right="142"/>
              <w:jc w:val="both"/>
              <w:rPr>
                <w:rFonts w:asciiTheme="minorHAnsi" w:hAnsiTheme="minorHAnsi" w:cstheme="minorHAnsi"/>
                <w:sz w:val="22"/>
                <w:szCs w:val="22"/>
              </w:rPr>
            </w:pPr>
            <w:r w:rsidRPr="00E54C59">
              <w:rPr>
                <w:rFonts w:asciiTheme="minorHAnsi" w:hAnsiTheme="minorHAnsi" w:cstheme="minorHAnsi"/>
                <w:sz w:val="22"/>
                <w:szCs w:val="22"/>
              </w:rPr>
              <w:t xml:space="preserve">Alteração com o propósito </w:t>
            </w:r>
            <w:r w:rsidR="003E1CD3">
              <w:rPr>
                <w:rFonts w:asciiTheme="minorHAnsi" w:hAnsiTheme="minorHAnsi" w:cstheme="minorHAnsi"/>
                <w:sz w:val="22"/>
                <w:szCs w:val="22"/>
              </w:rPr>
              <w:t>indicar de forma mais transparente o</w:t>
            </w:r>
            <w:r w:rsidR="003E1CD3" w:rsidRPr="003E1CD3">
              <w:rPr>
                <w:rFonts w:asciiTheme="minorHAnsi" w:hAnsiTheme="minorHAnsi" w:cstheme="minorHAnsi"/>
                <w:sz w:val="22"/>
                <w:szCs w:val="22"/>
              </w:rPr>
              <w:t xml:space="preserve"> período no qual prevaleceu a metodologia de </w:t>
            </w:r>
            <w:r w:rsidR="003E1CD3">
              <w:rPr>
                <w:rFonts w:asciiTheme="minorHAnsi" w:hAnsiTheme="minorHAnsi" w:cstheme="minorHAnsi"/>
                <w:sz w:val="22"/>
                <w:szCs w:val="22"/>
              </w:rPr>
              <w:t>atualização do PR com base no</w:t>
            </w:r>
            <w:r w:rsidR="003E1CD3" w:rsidRPr="003E1CD3">
              <w:rPr>
                <w:rFonts w:asciiTheme="minorHAnsi" w:hAnsiTheme="minorHAnsi" w:cstheme="minorHAnsi"/>
                <w:sz w:val="22"/>
                <w:szCs w:val="22"/>
              </w:rPr>
              <w:t xml:space="preserve"> item </w:t>
            </w:r>
            <w:proofErr w:type="gramStart"/>
            <w:r w:rsidR="003E1CD3" w:rsidRPr="003E1CD3">
              <w:rPr>
                <w:rFonts w:asciiTheme="minorHAnsi" w:hAnsiTheme="minorHAnsi" w:cstheme="minorHAnsi"/>
                <w:sz w:val="22"/>
                <w:szCs w:val="22"/>
              </w:rPr>
              <w:t>7</w:t>
            </w:r>
            <w:proofErr w:type="gramEnd"/>
            <w:r w:rsidR="003E1CD3" w:rsidRPr="003E1CD3">
              <w:rPr>
                <w:rFonts w:asciiTheme="minorHAnsi" w:hAnsiTheme="minorHAnsi" w:cstheme="minorHAnsi"/>
                <w:sz w:val="22"/>
                <w:szCs w:val="22"/>
              </w:rPr>
              <w:t xml:space="preserve"> do Regulamento aprovado pelo Despacho ANP nº 719</w:t>
            </w:r>
            <w:r w:rsidR="003E1CD3">
              <w:rPr>
                <w:rFonts w:asciiTheme="minorHAnsi" w:hAnsiTheme="minorHAnsi" w:cstheme="minorHAnsi"/>
                <w:sz w:val="22"/>
                <w:szCs w:val="22"/>
              </w:rPr>
              <w:t xml:space="preserve">/18. </w:t>
            </w:r>
          </w:p>
        </w:tc>
      </w:tr>
      <w:tr w:rsidR="008A2E62" w:rsidRPr="009C6EA9" w:rsidTr="00A7416E">
        <w:trPr>
          <w:trHeight w:val="40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A44FFD" w:rsidRPr="00E54C59" w:rsidRDefault="00032834" w:rsidP="00111049">
            <w:pPr>
              <w:spacing w:before="120" w:after="120"/>
              <w:jc w:val="center"/>
              <w:rPr>
                <w:rFonts w:asciiTheme="minorHAnsi" w:hAnsiTheme="minorHAnsi" w:cstheme="minorHAnsi"/>
                <w:sz w:val="22"/>
                <w:szCs w:val="22"/>
              </w:rPr>
            </w:pPr>
            <w:r w:rsidRPr="00E54C59">
              <w:rPr>
                <w:rFonts w:asciiTheme="minorHAnsi" w:hAnsiTheme="minorHAnsi" w:cstheme="minorHAnsi"/>
                <w:sz w:val="22"/>
                <w:szCs w:val="22"/>
              </w:rPr>
              <w:t>Art. 4º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A44FFD" w:rsidRPr="00E54C59" w:rsidRDefault="00032834" w:rsidP="0000439D">
            <w:pPr>
              <w:tabs>
                <w:tab w:val="left" w:pos="1701"/>
              </w:tabs>
              <w:spacing w:before="120" w:after="120"/>
              <w:ind w:left="130" w:right="271"/>
              <w:jc w:val="both"/>
              <w:rPr>
                <w:rFonts w:asciiTheme="minorHAnsi" w:hAnsiTheme="minorHAnsi" w:cstheme="minorHAnsi"/>
                <w:sz w:val="22"/>
                <w:szCs w:val="22"/>
              </w:rPr>
            </w:pPr>
            <w:r w:rsidRPr="00E54C59">
              <w:rPr>
                <w:rFonts w:asciiTheme="minorHAnsi" w:hAnsiTheme="minorHAnsi" w:cstheme="minorHAnsi"/>
                <w:sz w:val="22"/>
                <w:szCs w:val="22"/>
              </w:rPr>
              <w:t>Art. 6º A partir de 31 de agosto, os PR de cada base regionalizada serão fixados pela ANP, em reais por litro, conforme Resolução ANP nº 743, de 27 de agosto de 2018, acrescido da parcela fixa calculada nos termos do Anexo I.</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FFD" w:rsidRPr="00E54C59" w:rsidRDefault="00032834" w:rsidP="0000439D">
            <w:pPr>
              <w:spacing w:before="120" w:after="120"/>
              <w:ind w:left="142" w:right="142"/>
              <w:jc w:val="both"/>
              <w:rPr>
                <w:rFonts w:asciiTheme="minorHAnsi" w:hAnsiTheme="minorHAnsi" w:cstheme="minorHAnsi"/>
                <w:sz w:val="22"/>
                <w:szCs w:val="22"/>
              </w:rPr>
            </w:pPr>
            <w:r w:rsidRPr="00E54C59">
              <w:rPr>
                <w:rFonts w:asciiTheme="minorHAnsi" w:hAnsiTheme="minorHAnsi" w:cstheme="minorHAnsi"/>
                <w:sz w:val="22"/>
                <w:szCs w:val="22"/>
              </w:rPr>
              <w:t>A Resolução ANP nº 743/2018 regulamentou a metodologia de atualização diária do PR a partir de 31 de agosto de 2018.</w:t>
            </w:r>
          </w:p>
        </w:tc>
      </w:tr>
      <w:tr w:rsidR="008A2E62" w:rsidRPr="009C6EA9" w:rsidTr="00A7416E">
        <w:trPr>
          <w:trHeight w:val="40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A44FFD" w:rsidRPr="00E54C59" w:rsidRDefault="00032834" w:rsidP="00111049">
            <w:pPr>
              <w:spacing w:before="120" w:after="120"/>
              <w:jc w:val="center"/>
              <w:rPr>
                <w:rFonts w:asciiTheme="minorHAnsi" w:hAnsiTheme="minorHAnsi" w:cstheme="minorHAnsi"/>
                <w:sz w:val="22"/>
                <w:szCs w:val="22"/>
              </w:rPr>
            </w:pPr>
            <w:r w:rsidRPr="00E54C59">
              <w:rPr>
                <w:rFonts w:asciiTheme="minorHAnsi" w:hAnsiTheme="minorHAnsi" w:cstheme="minorHAnsi"/>
                <w:sz w:val="22"/>
                <w:szCs w:val="22"/>
              </w:rPr>
              <w:t>Art. 6º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A44FFD" w:rsidRPr="00E54C59" w:rsidRDefault="008A287C" w:rsidP="0000439D">
            <w:pPr>
              <w:spacing w:before="120" w:after="120"/>
              <w:ind w:left="130" w:right="271"/>
              <w:jc w:val="both"/>
              <w:rPr>
                <w:rFonts w:asciiTheme="minorHAnsi" w:hAnsiTheme="minorHAnsi" w:cstheme="minorHAnsi"/>
                <w:sz w:val="22"/>
                <w:szCs w:val="22"/>
              </w:rPr>
            </w:pPr>
            <w:r w:rsidRPr="00E54C59">
              <w:rPr>
                <w:rFonts w:asciiTheme="minorHAnsi" w:hAnsiTheme="minorHAnsi" w:cstheme="minorHAnsi"/>
                <w:sz w:val="22"/>
                <w:szCs w:val="22"/>
              </w:rPr>
              <w:t>Art. 8º Para fins do disposto no § 3º do art. 3 do Decreto 9.454, de 1° de agosto de 2018, fica estabelecido que, após 1° de agosto de 2018, os resíduos totais serão apurados e acrescidos ao PR, conforme anexo I.</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FFD" w:rsidRPr="00E54C59" w:rsidRDefault="008A287C" w:rsidP="0000439D">
            <w:pPr>
              <w:spacing w:before="120" w:after="120"/>
              <w:ind w:left="142" w:right="142"/>
              <w:jc w:val="both"/>
              <w:rPr>
                <w:rFonts w:asciiTheme="minorHAnsi" w:hAnsiTheme="minorHAnsi" w:cstheme="minorHAnsi"/>
                <w:sz w:val="22"/>
                <w:szCs w:val="22"/>
              </w:rPr>
            </w:pPr>
            <w:r w:rsidRPr="00E54C59">
              <w:rPr>
                <w:rFonts w:asciiTheme="minorHAnsi" w:hAnsiTheme="minorHAnsi" w:cstheme="minorHAnsi"/>
                <w:sz w:val="22"/>
                <w:szCs w:val="22"/>
              </w:rPr>
              <w:t xml:space="preserve">O § 3º do </w:t>
            </w:r>
            <w:proofErr w:type="spellStart"/>
            <w:r w:rsidRPr="00E54C59">
              <w:rPr>
                <w:rFonts w:asciiTheme="minorHAnsi" w:hAnsiTheme="minorHAnsi" w:cstheme="minorHAnsi"/>
                <w:sz w:val="22"/>
                <w:szCs w:val="22"/>
              </w:rPr>
              <w:t>Art</w:t>
            </w:r>
            <w:proofErr w:type="spellEnd"/>
            <w:r w:rsidRPr="00E54C59">
              <w:rPr>
                <w:rFonts w:asciiTheme="minorHAnsi" w:hAnsiTheme="minorHAnsi" w:cstheme="minorHAnsi"/>
                <w:sz w:val="22"/>
                <w:szCs w:val="22"/>
              </w:rPr>
              <w:t xml:space="preserve"> 3º DEC9454 estabelece que os resíduos totais sejam somados apenas ao PR</w:t>
            </w:r>
            <w:r w:rsidR="00D12921">
              <w:rPr>
                <w:rFonts w:asciiTheme="minorHAnsi" w:hAnsiTheme="minorHAnsi" w:cstheme="minorHAnsi"/>
                <w:sz w:val="22"/>
                <w:szCs w:val="22"/>
              </w:rPr>
              <w:t>.</w:t>
            </w:r>
          </w:p>
        </w:tc>
      </w:tr>
      <w:tr w:rsidR="008A2E62" w:rsidRPr="009C6EA9" w:rsidTr="00A7416E">
        <w:trPr>
          <w:trHeight w:val="40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A44FFD" w:rsidRPr="00E54C59" w:rsidRDefault="00032834" w:rsidP="00111049">
            <w:pPr>
              <w:spacing w:before="120" w:after="120"/>
              <w:jc w:val="center"/>
              <w:rPr>
                <w:rFonts w:asciiTheme="minorHAnsi" w:hAnsiTheme="minorHAnsi" w:cstheme="minorHAnsi"/>
                <w:sz w:val="22"/>
                <w:szCs w:val="22"/>
              </w:rPr>
            </w:pPr>
            <w:r w:rsidRPr="00E54C59">
              <w:rPr>
                <w:rFonts w:asciiTheme="minorHAnsi" w:hAnsiTheme="minorHAnsi" w:cstheme="minorHAnsi"/>
                <w:sz w:val="22"/>
                <w:szCs w:val="22"/>
              </w:rPr>
              <w:t>Art. 7º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A44FFD" w:rsidRPr="00E54C59" w:rsidRDefault="00032834" w:rsidP="0000439D">
            <w:pPr>
              <w:spacing w:before="120" w:after="120"/>
              <w:ind w:left="130" w:right="271"/>
              <w:jc w:val="both"/>
              <w:rPr>
                <w:rFonts w:asciiTheme="minorHAnsi" w:hAnsiTheme="minorHAnsi" w:cstheme="minorHAnsi"/>
                <w:sz w:val="22"/>
                <w:szCs w:val="22"/>
              </w:rPr>
            </w:pPr>
            <w:r w:rsidRPr="00E54C59">
              <w:rPr>
                <w:rFonts w:asciiTheme="minorHAnsi" w:hAnsiTheme="minorHAnsi" w:cstheme="minorHAnsi"/>
                <w:sz w:val="22"/>
                <w:szCs w:val="22"/>
              </w:rPr>
              <w:t>Exclusão do artigo.</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FFD" w:rsidRDefault="00032834" w:rsidP="0000439D">
            <w:pPr>
              <w:spacing w:before="120" w:after="120"/>
              <w:ind w:left="142" w:right="142"/>
              <w:jc w:val="both"/>
              <w:rPr>
                <w:rFonts w:asciiTheme="minorHAnsi" w:hAnsiTheme="minorHAnsi" w:cstheme="minorHAnsi"/>
                <w:sz w:val="22"/>
                <w:szCs w:val="22"/>
              </w:rPr>
            </w:pPr>
            <w:r w:rsidRPr="00E54C59">
              <w:rPr>
                <w:rFonts w:asciiTheme="minorHAnsi" w:hAnsiTheme="minorHAnsi" w:cstheme="minorHAnsi"/>
                <w:sz w:val="22"/>
                <w:szCs w:val="22"/>
              </w:rPr>
              <w:t>Regulamentação de efeito prático nulo, uma vez que a alíquota do imposto de importação do óleo diesel é zero. Propõe-se a exclusão do artigo e a alteração do capítulo VI.</w:t>
            </w:r>
          </w:p>
          <w:p w:rsidR="00A7416E" w:rsidRPr="00E54C59" w:rsidRDefault="00A7416E" w:rsidP="0000439D">
            <w:pPr>
              <w:spacing w:before="120" w:after="120"/>
              <w:ind w:left="142" w:right="142"/>
              <w:jc w:val="both"/>
              <w:rPr>
                <w:rFonts w:asciiTheme="minorHAnsi" w:hAnsiTheme="minorHAnsi" w:cstheme="minorHAnsi"/>
                <w:sz w:val="22"/>
                <w:szCs w:val="22"/>
              </w:rPr>
            </w:pPr>
          </w:p>
        </w:tc>
      </w:tr>
      <w:tr w:rsidR="008A2E62" w:rsidRPr="009C6EA9" w:rsidTr="00A7416E">
        <w:trPr>
          <w:trHeight w:val="40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A44FFD" w:rsidRPr="00E54C59" w:rsidRDefault="00032834" w:rsidP="00111049">
            <w:pPr>
              <w:spacing w:before="120" w:after="120"/>
              <w:jc w:val="center"/>
              <w:rPr>
                <w:rFonts w:asciiTheme="minorHAnsi" w:hAnsiTheme="minorHAnsi" w:cstheme="minorHAnsi"/>
                <w:sz w:val="22"/>
                <w:szCs w:val="22"/>
              </w:rPr>
            </w:pPr>
            <w:r w:rsidRPr="00E54C59">
              <w:rPr>
                <w:rFonts w:asciiTheme="minorHAnsi" w:hAnsiTheme="minorHAnsi" w:cstheme="minorHAnsi"/>
                <w:sz w:val="22"/>
                <w:szCs w:val="22"/>
              </w:rPr>
              <w:lastRenderedPageBreak/>
              <w:t>Capítulo VI</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A44FFD" w:rsidRPr="00E54C59" w:rsidRDefault="00032834" w:rsidP="0000439D">
            <w:pPr>
              <w:spacing w:before="120" w:after="120"/>
              <w:ind w:left="130" w:right="271"/>
              <w:jc w:val="both"/>
              <w:rPr>
                <w:rFonts w:asciiTheme="minorHAnsi" w:hAnsiTheme="minorHAnsi" w:cstheme="minorHAnsi"/>
                <w:sz w:val="22"/>
                <w:szCs w:val="22"/>
              </w:rPr>
            </w:pPr>
            <w:r w:rsidRPr="00E54C59">
              <w:rPr>
                <w:rFonts w:asciiTheme="minorHAnsi" w:hAnsiTheme="minorHAnsi" w:cstheme="minorHAnsi"/>
                <w:sz w:val="22"/>
                <w:szCs w:val="22"/>
              </w:rPr>
              <w:t>Capítulo VI</w:t>
            </w:r>
          </w:p>
          <w:p w:rsidR="00A44FFD" w:rsidRDefault="00032834" w:rsidP="0000439D">
            <w:pPr>
              <w:spacing w:before="120" w:after="120"/>
              <w:ind w:left="130" w:right="271"/>
              <w:jc w:val="both"/>
              <w:rPr>
                <w:rFonts w:asciiTheme="minorHAnsi" w:hAnsiTheme="minorHAnsi" w:cstheme="minorHAnsi"/>
                <w:sz w:val="22"/>
                <w:szCs w:val="22"/>
              </w:rPr>
            </w:pPr>
            <w:r w:rsidRPr="00E54C59">
              <w:rPr>
                <w:rFonts w:asciiTheme="minorHAnsi" w:hAnsiTheme="minorHAnsi" w:cstheme="minorHAnsi"/>
                <w:sz w:val="22"/>
                <w:szCs w:val="22"/>
              </w:rPr>
              <w:t>DISPOSIÇÕES FINAIS</w:t>
            </w:r>
          </w:p>
          <w:p w:rsidR="00A7416E" w:rsidRPr="00A7416E" w:rsidRDefault="00A7416E" w:rsidP="00A7416E">
            <w:pPr>
              <w:spacing w:before="120" w:after="120"/>
              <w:ind w:left="130" w:right="271"/>
              <w:jc w:val="both"/>
              <w:rPr>
                <w:rFonts w:asciiTheme="minorHAnsi" w:hAnsiTheme="minorHAnsi" w:cstheme="minorHAnsi"/>
                <w:sz w:val="22"/>
                <w:szCs w:val="22"/>
              </w:rPr>
            </w:pPr>
            <w:r w:rsidRPr="00A7416E">
              <w:rPr>
                <w:rFonts w:asciiTheme="minorHAnsi" w:hAnsiTheme="minorHAnsi" w:cstheme="minorHAnsi"/>
                <w:sz w:val="22"/>
                <w:szCs w:val="22"/>
              </w:rPr>
              <w:t>Art. 9º.  Os casos omissos e as situações não previstas neste regulamento serão objeto de análise e deliberação pela Diretoria Colegiada da ANP.</w:t>
            </w:r>
          </w:p>
          <w:p w:rsidR="00A7416E" w:rsidRPr="00A7416E" w:rsidRDefault="00A7416E" w:rsidP="00A7416E">
            <w:pPr>
              <w:spacing w:before="120" w:after="120"/>
              <w:ind w:left="130" w:right="271"/>
              <w:jc w:val="both"/>
              <w:rPr>
                <w:rFonts w:asciiTheme="minorHAnsi" w:hAnsiTheme="minorHAnsi" w:cstheme="minorHAnsi"/>
                <w:sz w:val="22"/>
                <w:szCs w:val="22"/>
              </w:rPr>
            </w:pPr>
            <w:r w:rsidRPr="00A7416E">
              <w:rPr>
                <w:rFonts w:asciiTheme="minorHAnsi" w:hAnsiTheme="minorHAnsi" w:cstheme="minorHAnsi"/>
                <w:sz w:val="22"/>
                <w:szCs w:val="22"/>
              </w:rPr>
              <w:t>Art. 10.  Esta Resolução entra em vigor na data de sua publicação.</w:t>
            </w:r>
          </w:p>
          <w:p w:rsidR="00A7416E" w:rsidRPr="00A7416E" w:rsidRDefault="00A7416E" w:rsidP="00A7416E">
            <w:pPr>
              <w:spacing w:before="120" w:after="120"/>
              <w:ind w:left="130" w:right="271"/>
              <w:jc w:val="both"/>
              <w:rPr>
                <w:rFonts w:asciiTheme="minorHAnsi" w:hAnsiTheme="minorHAnsi" w:cstheme="minorHAnsi"/>
                <w:sz w:val="22"/>
                <w:szCs w:val="22"/>
              </w:rPr>
            </w:pPr>
          </w:p>
          <w:p w:rsidR="00A7416E" w:rsidRPr="00A7416E" w:rsidRDefault="00A7416E" w:rsidP="00A7416E">
            <w:pPr>
              <w:spacing w:before="120" w:after="120"/>
              <w:ind w:left="130" w:right="271"/>
              <w:jc w:val="both"/>
              <w:rPr>
                <w:rFonts w:asciiTheme="minorHAnsi" w:hAnsiTheme="minorHAnsi" w:cstheme="minorHAnsi"/>
                <w:sz w:val="22"/>
                <w:szCs w:val="22"/>
              </w:rPr>
            </w:pPr>
            <w:r w:rsidRPr="00A7416E">
              <w:rPr>
                <w:rFonts w:asciiTheme="minorHAnsi" w:hAnsiTheme="minorHAnsi" w:cstheme="minorHAnsi"/>
                <w:sz w:val="22"/>
                <w:szCs w:val="22"/>
              </w:rPr>
              <w:t>DÉCIO FABRICIO ODDONE DA COSTA</w:t>
            </w:r>
          </w:p>
          <w:p w:rsidR="00A7416E" w:rsidRPr="00E54C59" w:rsidRDefault="00A7416E" w:rsidP="00A7416E">
            <w:pPr>
              <w:spacing w:before="120" w:after="120"/>
              <w:ind w:left="130" w:right="271"/>
              <w:jc w:val="both"/>
              <w:rPr>
                <w:rFonts w:asciiTheme="minorHAnsi" w:hAnsiTheme="minorHAnsi" w:cstheme="minorHAnsi"/>
                <w:sz w:val="22"/>
                <w:szCs w:val="22"/>
              </w:rPr>
            </w:pPr>
            <w:r w:rsidRPr="00A7416E">
              <w:rPr>
                <w:rFonts w:asciiTheme="minorHAnsi" w:hAnsiTheme="minorHAnsi" w:cstheme="minorHAnsi"/>
                <w:sz w:val="22"/>
                <w:szCs w:val="22"/>
              </w:rPr>
              <w:t>Diretor – Geral</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FFD" w:rsidRPr="00E54C59" w:rsidRDefault="00032834" w:rsidP="00A7416E">
            <w:pPr>
              <w:spacing w:before="120" w:after="120"/>
              <w:ind w:left="142" w:right="142"/>
              <w:jc w:val="both"/>
              <w:rPr>
                <w:rFonts w:asciiTheme="minorHAnsi" w:hAnsiTheme="minorHAnsi" w:cstheme="minorHAnsi"/>
                <w:sz w:val="22"/>
                <w:szCs w:val="22"/>
              </w:rPr>
            </w:pPr>
            <w:r w:rsidRPr="00E54C59">
              <w:rPr>
                <w:rFonts w:asciiTheme="minorHAnsi" w:hAnsiTheme="minorHAnsi" w:cstheme="minorHAnsi"/>
                <w:sz w:val="22"/>
                <w:szCs w:val="22"/>
              </w:rPr>
              <w:t xml:space="preserve">Melhoria da técnica legislativa </w:t>
            </w:r>
            <w:r w:rsidR="00A7416E">
              <w:rPr>
                <w:rFonts w:asciiTheme="minorHAnsi" w:hAnsiTheme="minorHAnsi" w:cstheme="minorHAnsi"/>
                <w:sz w:val="22"/>
                <w:szCs w:val="22"/>
              </w:rPr>
              <w:t>com a devida inserção dos Art. 9º e 10</w:t>
            </w:r>
            <w:r w:rsidRPr="00E54C59">
              <w:rPr>
                <w:rFonts w:asciiTheme="minorHAnsi" w:hAnsiTheme="minorHAnsi" w:cstheme="minorHAnsi"/>
                <w:sz w:val="22"/>
                <w:szCs w:val="22"/>
              </w:rPr>
              <w:t xml:space="preserve"> nas disposições finais.</w:t>
            </w:r>
          </w:p>
        </w:tc>
      </w:tr>
    </w:tbl>
    <w:p w:rsidR="00C61A76" w:rsidRDefault="00AB6CA9" w:rsidP="00AB6CA9">
      <w:pPr>
        <w:spacing w:before="120" w:after="120"/>
        <w:jc w:val="center"/>
        <w:rPr>
          <w:rFonts w:asciiTheme="minorHAnsi" w:hAnsiTheme="minorHAnsi" w:cstheme="minorHAnsi"/>
          <w:b/>
          <w:color w:val="000000"/>
          <w:sz w:val="24"/>
          <w:szCs w:val="24"/>
        </w:rPr>
        <w:sectPr w:rsidR="00C61A76" w:rsidSect="008D43D0">
          <w:pgSz w:w="16838" w:h="11906" w:orient="landscape" w:code="9"/>
          <w:pgMar w:top="851" w:right="1418" w:bottom="851" w:left="1418" w:header="709" w:footer="709" w:gutter="0"/>
          <w:cols w:space="708"/>
          <w:titlePg/>
          <w:docGrid w:linePitch="360"/>
        </w:sectPr>
      </w:pPr>
      <w:r w:rsidRPr="00E54C59">
        <w:rPr>
          <w:rFonts w:asciiTheme="minorHAnsi" w:hAnsiTheme="minorHAnsi" w:cstheme="minorHAnsi"/>
          <w:b/>
          <w:color w:val="000000"/>
          <w:sz w:val="24"/>
          <w:szCs w:val="24"/>
        </w:rPr>
        <w:t xml:space="preserve">Quadro </w:t>
      </w:r>
      <w:r w:rsidR="00121CCA" w:rsidRPr="00E54C59">
        <w:rPr>
          <w:rFonts w:asciiTheme="minorHAnsi" w:hAnsiTheme="minorHAnsi" w:cstheme="minorHAnsi"/>
          <w:b/>
          <w:color w:val="000000"/>
          <w:sz w:val="24"/>
          <w:szCs w:val="24"/>
        </w:rPr>
        <w:t>1</w:t>
      </w:r>
      <w:r w:rsidRPr="00E54C59">
        <w:rPr>
          <w:rFonts w:asciiTheme="minorHAnsi" w:hAnsiTheme="minorHAnsi" w:cstheme="minorHAnsi"/>
          <w:b/>
          <w:color w:val="000000"/>
          <w:sz w:val="24"/>
          <w:szCs w:val="24"/>
        </w:rPr>
        <w:t xml:space="preserve"> – </w:t>
      </w:r>
      <w:r w:rsidR="00121CCA" w:rsidRPr="00E54C59">
        <w:rPr>
          <w:rFonts w:asciiTheme="minorHAnsi" w:hAnsiTheme="minorHAnsi" w:cstheme="minorHAnsi"/>
          <w:b/>
          <w:color w:val="000000"/>
          <w:sz w:val="24"/>
          <w:szCs w:val="24"/>
        </w:rPr>
        <w:t>Propostas de alterações da RES738</w:t>
      </w:r>
      <w:r w:rsidRPr="00E54C59">
        <w:rPr>
          <w:rFonts w:asciiTheme="minorHAnsi" w:hAnsiTheme="minorHAnsi" w:cstheme="minorHAnsi"/>
          <w:b/>
          <w:color w:val="000000"/>
          <w:sz w:val="24"/>
          <w:szCs w:val="24"/>
        </w:rPr>
        <w:t>.</w:t>
      </w:r>
      <w:r w:rsidR="00C61A76">
        <w:rPr>
          <w:rFonts w:asciiTheme="minorHAnsi" w:hAnsiTheme="minorHAnsi" w:cstheme="minorHAnsi"/>
          <w:b/>
          <w:color w:val="000000"/>
          <w:sz w:val="24"/>
          <w:szCs w:val="24"/>
        </w:rPr>
        <w:t xml:space="preserve"> </w:t>
      </w:r>
    </w:p>
    <w:p w:rsidR="004145E1" w:rsidRDefault="000C529B" w:rsidP="006A7E13">
      <w:pPr>
        <w:pStyle w:val="Recuodecorpodetexto"/>
        <w:spacing w:after="120"/>
        <w:ind w:firstLine="0"/>
        <w:rPr>
          <w:rFonts w:asciiTheme="minorHAnsi" w:hAnsiTheme="minorHAnsi" w:cstheme="minorHAnsi"/>
          <w:caps/>
          <w:szCs w:val="24"/>
          <w:u w:val="single"/>
        </w:rPr>
      </w:pPr>
      <w:r w:rsidRPr="006A7E13">
        <w:rPr>
          <w:rFonts w:asciiTheme="minorHAnsi" w:hAnsiTheme="minorHAnsi" w:cstheme="minorHAnsi"/>
          <w:caps/>
          <w:szCs w:val="24"/>
          <w:u w:val="single"/>
        </w:rPr>
        <w:lastRenderedPageBreak/>
        <w:t>V.</w:t>
      </w:r>
      <w:r w:rsidR="00841074" w:rsidRPr="006A7E13">
        <w:rPr>
          <w:rFonts w:asciiTheme="minorHAnsi" w:hAnsiTheme="minorHAnsi" w:cstheme="minorHAnsi"/>
          <w:caps/>
          <w:szCs w:val="24"/>
          <w:u w:val="single"/>
        </w:rPr>
        <w:t>2</w:t>
      </w:r>
      <w:r w:rsidRPr="006A7E13">
        <w:rPr>
          <w:rFonts w:asciiTheme="minorHAnsi" w:hAnsiTheme="minorHAnsi" w:cstheme="minorHAnsi"/>
          <w:caps/>
          <w:szCs w:val="24"/>
          <w:u w:val="single"/>
        </w:rPr>
        <w:t xml:space="preserve"> </w:t>
      </w:r>
      <w:r w:rsidR="00841074" w:rsidRPr="006A7E13">
        <w:rPr>
          <w:rFonts w:asciiTheme="minorHAnsi" w:hAnsiTheme="minorHAnsi" w:cstheme="minorHAnsi"/>
          <w:caps/>
          <w:szCs w:val="24"/>
          <w:u w:val="single"/>
        </w:rPr>
        <w:t>ALTERAÇÕES Do ANEXO</w:t>
      </w:r>
      <w:r w:rsidR="00D403AF" w:rsidRPr="006A7E13">
        <w:rPr>
          <w:rFonts w:asciiTheme="minorHAnsi" w:hAnsiTheme="minorHAnsi" w:cstheme="minorHAnsi"/>
          <w:caps/>
          <w:szCs w:val="24"/>
          <w:u w:val="single"/>
        </w:rPr>
        <w:t xml:space="preserve"> I</w:t>
      </w:r>
      <w:r w:rsidR="00841074" w:rsidRPr="006A7E13">
        <w:rPr>
          <w:rFonts w:asciiTheme="minorHAnsi" w:hAnsiTheme="minorHAnsi" w:cstheme="minorHAnsi"/>
          <w:caps/>
          <w:szCs w:val="24"/>
          <w:u w:val="single"/>
        </w:rPr>
        <w:t xml:space="preserve"> </w:t>
      </w:r>
      <w:r w:rsidR="006A7E13" w:rsidRPr="006A7E13">
        <w:rPr>
          <w:rFonts w:asciiTheme="minorHAnsi" w:hAnsiTheme="minorHAnsi" w:cstheme="minorHAnsi"/>
          <w:caps/>
          <w:szCs w:val="24"/>
          <w:u w:val="single"/>
        </w:rPr>
        <w:t>DA RESOLUÇÃO</w:t>
      </w:r>
      <w:r w:rsidR="00841074" w:rsidRPr="006A7E13">
        <w:rPr>
          <w:rFonts w:asciiTheme="minorHAnsi" w:hAnsiTheme="minorHAnsi" w:cstheme="minorHAnsi"/>
          <w:caps/>
          <w:szCs w:val="24"/>
          <w:u w:val="single"/>
        </w:rPr>
        <w:t xml:space="preserve"> ANP Nº 738/18</w:t>
      </w:r>
    </w:p>
    <w:p w:rsidR="000B7E3C" w:rsidRPr="006A7E13" w:rsidRDefault="000B7E3C" w:rsidP="006A7E13">
      <w:pPr>
        <w:pStyle w:val="Recuodecorpodetexto"/>
        <w:spacing w:after="120"/>
        <w:ind w:firstLine="0"/>
        <w:rPr>
          <w:rFonts w:asciiTheme="minorHAnsi" w:hAnsiTheme="minorHAnsi" w:cstheme="minorHAnsi"/>
          <w:caps/>
          <w:szCs w:val="24"/>
          <w:u w:val="single"/>
        </w:rPr>
      </w:pPr>
    </w:p>
    <w:p w:rsidR="00C61A76" w:rsidRPr="000B7E3C" w:rsidRDefault="004145E1" w:rsidP="000B7E3C">
      <w:pPr>
        <w:pStyle w:val="Corpodetexto"/>
        <w:numPr>
          <w:ilvl w:val="2"/>
          <w:numId w:val="12"/>
        </w:numPr>
        <w:spacing w:before="120"/>
        <w:jc w:val="both"/>
        <w:rPr>
          <w:sz w:val="24"/>
          <w:szCs w:val="24"/>
        </w:rPr>
      </w:pPr>
      <w:r w:rsidRPr="006C7893">
        <w:rPr>
          <w:sz w:val="24"/>
          <w:szCs w:val="24"/>
        </w:rPr>
        <w:t>Em</w:t>
      </w:r>
      <w:r w:rsidR="000B7E3C">
        <w:rPr>
          <w:sz w:val="24"/>
          <w:szCs w:val="24"/>
        </w:rPr>
        <w:t xml:space="preserve"> relação ao Anexo I </w:t>
      </w:r>
      <w:r w:rsidR="000B7E3C" w:rsidRPr="006C7893">
        <w:rPr>
          <w:sz w:val="24"/>
          <w:szCs w:val="24"/>
        </w:rPr>
        <w:t>da RES738</w:t>
      </w:r>
      <w:r w:rsidR="000B7E3C">
        <w:rPr>
          <w:sz w:val="24"/>
          <w:szCs w:val="24"/>
        </w:rPr>
        <w:t>, nota-se que houve uma modificação estrutural</w:t>
      </w:r>
      <w:r w:rsidR="009C6EA9" w:rsidRPr="000B7E3C">
        <w:rPr>
          <w:sz w:val="24"/>
          <w:szCs w:val="24"/>
        </w:rPr>
        <w:t xml:space="preserve">, que passará a ter três </w:t>
      </w:r>
      <w:r w:rsidR="00C61A76" w:rsidRPr="000B7E3C">
        <w:rPr>
          <w:sz w:val="24"/>
          <w:szCs w:val="24"/>
        </w:rPr>
        <w:t>seções</w:t>
      </w:r>
      <w:r w:rsidR="009C6EA9" w:rsidRPr="000B7E3C">
        <w:rPr>
          <w:sz w:val="24"/>
          <w:szCs w:val="24"/>
        </w:rPr>
        <w:t>, ao invés de d</w:t>
      </w:r>
      <w:r w:rsidR="00C61A76" w:rsidRPr="000B7E3C">
        <w:rPr>
          <w:sz w:val="24"/>
          <w:szCs w:val="24"/>
        </w:rPr>
        <w:t>ua</w:t>
      </w:r>
      <w:r w:rsidR="009C6EA9" w:rsidRPr="000B7E3C">
        <w:rPr>
          <w:sz w:val="24"/>
          <w:szCs w:val="24"/>
        </w:rPr>
        <w:t>s da versão atual. A nova divisão proposta é a seguinte:</w:t>
      </w:r>
    </w:p>
    <w:p w:rsidR="00C61A76" w:rsidRPr="00E54C59" w:rsidRDefault="009C6EA9" w:rsidP="00E54C59">
      <w:pPr>
        <w:pStyle w:val="Corpodetexto"/>
        <w:spacing w:before="120"/>
        <w:ind w:left="567"/>
        <w:jc w:val="both"/>
        <w:rPr>
          <w:b/>
          <w:sz w:val="24"/>
          <w:szCs w:val="24"/>
        </w:rPr>
      </w:pPr>
      <w:r w:rsidRPr="00E54C59">
        <w:rPr>
          <w:b/>
          <w:sz w:val="24"/>
          <w:szCs w:val="24"/>
        </w:rPr>
        <w:t xml:space="preserve"> 1</w:t>
      </w:r>
      <w:r w:rsidR="006C7893" w:rsidRPr="00E54C59">
        <w:rPr>
          <w:b/>
          <w:sz w:val="24"/>
          <w:szCs w:val="24"/>
        </w:rPr>
        <w:t>.</w:t>
      </w:r>
      <w:r w:rsidRPr="00E54C59">
        <w:rPr>
          <w:b/>
          <w:sz w:val="24"/>
          <w:szCs w:val="24"/>
        </w:rPr>
        <w:t xml:space="preserve"> Da Apuração dos Saldos das Contas Gráficas e do Valor Devido por Empresa;</w:t>
      </w:r>
    </w:p>
    <w:p w:rsidR="00C61A76" w:rsidRPr="00E54C59" w:rsidRDefault="009C6EA9" w:rsidP="00E54C59">
      <w:pPr>
        <w:pStyle w:val="Corpodetexto"/>
        <w:spacing w:before="120"/>
        <w:ind w:left="567"/>
        <w:jc w:val="both"/>
        <w:rPr>
          <w:b/>
          <w:sz w:val="24"/>
          <w:szCs w:val="24"/>
        </w:rPr>
      </w:pPr>
      <w:r w:rsidRPr="00E54C59">
        <w:rPr>
          <w:b/>
          <w:sz w:val="24"/>
          <w:szCs w:val="24"/>
        </w:rPr>
        <w:t xml:space="preserve"> 2</w:t>
      </w:r>
      <w:r w:rsidR="006C7893" w:rsidRPr="00E54C59">
        <w:rPr>
          <w:b/>
          <w:sz w:val="24"/>
          <w:szCs w:val="24"/>
        </w:rPr>
        <w:t>.</w:t>
      </w:r>
      <w:r w:rsidRPr="00E54C59">
        <w:rPr>
          <w:b/>
          <w:sz w:val="24"/>
          <w:szCs w:val="24"/>
        </w:rPr>
        <w:t xml:space="preserve"> Da Apuração da Estimativa dos Resíduos Totais por Empresa</w:t>
      </w:r>
      <w:r w:rsidR="006C7893" w:rsidRPr="00E54C59">
        <w:rPr>
          <w:b/>
          <w:sz w:val="24"/>
          <w:szCs w:val="24"/>
        </w:rPr>
        <w:t>;</w:t>
      </w:r>
    </w:p>
    <w:p w:rsidR="004145E1" w:rsidRPr="00E54C59" w:rsidRDefault="009C6EA9" w:rsidP="00E54C59">
      <w:pPr>
        <w:pStyle w:val="Corpodetexto"/>
        <w:spacing w:before="120"/>
        <w:ind w:left="567"/>
        <w:jc w:val="both"/>
        <w:rPr>
          <w:b/>
          <w:sz w:val="24"/>
          <w:szCs w:val="24"/>
        </w:rPr>
      </w:pPr>
      <w:r w:rsidRPr="00E54C59">
        <w:rPr>
          <w:b/>
          <w:sz w:val="24"/>
          <w:szCs w:val="24"/>
        </w:rPr>
        <w:t xml:space="preserve"> 3</w:t>
      </w:r>
      <w:r w:rsidR="006C7893" w:rsidRPr="00E54C59">
        <w:rPr>
          <w:b/>
          <w:sz w:val="24"/>
          <w:szCs w:val="24"/>
        </w:rPr>
        <w:t>.</w:t>
      </w:r>
      <w:r w:rsidRPr="00E54C59">
        <w:rPr>
          <w:b/>
          <w:sz w:val="24"/>
          <w:szCs w:val="24"/>
        </w:rPr>
        <w:t xml:space="preserve"> Da Regra de Ajuste do Preço de Referência pela Parcela Fixa.</w:t>
      </w:r>
    </w:p>
    <w:p w:rsidR="00E106E4" w:rsidRPr="00E106E4" w:rsidRDefault="00E106E4" w:rsidP="00B73B17">
      <w:pPr>
        <w:pStyle w:val="Corpodetexto"/>
        <w:numPr>
          <w:ilvl w:val="2"/>
          <w:numId w:val="12"/>
        </w:numPr>
        <w:spacing w:before="120"/>
        <w:jc w:val="both"/>
        <w:rPr>
          <w:sz w:val="24"/>
          <w:szCs w:val="24"/>
        </w:rPr>
      </w:pPr>
      <w:r w:rsidRPr="00E106E4">
        <w:rPr>
          <w:sz w:val="24"/>
          <w:szCs w:val="24"/>
        </w:rPr>
        <w:t>Adema</w:t>
      </w:r>
      <w:r w:rsidR="00351649">
        <w:rPr>
          <w:sz w:val="24"/>
          <w:szCs w:val="24"/>
        </w:rPr>
        <w:t>i</w:t>
      </w:r>
      <w:r w:rsidRPr="00E106E4">
        <w:rPr>
          <w:sz w:val="24"/>
          <w:szCs w:val="24"/>
        </w:rPr>
        <w:t xml:space="preserve">s, outros aprimoramentos se fizeram necessários com a publicação do DEC 9545, assim como </w:t>
      </w:r>
      <w:r>
        <w:rPr>
          <w:sz w:val="24"/>
          <w:szCs w:val="24"/>
        </w:rPr>
        <w:t xml:space="preserve">algumas </w:t>
      </w:r>
      <w:r w:rsidRPr="00E106E4">
        <w:rPr>
          <w:sz w:val="24"/>
          <w:szCs w:val="24"/>
        </w:rPr>
        <w:t>correç</w:t>
      </w:r>
      <w:r>
        <w:rPr>
          <w:sz w:val="24"/>
          <w:szCs w:val="24"/>
        </w:rPr>
        <w:t>ões</w:t>
      </w:r>
      <w:r w:rsidRPr="00E106E4">
        <w:rPr>
          <w:sz w:val="24"/>
          <w:szCs w:val="24"/>
        </w:rPr>
        <w:t xml:space="preserve"> nas fórmula</w:t>
      </w:r>
      <w:r>
        <w:rPr>
          <w:sz w:val="24"/>
          <w:szCs w:val="24"/>
        </w:rPr>
        <w:t>s</w:t>
      </w:r>
      <w:r w:rsidRPr="00E106E4">
        <w:rPr>
          <w:sz w:val="24"/>
          <w:szCs w:val="24"/>
        </w:rPr>
        <w:t xml:space="preserve"> </w:t>
      </w:r>
      <w:r>
        <w:rPr>
          <w:sz w:val="24"/>
          <w:szCs w:val="24"/>
        </w:rPr>
        <w:t xml:space="preserve">e </w:t>
      </w:r>
      <w:r w:rsidR="00311CC3">
        <w:rPr>
          <w:sz w:val="24"/>
          <w:szCs w:val="24"/>
        </w:rPr>
        <w:t>a inclusão do limite de casas decimais a ser considerado.</w:t>
      </w:r>
    </w:p>
    <w:p w:rsidR="003C4BFE" w:rsidRDefault="000B7E3C" w:rsidP="003C4BFE">
      <w:pPr>
        <w:pStyle w:val="Corpodetexto"/>
        <w:numPr>
          <w:ilvl w:val="2"/>
          <w:numId w:val="12"/>
        </w:numPr>
        <w:spacing w:before="120"/>
        <w:jc w:val="both"/>
        <w:rPr>
          <w:sz w:val="24"/>
          <w:szCs w:val="24"/>
        </w:rPr>
      </w:pPr>
      <w:r>
        <w:rPr>
          <w:sz w:val="24"/>
          <w:szCs w:val="24"/>
        </w:rPr>
        <w:t xml:space="preserve">Em conformidade com o </w:t>
      </w:r>
      <w:r w:rsidR="00E106E4">
        <w:rPr>
          <w:sz w:val="24"/>
          <w:szCs w:val="24"/>
        </w:rPr>
        <w:t>Art. 13</w:t>
      </w:r>
      <w:proofErr w:type="gramStart"/>
      <w:r w:rsidR="00E106E4">
        <w:rPr>
          <w:sz w:val="24"/>
          <w:szCs w:val="24"/>
        </w:rPr>
        <w:t xml:space="preserve">  </w:t>
      </w:r>
      <w:proofErr w:type="gramEnd"/>
      <w:r w:rsidR="00E106E4">
        <w:rPr>
          <w:sz w:val="24"/>
          <w:szCs w:val="24"/>
        </w:rPr>
        <w:t xml:space="preserve">do DEC9454, a </w:t>
      </w:r>
      <w:r w:rsidR="00D403AF">
        <w:rPr>
          <w:sz w:val="24"/>
          <w:szCs w:val="24"/>
        </w:rPr>
        <w:t>proposta do</w:t>
      </w:r>
      <w:r w:rsidR="00D403AF" w:rsidRPr="00D403AF">
        <w:rPr>
          <w:sz w:val="24"/>
          <w:szCs w:val="24"/>
        </w:rPr>
        <w:t xml:space="preserve"> Anexo</w:t>
      </w:r>
      <w:r w:rsidR="00E106E4">
        <w:rPr>
          <w:sz w:val="24"/>
          <w:szCs w:val="24"/>
        </w:rPr>
        <w:t xml:space="preserve"> I</w:t>
      </w:r>
      <w:r w:rsidR="00D403AF" w:rsidRPr="00D403AF">
        <w:rPr>
          <w:sz w:val="24"/>
          <w:szCs w:val="24"/>
        </w:rPr>
        <w:t xml:space="preserve"> da RES738 </w:t>
      </w:r>
      <w:r>
        <w:rPr>
          <w:sz w:val="24"/>
          <w:szCs w:val="24"/>
        </w:rPr>
        <w:t>retira a previsão do pagamento da GRU pelo beneficiário ao final de cada período de apuração</w:t>
      </w:r>
      <w:r w:rsidR="00E106E4">
        <w:rPr>
          <w:sz w:val="24"/>
          <w:szCs w:val="24"/>
        </w:rPr>
        <w:t xml:space="preserve">, definindo que na hipótese de haver credito para </w:t>
      </w:r>
      <w:r w:rsidR="00E30CCA">
        <w:rPr>
          <w:sz w:val="24"/>
          <w:szCs w:val="24"/>
        </w:rPr>
        <w:t>a U</w:t>
      </w:r>
      <w:r w:rsidR="00E106E4">
        <w:rPr>
          <w:sz w:val="24"/>
          <w:szCs w:val="24"/>
        </w:rPr>
        <w:t>nião entre dois período</w:t>
      </w:r>
      <w:r w:rsidR="00E30CCA">
        <w:rPr>
          <w:sz w:val="24"/>
          <w:szCs w:val="24"/>
        </w:rPr>
        <w:t>s</w:t>
      </w:r>
      <w:r w:rsidR="00E106E4">
        <w:rPr>
          <w:sz w:val="24"/>
          <w:szCs w:val="24"/>
        </w:rPr>
        <w:t xml:space="preserve"> de apuração, o saldo negativo da co</w:t>
      </w:r>
      <w:r w:rsidR="00E30CCA">
        <w:rPr>
          <w:sz w:val="24"/>
          <w:szCs w:val="24"/>
        </w:rPr>
        <w:t>n</w:t>
      </w:r>
      <w:r w:rsidR="00E106E4">
        <w:rPr>
          <w:sz w:val="24"/>
          <w:szCs w:val="24"/>
        </w:rPr>
        <w:t xml:space="preserve">ta gráfica será utilizado para abater </w:t>
      </w:r>
      <w:r w:rsidR="00311CC3">
        <w:rPr>
          <w:sz w:val="24"/>
          <w:szCs w:val="24"/>
        </w:rPr>
        <w:t xml:space="preserve">valor devido do período seguinte (itens 1.4 e 1.5). </w:t>
      </w:r>
    </w:p>
    <w:p w:rsidR="003C4BFE" w:rsidRPr="003C4BFE" w:rsidRDefault="003C4BFE" w:rsidP="003C4BFE">
      <w:pPr>
        <w:pStyle w:val="Corpodetexto"/>
        <w:numPr>
          <w:ilvl w:val="2"/>
          <w:numId w:val="12"/>
        </w:numPr>
        <w:spacing w:before="120"/>
        <w:jc w:val="both"/>
        <w:rPr>
          <w:sz w:val="24"/>
          <w:szCs w:val="24"/>
        </w:rPr>
      </w:pPr>
      <w:r w:rsidRPr="003C4BFE">
        <w:rPr>
          <w:sz w:val="24"/>
          <w:szCs w:val="24"/>
        </w:rPr>
        <w:t>Ademais, a proposta do Anexo I da RES738 define que</w:t>
      </w:r>
      <w:r w:rsidR="00BB104E">
        <w:rPr>
          <w:sz w:val="24"/>
          <w:szCs w:val="24"/>
        </w:rPr>
        <w:t>,</w:t>
      </w:r>
      <w:r w:rsidRPr="003C4BFE">
        <w:rPr>
          <w:sz w:val="24"/>
          <w:szCs w:val="24"/>
        </w:rPr>
        <w:t xml:space="preserve"> na hipótese de haver crédito para a União no fim do período de concessão da subvenção econômica,</w:t>
      </w:r>
      <w:r>
        <w:rPr>
          <w:sz w:val="24"/>
          <w:szCs w:val="24"/>
        </w:rPr>
        <w:t xml:space="preserve"> </w:t>
      </w:r>
      <w:r w:rsidRPr="003C4BFE">
        <w:rPr>
          <w:sz w:val="24"/>
          <w:szCs w:val="24"/>
        </w:rPr>
        <w:t>o beneficiário da subvenção econômica recolherá à União o valor apurado, no prazo de até quinze dias úteis, contado da data final do período de concessão da subvenção econômica</w:t>
      </w:r>
      <w:r>
        <w:rPr>
          <w:sz w:val="24"/>
          <w:szCs w:val="24"/>
        </w:rPr>
        <w:t xml:space="preserve"> (OBS2 do item 1.4).</w:t>
      </w:r>
    </w:p>
    <w:p w:rsidR="003C4BFE" w:rsidRDefault="003C4BFE" w:rsidP="003C4BFE">
      <w:pPr>
        <w:pStyle w:val="Corpodetexto"/>
        <w:numPr>
          <w:ilvl w:val="2"/>
          <w:numId w:val="12"/>
        </w:numPr>
        <w:spacing w:before="120"/>
        <w:jc w:val="both"/>
        <w:rPr>
          <w:sz w:val="24"/>
          <w:szCs w:val="24"/>
        </w:rPr>
      </w:pPr>
      <w:r>
        <w:rPr>
          <w:sz w:val="24"/>
          <w:szCs w:val="24"/>
        </w:rPr>
        <w:t>A proposta do</w:t>
      </w:r>
      <w:r w:rsidRPr="00D403AF">
        <w:rPr>
          <w:sz w:val="24"/>
          <w:szCs w:val="24"/>
        </w:rPr>
        <w:t xml:space="preserve"> Anexo</w:t>
      </w:r>
      <w:r>
        <w:rPr>
          <w:sz w:val="24"/>
          <w:szCs w:val="24"/>
        </w:rPr>
        <w:t xml:space="preserve"> I</w:t>
      </w:r>
      <w:r w:rsidRPr="00D403AF">
        <w:rPr>
          <w:sz w:val="24"/>
          <w:szCs w:val="24"/>
        </w:rPr>
        <w:t xml:space="preserve"> da RES738</w:t>
      </w:r>
      <w:r>
        <w:rPr>
          <w:sz w:val="24"/>
          <w:szCs w:val="24"/>
        </w:rPr>
        <w:t xml:space="preserve"> incorpora também a saída prematura dos beneficiários nos casos previstos nos artigos 9º (</w:t>
      </w:r>
      <w:r w:rsidRPr="003C4BFE">
        <w:rPr>
          <w:sz w:val="24"/>
          <w:szCs w:val="24"/>
        </w:rPr>
        <w:t>beneficiário que desejar interromper sua habilitação</w:t>
      </w:r>
      <w:r>
        <w:rPr>
          <w:sz w:val="24"/>
          <w:szCs w:val="24"/>
        </w:rPr>
        <w:t>) e 10 (</w:t>
      </w:r>
      <w:r w:rsidRPr="003C4BFE">
        <w:rPr>
          <w:sz w:val="24"/>
          <w:szCs w:val="24"/>
        </w:rPr>
        <w:t>na hipótese do beneficiário que aderiu ao programa não se habilitar para recebimento da subvenção no próximo período de apuração</w:t>
      </w:r>
      <w:r>
        <w:rPr>
          <w:sz w:val="24"/>
          <w:szCs w:val="24"/>
        </w:rPr>
        <w:t xml:space="preserve">), tanto para o acréscimo </w:t>
      </w:r>
      <w:r w:rsidRPr="003C4BFE">
        <w:rPr>
          <w:sz w:val="24"/>
          <w:szCs w:val="24"/>
        </w:rPr>
        <w:t>à conta gráfica</w:t>
      </w:r>
      <w:r>
        <w:rPr>
          <w:sz w:val="24"/>
          <w:szCs w:val="24"/>
        </w:rPr>
        <w:t xml:space="preserve"> dos valores remanescentes dos custos de PIS/</w:t>
      </w:r>
      <w:proofErr w:type="gramStart"/>
      <w:r>
        <w:rPr>
          <w:sz w:val="24"/>
          <w:szCs w:val="24"/>
        </w:rPr>
        <w:t>Cofins</w:t>
      </w:r>
      <w:proofErr w:type="gramEnd"/>
      <w:r>
        <w:rPr>
          <w:sz w:val="24"/>
          <w:szCs w:val="24"/>
        </w:rPr>
        <w:t xml:space="preserve"> (OBS 1 do item 1.4), como para os créditos para a União (OBS 2 do item 1.4).</w:t>
      </w:r>
    </w:p>
    <w:p w:rsidR="006C7893" w:rsidRPr="00FC36E9" w:rsidRDefault="007D1323" w:rsidP="00FC36E9">
      <w:pPr>
        <w:pStyle w:val="Corpodetexto"/>
        <w:numPr>
          <w:ilvl w:val="2"/>
          <w:numId w:val="12"/>
        </w:numPr>
        <w:spacing w:before="120"/>
        <w:jc w:val="both"/>
        <w:rPr>
          <w:sz w:val="24"/>
          <w:szCs w:val="24"/>
        </w:rPr>
      </w:pPr>
      <w:r>
        <w:rPr>
          <w:sz w:val="24"/>
          <w:szCs w:val="24"/>
        </w:rPr>
        <w:t xml:space="preserve">Ademais, </w:t>
      </w:r>
      <w:r w:rsidR="00D403AF">
        <w:rPr>
          <w:sz w:val="24"/>
          <w:szCs w:val="24"/>
        </w:rPr>
        <w:t xml:space="preserve">a proposta </w:t>
      </w:r>
      <w:r w:rsidR="00FC36E9">
        <w:rPr>
          <w:sz w:val="24"/>
          <w:szCs w:val="24"/>
        </w:rPr>
        <w:t>do</w:t>
      </w:r>
      <w:r>
        <w:rPr>
          <w:sz w:val="24"/>
          <w:szCs w:val="24"/>
        </w:rPr>
        <w:t xml:space="preserve"> Anexo</w:t>
      </w:r>
      <w:r w:rsidR="00FC36E9">
        <w:rPr>
          <w:sz w:val="24"/>
          <w:szCs w:val="24"/>
        </w:rPr>
        <w:t xml:space="preserve"> I</w:t>
      </w:r>
      <w:r>
        <w:rPr>
          <w:sz w:val="24"/>
          <w:szCs w:val="24"/>
        </w:rPr>
        <w:t xml:space="preserve"> </w:t>
      </w:r>
      <w:r w:rsidR="006C7893" w:rsidRPr="006C7893">
        <w:rPr>
          <w:sz w:val="24"/>
          <w:szCs w:val="24"/>
        </w:rPr>
        <w:t>da RES738</w:t>
      </w:r>
      <w:r>
        <w:rPr>
          <w:sz w:val="24"/>
          <w:szCs w:val="24"/>
        </w:rPr>
        <w:t xml:space="preserve"> </w:t>
      </w:r>
      <w:r w:rsidR="000D3CFC">
        <w:rPr>
          <w:sz w:val="24"/>
          <w:szCs w:val="24"/>
        </w:rPr>
        <w:t>incorpora ao texto</w:t>
      </w:r>
      <w:r>
        <w:rPr>
          <w:sz w:val="24"/>
          <w:szCs w:val="24"/>
        </w:rPr>
        <w:t xml:space="preserve"> </w:t>
      </w:r>
      <w:r w:rsidR="00FC36E9">
        <w:rPr>
          <w:sz w:val="24"/>
          <w:szCs w:val="24"/>
        </w:rPr>
        <w:t xml:space="preserve">a normatização do uso limitado a quatro casas decimais e o critério de arredondamento para o cálculo do </w:t>
      </w:r>
      <w:r w:rsidR="006C7893" w:rsidRPr="00FC36E9">
        <w:rPr>
          <w:sz w:val="24"/>
          <w:szCs w:val="24"/>
        </w:rPr>
        <w:t xml:space="preserve">preço médio de venda ponderado pelos volumes dos agentes produtores e importadores, do valor médio de aquisição ponderado pelos volumes dos agentes distribuidores aferidos para as empresas e </w:t>
      </w:r>
      <w:r w:rsidRPr="00FC36E9">
        <w:rPr>
          <w:sz w:val="24"/>
          <w:szCs w:val="24"/>
        </w:rPr>
        <w:t xml:space="preserve">da parcela fixa a ser aplicada ao ajuste do PR, conforme </w:t>
      </w:r>
      <w:r w:rsidR="006C7893" w:rsidRPr="00FC36E9">
        <w:rPr>
          <w:sz w:val="24"/>
          <w:szCs w:val="24"/>
        </w:rPr>
        <w:t>regra abaixo:</w:t>
      </w:r>
    </w:p>
    <w:p w:rsidR="007D1323" w:rsidRPr="00E54C59" w:rsidRDefault="006C7893" w:rsidP="00E54C59">
      <w:pPr>
        <w:pStyle w:val="Corpodetexto"/>
        <w:spacing w:before="120"/>
        <w:ind w:left="2438"/>
        <w:jc w:val="both"/>
        <w:rPr>
          <w:i/>
          <w:sz w:val="24"/>
          <w:szCs w:val="24"/>
        </w:rPr>
      </w:pPr>
      <w:r w:rsidRPr="00E54C59">
        <w:rPr>
          <w:i/>
          <w:sz w:val="24"/>
          <w:szCs w:val="24"/>
        </w:rPr>
        <w:t xml:space="preserve">“serão aferidos até a quarta casa decimal, a partir do seguinte critério de arredondamento: quando o algarismo imediatamente seguinte ao último algarismo a ser conservado for inferior a </w:t>
      </w:r>
      <w:proofErr w:type="gramStart"/>
      <w:r w:rsidRPr="00E54C59">
        <w:rPr>
          <w:i/>
          <w:sz w:val="24"/>
          <w:szCs w:val="24"/>
        </w:rPr>
        <w:t>5</w:t>
      </w:r>
      <w:proofErr w:type="gramEnd"/>
      <w:r w:rsidRPr="00E54C59">
        <w:rPr>
          <w:i/>
          <w:sz w:val="24"/>
          <w:szCs w:val="24"/>
        </w:rPr>
        <w:t>, o último algarismo a ser conservado permanecerá sem modificação; quando o algarismo imediatamente seguinte ao último algarismo a ser conservado for superior ou igual a 5, o último algarismo a ser conservado deverá ser aumentado de uma unidade.”</w:t>
      </w:r>
    </w:p>
    <w:p w:rsidR="002A4EDE" w:rsidRDefault="002A4EDE" w:rsidP="00990C63">
      <w:pPr>
        <w:pStyle w:val="Corpodetexto"/>
        <w:numPr>
          <w:ilvl w:val="2"/>
          <w:numId w:val="12"/>
        </w:numPr>
        <w:spacing w:before="120"/>
        <w:jc w:val="both"/>
        <w:rPr>
          <w:snapToGrid w:val="0"/>
          <w:sz w:val="24"/>
          <w:szCs w:val="24"/>
        </w:rPr>
      </w:pPr>
      <w:r w:rsidRPr="002A4EDE">
        <w:rPr>
          <w:snapToGrid w:val="0"/>
          <w:sz w:val="24"/>
          <w:szCs w:val="24"/>
        </w:rPr>
        <w:t xml:space="preserve">Por fim, foi introduzida uma excepcionalidade para cálculo da parcela fixa a ser aplicada para ajuste do Preço de Referência do 6º período </w:t>
      </w:r>
      <w:r>
        <w:rPr>
          <w:snapToGrid w:val="0"/>
          <w:sz w:val="24"/>
          <w:szCs w:val="24"/>
        </w:rPr>
        <w:t>de apuração por meio da soma da pa</w:t>
      </w:r>
      <w:r w:rsidRPr="002A4EDE">
        <w:rPr>
          <w:snapToGrid w:val="0"/>
          <w:sz w:val="24"/>
          <w:szCs w:val="24"/>
        </w:rPr>
        <w:t xml:space="preserve">rcela fixa apurada a partir da estimativa de resíduos totais referentes ao </w:t>
      </w:r>
      <w:r>
        <w:rPr>
          <w:snapToGrid w:val="0"/>
          <w:sz w:val="24"/>
          <w:szCs w:val="24"/>
        </w:rPr>
        <w:t xml:space="preserve">4º </w:t>
      </w:r>
      <w:r w:rsidRPr="002A4EDE">
        <w:rPr>
          <w:snapToGrid w:val="0"/>
          <w:sz w:val="24"/>
          <w:szCs w:val="24"/>
        </w:rPr>
        <w:t>período</w:t>
      </w:r>
      <w:r>
        <w:rPr>
          <w:snapToGrid w:val="0"/>
          <w:sz w:val="24"/>
          <w:szCs w:val="24"/>
        </w:rPr>
        <w:t>, estimad</w:t>
      </w:r>
      <w:r w:rsidR="00BE2EAC">
        <w:rPr>
          <w:snapToGrid w:val="0"/>
          <w:sz w:val="24"/>
          <w:szCs w:val="24"/>
        </w:rPr>
        <w:t>os</w:t>
      </w:r>
      <w:r>
        <w:rPr>
          <w:snapToGrid w:val="0"/>
          <w:sz w:val="24"/>
          <w:szCs w:val="24"/>
        </w:rPr>
        <w:t xml:space="preserve"> pela metodologia atual, e ao 5º </w:t>
      </w:r>
      <w:r w:rsidRPr="002A4EDE">
        <w:rPr>
          <w:snapToGrid w:val="0"/>
          <w:sz w:val="24"/>
          <w:szCs w:val="24"/>
        </w:rPr>
        <w:t>período</w:t>
      </w:r>
      <w:r>
        <w:rPr>
          <w:snapToGrid w:val="0"/>
          <w:sz w:val="24"/>
          <w:szCs w:val="24"/>
        </w:rPr>
        <w:t xml:space="preserve">, </w:t>
      </w:r>
      <w:r w:rsidR="0052755C">
        <w:rPr>
          <w:snapToGrid w:val="0"/>
          <w:sz w:val="24"/>
          <w:szCs w:val="24"/>
        </w:rPr>
        <w:t>estimad</w:t>
      </w:r>
      <w:r w:rsidR="00BE2EAC">
        <w:rPr>
          <w:snapToGrid w:val="0"/>
          <w:sz w:val="24"/>
          <w:szCs w:val="24"/>
        </w:rPr>
        <w:t>os</w:t>
      </w:r>
      <w:r w:rsidR="0052755C">
        <w:rPr>
          <w:snapToGrid w:val="0"/>
          <w:sz w:val="24"/>
          <w:szCs w:val="24"/>
        </w:rPr>
        <w:t xml:space="preserve"> conforme fórmula proposta na seção V desta Nota Técnica</w:t>
      </w:r>
      <w:r>
        <w:rPr>
          <w:snapToGrid w:val="0"/>
          <w:sz w:val="24"/>
          <w:szCs w:val="24"/>
        </w:rPr>
        <w:t>.</w:t>
      </w:r>
    </w:p>
    <w:p w:rsidR="00D403AF" w:rsidRPr="002A4EDE" w:rsidRDefault="008B287D" w:rsidP="00990C63">
      <w:pPr>
        <w:pStyle w:val="Corpodetexto"/>
        <w:numPr>
          <w:ilvl w:val="2"/>
          <w:numId w:val="12"/>
        </w:numPr>
        <w:spacing w:before="120"/>
        <w:jc w:val="both"/>
        <w:rPr>
          <w:snapToGrid w:val="0"/>
          <w:sz w:val="24"/>
          <w:szCs w:val="24"/>
        </w:rPr>
        <w:sectPr w:rsidR="00D403AF" w:rsidRPr="002A4EDE" w:rsidSect="00C61A76">
          <w:pgSz w:w="11906" w:h="16838" w:code="9"/>
          <w:pgMar w:top="1418" w:right="851" w:bottom="1418" w:left="851" w:header="709" w:footer="709" w:gutter="0"/>
          <w:cols w:space="708"/>
          <w:titlePg/>
          <w:docGrid w:linePitch="360"/>
        </w:sectPr>
      </w:pPr>
      <w:r w:rsidRPr="002A4EDE">
        <w:rPr>
          <w:sz w:val="24"/>
          <w:szCs w:val="24"/>
        </w:rPr>
        <w:t>O</w:t>
      </w:r>
      <w:r w:rsidR="008619CD" w:rsidRPr="002A4EDE">
        <w:rPr>
          <w:sz w:val="24"/>
          <w:szCs w:val="24"/>
        </w:rPr>
        <w:t xml:space="preserve"> </w:t>
      </w:r>
      <w:r w:rsidR="008619CD" w:rsidRPr="002A4EDE">
        <w:rPr>
          <w:snapToGrid w:val="0"/>
          <w:sz w:val="24"/>
          <w:szCs w:val="24"/>
        </w:rPr>
        <w:t xml:space="preserve">Quadro </w:t>
      </w:r>
      <w:proofErr w:type="gramStart"/>
      <w:r w:rsidR="008619CD" w:rsidRPr="002A4EDE">
        <w:rPr>
          <w:snapToGrid w:val="0"/>
          <w:sz w:val="24"/>
          <w:szCs w:val="24"/>
        </w:rPr>
        <w:t>2</w:t>
      </w:r>
      <w:proofErr w:type="gramEnd"/>
      <w:r w:rsidR="008619CD" w:rsidRPr="002A4EDE">
        <w:rPr>
          <w:snapToGrid w:val="0"/>
          <w:sz w:val="24"/>
          <w:szCs w:val="24"/>
        </w:rPr>
        <w:t xml:space="preserve"> a seguir irá apontar as alterações propostas</w:t>
      </w:r>
      <w:r w:rsidR="004145E1" w:rsidRPr="002A4EDE">
        <w:rPr>
          <w:snapToGrid w:val="0"/>
          <w:sz w:val="24"/>
          <w:szCs w:val="24"/>
        </w:rPr>
        <w:t xml:space="preserve"> para o Anexo </w:t>
      </w:r>
      <w:r w:rsidRPr="002A4EDE">
        <w:rPr>
          <w:snapToGrid w:val="0"/>
          <w:sz w:val="24"/>
          <w:szCs w:val="24"/>
        </w:rPr>
        <w:t xml:space="preserve">I </w:t>
      </w:r>
      <w:r w:rsidR="004145E1" w:rsidRPr="002A4EDE">
        <w:rPr>
          <w:snapToGrid w:val="0"/>
          <w:sz w:val="24"/>
          <w:szCs w:val="24"/>
        </w:rPr>
        <w:t>da RES738</w:t>
      </w:r>
      <w:r w:rsidR="00FC36E9" w:rsidRPr="002A4EDE">
        <w:rPr>
          <w:snapToGrid w:val="0"/>
          <w:sz w:val="24"/>
          <w:szCs w:val="24"/>
        </w:rPr>
        <w:t xml:space="preserve"> e suas justificativas</w:t>
      </w:r>
      <w:r w:rsidR="006C7893" w:rsidRPr="002A4EDE">
        <w:rPr>
          <w:snapToGrid w:val="0"/>
          <w:sz w:val="24"/>
          <w:szCs w:val="24"/>
        </w:rPr>
        <w:t>:</w:t>
      </w:r>
    </w:p>
    <w:p w:rsidR="008619CD" w:rsidRPr="008619CD" w:rsidRDefault="008619CD" w:rsidP="00E54C59">
      <w:pPr>
        <w:pStyle w:val="Corpodetexto"/>
        <w:spacing w:before="120"/>
        <w:jc w:val="both"/>
        <w:rPr>
          <w:snapToGrid w:val="0"/>
          <w:sz w:val="24"/>
          <w:szCs w:val="24"/>
        </w:rPr>
      </w:pPr>
    </w:p>
    <w:tbl>
      <w:tblPr>
        <w:tblStyle w:val="Tabelacomgrade"/>
        <w:tblW w:w="14283" w:type="dxa"/>
        <w:tblLook w:val="04A0"/>
      </w:tblPr>
      <w:tblGrid>
        <w:gridCol w:w="10173"/>
        <w:gridCol w:w="4110"/>
      </w:tblGrid>
      <w:tr w:rsidR="00F528D0" w:rsidRPr="00990C63" w:rsidTr="00E54C59">
        <w:tc>
          <w:tcPr>
            <w:tcW w:w="10173" w:type="dxa"/>
            <w:shd w:val="clear" w:color="auto" w:fill="A6A6A6" w:themeFill="background1" w:themeFillShade="A6"/>
            <w:vAlign w:val="center"/>
          </w:tcPr>
          <w:p w:rsidR="00F528D0" w:rsidRPr="00E73531" w:rsidRDefault="00F528D0" w:rsidP="00E54C59">
            <w:pPr>
              <w:spacing w:before="120" w:after="120" w:line="276" w:lineRule="auto"/>
              <w:jc w:val="center"/>
              <w:rPr>
                <w:rFonts w:asciiTheme="minorHAnsi" w:hAnsiTheme="minorHAnsi" w:cstheme="minorHAnsi"/>
                <w:sz w:val="24"/>
                <w:szCs w:val="24"/>
              </w:rPr>
            </w:pPr>
            <w:r w:rsidRPr="00E73531">
              <w:rPr>
                <w:rFonts w:asciiTheme="minorHAnsi" w:hAnsiTheme="minorHAnsi" w:cstheme="minorHAnsi"/>
                <w:b/>
                <w:bCs/>
                <w:sz w:val="24"/>
                <w:szCs w:val="24"/>
              </w:rPr>
              <w:t>Proposta de texto</w:t>
            </w:r>
          </w:p>
        </w:tc>
        <w:tc>
          <w:tcPr>
            <w:tcW w:w="4110" w:type="dxa"/>
            <w:shd w:val="clear" w:color="auto" w:fill="A6A6A6" w:themeFill="background1" w:themeFillShade="A6"/>
          </w:tcPr>
          <w:p w:rsidR="00F528D0" w:rsidRPr="00990C63" w:rsidRDefault="00FC36E9" w:rsidP="00E73531">
            <w:pPr>
              <w:spacing w:before="120" w:after="120" w:line="276" w:lineRule="auto"/>
              <w:jc w:val="center"/>
              <w:rPr>
                <w:rFonts w:asciiTheme="minorHAnsi" w:hAnsiTheme="minorHAnsi" w:cstheme="minorHAnsi"/>
                <w:b/>
                <w:bCs/>
                <w:sz w:val="24"/>
                <w:szCs w:val="24"/>
              </w:rPr>
            </w:pPr>
            <w:r>
              <w:rPr>
                <w:rFonts w:asciiTheme="minorHAnsi" w:hAnsiTheme="minorHAnsi" w:cstheme="minorHAnsi"/>
                <w:b/>
                <w:bCs/>
                <w:sz w:val="24"/>
                <w:szCs w:val="24"/>
              </w:rPr>
              <w:t>Justificativa</w:t>
            </w:r>
          </w:p>
        </w:tc>
      </w:tr>
      <w:tr w:rsidR="00D403AF" w:rsidRPr="00990C63" w:rsidTr="00E54C59">
        <w:tc>
          <w:tcPr>
            <w:tcW w:w="10173" w:type="dxa"/>
            <w:vAlign w:val="center"/>
          </w:tcPr>
          <w:p w:rsidR="008B287D" w:rsidRPr="00E73531" w:rsidRDefault="008B287D" w:rsidP="00E54C59">
            <w:pPr>
              <w:pStyle w:val="preformattedtext"/>
              <w:numPr>
                <w:ilvl w:val="0"/>
                <w:numId w:val="18"/>
              </w:numPr>
              <w:spacing w:before="120" w:beforeAutospacing="0" w:after="120" w:afterAutospacing="0"/>
              <w:ind w:left="0" w:firstLine="0"/>
              <w:rPr>
                <w:rFonts w:asciiTheme="minorHAnsi" w:hAnsiTheme="minorHAnsi" w:cstheme="minorHAnsi"/>
                <w:b/>
                <w:color w:val="000000"/>
              </w:rPr>
            </w:pPr>
            <w:r w:rsidRPr="00E73531">
              <w:rPr>
                <w:rFonts w:asciiTheme="minorHAnsi" w:hAnsiTheme="minorHAnsi" w:cstheme="minorHAnsi"/>
                <w:b/>
                <w:color w:val="000000"/>
              </w:rPr>
              <w:t>DA APURAÇÃO DOS SALDOS DAS CONTAS GRÁFICAS E DO VALOR DEVIDO POR EMPRESA</w:t>
            </w:r>
          </w:p>
          <w:p w:rsidR="00D403AF" w:rsidRPr="00E73531" w:rsidRDefault="00D403AF" w:rsidP="00E54C59">
            <w:pPr>
              <w:pStyle w:val="preformattedtext"/>
              <w:numPr>
                <w:ilvl w:val="1"/>
                <w:numId w:val="18"/>
              </w:numPr>
              <w:spacing w:before="120" w:beforeAutospacing="0" w:after="120" w:afterAutospacing="0"/>
              <w:ind w:left="715" w:hanging="431"/>
              <w:rPr>
                <w:rFonts w:asciiTheme="minorHAnsi" w:hAnsiTheme="minorHAnsi" w:cstheme="minorHAnsi"/>
                <w:b/>
                <w:color w:val="000000"/>
              </w:rPr>
            </w:pPr>
            <w:r w:rsidRPr="00E73531">
              <w:rPr>
                <w:rFonts w:asciiTheme="minorHAnsi" w:hAnsiTheme="minorHAnsi" w:cstheme="minorHAnsi"/>
                <w:b/>
                <w:color w:val="000000"/>
              </w:rPr>
              <w:t>Subvenção econômica por litro, por base regionalizada (b), no dia (d), em R$ por litro:</w:t>
            </w:r>
          </w:p>
          <w:p w:rsidR="00D403AF" w:rsidRPr="00E73531" w:rsidRDefault="00043770" w:rsidP="0052755C">
            <w:pPr>
              <w:pStyle w:val="preformattedtext"/>
              <w:spacing w:before="120" w:beforeAutospacing="0" w:after="120" w:afterAutospacing="0"/>
              <w:ind w:left="142"/>
              <w:rPr>
                <w:rFonts w:asciiTheme="minorHAnsi" w:hAnsiTheme="minorHAnsi" w:cstheme="minorHAnsi"/>
                <w:b/>
                <w:color w:val="000000"/>
              </w:rPr>
            </w:pPr>
            <m:oMathPara>
              <m:oMath>
                <m:sSubSup>
                  <m:sSubSupPr>
                    <m:ctrlPr>
                      <w:rPr>
                        <w:rFonts w:ascii="Cambria Math" w:hAnsiTheme="minorHAnsi" w:cstheme="minorHAnsi"/>
                        <w:b/>
                        <w:color w:val="000000"/>
                      </w:rPr>
                    </m:ctrlPr>
                  </m:sSubSupPr>
                  <m:e>
                    <m:r>
                      <m:rPr>
                        <m:sty m:val="b"/>
                      </m:rPr>
                      <w:rPr>
                        <w:rFonts w:ascii="Cambria Math" w:hAnsi="Cambria Math" w:cstheme="minorHAnsi"/>
                        <w:color w:val="000000"/>
                      </w:rPr>
                      <m:t>Su</m:t>
                    </m:r>
                  </m:e>
                  <m:sub>
                    <m:r>
                      <m:rPr>
                        <m:sty m:val="b"/>
                      </m:rPr>
                      <w:rPr>
                        <w:rFonts w:ascii="Cambria Math" w:hAnsi="Cambria Math" w:cstheme="minorHAnsi"/>
                        <w:color w:val="000000"/>
                      </w:rPr>
                      <m:t>d</m:t>
                    </m:r>
                  </m:sub>
                  <m:sup>
                    <m:r>
                      <m:rPr>
                        <m:sty m:val="b"/>
                      </m:rPr>
                      <w:rPr>
                        <w:rFonts w:ascii="Cambria Math" w:hAnsi="Cambria Math" w:cstheme="minorHAnsi"/>
                        <w:color w:val="000000"/>
                      </w:rPr>
                      <m:t>b</m:t>
                    </m:r>
                  </m:sup>
                </m:sSubSup>
                <m:r>
                  <m:rPr>
                    <m:sty m:val="b"/>
                  </m:rPr>
                  <w:rPr>
                    <w:rFonts w:ascii="Cambria Math" w:hAnsiTheme="minorHAnsi" w:cstheme="minorHAnsi"/>
                    <w:color w:val="000000"/>
                  </w:rPr>
                  <m:t>=</m:t>
                </m:r>
                <m:r>
                  <m:rPr>
                    <m:sty m:val="b"/>
                  </m:rPr>
                  <w:rPr>
                    <w:rFonts w:ascii="Cambria Math" w:hAnsi="Cambria Math" w:cstheme="minorHAnsi"/>
                    <w:color w:val="000000"/>
                  </w:rPr>
                  <m:t>m</m:t>
                </m:r>
                <m:r>
                  <m:rPr>
                    <m:sty m:val="b"/>
                  </m:rPr>
                  <w:rPr>
                    <w:rFonts w:ascii="Cambria Math" w:hAnsiTheme="minorHAnsi" w:cstheme="minorHAnsi"/>
                    <w:color w:val="000000"/>
                  </w:rPr>
                  <m:t>í</m:t>
                </m:r>
                <m:r>
                  <m:rPr>
                    <m:sty m:val="b"/>
                  </m:rPr>
                  <w:rPr>
                    <w:rFonts w:ascii="Cambria Math" w:hAnsi="Cambria Math" w:cstheme="minorHAnsi"/>
                    <w:color w:val="000000"/>
                  </w:rPr>
                  <m:t>n</m:t>
                </m:r>
                <m:r>
                  <m:rPr>
                    <m:sty m:val="b"/>
                  </m:rPr>
                  <w:rPr>
                    <w:rFonts w:ascii="Cambria Math" w:hAnsiTheme="minorHAnsi" w:cstheme="minorHAnsi"/>
                    <w:color w:val="000000"/>
                  </w:rPr>
                  <m:t xml:space="preserve"> </m:t>
                </m:r>
                <m:d>
                  <m:dPr>
                    <m:ctrlPr>
                      <w:rPr>
                        <w:rFonts w:ascii="Cambria Math" w:hAnsiTheme="minorHAnsi" w:cstheme="minorHAnsi"/>
                        <w:b/>
                        <w:color w:val="000000"/>
                      </w:rPr>
                    </m:ctrlPr>
                  </m:dPr>
                  <m:e>
                    <m:sSub>
                      <m:sSubPr>
                        <m:ctrlPr>
                          <w:rPr>
                            <w:rFonts w:ascii="Cambria Math" w:hAnsiTheme="minorHAnsi" w:cstheme="minorHAnsi"/>
                            <w:b/>
                            <w:color w:val="000000"/>
                          </w:rPr>
                        </m:ctrlPr>
                      </m:sSubPr>
                      <m:e>
                        <m:r>
                          <m:rPr>
                            <m:sty m:val="b"/>
                          </m:rPr>
                          <w:rPr>
                            <w:rFonts w:ascii="Cambria Math" w:hAnsi="Cambria Math" w:cstheme="minorHAnsi"/>
                            <w:color w:val="000000"/>
                          </w:rPr>
                          <m:t>Su</m:t>
                        </m:r>
                      </m:e>
                      <m:sub>
                        <m:r>
                          <m:rPr>
                            <m:sty m:val="b"/>
                          </m:rPr>
                          <w:rPr>
                            <w:rFonts w:ascii="Cambria Math" w:hAnsi="Cambria Math" w:cstheme="minorHAnsi"/>
                            <w:color w:val="000000"/>
                          </w:rPr>
                          <m:t>max</m:t>
                        </m:r>
                        <m:r>
                          <m:rPr>
                            <m:sty m:val="b"/>
                          </m:rPr>
                          <w:rPr>
                            <w:rFonts w:ascii="Cambria Math" w:hAnsiTheme="minorHAnsi" w:cstheme="minorHAnsi"/>
                            <w:color w:val="000000"/>
                          </w:rPr>
                          <m:t xml:space="preserve"> </m:t>
                        </m:r>
                      </m:sub>
                    </m:sSub>
                    <m:r>
                      <m:rPr>
                        <m:sty m:val="b"/>
                      </m:rPr>
                      <w:rPr>
                        <w:rFonts w:ascii="Cambria Math" w:hAnsiTheme="minorHAnsi" w:cstheme="minorHAnsi"/>
                        <w:color w:val="000000"/>
                      </w:rPr>
                      <m:t xml:space="preserve">, </m:t>
                    </m:r>
                    <m:sSubSup>
                      <m:sSubSupPr>
                        <m:ctrlPr>
                          <w:rPr>
                            <w:rFonts w:ascii="Cambria Math" w:hAnsiTheme="minorHAnsi" w:cstheme="minorHAnsi"/>
                            <w:b/>
                            <w:color w:val="000000"/>
                          </w:rPr>
                        </m:ctrlPr>
                      </m:sSubSupPr>
                      <m:e>
                        <m:r>
                          <m:rPr>
                            <m:sty m:val="b"/>
                          </m:rPr>
                          <w:rPr>
                            <w:rFonts w:ascii="Cambria Math" w:hAnsi="Cambria Math" w:cstheme="minorHAnsi"/>
                            <w:color w:val="000000"/>
                          </w:rPr>
                          <m:t>PR</m:t>
                        </m:r>
                      </m:e>
                      <m:sub>
                        <m:r>
                          <m:rPr>
                            <m:sty m:val="b"/>
                          </m:rPr>
                          <w:rPr>
                            <w:rFonts w:ascii="Cambria Math" w:hAnsi="Cambria Math" w:cstheme="minorHAnsi"/>
                            <w:color w:val="000000"/>
                          </w:rPr>
                          <m:t>d</m:t>
                        </m:r>
                      </m:sub>
                      <m:sup>
                        <m:r>
                          <m:rPr>
                            <m:sty m:val="b"/>
                          </m:rPr>
                          <w:rPr>
                            <w:rFonts w:ascii="Cambria Math" w:hAnsi="Cambria Math" w:cstheme="minorHAnsi"/>
                            <w:color w:val="000000"/>
                          </w:rPr>
                          <m:t>b</m:t>
                        </m:r>
                      </m:sup>
                    </m:sSubSup>
                    <m:r>
                      <m:rPr>
                        <m:sty m:val="b"/>
                      </m:rPr>
                      <w:rPr>
                        <w:rFonts w:ascii="Cambria Math" w:hAnsiTheme="minorHAnsi" w:cstheme="minorHAnsi"/>
                        <w:color w:val="000000"/>
                      </w:rPr>
                      <m:t>-</m:t>
                    </m:r>
                    <m:sSubSup>
                      <m:sSubSupPr>
                        <m:ctrlPr>
                          <w:rPr>
                            <w:rFonts w:ascii="Cambria Math" w:hAnsiTheme="minorHAnsi" w:cstheme="minorHAnsi"/>
                            <w:b/>
                            <w:color w:val="000000"/>
                          </w:rPr>
                        </m:ctrlPr>
                      </m:sSubSupPr>
                      <m:e>
                        <m:r>
                          <m:rPr>
                            <m:sty m:val="b"/>
                          </m:rPr>
                          <w:rPr>
                            <w:rFonts w:ascii="Cambria Math" w:hAnsi="Cambria Math" w:cstheme="minorHAnsi"/>
                            <w:color w:val="000000"/>
                          </w:rPr>
                          <m:t>PC</m:t>
                        </m:r>
                      </m:e>
                      <m:sub>
                        <m:r>
                          <m:rPr>
                            <m:sty m:val="b"/>
                          </m:rPr>
                          <w:rPr>
                            <w:rFonts w:ascii="Cambria Math" w:hAnsi="Cambria Math" w:cstheme="minorHAnsi"/>
                            <w:color w:val="000000"/>
                          </w:rPr>
                          <m:t>t</m:t>
                        </m:r>
                      </m:sub>
                      <m:sup>
                        <m:r>
                          <m:rPr>
                            <m:sty m:val="b"/>
                          </m:rPr>
                          <w:rPr>
                            <w:rFonts w:ascii="Cambria Math" w:hAnsi="Cambria Math" w:cstheme="minorHAnsi"/>
                            <w:color w:val="000000"/>
                          </w:rPr>
                          <m:t>b</m:t>
                        </m:r>
                      </m:sup>
                    </m:sSubSup>
                  </m:e>
                </m:d>
              </m:oMath>
            </m:oMathPara>
          </w:p>
          <w:p w:rsidR="00D403AF" w:rsidRPr="00E73531" w:rsidRDefault="00043770" w:rsidP="0052755C">
            <w:pPr>
              <w:pStyle w:val="preformattedtext"/>
              <w:spacing w:before="120" w:beforeAutospacing="0" w:after="120" w:afterAutospacing="0"/>
              <w:rPr>
                <w:rFonts w:asciiTheme="minorHAnsi" w:hAnsiTheme="minorHAnsi" w:cstheme="minorHAnsi"/>
                <w:color w:val="000000"/>
              </w:rPr>
            </w:pPr>
            <m:oMath>
              <m:sSubSup>
                <m:sSubSupPr>
                  <m:ctrlPr>
                    <w:rPr>
                      <w:rFonts w:ascii="Cambria Math" w:hAnsiTheme="minorHAnsi" w:cstheme="minorHAnsi"/>
                      <w:i/>
                      <w:color w:val="000000"/>
                    </w:rPr>
                  </m:ctrlPr>
                </m:sSubSupPr>
                <m:e>
                  <m:r>
                    <w:rPr>
                      <w:rFonts w:ascii="Cambria Math" w:hAnsi="Cambria Math" w:cstheme="minorHAnsi"/>
                      <w:color w:val="000000"/>
                    </w:rPr>
                    <m:t>Su</m:t>
                  </m:r>
                </m:e>
                <m:sub>
                  <m:r>
                    <w:rPr>
                      <w:rFonts w:ascii="Cambria Math" w:hAnsi="Cambria Math" w:cstheme="minorHAnsi"/>
                      <w:color w:val="000000"/>
                    </w:rPr>
                    <m:t>d</m:t>
                  </m:r>
                </m:sub>
                <m:sup>
                  <m:r>
                    <w:rPr>
                      <w:rFonts w:ascii="Cambria Math" w:hAnsi="Cambria Math" w:cstheme="minorHAnsi"/>
                      <w:color w:val="000000"/>
                    </w:rPr>
                    <m:t>b</m:t>
                  </m:r>
                </m:sup>
              </m:sSubSup>
            </m:oMath>
            <w:r w:rsidR="00D403AF" w:rsidRPr="00E73531">
              <w:rPr>
                <w:rFonts w:asciiTheme="minorHAnsi" w:hAnsiTheme="minorHAnsi" w:cstheme="minorHAnsi"/>
                <w:color w:val="000000"/>
              </w:rPr>
              <w:t xml:space="preserve"> = Subvenção econômica por litro, por base regionalizada (b), no dia (d), em R$ por litro;</w:t>
            </w:r>
          </w:p>
          <w:p w:rsidR="00D403AF" w:rsidRPr="00E73531" w:rsidRDefault="00043770" w:rsidP="0052755C">
            <w:pPr>
              <w:pStyle w:val="preformattedtext"/>
              <w:spacing w:before="120" w:beforeAutospacing="0" w:after="120" w:afterAutospacing="0"/>
              <w:rPr>
                <w:rFonts w:asciiTheme="minorHAnsi" w:hAnsiTheme="minorHAnsi" w:cstheme="minorHAnsi"/>
                <w:color w:val="000000"/>
              </w:rPr>
            </w:pPr>
            <m:oMath>
              <m:sSub>
                <m:sSubPr>
                  <m:ctrlPr>
                    <w:rPr>
                      <w:rFonts w:ascii="Cambria Math" w:hAnsiTheme="minorHAnsi" w:cstheme="minorHAnsi"/>
                      <w:i/>
                      <w:color w:val="000000"/>
                    </w:rPr>
                  </m:ctrlPr>
                </m:sSubPr>
                <m:e>
                  <m:r>
                    <w:rPr>
                      <w:rFonts w:ascii="Cambria Math" w:hAnsi="Cambria Math" w:cstheme="minorHAnsi"/>
                      <w:color w:val="000000"/>
                    </w:rPr>
                    <m:t>Su</m:t>
                  </m:r>
                </m:e>
                <m:sub>
                  <m:r>
                    <w:rPr>
                      <w:rFonts w:ascii="Cambria Math" w:hAnsi="Cambria Math" w:cstheme="minorHAnsi"/>
                      <w:color w:val="000000"/>
                    </w:rPr>
                    <m:t>max</m:t>
                  </m:r>
                </m:sub>
              </m:sSub>
            </m:oMath>
            <w:r w:rsidR="00D403AF" w:rsidRPr="00E73531">
              <w:rPr>
                <w:rFonts w:asciiTheme="minorHAnsi" w:hAnsiTheme="minorHAnsi" w:cstheme="minorHAnsi"/>
                <w:color w:val="000000"/>
              </w:rPr>
              <w:t xml:space="preserve">= Valor máximo por litro da subvenção, de R$ 0,30/litro, </w:t>
            </w:r>
            <w:r w:rsidR="0052755C" w:rsidRPr="00E73531">
              <w:rPr>
                <w:rFonts w:asciiTheme="minorHAnsi" w:hAnsiTheme="minorHAnsi" w:cstheme="minorHAnsi"/>
                <w:color w:val="000000"/>
              </w:rPr>
              <w:t>conforme definido na Lei nº 13.723/2018;</w:t>
            </w:r>
          </w:p>
          <w:p w:rsidR="00D403AF" w:rsidRPr="00E73531" w:rsidRDefault="00043770" w:rsidP="0052755C">
            <w:pPr>
              <w:pStyle w:val="preformattedtext"/>
              <w:spacing w:before="120" w:beforeAutospacing="0" w:after="120" w:afterAutospacing="0"/>
              <w:rPr>
                <w:rFonts w:asciiTheme="minorHAnsi" w:hAnsiTheme="minorHAnsi" w:cstheme="minorHAnsi"/>
                <w:color w:val="000000"/>
              </w:rPr>
            </w:pPr>
            <m:oMath>
              <m:sSubSup>
                <m:sSubSupPr>
                  <m:ctrlPr>
                    <w:rPr>
                      <w:rFonts w:ascii="Cambria Math" w:hAnsiTheme="minorHAnsi" w:cstheme="minorHAnsi"/>
                      <w:i/>
                      <w:color w:val="000000"/>
                    </w:rPr>
                  </m:ctrlPr>
                </m:sSubSupPr>
                <m:e>
                  <m:r>
                    <w:rPr>
                      <w:rFonts w:ascii="Cambria Math" w:hAnsi="Cambria Math" w:cstheme="minorHAnsi"/>
                      <w:color w:val="000000"/>
                    </w:rPr>
                    <m:t>PR</m:t>
                  </m:r>
                </m:e>
                <m:sub>
                  <m:r>
                    <w:rPr>
                      <w:rFonts w:ascii="Cambria Math" w:hAnsi="Cambria Math" w:cstheme="minorHAnsi"/>
                      <w:color w:val="000000"/>
                    </w:rPr>
                    <m:t>d</m:t>
                  </m:r>
                </m:sub>
                <m:sup>
                  <m:r>
                    <w:rPr>
                      <w:rFonts w:ascii="Cambria Math" w:hAnsi="Cambria Math" w:cstheme="minorHAnsi"/>
                      <w:color w:val="000000"/>
                    </w:rPr>
                    <m:t>b</m:t>
                  </m:r>
                </m:sup>
              </m:sSubSup>
            </m:oMath>
            <w:r w:rsidR="00D403AF" w:rsidRPr="00E73531">
              <w:rPr>
                <w:rFonts w:asciiTheme="minorHAnsi" w:hAnsiTheme="minorHAnsi" w:cstheme="minorHAnsi"/>
                <w:color w:val="000000"/>
              </w:rPr>
              <w:t>= Preço de Referência, por base regionalizada (b), no dia (d), em R$ por litro;</w:t>
            </w:r>
          </w:p>
          <w:p w:rsidR="00D403AF" w:rsidRPr="00E73531" w:rsidRDefault="00043770" w:rsidP="0052755C">
            <w:pPr>
              <w:pStyle w:val="preformattedtext"/>
              <w:spacing w:before="120" w:beforeAutospacing="0" w:after="120" w:afterAutospacing="0"/>
              <w:rPr>
                <w:rFonts w:asciiTheme="minorHAnsi" w:hAnsiTheme="minorHAnsi" w:cstheme="minorHAnsi"/>
                <w:color w:val="000000"/>
              </w:rPr>
            </w:pPr>
            <m:oMath>
              <m:sSubSup>
                <m:sSubSupPr>
                  <m:ctrlPr>
                    <w:rPr>
                      <w:rFonts w:ascii="Cambria Math" w:hAnsiTheme="minorHAnsi" w:cstheme="minorHAnsi"/>
                      <w:i/>
                      <w:color w:val="000000"/>
                    </w:rPr>
                  </m:ctrlPr>
                </m:sSubSupPr>
                <m:e>
                  <m:r>
                    <w:rPr>
                      <w:rFonts w:ascii="Cambria Math" w:hAnsi="Cambria Math" w:cstheme="minorHAnsi"/>
                      <w:color w:val="000000"/>
                    </w:rPr>
                    <m:t>PC</m:t>
                  </m:r>
                </m:e>
                <m:sub>
                  <m:r>
                    <w:rPr>
                      <w:rFonts w:ascii="Cambria Math" w:hAnsi="Cambria Math" w:cstheme="minorHAnsi"/>
                      <w:color w:val="000000"/>
                    </w:rPr>
                    <m:t>t</m:t>
                  </m:r>
                </m:sub>
                <m:sup>
                  <m:r>
                    <w:rPr>
                      <w:rFonts w:ascii="Cambria Math" w:hAnsi="Cambria Math" w:cstheme="minorHAnsi"/>
                      <w:color w:val="000000"/>
                    </w:rPr>
                    <m:t>b</m:t>
                  </m:r>
                </m:sup>
              </m:sSubSup>
            </m:oMath>
            <w:r w:rsidR="00D403AF" w:rsidRPr="00E73531">
              <w:rPr>
                <w:rFonts w:asciiTheme="minorHAnsi" w:hAnsiTheme="minorHAnsi" w:cstheme="minorHAnsi"/>
                <w:color w:val="000000"/>
              </w:rPr>
              <w:t>= Preço de Comercialização, por base regionalizada (b), no período de apuração (t), em R$ por litro.</w:t>
            </w:r>
          </w:p>
          <w:p w:rsidR="009F11A6" w:rsidRPr="00E73531" w:rsidDel="00C61A76" w:rsidRDefault="009F11A6" w:rsidP="0052755C">
            <w:pPr>
              <w:pStyle w:val="preformattedtext"/>
              <w:spacing w:before="120" w:beforeAutospacing="0" w:after="120" w:afterAutospacing="0"/>
              <w:rPr>
                <w:rFonts w:asciiTheme="minorHAnsi" w:hAnsiTheme="minorHAnsi" w:cstheme="minorHAnsi"/>
                <w:color w:val="000000"/>
              </w:rPr>
            </w:pPr>
            <w:r w:rsidRPr="00E73531">
              <w:rPr>
                <w:rFonts w:asciiTheme="minorHAnsi" w:hAnsiTheme="minorHAnsi" w:cstheme="minorHAnsi"/>
                <w:color w:val="000000"/>
              </w:rPr>
              <w:t>OBS1: O valor do Preço de Referência (</w:t>
            </w:r>
            <m:oMath>
              <m:sSubSup>
                <m:sSubSupPr>
                  <m:ctrlPr>
                    <w:rPr>
                      <w:rFonts w:ascii="Cambria Math" w:hAnsiTheme="minorHAnsi" w:cstheme="minorHAnsi"/>
                      <w:i/>
                      <w:color w:val="000000"/>
                    </w:rPr>
                  </m:ctrlPr>
                </m:sSubSupPr>
                <m:e>
                  <m:r>
                    <w:rPr>
                      <w:rFonts w:ascii="Cambria Math" w:hAnsi="Cambria Math" w:cstheme="minorHAnsi"/>
                      <w:color w:val="000000"/>
                    </w:rPr>
                    <m:t>PR</m:t>
                  </m:r>
                </m:e>
                <m:sub>
                  <m:r>
                    <w:rPr>
                      <w:rFonts w:ascii="Cambria Math" w:hAnsi="Cambria Math" w:cstheme="minorHAnsi"/>
                      <w:color w:val="000000"/>
                    </w:rPr>
                    <m:t>d</m:t>
                  </m:r>
                </m:sub>
                <m:sup>
                  <m:r>
                    <w:rPr>
                      <w:rFonts w:ascii="Cambria Math" w:hAnsi="Cambria Math" w:cstheme="minorHAnsi"/>
                      <w:color w:val="000000"/>
                    </w:rPr>
                    <m:t>b</m:t>
                  </m:r>
                </m:sup>
              </m:sSubSup>
            </m:oMath>
            <w:r w:rsidRPr="00E73531">
              <w:rPr>
                <w:rFonts w:asciiTheme="minorHAnsi" w:hAnsiTheme="minorHAnsi" w:cstheme="minorHAnsi"/>
                <w:color w:val="000000"/>
              </w:rPr>
              <w:t>) e da Subvenção econômica por litro (</w:t>
            </w:r>
            <m:oMath>
              <m:sSubSup>
                <m:sSubSupPr>
                  <m:ctrlPr>
                    <w:rPr>
                      <w:rFonts w:ascii="Cambria Math" w:hAnsiTheme="minorHAnsi" w:cstheme="minorHAnsi"/>
                      <w:i/>
                      <w:color w:val="000000"/>
                    </w:rPr>
                  </m:ctrlPr>
                </m:sSubSupPr>
                <m:e>
                  <m:r>
                    <w:rPr>
                      <w:rFonts w:ascii="Cambria Math" w:hAnsi="Cambria Math" w:cstheme="minorHAnsi"/>
                      <w:color w:val="000000"/>
                    </w:rPr>
                    <m:t>Su</m:t>
                  </m:r>
                </m:e>
                <m:sub>
                  <m:r>
                    <w:rPr>
                      <w:rFonts w:ascii="Cambria Math" w:hAnsi="Cambria Math" w:cstheme="minorHAnsi"/>
                      <w:color w:val="000000"/>
                    </w:rPr>
                    <m:t>d</m:t>
                  </m:r>
                </m:sub>
                <m:sup>
                  <m:r>
                    <w:rPr>
                      <w:rFonts w:ascii="Cambria Math" w:hAnsi="Cambria Math" w:cstheme="minorHAnsi"/>
                      <w:color w:val="000000"/>
                    </w:rPr>
                    <m:t>b</m:t>
                  </m:r>
                </m:sup>
              </m:sSubSup>
            </m:oMath>
            <w:r w:rsidRPr="00E73531">
              <w:rPr>
                <w:rFonts w:asciiTheme="minorHAnsi" w:hAnsiTheme="minorHAnsi" w:cstheme="minorHAnsi"/>
                <w:color w:val="000000"/>
              </w:rPr>
              <w:t>) serão aferidos até a quarta casa decimal, a partir do seguinte critério de arredondamento: quando o algarismo imediatamente seguinte ao último algarismo a ser conservado for inferior a 5, o último algarismo a ser conservado permanecerá sem modificação; quando o algarismo imediatamente seguinte ao último algarismo a ser conservado for superior ou igual a 5, o último algarismo a ser conservado deverá ser aumentado de uma unidade.</w:t>
            </w:r>
          </w:p>
        </w:tc>
        <w:tc>
          <w:tcPr>
            <w:tcW w:w="4110" w:type="dxa"/>
          </w:tcPr>
          <w:p w:rsidR="000275E3" w:rsidRDefault="000275E3" w:rsidP="00E73531">
            <w:pPr>
              <w:spacing w:before="120" w:after="120" w:line="276" w:lineRule="auto"/>
              <w:jc w:val="both"/>
              <w:rPr>
                <w:rFonts w:asciiTheme="minorHAnsi" w:hAnsiTheme="minorHAnsi" w:cstheme="minorHAnsi"/>
                <w:sz w:val="24"/>
                <w:szCs w:val="24"/>
              </w:rPr>
            </w:pPr>
          </w:p>
          <w:p w:rsidR="000275E3" w:rsidRDefault="000275E3" w:rsidP="00E73531">
            <w:pPr>
              <w:spacing w:before="120" w:after="120" w:line="276" w:lineRule="auto"/>
              <w:jc w:val="both"/>
              <w:rPr>
                <w:rFonts w:asciiTheme="minorHAnsi" w:hAnsiTheme="minorHAnsi" w:cstheme="minorHAnsi"/>
                <w:sz w:val="24"/>
                <w:szCs w:val="24"/>
              </w:rPr>
            </w:pPr>
          </w:p>
          <w:p w:rsidR="00D403AF" w:rsidRDefault="00755ADE" w:rsidP="00E73531">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O subitem</w:t>
            </w:r>
            <w:r w:rsidR="00045AF6">
              <w:rPr>
                <w:rFonts w:asciiTheme="minorHAnsi" w:hAnsiTheme="minorHAnsi" w:cstheme="minorHAnsi"/>
                <w:sz w:val="24"/>
                <w:szCs w:val="24"/>
              </w:rPr>
              <w:t xml:space="preserve"> 1.1 </w:t>
            </w:r>
            <w:r>
              <w:rPr>
                <w:rFonts w:asciiTheme="minorHAnsi" w:hAnsiTheme="minorHAnsi" w:cstheme="minorHAnsi"/>
                <w:sz w:val="24"/>
                <w:szCs w:val="24"/>
              </w:rPr>
              <w:t>foi</w:t>
            </w:r>
            <w:r w:rsidR="00045AF6">
              <w:rPr>
                <w:rFonts w:asciiTheme="minorHAnsi" w:hAnsiTheme="minorHAnsi" w:cstheme="minorHAnsi"/>
                <w:sz w:val="24"/>
                <w:szCs w:val="24"/>
              </w:rPr>
              <w:t xml:space="preserve"> in</w:t>
            </w:r>
            <w:r>
              <w:rPr>
                <w:rFonts w:asciiTheme="minorHAnsi" w:hAnsiTheme="minorHAnsi" w:cstheme="minorHAnsi"/>
                <w:sz w:val="24"/>
                <w:szCs w:val="24"/>
              </w:rPr>
              <w:t>serido</w:t>
            </w:r>
            <w:r w:rsidR="00045AF6">
              <w:rPr>
                <w:rFonts w:asciiTheme="minorHAnsi" w:hAnsiTheme="minorHAnsi" w:cstheme="minorHAnsi"/>
                <w:sz w:val="24"/>
                <w:szCs w:val="24"/>
              </w:rPr>
              <w:t xml:space="preserve"> para facilitar </w:t>
            </w:r>
            <w:r w:rsidR="001E2742">
              <w:rPr>
                <w:rFonts w:asciiTheme="minorHAnsi" w:hAnsiTheme="minorHAnsi" w:cstheme="minorHAnsi"/>
                <w:sz w:val="24"/>
                <w:szCs w:val="24"/>
              </w:rPr>
              <w:t>entendimento dos passos iniciais da metodologia de apuração dos saldos da conta gráfica.</w:t>
            </w:r>
          </w:p>
          <w:p w:rsidR="009F11A6" w:rsidRDefault="009F11A6" w:rsidP="00E73531">
            <w:pPr>
              <w:spacing w:before="120" w:after="120" w:line="276" w:lineRule="auto"/>
              <w:jc w:val="both"/>
              <w:rPr>
                <w:rFonts w:asciiTheme="minorHAnsi" w:hAnsiTheme="minorHAnsi" w:cstheme="minorHAnsi"/>
                <w:sz w:val="24"/>
                <w:szCs w:val="24"/>
              </w:rPr>
            </w:pPr>
          </w:p>
          <w:p w:rsidR="009F11A6" w:rsidRDefault="009F11A6" w:rsidP="00E73531">
            <w:pPr>
              <w:spacing w:before="120" w:after="120" w:line="276" w:lineRule="auto"/>
              <w:jc w:val="both"/>
              <w:rPr>
                <w:rFonts w:asciiTheme="minorHAnsi" w:hAnsiTheme="minorHAnsi" w:cstheme="minorHAnsi"/>
                <w:sz w:val="24"/>
                <w:szCs w:val="24"/>
              </w:rPr>
            </w:pPr>
          </w:p>
          <w:p w:rsidR="009F11A6" w:rsidRDefault="009F11A6" w:rsidP="00E73531">
            <w:pPr>
              <w:spacing w:before="120" w:after="120" w:line="276" w:lineRule="auto"/>
              <w:jc w:val="both"/>
              <w:rPr>
                <w:rFonts w:asciiTheme="minorHAnsi" w:hAnsiTheme="minorHAnsi" w:cstheme="minorHAnsi"/>
                <w:sz w:val="24"/>
                <w:szCs w:val="24"/>
              </w:rPr>
            </w:pPr>
            <w:r w:rsidRPr="009F11A6">
              <w:rPr>
                <w:rFonts w:asciiTheme="minorHAnsi" w:hAnsiTheme="minorHAnsi" w:cstheme="minorHAnsi"/>
                <w:sz w:val="24"/>
                <w:szCs w:val="24"/>
              </w:rPr>
              <w:t xml:space="preserve">A OBS1 foi inserida para normatizar o uso limitado a quatro casas decimais e o critério de arredondamento para o </w:t>
            </w:r>
            <w:r w:rsidR="00727B33">
              <w:rPr>
                <w:rFonts w:asciiTheme="minorHAnsi" w:hAnsiTheme="minorHAnsi" w:cstheme="minorHAnsi"/>
                <w:sz w:val="24"/>
                <w:szCs w:val="24"/>
              </w:rPr>
              <w:t xml:space="preserve">Preço de Referência e para o cálculo da </w:t>
            </w:r>
            <w:r w:rsidR="00727B33" w:rsidRPr="00727B33">
              <w:rPr>
                <w:rFonts w:asciiTheme="minorHAnsi" w:hAnsiTheme="minorHAnsi" w:cstheme="minorHAnsi"/>
                <w:sz w:val="24"/>
                <w:szCs w:val="24"/>
              </w:rPr>
              <w:t>Subvenção econômica por litro</w:t>
            </w:r>
          </w:p>
        </w:tc>
      </w:tr>
      <w:tr w:rsidR="00045AF6" w:rsidRPr="00990C63" w:rsidTr="00E54C59">
        <w:tc>
          <w:tcPr>
            <w:tcW w:w="10173" w:type="dxa"/>
            <w:vAlign w:val="center"/>
          </w:tcPr>
          <w:p w:rsidR="00045AF6" w:rsidRPr="00E73531" w:rsidRDefault="00045AF6" w:rsidP="00E54C59">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t>Subvenção econômica aferida para a empresa (i), por base regionalizada (b), no dia (d), em R$ por litro:</w:t>
            </w:r>
          </w:p>
          <w:p w:rsidR="00045AF6" w:rsidRPr="00E73531" w:rsidRDefault="00043770" w:rsidP="00E54C59">
            <w:pPr>
              <w:pStyle w:val="preformattedtext"/>
              <w:spacing w:before="120" w:beforeAutospacing="0" w:after="120" w:afterAutospacing="0" w:line="276" w:lineRule="auto"/>
              <w:rPr>
                <w:rFonts w:asciiTheme="minorHAnsi" w:hAnsiTheme="minorHAnsi" w:cstheme="minorHAnsi"/>
                <w:b/>
                <w:color w:val="000000"/>
              </w:rPr>
            </w:pPr>
            <m:oMathPara>
              <m:oMath>
                <m:sSubSup>
                  <m:sSubSupPr>
                    <m:ctrlPr>
                      <w:rPr>
                        <w:rFonts w:ascii="Cambria Math" w:hAnsiTheme="minorHAnsi" w:cstheme="minorHAnsi"/>
                        <w:b/>
                        <w:color w:val="000000"/>
                      </w:rPr>
                    </m:ctrlPr>
                  </m:sSubSupPr>
                  <m:e>
                    <m:r>
                      <m:rPr>
                        <m:sty m:val="b"/>
                      </m:rPr>
                      <w:rPr>
                        <w:rFonts w:ascii="Cambria Math" w:hAnsi="Cambria Math" w:cstheme="minorHAnsi"/>
                        <w:color w:val="000000"/>
                      </w:rPr>
                      <m:t>S</m:t>
                    </m:r>
                  </m:e>
                  <m:sub>
                    <m:r>
                      <m:rPr>
                        <m:sty m:val="b"/>
                      </m:rPr>
                      <w:rPr>
                        <w:rFonts w:ascii="Cambria Math" w:hAnsi="Cambria Math" w:cstheme="minorHAnsi"/>
                        <w:color w:val="000000"/>
                      </w:rPr>
                      <m:t>d</m:t>
                    </m:r>
                  </m:sub>
                  <m:sup>
                    <m:r>
                      <m:rPr>
                        <m:sty m:val="b"/>
                      </m:rPr>
                      <w:rPr>
                        <w:rFonts w:ascii="Cambria Math" w:hAnsi="Cambria Math" w:cstheme="minorHAnsi"/>
                        <w:color w:val="000000"/>
                      </w:rPr>
                      <m:t>i</m:t>
                    </m:r>
                    <m:r>
                      <m:rPr>
                        <m:sty m:val="b"/>
                      </m:rPr>
                      <w:rPr>
                        <w:rFonts w:ascii="Cambria Math" w:hAnsiTheme="minorHAnsi" w:cstheme="minorHAnsi"/>
                        <w:color w:val="000000"/>
                      </w:rPr>
                      <m:t>,</m:t>
                    </m:r>
                    <m:r>
                      <m:rPr>
                        <m:sty m:val="b"/>
                      </m:rPr>
                      <w:rPr>
                        <w:rFonts w:ascii="Cambria Math" w:hAnsi="Cambria Math" w:cstheme="minorHAnsi"/>
                        <w:color w:val="000000"/>
                      </w:rPr>
                      <m:t>b</m:t>
                    </m:r>
                  </m:sup>
                </m:sSubSup>
                <m:r>
                  <m:rPr>
                    <m:sty m:val="b"/>
                  </m:rPr>
                  <w:rPr>
                    <w:rFonts w:ascii="Cambria Math" w:hAnsiTheme="minorHAnsi" w:cstheme="minorHAnsi"/>
                    <w:color w:val="000000"/>
                  </w:rPr>
                  <m:t xml:space="preserve">= </m:t>
                </m:r>
                <m:sSubSup>
                  <m:sSubSupPr>
                    <m:ctrlPr>
                      <w:rPr>
                        <w:rFonts w:ascii="Cambria Math" w:hAnsiTheme="minorHAnsi" w:cstheme="minorHAnsi"/>
                        <w:b/>
                        <w:color w:val="000000"/>
                      </w:rPr>
                    </m:ctrlPr>
                  </m:sSubSupPr>
                  <m:e>
                    <m:r>
                      <m:rPr>
                        <m:sty m:val="b"/>
                      </m:rPr>
                      <w:rPr>
                        <w:rFonts w:ascii="Cambria Math" w:hAnsi="Cambria Math" w:cstheme="minorHAnsi"/>
                        <w:color w:val="000000"/>
                      </w:rPr>
                      <m:t>Va</m:t>
                    </m:r>
                  </m:e>
                  <m:sub>
                    <m:r>
                      <m:rPr>
                        <m:sty m:val="b"/>
                      </m:rPr>
                      <w:rPr>
                        <w:rFonts w:ascii="Cambria Math" w:hAnsi="Cambria Math" w:cstheme="minorHAnsi"/>
                        <w:color w:val="000000"/>
                      </w:rPr>
                      <m:t>d</m:t>
                    </m:r>
                  </m:sub>
                  <m:sup>
                    <m:r>
                      <m:rPr>
                        <m:sty m:val="b"/>
                      </m:rPr>
                      <w:rPr>
                        <w:rFonts w:ascii="Cambria Math" w:hAnsi="Cambria Math" w:cstheme="minorHAnsi"/>
                        <w:color w:val="000000"/>
                      </w:rPr>
                      <m:t>i</m:t>
                    </m:r>
                    <m:r>
                      <m:rPr>
                        <m:sty m:val="b"/>
                      </m:rPr>
                      <w:rPr>
                        <w:rFonts w:ascii="Cambria Math" w:hAnsiTheme="minorHAnsi" w:cstheme="minorHAnsi"/>
                        <w:color w:val="000000"/>
                      </w:rPr>
                      <m:t>,</m:t>
                    </m:r>
                    <m:r>
                      <m:rPr>
                        <m:sty m:val="b"/>
                      </m:rPr>
                      <w:rPr>
                        <w:rFonts w:ascii="Cambria Math" w:hAnsi="Cambria Math" w:cstheme="minorHAnsi"/>
                        <w:color w:val="000000"/>
                      </w:rPr>
                      <m:t>b</m:t>
                    </m:r>
                  </m:sup>
                </m:sSubSup>
                <m:r>
                  <m:rPr>
                    <m:sty m:val="b"/>
                  </m:rPr>
                  <w:rPr>
                    <w:rFonts w:ascii="Cambria Math" w:hAnsiTheme="minorHAnsi" w:cstheme="minorHAnsi"/>
                    <w:color w:val="000000"/>
                  </w:rPr>
                  <m:t xml:space="preserve"> </m:t>
                </m:r>
                <m:r>
                  <m:rPr>
                    <m:sty m:val="b"/>
                  </m:rPr>
                  <w:rPr>
                    <w:rFonts w:ascii="Cambria Math" w:hAnsi="Cambria Math" w:cstheme="minorHAnsi"/>
                    <w:color w:val="000000"/>
                  </w:rPr>
                  <m:t>x</m:t>
                </m:r>
                <m:sSubSup>
                  <m:sSubSupPr>
                    <m:ctrlPr>
                      <w:rPr>
                        <w:rFonts w:ascii="Cambria Math" w:hAnsiTheme="minorHAnsi" w:cstheme="minorHAnsi"/>
                        <w:b/>
                        <w:color w:val="000000"/>
                      </w:rPr>
                    </m:ctrlPr>
                  </m:sSubSupPr>
                  <m:e>
                    <m:r>
                      <m:rPr>
                        <m:sty m:val="b"/>
                      </m:rPr>
                      <w:rPr>
                        <w:rFonts w:ascii="Cambria Math" w:hAnsiTheme="minorHAnsi" w:cstheme="minorHAnsi"/>
                        <w:color w:val="000000"/>
                      </w:rPr>
                      <m:t xml:space="preserve"> </m:t>
                    </m:r>
                    <m:r>
                      <m:rPr>
                        <m:sty m:val="b"/>
                      </m:rPr>
                      <w:rPr>
                        <w:rFonts w:ascii="Cambria Math" w:hAnsi="Cambria Math" w:cstheme="minorHAnsi"/>
                        <w:color w:val="000000"/>
                      </w:rPr>
                      <m:t>Su</m:t>
                    </m:r>
                  </m:e>
                  <m:sub>
                    <m:r>
                      <m:rPr>
                        <m:sty m:val="b"/>
                      </m:rPr>
                      <w:rPr>
                        <w:rFonts w:ascii="Cambria Math" w:hAnsi="Cambria Math" w:cstheme="minorHAnsi"/>
                        <w:color w:val="000000"/>
                      </w:rPr>
                      <m:t>d</m:t>
                    </m:r>
                  </m:sub>
                  <m:sup>
                    <m:r>
                      <m:rPr>
                        <m:sty m:val="b"/>
                      </m:rPr>
                      <w:rPr>
                        <w:rFonts w:ascii="Cambria Math" w:hAnsi="Cambria Math" w:cstheme="minorHAnsi"/>
                        <w:color w:val="000000"/>
                      </w:rPr>
                      <m:t>b</m:t>
                    </m:r>
                  </m:sup>
                </m:sSubSup>
              </m:oMath>
            </m:oMathPara>
          </w:p>
          <w:p w:rsidR="00045AF6" w:rsidRPr="00E73531" w:rsidRDefault="00043770" w:rsidP="0052755C">
            <w:pPr>
              <w:pStyle w:val="preformattedtext"/>
              <w:spacing w:before="120" w:beforeAutospacing="0" w:after="120" w:afterAutospacing="0" w:line="276" w:lineRule="auto"/>
              <w:rPr>
                <w:rFonts w:asciiTheme="minorHAnsi" w:hAnsiTheme="minorHAnsi" w:cstheme="minorHAnsi"/>
                <w:color w:val="000000"/>
              </w:rPr>
            </w:pPr>
            <m:oMath>
              <m:sSubSup>
                <m:sSubSupPr>
                  <m:ctrlPr>
                    <w:rPr>
                      <w:rFonts w:ascii="Cambria Math" w:hAnsiTheme="minorHAnsi" w:cstheme="minorHAnsi"/>
                      <w:i/>
                      <w:color w:val="000000"/>
                    </w:rPr>
                  </m:ctrlPr>
                </m:sSubSupPr>
                <m:e>
                  <m:r>
                    <w:rPr>
                      <w:rFonts w:ascii="Cambria Math" w:hAnsi="Cambria Math" w:cstheme="minorHAnsi"/>
                      <w:color w:val="000000"/>
                    </w:rPr>
                    <m:t>S</m:t>
                  </m:r>
                </m:e>
                <m:sub>
                  <m:r>
                    <w:rPr>
                      <w:rFonts w:ascii="Cambria Math" w:hAnsi="Cambria Math" w:cstheme="minorHAnsi"/>
                      <w:color w:val="000000"/>
                    </w:rPr>
                    <m:t>d</m:t>
                  </m:r>
                </m:sub>
                <m:sup>
                  <m:r>
                    <w:rPr>
                      <w:rFonts w:ascii="Cambria Math" w:hAnsi="Cambria Math" w:cstheme="minorHAnsi"/>
                      <w:color w:val="000000"/>
                    </w:rPr>
                    <m:t>i</m:t>
                  </m:r>
                  <m:r>
                    <w:rPr>
                      <w:rFonts w:ascii="Cambria Math" w:hAnsiTheme="minorHAnsi" w:cstheme="minorHAnsi"/>
                      <w:color w:val="000000"/>
                    </w:rPr>
                    <m:t>,</m:t>
                  </m:r>
                  <m:r>
                    <w:rPr>
                      <w:rFonts w:ascii="Cambria Math" w:hAnsi="Cambria Math" w:cstheme="minorHAnsi"/>
                      <w:color w:val="000000"/>
                    </w:rPr>
                    <m:t>b</m:t>
                  </m:r>
                </m:sup>
              </m:sSubSup>
            </m:oMath>
            <w:r w:rsidR="00045AF6" w:rsidRPr="00E73531">
              <w:rPr>
                <w:rFonts w:asciiTheme="minorHAnsi" w:hAnsiTheme="minorHAnsi" w:cstheme="minorHAnsi"/>
                <w:color w:val="000000"/>
              </w:rPr>
              <w:t xml:space="preserve"> = Subvenção econômica aferida para a empresa (i), por base regionalizada (b), no dia (d), em R$;</w:t>
            </w:r>
          </w:p>
          <w:p w:rsidR="00045AF6" w:rsidRPr="00E73531" w:rsidRDefault="00043770" w:rsidP="0052755C">
            <w:pPr>
              <w:pStyle w:val="preformattedtext"/>
              <w:spacing w:before="120" w:beforeAutospacing="0" w:after="120" w:afterAutospacing="0" w:line="276" w:lineRule="auto"/>
              <w:rPr>
                <w:rFonts w:asciiTheme="minorHAnsi" w:hAnsiTheme="minorHAnsi" w:cstheme="minorHAnsi"/>
                <w:color w:val="000000"/>
              </w:rPr>
            </w:pPr>
            <m:oMath>
              <m:sSubSup>
                <m:sSubSupPr>
                  <m:ctrlPr>
                    <w:rPr>
                      <w:rFonts w:ascii="Cambria Math" w:hAnsiTheme="minorHAnsi" w:cstheme="minorHAnsi"/>
                      <w:i/>
                      <w:color w:val="000000"/>
                    </w:rPr>
                  </m:ctrlPr>
                </m:sSubSupPr>
                <m:e>
                  <m:r>
                    <w:rPr>
                      <w:rFonts w:ascii="Cambria Math" w:hAnsi="Cambria Math" w:cstheme="minorHAnsi"/>
                      <w:color w:val="000000"/>
                    </w:rPr>
                    <m:t>Va</m:t>
                  </m:r>
                </m:e>
                <m:sub>
                  <m:r>
                    <w:rPr>
                      <w:rFonts w:ascii="Cambria Math" w:hAnsi="Cambria Math" w:cstheme="minorHAnsi"/>
                      <w:color w:val="000000"/>
                    </w:rPr>
                    <m:t>d</m:t>
                  </m:r>
                </m:sub>
                <m:sup>
                  <m:r>
                    <w:rPr>
                      <w:rFonts w:ascii="Cambria Math" w:hAnsi="Cambria Math" w:cstheme="minorHAnsi"/>
                      <w:color w:val="000000"/>
                    </w:rPr>
                    <m:t>i</m:t>
                  </m:r>
                  <m:r>
                    <w:rPr>
                      <w:rFonts w:ascii="Cambria Math" w:hAnsiTheme="minorHAnsi" w:cstheme="minorHAnsi"/>
                      <w:color w:val="000000"/>
                    </w:rPr>
                    <m:t>,</m:t>
                  </m:r>
                  <m:r>
                    <w:rPr>
                      <w:rFonts w:ascii="Cambria Math" w:hAnsi="Cambria Math" w:cstheme="minorHAnsi"/>
                      <w:color w:val="000000"/>
                    </w:rPr>
                    <m:t>b</m:t>
                  </m:r>
                </m:sup>
              </m:sSubSup>
            </m:oMath>
            <w:r w:rsidR="00045AF6" w:rsidRPr="00E73531">
              <w:rPr>
                <w:rFonts w:asciiTheme="minorHAnsi" w:hAnsiTheme="minorHAnsi" w:cstheme="minorHAnsi"/>
                <w:color w:val="000000"/>
              </w:rPr>
              <w:t xml:space="preserve"> = Volume de óleo diesel rodoviário aferido para a empresa (i), por base regionalizada (b), no dia (d), por litro;</w:t>
            </w:r>
          </w:p>
          <w:p w:rsidR="00045AF6" w:rsidRPr="00E73531" w:rsidDel="00C61A76" w:rsidRDefault="00043770" w:rsidP="0052755C">
            <w:pPr>
              <w:pStyle w:val="preformattedtext"/>
              <w:spacing w:before="120" w:beforeAutospacing="0" w:after="120" w:afterAutospacing="0" w:line="276" w:lineRule="auto"/>
              <w:rPr>
                <w:rFonts w:asciiTheme="minorHAnsi" w:hAnsiTheme="minorHAnsi" w:cstheme="minorHAnsi"/>
                <w:b/>
                <w:color w:val="000000"/>
              </w:rPr>
            </w:pPr>
            <m:oMath>
              <m:sSubSup>
                <m:sSubSupPr>
                  <m:ctrlPr>
                    <w:rPr>
                      <w:rFonts w:ascii="Cambria Math" w:hAnsiTheme="minorHAnsi" w:cstheme="minorHAnsi"/>
                      <w:i/>
                      <w:color w:val="000000"/>
                    </w:rPr>
                  </m:ctrlPr>
                </m:sSubSupPr>
                <m:e>
                  <m:r>
                    <w:rPr>
                      <w:rFonts w:ascii="Cambria Math" w:hAnsi="Cambria Math" w:cstheme="minorHAnsi"/>
                      <w:color w:val="000000"/>
                    </w:rPr>
                    <m:t>Su</m:t>
                  </m:r>
                </m:e>
                <m:sub>
                  <m:r>
                    <w:rPr>
                      <w:rFonts w:ascii="Cambria Math" w:hAnsi="Cambria Math" w:cstheme="minorHAnsi"/>
                      <w:color w:val="000000"/>
                    </w:rPr>
                    <m:t>d</m:t>
                  </m:r>
                </m:sub>
                <m:sup>
                  <m:r>
                    <w:rPr>
                      <w:rFonts w:ascii="Cambria Math" w:hAnsi="Cambria Math" w:cstheme="minorHAnsi"/>
                      <w:color w:val="000000"/>
                    </w:rPr>
                    <m:t>b</m:t>
                  </m:r>
                </m:sup>
              </m:sSubSup>
            </m:oMath>
            <w:r w:rsidR="00045AF6" w:rsidRPr="00E73531">
              <w:rPr>
                <w:rFonts w:asciiTheme="minorHAnsi" w:hAnsiTheme="minorHAnsi" w:cstheme="minorHAnsi"/>
                <w:color w:val="000000"/>
              </w:rPr>
              <w:t xml:space="preserve"> = Subvenção econômica </w:t>
            </w:r>
            <w:r w:rsidR="0052755C" w:rsidRPr="00E73531">
              <w:rPr>
                <w:rFonts w:asciiTheme="minorHAnsi" w:hAnsiTheme="minorHAnsi" w:cstheme="minorHAnsi"/>
                <w:color w:val="000000"/>
              </w:rPr>
              <w:t xml:space="preserve">em R$ </w:t>
            </w:r>
            <w:r w:rsidR="00045AF6" w:rsidRPr="00E73531">
              <w:rPr>
                <w:rFonts w:asciiTheme="minorHAnsi" w:hAnsiTheme="minorHAnsi" w:cstheme="minorHAnsi"/>
                <w:color w:val="000000"/>
              </w:rPr>
              <w:t>por litro, por base regionalizada (b), no dia (d), em R$ por litro.</w:t>
            </w:r>
          </w:p>
        </w:tc>
        <w:tc>
          <w:tcPr>
            <w:tcW w:w="4110" w:type="dxa"/>
          </w:tcPr>
          <w:p w:rsidR="000275E3" w:rsidRDefault="000275E3" w:rsidP="00E73531">
            <w:pPr>
              <w:spacing w:before="120" w:after="120" w:line="276" w:lineRule="auto"/>
              <w:jc w:val="both"/>
              <w:rPr>
                <w:rFonts w:asciiTheme="minorHAnsi" w:hAnsiTheme="minorHAnsi" w:cstheme="minorHAnsi"/>
                <w:sz w:val="24"/>
                <w:szCs w:val="24"/>
              </w:rPr>
            </w:pPr>
          </w:p>
          <w:p w:rsidR="00045AF6" w:rsidRDefault="00755ADE" w:rsidP="00E73531">
            <w:pPr>
              <w:spacing w:before="120" w:after="120" w:line="276" w:lineRule="auto"/>
              <w:jc w:val="both"/>
              <w:rPr>
                <w:rFonts w:asciiTheme="minorHAnsi" w:hAnsiTheme="minorHAnsi" w:cstheme="minorHAnsi"/>
                <w:sz w:val="24"/>
                <w:szCs w:val="24"/>
              </w:rPr>
            </w:pPr>
            <w:r w:rsidRPr="00755ADE">
              <w:rPr>
                <w:rFonts w:asciiTheme="minorHAnsi" w:hAnsiTheme="minorHAnsi" w:cstheme="minorHAnsi"/>
                <w:sz w:val="24"/>
                <w:szCs w:val="24"/>
              </w:rPr>
              <w:t>O subitem 1.</w:t>
            </w:r>
            <w:r>
              <w:rPr>
                <w:rFonts w:asciiTheme="minorHAnsi" w:hAnsiTheme="minorHAnsi" w:cstheme="minorHAnsi"/>
                <w:sz w:val="24"/>
                <w:szCs w:val="24"/>
              </w:rPr>
              <w:t>2</w:t>
            </w:r>
            <w:r w:rsidRPr="00755ADE">
              <w:rPr>
                <w:rFonts w:asciiTheme="minorHAnsi" w:hAnsiTheme="minorHAnsi" w:cstheme="minorHAnsi"/>
                <w:sz w:val="24"/>
                <w:szCs w:val="24"/>
              </w:rPr>
              <w:t xml:space="preserve"> foi inserido para </w:t>
            </w:r>
            <w:r w:rsidR="001E2742" w:rsidRPr="001E2742">
              <w:rPr>
                <w:rFonts w:asciiTheme="minorHAnsi" w:hAnsiTheme="minorHAnsi" w:cstheme="minorHAnsi"/>
                <w:sz w:val="24"/>
                <w:szCs w:val="24"/>
              </w:rPr>
              <w:t>facilitar entendimento dos passos iniciais da metodologia de apuração dos saldos da conta gráfica.</w:t>
            </w:r>
          </w:p>
        </w:tc>
      </w:tr>
      <w:tr w:rsidR="00045AF6" w:rsidRPr="00990C63" w:rsidTr="00E54C59">
        <w:tc>
          <w:tcPr>
            <w:tcW w:w="10173" w:type="dxa"/>
            <w:vAlign w:val="center"/>
          </w:tcPr>
          <w:p w:rsidR="001E2742" w:rsidRPr="00E73531" w:rsidRDefault="001E2742" w:rsidP="00E54C59">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lastRenderedPageBreak/>
              <w:t>Saldo da conta gráfica aferido para a empresa (i), por base regionalizada (b), no período de apuração (t), em R$:</w:t>
            </w:r>
          </w:p>
          <w:p w:rsidR="001E2742" w:rsidRPr="00E73531" w:rsidRDefault="00043770" w:rsidP="00E54C59">
            <w:pPr>
              <w:pStyle w:val="preformattedtext"/>
              <w:spacing w:before="120" w:beforeAutospacing="0" w:after="120" w:afterAutospacing="0" w:line="276" w:lineRule="auto"/>
              <w:rPr>
                <w:rFonts w:asciiTheme="minorHAnsi" w:hAnsiTheme="minorHAnsi" w:cstheme="minorHAnsi"/>
                <w:b/>
                <w:color w:val="000000"/>
              </w:rPr>
            </w:pPr>
            <m:oMathPara>
              <m:oMath>
                <m:sSubSup>
                  <m:sSubSupPr>
                    <m:ctrlPr>
                      <w:rPr>
                        <w:rFonts w:ascii="Cambria Math" w:hAnsiTheme="minorHAnsi" w:cstheme="minorHAnsi"/>
                        <w:b/>
                        <w:color w:val="000000"/>
                      </w:rPr>
                    </m:ctrlPr>
                  </m:sSubSupPr>
                  <m:e>
                    <m:r>
                      <m:rPr>
                        <m:sty m:val="b"/>
                      </m:rPr>
                      <w:rPr>
                        <w:rFonts w:ascii="Cambria Math" w:hAnsi="Cambria Math" w:cstheme="minorHAnsi"/>
                        <w:color w:val="000000"/>
                      </w:rPr>
                      <m:t>SG</m:t>
                    </m:r>
                  </m:e>
                  <m:sub>
                    <m:r>
                      <m:rPr>
                        <m:sty m:val="b"/>
                      </m:rPr>
                      <w:rPr>
                        <w:rFonts w:ascii="Cambria Math" w:hAnsi="Cambria Math" w:cstheme="minorHAnsi"/>
                        <w:color w:val="000000"/>
                      </w:rPr>
                      <m:t>t</m:t>
                    </m:r>
                  </m:sub>
                  <m:sup>
                    <m:r>
                      <m:rPr>
                        <m:sty m:val="b"/>
                      </m:rPr>
                      <w:rPr>
                        <w:rFonts w:ascii="Cambria Math" w:hAnsi="Cambria Math" w:cstheme="minorHAnsi"/>
                        <w:color w:val="000000"/>
                      </w:rPr>
                      <m:t>i</m:t>
                    </m:r>
                    <m:r>
                      <m:rPr>
                        <m:sty m:val="b"/>
                      </m:rPr>
                      <w:rPr>
                        <w:rFonts w:ascii="Cambria Math" w:hAnsiTheme="minorHAnsi" w:cstheme="minorHAnsi"/>
                        <w:color w:val="000000"/>
                      </w:rPr>
                      <m:t>,</m:t>
                    </m:r>
                    <m:r>
                      <m:rPr>
                        <m:sty m:val="b"/>
                      </m:rPr>
                      <w:rPr>
                        <w:rFonts w:ascii="Cambria Math" w:hAnsi="Cambria Math" w:cstheme="minorHAnsi"/>
                        <w:color w:val="000000"/>
                      </w:rPr>
                      <m:t>b</m:t>
                    </m:r>
                  </m:sup>
                </m:sSubSup>
                <m:r>
                  <m:rPr>
                    <m:sty m:val="b"/>
                  </m:rPr>
                  <w:rPr>
                    <w:rFonts w:ascii="Cambria Math" w:hAnsiTheme="minorHAnsi" w:cstheme="minorHAnsi"/>
                    <w:color w:val="000000"/>
                  </w:rPr>
                  <m:t xml:space="preserve">= </m:t>
                </m:r>
                <m:nary>
                  <m:naryPr>
                    <m:chr m:val="∑"/>
                    <m:limLoc m:val="undOvr"/>
                    <m:ctrlPr>
                      <w:rPr>
                        <w:rFonts w:ascii="Cambria Math" w:hAnsiTheme="minorHAnsi" w:cstheme="minorHAnsi"/>
                        <w:b/>
                        <w:color w:val="000000"/>
                      </w:rPr>
                    </m:ctrlPr>
                  </m:naryPr>
                  <m:sub>
                    <m:r>
                      <m:rPr>
                        <m:sty m:val="b"/>
                      </m:rPr>
                      <w:rPr>
                        <w:rFonts w:ascii="Cambria Math" w:hAnsi="Cambria Math" w:cstheme="minorHAnsi"/>
                        <w:color w:val="000000"/>
                      </w:rPr>
                      <m:t>d</m:t>
                    </m:r>
                    <m:r>
                      <m:rPr>
                        <m:sty m:val="b"/>
                      </m:rPr>
                      <w:rPr>
                        <w:rFonts w:ascii="Cambria Math" w:hAnsiTheme="minorHAnsi" w:cstheme="minorHAnsi"/>
                        <w:color w:val="000000"/>
                      </w:rPr>
                      <m:t>=</m:t>
                    </m:r>
                    <m:r>
                      <m:rPr>
                        <m:sty m:val="b"/>
                      </m:rPr>
                      <w:rPr>
                        <w:rFonts w:ascii="Cambria Math" w:hAnsi="Cambria Math" w:cstheme="minorHAnsi"/>
                        <w:color w:val="000000"/>
                      </w:rPr>
                      <m:t>1</m:t>
                    </m:r>
                  </m:sub>
                  <m:sup>
                    <m:r>
                      <m:rPr>
                        <m:sty m:val="b"/>
                      </m:rPr>
                      <w:rPr>
                        <w:rFonts w:ascii="Cambria Math" w:hAnsi="Cambria Math" w:cstheme="minorHAnsi"/>
                        <w:color w:val="000000"/>
                      </w:rPr>
                      <m:t>D</m:t>
                    </m:r>
                  </m:sup>
                  <m:e>
                    <m:sSubSup>
                      <m:sSubSupPr>
                        <m:ctrlPr>
                          <w:rPr>
                            <w:rFonts w:ascii="Cambria Math" w:hAnsiTheme="minorHAnsi" w:cstheme="minorHAnsi"/>
                            <w:b/>
                            <w:color w:val="000000"/>
                          </w:rPr>
                        </m:ctrlPr>
                      </m:sSubSupPr>
                      <m:e>
                        <m:r>
                          <m:rPr>
                            <m:sty m:val="b"/>
                          </m:rPr>
                          <w:rPr>
                            <w:rFonts w:ascii="Cambria Math" w:hAnsi="Cambria Math" w:cstheme="minorHAnsi"/>
                            <w:color w:val="000000"/>
                          </w:rPr>
                          <m:t>S</m:t>
                        </m:r>
                      </m:e>
                      <m:sub>
                        <m:r>
                          <m:rPr>
                            <m:sty m:val="b"/>
                          </m:rPr>
                          <w:rPr>
                            <w:rFonts w:ascii="Cambria Math" w:hAnsi="Cambria Math" w:cstheme="minorHAnsi"/>
                            <w:color w:val="000000"/>
                          </w:rPr>
                          <m:t>d</m:t>
                        </m:r>
                      </m:sub>
                      <m:sup>
                        <m:r>
                          <m:rPr>
                            <m:sty m:val="b"/>
                          </m:rPr>
                          <w:rPr>
                            <w:rFonts w:ascii="Cambria Math" w:hAnsi="Cambria Math" w:cstheme="minorHAnsi"/>
                            <w:color w:val="000000"/>
                          </w:rPr>
                          <m:t>i</m:t>
                        </m:r>
                        <m:r>
                          <m:rPr>
                            <m:sty m:val="b"/>
                          </m:rPr>
                          <w:rPr>
                            <w:rFonts w:ascii="Cambria Math" w:hAnsiTheme="minorHAnsi" w:cstheme="minorHAnsi"/>
                            <w:color w:val="000000"/>
                          </w:rPr>
                          <m:t>,</m:t>
                        </m:r>
                        <m:r>
                          <m:rPr>
                            <m:sty m:val="b"/>
                          </m:rPr>
                          <w:rPr>
                            <w:rFonts w:ascii="Cambria Math" w:hAnsi="Cambria Math" w:cstheme="minorHAnsi"/>
                            <w:color w:val="000000"/>
                          </w:rPr>
                          <m:t>b</m:t>
                        </m:r>
                      </m:sup>
                    </m:sSubSup>
                  </m:e>
                </m:nary>
              </m:oMath>
            </m:oMathPara>
          </w:p>
          <w:p w:rsidR="001E2742" w:rsidRPr="00E73531" w:rsidRDefault="00043770" w:rsidP="0052755C">
            <w:pPr>
              <w:pStyle w:val="preformattedtext"/>
              <w:tabs>
                <w:tab w:val="left" w:pos="0"/>
              </w:tabs>
              <w:spacing w:before="120" w:beforeAutospacing="0" w:after="120" w:afterAutospacing="0" w:line="276" w:lineRule="auto"/>
              <w:rPr>
                <w:rFonts w:asciiTheme="minorHAnsi" w:hAnsiTheme="minorHAnsi" w:cstheme="minorHAnsi"/>
                <w:color w:val="000000"/>
              </w:rPr>
            </w:pPr>
            <m:oMath>
              <m:sSubSup>
                <m:sSubSupPr>
                  <m:ctrlPr>
                    <w:rPr>
                      <w:rFonts w:ascii="Cambria Math" w:hAnsiTheme="minorHAnsi" w:cstheme="minorHAnsi"/>
                      <w:i/>
                      <w:color w:val="000000"/>
                    </w:rPr>
                  </m:ctrlPr>
                </m:sSubSupPr>
                <m:e>
                  <m:r>
                    <w:rPr>
                      <w:rFonts w:ascii="Cambria Math" w:hAnsi="Cambria Math" w:cstheme="minorHAnsi"/>
                      <w:color w:val="000000"/>
                    </w:rPr>
                    <m:t>SG</m:t>
                  </m:r>
                </m:e>
                <m:sub>
                  <m:r>
                    <w:rPr>
                      <w:rFonts w:ascii="Cambria Math" w:hAnsi="Cambria Math" w:cstheme="minorHAnsi"/>
                      <w:color w:val="000000"/>
                    </w:rPr>
                    <m:t>t</m:t>
                  </m:r>
                </m:sub>
                <m:sup>
                  <m:r>
                    <w:rPr>
                      <w:rFonts w:ascii="Cambria Math" w:hAnsi="Cambria Math" w:cstheme="minorHAnsi"/>
                      <w:color w:val="000000"/>
                    </w:rPr>
                    <m:t>i</m:t>
                  </m:r>
                  <m:r>
                    <w:rPr>
                      <w:rFonts w:ascii="Cambria Math" w:hAnsiTheme="minorHAnsi" w:cstheme="minorHAnsi"/>
                      <w:color w:val="000000"/>
                    </w:rPr>
                    <m:t>,</m:t>
                  </m:r>
                  <m:r>
                    <w:rPr>
                      <w:rFonts w:ascii="Cambria Math" w:hAnsi="Cambria Math" w:cstheme="minorHAnsi"/>
                      <w:color w:val="000000"/>
                    </w:rPr>
                    <m:t>b</m:t>
                  </m:r>
                </m:sup>
              </m:sSubSup>
            </m:oMath>
            <w:r w:rsidR="001E2742" w:rsidRPr="00E73531">
              <w:rPr>
                <w:rFonts w:asciiTheme="minorHAnsi" w:hAnsiTheme="minorHAnsi" w:cstheme="minorHAnsi"/>
                <w:color w:val="000000"/>
              </w:rPr>
              <w:t>= Saldo da conta gráfica aferido para a empresa (i), por base regionalizada (b), no período de apuração (t), em R$;</w:t>
            </w:r>
          </w:p>
          <w:p w:rsidR="001E2742" w:rsidRPr="00E73531" w:rsidRDefault="00043770" w:rsidP="0052755C">
            <w:pPr>
              <w:pStyle w:val="preformattedtext"/>
              <w:tabs>
                <w:tab w:val="left" w:pos="0"/>
              </w:tabs>
              <w:spacing w:before="120" w:beforeAutospacing="0" w:after="120" w:afterAutospacing="0" w:line="276" w:lineRule="auto"/>
              <w:rPr>
                <w:rFonts w:asciiTheme="minorHAnsi" w:hAnsiTheme="minorHAnsi" w:cstheme="minorHAnsi"/>
                <w:color w:val="000000"/>
              </w:rPr>
            </w:pPr>
            <m:oMath>
              <m:sSubSup>
                <m:sSubSupPr>
                  <m:ctrlPr>
                    <w:rPr>
                      <w:rFonts w:ascii="Cambria Math" w:hAnsiTheme="minorHAnsi" w:cstheme="minorHAnsi"/>
                      <w:i/>
                      <w:color w:val="000000"/>
                    </w:rPr>
                  </m:ctrlPr>
                </m:sSubSupPr>
                <m:e>
                  <m:r>
                    <w:rPr>
                      <w:rFonts w:ascii="Cambria Math" w:hAnsi="Cambria Math" w:cstheme="minorHAnsi"/>
                      <w:color w:val="000000"/>
                    </w:rPr>
                    <m:t>S</m:t>
                  </m:r>
                </m:e>
                <m:sub>
                  <m:r>
                    <w:rPr>
                      <w:rFonts w:ascii="Cambria Math" w:hAnsi="Cambria Math" w:cstheme="minorHAnsi"/>
                      <w:color w:val="000000"/>
                    </w:rPr>
                    <m:t>d</m:t>
                  </m:r>
                </m:sub>
                <m:sup>
                  <m:r>
                    <w:rPr>
                      <w:rFonts w:ascii="Cambria Math" w:hAnsi="Cambria Math" w:cstheme="minorHAnsi"/>
                      <w:color w:val="000000"/>
                    </w:rPr>
                    <m:t>i</m:t>
                  </m:r>
                  <m:r>
                    <w:rPr>
                      <w:rFonts w:ascii="Cambria Math" w:hAnsiTheme="minorHAnsi" w:cstheme="minorHAnsi"/>
                      <w:color w:val="000000"/>
                    </w:rPr>
                    <m:t>,</m:t>
                  </m:r>
                  <m:r>
                    <w:rPr>
                      <w:rFonts w:ascii="Cambria Math" w:hAnsi="Cambria Math" w:cstheme="minorHAnsi"/>
                      <w:color w:val="000000"/>
                    </w:rPr>
                    <m:t>b</m:t>
                  </m:r>
                </m:sup>
              </m:sSubSup>
            </m:oMath>
            <w:r w:rsidR="001E2742" w:rsidRPr="00E73531">
              <w:rPr>
                <w:rFonts w:asciiTheme="minorHAnsi" w:hAnsiTheme="minorHAnsi" w:cstheme="minorHAnsi"/>
                <w:color w:val="000000"/>
              </w:rPr>
              <w:t xml:space="preserve"> = Subvenção econômica aferida para a empresa (i), por base regionalizada (b), no dia (d), em R$.</w:t>
            </w:r>
          </w:p>
          <w:p w:rsidR="00045AF6" w:rsidRPr="00E73531" w:rsidDel="00C61A76" w:rsidRDefault="001E2742" w:rsidP="0052755C">
            <w:pPr>
              <w:pStyle w:val="preformattedtext"/>
              <w:tabs>
                <w:tab w:val="left" w:pos="0"/>
              </w:tabs>
              <w:spacing w:before="120" w:beforeAutospacing="0" w:after="120" w:afterAutospacing="0" w:line="276" w:lineRule="auto"/>
              <w:rPr>
                <w:rFonts w:asciiTheme="minorHAnsi" w:hAnsiTheme="minorHAnsi" w:cstheme="minorHAnsi"/>
                <w:b/>
                <w:color w:val="000000"/>
              </w:rPr>
            </w:pPr>
            <w:r w:rsidRPr="00E73531">
              <w:rPr>
                <w:rFonts w:asciiTheme="minorHAnsi" w:hAnsiTheme="minorHAnsi" w:cstheme="minorHAnsi"/>
                <w:color w:val="000000"/>
              </w:rPr>
              <w:t>Se comprovadas as seguintes condições definidas no Art. 5º do Decreto 9.454/18:</w:t>
            </w:r>
          </w:p>
        </w:tc>
        <w:tc>
          <w:tcPr>
            <w:tcW w:w="4110" w:type="dxa"/>
          </w:tcPr>
          <w:p w:rsidR="000275E3" w:rsidRDefault="000275E3" w:rsidP="00E73531">
            <w:pPr>
              <w:spacing w:before="120" w:after="120" w:line="276" w:lineRule="auto"/>
              <w:jc w:val="both"/>
              <w:rPr>
                <w:rFonts w:asciiTheme="minorHAnsi" w:hAnsiTheme="minorHAnsi" w:cstheme="minorHAnsi"/>
                <w:sz w:val="24"/>
                <w:szCs w:val="24"/>
              </w:rPr>
            </w:pPr>
          </w:p>
          <w:p w:rsidR="00045AF6" w:rsidRDefault="00755ADE" w:rsidP="00E73531">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O subitem 1.3 foi </w:t>
            </w:r>
            <w:r w:rsidRPr="00755ADE">
              <w:rPr>
                <w:rFonts w:asciiTheme="minorHAnsi" w:hAnsiTheme="minorHAnsi" w:cstheme="minorHAnsi"/>
                <w:sz w:val="24"/>
                <w:szCs w:val="24"/>
              </w:rPr>
              <w:t xml:space="preserve">inserido </w:t>
            </w:r>
            <w:r>
              <w:rPr>
                <w:rFonts w:asciiTheme="minorHAnsi" w:hAnsiTheme="minorHAnsi" w:cstheme="minorHAnsi"/>
                <w:sz w:val="24"/>
                <w:szCs w:val="24"/>
              </w:rPr>
              <w:t>para permitir o cálculo do saldo da conta gráfica por base regionalizada</w:t>
            </w:r>
          </w:p>
        </w:tc>
      </w:tr>
      <w:tr w:rsidR="00755ADE" w:rsidRPr="00990C63" w:rsidTr="00E54C59">
        <w:tc>
          <w:tcPr>
            <w:tcW w:w="10173" w:type="dxa"/>
            <w:vAlign w:val="center"/>
          </w:tcPr>
          <w:p w:rsidR="00755ADE" w:rsidRPr="00E73531" w:rsidRDefault="00755ADE" w:rsidP="0052755C">
            <w:pPr>
              <w:pStyle w:val="preformattedtext"/>
              <w:numPr>
                <w:ilvl w:val="2"/>
                <w:numId w:val="18"/>
              </w:numPr>
              <w:tabs>
                <w:tab w:val="left" w:pos="0"/>
              </w:tabs>
              <w:spacing w:before="120" w:beforeAutospacing="0" w:after="120" w:afterAutospacing="0" w:line="276" w:lineRule="auto"/>
              <w:ind w:left="0" w:firstLine="0"/>
              <w:rPr>
                <w:rFonts w:asciiTheme="minorHAnsi" w:hAnsiTheme="minorHAnsi" w:cstheme="minorHAnsi"/>
                <w:color w:val="000000"/>
              </w:rPr>
            </w:pPr>
            <w:r w:rsidRPr="00E73531">
              <w:rPr>
                <w:rFonts w:asciiTheme="minorHAnsi" w:hAnsiTheme="minorHAnsi" w:cstheme="minorHAnsi"/>
                <w:color w:val="000000"/>
              </w:rPr>
              <w:t xml:space="preserve">Se </w:t>
            </w:r>
            <w:r w:rsidRPr="00E73531">
              <w:rPr>
                <w:rFonts w:asciiTheme="minorHAnsi" w:hAnsiTheme="minorHAnsi" w:cstheme="minorHAnsi"/>
                <w:b/>
                <w:color w:val="000000"/>
              </w:rPr>
              <w:t>produtor ou importador</w:t>
            </w:r>
            <w:r w:rsidRPr="00E73531">
              <w:rPr>
                <w:rFonts w:asciiTheme="minorHAnsi" w:hAnsiTheme="minorHAnsi" w:cstheme="minorHAnsi"/>
                <w:color w:val="000000"/>
              </w:rPr>
              <w:t xml:space="preserve">, de prática de preço médio ponderado pelos volumes referentes às operações de venda para as distribuidoras, igual ou inferior ao respectivo </w:t>
            </w:r>
            <w:r w:rsidR="0052755C" w:rsidRPr="00E73531">
              <w:rPr>
                <w:rFonts w:asciiTheme="minorHAnsi" w:hAnsiTheme="minorHAnsi" w:cstheme="minorHAnsi"/>
                <w:color w:val="000000"/>
              </w:rPr>
              <w:t>Preço de Comercialização</w:t>
            </w:r>
            <w:r w:rsidRPr="00E73531">
              <w:rPr>
                <w:rFonts w:asciiTheme="minorHAnsi" w:hAnsiTheme="minorHAnsi" w:cstheme="minorHAnsi"/>
                <w:color w:val="000000"/>
              </w:rPr>
              <w:t xml:space="preserve"> (Art. 4º Decreto 9.403/18).</w:t>
            </w:r>
          </w:p>
          <w:p w:rsidR="00755ADE" w:rsidRPr="00E73531" w:rsidRDefault="00043770" w:rsidP="0052755C">
            <w:pPr>
              <w:pStyle w:val="preformattedtext"/>
              <w:tabs>
                <w:tab w:val="left" w:pos="0"/>
              </w:tabs>
              <w:spacing w:before="120" w:beforeAutospacing="0" w:after="120" w:afterAutospacing="0" w:line="276" w:lineRule="auto"/>
              <w:rPr>
                <w:rFonts w:asciiTheme="minorHAnsi" w:hAnsiTheme="minorHAnsi" w:cstheme="minorHAnsi"/>
                <w:b/>
                <w:color w:val="000000"/>
              </w:rPr>
            </w:pPr>
            <m:oMathPara>
              <m:oMath>
                <m:sSubSup>
                  <m:sSubSupPr>
                    <m:ctrlPr>
                      <w:rPr>
                        <w:rFonts w:ascii="Cambria Math" w:hAnsiTheme="minorHAnsi" w:cstheme="minorHAnsi"/>
                        <w:b/>
                        <w:i/>
                        <w:color w:val="000000"/>
                      </w:rPr>
                    </m:ctrlPr>
                  </m:sSubSupPr>
                  <m:e>
                    <m:acc>
                      <m:accPr>
                        <m:chr m:val="̅"/>
                        <m:ctrlPr>
                          <w:rPr>
                            <w:rFonts w:ascii="Cambria Math" w:hAnsiTheme="minorHAnsi" w:cstheme="minorHAnsi"/>
                            <w:b/>
                            <w:i/>
                            <w:color w:val="000000"/>
                          </w:rPr>
                        </m:ctrlPr>
                      </m:accPr>
                      <m:e>
                        <m:r>
                          <m:rPr>
                            <m:sty m:val="bi"/>
                          </m:rPr>
                          <w:rPr>
                            <w:rFonts w:ascii="Cambria Math" w:hAnsi="Cambria Math" w:cstheme="minorHAnsi"/>
                            <w:color w:val="000000"/>
                          </w:rPr>
                          <m:t>PMV</m:t>
                        </m:r>
                      </m:e>
                    </m:acc>
                  </m:e>
                  <m:sub>
                    <m:r>
                      <m:rPr>
                        <m:sty m:val="bi"/>
                      </m:rPr>
                      <w:rPr>
                        <w:rFonts w:ascii="Cambria Math" w:hAnsi="Cambria Math" w:cstheme="minorHAnsi"/>
                        <w:color w:val="000000"/>
                      </w:rPr>
                      <m:t>t</m:t>
                    </m:r>
                  </m:sub>
                  <m:sup>
                    <m:r>
                      <m:rPr>
                        <m:sty m:val="bi"/>
                      </m:rPr>
                      <w:rPr>
                        <w:rFonts w:ascii="Cambria Math" w:hAnsi="Cambria Math" w:cstheme="minorHAnsi"/>
                        <w:color w:val="000000"/>
                      </w:rPr>
                      <m:t>b</m:t>
                    </m:r>
                    <m:r>
                      <m:rPr>
                        <m:sty m:val="bi"/>
                      </m:rPr>
                      <w:rPr>
                        <w:rFonts w:ascii="Cambria Math" w:hAnsiTheme="minorHAnsi" w:cstheme="minorHAnsi"/>
                        <w:color w:val="000000"/>
                      </w:rPr>
                      <m:t xml:space="preserve"> </m:t>
                    </m:r>
                  </m:sup>
                </m:sSubSup>
                <m:r>
                  <m:rPr>
                    <m:sty m:val="bi"/>
                  </m:rPr>
                  <w:rPr>
                    <w:rFonts w:asciiTheme="minorHAnsi" w:hAnsiTheme="minorHAnsi" w:cstheme="minorHAnsi"/>
                    <w:color w:val="000000"/>
                  </w:rPr>
                  <m:t>≤</m:t>
                </m:r>
                <m:sSubSup>
                  <m:sSubSupPr>
                    <m:ctrlPr>
                      <w:rPr>
                        <w:rFonts w:ascii="Cambria Math" w:hAnsiTheme="minorHAnsi" w:cstheme="minorHAnsi"/>
                        <w:b/>
                        <w:i/>
                        <w:color w:val="000000"/>
                      </w:rPr>
                    </m:ctrlPr>
                  </m:sSubSupPr>
                  <m:e>
                    <m:r>
                      <m:rPr>
                        <m:sty m:val="bi"/>
                      </m:rPr>
                      <w:rPr>
                        <w:rFonts w:ascii="Cambria Math" w:hAnsi="Cambria Math" w:cstheme="minorHAnsi"/>
                        <w:color w:val="000000"/>
                      </w:rPr>
                      <m:t>PC</m:t>
                    </m:r>
                  </m:e>
                  <m:sub>
                    <m:r>
                      <m:rPr>
                        <m:sty m:val="bi"/>
                      </m:rPr>
                      <w:rPr>
                        <w:rFonts w:ascii="Cambria Math" w:hAnsi="Cambria Math" w:cstheme="minorHAnsi"/>
                        <w:color w:val="000000"/>
                      </w:rPr>
                      <m:t>t</m:t>
                    </m:r>
                  </m:sub>
                  <m:sup>
                    <m:r>
                      <m:rPr>
                        <m:sty m:val="bi"/>
                      </m:rPr>
                      <w:rPr>
                        <w:rFonts w:ascii="Cambria Math" w:hAnsi="Cambria Math" w:cstheme="minorHAnsi"/>
                        <w:color w:val="000000"/>
                      </w:rPr>
                      <m:t>b</m:t>
                    </m:r>
                  </m:sup>
                </m:sSubSup>
              </m:oMath>
            </m:oMathPara>
          </w:p>
          <w:p w:rsidR="00755ADE" w:rsidRPr="00E73531" w:rsidRDefault="00043770" w:rsidP="0052755C">
            <w:pPr>
              <w:pStyle w:val="preformattedtext"/>
              <w:tabs>
                <w:tab w:val="left" w:pos="0"/>
              </w:tabs>
              <w:spacing w:before="120" w:beforeAutospacing="0" w:after="120" w:afterAutospacing="0" w:line="276" w:lineRule="auto"/>
              <w:rPr>
                <w:rFonts w:asciiTheme="minorHAnsi" w:hAnsiTheme="minorHAnsi" w:cstheme="minorHAnsi"/>
                <w:color w:val="000000"/>
              </w:rPr>
            </w:pPr>
            <m:oMath>
              <m:sSubSup>
                <m:sSubSupPr>
                  <m:ctrlPr>
                    <w:rPr>
                      <w:rFonts w:ascii="Cambria Math" w:hAnsiTheme="minorHAnsi" w:cstheme="minorHAnsi"/>
                      <w:i/>
                      <w:color w:val="000000"/>
                    </w:rPr>
                  </m:ctrlPr>
                </m:sSubSupPr>
                <m:e>
                  <m:acc>
                    <m:accPr>
                      <m:chr m:val="̅"/>
                      <m:ctrlPr>
                        <w:rPr>
                          <w:rFonts w:ascii="Cambria Math" w:hAnsiTheme="minorHAnsi" w:cstheme="minorHAnsi"/>
                          <w:i/>
                          <w:color w:val="000000"/>
                        </w:rPr>
                      </m:ctrlPr>
                    </m:accPr>
                    <m:e>
                      <m:r>
                        <w:rPr>
                          <w:rFonts w:ascii="Cambria Math" w:hAnsi="Cambria Math" w:cstheme="minorHAnsi"/>
                          <w:color w:val="000000"/>
                        </w:rPr>
                        <m:t>PMV</m:t>
                      </m:r>
                    </m:e>
                  </m:acc>
                </m:e>
                <m:sub>
                  <m:r>
                    <w:rPr>
                      <w:rFonts w:ascii="Cambria Math" w:hAnsi="Cambria Math" w:cstheme="minorHAnsi"/>
                      <w:color w:val="000000"/>
                    </w:rPr>
                    <m:t>t</m:t>
                  </m:r>
                </m:sub>
                <m:sup>
                  <m:r>
                    <w:rPr>
                      <w:rFonts w:ascii="Cambria Math" w:hAnsi="Cambria Math" w:cstheme="minorHAnsi"/>
                      <w:color w:val="000000"/>
                    </w:rPr>
                    <m:t>b</m:t>
                  </m:r>
                  <m:r>
                    <w:rPr>
                      <w:rFonts w:ascii="Cambria Math" w:hAnsiTheme="minorHAnsi" w:cstheme="minorHAnsi"/>
                      <w:color w:val="000000"/>
                    </w:rPr>
                    <m:t xml:space="preserve"> </m:t>
                  </m:r>
                </m:sup>
              </m:sSubSup>
            </m:oMath>
            <w:r w:rsidR="00755ADE" w:rsidRPr="00E73531">
              <w:rPr>
                <w:rFonts w:asciiTheme="minorHAnsi" w:hAnsiTheme="minorHAnsi" w:cstheme="minorHAnsi"/>
                <w:color w:val="000000"/>
              </w:rPr>
              <w:t>= Preço médio de venda ponderado pelos volumes aferido para a empresa (i), por base regionalizada (b), no período de apuração (t), em R$ por litro;</w:t>
            </w:r>
          </w:p>
          <w:p w:rsidR="00755ADE" w:rsidRPr="00E73531" w:rsidRDefault="00043770" w:rsidP="0052755C">
            <w:pPr>
              <w:pStyle w:val="preformattedtext"/>
              <w:tabs>
                <w:tab w:val="left" w:pos="0"/>
              </w:tabs>
              <w:spacing w:before="120" w:beforeAutospacing="0" w:after="120" w:afterAutospacing="0" w:line="276" w:lineRule="auto"/>
              <w:rPr>
                <w:rFonts w:asciiTheme="minorHAnsi" w:hAnsiTheme="minorHAnsi" w:cstheme="minorHAnsi"/>
                <w:color w:val="000000"/>
              </w:rPr>
            </w:pPr>
            <m:oMath>
              <m:sSubSup>
                <m:sSubSupPr>
                  <m:ctrlPr>
                    <w:rPr>
                      <w:rFonts w:ascii="Cambria Math" w:hAnsiTheme="minorHAnsi" w:cstheme="minorHAnsi"/>
                      <w:i/>
                      <w:color w:val="000000"/>
                    </w:rPr>
                  </m:ctrlPr>
                </m:sSubSupPr>
                <m:e>
                  <m:r>
                    <w:rPr>
                      <w:rFonts w:ascii="Cambria Math" w:hAnsi="Cambria Math" w:cstheme="minorHAnsi"/>
                      <w:color w:val="000000"/>
                    </w:rPr>
                    <m:t>PC</m:t>
                  </m:r>
                </m:e>
                <m:sub>
                  <m:r>
                    <w:rPr>
                      <w:rFonts w:ascii="Cambria Math" w:hAnsi="Cambria Math" w:cstheme="minorHAnsi"/>
                      <w:color w:val="000000"/>
                    </w:rPr>
                    <m:t>t</m:t>
                  </m:r>
                </m:sub>
                <m:sup>
                  <m:r>
                    <w:rPr>
                      <w:rFonts w:ascii="Cambria Math" w:hAnsi="Cambria Math" w:cstheme="minorHAnsi"/>
                      <w:color w:val="000000"/>
                    </w:rPr>
                    <m:t>b</m:t>
                  </m:r>
                </m:sup>
              </m:sSubSup>
            </m:oMath>
            <w:r w:rsidR="00755ADE" w:rsidRPr="00E73531">
              <w:rPr>
                <w:rFonts w:asciiTheme="minorHAnsi" w:hAnsiTheme="minorHAnsi" w:cstheme="minorHAnsi"/>
                <w:i/>
                <w:color w:val="000000"/>
              </w:rPr>
              <w:t xml:space="preserve">= </w:t>
            </w:r>
            <w:r w:rsidR="00755ADE" w:rsidRPr="00E73531">
              <w:rPr>
                <w:rFonts w:asciiTheme="minorHAnsi" w:hAnsiTheme="minorHAnsi" w:cstheme="minorHAnsi"/>
                <w:color w:val="000000"/>
              </w:rPr>
              <w:t>Preço de Comercialização, por base regionalizada (b), no período de apuração (t), em R$ por litro.</w:t>
            </w:r>
          </w:p>
          <w:p w:rsidR="000D5CA6" w:rsidRPr="00E73531" w:rsidRDefault="000D5CA6" w:rsidP="0052755C">
            <w:pPr>
              <w:pStyle w:val="preformattedtext"/>
              <w:tabs>
                <w:tab w:val="left" w:pos="0"/>
              </w:tabs>
              <w:spacing w:before="120" w:beforeAutospacing="0" w:after="120" w:afterAutospacing="0" w:line="276" w:lineRule="auto"/>
              <w:rPr>
                <w:rFonts w:asciiTheme="minorHAnsi" w:hAnsiTheme="minorHAnsi" w:cstheme="minorHAnsi"/>
                <w:i/>
                <w:color w:val="000000"/>
              </w:rPr>
            </w:pPr>
          </w:p>
          <w:p w:rsidR="00755ADE" w:rsidRPr="00E73531" w:rsidRDefault="00755ADE" w:rsidP="0052755C">
            <w:pPr>
              <w:pStyle w:val="preformattedtext"/>
              <w:numPr>
                <w:ilvl w:val="2"/>
                <w:numId w:val="18"/>
              </w:numPr>
              <w:tabs>
                <w:tab w:val="left" w:pos="0"/>
              </w:tabs>
              <w:spacing w:before="120" w:beforeAutospacing="0" w:after="120" w:afterAutospacing="0" w:line="276" w:lineRule="auto"/>
              <w:ind w:left="0" w:firstLine="0"/>
              <w:rPr>
                <w:rFonts w:asciiTheme="minorHAnsi" w:hAnsiTheme="minorHAnsi" w:cstheme="minorHAnsi"/>
                <w:color w:val="000000"/>
              </w:rPr>
            </w:pPr>
            <w:r w:rsidRPr="00E73531">
              <w:rPr>
                <w:rFonts w:asciiTheme="minorHAnsi" w:hAnsiTheme="minorHAnsi" w:cstheme="minorHAnsi"/>
                <w:color w:val="000000"/>
              </w:rPr>
              <w:t xml:space="preserve">Se </w:t>
            </w:r>
            <w:r w:rsidRPr="00E73531">
              <w:rPr>
                <w:rFonts w:asciiTheme="minorHAnsi" w:hAnsiTheme="minorHAnsi" w:cstheme="minorHAnsi"/>
                <w:b/>
                <w:color w:val="000000"/>
              </w:rPr>
              <w:t>distribuidor</w:t>
            </w:r>
            <w:r w:rsidRPr="00E73531">
              <w:rPr>
                <w:rFonts w:asciiTheme="minorHAnsi" w:hAnsiTheme="minorHAnsi" w:cstheme="minorHAnsi"/>
                <w:color w:val="000000"/>
              </w:rPr>
              <w:t xml:space="preserve">, de aquisição do produto, nas modalidades de importação permitidas na forma prevista em regulamentação da ANP, incluídas aquelas realizadas por conta e ordem, por valor médio, ponderado pelos volumes, inferior ou igual ao respectivo </w:t>
            </w:r>
            <w:r w:rsidR="0052755C" w:rsidRPr="00E73531">
              <w:rPr>
                <w:rFonts w:asciiTheme="minorHAnsi" w:hAnsiTheme="minorHAnsi" w:cstheme="minorHAnsi"/>
                <w:color w:val="000000"/>
              </w:rPr>
              <w:t>Preço de Comercialização</w:t>
            </w:r>
            <w:r w:rsidRPr="00E73531">
              <w:rPr>
                <w:rFonts w:asciiTheme="minorHAnsi" w:hAnsiTheme="minorHAnsi" w:cstheme="minorHAnsi"/>
                <w:color w:val="000000"/>
              </w:rPr>
              <w:t>, acrescido de R$ 0,30 (trinta centavos de real) por litro, na data de internalização do produto, com base nas informações das notas fiscais emitidas pelo importador e destinadas ao distribuidor.</w:t>
            </w:r>
          </w:p>
          <w:p w:rsidR="00755ADE" w:rsidRPr="00E73531" w:rsidRDefault="00043770" w:rsidP="0052755C">
            <w:pPr>
              <w:pStyle w:val="preformattedtext"/>
              <w:tabs>
                <w:tab w:val="left" w:pos="0"/>
              </w:tabs>
              <w:spacing w:before="120" w:beforeAutospacing="0" w:after="120" w:afterAutospacing="0" w:line="276" w:lineRule="auto"/>
              <w:rPr>
                <w:rFonts w:asciiTheme="minorHAnsi" w:hAnsiTheme="minorHAnsi" w:cstheme="minorHAnsi"/>
                <w:b/>
                <w:color w:val="000000"/>
              </w:rPr>
            </w:pPr>
            <m:oMathPara>
              <m:oMath>
                <m:sSubSup>
                  <m:sSubSupPr>
                    <m:ctrlPr>
                      <w:rPr>
                        <w:rFonts w:ascii="Cambria Math" w:hAnsiTheme="minorHAnsi" w:cstheme="minorHAnsi"/>
                        <w:b/>
                        <w:color w:val="000000"/>
                      </w:rPr>
                    </m:ctrlPr>
                  </m:sSubSupPr>
                  <m:e>
                    <m:acc>
                      <m:accPr>
                        <m:chr m:val="̅"/>
                        <m:ctrlPr>
                          <w:rPr>
                            <w:rFonts w:ascii="Cambria Math" w:hAnsiTheme="minorHAnsi" w:cstheme="minorHAnsi"/>
                            <w:b/>
                            <w:color w:val="000000"/>
                          </w:rPr>
                        </m:ctrlPr>
                      </m:accPr>
                      <m:e>
                        <m:r>
                          <m:rPr>
                            <m:sty m:val="b"/>
                          </m:rPr>
                          <w:rPr>
                            <w:rFonts w:ascii="Cambria Math" w:hAnsi="Cambria Math" w:cstheme="minorHAnsi"/>
                            <w:color w:val="000000"/>
                          </w:rPr>
                          <m:t>VMA</m:t>
                        </m:r>
                      </m:e>
                    </m:acc>
                  </m:e>
                  <m:sub>
                    <m:r>
                      <m:rPr>
                        <m:sty m:val="b"/>
                      </m:rPr>
                      <w:rPr>
                        <w:rFonts w:ascii="Cambria Math" w:hAnsi="Cambria Math" w:cstheme="minorHAnsi"/>
                        <w:color w:val="000000"/>
                      </w:rPr>
                      <m:t>t</m:t>
                    </m:r>
                  </m:sub>
                  <m:sup>
                    <m:r>
                      <m:rPr>
                        <m:sty m:val="b"/>
                      </m:rPr>
                      <w:rPr>
                        <w:rFonts w:ascii="Cambria Math" w:hAnsi="Cambria Math" w:cstheme="minorHAnsi"/>
                        <w:color w:val="000000"/>
                      </w:rPr>
                      <m:t>b</m:t>
                    </m:r>
                    <m:r>
                      <m:rPr>
                        <m:sty m:val="b"/>
                      </m:rPr>
                      <w:rPr>
                        <w:rFonts w:ascii="Cambria Math" w:hAnsiTheme="minorHAnsi" w:cstheme="minorHAnsi"/>
                        <w:color w:val="000000"/>
                      </w:rPr>
                      <m:t xml:space="preserve"> </m:t>
                    </m:r>
                  </m:sup>
                </m:sSubSup>
                <m:r>
                  <m:rPr>
                    <m:sty m:val="b"/>
                  </m:rPr>
                  <w:rPr>
                    <w:rFonts w:asciiTheme="minorHAnsi" w:hAnsiTheme="minorHAnsi" w:cstheme="minorHAnsi"/>
                    <w:color w:val="000000"/>
                  </w:rPr>
                  <m:t>≤</m:t>
                </m:r>
                <m:sSubSup>
                  <m:sSubSupPr>
                    <m:ctrlPr>
                      <w:rPr>
                        <w:rFonts w:ascii="Cambria Math" w:hAnsiTheme="minorHAnsi" w:cstheme="minorHAnsi"/>
                        <w:b/>
                        <w:color w:val="000000"/>
                      </w:rPr>
                    </m:ctrlPr>
                  </m:sSubSupPr>
                  <m:e>
                    <m:r>
                      <m:rPr>
                        <m:sty m:val="b"/>
                      </m:rPr>
                      <w:rPr>
                        <w:rFonts w:ascii="Cambria Math" w:hAnsi="Cambria Math" w:cstheme="minorHAnsi"/>
                        <w:color w:val="000000"/>
                      </w:rPr>
                      <m:t>PC</m:t>
                    </m:r>
                  </m:e>
                  <m:sub>
                    <m:r>
                      <m:rPr>
                        <m:sty m:val="b"/>
                      </m:rPr>
                      <w:rPr>
                        <w:rFonts w:ascii="Cambria Math" w:hAnsi="Cambria Math" w:cstheme="minorHAnsi"/>
                        <w:color w:val="000000"/>
                      </w:rPr>
                      <m:t>t</m:t>
                    </m:r>
                  </m:sub>
                  <m:sup>
                    <m:r>
                      <m:rPr>
                        <m:sty m:val="b"/>
                      </m:rPr>
                      <w:rPr>
                        <w:rFonts w:ascii="Cambria Math" w:hAnsi="Cambria Math" w:cstheme="minorHAnsi"/>
                        <w:color w:val="000000"/>
                      </w:rPr>
                      <m:t>b</m:t>
                    </m:r>
                  </m:sup>
                </m:sSubSup>
                <m:r>
                  <m:rPr>
                    <m:sty m:val="b"/>
                  </m:rPr>
                  <w:rPr>
                    <w:rFonts w:ascii="Cambria Math" w:hAnsiTheme="minorHAnsi" w:cstheme="minorHAnsi"/>
                    <w:color w:val="000000"/>
                  </w:rPr>
                  <m:t xml:space="preserve">+ </m:t>
                </m:r>
                <m:r>
                  <m:rPr>
                    <m:sty m:val="b"/>
                  </m:rPr>
                  <w:rPr>
                    <w:rFonts w:ascii="Cambria Math" w:hAnsi="Cambria Math" w:cstheme="minorHAnsi"/>
                    <w:color w:val="000000"/>
                  </w:rPr>
                  <m:t>R</m:t>
                </m:r>
                <m:r>
                  <m:rPr>
                    <m:sty m:val="b"/>
                  </m:rPr>
                  <w:rPr>
                    <w:rFonts w:ascii="Cambria Math" w:hAnsiTheme="minorHAnsi" w:cstheme="minorHAnsi"/>
                    <w:color w:val="000000"/>
                  </w:rPr>
                  <m:t xml:space="preserve">$ </m:t>
                </m:r>
                <m:r>
                  <m:rPr>
                    <m:sty m:val="b"/>
                  </m:rPr>
                  <w:rPr>
                    <w:rFonts w:ascii="Cambria Math" w:hAnsi="Cambria Math" w:cstheme="minorHAnsi"/>
                    <w:color w:val="000000"/>
                  </w:rPr>
                  <m:t>0</m:t>
                </m:r>
                <m:r>
                  <m:rPr>
                    <m:sty m:val="b"/>
                  </m:rPr>
                  <w:rPr>
                    <w:rFonts w:ascii="Cambria Math" w:hAnsiTheme="minorHAnsi" w:cstheme="minorHAnsi"/>
                    <w:color w:val="000000"/>
                  </w:rPr>
                  <m:t>,</m:t>
                </m:r>
                <m:r>
                  <m:rPr>
                    <m:sty m:val="b"/>
                  </m:rPr>
                  <w:rPr>
                    <w:rFonts w:ascii="Cambria Math" w:hAnsi="Cambria Math" w:cstheme="minorHAnsi"/>
                    <w:color w:val="000000"/>
                  </w:rPr>
                  <m:t>30</m:t>
                </m:r>
                <m:r>
                  <m:rPr>
                    <m:sty m:val="b"/>
                  </m:rPr>
                  <w:rPr>
                    <w:rFonts w:ascii="Cambria Math" w:hAnsiTheme="minorHAnsi" w:cstheme="minorHAnsi"/>
                    <w:color w:val="000000"/>
                  </w:rPr>
                  <m:t>/</m:t>
                </m:r>
                <m:r>
                  <m:rPr>
                    <m:sty m:val="b"/>
                  </m:rPr>
                  <w:rPr>
                    <w:rFonts w:ascii="Cambria Math" w:hAnsi="Cambria Math" w:cstheme="minorHAnsi"/>
                    <w:color w:val="000000"/>
                  </w:rPr>
                  <m:t>litro</m:t>
                </m:r>
              </m:oMath>
            </m:oMathPara>
          </w:p>
          <w:p w:rsidR="00755ADE" w:rsidRPr="00E73531" w:rsidRDefault="00043770" w:rsidP="0052755C">
            <w:pPr>
              <w:pStyle w:val="preformattedtext"/>
              <w:tabs>
                <w:tab w:val="left" w:pos="0"/>
              </w:tabs>
              <w:spacing w:before="120" w:beforeAutospacing="0" w:after="120" w:afterAutospacing="0" w:line="276" w:lineRule="auto"/>
              <w:rPr>
                <w:rFonts w:asciiTheme="minorHAnsi" w:hAnsiTheme="minorHAnsi" w:cstheme="minorHAnsi"/>
                <w:color w:val="000000"/>
              </w:rPr>
            </w:pPr>
            <m:oMath>
              <m:sSubSup>
                <m:sSubSupPr>
                  <m:ctrlPr>
                    <w:rPr>
                      <w:rFonts w:ascii="Cambria Math" w:hAnsiTheme="minorHAnsi" w:cstheme="minorHAnsi"/>
                      <w:i/>
                      <w:color w:val="000000"/>
                    </w:rPr>
                  </m:ctrlPr>
                </m:sSubSupPr>
                <m:e>
                  <m:acc>
                    <m:accPr>
                      <m:chr m:val="̅"/>
                      <m:ctrlPr>
                        <w:rPr>
                          <w:rFonts w:ascii="Cambria Math" w:hAnsiTheme="minorHAnsi" w:cstheme="minorHAnsi"/>
                          <w:i/>
                          <w:color w:val="000000"/>
                        </w:rPr>
                      </m:ctrlPr>
                    </m:accPr>
                    <m:e>
                      <m:r>
                        <w:rPr>
                          <w:rFonts w:ascii="Cambria Math" w:hAnsi="Cambria Math" w:cstheme="minorHAnsi"/>
                          <w:color w:val="000000"/>
                        </w:rPr>
                        <m:t>VMA</m:t>
                      </m:r>
                    </m:e>
                  </m:acc>
                </m:e>
                <m:sub>
                  <m:r>
                    <w:rPr>
                      <w:rFonts w:ascii="Cambria Math" w:hAnsi="Cambria Math" w:cstheme="minorHAnsi"/>
                      <w:color w:val="000000"/>
                    </w:rPr>
                    <m:t>t</m:t>
                  </m:r>
                </m:sub>
                <m:sup>
                  <m:r>
                    <w:rPr>
                      <w:rFonts w:ascii="Cambria Math" w:hAnsi="Cambria Math" w:cstheme="minorHAnsi"/>
                      <w:color w:val="000000"/>
                    </w:rPr>
                    <m:t>b</m:t>
                  </m:r>
                  <m:r>
                    <w:rPr>
                      <w:rFonts w:ascii="Cambria Math" w:hAnsiTheme="minorHAnsi" w:cstheme="minorHAnsi"/>
                      <w:color w:val="000000"/>
                    </w:rPr>
                    <m:t xml:space="preserve"> </m:t>
                  </m:r>
                </m:sup>
              </m:sSubSup>
            </m:oMath>
            <w:r w:rsidR="00755ADE" w:rsidRPr="00E73531">
              <w:rPr>
                <w:rFonts w:asciiTheme="minorHAnsi" w:hAnsiTheme="minorHAnsi" w:cstheme="minorHAnsi"/>
                <w:color w:val="000000"/>
              </w:rPr>
              <w:t xml:space="preserve"> = Valor médio de aquisição ponderado pelo volume aferido para a empresa (i), por base </w:t>
            </w:r>
            <w:r w:rsidR="00755ADE" w:rsidRPr="00E73531">
              <w:rPr>
                <w:rFonts w:asciiTheme="minorHAnsi" w:hAnsiTheme="minorHAnsi" w:cstheme="minorHAnsi"/>
                <w:color w:val="000000"/>
              </w:rPr>
              <w:lastRenderedPageBreak/>
              <w:t>regionalizada (b),</w:t>
            </w:r>
            <w:r w:rsidR="00755ADE" w:rsidRPr="00E73531">
              <w:rPr>
                <w:rFonts w:asciiTheme="minorHAnsi" w:eastAsia="Calibri" w:hAnsiTheme="minorHAnsi" w:cstheme="minorHAnsi"/>
                <w:color w:val="000000"/>
                <w:lang w:eastAsia="en-US"/>
              </w:rPr>
              <w:t xml:space="preserve"> </w:t>
            </w:r>
            <w:r w:rsidR="00755ADE" w:rsidRPr="00E73531">
              <w:rPr>
                <w:rFonts w:asciiTheme="minorHAnsi" w:hAnsiTheme="minorHAnsi" w:cstheme="minorHAnsi"/>
                <w:color w:val="000000"/>
              </w:rPr>
              <w:t>no período de apuração (t), em R$ por litro;</w:t>
            </w:r>
          </w:p>
          <w:p w:rsidR="00755ADE" w:rsidRPr="00E73531" w:rsidDel="00C61A76" w:rsidRDefault="00043770" w:rsidP="0052755C">
            <w:pPr>
              <w:pStyle w:val="preformattedtext"/>
              <w:tabs>
                <w:tab w:val="left" w:pos="0"/>
              </w:tabs>
              <w:spacing w:before="120" w:beforeAutospacing="0" w:after="120" w:afterAutospacing="0" w:line="276" w:lineRule="auto"/>
              <w:rPr>
                <w:rFonts w:asciiTheme="minorHAnsi" w:hAnsiTheme="minorHAnsi" w:cstheme="minorHAnsi"/>
                <w:b/>
                <w:color w:val="000000"/>
              </w:rPr>
            </w:pPr>
            <m:oMath>
              <m:sSubSup>
                <m:sSubSupPr>
                  <m:ctrlPr>
                    <w:rPr>
                      <w:rFonts w:ascii="Cambria Math" w:hAnsiTheme="minorHAnsi" w:cstheme="minorHAnsi"/>
                      <w:i/>
                      <w:color w:val="000000"/>
                    </w:rPr>
                  </m:ctrlPr>
                </m:sSubSupPr>
                <m:e>
                  <m:r>
                    <w:rPr>
                      <w:rFonts w:ascii="Cambria Math" w:hAnsiTheme="minorHAnsi" w:cstheme="minorHAnsi"/>
                      <w:color w:val="000000"/>
                    </w:rPr>
                    <m:t>PC</m:t>
                  </m:r>
                </m:e>
                <m:sub>
                  <m:r>
                    <w:rPr>
                      <w:rFonts w:ascii="Cambria Math" w:hAnsiTheme="minorHAnsi" w:cstheme="minorHAnsi"/>
                      <w:color w:val="000000"/>
                    </w:rPr>
                    <m:t>t</m:t>
                  </m:r>
                </m:sub>
                <m:sup>
                  <m:r>
                    <w:rPr>
                      <w:rFonts w:ascii="Cambria Math" w:hAnsiTheme="minorHAnsi" w:cstheme="minorHAnsi"/>
                      <w:color w:val="000000"/>
                    </w:rPr>
                    <m:t>b</m:t>
                  </m:r>
                </m:sup>
              </m:sSubSup>
            </m:oMath>
            <w:r w:rsidR="00755ADE" w:rsidRPr="00E73531">
              <w:rPr>
                <w:rFonts w:asciiTheme="minorHAnsi" w:hAnsiTheme="minorHAnsi" w:cstheme="minorHAnsi"/>
                <w:color w:val="000000"/>
              </w:rPr>
              <w:t>= Preço de Comercialização, por base regionalizada (b), no período de apuração (t), em R$ por litro.</w:t>
            </w:r>
          </w:p>
        </w:tc>
        <w:tc>
          <w:tcPr>
            <w:tcW w:w="4110" w:type="dxa"/>
          </w:tcPr>
          <w:p w:rsidR="000275E3" w:rsidRDefault="000275E3" w:rsidP="00E73531">
            <w:pPr>
              <w:spacing w:before="120" w:after="120" w:line="276" w:lineRule="auto"/>
              <w:jc w:val="both"/>
              <w:rPr>
                <w:rFonts w:asciiTheme="minorHAnsi" w:hAnsiTheme="minorHAnsi" w:cstheme="minorHAnsi"/>
                <w:sz w:val="24"/>
                <w:szCs w:val="24"/>
              </w:rPr>
            </w:pPr>
          </w:p>
          <w:p w:rsidR="000275E3" w:rsidRDefault="000275E3" w:rsidP="00E73531">
            <w:pPr>
              <w:spacing w:before="120" w:after="120" w:line="276" w:lineRule="auto"/>
              <w:jc w:val="both"/>
              <w:rPr>
                <w:rFonts w:asciiTheme="minorHAnsi" w:hAnsiTheme="minorHAnsi" w:cstheme="minorHAnsi"/>
                <w:sz w:val="24"/>
                <w:szCs w:val="24"/>
              </w:rPr>
            </w:pPr>
          </w:p>
          <w:p w:rsidR="000275E3" w:rsidRDefault="000275E3" w:rsidP="00E73531">
            <w:pPr>
              <w:spacing w:before="120" w:after="120" w:line="276" w:lineRule="auto"/>
              <w:jc w:val="both"/>
              <w:rPr>
                <w:rFonts w:asciiTheme="minorHAnsi" w:hAnsiTheme="minorHAnsi" w:cstheme="minorHAnsi"/>
                <w:sz w:val="24"/>
                <w:szCs w:val="24"/>
              </w:rPr>
            </w:pPr>
          </w:p>
          <w:p w:rsidR="000275E3" w:rsidRDefault="000275E3" w:rsidP="00E73531">
            <w:pPr>
              <w:spacing w:before="120" w:after="120" w:line="276" w:lineRule="auto"/>
              <w:jc w:val="both"/>
              <w:rPr>
                <w:rFonts w:asciiTheme="minorHAnsi" w:hAnsiTheme="minorHAnsi" w:cstheme="minorHAnsi"/>
                <w:sz w:val="24"/>
                <w:szCs w:val="24"/>
              </w:rPr>
            </w:pPr>
          </w:p>
          <w:p w:rsidR="00755ADE" w:rsidRDefault="00755ADE" w:rsidP="00E73531">
            <w:pPr>
              <w:spacing w:before="120" w:after="120" w:line="276" w:lineRule="auto"/>
              <w:jc w:val="both"/>
              <w:rPr>
                <w:rFonts w:asciiTheme="minorHAnsi" w:hAnsiTheme="minorHAnsi" w:cstheme="minorHAnsi"/>
                <w:sz w:val="24"/>
                <w:szCs w:val="24"/>
              </w:rPr>
            </w:pPr>
            <w:r w:rsidRPr="00755ADE">
              <w:rPr>
                <w:rFonts w:asciiTheme="minorHAnsi" w:hAnsiTheme="minorHAnsi" w:cstheme="minorHAnsi"/>
                <w:sz w:val="24"/>
                <w:szCs w:val="24"/>
              </w:rPr>
              <w:t>O</w:t>
            </w:r>
            <w:r>
              <w:rPr>
                <w:rFonts w:asciiTheme="minorHAnsi" w:hAnsiTheme="minorHAnsi" w:cstheme="minorHAnsi"/>
                <w:sz w:val="24"/>
                <w:szCs w:val="24"/>
              </w:rPr>
              <w:t>s subitens 1.3.1</w:t>
            </w:r>
            <w:r w:rsidRPr="00755ADE">
              <w:rPr>
                <w:rFonts w:asciiTheme="minorHAnsi" w:hAnsiTheme="minorHAnsi" w:cstheme="minorHAnsi"/>
                <w:sz w:val="24"/>
                <w:szCs w:val="24"/>
              </w:rPr>
              <w:t xml:space="preserve"> </w:t>
            </w:r>
            <w:r>
              <w:rPr>
                <w:rFonts w:asciiTheme="minorHAnsi" w:hAnsiTheme="minorHAnsi" w:cstheme="minorHAnsi"/>
                <w:sz w:val="24"/>
                <w:szCs w:val="24"/>
              </w:rPr>
              <w:t>e 1.3.2 foram</w:t>
            </w:r>
            <w:r w:rsidRPr="00755ADE">
              <w:rPr>
                <w:rFonts w:asciiTheme="minorHAnsi" w:hAnsiTheme="minorHAnsi" w:cstheme="minorHAnsi"/>
                <w:sz w:val="24"/>
                <w:szCs w:val="24"/>
              </w:rPr>
              <w:t xml:space="preserve"> </w:t>
            </w:r>
            <w:r w:rsidR="000275E3">
              <w:rPr>
                <w:rFonts w:asciiTheme="minorHAnsi" w:hAnsiTheme="minorHAnsi" w:cstheme="minorHAnsi"/>
                <w:sz w:val="24"/>
                <w:szCs w:val="24"/>
              </w:rPr>
              <w:t xml:space="preserve">inseridos </w:t>
            </w:r>
            <w:r w:rsidR="00B23E08">
              <w:rPr>
                <w:rFonts w:asciiTheme="minorHAnsi" w:hAnsiTheme="minorHAnsi" w:cstheme="minorHAnsi"/>
                <w:sz w:val="24"/>
                <w:szCs w:val="24"/>
              </w:rPr>
              <w:t>para deixar mais transparente</w:t>
            </w:r>
            <w:r w:rsidR="00FB5354">
              <w:rPr>
                <w:rFonts w:asciiTheme="minorHAnsi" w:hAnsiTheme="minorHAnsi" w:cstheme="minorHAnsi"/>
                <w:sz w:val="24"/>
                <w:szCs w:val="24"/>
              </w:rPr>
              <w:t>s</w:t>
            </w:r>
            <w:r w:rsidR="00B23E08">
              <w:rPr>
                <w:rFonts w:asciiTheme="minorHAnsi" w:hAnsiTheme="minorHAnsi" w:cstheme="minorHAnsi"/>
                <w:sz w:val="24"/>
                <w:szCs w:val="24"/>
              </w:rPr>
              <w:t xml:space="preserve"> as condições </w:t>
            </w:r>
            <w:r w:rsidR="00692E75">
              <w:rPr>
                <w:rFonts w:asciiTheme="minorHAnsi" w:hAnsiTheme="minorHAnsi" w:cstheme="minorHAnsi"/>
                <w:sz w:val="24"/>
                <w:szCs w:val="24"/>
              </w:rPr>
              <w:t xml:space="preserve">para que o beneficiário receba a subvenção econômica, relativa a cada período de apuração e a cada base regionalizada, conforme </w:t>
            </w:r>
            <w:r w:rsidRPr="00755ADE">
              <w:rPr>
                <w:rFonts w:asciiTheme="minorHAnsi" w:hAnsiTheme="minorHAnsi" w:cstheme="minorHAnsi"/>
                <w:sz w:val="24"/>
                <w:szCs w:val="24"/>
              </w:rPr>
              <w:t>Art. 5º do DEC9454</w:t>
            </w:r>
            <w:r w:rsidR="00692E75">
              <w:rPr>
                <w:rFonts w:asciiTheme="minorHAnsi" w:hAnsiTheme="minorHAnsi" w:cstheme="minorHAnsi"/>
                <w:sz w:val="24"/>
                <w:szCs w:val="24"/>
              </w:rPr>
              <w:t>.</w:t>
            </w:r>
          </w:p>
          <w:p w:rsidR="00F8111C" w:rsidRDefault="00F8111C" w:rsidP="00E73531">
            <w:pPr>
              <w:spacing w:before="120" w:after="120" w:line="276" w:lineRule="auto"/>
              <w:jc w:val="both"/>
              <w:rPr>
                <w:rFonts w:asciiTheme="minorHAnsi" w:hAnsiTheme="minorHAnsi" w:cstheme="minorHAnsi"/>
                <w:sz w:val="24"/>
                <w:szCs w:val="24"/>
              </w:rPr>
            </w:pPr>
          </w:p>
        </w:tc>
      </w:tr>
      <w:tr w:rsidR="000275E3" w:rsidRPr="00990C63" w:rsidTr="00E54C59">
        <w:tc>
          <w:tcPr>
            <w:tcW w:w="10173" w:type="dxa"/>
            <w:vAlign w:val="center"/>
          </w:tcPr>
          <w:p w:rsidR="000275E3" w:rsidRPr="00E73531" w:rsidRDefault="000275E3" w:rsidP="00656C6E">
            <w:pPr>
              <w:pStyle w:val="preformattedtext"/>
              <w:tabs>
                <w:tab w:val="left" w:pos="0"/>
              </w:tabs>
              <w:spacing w:before="120" w:beforeAutospacing="0" w:after="120" w:afterAutospacing="0" w:line="276" w:lineRule="auto"/>
              <w:rPr>
                <w:rFonts w:asciiTheme="minorHAnsi" w:hAnsiTheme="minorHAnsi" w:cstheme="minorHAnsi"/>
                <w:color w:val="000000"/>
              </w:rPr>
            </w:pPr>
            <w:r w:rsidRPr="00E73531">
              <w:rPr>
                <w:rFonts w:asciiTheme="minorHAnsi" w:hAnsiTheme="minorHAnsi" w:cstheme="minorHAnsi"/>
                <w:color w:val="000000"/>
              </w:rPr>
              <w:lastRenderedPageBreak/>
              <w:t>OBS1: O preço médio de venda ponderado pelos volumes (</w:t>
            </w:r>
            <m:oMath>
              <m:sSubSup>
                <m:sSubSupPr>
                  <m:ctrlPr>
                    <w:rPr>
                      <w:rFonts w:ascii="Cambria Math" w:hAnsiTheme="minorHAnsi" w:cstheme="minorHAnsi"/>
                      <w:i/>
                      <w:color w:val="000000"/>
                    </w:rPr>
                  </m:ctrlPr>
                </m:sSubSupPr>
                <m:e>
                  <m:acc>
                    <m:accPr>
                      <m:chr m:val="̅"/>
                      <m:ctrlPr>
                        <w:rPr>
                          <w:rFonts w:ascii="Cambria Math" w:hAnsiTheme="minorHAnsi" w:cstheme="minorHAnsi"/>
                          <w:i/>
                          <w:color w:val="000000"/>
                        </w:rPr>
                      </m:ctrlPr>
                    </m:accPr>
                    <m:e>
                      <m:r>
                        <w:rPr>
                          <w:rFonts w:ascii="Cambria Math" w:hAnsi="Cambria Math" w:cstheme="minorHAnsi"/>
                          <w:color w:val="000000"/>
                        </w:rPr>
                        <m:t>PMV</m:t>
                      </m:r>
                    </m:e>
                  </m:acc>
                </m:e>
                <m:sub>
                  <m:r>
                    <w:rPr>
                      <w:rFonts w:ascii="Cambria Math" w:hAnsi="Cambria Math" w:cstheme="minorHAnsi"/>
                      <w:color w:val="000000"/>
                    </w:rPr>
                    <m:t>t</m:t>
                  </m:r>
                </m:sub>
                <m:sup>
                  <m:r>
                    <w:rPr>
                      <w:rFonts w:ascii="Cambria Math" w:hAnsi="Cambria Math" w:cstheme="minorHAnsi"/>
                      <w:color w:val="000000"/>
                    </w:rPr>
                    <m:t>b</m:t>
                  </m:r>
                  <m:r>
                    <w:rPr>
                      <w:rFonts w:ascii="Cambria Math" w:hAnsiTheme="minorHAnsi" w:cstheme="minorHAnsi"/>
                      <w:color w:val="000000"/>
                    </w:rPr>
                    <m:t xml:space="preserve"> </m:t>
                  </m:r>
                </m:sup>
              </m:sSubSup>
            </m:oMath>
            <w:r w:rsidRPr="00E73531">
              <w:rPr>
                <w:rFonts w:asciiTheme="minorHAnsi" w:hAnsiTheme="minorHAnsi" w:cstheme="minorHAnsi"/>
                <w:color w:val="000000"/>
              </w:rPr>
              <w:t>) e o valor médio de aquisição ponderado pelo volume (</w:t>
            </w:r>
            <m:oMath>
              <m:sSubSup>
                <m:sSubSupPr>
                  <m:ctrlPr>
                    <w:rPr>
                      <w:rFonts w:ascii="Cambria Math" w:hAnsiTheme="minorHAnsi" w:cstheme="minorHAnsi"/>
                      <w:i/>
                      <w:color w:val="000000"/>
                    </w:rPr>
                  </m:ctrlPr>
                </m:sSubSupPr>
                <m:e>
                  <m:acc>
                    <m:accPr>
                      <m:chr m:val="̅"/>
                      <m:ctrlPr>
                        <w:rPr>
                          <w:rFonts w:ascii="Cambria Math" w:hAnsiTheme="minorHAnsi" w:cstheme="minorHAnsi"/>
                          <w:i/>
                          <w:color w:val="000000"/>
                        </w:rPr>
                      </m:ctrlPr>
                    </m:accPr>
                    <m:e>
                      <m:r>
                        <w:rPr>
                          <w:rFonts w:ascii="Cambria Math" w:hAnsi="Cambria Math" w:cstheme="minorHAnsi"/>
                          <w:color w:val="000000"/>
                        </w:rPr>
                        <m:t>VMA</m:t>
                      </m:r>
                    </m:e>
                  </m:acc>
                </m:e>
                <m:sub>
                  <m:r>
                    <w:rPr>
                      <w:rFonts w:ascii="Cambria Math" w:hAnsi="Cambria Math" w:cstheme="minorHAnsi"/>
                      <w:color w:val="000000"/>
                    </w:rPr>
                    <m:t>t</m:t>
                  </m:r>
                </m:sub>
                <m:sup>
                  <m:r>
                    <w:rPr>
                      <w:rFonts w:ascii="Cambria Math" w:hAnsi="Cambria Math" w:cstheme="minorHAnsi"/>
                      <w:color w:val="000000"/>
                    </w:rPr>
                    <m:t>b</m:t>
                  </m:r>
                  <m:r>
                    <w:rPr>
                      <w:rFonts w:ascii="Cambria Math" w:hAnsiTheme="minorHAnsi" w:cstheme="minorHAnsi"/>
                      <w:color w:val="000000"/>
                    </w:rPr>
                    <m:t xml:space="preserve"> </m:t>
                  </m:r>
                </m:sup>
              </m:sSubSup>
            </m:oMath>
            <w:r w:rsidRPr="00E73531">
              <w:rPr>
                <w:rFonts w:asciiTheme="minorHAnsi" w:hAnsiTheme="minorHAnsi" w:cstheme="minorHAnsi"/>
                <w:color w:val="000000"/>
              </w:rPr>
              <w:t>) serão aferidos até a quarta casa decimal, a partir do seguinte critério de arredondamento: quando o algarismo imediatamente seguinte ao último algarismo a ser conservado for inferior a 5, o último algarismo a ser conservado permanecerá sem modificação; quando o algarismo imediatamente seguinte ao último algarismo a ser conservado for superior ou igual a 5, o último algarismo a ser conservado deverá ser aumentado de uma unidade.</w:t>
            </w:r>
          </w:p>
        </w:tc>
        <w:tc>
          <w:tcPr>
            <w:tcW w:w="4110" w:type="dxa"/>
          </w:tcPr>
          <w:p w:rsidR="000275E3" w:rsidRPr="00755ADE" w:rsidRDefault="000275E3" w:rsidP="00E73531">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A OBS1 foi inserida para </w:t>
            </w:r>
            <w:r>
              <w:rPr>
                <w:sz w:val="24"/>
                <w:szCs w:val="24"/>
              </w:rPr>
              <w:t xml:space="preserve">normatizar o uso limitado a quatro casas decimais e o critério de arredondamento para o cálculo do </w:t>
            </w:r>
            <w:r w:rsidRPr="00FC36E9">
              <w:rPr>
                <w:sz w:val="24"/>
                <w:szCs w:val="24"/>
              </w:rPr>
              <w:t xml:space="preserve">preço médio de venda ponderado pelos volumes dos agentes produtores e importadores, </w:t>
            </w:r>
            <w:r w:rsidR="001751F4">
              <w:rPr>
                <w:sz w:val="24"/>
                <w:szCs w:val="24"/>
              </w:rPr>
              <w:t xml:space="preserve">e </w:t>
            </w:r>
            <w:r w:rsidRPr="00FC36E9">
              <w:rPr>
                <w:sz w:val="24"/>
                <w:szCs w:val="24"/>
              </w:rPr>
              <w:t xml:space="preserve">do valor médio de aquisição ponderado pelos volumes dos agentes </w:t>
            </w:r>
            <w:proofErr w:type="gramStart"/>
            <w:r w:rsidRPr="00FC36E9">
              <w:rPr>
                <w:sz w:val="24"/>
                <w:szCs w:val="24"/>
              </w:rPr>
              <w:t>distribuidores</w:t>
            </w:r>
            <w:proofErr w:type="gramEnd"/>
            <w:r w:rsidRPr="00FC36E9">
              <w:rPr>
                <w:sz w:val="24"/>
                <w:szCs w:val="24"/>
              </w:rPr>
              <w:t xml:space="preserve"> </w:t>
            </w:r>
          </w:p>
        </w:tc>
      </w:tr>
      <w:tr w:rsidR="00755ADE" w:rsidRPr="00990C63" w:rsidTr="00E54C59">
        <w:tc>
          <w:tcPr>
            <w:tcW w:w="10173" w:type="dxa"/>
            <w:vAlign w:val="center"/>
          </w:tcPr>
          <w:p w:rsidR="00755ADE" w:rsidRPr="00E73531" w:rsidRDefault="00755ADE" w:rsidP="00E54C59">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t>Saldo consolidado das contas gráficas aferido para a empresa (i), no período de apuração (t), em R$:</w:t>
            </w:r>
          </w:p>
          <w:p w:rsidR="00755ADE" w:rsidRPr="00E73531" w:rsidRDefault="00043770" w:rsidP="00656C6E">
            <w:pPr>
              <w:pStyle w:val="preformattedtext"/>
              <w:spacing w:before="120" w:beforeAutospacing="0" w:after="120" w:afterAutospacing="0" w:line="276" w:lineRule="auto"/>
              <w:rPr>
                <w:rFonts w:asciiTheme="minorHAnsi" w:hAnsiTheme="minorHAnsi" w:cstheme="minorHAnsi"/>
                <w:b/>
                <w:color w:val="000000"/>
              </w:rPr>
            </w:pPr>
            <m:oMathPara>
              <m:oMath>
                <m:sSubSup>
                  <m:sSubSupPr>
                    <m:ctrlPr>
                      <w:rPr>
                        <w:rFonts w:ascii="Cambria Math" w:hAnsiTheme="minorHAnsi" w:cstheme="minorHAnsi"/>
                        <w:b/>
                        <w:color w:val="000000"/>
                      </w:rPr>
                    </m:ctrlPr>
                  </m:sSubSupPr>
                  <m:e>
                    <m:r>
                      <m:rPr>
                        <m:sty m:val="b"/>
                      </m:rPr>
                      <w:rPr>
                        <w:rFonts w:ascii="Cambria Math" w:hAnsi="Cambria Math" w:cstheme="minorHAnsi"/>
                        <w:color w:val="000000"/>
                      </w:rPr>
                      <m:t>SG</m:t>
                    </m:r>
                  </m:e>
                  <m:sub>
                    <m:r>
                      <m:rPr>
                        <m:sty m:val="b"/>
                      </m:rPr>
                      <w:rPr>
                        <w:rFonts w:ascii="Cambria Math" w:hAnsi="Cambria Math" w:cstheme="minorHAnsi"/>
                        <w:color w:val="000000"/>
                      </w:rPr>
                      <m:t>t</m:t>
                    </m:r>
                  </m:sub>
                  <m:sup>
                    <m:r>
                      <m:rPr>
                        <m:sty m:val="b"/>
                      </m:rPr>
                      <w:rPr>
                        <w:rFonts w:ascii="Cambria Math" w:hAnsi="Cambria Math" w:cstheme="minorHAnsi"/>
                        <w:color w:val="000000"/>
                      </w:rPr>
                      <m:t>i</m:t>
                    </m:r>
                  </m:sup>
                </m:sSubSup>
                <m:r>
                  <m:rPr>
                    <m:sty m:val="b"/>
                  </m:rPr>
                  <w:rPr>
                    <w:rFonts w:ascii="Cambria Math" w:hAnsiTheme="minorHAnsi" w:cstheme="minorHAnsi"/>
                    <w:color w:val="000000"/>
                  </w:rPr>
                  <m:t>=</m:t>
                </m:r>
                <m:r>
                  <m:rPr>
                    <m:sty m:val="bi"/>
                  </m:rPr>
                  <w:rPr>
                    <w:rFonts w:ascii="Cambria Math" w:hAnsiTheme="minorHAnsi" w:cstheme="minorHAnsi"/>
                    <w:color w:val="000000"/>
                  </w:rPr>
                  <m:t xml:space="preserve"> </m:t>
                </m:r>
                <m:d>
                  <m:dPr>
                    <m:ctrlPr>
                      <w:rPr>
                        <w:rFonts w:ascii="Cambria Math" w:hAnsiTheme="minorHAnsi" w:cstheme="minorHAnsi"/>
                        <w:b/>
                        <w:color w:val="000000"/>
                      </w:rPr>
                    </m:ctrlPr>
                  </m:dPr>
                  <m:e>
                    <m:nary>
                      <m:naryPr>
                        <m:chr m:val="∑"/>
                        <m:limLoc m:val="undOvr"/>
                        <m:ctrlPr>
                          <w:rPr>
                            <w:rFonts w:ascii="Cambria Math" w:hAnsiTheme="minorHAnsi" w:cstheme="minorHAnsi"/>
                            <w:b/>
                            <w:color w:val="000000"/>
                          </w:rPr>
                        </m:ctrlPr>
                      </m:naryPr>
                      <m:sub>
                        <m:r>
                          <m:rPr>
                            <m:sty m:val="b"/>
                          </m:rPr>
                          <w:rPr>
                            <w:rFonts w:ascii="Cambria Math" w:hAnsi="Cambria Math" w:cstheme="minorHAnsi"/>
                            <w:color w:val="000000"/>
                          </w:rPr>
                          <m:t>b</m:t>
                        </m:r>
                        <m:r>
                          <m:rPr>
                            <m:sty m:val="b"/>
                          </m:rPr>
                          <w:rPr>
                            <w:rFonts w:ascii="Cambria Math" w:hAnsiTheme="minorHAnsi" w:cstheme="minorHAnsi"/>
                            <w:color w:val="000000"/>
                          </w:rPr>
                          <m:t>=</m:t>
                        </m:r>
                        <m:r>
                          <m:rPr>
                            <m:sty m:val="b"/>
                          </m:rPr>
                          <w:rPr>
                            <w:rFonts w:ascii="Cambria Math" w:hAnsi="Cambria Math" w:cstheme="minorHAnsi"/>
                            <w:color w:val="000000"/>
                          </w:rPr>
                          <m:t>1</m:t>
                        </m:r>
                      </m:sub>
                      <m:sup>
                        <m:r>
                          <m:rPr>
                            <m:sty m:val="b"/>
                          </m:rPr>
                          <w:rPr>
                            <w:rFonts w:ascii="Cambria Math" w:hAnsi="Cambria Math" w:cstheme="minorHAnsi"/>
                            <w:color w:val="000000"/>
                          </w:rPr>
                          <m:t>B</m:t>
                        </m:r>
                      </m:sup>
                      <m:e>
                        <m:sSubSup>
                          <m:sSubSupPr>
                            <m:ctrlPr>
                              <w:rPr>
                                <w:rFonts w:ascii="Cambria Math" w:hAnsiTheme="minorHAnsi" w:cstheme="minorHAnsi"/>
                                <w:b/>
                                <w:color w:val="000000"/>
                              </w:rPr>
                            </m:ctrlPr>
                          </m:sSubSupPr>
                          <m:e>
                            <m:r>
                              <m:rPr>
                                <m:sty m:val="b"/>
                              </m:rPr>
                              <w:rPr>
                                <w:rFonts w:ascii="Cambria Math" w:hAnsi="Cambria Math" w:cstheme="minorHAnsi"/>
                                <w:color w:val="000000"/>
                              </w:rPr>
                              <m:t>SG</m:t>
                            </m:r>
                          </m:e>
                          <m:sub>
                            <m:r>
                              <m:rPr>
                                <m:sty m:val="b"/>
                              </m:rPr>
                              <w:rPr>
                                <w:rFonts w:ascii="Cambria Math" w:hAnsi="Cambria Math" w:cstheme="minorHAnsi"/>
                                <w:color w:val="000000"/>
                              </w:rPr>
                              <m:t>t</m:t>
                            </m:r>
                          </m:sub>
                          <m:sup>
                            <m:r>
                              <m:rPr>
                                <m:sty m:val="b"/>
                              </m:rPr>
                              <w:rPr>
                                <w:rFonts w:ascii="Cambria Math" w:hAnsi="Cambria Math" w:cstheme="minorHAnsi"/>
                                <w:color w:val="000000"/>
                              </w:rPr>
                              <m:t>i</m:t>
                            </m:r>
                            <m:r>
                              <m:rPr>
                                <m:sty m:val="b"/>
                              </m:rPr>
                              <w:rPr>
                                <w:rFonts w:ascii="Cambria Math" w:hAnsiTheme="minorHAnsi" w:cstheme="minorHAnsi"/>
                                <w:color w:val="000000"/>
                              </w:rPr>
                              <m:t>,</m:t>
                            </m:r>
                            <m:r>
                              <m:rPr>
                                <m:sty m:val="b"/>
                              </m:rPr>
                              <w:rPr>
                                <w:rFonts w:ascii="Cambria Math" w:hAnsi="Cambria Math" w:cstheme="minorHAnsi"/>
                                <w:color w:val="000000"/>
                              </w:rPr>
                              <m:t>b</m:t>
                            </m:r>
                          </m:sup>
                        </m:sSubSup>
                        <m:r>
                          <m:rPr>
                            <m:sty m:val="bi"/>
                          </m:rPr>
                          <w:rPr>
                            <w:rFonts w:ascii="Cambria Math" w:hAnsiTheme="minorHAnsi" w:cstheme="minorHAnsi"/>
                            <w:color w:val="000000"/>
                          </w:rPr>
                          <m:t xml:space="preserve"> </m:t>
                        </m:r>
                      </m:e>
                    </m:nary>
                  </m:e>
                </m:d>
                <m:r>
                  <m:rPr>
                    <m:sty m:val="bi"/>
                  </m:rPr>
                  <w:rPr>
                    <w:rFonts w:ascii="Cambria Math" w:hAnsiTheme="minorHAnsi" w:cstheme="minorHAnsi"/>
                    <w:color w:val="000000"/>
                  </w:rPr>
                  <m:t xml:space="preserve">+ </m:t>
                </m:r>
                <m:sSubSup>
                  <m:sSubSupPr>
                    <m:ctrlPr>
                      <w:rPr>
                        <w:rFonts w:ascii="Cambria Math" w:hAnsiTheme="minorHAnsi" w:cstheme="minorHAnsi"/>
                        <w:b/>
                        <w:color w:val="000000"/>
                      </w:rPr>
                    </m:ctrlPr>
                  </m:sSubSupPr>
                  <m:e>
                    <m:r>
                      <m:rPr>
                        <m:sty m:val="b"/>
                      </m:rPr>
                      <w:rPr>
                        <w:rFonts w:ascii="Cambria Math" w:hAnsi="Cambria Math" w:cstheme="minorHAnsi"/>
                        <w:color w:val="000000"/>
                      </w:rPr>
                      <m:t>SG</m:t>
                    </m:r>
                  </m:e>
                  <m:sub>
                    <m:r>
                      <m:rPr>
                        <m:sty m:val="b"/>
                      </m:rPr>
                      <w:rPr>
                        <w:rFonts w:ascii="Cambria Math" w:hAnsi="Cambria Math" w:cstheme="minorHAnsi"/>
                        <w:color w:val="000000"/>
                      </w:rPr>
                      <m:t>t</m:t>
                    </m:r>
                    <m:r>
                      <m:rPr>
                        <m:sty m:val="b"/>
                      </m:rPr>
                      <w:rPr>
                        <w:rFonts w:asciiTheme="minorHAnsi" w:hAnsiTheme="minorHAnsi" w:cstheme="minorHAnsi"/>
                        <w:color w:val="000000"/>
                      </w:rPr>
                      <m:t>-</m:t>
                    </m:r>
                    <m:r>
                      <m:rPr>
                        <m:sty m:val="b"/>
                      </m:rPr>
                      <w:rPr>
                        <w:rFonts w:ascii="Cambria Math" w:hAnsi="Cambria Math" w:cstheme="minorHAnsi"/>
                        <w:color w:val="000000"/>
                      </w:rPr>
                      <m:t>1</m:t>
                    </m:r>
                  </m:sub>
                  <m:sup>
                    <m:r>
                      <m:rPr>
                        <m:sty m:val="b"/>
                      </m:rPr>
                      <w:rPr>
                        <w:rFonts w:ascii="Cambria Math" w:hAnsi="Cambria Math" w:cstheme="minorHAnsi"/>
                        <w:color w:val="000000"/>
                      </w:rPr>
                      <m:t>i</m:t>
                    </m:r>
                  </m:sup>
                </m:sSubSup>
                <m:r>
                  <m:rPr>
                    <m:sty m:val="b"/>
                  </m:rPr>
                  <w:rPr>
                    <w:rFonts w:asciiTheme="minorHAnsi" w:hAnsiTheme="minorHAnsi" w:cstheme="minorHAnsi"/>
                    <w:color w:val="000000"/>
                  </w:rPr>
                  <m:t>-</m:t>
                </m:r>
                <m:r>
                  <m:rPr>
                    <m:sty m:val="b"/>
                  </m:rPr>
                  <w:rPr>
                    <w:rFonts w:ascii="Cambria Math" w:hAnsiTheme="minorHAnsi" w:cstheme="minorHAnsi"/>
                    <w:color w:val="000000"/>
                  </w:rPr>
                  <m:t xml:space="preserve"> </m:t>
                </m:r>
                <m:sSubSup>
                  <m:sSubSupPr>
                    <m:ctrlPr>
                      <w:rPr>
                        <w:rFonts w:ascii="Cambria Math" w:hAnsiTheme="minorHAnsi" w:cstheme="minorHAnsi"/>
                        <w:b/>
                        <w:color w:val="000000"/>
                      </w:rPr>
                    </m:ctrlPr>
                  </m:sSubSupPr>
                  <m:e>
                    <m:r>
                      <m:rPr>
                        <m:sty m:val="b"/>
                      </m:rPr>
                      <w:rPr>
                        <w:rFonts w:ascii="Cambria Math" w:hAnsi="Cambria Math" w:cstheme="minorHAnsi"/>
                        <w:color w:val="000000"/>
                      </w:rPr>
                      <m:t>VDa</m:t>
                    </m:r>
                  </m:e>
                  <m:sub>
                    <m:r>
                      <m:rPr>
                        <m:sty m:val="b"/>
                      </m:rPr>
                      <w:rPr>
                        <w:rFonts w:ascii="Cambria Math" w:hAnsi="Cambria Math" w:cstheme="minorHAnsi"/>
                        <w:color w:val="000000"/>
                      </w:rPr>
                      <m:t>t</m:t>
                    </m:r>
                    <m:r>
                      <m:rPr>
                        <m:sty m:val="b"/>
                      </m:rPr>
                      <w:rPr>
                        <w:rFonts w:asciiTheme="minorHAnsi" w:hAnsiTheme="minorHAnsi" w:cstheme="minorHAnsi"/>
                        <w:color w:val="000000"/>
                      </w:rPr>
                      <m:t>-</m:t>
                    </m:r>
                    <m:r>
                      <m:rPr>
                        <m:sty m:val="b"/>
                      </m:rPr>
                      <w:rPr>
                        <w:rFonts w:ascii="Cambria Math" w:hAnsi="Cambria Math" w:cstheme="minorHAnsi"/>
                        <w:color w:val="000000"/>
                      </w:rPr>
                      <m:t>1</m:t>
                    </m:r>
                  </m:sub>
                  <m:sup>
                    <m:r>
                      <m:rPr>
                        <m:sty m:val="b"/>
                      </m:rPr>
                      <w:rPr>
                        <w:rFonts w:ascii="Cambria Math" w:hAnsi="Cambria Math" w:cstheme="minorHAnsi"/>
                        <w:color w:val="000000"/>
                      </w:rPr>
                      <m:t>i</m:t>
                    </m:r>
                  </m:sup>
                </m:sSubSup>
              </m:oMath>
            </m:oMathPara>
          </w:p>
          <w:p w:rsidR="00755ADE" w:rsidRPr="00E73531" w:rsidRDefault="00043770" w:rsidP="00656C6E">
            <w:pPr>
              <w:pStyle w:val="preformattedtext"/>
              <w:spacing w:before="120" w:beforeAutospacing="0" w:after="120" w:afterAutospacing="0" w:line="276" w:lineRule="auto"/>
              <w:rPr>
                <w:rFonts w:asciiTheme="minorHAnsi" w:hAnsiTheme="minorHAnsi" w:cstheme="minorHAnsi"/>
                <w:color w:val="000000"/>
              </w:rPr>
            </w:pPr>
            <m:oMath>
              <m:sSubSup>
                <m:sSubSupPr>
                  <m:ctrlPr>
                    <w:rPr>
                      <w:rFonts w:ascii="Cambria Math" w:hAnsiTheme="minorHAnsi" w:cstheme="minorHAnsi"/>
                      <w:color w:val="000000"/>
                    </w:rPr>
                  </m:ctrlPr>
                </m:sSubSupPr>
                <m:e>
                  <m:r>
                    <m:rPr>
                      <m:sty m:val="p"/>
                    </m:rPr>
                    <w:rPr>
                      <w:rFonts w:ascii="Cambria Math" w:hAnsiTheme="minorHAnsi" w:cstheme="minorHAnsi"/>
                      <w:color w:val="000000"/>
                    </w:rPr>
                    <m:t>SG</m:t>
                  </m:r>
                </m:e>
                <m:sub>
                  <m:r>
                    <m:rPr>
                      <m:sty m:val="p"/>
                    </m:rPr>
                    <w:rPr>
                      <w:rFonts w:ascii="Cambria Math" w:hAnsiTheme="minorHAnsi" w:cstheme="minorHAnsi"/>
                      <w:color w:val="000000"/>
                    </w:rPr>
                    <m:t>t</m:t>
                  </m:r>
                </m:sub>
                <m:sup>
                  <m:r>
                    <m:rPr>
                      <m:sty m:val="p"/>
                    </m:rPr>
                    <w:rPr>
                      <w:rFonts w:ascii="Cambria Math" w:hAnsiTheme="minorHAnsi" w:cstheme="minorHAnsi"/>
                      <w:color w:val="000000"/>
                    </w:rPr>
                    <m:t>i</m:t>
                  </m:r>
                </m:sup>
              </m:sSubSup>
            </m:oMath>
            <w:r w:rsidR="00755ADE" w:rsidRPr="00E73531">
              <w:rPr>
                <w:rFonts w:asciiTheme="minorHAnsi" w:hAnsiTheme="minorHAnsi" w:cstheme="minorHAnsi"/>
                <w:color w:val="000000"/>
              </w:rPr>
              <w:t xml:space="preserve"> = Saldo consolidado das contas gráficas aferido para a empresa (i), no período de apuração (t), em R$;</w:t>
            </w:r>
          </w:p>
          <w:p w:rsidR="00755ADE" w:rsidRPr="00E73531" w:rsidRDefault="00043770" w:rsidP="00656C6E">
            <w:pPr>
              <w:pStyle w:val="preformattedtext"/>
              <w:spacing w:before="120" w:beforeAutospacing="0" w:after="120" w:afterAutospacing="0" w:line="276" w:lineRule="auto"/>
              <w:rPr>
                <w:rFonts w:asciiTheme="minorHAnsi" w:hAnsiTheme="minorHAnsi" w:cstheme="minorHAnsi"/>
                <w:i/>
                <w:color w:val="000000"/>
              </w:rPr>
            </w:pPr>
            <m:oMath>
              <m:sSubSup>
                <m:sSubSupPr>
                  <m:ctrlPr>
                    <w:rPr>
                      <w:rFonts w:ascii="Cambria Math" w:hAnsiTheme="minorHAnsi" w:cstheme="minorHAnsi"/>
                      <w:i/>
                      <w:color w:val="000000"/>
                    </w:rPr>
                  </m:ctrlPr>
                </m:sSubSupPr>
                <m:e>
                  <m:r>
                    <w:rPr>
                      <w:rFonts w:ascii="Cambria Math" w:hAnsiTheme="minorHAnsi" w:cstheme="minorHAnsi"/>
                      <w:color w:val="000000"/>
                    </w:rPr>
                    <m:t>SG</m:t>
                  </m:r>
                </m:e>
                <m:sub>
                  <m:r>
                    <w:rPr>
                      <w:rFonts w:ascii="Cambria Math" w:hAnsiTheme="minorHAnsi" w:cstheme="minorHAnsi"/>
                      <w:color w:val="000000"/>
                    </w:rPr>
                    <m:t>t</m:t>
                  </m:r>
                </m:sub>
                <m:sup>
                  <m:r>
                    <w:rPr>
                      <w:rFonts w:ascii="Cambria Math" w:hAnsiTheme="minorHAnsi" w:cstheme="minorHAnsi"/>
                      <w:color w:val="000000"/>
                    </w:rPr>
                    <m:t>i,b</m:t>
                  </m:r>
                </m:sup>
              </m:sSubSup>
            </m:oMath>
            <w:r w:rsidR="00755ADE" w:rsidRPr="00E73531">
              <w:rPr>
                <w:rFonts w:asciiTheme="minorHAnsi" w:hAnsiTheme="minorHAnsi" w:cstheme="minorHAnsi"/>
                <w:color w:val="000000"/>
              </w:rPr>
              <w:t>= Saldo da conta gráfica aferido para a empresa (i), por base regionalizada (b), no período de apuração (t), em R$;</w:t>
            </w:r>
          </w:p>
          <w:p w:rsidR="00755ADE" w:rsidRPr="00E73531" w:rsidRDefault="00043770" w:rsidP="00656C6E">
            <w:pPr>
              <w:pStyle w:val="preformattedtext"/>
              <w:spacing w:before="120" w:beforeAutospacing="0" w:after="120" w:afterAutospacing="0" w:line="276" w:lineRule="auto"/>
              <w:rPr>
                <w:rFonts w:asciiTheme="minorHAnsi" w:hAnsiTheme="minorHAnsi" w:cstheme="minorHAnsi"/>
                <w:color w:val="000000"/>
              </w:rPr>
            </w:pPr>
            <m:oMath>
              <m:sSubSup>
                <m:sSubSupPr>
                  <m:ctrlPr>
                    <w:rPr>
                      <w:rFonts w:ascii="Cambria Math" w:hAnsiTheme="minorHAnsi" w:cstheme="minorHAnsi"/>
                      <w:i/>
                      <w:color w:val="000000"/>
                    </w:rPr>
                  </m:ctrlPr>
                </m:sSubSupPr>
                <m:e>
                  <m:r>
                    <w:rPr>
                      <w:rFonts w:ascii="Cambria Math" w:hAnsi="Cambria Math" w:cstheme="minorHAnsi"/>
                      <w:color w:val="000000"/>
                    </w:rPr>
                    <m:t>SG</m:t>
                  </m:r>
                </m:e>
                <m:sub>
                  <m:r>
                    <w:rPr>
                      <w:rFonts w:ascii="Cambria Math" w:hAnsi="Cambria Math" w:cstheme="minorHAnsi"/>
                      <w:color w:val="000000"/>
                    </w:rPr>
                    <m:t>t</m:t>
                  </m:r>
                  <m:r>
                    <w:rPr>
                      <w:rFonts w:asciiTheme="minorHAnsi" w:hAnsiTheme="minorHAnsi" w:cstheme="minorHAnsi"/>
                      <w:color w:val="000000"/>
                    </w:rPr>
                    <m:t>-</m:t>
                  </m:r>
                  <m:r>
                    <w:rPr>
                      <w:rFonts w:ascii="Cambria Math" w:hAnsiTheme="minorHAnsi" w:cstheme="minorHAnsi"/>
                      <w:color w:val="000000"/>
                    </w:rPr>
                    <m:t>1</m:t>
                  </m:r>
                </m:sub>
                <m:sup>
                  <m:r>
                    <w:rPr>
                      <w:rFonts w:ascii="Cambria Math" w:hAnsi="Cambria Math" w:cstheme="minorHAnsi"/>
                      <w:color w:val="000000"/>
                    </w:rPr>
                    <m:t>i</m:t>
                  </m:r>
                  <m:r>
                    <w:rPr>
                      <w:rFonts w:ascii="Cambria Math" w:hAnsiTheme="minorHAnsi" w:cstheme="minorHAnsi"/>
                      <w:color w:val="000000"/>
                    </w:rPr>
                    <m:t>,</m:t>
                  </m:r>
                  <m:r>
                    <w:rPr>
                      <w:rFonts w:ascii="Cambria Math" w:hAnsi="Cambria Math" w:cstheme="minorHAnsi"/>
                      <w:color w:val="000000"/>
                    </w:rPr>
                    <m:t>b</m:t>
                  </m:r>
                </m:sup>
              </m:sSubSup>
            </m:oMath>
            <w:r w:rsidR="00755ADE" w:rsidRPr="00E73531">
              <w:rPr>
                <w:rFonts w:asciiTheme="minorHAnsi" w:hAnsiTheme="minorHAnsi" w:cstheme="minorHAnsi"/>
                <w:color w:val="000000"/>
              </w:rPr>
              <w:t>= Saldo da conta gráfica aferido para a empresa (i), por base regionalizada (b), no período de apuração (t-1), em R$;</w:t>
            </w:r>
          </w:p>
          <w:p w:rsidR="00755ADE" w:rsidRPr="00E73531" w:rsidRDefault="00043770" w:rsidP="00656C6E">
            <w:pPr>
              <w:pStyle w:val="preformattedtext"/>
              <w:spacing w:before="120" w:beforeAutospacing="0" w:after="120" w:afterAutospacing="0" w:line="276" w:lineRule="auto"/>
              <w:rPr>
                <w:rFonts w:asciiTheme="minorHAnsi" w:hAnsiTheme="minorHAnsi" w:cstheme="minorHAnsi"/>
                <w:color w:val="000000"/>
              </w:rPr>
            </w:pPr>
            <m:oMath>
              <m:sSubSup>
                <m:sSubSupPr>
                  <m:ctrlPr>
                    <w:rPr>
                      <w:rFonts w:ascii="Cambria Math" w:hAnsiTheme="minorHAnsi" w:cstheme="minorHAnsi"/>
                      <w:color w:val="000000"/>
                    </w:rPr>
                  </m:ctrlPr>
                </m:sSubSupPr>
                <m:e>
                  <m:r>
                    <m:rPr>
                      <m:sty m:val="p"/>
                    </m:rPr>
                    <w:rPr>
                      <w:rFonts w:ascii="Cambria Math" w:hAnsiTheme="minorHAnsi" w:cstheme="minorHAnsi"/>
                      <w:color w:val="000000"/>
                    </w:rPr>
                    <m:t>VDa</m:t>
                  </m:r>
                </m:e>
                <m:sub>
                  <m:r>
                    <m:rPr>
                      <m:sty m:val="p"/>
                    </m:rPr>
                    <w:rPr>
                      <w:rFonts w:ascii="Cambria Math" w:hAnsiTheme="minorHAnsi" w:cstheme="minorHAnsi"/>
                      <w:color w:val="000000"/>
                    </w:rPr>
                    <m:t>t</m:t>
                  </m:r>
                  <m:r>
                    <m:rPr>
                      <m:sty m:val="p"/>
                    </m:rPr>
                    <w:rPr>
                      <w:rFonts w:ascii="Cambria Math" w:hAnsiTheme="minorHAnsi" w:cstheme="minorHAnsi"/>
                      <w:color w:val="000000"/>
                    </w:rPr>
                    <m:t>-</m:t>
                  </m:r>
                  <m:r>
                    <m:rPr>
                      <m:sty m:val="p"/>
                    </m:rPr>
                    <w:rPr>
                      <w:rFonts w:ascii="Cambria Math" w:hAnsiTheme="minorHAnsi" w:cstheme="minorHAnsi"/>
                      <w:color w:val="000000"/>
                    </w:rPr>
                    <m:t>1</m:t>
                  </m:r>
                </m:sub>
                <m:sup>
                  <m:r>
                    <m:rPr>
                      <m:sty m:val="p"/>
                    </m:rPr>
                    <w:rPr>
                      <w:rFonts w:ascii="Cambria Math" w:hAnsiTheme="minorHAnsi" w:cstheme="minorHAnsi"/>
                      <w:color w:val="000000"/>
                    </w:rPr>
                    <m:t>i</m:t>
                  </m:r>
                </m:sup>
              </m:sSubSup>
            </m:oMath>
            <w:r w:rsidR="00755ADE" w:rsidRPr="00E73531">
              <w:rPr>
                <w:rFonts w:asciiTheme="minorHAnsi" w:hAnsiTheme="minorHAnsi" w:cstheme="minorHAnsi"/>
                <w:color w:val="000000"/>
              </w:rPr>
              <w:t xml:space="preserve">= Valor devido aferido à empresa (i), </w:t>
            </w:r>
            <w:r w:rsidR="00656C6E" w:rsidRPr="00E73531">
              <w:rPr>
                <w:rFonts w:asciiTheme="minorHAnsi" w:hAnsiTheme="minorHAnsi" w:cstheme="minorHAnsi"/>
                <w:color w:val="000000"/>
              </w:rPr>
              <w:t>referente à subvenção econômica, no período de apuração (t-1), em R$, conforme definição do item 1.5.</w:t>
            </w:r>
          </w:p>
          <w:p w:rsidR="00656C6E" w:rsidRPr="00E73531" w:rsidDel="00C61A76" w:rsidRDefault="00656C6E" w:rsidP="00656C6E">
            <w:pPr>
              <w:pStyle w:val="preformattedtext"/>
              <w:spacing w:before="120" w:beforeAutospacing="0" w:after="120" w:afterAutospacing="0" w:line="276" w:lineRule="auto"/>
              <w:rPr>
                <w:rFonts w:asciiTheme="minorHAnsi" w:hAnsiTheme="minorHAnsi" w:cstheme="minorHAnsi"/>
                <w:b/>
                <w:color w:val="000000"/>
              </w:rPr>
            </w:pPr>
          </w:p>
        </w:tc>
        <w:tc>
          <w:tcPr>
            <w:tcW w:w="4110" w:type="dxa"/>
          </w:tcPr>
          <w:p w:rsidR="007300B5" w:rsidRDefault="009A7315" w:rsidP="00E73531">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Os subitens </w:t>
            </w:r>
            <w:r w:rsidRPr="009A7315">
              <w:rPr>
                <w:rFonts w:asciiTheme="minorHAnsi" w:hAnsiTheme="minorHAnsi" w:cstheme="minorHAnsi"/>
                <w:sz w:val="24"/>
                <w:szCs w:val="24"/>
              </w:rPr>
              <w:t>1.4 e 1.5</w:t>
            </w:r>
            <w:r w:rsidR="00481341">
              <w:rPr>
                <w:rFonts w:asciiTheme="minorHAnsi" w:hAnsiTheme="minorHAnsi" w:cstheme="minorHAnsi"/>
                <w:sz w:val="24"/>
                <w:szCs w:val="24"/>
              </w:rPr>
              <w:t xml:space="preserve"> substituem os</w:t>
            </w:r>
            <w:r>
              <w:rPr>
                <w:rFonts w:asciiTheme="minorHAnsi" w:hAnsiTheme="minorHAnsi" w:cstheme="minorHAnsi"/>
                <w:sz w:val="24"/>
                <w:szCs w:val="24"/>
              </w:rPr>
              <w:t xml:space="preserve"> subitens </w:t>
            </w:r>
            <w:r w:rsidRPr="009A7315">
              <w:rPr>
                <w:rFonts w:asciiTheme="minorHAnsi" w:hAnsiTheme="minorHAnsi" w:cstheme="minorHAnsi"/>
                <w:sz w:val="24"/>
                <w:szCs w:val="24"/>
              </w:rPr>
              <w:t>1.6, 1.7 e 1.8 do Anexo I da RES738 em vigor</w:t>
            </w:r>
            <w:r>
              <w:rPr>
                <w:rFonts w:asciiTheme="minorHAnsi" w:hAnsiTheme="minorHAnsi" w:cstheme="minorHAnsi"/>
                <w:sz w:val="24"/>
                <w:szCs w:val="24"/>
              </w:rPr>
              <w:t xml:space="preserve"> </w:t>
            </w:r>
            <w:r w:rsidR="008B287D" w:rsidRPr="008B287D">
              <w:rPr>
                <w:rFonts w:asciiTheme="minorHAnsi" w:hAnsiTheme="minorHAnsi" w:cstheme="minorHAnsi"/>
                <w:sz w:val="24"/>
                <w:szCs w:val="24"/>
              </w:rPr>
              <w:t xml:space="preserve">em função do novo entendimento de que os créditos para a União devem ser pagos somente ao final do programa (e não ao final de cada período de apuração), com a possibilidade de repassar saldo negativo da conta gráfica para o período seguinte. </w:t>
            </w:r>
          </w:p>
          <w:p w:rsidR="00755ADE" w:rsidRDefault="008B287D" w:rsidP="00E73531">
            <w:pPr>
              <w:spacing w:before="120" w:after="120" w:line="276" w:lineRule="auto"/>
              <w:jc w:val="both"/>
              <w:rPr>
                <w:rFonts w:asciiTheme="minorHAnsi" w:hAnsiTheme="minorHAnsi" w:cstheme="minorHAnsi"/>
                <w:sz w:val="24"/>
                <w:szCs w:val="24"/>
              </w:rPr>
            </w:pPr>
            <w:r w:rsidRPr="008B287D">
              <w:rPr>
                <w:rFonts w:asciiTheme="minorHAnsi" w:hAnsiTheme="minorHAnsi" w:cstheme="minorHAnsi"/>
                <w:sz w:val="24"/>
                <w:szCs w:val="24"/>
              </w:rPr>
              <w:t xml:space="preserve">Tal entendimento está de acordo com os </w:t>
            </w:r>
            <w:proofErr w:type="spellStart"/>
            <w:r w:rsidRPr="008B287D">
              <w:rPr>
                <w:rFonts w:asciiTheme="minorHAnsi" w:hAnsiTheme="minorHAnsi" w:cstheme="minorHAnsi"/>
                <w:sz w:val="24"/>
                <w:szCs w:val="24"/>
              </w:rPr>
              <w:t>Arts</w:t>
            </w:r>
            <w:proofErr w:type="spellEnd"/>
            <w:r w:rsidRPr="008B287D">
              <w:rPr>
                <w:rFonts w:asciiTheme="minorHAnsi" w:hAnsiTheme="minorHAnsi" w:cstheme="minorHAnsi"/>
                <w:sz w:val="24"/>
                <w:szCs w:val="24"/>
              </w:rPr>
              <w:t xml:space="preserve">. 9º, 10º e 13º do DEC9454, bem como dos itens </w:t>
            </w:r>
            <w:r w:rsidR="007300B5">
              <w:rPr>
                <w:rFonts w:asciiTheme="minorHAnsi" w:hAnsiTheme="minorHAnsi" w:cstheme="minorHAnsi"/>
                <w:sz w:val="24"/>
                <w:szCs w:val="24"/>
              </w:rPr>
              <w:t>(</w:t>
            </w:r>
            <w:r w:rsidRPr="008B287D">
              <w:rPr>
                <w:rFonts w:asciiTheme="minorHAnsi" w:hAnsiTheme="minorHAnsi" w:cstheme="minorHAnsi"/>
                <w:sz w:val="24"/>
                <w:szCs w:val="24"/>
              </w:rPr>
              <w:t>ii</w:t>
            </w:r>
            <w:r w:rsidR="007300B5">
              <w:rPr>
                <w:rFonts w:asciiTheme="minorHAnsi" w:hAnsiTheme="minorHAnsi" w:cstheme="minorHAnsi"/>
                <w:sz w:val="24"/>
                <w:szCs w:val="24"/>
              </w:rPr>
              <w:t>)</w:t>
            </w:r>
            <w:r w:rsidR="000275E3">
              <w:rPr>
                <w:rFonts w:asciiTheme="minorHAnsi" w:hAnsiTheme="minorHAnsi" w:cstheme="minorHAnsi"/>
                <w:sz w:val="24"/>
                <w:szCs w:val="24"/>
              </w:rPr>
              <w:t>, (v)</w:t>
            </w:r>
            <w:r w:rsidRPr="008B287D">
              <w:rPr>
                <w:rFonts w:asciiTheme="minorHAnsi" w:hAnsiTheme="minorHAnsi" w:cstheme="minorHAnsi"/>
                <w:sz w:val="24"/>
                <w:szCs w:val="24"/>
              </w:rPr>
              <w:t xml:space="preserve"> e </w:t>
            </w:r>
            <w:r w:rsidR="007300B5">
              <w:rPr>
                <w:rFonts w:asciiTheme="minorHAnsi" w:hAnsiTheme="minorHAnsi" w:cstheme="minorHAnsi"/>
                <w:sz w:val="24"/>
                <w:szCs w:val="24"/>
              </w:rPr>
              <w:t>(</w:t>
            </w:r>
            <w:r w:rsidRPr="008B287D">
              <w:rPr>
                <w:rFonts w:asciiTheme="minorHAnsi" w:hAnsiTheme="minorHAnsi" w:cstheme="minorHAnsi"/>
                <w:sz w:val="24"/>
                <w:szCs w:val="24"/>
              </w:rPr>
              <w:t>vi</w:t>
            </w:r>
            <w:r w:rsidR="007300B5">
              <w:rPr>
                <w:rFonts w:asciiTheme="minorHAnsi" w:hAnsiTheme="minorHAnsi" w:cstheme="minorHAnsi"/>
                <w:sz w:val="24"/>
                <w:szCs w:val="24"/>
              </w:rPr>
              <w:t>)</w:t>
            </w:r>
            <w:r w:rsidRPr="008B287D">
              <w:rPr>
                <w:rFonts w:asciiTheme="minorHAnsi" w:hAnsiTheme="minorHAnsi" w:cstheme="minorHAnsi"/>
                <w:sz w:val="24"/>
                <w:szCs w:val="24"/>
              </w:rPr>
              <w:t xml:space="preserve"> da manifestação do Ministério da Fazenda</w:t>
            </w:r>
          </w:p>
        </w:tc>
      </w:tr>
      <w:tr w:rsidR="000275E3" w:rsidRPr="00990C63" w:rsidTr="00E54C59">
        <w:tc>
          <w:tcPr>
            <w:tcW w:w="10173" w:type="dxa"/>
            <w:vAlign w:val="center"/>
          </w:tcPr>
          <w:p w:rsidR="000275E3" w:rsidRPr="00E73531" w:rsidRDefault="003856DA" w:rsidP="00656C6E">
            <w:pPr>
              <w:pStyle w:val="preformattedtext"/>
              <w:spacing w:before="120" w:beforeAutospacing="0" w:after="120" w:afterAutospacing="0" w:line="276" w:lineRule="auto"/>
              <w:jc w:val="both"/>
              <w:rPr>
                <w:rFonts w:asciiTheme="minorHAnsi" w:hAnsiTheme="minorHAnsi" w:cstheme="minorHAnsi"/>
                <w:color w:val="000000"/>
              </w:rPr>
            </w:pPr>
            <w:r w:rsidRPr="00E73531">
              <w:rPr>
                <w:rFonts w:asciiTheme="minorHAnsi" w:hAnsiTheme="minorHAnsi" w:cstheme="minorHAnsi"/>
                <w:color w:val="000000"/>
              </w:rPr>
              <w:lastRenderedPageBreak/>
              <w:t xml:space="preserve">OBS </w:t>
            </w:r>
            <w:proofErr w:type="gramStart"/>
            <w:r w:rsidRPr="00E73531">
              <w:rPr>
                <w:rFonts w:asciiTheme="minorHAnsi" w:hAnsiTheme="minorHAnsi" w:cstheme="minorHAnsi"/>
                <w:color w:val="000000"/>
              </w:rPr>
              <w:t>1</w:t>
            </w:r>
            <w:proofErr w:type="gramEnd"/>
            <w:r w:rsidRPr="00E73531">
              <w:rPr>
                <w:rFonts w:asciiTheme="minorHAnsi" w:hAnsiTheme="minorHAnsi" w:cstheme="minorHAnsi"/>
                <w:color w:val="000000"/>
              </w:rPr>
              <w:t xml:space="preserve">: Os valores remanescentes relacionados com as contribuições para o PIS e para a Cofins, incidentes sobre a receita de subvenção econômica, conforme estabelecido no § 5 do art. 6º do Decreto 9.454/18, ou para o beneficiário que desejar interromper sua habilitação, ou na hipótese do beneficiário que aderiu ao programa não se habilitar para recebimento da subvenção no próximo período de apuração, conforme estabelecido nos artigos 9º e 10 do Decreto 9.454/18, serão acrescidos à conta gráfica para pagamento ao beneficiário no prazo de até quinze dias úteis, contado da data final do período de concessão da subvenção econômica, nos termos do </w:t>
            </w:r>
            <w:r w:rsidR="00656C6E" w:rsidRPr="00E73531">
              <w:rPr>
                <w:rFonts w:asciiTheme="minorHAnsi" w:hAnsiTheme="minorHAnsi" w:cstheme="minorHAnsi"/>
                <w:color w:val="000000"/>
              </w:rPr>
              <w:t>no § 3º do art. 6º e no parágrafo único do art. 7º da Lei nº 13.723/2018, bem como no § 5º do art. 6º do Decreto 9.454, de 2018.</w:t>
            </w:r>
          </w:p>
          <w:p w:rsidR="00656C6E" w:rsidRPr="00E73531" w:rsidRDefault="00656C6E" w:rsidP="00656C6E">
            <w:pPr>
              <w:pStyle w:val="preformattedtext"/>
              <w:spacing w:before="120" w:beforeAutospacing="0" w:after="120" w:afterAutospacing="0" w:line="276" w:lineRule="auto"/>
              <w:jc w:val="both"/>
              <w:rPr>
                <w:rFonts w:asciiTheme="minorHAnsi" w:hAnsiTheme="minorHAnsi" w:cstheme="minorHAnsi"/>
                <w:color w:val="000000"/>
              </w:rPr>
            </w:pPr>
          </w:p>
        </w:tc>
        <w:tc>
          <w:tcPr>
            <w:tcW w:w="4110" w:type="dxa"/>
          </w:tcPr>
          <w:p w:rsidR="000275E3" w:rsidRDefault="000275E3" w:rsidP="00E73531">
            <w:pPr>
              <w:spacing w:before="120" w:after="120" w:line="276" w:lineRule="auto"/>
              <w:jc w:val="both"/>
              <w:rPr>
                <w:rFonts w:asciiTheme="minorHAnsi" w:hAnsiTheme="minorHAnsi" w:cstheme="minorHAnsi"/>
                <w:sz w:val="24"/>
                <w:szCs w:val="24"/>
              </w:rPr>
            </w:pPr>
          </w:p>
          <w:p w:rsidR="000275E3" w:rsidRDefault="000275E3" w:rsidP="00E73531">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A</w:t>
            </w:r>
            <w:r w:rsidRPr="008B287D">
              <w:rPr>
                <w:rFonts w:asciiTheme="minorHAnsi" w:hAnsiTheme="minorHAnsi" w:cstheme="minorHAnsi"/>
                <w:sz w:val="24"/>
                <w:szCs w:val="24"/>
              </w:rPr>
              <w:t xml:space="preserve"> OBS1 </w:t>
            </w:r>
            <w:r>
              <w:rPr>
                <w:rFonts w:asciiTheme="minorHAnsi" w:hAnsiTheme="minorHAnsi" w:cstheme="minorHAnsi"/>
                <w:sz w:val="24"/>
                <w:szCs w:val="24"/>
              </w:rPr>
              <w:t xml:space="preserve">foi inserida conforme </w:t>
            </w:r>
            <w:r w:rsidRPr="0017726A">
              <w:rPr>
                <w:rFonts w:asciiTheme="minorHAnsi" w:hAnsiTheme="minorHAnsi" w:cstheme="minorHAnsi"/>
                <w:sz w:val="24"/>
                <w:szCs w:val="24"/>
              </w:rPr>
              <w:t xml:space="preserve">§ 5º do </w:t>
            </w:r>
            <w:proofErr w:type="spellStart"/>
            <w:r w:rsidRPr="0017726A">
              <w:rPr>
                <w:rFonts w:asciiTheme="minorHAnsi" w:hAnsiTheme="minorHAnsi" w:cstheme="minorHAnsi"/>
                <w:sz w:val="24"/>
                <w:szCs w:val="24"/>
              </w:rPr>
              <w:t>Art</w:t>
            </w:r>
            <w:proofErr w:type="spellEnd"/>
            <w:r w:rsidRPr="0017726A">
              <w:rPr>
                <w:rFonts w:asciiTheme="minorHAnsi" w:hAnsiTheme="minorHAnsi" w:cstheme="minorHAnsi"/>
                <w:sz w:val="24"/>
                <w:szCs w:val="24"/>
              </w:rPr>
              <w:t xml:space="preserve"> 6º</w:t>
            </w:r>
            <w:r>
              <w:rPr>
                <w:rFonts w:asciiTheme="minorHAnsi" w:hAnsiTheme="minorHAnsi" w:cstheme="minorHAnsi"/>
                <w:sz w:val="24"/>
                <w:szCs w:val="24"/>
              </w:rPr>
              <w:t>, Art. 9º e Art. 10</w:t>
            </w:r>
            <w:r w:rsidRPr="0017726A">
              <w:rPr>
                <w:rFonts w:asciiTheme="minorHAnsi" w:hAnsiTheme="minorHAnsi" w:cstheme="minorHAnsi"/>
                <w:sz w:val="24"/>
                <w:szCs w:val="24"/>
              </w:rPr>
              <w:t xml:space="preserve"> do DEC9454</w:t>
            </w:r>
            <w:r>
              <w:rPr>
                <w:rFonts w:asciiTheme="minorHAnsi" w:hAnsiTheme="minorHAnsi" w:cstheme="minorHAnsi"/>
                <w:sz w:val="24"/>
                <w:szCs w:val="24"/>
              </w:rPr>
              <w:t xml:space="preserve"> e itens (i) e (iii) da manifestação do Ministério da Fazenda</w:t>
            </w:r>
          </w:p>
        </w:tc>
      </w:tr>
      <w:tr w:rsidR="000275E3" w:rsidRPr="00990C63" w:rsidTr="00E54C59">
        <w:tc>
          <w:tcPr>
            <w:tcW w:w="10173" w:type="dxa"/>
            <w:vAlign w:val="center"/>
          </w:tcPr>
          <w:p w:rsidR="000275E3" w:rsidRPr="00E73531" w:rsidRDefault="003856DA" w:rsidP="00656C6E">
            <w:pPr>
              <w:pStyle w:val="preformattedtext"/>
              <w:spacing w:before="120" w:beforeAutospacing="0" w:after="120" w:afterAutospacing="0" w:line="276" w:lineRule="auto"/>
              <w:jc w:val="both"/>
              <w:rPr>
                <w:rFonts w:asciiTheme="minorHAnsi" w:hAnsiTheme="minorHAnsi" w:cstheme="minorHAnsi"/>
                <w:color w:val="000000"/>
              </w:rPr>
            </w:pPr>
            <w:r w:rsidRPr="00E73531">
              <w:rPr>
                <w:rFonts w:asciiTheme="minorHAnsi" w:hAnsiTheme="minorHAnsi" w:cstheme="minorHAnsi"/>
                <w:color w:val="000000"/>
              </w:rPr>
              <w:t xml:space="preserve">OBS </w:t>
            </w:r>
            <w:proofErr w:type="gramStart"/>
            <w:r w:rsidRPr="00E73531">
              <w:rPr>
                <w:rFonts w:asciiTheme="minorHAnsi" w:hAnsiTheme="minorHAnsi" w:cstheme="minorHAnsi"/>
                <w:color w:val="000000"/>
              </w:rPr>
              <w:t>2</w:t>
            </w:r>
            <w:proofErr w:type="gramEnd"/>
            <w:r w:rsidRPr="00E73531">
              <w:rPr>
                <w:rFonts w:asciiTheme="minorHAnsi" w:hAnsiTheme="minorHAnsi" w:cstheme="minorHAnsi"/>
                <w:color w:val="000000"/>
              </w:rPr>
              <w:t>: Na hipótese de haver crédito para a União no fim do período de concessão da subvenção econômica, conforme estabelecido no Art. 13 do Decreto 9.454/18, ou para o beneficiário que desejar interromper sua habilitação ou na hipótese do beneficiários que aderiu ao programa não se habilitar para recebimento da subvenção no próximo período de apuração, conforme disposto nos artigos 9º e 10 do Decreto 9.454/18, em decorrência da aplicação da metodologia estabelecida no § 1º do art. 4º da Medida Provisória nº 838, de 2018, o beneficiário da subvenção econômica recolherá à União o valor apurado, no prazo de até quinze dias úteis, contado da data final do período de concessão da subvenção econômica, nos termos do disposto no parágrafo único do art. 5º da Medida Provisória nº 838, de 2018.</w:t>
            </w:r>
          </w:p>
          <w:p w:rsidR="00656C6E" w:rsidRPr="00E73531" w:rsidRDefault="00656C6E" w:rsidP="00656C6E">
            <w:pPr>
              <w:pStyle w:val="preformattedtext"/>
              <w:spacing w:before="120" w:beforeAutospacing="0" w:after="120" w:afterAutospacing="0" w:line="276" w:lineRule="auto"/>
              <w:jc w:val="both"/>
              <w:rPr>
                <w:rFonts w:asciiTheme="minorHAnsi" w:hAnsiTheme="minorHAnsi" w:cstheme="minorHAnsi"/>
                <w:b/>
                <w:color w:val="000000"/>
              </w:rPr>
            </w:pPr>
          </w:p>
        </w:tc>
        <w:tc>
          <w:tcPr>
            <w:tcW w:w="4110" w:type="dxa"/>
          </w:tcPr>
          <w:p w:rsidR="000275E3" w:rsidRPr="0017726A" w:rsidRDefault="000275E3" w:rsidP="00E73531">
            <w:pPr>
              <w:spacing w:before="120" w:after="120" w:line="276" w:lineRule="auto"/>
              <w:jc w:val="both"/>
              <w:rPr>
                <w:rFonts w:asciiTheme="minorHAnsi" w:hAnsiTheme="minorHAnsi" w:cstheme="minorHAnsi"/>
                <w:sz w:val="24"/>
                <w:szCs w:val="24"/>
              </w:rPr>
            </w:pPr>
            <w:r w:rsidRPr="0017726A">
              <w:rPr>
                <w:rFonts w:asciiTheme="minorHAnsi" w:hAnsiTheme="minorHAnsi" w:cstheme="minorHAnsi"/>
                <w:sz w:val="24"/>
                <w:szCs w:val="24"/>
              </w:rPr>
              <w:t>A OBS</w:t>
            </w:r>
            <w:r>
              <w:rPr>
                <w:rFonts w:asciiTheme="minorHAnsi" w:hAnsiTheme="minorHAnsi" w:cstheme="minorHAnsi"/>
                <w:sz w:val="24"/>
                <w:szCs w:val="24"/>
              </w:rPr>
              <w:t>2</w:t>
            </w:r>
            <w:r w:rsidRPr="0017726A">
              <w:rPr>
                <w:rFonts w:asciiTheme="minorHAnsi" w:hAnsiTheme="minorHAnsi" w:cstheme="minorHAnsi"/>
                <w:sz w:val="24"/>
                <w:szCs w:val="24"/>
              </w:rPr>
              <w:t xml:space="preserve"> foi inserida conforme</w:t>
            </w:r>
            <w:r w:rsidRPr="008B287D">
              <w:rPr>
                <w:rFonts w:asciiTheme="minorHAnsi" w:hAnsiTheme="minorHAnsi" w:cstheme="minorHAnsi"/>
                <w:sz w:val="24"/>
                <w:szCs w:val="24"/>
              </w:rPr>
              <w:t xml:space="preserve"> Art. </w:t>
            </w:r>
            <w:r>
              <w:rPr>
                <w:rFonts w:asciiTheme="minorHAnsi" w:hAnsiTheme="minorHAnsi" w:cstheme="minorHAnsi"/>
                <w:sz w:val="24"/>
                <w:szCs w:val="24"/>
              </w:rPr>
              <w:t xml:space="preserve">9º, 10 e </w:t>
            </w:r>
            <w:r w:rsidRPr="008B287D">
              <w:rPr>
                <w:rFonts w:asciiTheme="minorHAnsi" w:hAnsiTheme="minorHAnsi" w:cstheme="minorHAnsi"/>
                <w:sz w:val="24"/>
                <w:szCs w:val="24"/>
              </w:rPr>
              <w:t>13 do DEC9454</w:t>
            </w:r>
            <w:r>
              <w:rPr>
                <w:rFonts w:asciiTheme="minorHAnsi" w:hAnsiTheme="minorHAnsi" w:cstheme="minorHAnsi"/>
                <w:sz w:val="24"/>
                <w:szCs w:val="24"/>
              </w:rPr>
              <w:t xml:space="preserve"> e itens (ii) e (v) </w:t>
            </w:r>
            <w:r w:rsidRPr="0017726A">
              <w:rPr>
                <w:rFonts w:asciiTheme="minorHAnsi" w:hAnsiTheme="minorHAnsi" w:cstheme="minorHAnsi"/>
                <w:sz w:val="24"/>
                <w:szCs w:val="24"/>
              </w:rPr>
              <w:t>da manifestação do Ministério da Fazenda.</w:t>
            </w:r>
          </w:p>
          <w:p w:rsidR="000275E3" w:rsidRDefault="000275E3" w:rsidP="00E73531">
            <w:pPr>
              <w:spacing w:before="120" w:after="120" w:line="276" w:lineRule="auto"/>
              <w:jc w:val="both"/>
              <w:rPr>
                <w:rFonts w:asciiTheme="minorHAnsi" w:hAnsiTheme="minorHAnsi" w:cstheme="minorHAnsi"/>
                <w:sz w:val="24"/>
                <w:szCs w:val="24"/>
              </w:rPr>
            </w:pPr>
          </w:p>
        </w:tc>
      </w:tr>
      <w:tr w:rsidR="000275E3" w:rsidRPr="00990C63" w:rsidTr="00E54C59">
        <w:tc>
          <w:tcPr>
            <w:tcW w:w="10173" w:type="dxa"/>
            <w:vAlign w:val="center"/>
          </w:tcPr>
          <w:p w:rsidR="000275E3" w:rsidRPr="00E73531" w:rsidRDefault="000275E3" w:rsidP="000275E3">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t>Valor devido aferido à empresa (i), no período de apuração (t), em R$:</w:t>
            </w:r>
          </w:p>
          <w:p w:rsidR="000275E3" w:rsidRPr="00E73531" w:rsidRDefault="00043770" w:rsidP="00656C6E">
            <w:pPr>
              <w:pStyle w:val="preformattedtext"/>
              <w:spacing w:before="120" w:beforeAutospacing="0" w:after="120" w:afterAutospacing="0" w:line="276" w:lineRule="auto"/>
              <w:rPr>
                <w:rFonts w:asciiTheme="minorHAnsi" w:hAnsiTheme="minorHAnsi" w:cstheme="minorHAnsi"/>
                <w:b/>
                <w:color w:val="000000"/>
              </w:rPr>
            </w:pPr>
            <m:oMathPara>
              <m:oMath>
                <m:sSubSup>
                  <m:sSubSupPr>
                    <m:ctrlPr>
                      <w:rPr>
                        <w:rFonts w:ascii="Cambria Math" w:hAnsiTheme="minorHAnsi" w:cstheme="minorHAnsi"/>
                        <w:b/>
                        <w:color w:val="000000"/>
                      </w:rPr>
                    </m:ctrlPr>
                  </m:sSubSupPr>
                  <m:e>
                    <m:r>
                      <m:rPr>
                        <m:sty m:val="b"/>
                      </m:rPr>
                      <w:rPr>
                        <w:rFonts w:ascii="Cambria Math" w:hAnsi="Cambria Math" w:cstheme="minorHAnsi"/>
                        <w:color w:val="000000"/>
                      </w:rPr>
                      <m:t>VDa</m:t>
                    </m:r>
                  </m:e>
                  <m:sub>
                    <m:r>
                      <m:rPr>
                        <m:sty m:val="b"/>
                      </m:rPr>
                      <w:rPr>
                        <w:rFonts w:ascii="Cambria Math" w:hAnsi="Cambria Math" w:cstheme="minorHAnsi"/>
                        <w:color w:val="000000"/>
                      </w:rPr>
                      <m:t>t</m:t>
                    </m:r>
                  </m:sub>
                  <m:sup>
                    <m:r>
                      <m:rPr>
                        <m:sty m:val="b"/>
                      </m:rPr>
                      <w:rPr>
                        <w:rFonts w:ascii="Cambria Math" w:hAnsi="Cambria Math" w:cstheme="minorHAnsi"/>
                        <w:color w:val="000000"/>
                      </w:rPr>
                      <m:t>i</m:t>
                    </m:r>
                  </m:sup>
                </m:sSubSup>
                <m:r>
                  <m:rPr>
                    <m:sty m:val="b"/>
                  </m:rPr>
                  <w:rPr>
                    <w:rFonts w:ascii="Cambria Math" w:hAnsiTheme="minorHAnsi" w:cstheme="minorHAnsi"/>
                    <w:color w:val="000000"/>
                  </w:rPr>
                  <m:t>=</m:t>
                </m:r>
                <m:r>
                  <m:rPr>
                    <m:sty m:val="b"/>
                  </m:rPr>
                  <w:rPr>
                    <w:rFonts w:ascii="Cambria Math" w:hAnsi="Cambria Math" w:cstheme="minorHAnsi"/>
                    <w:color w:val="000000"/>
                  </w:rPr>
                  <m:t>m</m:t>
                </m:r>
                <m:r>
                  <m:rPr>
                    <m:sty m:val="b"/>
                  </m:rPr>
                  <w:rPr>
                    <w:rFonts w:asciiTheme="minorHAnsi" w:hAnsiTheme="minorHAnsi" w:cstheme="minorHAnsi"/>
                    <w:color w:val="000000"/>
                  </w:rPr>
                  <m:t>á</m:t>
                </m:r>
                <m:r>
                  <m:rPr>
                    <m:sty m:val="b"/>
                  </m:rPr>
                  <w:rPr>
                    <w:rFonts w:ascii="Cambria Math" w:hAnsi="Cambria Math" w:cstheme="minorHAnsi"/>
                    <w:color w:val="000000"/>
                  </w:rPr>
                  <m:t>x</m:t>
                </m:r>
                <m:r>
                  <m:rPr>
                    <m:sty m:val="b"/>
                  </m:rPr>
                  <w:rPr>
                    <w:rFonts w:ascii="Cambria Math" w:hAnsiTheme="minorHAnsi" w:cstheme="minorHAnsi"/>
                    <w:color w:val="000000"/>
                  </w:rPr>
                  <m:t xml:space="preserve"> (</m:t>
                </m:r>
                <m:sSubSup>
                  <m:sSubSupPr>
                    <m:ctrlPr>
                      <w:rPr>
                        <w:rFonts w:ascii="Cambria Math" w:hAnsiTheme="minorHAnsi" w:cstheme="minorHAnsi"/>
                        <w:b/>
                        <w:color w:val="000000"/>
                      </w:rPr>
                    </m:ctrlPr>
                  </m:sSubSupPr>
                  <m:e>
                    <m:r>
                      <m:rPr>
                        <m:sty m:val="b"/>
                      </m:rPr>
                      <w:rPr>
                        <w:rFonts w:ascii="Cambria Math" w:hAnsi="Cambria Math" w:cstheme="minorHAnsi"/>
                        <w:color w:val="000000"/>
                      </w:rPr>
                      <m:t>SG</m:t>
                    </m:r>
                  </m:e>
                  <m:sub>
                    <m:r>
                      <m:rPr>
                        <m:sty m:val="b"/>
                      </m:rPr>
                      <w:rPr>
                        <w:rFonts w:ascii="Cambria Math" w:hAnsi="Cambria Math" w:cstheme="minorHAnsi"/>
                        <w:color w:val="000000"/>
                      </w:rPr>
                      <m:t>t</m:t>
                    </m:r>
                  </m:sub>
                  <m:sup>
                    <m:r>
                      <m:rPr>
                        <m:sty m:val="b"/>
                      </m:rPr>
                      <w:rPr>
                        <w:rFonts w:ascii="Cambria Math" w:hAnsi="Cambria Math" w:cstheme="minorHAnsi"/>
                        <w:color w:val="000000"/>
                      </w:rPr>
                      <m:t>i</m:t>
                    </m:r>
                  </m:sup>
                </m:sSubSup>
                <m:r>
                  <m:rPr>
                    <m:sty m:val="b"/>
                  </m:rPr>
                  <w:rPr>
                    <w:rFonts w:ascii="Cambria Math" w:hAnsiTheme="minorHAnsi" w:cstheme="minorHAnsi"/>
                    <w:color w:val="000000"/>
                  </w:rPr>
                  <m:t xml:space="preserve">, </m:t>
                </m:r>
                <m:r>
                  <m:rPr>
                    <m:sty m:val="b"/>
                  </m:rPr>
                  <w:rPr>
                    <w:rFonts w:ascii="Cambria Math" w:hAnsi="Cambria Math" w:cstheme="minorHAnsi"/>
                    <w:color w:val="000000"/>
                  </w:rPr>
                  <m:t>0</m:t>
                </m:r>
                <m:r>
                  <m:rPr>
                    <m:sty m:val="b"/>
                  </m:rPr>
                  <w:rPr>
                    <w:rFonts w:ascii="Cambria Math" w:hAnsiTheme="minorHAnsi" w:cstheme="minorHAnsi"/>
                    <w:color w:val="000000"/>
                  </w:rPr>
                  <m:t>)</m:t>
                </m:r>
              </m:oMath>
            </m:oMathPara>
          </w:p>
          <w:p w:rsidR="000275E3" w:rsidRPr="00E73531" w:rsidRDefault="00043770" w:rsidP="00656C6E">
            <w:pPr>
              <w:pStyle w:val="preformattedtext"/>
              <w:spacing w:before="120" w:beforeAutospacing="0" w:after="120" w:afterAutospacing="0" w:line="276" w:lineRule="auto"/>
              <w:rPr>
                <w:rFonts w:asciiTheme="minorHAnsi" w:hAnsiTheme="minorHAnsi" w:cstheme="minorHAnsi"/>
                <w:color w:val="000000"/>
              </w:rPr>
            </w:pPr>
            <m:oMath>
              <m:sSubSup>
                <m:sSubSupPr>
                  <m:ctrlPr>
                    <w:rPr>
                      <w:rFonts w:ascii="Cambria Math" w:hAnsiTheme="minorHAnsi" w:cstheme="minorHAnsi"/>
                      <w:color w:val="000000"/>
                    </w:rPr>
                  </m:ctrlPr>
                </m:sSubSupPr>
                <m:e>
                  <m:r>
                    <m:rPr>
                      <m:sty m:val="p"/>
                    </m:rPr>
                    <w:rPr>
                      <w:rFonts w:ascii="Cambria Math" w:hAnsiTheme="minorHAnsi" w:cstheme="minorHAnsi"/>
                      <w:color w:val="000000"/>
                    </w:rPr>
                    <m:t>VDa</m:t>
                  </m:r>
                </m:e>
                <m:sub>
                  <m:r>
                    <m:rPr>
                      <m:sty m:val="p"/>
                    </m:rPr>
                    <w:rPr>
                      <w:rFonts w:ascii="Cambria Math" w:hAnsiTheme="minorHAnsi" w:cstheme="minorHAnsi"/>
                      <w:color w:val="000000"/>
                    </w:rPr>
                    <m:t>t</m:t>
                  </m:r>
                </m:sub>
                <m:sup>
                  <m:r>
                    <m:rPr>
                      <m:sty m:val="p"/>
                    </m:rPr>
                    <w:rPr>
                      <w:rFonts w:ascii="Cambria Math" w:hAnsiTheme="minorHAnsi" w:cstheme="minorHAnsi"/>
                      <w:color w:val="000000"/>
                    </w:rPr>
                    <m:t>i</m:t>
                  </m:r>
                </m:sup>
              </m:sSubSup>
            </m:oMath>
            <w:r w:rsidR="000275E3" w:rsidRPr="00E73531">
              <w:rPr>
                <w:rFonts w:asciiTheme="minorHAnsi" w:hAnsiTheme="minorHAnsi" w:cstheme="minorHAnsi"/>
                <w:color w:val="000000"/>
              </w:rPr>
              <w:t xml:space="preserve">= Valor devido aferido à empresa (i), </w:t>
            </w:r>
            <w:r w:rsidR="00656C6E" w:rsidRPr="00E73531">
              <w:rPr>
                <w:rFonts w:asciiTheme="minorHAnsi" w:hAnsiTheme="minorHAnsi" w:cstheme="minorHAnsi"/>
                <w:color w:val="000000"/>
              </w:rPr>
              <w:t>referente à receita da subvenção econômica, no período de apuração (t), em R$;</w:t>
            </w:r>
          </w:p>
          <w:p w:rsidR="000275E3" w:rsidRPr="00E73531" w:rsidRDefault="00043770" w:rsidP="00656C6E">
            <w:pPr>
              <w:pStyle w:val="preformattedtext"/>
              <w:spacing w:before="120" w:beforeAutospacing="0" w:after="120" w:afterAutospacing="0" w:line="276" w:lineRule="auto"/>
              <w:rPr>
                <w:rFonts w:asciiTheme="minorHAnsi" w:hAnsiTheme="minorHAnsi" w:cstheme="minorHAnsi"/>
                <w:color w:val="000000"/>
              </w:rPr>
            </w:pPr>
            <m:oMath>
              <m:sSubSup>
                <m:sSubSupPr>
                  <m:ctrlPr>
                    <w:rPr>
                      <w:rFonts w:ascii="Cambria Math" w:hAnsiTheme="minorHAnsi" w:cstheme="minorHAnsi"/>
                      <w:color w:val="000000"/>
                    </w:rPr>
                  </m:ctrlPr>
                </m:sSubSupPr>
                <m:e>
                  <m:r>
                    <m:rPr>
                      <m:sty m:val="p"/>
                    </m:rPr>
                    <w:rPr>
                      <w:rFonts w:ascii="Cambria Math" w:hAnsiTheme="minorHAnsi" w:cstheme="minorHAnsi"/>
                      <w:color w:val="000000"/>
                    </w:rPr>
                    <m:t>SG</m:t>
                  </m:r>
                </m:e>
                <m:sub>
                  <m:r>
                    <m:rPr>
                      <m:sty m:val="p"/>
                    </m:rPr>
                    <w:rPr>
                      <w:rFonts w:ascii="Cambria Math" w:hAnsiTheme="minorHAnsi" w:cstheme="minorHAnsi"/>
                      <w:color w:val="000000"/>
                    </w:rPr>
                    <m:t>t</m:t>
                  </m:r>
                </m:sub>
                <m:sup>
                  <m:r>
                    <m:rPr>
                      <m:sty m:val="p"/>
                    </m:rPr>
                    <w:rPr>
                      <w:rFonts w:ascii="Cambria Math" w:hAnsiTheme="minorHAnsi" w:cstheme="minorHAnsi"/>
                      <w:color w:val="000000"/>
                    </w:rPr>
                    <m:t>i</m:t>
                  </m:r>
                </m:sup>
              </m:sSubSup>
            </m:oMath>
            <w:r w:rsidR="000275E3" w:rsidRPr="00E73531">
              <w:rPr>
                <w:rFonts w:asciiTheme="minorHAnsi" w:hAnsiTheme="minorHAnsi" w:cstheme="minorHAnsi"/>
                <w:color w:val="000000"/>
              </w:rPr>
              <w:t xml:space="preserve"> = Saldo consolidado das contas gráficas aferido para a empresa (i), no período de apuração (t), em R$.</w:t>
            </w:r>
          </w:p>
          <w:p w:rsidR="00950240" w:rsidRPr="00E73531" w:rsidRDefault="00950240" w:rsidP="000275E3">
            <w:pPr>
              <w:pStyle w:val="preformattedtext"/>
              <w:spacing w:before="120" w:beforeAutospacing="0" w:after="120" w:afterAutospacing="0" w:line="276" w:lineRule="auto"/>
              <w:ind w:left="567"/>
              <w:rPr>
                <w:rFonts w:asciiTheme="minorHAnsi" w:hAnsiTheme="minorHAnsi" w:cstheme="minorHAnsi"/>
                <w:b/>
                <w:color w:val="000000"/>
              </w:rPr>
            </w:pPr>
          </w:p>
        </w:tc>
        <w:tc>
          <w:tcPr>
            <w:tcW w:w="4110" w:type="dxa"/>
          </w:tcPr>
          <w:p w:rsidR="00E73531" w:rsidRDefault="00E73531" w:rsidP="00E73531">
            <w:pPr>
              <w:spacing w:before="120" w:after="120" w:line="276" w:lineRule="auto"/>
              <w:jc w:val="both"/>
              <w:rPr>
                <w:rFonts w:asciiTheme="minorHAnsi" w:hAnsiTheme="minorHAnsi" w:cstheme="minorHAnsi"/>
                <w:sz w:val="24"/>
                <w:szCs w:val="24"/>
              </w:rPr>
            </w:pPr>
          </w:p>
          <w:p w:rsidR="00E73531" w:rsidRDefault="00E73531" w:rsidP="00E73531">
            <w:pPr>
              <w:spacing w:before="120" w:after="120" w:line="276" w:lineRule="auto"/>
              <w:jc w:val="both"/>
              <w:rPr>
                <w:rFonts w:asciiTheme="minorHAnsi" w:hAnsiTheme="minorHAnsi" w:cstheme="minorHAnsi"/>
                <w:sz w:val="24"/>
                <w:szCs w:val="24"/>
              </w:rPr>
            </w:pPr>
          </w:p>
          <w:p w:rsidR="000275E3" w:rsidRDefault="000275E3" w:rsidP="00E73531">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Ver justificativa do item 1.4</w:t>
            </w:r>
          </w:p>
        </w:tc>
      </w:tr>
      <w:tr w:rsidR="00F528D0" w:rsidRPr="00990C63" w:rsidTr="00E54C59">
        <w:tc>
          <w:tcPr>
            <w:tcW w:w="10173" w:type="dxa"/>
            <w:vAlign w:val="center"/>
          </w:tcPr>
          <w:p w:rsidR="009C6EA9" w:rsidRPr="00E73531" w:rsidRDefault="009C6EA9" w:rsidP="00656C6E">
            <w:pPr>
              <w:pStyle w:val="preformattedtext"/>
              <w:numPr>
                <w:ilvl w:val="0"/>
                <w:numId w:val="18"/>
              </w:numPr>
              <w:spacing w:before="120" w:beforeAutospacing="0" w:after="120" w:afterAutospacing="0" w:line="276" w:lineRule="auto"/>
              <w:ind w:left="142" w:hanging="142"/>
              <w:rPr>
                <w:rFonts w:asciiTheme="minorHAnsi" w:hAnsiTheme="minorHAnsi" w:cstheme="minorHAnsi"/>
                <w:b/>
                <w:color w:val="000000"/>
              </w:rPr>
            </w:pPr>
            <w:r w:rsidRPr="00E73531">
              <w:rPr>
                <w:rFonts w:asciiTheme="minorHAnsi" w:hAnsiTheme="minorHAnsi" w:cstheme="minorHAnsi"/>
                <w:b/>
                <w:color w:val="000000"/>
              </w:rPr>
              <w:lastRenderedPageBreak/>
              <w:t>DA APURAÇÃO DA ESTIMATIVA DOS RESÍDUOS TOTAIS POR EMPRESA</w:t>
            </w:r>
          </w:p>
          <w:p w:rsidR="009C6EA9" w:rsidRPr="00E73531" w:rsidRDefault="009C6EA9" w:rsidP="00E54C59">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t>Resíduos por litro diários da subvenção econômica, em R$ por litro:</w:t>
            </w:r>
          </w:p>
          <w:p w:rsidR="009C6EA9" w:rsidRPr="00E73531" w:rsidRDefault="00043770" w:rsidP="00656C6E">
            <w:pPr>
              <w:spacing w:before="120" w:after="120" w:line="276" w:lineRule="auto"/>
              <w:rPr>
                <w:rFonts w:asciiTheme="minorHAnsi" w:eastAsia="SimSun" w:hAnsiTheme="minorHAnsi" w:cstheme="minorHAnsi"/>
                <w:sz w:val="24"/>
                <w:szCs w:val="24"/>
              </w:rPr>
            </w:pPr>
            <m:oMathPara>
              <m:oMath>
                <m:sSubSup>
                  <m:sSubSupPr>
                    <m:ctrlPr>
                      <w:rPr>
                        <w:rFonts w:ascii="Cambria Math" w:hAnsiTheme="minorHAnsi" w:cstheme="minorHAnsi"/>
                        <w:b/>
                        <w:i/>
                        <w:sz w:val="24"/>
                        <w:szCs w:val="24"/>
                      </w:rPr>
                    </m:ctrlPr>
                  </m:sSubSupPr>
                  <m:e>
                    <m:sSubSup>
                      <m:sSubSupPr>
                        <m:ctrlPr>
                          <w:rPr>
                            <w:rFonts w:ascii="Cambria Math" w:hAnsiTheme="minorHAnsi" w:cstheme="minorHAnsi"/>
                            <w:b/>
                            <w:i/>
                            <w:sz w:val="24"/>
                            <w:szCs w:val="24"/>
                          </w:rPr>
                        </m:ctrlPr>
                      </m:sSubSupPr>
                      <m:e>
                        <m:r>
                          <m:rPr>
                            <m:sty m:val="bi"/>
                          </m:rPr>
                          <w:rPr>
                            <w:rFonts w:ascii="Cambria Math" w:hAnsiTheme="minorHAnsi" w:cstheme="minorHAnsi"/>
                            <w:sz w:val="24"/>
                            <w:szCs w:val="24"/>
                          </w:rPr>
                          <m:t>Ru</m:t>
                        </m:r>
                      </m:e>
                      <m:sub>
                        <m:r>
                          <m:rPr>
                            <m:sty m:val="bi"/>
                          </m:rPr>
                          <w:rPr>
                            <w:rFonts w:ascii="Cambria Math" w:hAnsiTheme="minorHAnsi" w:cstheme="minorHAnsi"/>
                            <w:sz w:val="24"/>
                            <w:szCs w:val="24"/>
                          </w:rPr>
                          <m:t>d</m:t>
                        </m:r>
                      </m:sub>
                      <m:sup>
                        <m:r>
                          <m:rPr>
                            <m:sty m:val="bi"/>
                          </m:rPr>
                          <w:rPr>
                            <w:rFonts w:ascii="Cambria Math" w:hAnsiTheme="minorHAnsi" w:cstheme="minorHAnsi"/>
                            <w:sz w:val="24"/>
                            <w:szCs w:val="24"/>
                          </w:rPr>
                          <m:t>b</m:t>
                        </m:r>
                      </m:sup>
                    </m:sSubSup>
                    <m:r>
                      <m:rPr>
                        <m:sty m:val="bi"/>
                      </m:rPr>
                      <w:rPr>
                        <w:rFonts w:ascii="Cambria Math" w:hAnsiTheme="minorHAnsi" w:cstheme="minorHAnsi"/>
                        <w:sz w:val="24"/>
                        <w:szCs w:val="24"/>
                      </w:rPr>
                      <m:t>= PR</m:t>
                    </m:r>
                  </m:e>
                  <m:sub>
                    <m:r>
                      <m:rPr>
                        <m:sty m:val="bi"/>
                      </m:rPr>
                      <w:rPr>
                        <w:rFonts w:ascii="Cambria Math" w:hAnsiTheme="minorHAnsi" w:cstheme="minorHAnsi"/>
                        <w:sz w:val="24"/>
                        <w:szCs w:val="24"/>
                      </w:rPr>
                      <m:t>d</m:t>
                    </m:r>
                  </m:sub>
                  <m:sup>
                    <m:r>
                      <m:rPr>
                        <m:sty m:val="bi"/>
                      </m:rPr>
                      <w:rPr>
                        <w:rFonts w:ascii="Cambria Math" w:hAnsiTheme="minorHAnsi" w:cstheme="minorHAnsi"/>
                        <w:sz w:val="24"/>
                        <w:szCs w:val="24"/>
                      </w:rPr>
                      <m:t>b</m:t>
                    </m:r>
                  </m:sup>
                </m:sSubSup>
                <m:r>
                  <m:rPr>
                    <m:sty m:val="bi"/>
                  </m:rPr>
                  <w:rPr>
                    <w:rFonts w:asciiTheme="minorHAnsi" w:hAnsiTheme="minorHAnsi" w:cstheme="minorHAnsi"/>
                    <w:sz w:val="24"/>
                    <w:szCs w:val="24"/>
                  </w:rPr>
                  <m:t>-</m:t>
                </m:r>
                <m:sSubSup>
                  <m:sSubSupPr>
                    <m:ctrlPr>
                      <w:rPr>
                        <w:rFonts w:ascii="Cambria Math" w:hAnsiTheme="minorHAnsi" w:cstheme="minorHAnsi"/>
                        <w:b/>
                        <w:i/>
                        <w:sz w:val="24"/>
                        <w:szCs w:val="24"/>
                      </w:rPr>
                    </m:ctrlPr>
                  </m:sSubSupPr>
                  <m:e>
                    <m:r>
                      <m:rPr>
                        <m:sty m:val="bi"/>
                      </m:rPr>
                      <w:rPr>
                        <w:rFonts w:ascii="Cambria Math" w:hAnsiTheme="minorHAnsi" w:cstheme="minorHAnsi"/>
                        <w:sz w:val="24"/>
                        <w:szCs w:val="24"/>
                      </w:rPr>
                      <m:t>PC</m:t>
                    </m:r>
                  </m:e>
                  <m:sub>
                    <m:r>
                      <m:rPr>
                        <m:sty m:val="bi"/>
                      </m:rPr>
                      <w:rPr>
                        <w:rFonts w:ascii="Cambria Math" w:hAnsiTheme="minorHAnsi" w:cstheme="minorHAnsi"/>
                        <w:sz w:val="24"/>
                        <w:szCs w:val="24"/>
                      </w:rPr>
                      <m:t>d</m:t>
                    </m:r>
                  </m:sub>
                  <m:sup>
                    <m:r>
                      <m:rPr>
                        <m:sty m:val="bi"/>
                      </m:rPr>
                      <w:rPr>
                        <w:rFonts w:ascii="Cambria Math" w:hAnsiTheme="minorHAnsi" w:cstheme="minorHAnsi"/>
                        <w:sz w:val="24"/>
                        <w:szCs w:val="24"/>
                      </w:rPr>
                      <m:t>b</m:t>
                    </m:r>
                  </m:sup>
                </m:sSubSup>
                <m:r>
                  <m:rPr>
                    <m:sty m:val="bi"/>
                  </m:rPr>
                  <w:rPr>
                    <w:rFonts w:asciiTheme="minorHAnsi" w:hAnsiTheme="minorHAnsi" w:cstheme="minorHAnsi"/>
                    <w:sz w:val="24"/>
                    <w:szCs w:val="24"/>
                  </w:rPr>
                  <m:t>-</m:t>
                </m:r>
                <m:r>
                  <m:rPr>
                    <m:sty m:val="bi"/>
                  </m:rPr>
                  <w:rPr>
                    <w:rFonts w:ascii="Cambria Math" w:hAnsiTheme="minorHAnsi" w:cstheme="minorHAnsi"/>
                    <w:sz w:val="24"/>
                    <w:szCs w:val="24"/>
                  </w:rPr>
                  <m:t xml:space="preserve"> </m:t>
                </m:r>
                <m:sSub>
                  <m:sSubPr>
                    <m:ctrlPr>
                      <w:rPr>
                        <w:rFonts w:ascii="Cambria Math" w:hAnsiTheme="minorHAnsi" w:cstheme="minorHAnsi"/>
                        <w:b/>
                        <w:i/>
                        <w:sz w:val="24"/>
                        <w:szCs w:val="24"/>
                      </w:rPr>
                    </m:ctrlPr>
                  </m:sSubPr>
                  <m:e>
                    <m:r>
                      <m:rPr>
                        <m:sty m:val="bi"/>
                      </m:rPr>
                      <w:rPr>
                        <w:rFonts w:ascii="Cambria Math" w:hAnsiTheme="minorHAnsi" w:cstheme="minorHAnsi"/>
                        <w:sz w:val="24"/>
                        <w:szCs w:val="24"/>
                      </w:rPr>
                      <m:t>Su</m:t>
                    </m:r>
                  </m:e>
                  <m:sub>
                    <m:r>
                      <m:rPr>
                        <m:sty m:val="bi"/>
                      </m:rPr>
                      <w:rPr>
                        <w:rFonts w:ascii="Cambria Math" w:hAnsiTheme="minorHAnsi" w:cstheme="minorHAnsi"/>
                        <w:sz w:val="24"/>
                        <w:szCs w:val="24"/>
                      </w:rPr>
                      <m:t>max</m:t>
                    </m:r>
                  </m:sub>
                </m:sSub>
              </m:oMath>
            </m:oMathPara>
          </w:p>
          <w:p w:rsidR="009C6EA9" w:rsidRPr="00E73531" w:rsidRDefault="009C6EA9" w:rsidP="00656C6E">
            <w:pPr>
              <w:spacing w:before="120" w:after="120" w:line="276" w:lineRule="auto"/>
              <w:jc w:val="center"/>
              <w:rPr>
                <w:rFonts w:asciiTheme="minorHAnsi" w:hAnsiTheme="minorHAnsi" w:cstheme="minorHAnsi"/>
                <w:sz w:val="24"/>
                <w:szCs w:val="24"/>
              </w:rPr>
            </w:pPr>
            <w:proofErr w:type="gramStart"/>
            <w:r w:rsidRPr="00E73531">
              <w:rPr>
                <w:rFonts w:asciiTheme="minorHAnsi" w:hAnsiTheme="minorHAnsi" w:cstheme="minorHAnsi"/>
                <w:sz w:val="24"/>
                <w:szCs w:val="24"/>
              </w:rPr>
              <w:t>se</w:t>
            </w:r>
            <w:proofErr w:type="gramEnd"/>
            <w:r w:rsidRPr="00E73531">
              <w:rPr>
                <w:rFonts w:asciiTheme="minorHAnsi" w:hAnsiTheme="minorHAnsi" w:cstheme="minorHAnsi"/>
                <w:sz w:val="24"/>
                <w:szCs w:val="24"/>
              </w:rPr>
              <w:t>, e somente se,</w:t>
            </w:r>
          </w:p>
          <w:p w:rsidR="009C6EA9" w:rsidRPr="00E73531" w:rsidRDefault="00043770" w:rsidP="00656C6E">
            <w:pPr>
              <w:spacing w:before="120" w:after="120" w:line="276" w:lineRule="auto"/>
              <w:rPr>
                <w:rFonts w:asciiTheme="minorHAnsi" w:eastAsia="SimSun" w:hAnsiTheme="minorHAnsi" w:cstheme="minorHAnsi"/>
                <w:b/>
                <w:sz w:val="24"/>
                <w:szCs w:val="24"/>
              </w:rPr>
            </w:pPr>
            <m:oMathPara>
              <m:oMath>
                <m:sSubSup>
                  <m:sSubSupPr>
                    <m:ctrlPr>
                      <w:rPr>
                        <w:rFonts w:ascii="Cambria Math" w:hAnsiTheme="minorHAnsi" w:cstheme="minorHAnsi"/>
                        <w:b/>
                        <w:i/>
                        <w:sz w:val="24"/>
                        <w:szCs w:val="24"/>
                      </w:rPr>
                    </m:ctrlPr>
                  </m:sSubSupPr>
                  <m:e>
                    <m:r>
                      <m:rPr>
                        <m:sty m:val="bi"/>
                      </m:rPr>
                      <w:rPr>
                        <w:rFonts w:ascii="Cambria Math" w:hAnsiTheme="minorHAnsi" w:cstheme="minorHAnsi"/>
                        <w:sz w:val="24"/>
                        <w:szCs w:val="24"/>
                      </w:rPr>
                      <m:t xml:space="preserve"> PR</m:t>
                    </m:r>
                  </m:e>
                  <m:sub>
                    <m:r>
                      <m:rPr>
                        <m:sty m:val="bi"/>
                      </m:rPr>
                      <w:rPr>
                        <w:rFonts w:ascii="Cambria Math" w:hAnsiTheme="minorHAnsi" w:cstheme="minorHAnsi"/>
                        <w:sz w:val="24"/>
                        <w:szCs w:val="24"/>
                      </w:rPr>
                      <m:t>d</m:t>
                    </m:r>
                  </m:sub>
                  <m:sup>
                    <m:r>
                      <m:rPr>
                        <m:sty m:val="bi"/>
                      </m:rPr>
                      <w:rPr>
                        <w:rFonts w:ascii="Cambria Math" w:hAnsiTheme="minorHAnsi" w:cstheme="minorHAnsi"/>
                        <w:sz w:val="24"/>
                        <w:szCs w:val="24"/>
                      </w:rPr>
                      <m:t>b</m:t>
                    </m:r>
                  </m:sup>
                </m:sSubSup>
                <m:r>
                  <m:rPr>
                    <m:sty m:val="bi"/>
                  </m:rPr>
                  <w:rPr>
                    <w:rFonts w:asciiTheme="minorHAnsi" w:hAnsiTheme="minorHAnsi" w:cstheme="minorHAnsi"/>
                    <w:sz w:val="24"/>
                    <w:szCs w:val="24"/>
                  </w:rPr>
                  <m:t>-</m:t>
                </m:r>
                <m:sSubSup>
                  <m:sSubSupPr>
                    <m:ctrlPr>
                      <w:rPr>
                        <w:rFonts w:ascii="Cambria Math" w:hAnsiTheme="minorHAnsi" w:cstheme="minorHAnsi"/>
                        <w:b/>
                        <w:i/>
                        <w:sz w:val="24"/>
                        <w:szCs w:val="24"/>
                      </w:rPr>
                    </m:ctrlPr>
                  </m:sSubSupPr>
                  <m:e>
                    <m:r>
                      <m:rPr>
                        <m:sty m:val="bi"/>
                      </m:rPr>
                      <w:rPr>
                        <w:rFonts w:ascii="Cambria Math" w:hAnsiTheme="minorHAnsi" w:cstheme="minorHAnsi"/>
                        <w:sz w:val="24"/>
                        <w:szCs w:val="24"/>
                      </w:rPr>
                      <m:t>PC</m:t>
                    </m:r>
                  </m:e>
                  <m:sub>
                    <m:r>
                      <m:rPr>
                        <m:sty m:val="bi"/>
                      </m:rPr>
                      <w:rPr>
                        <w:rFonts w:ascii="Cambria Math" w:hAnsiTheme="minorHAnsi" w:cstheme="minorHAnsi"/>
                        <w:sz w:val="24"/>
                        <w:szCs w:val="24"/>
                      </w:rPr>
                      <m:t>d</m:t>
                    </m:r>
                  </m:sub>
                  <m:sup>
                    <m:r>
                      <m:rPr>
                        <m:sty m:val="bi"/>
                      </m:rPr>
                      <w:rPr>
                        <w:rFonts w:ascii="Cambria Math" w:hAnsiTheme="minorHAnsi" w:cstheme="minorHAnsi"/>
                        <w:sz w:val="24"/>
                        <w:szCs w:val="24"/>
                      </w:rPr>
                      <m:t>b</m:t>
                    </m:r>
                  </m:sup>
                </m:sSubSup>
                <m:r>
                  <m:rPr>
                    <m:sty m:val="bi"/>
                  </m:rPr>
                  <w:rPr>
                    <w:rFonts w:asciiTheme="minorHAnsi" w:hAnsiTheme="minorHAnsi" w:cstheme="minorHAnsi"/>
                    <w:sz w:val="24"/>
                    <w:szCs w:val="24"/>
                  </w:rPr>
                  <m:t>-</m:t>
                </m:r>
                <m:r>
                  <m:rPr>
                    <m:sty m:val="bi"/>
                  </m:rPr>
                  <w:rPr>
                    <w:rFonts w:ascii="Cambria Math" w:hAnsiTheme="minorHAnsi" w:cstheme="minorHAnsi"/>
                    <w:sz w:val="24"/>
                    <w:szCs w:val="24"/>
                  </w:rPr>
                  <m:t xml:space="preserve"> </m:t>
                </m:r>
                <m:sSub>
                  <m:sSubPr>
                    <m:ctrlPr>
                      <w:rPr>
                        <w:rFonts w:ascii="Cambria Math" w:hAnsiTheme="minorHAnsi" w:cstheme="minorHAnsi"/>
                        <w:b/>
                        <w:i/>
                        <w:sz w:val="24"/>
                        <w:szCs w:val="24"/>
                      </w:rPr>
                    </m:ctrlPr>
                  </m:sSubPr>
                  <m:e>
                    <m:r>
                      <m:rPr>
                        <m:sty m:val="bi"/>
                      </m:rPr>
                      <w:rPr>
                        <w:rFonts w:ascii="Cambria Math" w:hAnsiTheme="minorHAnsi" w:cstheme="minorHAnsi"/>
                        <w:sz w:val="24"/>
                        <w:szCs w:val="24"/>
                      </w:rPr>
                      <m:t>Su</m:t>
                    </m:r>
                  </m:e>
                  <m:sub>
                    <m:r>
                      <m:rPr>
                        <m:sty m:val="bi"/>
                      </m:rPr>
                      <w:rPr>
                        <w:rFonts w:ascii="Cambria Math" w:hAnsiTheme="minorHAnsi" w:cstheme="minorHAnsi"/>
                        <w:sz w:val="24"/>
                        <w:szCs w:val="24"/>
                      </w:rPr>
                      <m:t>max</m:t>
                    </m:r>
                  </m:sub>
                </m:sSub>
                <m:r>
                  <m:rPr>
                    <m:sty m:val="bi"/>
                  </m:rPr>
                  <w:rPr>
                    <w:rFonts w:ascii="Cambria Math" w:hAnsiTheme="minorHAnsi" w:cstheme="minorHAnsi"/>
                    <w:sz w:val="24"/>
                    <w:szCs w:val="24"/>
                  </w:rPr>
                  <m:t xml:space="preserve"> </m:t>
                </m:r>
                <m:r>
                  <w:rPr>
                    <w:rFonts w:ascii="Cambria Math" w:hAnsiTheme="minorHAnsi" w:cstheme="minorHAnsi"/>
                    <w:sz w:val="24"/>
                    <w:szCs w:val="24"/>
                  </w:rPr>
                  <m:t>&gt;</m:t>
                </m:r>
                <m:r>
                  <m:rPr>
                    <m:sty m:val="bi"/>
                  </m:rPr>
                  <w:rPr>
                    <w:rFonts w:ascii="Cambria Math" w:hAnsiTheme="minorHAnsi" w:cstheme="minorHAnsi"/>
                    <w:sz w:val="24"/>
                    <w:szCs w:val="24"/>
                  </w:rPr>
                  <m:t>0</m:t>
                </m:r>
              </m:oMath>
            </m:oMathPara>
          </w:p>
          <w:p w:rsidR="009C6EA9" w:rsidRPr="00E73531" w:rsidRDefault="00043770" w:rsidP="00656C6E">
            <w:pPr>
              <w:spacing w:before="120" w:after="120" w:line="276" w:lineRule="auto"/>
              <w:rPr>
                <w:rFonts w:asciiTheme="minorHAnsi" w:hAnsiTheme="minorHAnsi" w:cstheme="minorHAnsi"/>
                <w:sz w:val="24"/>
                <w:szCs w:val="24"/>
              </w:rPr>
            </w:pPr>
            <m:oMath>
              <m:sSubSup>
                <m:sSubSupPr>
                  <m:ctrlPr>
                    <w:rPr>
                      <w:rFonts w:ascii="Cambria Math" w:hAnsiTheme="minorHAnsi" w:cstheme="minorHAnsi"/>
                      <w:i/>
                      <w:sz w:val="24"/>
                      <w:szCs w:val="24"/>
                    </w:rPr>
                  </m:ctrlPr>
                </m:sSubSupPr>
                <m:e>
                  <m:r>
                    <w:rPr>
                      <w:rFonts w:ascii="Cambria Math" w:hAnsi="Cambria Math" w:cstheme="minorHAnsi"/>
                      <w:sz w:val="24"/>
                      <w:szCs w:val="24"/>
                    </w:rPr>
                    <m:t>Ru</m:t>
                  </m:r>
                </m:e>
                <m:sub>
                  <m:r>
                    <w:rPr>
                      <w:rFonts w:ascii="Cambria Math" w:hAnsi="Cambria Math" w:cstheme="minorHAnsi"/>
                      <w:sz w:val="24"/>
                      <w:szCs w:val="24"/>
                    </w:rPr>
                    <m:t>d</m:t>
                  </m:r>
                </m:sub>
                <m:sup>
                  <m:r>
                    <w:rPr>
                      <w:rFonts w:ascii="Cambria Math" w:hAnsi="Cambria Math" w:cstheme="minorHAnsi"/>
                      <w:sz w:val="24"/>
                      <w:szCs w:val="24"/>
                    </w:rPr>
                    <m:t>b</m:t>
                  </m:r>
                </m:sup>
              </m:sSubSup>
            </m:oMath>
            <w:r w:rsidR="009C6EA9" w:rsidRPr="00E73531">
              <w:rPr>
                <w:rFonts w:asciiTheme="minorHAnsi" w:hAnsiTheme="minorHAnsi" w:cstheme="minorHAnsi"/>
                <w:sz w:val="24"/>
                <w:szCs w:val="24"/>
              </w:rPr>
              <w:t xml:space="preserve">= Resíduos por </w:t>
            </w:r>
            <w:proofErr w:type="gramStart"/>
            <w:r w:rsidR="009C6EA9" w:rsidRPr="00E73531">
              <w:rPr>
                <w:rFonts w:asciiTheme="minorHAnsi" w:hAnsiTheme="minorHAnsi" w:cstheme="minorHAnsi"/>
                <w:sz w:val="24"/>
                <w:szCs w:val="24"/>
              </w:rPr>
              <w:t>litro decorrentes das diferenças positivas</w:t>
            </w:r>
            <w:proofErr w:type="gramEnd"/>
            <w:r w:rsidR="009C6EA9" w:rsidRPr="00E73531">
              <w:rPr>
                <w:rFonts w:asciiTheme="minorHAnsi" w:hAnsiTheme="minorHAnsi" w:cstheme="minorHAnsi"/>
                <w:sz w:val="24"/>
                <w:szCs w:val="24"/>
              </w:rPr>
              <w:t xml:space="preserve"> entre </w:t>
            </w:r>
            <m:oMath>
              <m:sSubSup>
                <m:sSubSupPr>
                  <m:ctrlPr>
                    <w:rPr>
                      <w:rFonts w:ascii="Cambria Math" w:hAnsiTheme="minorHAnsi" w:cstheme="minorHAnsi"/>
                      <w:i/>
                      <w:sz w:val="24"/>
                      <w:szCs w:val="24"/>
                    </w:rPr>
                  </m:ctrlPr>
                </m:sSubSupPr>
                <m:e>
                  <m:r>
                    <w:rPr>
                      <w:rFonts w:ascii="Cambria Math" w:hAnsiTheme="minorHAnsi" w:cstheme="minorHAnsi"/>
                      <w:sz w:val="24"/>
                      <w:szCs w:val="24"/>
                    </w:rPr>
                    <m:t xml:space="preserve"> </m:t>
                  </m:r>
                  <m:r>
                    <w:rPr>
                      <w:rFonts w:ascii="Cambria Math" w:hAnsi="Cambria Math" w:cstheme="minorHAnsi"/>
                      <w:sz w:val="24"/>
                      <w:szCs w:val="24"/>
                    </w:rPr>
                    <m:t>PR</m:t>
                  </m:r>
                </m:e>
                <m:sub>
                  <m:r>
                    <w:rPr>
                      <w:rFonts w:ascii="Cambria Math" w:hAnsi="Cambria Math" w:cstheme="minorHAnsi"/>
                      <w:sz w:val="24"/>
                      <w:szCs w:val="24"/>
                    </w:rPr>
                    <m:t>d</m:t>
                  </m:r>
                </m:sub>
                <m:sup>
                  <m:r>
                    <w:rPr>
                      <w:rFonts w:ascii="Cambria Math" w:hAnsi="Cambria Math" w:cstheme="minorHAnsi"/>
                      <w:sz w:val="24"/>
                      <w:szCs w:val="24"/>
                    </w:rPr>
                    <m:t>b</m:t>
                  </m:r>
                </m:sup>
              </m:sSubSup>
              <m:r>
                <w:rPr>
                  <w:rFonts w:asciiTheme="minorHAnsi" w:hAnsiTheme="minorHAnsi" w:cstheme="minorHAnsi"/>
                  <w:sz w:val="24"/>
                  <w:szCs w:val="24"/>
                </w:rPr>
                <m:t>-</m:t>
              </m:r>
              <m:sSubSup>
                <m:sSubSupPr>
                  <m:ctrlPr>
                    <w:rPr>
                      <w:rFonts w:ascii="Cambria Math" w:hAnsiTheme="minorHAnsi" w:cstheme="minorHAnsi"/>
                      <w:i/>
                      <w:sz w:val="24"/>
                      <w:szCs w:val="24"/>
                    </w:rPr>
                  </m:ctrlPr>
                </m:sSubSupPr>
                <m:e>
                  <m:r>
                    <w:rPr>
                      <w:rFonts w:ascii="Cambria Math" w:hAnsi="Cambria Math" w:cstheme="minorHAnsi"/>
                      <w:sz w:val="24"/>
                      <w:szCs w:val="24"/>
                    </w:rPr>
                    <m:t>PC</m:t>
                  </m:r>
                </m:e>
                <m:sub>
                  <m:r>
                    <w:rPr>
                      <w:rFonts w:ascii="Cambria Math" w:hAnsi="Cambria Math" w:cstheme="minorHAnsi"/>
                      <w:sz w:val="24"/>
                      <w:szCs w:val="24"/>
                    </w:rPr>
                    <m:t>d</m:t>
                  </m:r>
                </m:sub>
                <m:sup>
                  <m:r>
                    <w:rPr>
                      <w:rFonts w:ascii="Cambria Math" w:hAnsi="Cambria Math" w:cstheme="minorHAnsi"/>
                      <w:sz w:val="24"/>
                      <w:szCs w:val="24"/>
                    </w:rPr>
                    <m:t>b</m:t>
                  </m:r>
                </m:sup>
              </m:sSubSup>
            </m:oMath>
            <w:r w:rsidR="009C6EA9" w:rsidRPr="00E73531">
              <w:rPr>
                <w:rFonts w:asciiTheme="minorHAnsi" w:hAnsiTheme="minorHAnsi" w:cstheme="minorHAnsi"/>
                <w:sz w:val="24"/>
                <w:szCs w:val="24"/>
              </w:rPr>
              <w:t xml:space="preserve"> superiores a </w:t>
            </w:r>
            <m:oMath>
              <m:sSub>
                <m:sSubPr>
                  <m:ctrlPr>
                    <w:rPr>
                      <w:rFonts w:ascii="Cambria Math" w:hAnsiTheme="minorHAnsi" w:cstheme="minorHAnsi"/>
                      <w:i/>
                      <w:sz w:val="24"/>
                      <w:szCs w:val="24"/>
                    </w:rPr>
                  </m:ctrlPr>
                </m:sSubPr>
                <m:e>
                  <m:r>
                    <w:rPr>
                      <w:rFonts w:ascii="Cambria Math" w:hAnsi="Cambria Math" w:cstheme="minorHAnsi"/>
                      <w:sz w:val="24"/>
                      <w:szCs w:val="24"/>
                    </w:rPr>
                    <m:t>Su</m:t>
                  </m:r>
                </m:e>
                <m:sub>
                  <m:r>
                    <w:rPr>
                      <w:rFonts w:ascii="Cambria Math" w:hAnsi="Cambria Math" w:cstheme="minorHAnsi"/>
                      <w:sz w:val="24"/>
                      <w:szCs w:val="24"/>
                    </w:rPr>
                    <m:t>max</m:t>
                  </m:r>
                </m:sub>
              </m:sSub>
            </m:oMath>
            <w:r w:rsidR="009C6EA9" w:rsidRPr="00E73531">
              <w:rPr>
                <w:rFonts w:asciiTheme="minorHAnsi" w:hAnsiTheme="minorHAnsi" w:cstheme="minorHAnsi"/>
                <w:sz w:val="24"/>
                <w:szCs w:val="24"/>
              </w:rPr>
              <w:t>, por base regionalizada (b), no dia (d), em R$ por litro;</w:t>
            </w:r>
          </w:p>
          <w:p w:rsidR="00656C6E" w:rsidRPr="00E73531" w:rsidRDefault="00043770" w:rsidP="00656C6E">
            <w:pPr>
              <w:spacing w:before="120" w:after="120" w:line="276" w:lineRule="auto"/>
              <w:rPr>
                <w:rFonts w:asciiTheme="minorHAnsi" w:hAnsiTheme="minorHAnsi" w:cstheme="minorHAnsi"/>
                <w:sz w:val="24"/>
                <w:szCs w:val="24"/>
              </w:rPr>
            </w:pPr>
            <m:oMath>
              <m:sSub>
                <m:sSubPr>
                  <m:ctrlPr>
                    <w:rPr>
                      <w:rFonts w:ascii="Cambria Math" w:hAnsiTheme="minorHAnsi" w:cstheme="minorHAnsi"/>
                      <w:i/>
                      <w:sz w:val="24"/>
                      <w:szCs w:val="24"/>
                    </w:rPr>
                  </m:ctrlPr>
                </m:sSubPr>
                <m:e>
                  <m:r>
                    <w:rPr>
                      <w:rFonts w:ascii="Cambria Math" w:hAnsi="Cambria Math" w:cstheme="minorHAnsi"/>
                      <w:sz w:val="24"/>
                      <w:szCs w:val="24"/>
                    </w:rPr>
                    <m:t>Su</m:t>
                  </m:r>
                </m:e>
                <m:sub>
                  <m:r>
                    <w:rPr>
                      <w:rFonts w:ascii="Cambria Math" w:hAnsi="Cambria Math" w:cstheme="minorHAnsi"/>
                      <w:sz w:val="24"/>
                      <w:szCs w:val="24"/>
                    </w:rPr>
                    <m:t>max</m:t>
                  </m:r>
                </m:sub>
              </m:sSub>
            </m:oMath>
            <w:r w:rsidR="009C6EA9" w:rsidRPr="00E73531">
              <w:rPr>
                <w:rFonts w:asciiTheme="minorHAnsi" w:hAnsiTheme="minorHAnsi" w:cstheme="minorHAnsi"/>
                <w:sz w:val="24"/>
                <w:szCs w:val="24"/>
              </w:rPr>
              <w:t xml:space="preserve">= Valor máximo por litro da subvenção, de R$ 0,30/litro, conforme definido </w:t>
            </w:r>
            <w:r w:rsidR="00656C6E" w:rsidRPr="00E73531">
              <w:rPr>
                <w:rFonts w:asciiTheme="minorHAnsi" w:hAnsiTheme="minorHAnsi" w:cstheme="minorHAnsi"/>
                <w:sz w:val="24"/>
                <w:szCs w:val="24"/>
              </w:rPr>
              <w:t>Lei nº 13.723/2018;</w:t>
            </w:r>
          </w:p>
          <w:p w:rsidR="009C6EA9" w:rsidRPr="00E73531" w:rsidRDefault="00043770" w:rsidP="00656C6E">
            <w:pPr>
              <w:spacing w:before="120" w:after="120" w:line="276" w:lineRule="auto"/>
              <w:rPr>
                <w:rFonts w:asciiTheme="minorHAnsi" w:hAnsiTheme="minorHAnsi" w:cstheme="minorHAnsi"/>
                <w:sz w:val="24"/>
                <w:szCs w:val="24"/>
              </w:rPr>
            </w:pPr>
            <m:oMath>
              <m:sSubSup>
                <m:sSubSupPr>
                  <m:ctrlPr>
                    <w:rPr>
                      <w:rFonts w:ascii="Cambria Math" w:hAnsiTheme="minorHAnsi" w:cstheme="minorHAnsi"/>
                      <w:i/>
                      <w:sz w:val="24"/>
                      <w:szCs w:val="24"/>
                    </w:rPr>
                  </m:ctrlPr>
                </m:sSubSupPr>
                <m:e>
                  <m:r>
                    <w:rPr>
                      <w:rFonts w:ascii="Cambria Math" w:hAnsi="Cambria Math" w:cstheme="minorHAnsi"/>
                      <w:sz w:val="24"/>
                      <w:szCs w:val="24"/>
                    </w:rPr>
                    <m:t>PR</m:t>
                  </m:r>
                </m:e>
                <m:sub>
                  <m:r>
                    <w:rPr>
                      <w:rFonts w:ascii="Cambria Math" w:hAnsi="Cambria Math" w:cstheme="minorHAnsi"/>
                      <w:sz w:val="24"/>
                      <w:szCs w:val="24"/>
                    </w:rPr>
                    <m:t>d</m:t>
                  </m:r>
                </m:sub>
                <m:sup>
                  <m:r>
                    <w:rPr>
                      <w:rFonts w:ascii="Cambria Math" w:hAnsi="Cambria Math" w:cstheme="minorHAnsi"/>
                      <w:sz w:val="24"/>
                      <w:szCs w:val="24"/>
                    </w:rPr>
                    <m:t>b</m:t>
                  </m:r>
                </m:sup>
              </m:sSubSup>
            </m:oMath>
            <w:r w:rsidR="009C6EA9" w:rsidRPr="00E73531">
              <w:rPr>
                <w:rFonts w:asciiTheme="minorHAnsi" w:hAnsiTheme="minorHAnsi" w:cstheme="minorHAnsi"/>
                <w:sz w:val="24"/>
                <w:szCs w:val="24"/>
              </w:rPr>
              <w:t>= Preço de Referência, por base regionalizada (b), no dia (d), em R$ por litro;</w:t>
            </w:r>
          </w:p>
          <w:p w:rsidR="009C6EA9" w:rsidRPr="00E73531" w:rsidRDefault="00043770" w:rsidP="00656C6E">
            <w:pPr>
              <w:spacing w:before="120" w:after="120" w:line="276" w:lineRule="auto"/>
              <w:rPr>
                <w:rFonts w:asciiTheme="minorHAnsi" w:hAnsiTheme="minorHAnsi" w:cstheme="minorHAnsi"/>
                <w:sz w:val="24"/>
                <w:szCs w:val="24"/>
              </w:rPr>
            </w:pPr>
            <m:oMath>
              <m:sSubSup>
                <m:sSubSupPr>
                  <m:ctrlPr>
                    <w:rPr>
                      <w:rFonts w:ascii="Cambria Math" w:hAnsiTheme="minorHAnsi" w:cstheme="minorHAnsi"/>
                      <w:i/>
                      <w:sz w:val="24"/>
                      <w:szCs w:val="24"/>
                    </w:rPr>
                  </m:ctrlPr>
                </m:sSubSupPr>
                <m:e>
                  <m:r>
                    <w:rPr>
                      <w:rFonts w:ascii="Cambria Math" w:hAnsi="Cambria Math" w:cstheme="minorHAnsi"/>
                      <w:sz w:val="24"/>
                      <w:szCs w:val="24"/>
                    </w:rPr>
                    <m:t>PC</m:t>
                  </m:r>
                </m:e>
                <m:sub>
                  <m:r>
                    <w:rPr>
                      <w:rFonts w:ascii="Cambria Math" w:hAnsi="Cambria Math" w:cstheme="minorHAnsi"/>
                      <w:sz w:val="24"/>
                      <w:szCs w:val="24"/>
                    </w:rPr>
                    <m:t>d</m:t>
                  </m:r>
                </m:sub>
                <m:sup>
                  <m:r>
                    <w:rPr>
                      <w:rFonts w:ascii="Cambria Math" w:hAnsi="Cambria Math" w:cstheme="minorHAnsi"/>
                      <w:sz w:val="24"/>
                      <w:szCs w:val="24"/>
                    </w:rPr>
                    <m:t>b</m:t>
                  </m:r>
                </m:sup>
              </m:sSubSup>
            </m:oMath>
            <w:r w:rsidR="009C6EA9" w:rsidRPr="00E73531">
              <w:rPr>
                <w:rFonts w:asciiTheme="minorHAnsi" w:hAnsiTheme="minorHAnsi" w:cstheme="minorHAnsi"/>
                <w:sz w:val="24"/>
                <w:szCs w:val="24"/>
              </w:rPr>
              <w:t>= Preço de Comercialização, por base regionalizada (b), no dia (d), em R$ por litro.</w:t>
            </w:r>
          </w:p>
          <w:p w:rsidR="00656C6E" w:rsidRPr="00E73531" w:rsidRDefault="00656C6E" w:rsidP="00656C6E">
            <w:pPr>
              <w:spacing w:before="120" w:after="120" w:line="276" w:lineRule="auto"/>
              <w:rPr>
                <w:rFonts w:asciiTheme="minorHAnsi" w:hAnsiTheme="minorHAnsi" w:cstheme="minorHAnsi"/>
                <w:sz w:val="24"/>
                <w:szCs w:val="24"/>
              </w:rPr>
            </w:pPr>
          </w:p>
          <w:p w:rsidR="009C6EA9" w:rsidRPr="00E73531" w:rsidRDefault="009C6EA9" w:rsidP="00E54C59">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t>Estimativa dos valores dos resíduos diários da subvenção econômica, da empresa (i), por base regionalizada (b), apurada no dia (d), em R$:</w:t>
            </w:r>
          </w:p>
          <w:p w:rsidR="009C6EA9" w:rsidRPr="00E73531" w:rsidRDefault="00043770" w:rsidP="00656C6E">
            <w:pPr>
              <w:pStyle w:val="preformattedtext"/>
              <w:spacing w:before="120" w:beforeAutospacing="0" w:after="120" w:afterAutospacing="0" w:line="276" w:lineRule="auto"/>
              <w:rPr>
                <w:rFonts w:asciiTheme="minorHAnsi" w:eastAsia="Calibri" w:hAnsiTheme="minorHAnsi" w:cstheme="minorHAnsi"/>
                <w:b/>
              </w:rPr>
            </w:pPr>
            <m:oMathPara>
              <m:oMath>
                <m:sSubSup>
                  <m:sSubSupPr>
                    <m:ctrlPr>
                      <w:rPr>
                        <w:rFonts w:ascii="Cambria Math" w:hAnsiTheme="minorHAnsi" w:cstheme="minorHAnsi"/>
                        <w:b/>
                      </w:rPr>
                    </m:ctrlPr>
                  </m:sSubSupPr>
                  <m:e>
                    <m:acc>
                      <m:accPr>
                        <m:ctrlPr>
                          <w:rPr>
                            <w:rFonts w:ascii="Cambria Math" w:hAnsiTheme="minorHAnsi" w:cstheme="minorHAnsi"/>
                            <w:b/>
                          </w:rPr>
                        </m:ctrlPr>
                      </m:accPr>
                      <m:e>
                        <m:r>
                          <m:rPr>
                            <m:sty m:val="b"/>
                          </m:rPr>
                          <w:rPr>
                            <w:rFonts w:ascii="Cambria Math" w:hAnsi="Cambria Math" w:cstheme="minorHAnsi"/>
                          </w:rPr>
                          <m:t>R</m:t>
                        </m:r>
                      </m:e>
                    </m:acc>
                  </m:e>
                  <m:sub>
                    <m:r>
                      <m:rPr>
                        <m:sty m:val="b"/>
                      </m:rPr>
                      <w:rPr>
                        <w:rFonts w:ascii="Cambria Math" w:hAnsi="Cambria Math" w:cstheme="minorHAnsi"/>
                      </w:rPr>
                      <m:t>d</m:t>
                    </m:r>
                  </m:sub>
                  <m:sup>
                    <m:r>
                      <m:rPr>
                        <m:sty m:val="b"/>
                      </m:rPr>
                      <w:rPr>
                        <w:rFonts w:ascii="Cambria Math" w:hAnsiTheme="minorHAnsi" w:cstheme="minorHAnsi"/>
                      </w:rPr>
                      <m:t xml:space="preserve"> </m:t>
                    </m:r>
                    <m:r>
                      <m:rPr>
                        <m:sty m:val="b"/>
                      </m:rPr>
                      <w:rPr>
                        <w:rFonts w:ascii="Cambria Math" w:hAnsi="Cambria Math" w:cstheme="minorHAnsi"/>
                      </w:rPr>
                      <m:t>i</m:t>
                    </m:r>
                    <m:r>
                      <m:rPr>
                        <m:sty m:val="b"/>
                      </m:rPr>
                      <w:rPr>
                        <w:rFonts w:ascii="Cambria Math" w:hAnsiTheme="minorHAnsi" w:cstheme="minorHAnsi"/>
                      </w:rPr>
                      <m:t>;</m:t>
                    </m:r>
                    <m:r>
                      <m:rPr>
                        <m:sty m:val="b"/>
                      </m:rPr>
                      <w:rPr>
                        <w:rFonts w:ascii="Cambria Math" w:hAnsi="Cambria Math" w:cstheme="minorHAnsi"/>
                      </w:rPr>
                      <m:t>b</m:t>
                    </m:r>
                  </m:sup>
                </m:sSubSup>
                <m:r>
                  <m:rPr>
                    <m:sty m:val="b"/>
                  </m:rPr>
                  <w:rPr>
                    <w:rFonts w:ascii="Cambria Math" w:hAnsiTheme="minorHAnsi" w:cstheme="minorHAnsi"/>
                  </w:rPr>
                  <m:t xml:space="preserve">=  </m:t>
                </m:r>
                <m:sSubSup>
                  <m:sSubSupPr>
                    <m:ctrlPr>
                      <w:rPr>
                        <w:rFonts w:ascii="Cambria Math" w:hAnsiTheme="minorHAnsi" w:cstheme="minorHAnsi"/>
                        <w:b/>
                      </w:rPr>
                    </m:ctrlPr>
                  </m:sSubSupPr>
                  <m:e>
                    <m:acc>
                      <m:accPr>
                        <m:ctrlPr>
                          <w:rPr>
                            <w:rFonts w:ascii="Cambria Math" w:hAnsiTheme="minorHAnsi" w:cstheme="minorHAnsi"/>
                            <w:b/>
                          </w:rPr>
                        </m:ctrlPr>
                      </m:accPr>
                      <m:e>
                        <m:r>
                          <m:rPr>
                            <m:sty m:val="b"/>
                          </m:rPr>
                          <w:rPr>
                            <w:rFonts w:ascii="Cambria Math" w:hAnsiTheme="minorHAnsi" w:cstheme="minorHAnsi"/>
                          </w:rPr>
                          <m:t>V</m:t>
                        </m:r>
                      </m:e>
                    </m:acc>
                  </m:e>
                  <m:sub>
                    <m:r>
                      <m:rPr>
                        <m:sty m:val="b"/>
                      </m:rPr>
                      <w:rPr>
                        <w:rFonts w:ascii="Cambria Math" w:hAnsiTheme="minorHAnsi" w:cstheme="minorHAnsi"/>
                      </w:rPr>
                      <m:t>d</m:t>
                    </m:r>
                  </m:sub>
                  <m:sup>
                    <m:r>
                      <m:rPr>
                        <m:sty m:val="b"/>
                      </m:rPr>
                      <w:rPr>
                        <w:rFonts w:ascii="Cambria Math" w:hAnsiTheme="minorHAnsi" w:cstheme="minorHAnsi"/>
                      </w:rPr>
                      <m:t>i,b</m:t>
                    </m:r>
                  </m:sup>
                </m:sSubSup>
                <m:r>
                  <m:rPr>
                    <m:sty m:val="b"/>
                  </m:rPr>
                  <w:rPr>
                    <w:rFonts w:ascii="Cambria Math" w:hAnsiTheme="minorHAnsi" w:cstheme="minorHAnsi"/>
                  </w:rPr>
                  <m:t xml:space="preserve"> x </m:t>
                </m:r>
                <m:sSubSup>
                  <m:sSubSupPr>
                    <m:ctrlPr>
                      <w:rPr>
                        <w:rFonts w:ascii="Cambria Math" w:hAnsiTheme="minorHAnsi" w:cstheme="minorHAnsi"/>
                        <w:b/>
                      </w:rPr>
                    </m:ctrlPr>
                  </m:sSubSupPr>
                  <m:e>
                    <m:r>
                      <m:rPr>
                        <m:sty m:val="b"/>
                      </m:rPr>
                      <w:rPr>
                        <w:rFonts w:ascii="Cambria Math" w:hAnsiTheme="minorHAnsi" w:cstheme="minorHAnsi"/>
                      </w:rPr>
                      <m:t>Ru</m:t>
                    </m:r>
                  </m:e>
                  <m:sub>
                    <m:r>
                      <m:rPr>
                        <m:sty m:val="b"/>
                      </m:rPr>
                      <w:rPr>
                        <w:rFonts w:ascii="Cambria Math" w:hAnsiTheme="minorHAnsi" w:cstheme="minorHAnsi"/>
                      </w:rPr>
                      <m:t>d</m:t>
                    </m:r>
                  </m:sub>
                  <m:sup>
                    <m:r>
                      <m:rPr>
                        <m:sty m:val="b"/>
                      </m:rPr>
                      <w:rPr>
                        <w:rFonts w:ascii="Cambria Math" w:hAnsiTheme="minorHAnsi" w:cstheme="minorHAnsi"/>
                      </w:rPr>
                      <m:t>b</m:t>
                    </m:r>
                  </m:sup>
                </m:sSubSup>
              </m:oMath>
            </m:oMathPara>
          </w:p>
          <w:p w:rsidR="009C6EA9" w:rsidRPr="00E73531" w:rsidRDefault="00043770" w:rsidP="00656C6E">
            <w:pPr>
              <w:spacing w:before="120" w:after="120" w:line="276" w:lineRule="auto"/>
              <w:rPr>
                <w:rFonts w:asciiTheme="minorHAnsi" w:hAnsiTheme="minorHAnsi" w:cstheme="minorHAnsi"/>
                <w:sz w:val="24"/>
                <w:szCs w:val="24"/>
              </w:rPr>
            </w:pPr>
            <m:oMath>
              <m:sSubSup>
                <m:sSubSupPr>
                  <m:ctrlPr>
                    <w:rPr>
                      <w:rFonts w:ascii="Cambria Math" w:hAnsiTheme="minorHAnsi" w:cstheme="minorHAnsi"/>
                      <w:color w:val="000000"/>
                      <w:sz w:val="24"/>
                      <w:szCs w:val="24"/>
                    </w:rPr>
                  </m:ctrlPr>
                </m:sSubSupPr>
                <m:e>
                  <m:acc>
                    <m:accPr>
                      <m:ctrlPr>
                        <w:rPr>
                          <w:rFonts w:ascii="Cambria Math" w:hAnsiTheme="minorHAnsi" w:cstheme="minorHAnsi"/>
                          <w:color w:val="000000"/>
                          <w:sz w:val="24"/>
                          <w:szCs w:val="24"/>
                        </w:rPr>
                      </m:ctrlPr>
                    </m:accPr>
                    <m:e>
                      <m:r>
                        <m:rPr>
                          <m:sty m:val="p"/>
                        </m:rPr>
                        <w:rPr>
                          <w:rFonts w:ascii="Cambria Math" w:hAnsiTheme="minorHAnsi" w:cstheme="minorHAnsi"/>
                          <w:color w:val="000000"/>
                          <w:sz w:val="24"/>
                          <w:szCs w:val="24"/>
                        </w:rPr>
                        <m:t>R</m:t>
                      </m:r>
                    </m:e>
                  </m:acc>
                </m:e>
                <m:sub>
                  <m:r>
                    <m:rPr>
                      <m:sty m:val="p"/>
                    </m:rPr>
                    <w:rPr>
                      <w:rFonts w:ascii="Cambria Math" w:hAnsiTheme="minorHAnsi" w:cstheme="minorHAnsi"/>
                      <w:color w:val="000000"/>
                      <w:sz w:val="24"/>
                      <w:szCs w:val="24"/>
                    </w:rPr>
                    <m:t>d</m:t>
                  </m:r>
                </m:sub>
                <m:sup>
                  <m:r>
                    <m:rPr>
                      <m:sty m:val="p"/>
                    </m:rPr>
                    <w:rPr>
                      <w:rFonts w:ascii="Cambria Math" w:hAnsiTheme="minorHAnsi" w:cstheme="minorHAnsi"/>
                      <w:color w:val="000000"/>
                      <w:sz w:val="24"/>
                      <w:szCs w:val="24"/>
                    </w:rPr>
                    <m:t xml:space="preserve"> i;b</m:t>
                  </m:r>
                </m:sup>
              </m:sSubSup>
            </m:oMath>
            <w:r w:rsidR="009C6EA9" w:rsidRPr="00E73531">
              <w:rPr>
                <w:rFonts w:asciiTheme="minorHAnsi" w:hAnsiTheme="minorHAnsi" w:cstheme="minorHAnsi"/>
                <w:sz w:val="24"/>
                <w:szCs w:val="24"/>
              </w:rPr>
              <w:t xml:space="preserve"> = Estimativa dos valores dos resíduos diários decorrentes das diferenças positivas entre PR e o PC superiores a </w:t>
            </w:r>
            <w:proofErr w:type="spellStart"/>
            <w:r w:rsidR="009C6EA9" w:rsidRPr="00E73531">
              <w:rPr>
                <w:rFonts w:asciiTheme="minorHAnsi" w:hAnsiTheme="minorHAnsi" w:cstheme="minorHAnsi"/>
                <w:sz w:val="24"/>
                <w:szCs w:val="24"/>
              </w:rPr>
              <w:t>SV</w:t>
            </w:r>
            <w:r w:rsidR="009C6EA9" w:rsidRPr="00E73531">
              <w:rPr>
                <w:rFonts w:asciiTheme="minorHAnsi" w:hAnsiTheme="minorHAnsi" w:cstheme="minorHAnsi"/>
                <w:sz w:val="24"/>
                <w:szCs w:val="24"/>
                <w:vertAlign w:val="subscript"/>
              </w:rPr>
              <w:t>max</w:t>
            </w:r>
            <w:proofErr w:type="spellEnd"/>
            <w:r w:rsidR="009C6EA9" w:rsidRPr="00E73531">
              <w:rPr>
                <w:rFonts w:asciiTheme="minorHAnsi" w:hAnsiTheme="minorHAnsi" w:cstheme="minorHAnsi"/>
                <w:sz w:val="24"/>
                <w:szCs w:val="24"/>
              </w:rPr>
              <w:t>, da empresa (i), por base regionalizada (b) no dia (d), em R$;</w:t>
            </w:r>
          </w:p>
          <w:p w:rsidR="009C6EA9" w:rsidRPr="00E73531" w:rsidRDefault="00043770" w:rsidP="00656C6E">
            <w:pPr>
              <w:spacing w:before="120" w:after="120" w:line="276" w:lineRule="auto"/>
              <w:rPr>
                <w:rFonts w:asciiTheme="minorHAnsi" w:hAnsiTheme="minorHAnsi" w:cstheme="minorHAnsi"/>
                <w:sz w:val="24"/>
                <w:szCs w:val="24"/>
              </w:rPr>
            </w:pPr>
            <m:oMath>
              <m:sSubSup>
                <m:sSubSupPr>
                  <m:ctrlPr>
                    <w:rPr>
                      <w:rFonts w:ascii="Cambria Math" w:hAnsiTheme="minorHAnsi" w:cstheme="minorHAnsi"/>
                      <w:i/>
                      <w:color w:val="000000"/>
                      <w:sz w:val="24"/>
                      <w:szCs w:val="24"/>
                    </w:rPr>
                  </m:ctrlPr>
                </m:sSubSupPr>
                <m:e>
                  <m:acc>
                    <m:accPr>
                      <m:ctrlPr>
                        <w:rPr>
                          <w:rFonts w:ascii="Cambria Math" w:hAnsiTheme="minorHAnsi" w:cstheme="minorHAnsi"/>
                          <w:i/>
                          <w:color w:val="000000"/>
                          <w:sz w:val="24"/>
                          <w:szCs w:val="24"/>
                        </w:rPr>
                      </m:ctrlPr>
                    </m:accPr>
                    <m:e>
                      <m:r>
                        <w:rPr>
                          <w:rFonts w:ascii="Cambria Math" w:hAnsiTheme="minorHAnsi" w:cstheme="minorHAnsi"/>
                          <w:color w:val="000000"/>
                          <w:sz w:val="24"/>
                          <w:szCs w:val="24"/>
                        </w:rPr>
                        <m:t>V</m:t>
                      </m:r>
                    </m:e>
                  </m:acc>
                </m:e>
                <m:sub>
                  <m:r>
                    <w:rPr>
                      <w:rFonts w:ascii="Cambria Math" w:hAnsiTheme="minorHAnsi" w:cstheme="minorHAnsi"/>
                      <w:color w:val="000000"/>
                      <w:sz w:val="24"/>
                      <w:szCs w:val="24"/>
                    </w:rPr>
                    <m:t>d</m:t>
                  </m:r>
                </m:sub>
                <m:sup>
                  <m:r>
                    <w:rPr>
                      <w:rFonts w:ascii="Cambria Math" w:hAnsiTheme="minorHAnsi" w:cstheme="minorHAnsi"/>
                      <w:color w:val="000000"/>
                      <w:sz w:val="24"/>
                      <w:szCs w:val="24"/>
                    </w:rPr>
                    <m:t>i,b</m:t>
                  </m:r>
                </m:sup>
              </m:sSubSup>
            </m:oMath>
            <w:r w:rsidR="009C6EA9" w:rsidRPr="00E73531">
              <w:rPr>
                <w:rFonts w:asciiTheme="minorHAnsi" w:eastAsia="SimSun" w:hAnsiTheme="minorHAnsi" w:cstheme="minorHAnsi"/>
                <w:color w:val="000000"/>
                <w:sz w:val="24"/>
                <w:szCs w:val="24"/>
              </w:rPr>
              <w:t xml:space="preserve"> = Estimativa do </w:t>
            </w:r>
            <w:r w:rsidR="009C6EA9" w:rsidRPr="00E73531">
              <w:rPr>
                <w:rFonts w:asciiTheme="minorHAnsi" w:hAnsiTheme="minorHAnsi" w:cstheme="minorHAnsi"/>
                <w:sz w:val="24"/>
                <w:szCs w:val="24"/>
              </w:rPr>
              <w:t xml:space="preserve">volume de óleo diesel rodoviário </w:t>
            </w:r>
            <w:r w:rsidR="009C6EA9" w:rsidRPr="00E73531">
              <w:rPr>
                <w:rFonts w:asciiTheme="minorHAnsi" w:hAnsiTheme="minorHAnsi" w:cstheme="minorHAnsi"/>
                <w:sz w:val="24"/>
                <w:szCs w:val="24"/>
                <w:u w:val="single"/>
              </w:rPr>
              <w:t>declarado pela empresa</w:t>
            </w:r>
            <w:r w:rsidR="009C6EA9" w:rsidRPr="00E73531">
              <w:rPr>
                <w:rFonts w:asciiTheme="minorHAnsi" w:hAnsiTheme="minorHAnsi" w:cstheme="minorHAnsi"/>
                <w:sz w:val="24"/>
                <w:szCs w:val="24"/>
              </w:rPr>
              <w:t xml:space="preserve"> (i), na base regionalizada (b), no dia (d), em litros.</w:t>
            </w:r>
          </w:p>
          <w:p w:rsidR="00656C6E" w:rsidRPr="00E73531" w:rsidRDefault="00656C6E" w:rsidP="00656C6E">
            <w:pPr>
              <w:spacing w:before="120" w:after="120" w:line="276" w:lineRule="auto"/>
              <w:rPr>
                <w:rFonts w:asciiTheme="minorHAnsi" w:hAnsiTheme="minorHAnsi" w:cstheme="minorHAnsi"/>
                <w:sz w:val="24"/>
                <w:szCs w:val="24"/>
              </w:rPr>
            </w:pPr>
          </w:p>
          <w:p w:rsidR="00656C6E" w:rsidRPr="00E73531" w:rsidRDefault="00656C6E" w:rsidP="00656C6E">
            <w:pPr>
              <w:spacing w:before="120" w:after="120" w:line="276" w:lineRule="auto"/>
              <w:rPr>
                <w:rFonts w:asciiTheme="minorHAnsi" w:hAnsiTheme="minorHAnsi" w:cstheme="minorHAnsi"/>
                <w:sz w:val="24"/>
                <w:szCs w:val="24"/>
              </w:rPr>
            </w:pPr>
          </w:p>
          <w:p w:rsidR="00656C6E" w:rsidRPr="00E73531" w:rsidRDefault="00656C6E" w:rsidP="00656C6E">
            <w:pPr>
              <w:spacing w:before="120" w:after="120" w:line="276" w:lineRule="auto"/>
              <w:rPr>
                <w:rFonts w:asciiTheme="minorHAnsi" w:hAnsiTheme="minorHAnsi" w:cstheme="minorHAnsi"/>
                <w:sz w:val="24"/>
                <w:szCs w:val="24"/>
              </w:rPr>
            </w:pPr>
          </w:p>
          <w:p w:rsidR="00656C6E" w:rsidRPr="00E73531" w:rsidRDefault="00656C6E" w:rsidP="00656C6E">
            <w:pPr>
              <w:spacing w:before="120" w:after="120" w:line="276" w:lineRule="auto"/>
              <w:rPr>
                <w:rFonts w:asciiTheme="minorHAnsi" w:hAnsiTheme="minorHAnsi" w:cstheme="minorHAnsi"/>
                <w:sz w:val="24"/>
                <w:szCs w:val="24"/>
              </w:rPr>
            </w:pPr>
          </w:p>
          <w:p w:rsidR="009C6EA9" w:rsidRPr="00E73531" w:rsidRDefault="009C6EA9" w:rsidP="00E54C59">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lastRenderedPageBreak/>
              <w:t>Estimativa dos valores dos resíduos da subvenção econômica, para a empresa (i), no período de apuração (t), em R$:</w:t>
            </w:r>
          </w:p>
          <w:p w:rsidR="009C6EA9" w:rsidRPr="00E73531" w:rsidRDefault="00043770" w:rsidP="00656C6E">
            <w:pPr>
              <w:pStyle w:val="preformattedtext"/>
              <w:spacing w:before="120" w:beforeAutospacing="0" w:after="120" w:afterAutospacing="0" w:line="276" w:lineRule="auto"/>
              <w:rPr>
                <w:rFonts w:asciiTheme="minorHAnsi" w:eastAsia="SimSun" w:hAnsiTheme="minorHAnsi" w:cstheme="minorHAnsi"/>
                <w:b/>
                <w:color w:val="000000"/>
              </w:rPr>
            </w:pPr>
            <m:oMathPara>
              <m:oMath>
                <m:sSubSup>
                  <m:sSubSupPr>
                    <m:ctrlPr>
                      <w:rPr>
                        <w:rFonts w:ascii="Cambria Math" w:eastAsia="SimSun" w:hAnsiTheme="minorHAnsi" w:cstheme="minorHAnsi"/>
                        <w:b/>
                        <w:i/>
                        <w:color w:val="000000"/>
                      </w:rPr>
                    </m:ctrlPr>
                  </m:sSubSupPr>
                  <m:e>
                    <m:acc>
                      <m:accPr>
                        <m:ctrlPr>
                          <w:rPr>
                            <w:rFonts w:ascii="Cambria Math" w:eastAsia="SimSun" w:hAnsiTheme="minorHAnsi" w:cstheme="minorHAnsi"/>
                            <w:b/>
                            <w:i/>
                            <w:color w:val="000000"/>
                          </w:rPr>
                        </m:ctrlPr>
                      </m:accPr>
                      <m:e>
                        <m:r>
                          <m:rPr>
                            <m:sty m:val="bi"/>
                          </m:rPr>
                          <w:rPr>
                            <w:rFonts w:ascii="Cambria Math" w:eastAsia="SimSun" w:hAnsi="Cambria Math" w:cstheme="minorHAnsi"/>
                            <w:color w:val="000000"/>
                          </w:rPr>
                          <m:t>RCT</m:t>
                        </m:r>
                      </m:e>
                    </m:acc>
                  </m:e>
                  <m:sub>
                    <m:r>
                      <m:rPr>
                        <m:sty m:val="bi"/>
                      </m:rPr>
                      <w:rPr>
                        <w:rFonts w:ascii="Cambria Math" w:eastAsia="SimSun" w:hAnsi="Cambria Math" w:cstheme="minorHAnsi"/>
                        <w:color w:val="000000"/>
                      </w:rPr>
                      <m:t>t</m:t>
                    </m:r>
                  </m:sub>
                  <m:sup>
                    <m:r>
                      <m:rPr>
                        <m:sty m:val="bi"/>
                      </m:rPr>
                      <w:rPr>
                        <w:rFonts w:ascii="Cambria Math" w:eastAsia="SimSun" w:hAnsi="Cambria Math" w:cstheme="minorHAnsi"/>
                        <w:color w:val="000000"/>
                      </w:rPr>
                      <m:t>i</m:t>
                    </m:r>
                  </m:sup>
                </m:sSubSup>
                <m:r>
                  <m:rPr>
                    <m:sty m:val="b"/>
                  </m:rPr>
                  <w:rPr>
                    <w:rFonts w:ascii="Cambria Math" w:eastAsia="SimSun" w:hAnsiTheme="minorHAnsi" w:cstheme="minorHAnsi"/>
                    <w:color w:val="000000"/>
                  </w:rPr>
                  <m:t xml:space="preserve">= </m:t>
                </m:r>
                <m:nary>
                  <m:naryPr>
                    <m:chr m:val="∑"/>
                    <m:limLoc m:val="undOvr"/>
                    <m:ctrlPr>
                      <w:rPr>
                        <w:rFonts w:ascii="Cambria Math" w:eastAsia="SimSun" w:hAnsiTheme="minorHAnsi" w:cstheme="minorHAnsi"/>
                        <w:b/>
                        <w:color w:val="000000"/>
                      </w:rPr>
                    </m:ctrlPr>
                  </m:naryPr>
                  <m:sub>
                    <m:r>
                      <m:rPr>
                        <m:sty m:val="b"/>
                      </m:rPr>
                      <w:rPr>
                        <w:rFonts w:ascii="Cambria Math" w:eastAsia="SimSun" w:hAnsi="Cambria Math" w:cstheme="minorHAnsi"/>
                        <w:color w:val="000000"/>
                      </w:rPr>
                      <m:t>b</m:t>
                    </m:r>
                    <m:r>
                      <m:rPr>
                        <m:sty m:val="b"/>
                      </m:rPr>
                      <w:rPr>
                        <w:rFonts w:ascii="Cambria Math" w:eastAsia="SimSun" w:hAnsiTheme="minorHAnsi" w:cstheme="minorHAnsi"/>
                        <w:color w:val="000000"/>
                      </w:rPr>
                      <m:t>=</m:t>
                    </m:r>
                    <m:r>
                      <m:rPr>
                        <m:sty m:val="b"/>
                      </m:rPr>
                      <w:rPr>
                        <w:rFonts w:ascii="Cambria Math" w:eastAsia="SimSun" w:hAnsi="Cambria Math" w:cstheme="minorHAnsi"/>
                        <w:color w:val="000000"/>
                      </w:rPr>
                      <m:t>1</m:t>
                    </m:r>
                  </m:sub>
                  <m:sup>
                    <m:r>
                      <m:rPr>
                        <m:sty m:val="b"/>
                      </m:rPr>
                      <w:rPr>
                        <w:rFonts w:ascii="Cambria Math" w:eastAsia="SimSun" w:hAnsi="Cambria Math" w:cstheme="minorHAnsi"/>
                        <w:color w:val="000000"/>
                      </w:rPr>
                      <m:t>B</m:t>
                    </m:r>
                  </m:sup>
                  <m:e>
                    <m:d>
                      <m:dPr>
                        <m:ctrlPr>
                          <w:rPr>
                            <w:rFonts w:ascii="Cambria Math" w:eastAsia="SimSun" w:hAnsiTheme="minorHAnsi" w:cstheme="minorHAnsi"/>
                            <w:b/>
                            <w:color w:val="000000"/>
                          </w:rPr>
                        </m:ctrlPr>
                      </m:dPr>
                      <m:e>
                        <m:nary>
                          <m:naryPr>
                            <m:chr m:val="∑"/>
                            <m:limLoc m:val="undOvr"/>
                            <m:ctrlPr>
                              <w:rPr>
                                <w:rFonts w:ascii="Cambria Math" w:eastAsia="SimSun" w:hAnsiTheme="minorHAnsi" w:cstheme="minorHAnsi"/>
                                <w:b/>
                                <w:color w:val="000000"/>
                              </w:rPr>
                            </m:ctrlPr>
                          </m:naryPr>
                          <m:sub>
                            <m:r>
                              <m:rPr>
                                <m:sty m:val="b"/>
                              </m:rPr>
                              <w:rPr>
                                <w:rFonts w:ascii="Cambria Math" w:eastAsia="SimSun" w:hAnsi="Cambria Math" w:cstheme="minorHAnsi"/>
                                <w:color w:val="000000"/>
                              </w:rPr>
                              <m:t>d</m:t>
                            </m:r>
                            <m:r>
                              <m:rPr>
                                <m:sty m:val="b"/>
                              </m:rPr>
                              <w:rPr>
                                <w:rFonts w:ascii="Cambria Math" w:eastAsia="SimSun" w:hAnsiTheme="minorHAnsi" w:cstheme="minorHAnsi"/>
                                <w:color w:val="000000"/>
                              </w:rPr>
                              <m:t>=</m:t>
                            </m:r>
                            <m:r>
                              <m:rPr>
                                <m:sty m:val="b"/>
                              </m:rPr>
                              <w:rPr>
                                <w:rFonts w:ascii="Cambria Math" w:eastAsia="SimSun" w:hAnsi="Cambria Math" w:cstheme="minorHAnsi"/>
                                <w:color w:val="000000"/>
                              </w:rPr>
                              <m:t>1</m:t>
                            </m:r>
                          </m:sub>
                          <m:sup>
                            <m:r>
                              <m:rPr>
                                <m:sty m:val="b"/>
                              </m:rPr>
                              <w:rPr>
                                <w:rFonts w:ascii="Cambria Math" w:eastAsia="SimSun" w:hAnsi="Cambria Math" w:cstheme="minorHAnsi"/>
                                <w:color w:val="000000"/>
                              </w:rPr>
                              <m:t>D</m:t>
                            </m:r>
                          </m:sup>
                          <m:e>
                            <m:sSubSup>
                              <m:sSubSupPr>
                                <m:ctrlPr>
                                  <w:rPr>
                                    <w:rFonts w:ascii="Cambria Math" w:eastAsia="SimSun" w:hAnsiTheme="minorHAnsi" w:cstheme="minorHAnsi"/>
                                    <w:b/>
                                    <w:color w:val="000000"/>
                                  </w:rPr>
                                </m:ctrlPr>
                              </m:sSubSupPr>
                              <m:e>
                                <m:acc>
                                  <m:accPr>
                                    <m:ctrlPr>
                                      <w:rPr>
                                        <w:rFonts w:ascii="Cambria Math" w:eastAsia="SimSun" w:hAnsiTheme="minorHAnsi" w:cstheme="minorHAnsi"/>
                                        <w:b/>
                                        <w:color w:val="000000"/>
                                      </w:rPr>
                                    </m:ctrlPr>
                                  </m:accPr>
                                  <m:e>
                                    <m:r>
                                      <m:rPr>
                                        <m:sty m:val="b"/>
                                      </m:rPr>
                                      <w:rPr>
                                        <w:rFonts w:ascii="Cambria Math" w:eastAsia="SimSun" w:hAnsi="Cambria Math" w:cstheme="minorHAnsi"/>
                                        <w:color w:val="000000"/>
                                      </w:rPr>
                                      <m:t>R</m:t>
                                    </m:r>
                                  </m:e>
                                </m:acc>
                              </m:e>
                              <m:sub>
                                <m:r>
                                  <m:rPr>
                                    <m:sty m:val="b"/>
                                  </m:rPr>
                                  <w:rPr>
                                    <w:rFonts w:ascii="Cambria Math" w:eastAsia="SimSun" w:hAnsi="Cambria Math" w:cstheme="minorHAnsi"/>
                                    <w:color w:val="000000"/>
                                  </w:rPr>
                                  <m:t>d</m:t>
                                </m:r>
                              </m:sub>
                              <m:sup>
                                <m:r>
                                  <m:rPr>
                                    <m:sty m:val="b"/>
                                  </m:rPr>
                                  <w:rPr>
                                    <w:rFonts w:ascii="Cambria Math" w:eastAsia="SimSun" w:hAnsiTheme="minorHAnsi" w:cstheme="minorHAnsi"/>
                                    <w:color w:val="000000"/>
                                  </w:rPr>
                                  <m:t xml:space="preserve"> </m:t>
                                </m:r>
                                <m:r>
                                  <m:rPr>
                                    <m:sty m:val="b"/>
                                  </m:rPr>
                                  <w:rPr>
                                    <w:rFonts w:ascii="Cambria Math" w:eastAsia="SimSun" w:hAnsi="Cambria Math" w:cstheme="minorHAnsi"/>
                                    <w:color w:val="000000"/>
                                  </w:rPr>
                                  <m:t>i</m:t>
                                </m:r>
                                <m:r>
                                  <m:rPr>
                                    <m:sty m:val="b"/>
                                  </m:rPr>
                                  <w:rPr>
                                    <w:rFonts w:ascii="Cambria Math" w:eastAsia="SimSun" w:hAnsiTheme="minorHAnsi" w:cstheme="minorHAnsi"/>
                                    <w:color w:val="000000"/>
                                  </w:rPr>
                                  <m:t>;</m:t>
                                </m:r>
                                <m:r>
                                  <m:rPr>
                                    <m:sty m:val="b"/>
                                  </m:rPr>
                                  <w:rPr>
                                    <w:rFonts w:ascii="Cambria Math" w:eastAsia="SimSun" w:hAnsi="Cambria Math" w:cstheme="minorHAnsi"/>
                                    <w:color w:val="000000"/>
                                  </w:rPr>
                                  <m:t>b</m:t>
                                </m:r>
                              </m:sup>
                            </m:sSubSup>
                          </m:e>
                        </m:nary>
                      </m:e>
                    </m:d>
                  </m:e>
                </m:nary>
              </m:oMath>
            </m:oMathPara>
          </w:p>
          <w:p w:rsidR="009C6EA9" w:rsidRPr="00E73531" w:rsidRDefault="00043770" w:rsidP="00656C6E">
            <w:pPr>
              <w:spacing w:before="120" w:after="120" w:line="276" w:lineRule="auto"/>
              <w:rPr>
                <w:rFonts w:asciiTheme="minorHAnsi" w:hAnsiTheme="minorHAnsi" w:cstheme="minorHAnsi"/>
                <w:sz w:val="24"/>
                <w:szCs w:val="24"/>
              </w:rPr>
            </w:pPr>
            <m:oMath>
              <m:sSubSup>
                <m:sSubSupPr>
                  <m:ctrlPr>
                    <w:rPr>
                      <w:rFonts w:ascii="Cambria Math" w:eastAsia="SimSun" w:hAnsiTheme="minorHAnsi" w:cstheme="minorHAnsi"/>
                      <w:color w:val="000000"/>
                      <w:sz w:val="24"/>
                      <w:szCs w:val="24"/>
                    </w:rPr>
                  </m:ctrlPr>
                </m:sSubSupPr>
                <m:e>
                  <m:acc>
                    <m:accPr>
                      <m:ctrlPr>
                        <w:rPr>
                          <w:rFonts w:ascii="Cambria Math" w:eastAsia="SimSun" w:hAnsiTheme="minorHAnsi" w:cstheme="minorHAnsi"/>
                          <w:color w:val="000000"/>
                          <w:sz w:val="24"/>
                          <w:szCs w:val="24"/>
                        </w:rPr>
                      </m:ctrlPr>
                    </m:accPr>
                    <m:e>
                      <m:r>
                        <m:rPr>
                          <m:sty m:val="p"/>
                        </m:rPr>
                        <w:rPr>
                          <w:rFonts w:ascii="Cambria Math" w:eastAsia="SimSun" w:hAnsiTheme="minorHAnsi" w:cstheme="minorHAnsi"/>
                          <w:color w:val="000000"/>
                          <w:sz w:val="24"/>
                          <w:szCs w:val="24"/>
                        </w:rPr>
                        <m:t>RCT</m:t>
                      </m:r>
                    </m:e>
                  </m:acc>
                </m:e>
                <m:sub>
                  <m:r>
                    <m:rPr>
                      <m:sty m:val="p"/>
                    </m:rPr>
                    <w:rPr>
                      <w:rFonts w:ascii="Cambria Math" w:eastAsia="SimSun" w:hAnsiTheme="minorHAnsi" w:cstheme="minorHAnsi"/>
                      <w:color w:val="000000"/>
                      <w:sz w:val="24"/>
                      <w:szCs w:val="24"/>
                    </w:rPr>
                    <m:t>t</m:t>
                  </m:r>
                </m:sub>
                <m:sup>
                  <m:r>
                    <m:rPr>
                      <m:sty m:val="p"/>
                    </m:rPr>
                    <w:rPr>
                      <w:rFonts w:ascii="Cambria Math" w:eastAsia="SimSun" w:hAnsiTheme="minorHAnsi" w:cstheme="minorHAnsi"/>
                      <w:color w:val="000000"/>
                      <w:sz w:val="24"/>
                      <w:szCs w:val="24"/>
                    </w:rPr>
                    <m:t>i</m:t>
                  </m:r>
                </m:sup>
              </m:sSubSup>
            </m:oMath>
            <w:r w:rsidR="009C6EA9" w:rsidRPr="00E73531">
              <w:rPr>
                <w:rFonts w:asciiTheme="minorHAnsi" w:hAnsiTheme="minorHAnsi" w:cstheme="minorHAnsi"/>
                <w:color w:val="000000"/>
                <w:sz w:val="24"/>
                <w:szCs w:val="24"/>
              </w:rPr>
              <w:t xml:space="preserve"> </w:t>
            </w:r>
            <w:r w:rsidR="009C6EA9" w:rsidRPr="00E73531">
              <w:rPr>
                <w:rFonts w:asciiTheme="minorHAnsi" w:hAnsiTheme="minorHAnsi" w:cstheme="minorHAnsi"/>
                <w:sz w:val="24"/>
                <w:szCs w:val="24"/>
              </w:rPr>
              <w:t>= Estimativa dos valores dos resíduos totais da subvenção econômica, para a empresa (i), no período de apuração (t), em R$;</w:t>
            </w:r>
          </w:p>
          <w:p w:rsidR="009C6EA9" w:rsidRPr="00E73531" w:rsidRDefault="00043770" w:rsidP="00656C6E">
            <w:pPr>
              <w:spacing w:before="120" w:after="120" w:line="276" w:lineRule="auto"/>
              <w:rPr>
                <w:rFonts w:asciiTheme="minorHAnsi" w:hAnsiTheme="minorHAnsi" w:cstheme="minorHAnsi"/>
                <w:sz w:val="24"/>
                <w:szCs w:val="24"/>
              </w:rPr>
            </w:pPr>
            <m:oMath>
              <m:sSubSup>
                <m:sSubSupPr>
                  <m:ctrlPr>
                    <w:rPr>
                      <w:rFonts w:ascii="Cambria Math" w:hAnsiTheme="minorHAnsi" w:cstheme="minorHAnsi"/>
                      <w:sz w:val="24"/>
                      <w:szCs w:val="24"/>
                    </w:rPr>
                  </m:ctrlPr>
                </m:sSubSupPr>
                <m:e>
                  <m:acc>
                    <m:accPr>
                      <m:ctrlPr>
                        <w:rPr>
                          <w:rFonts w:ascii="Cambria Math" w:hAnsiTheme="minorHAnsi" w:cstheme="minorHAnsi"/>
                          <w:sz w:val="24"/>
                          <w:szCs w:val="24"/>
                        </w:rPr>
                      </m:ctrlPr>
                    </m:accPr>
                    <m:e>
                      <m:r>
                        <m:rPr>
                          <m:sty m:val="p"/>
                        </m:rPr>
                        <w:rPr>
                          <w:rFonts w:ascii="Cambria Math" w:hAnsiTheme="minorHAnsi" w:cstheme="minorHAnsi"/>
                          <w:sz w:val="24"/>
                          <w:szCs w:val="24"/>
                        </w:rPr>
                        <m:t>R</m:t>
                      </m:r>
                    </m:e>
                  </m:acc>
                </m:e>
                <m:sub>
                  <m:r>
                    <m:rPr>
                      <m:sty m:val="p"/>
                    </m:rPr>
                    <w:rPr>
                      <w:rFonts w:ascii="Cambria Math" w:hAnsiTheme="minorHAnsi" w:cstheme="minorHAnsi"/>
                      <w:sz w:val="24"/>
                      <w:szCs w:val="24"/>
                    </w:rPr>
                    <m:t>d</m:t>
                  </m:r>
                </m:sub>
                <m:sup>
                  <m:r>
                    <m:rPr>
                      <m:sty m:val="p"/>
                    </m:rPr>
                    <w:rPr>
                      <w:rFonts w:ascii="Cambria Math" w:hAnsiTheme="minorHAnsi" w:cstheme="minorHAnsi"/>
                      <w:sz w:val="24"/>
                      <w:szCs w:val="24"/>
                    </w:rPr>
                    <m:t xml:space="preserve"> i;b</m:t>
                  </m:r>
                </m:sup>
              </m:sSubSup>
            </m:oMath>
            <w:r w:rsidR="009C6EA9" w:rsidRPr="00E73531">
              <w:rPr>
                <w:rFonts w:asciiTheme="minorHAnsi" w:hAnsiTheme="minorHAnsi" w:cstheme="minorHAnsi"/>
                <w:sz w:val="24"/>
                <w:szCs w:val="24"/>
              </w:rPr>
              <w:t xml:space="preserve"> = Estimativa dos valores dos resíduos diários decorrentes das diferenças positivas entre PR e o PC superiores a </w:t>
            </w:r>
            <w:proofErr w:type="spellStart"/>
            <w:r w:rsidR="009C6EA9" w:rsidRPr="00E73531">
              <w:rPr>
                <w:rFonts w:asciiTheme="minorHAnsi" w:hAnsiTheme="minorHAnsi" w:cstheme="minorHAnsi"/>
                <w:sz w:val="24"/>
                <w:szCs w:val="24"/>
              </w:rPr>
              <w:t>SV</w:t>
            </w:r>
            <w:r w:rsidR="009C6EA9" w:rsidRPr="00E73531">
              <w:rPr>
                <w:rFonts w:asciiTheme="minorHAnsi" w:hAnsiTheme="minorHAnsi" w:cstheme="minorHAnsi"/>
                <w:sz w:val="24"/>
                <w:szCs w:val="24"/>
                <w:vertAlign w:val="subscript"/>
              </w:rPr>
              <w:t>max</w:t>
            </w:r>
            <w:proofErr w:type="spellEnd"/>
            <w:r w:rsidR="009C6EA9" w:rsidRPr="00E73531">
              <w:rPr>
                <w:rFonts w:asciiTheme="minorHAnsi" w:hAnsiTheme="minorHAnsi" w:cstheme="minorHAnsi"/>
                <w:sz w:val="24"/>
                <w:szCs w:val="24"/>
              </w:rPr>
              <w:t>, da empresa (i), por base regionalizada (b) no dia (d), em R$;</w:t>
            </w:r>
          </w:p>
          <w:p w:rsidR="00171DA5" w:rsidRPr="00E73531" w:rsidRDefault="00171DA5" w:rsidP="00E54C59">
            <w:pPr>
              <w:spacing w:before="120" w:after="120" w:line="276" w:lineRule="auto"/>
              <w:ind w:left="567"/>
              <w:rPr>
                <w:rFonts w:asciiTheme="minorHAnsi" w:hAnsiTheme="minorHAnsi" w:cstheme="minorHAnsi"/>
                <w:sz w:val="24"/>
                <w:szCs w:val="24"/>
              </w:rPr>
            </w:pPr>
          </w:p>
          <w:p w:rsidR="009C6EA9" w:rsidRPr="00E73531" w:rsidRDefault="009C6EA9" w:rsidP="00E54C59">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t>Estimativa do valor dos custos do PIS/Cofins incidentes sobre a receita da subvenção econômica, para a empresa (i), no período de apuração (t), em R$:</w:t>
            </w:r>
          </w:p>
          <w:p w:rsidR="009C6EA9" w:rsidRPr="00E73531" w:rsidRDefault="00043770" w:rsidP="00656C6E">
            <w:pPr>
              <w:pStyle w:val="preformattedtext"/>
              <w:spacing w:before="120" w:beforeAutospacing="0" w:after="120" w:afterAutospacing="0" w:line="276" w:lineRule="auto"/>
              <w:rPr>
                <w:rFonts w:asciiTheme="minorHAnsi" w:hAnsiTheme="minorHAnsi" w:cstheme="minorHAnsi"/>
                <w:b/>
              </w:rPr>
            </w:pPr>
            <m:oMathPara>
              <m:oMath>
                <m:sSubSup>
                  <m:sSubSupPr>
                    <m:ctrlPr>
                      <w:rPr>
                        <w:rFonts w:ascii="Cambria Math" w:hAnsiTheme="minorHAnsi" w:cstheme="minorHAnsi"/>
                        <w:b/>
                        <w:i/>
                        <w:color w:val="000000"/>
                      </w:rPr>
                    </m:ctrlPr>
                  </m:sSubSupPr>
                  <m:e>
                    <m:acc>
                      <m:accPr>
                        <m:ctrlPr>
                          <w:rPr>
                            <w:rFonts w:ascii="Cambria Math" w:hAnsiTheme="minorHAnsi" w:cstheme="minorHAnsi"/>
                            <w:b/>
                            <w:i/>
                            <w:color w:val="000000"/>
                          </w:rPr>
                        </m:ctrlPr>
                      </m:accPr>
                      <m:e>
                        <m:r>
                          <m:rPr>
                            <m:sty m:val="bi"/>
                          </m:rPr>
                          <w:rPr>
                            <w:rFonts w:ascii="Cambria Math" w:hAnsi="Cambria Math" w:cstheme="minorHAnsi"/>
                            <w:color w:val="000000"/>
                          </w:rPr>
                          <m:t>RPT</m:t>
                        </m:r>
                      </m:e>
                    </m:acc>
                  </m:e>
                  <m:sub>
                    <m:r>
                      <m:rPr>
                        <m:sty m:val="bi"/>
                      </m:rPr>
                      <w:rPr>
                        <w:rFonts w:ascii="Cambria Math" w:hAnsi="Cambria Math" w:cstheme="minorHAnsi"/>
                        <w:color w:val="000000"/>
                      </w:rPr>
                      <m:t>t</m:t>
                    </m:r>
                  </m:sub>
                  <m:sup>
                    <m:r>
                      <m:rPr>
                        <m:sty m:val="bi"/>
                      </m:rPr>
                      <w:rPr>
                        <w:rFonts w:ascii="Cambria Math" w:hAnsi="Cambria Math" w:cstheme="minorHAnsi"/>
                        <w:color w:val="000000"/>
                      </w:rPr>
                      <m:t>i</m:t>
                    </m:r>
                  </m:sup>
                </m:sSubSup>
                <m:r>
                  <m:rPr>
                    <m:sty m:val="bi"/>
                  </m:rPr>
                  <w:rPr>
                    <w:rFonts w:ascii="Cambria Math" w:hAnsiTheme="minorHAnsi" w:cstheme="minorHAnsi"/>
                    <w:color w:val="000000"/>
                  </w:rPr>
                  <m:t xml:space="preserve"> = </m:t>
                </m:r>
                <m:r>
                  <m:rPr>
                    <m:sty m:val="bi"/>
                  </m:rPr>
                  <w:rPr>
                    <w:rFonts w:ascii="Cambria Math" w:hAnsi="Cambria Math" w:cstheme="minorHAnsi"/>
                    <w:color w:val="000000"/>
                  </w:rPr>
                  <m:t>P</m:t>
                </m:r>
                <m:r>
                  <m:rPr>
                    <m:sty m:val="bi"/>
                  </m:rPr>
                  <w:rPr>
                    <w:rFonts w:ascii="Cambria Math" w:hAnsiTheme="minorHAnsi" w:cstheme="minorHAnsi"/>
                    <w:color w:val="000000"/>
                  </w:rPr>
                  <m:t xml:space="preserve">.  </m:t>
                </m:r>
                <m:sSubSup>
                  <m:sSubSupPr>
                    <m:ctrlPr>
                      <w:rPr>
                        <w:rFonts w:ascii="Cambria Math" w:hAnsiTheme="minorHAnsi" w:cstheme="minorHAnsi"/>
                        <w:b/>
                        <w:i/>
                        <w:color w:val="000000"/>
                      </w:rPr>
                    </m:ctrlPr>
                  </m:sSubSupPr>
                  <m:e>
                    <m:acc>
                      <m:accPr>
                        <m:ctrlPr>
                          <w:rPr>
                            <w:rFonts w:ascii="Cambria Math" w:hAnsiTheme="minorHAnsi" w:cstheme="minorHAnsi"/>
                            <w:b/>
                            <w:i/>
                            <w:color w:val="000000"/>
                          </w:rPr>
                        </m:ctrlPr>
                      </m:accPr>
                      <m:e>
                        <m:r>
                          <m:rPr>
                            <m:sty m:val="bi"/>
                          </m:rPr>
                          <w:rPr>
                            <w:rFonts w:ascii="Cambria Math" w:hAnsi="Cambria Math" w:cstheme="minorHAnsi"/>
                            <w:color w:val="000000"/>
                          </w:rPr>
                          <m:t>VD</m:t>
                        </m:r>
                      </m:e>
                    </m:acc>
                  </m:e>
                  <m:sub>
                    <m:r>
                      <m:rPr>
                        <m:sty m:val="bi"/>
                      </m:rPr>
                      <w:rPr>
                        <w:rFonts w:ascii="Cambria Math" w:hAnsi="Cambria Math" w:cstheme="minorHAnsi"/>
                        <w:color w:val="000000"/>
                      </w:rPr>
                      <m:t>t</m:t>
                    </m:r>
                  </m:sub>
                  <m:sup>
                    <m:r>
                      <m:rPr>
                        <m:sty m:val="bi"/>
                      </m:rPr>
                      <w:rPr>
                        <w:rFonts w:ascii="Cambria Math" w:hAnsi="Cambria Math" w:cstheme="minorHAnsi"/>
                        <w:color w:val="000000"/>
                      </w:rPr>
                      <m:t>i</m:t>
                    </m:r>
                  </m:sup>
                </m:sSubSup>
              </m:oMath>
            </m:oMathPara>
          </w:p>
          <w:p w:rsidR="009C6EA9" w:rsidRPr="00E73531" w:rsidRDefault="00043770" w:rsidP="00656C6E">
            <w:pPr>
              <w:spacing w:before="120" w:after="120" w:line="276" w:lineRule="auto"/>
              <w:rPr>
                <w:rFonts w:asciiTheme="minorHAnsi" w:eastAsia="SimSun" w:hAnsiTheme="minorHAnsi" w:cstheme="minorHAnsi"/>
                <w:color w:val="000000"/>
                <w:sz w:val="24"/>
                <w:szCs w:val="24"/>
              </w:rPr>
            </w:pPr>
            <m:oMath>
              <m:sSubSup>
                <m:sSubSupPr>
                  <m:ctrlPr>
                    <w:rPr>
                      <w:rFonts w:ascii="Cambria Math" w:hAnsiTheme="minorHAnsi" w:cstheme="minorHAnsi"/>
                      <w:i/>
                      <w:sz w:val="24"/>
                      <w:szCs w:val="24"/>
                    </w:rPr>
                  </m:ctrlPr>
                </m:sSubSupPr>
                <m:e>
                  <m:acc>
                    <m:accPr>
                      <m:ctrlPr>
                        <w:rPr>
                          <w:rFonts w:ascii="Cambria Math" w:hAnsiTheme="minorHAnsi" w:cstheme="minorHAnsi"/>
                          <w:i/>
                          <w:sz w:val="24"/>
                          <w:szCs w:val="24"/>
                        </w:rPr>
                      </m:ctrlPr>
                    </m:accPr>
                    <m:e>
                      <m:r>
                        <w:rPr>
                          <w:rFonts w:ascii="Cambria Math" w:hAnsi="Cambria Math" w:cstheme="minorHAnsi"/>
                          <w:sz w:val="24"/>
                          <w:szCs w:val="24"/>
                        </w:rPr>
                        <m:t>RPT</m:t>
                      </m:r>
                    </m:e>
                  </m:acc>
                </m:e>
                <m:sub>
                  <m:r>
                    <w:rPr>
                      <w:rFonts w:ascii="Cambria Math" w:hAnsi="Cambria Math" w:cstheme="minorHAnsi"/>
                      <w:sz w:val="24"/>
                      <w:szCs w:val="24"/>
                    </w:rPr>
                    <m:t>t</m:t>
                  </m:r>
                </m:sub>
                <m:sup>
                  <m:r>
                    <w:rPr>
                      <w:rFonts w:ascii="Cambria Math" w:hAnsi="Cambria Math" w:cstheme="minorHAnsi"/>
                      <w:sz w:val="24"/>
                      <w:szCs w:val="24"/>
                    </w:rPr>
                    <m:t>i</m:t>
                  </m:r>
                </m:sup>
              </m:sSubSup>
              <m:r>
                <w:rPr>
                  <w:rFonts w:ascii="Cambria Math" w:eastAsia="SimSun" w:hAnsiTheme="minorHAnsi" w:cstheme="minorHAnsi"/>
                  <w:color w:val="000000"/>
                  <w:sz w:val="24"/>
                  <w:szCs w:val="24"/>
                </w:rPr>
                <m:t xml:space="preserve"> </m:t>
              </m:r>
            </m:oMath>
            <w:r w:rsidR="009C6EA9" w:rsidRPr="00E73531">
              <w:rPr>
                <w:rFonts w:asciiTheme="minorHAnsi" w:eastAsia="SimSun" w:hAnsiTheme="minorHAnsi" w:cstheme="minorHAnsi"/>
                <w:color w:val="000000"/>
                <w:sz w:val="24"/>
                <w:szCs w:val="24"/>
              </w:rPr>
              <w:t xml:space="preserve"> = Estimativa do valor dos custos do PIS/Cofins incidentes sobre a receita da subvenção econômica, para a empresa (i), no período de apuração (t), em R$.</w:t>
            </w:r>
          </w:p>
          <w:p w:rsidR="009C6EA9" w:rsidRPr="00E73531" w:rsidRDefault="009C6EA9" w:rsidP="00656C6E">
            <w:pPr>
              <w:spacing w:before="120" w:after="120" w:line="276" w:lineRule="auto"/>
              <w:rPr>
                <w:rFonts w:asciiTheme="minorHAnsi" w:eastAsia="SimSun" w:hAnsiTheme="minorHAnsi" w:cstheme="minorHAnsi"/>
                <w:color w:val="000000"/>
                <w:sz w:val="24"/>
                <w:szCs w:val="24"/>
              </w:rPr>
            </w:pPr>
            <w:r w:rsidRPr="00E73531">
              <w:rPr>
                <w:rFonts w:asciiTheme="minorHAnsi" w:eastAsia="SimSun" w:hAnsiTheme="minorHAnsi" w:cstheme="minorHAnsi"/>
                <w:color w:val="000000"/>
                <w:sz w:val="24"/>
                <w:szCs w:val="24"/>
              </w:rPr>
              <w:t>P = Alíquota de PIS e Cofins incidentes sobre as subvenções estimadas com base nos dados declaratórios e subvenção pleiteada pelos beneficiários;</w:t>
            </w:r>
          </w:p>
          <w:p w:rsidR="009C6EA9" w:rsidRPr="00E73531" w:rsidRDefault="00043770" w:rsidP="00656C6E">
            <w:pPr>
              <w:spacing w:before="120" w:after="120" w:line="276" w:lineRule="auto"/>
              <w:rPr>
                <w:rFonts w:asciiTheme="minorHAnsi" w:eastAsia="SimSun" w:hAnsiTheme="minorHAnsi" w:cstheme="minorHAnsi"/>
                <w:color w:val="000000"/>
                <w:sz w:val="24"/>
                <w:szCs w:val="24"/>
              </w:rPr>
            </w:pPr>
            <m:oMath>
              <m:sSubSup>
                <m:sSubSupPr>
                  <m:ctrlPr>
                    <w:rPr>
                      <w:rFonts w:ascii="Cambria Math" w:eastAsia="SimSun" w:hAnsiTheme="minorHAnsi" w:cstheme="minorHAnsi"/>
                      <w:i/>
                      <w:color w:val="000000"/>
                      <w:sz w:val="24"/>
                      <w:szCs w:val="24"/>
                    </w:rPr>
                  </m:ctrlPr>
                </m:sSubSupPr>
                <m:e>
                  <m:acc>
                    <m:accPr>
                      <m:ctrlPr>
                        <w:rPr>
                          <w:rFonts w:ascii="Cambria Math" w:eastAsia="SimSun" w:hAnsiTheme="minorHAnsi" w:cstheme="minorHAnsi"/>
                          <w:i/>
                          <w:color w:val="000000"/>
                          <w:sz w:val="24"/>
                          <w:szCs w:val="24"/>
                        </w:rPr>
                      </m:ctrlPr>
                    </m:accPr>
                    <m:e>
                      <m:r>
                        <w:rPr>
                          <w:rFonts w:ascii="Cambria Math" w:eastAsia="SimSun" w:hAnsi="Cambria Math" w:cstheme="minorHAnsi"/>
                          <w:color w:val="000000"/>
                          <w:sz w:val="24"/>
                          <w:szCs w:val="24"/>
                        </w:rPr>
                        <m:t>VD</m:t>
                      </m:r>
                    </m:e>
                  </m:acc>
                </m:e>
                <m:sub>
                  <m:r>
                    <w:rPr>
                      <w:rFonts w:ascii="Cambria Math" w:eastAsia="SimSun" w:hAnsi="Cambria Math" w:cstheme="minorHAnsi"/>
                      <w:color w:val="000000"/>
                      <w:sz w:val="24"/>
                      <w:szCs w:val="24"/>
                    </w:rPr>
                    <m:t>t</m:t>
                  </m:r>
                </m:sub>
                <m:sup>
                  <m:r>
                    <w:rPr>
                      <w:rFonts w:ascii="Cambria Math" w:eastAsia="SimSun" w:hAnsi="Cambria Math" w:cstheme="minorHAnsi"/>
                      <w:color w:val="000000"/>
                      <w:sz w:val="24"/>
                      <w:szCs w:val="24"/>
                    </w:rPr>
                    <m:t>i</m:t>
                  </m:r>
                </m:sup>
              </m:sSubSup>
            </m:oMath>
            <w:r w:rsidR="009C6EA9" w:rsidRPr="00E73531">
              <w:rPr>
                <w:rFonts w:asciiTheme="minorHAnsi" w:eastAsia="SimSun" w:hAnsiTheme="minorHAnsi" w:cstheme="minorHAnsi"/>
                <w:color w:val="000000"/>
                <w:sz w:val="24"/>
                <w:szCs w:val="24"/>
              </w:rPr>
              <w:t xml:space="preserve"> = Estimativa do valor devido à empresa (i), </w:t>
            </w:r>
            <w:r w:rsidR="00656C6E" w:rsidRPr="00E73531">
              <w:rPr>
                <w:rFonts w:asciiTheme="minorHAnsi" w:eastAsia="SimSun" w:hAnsiTheme="minorHAnsi" w:cstheme="minorHAnsi"/>
                <w:color w:val="000000"/>
                <w:sz w:val="24"/>
                <w:szCs w:val="24"/>
              </w:rPr>
              <w:t xml:space="preserve">referente à receita da subvenção econômica, </w:t>
            </w:r>
            <w:r w:rsidR="009C6EA9" w:rsidRPr="00E73531">
              <w:rPr>
                <w:rFonts w:asciiTheme="minorHAnsi" w:eastAsia="SimSun" w:hAnsiTheme="minorHAnsi" w:cstheme="minorHAnsi"/>
                <w:color w:val="000000"/>
                <w:sz w:val="24"/>
                <w:szCs w:val="24"/>
              </w:rPr>
              <w:t xml:space="preserve">no período de apuração (t), </w:t>
            </w:r>
            <w:r w:rsidR="009C6EA9" w:rsidRPr="00E73531">
              <w:rPr>
                <w:rFonts w:asciiTheme="minorHAnsi" w:eastAsia="SimSun" w:hAnsiTheme="minorHAnsi" w:cstheme="minorHAnsi"/>
                <w:color w:val="000000"/>
                <w:sz w:val="24"/>
                <w:szCs w:val="24"/>
                <w:u w:val="single"/>
              </w:rPr>
              <w:t>declarado pela empresa</w:t>
            </w:r>
            <w:r w:rsidR="009C6EA9" w:rsidRPr="00E73531">
              <w:rPr>
                <w:rFonts w:asciiTheme="minorHAnsi" w:eastAsia="SimSun" w:hAnsiTheme="minorHAnsi" w:cstheme="minorHAnsi"/>
                <w:color w:val="000000"/>
                <w:sz w:val="24"/>
                <w:szCs w:val="24"/>
              </w:rPr>
              <w:t>, nos termos do inciso III do Art. 7° do Decreto nº 9.454/18, em R$.</w:t>
            </w:r>
          </w:p>
          <w:p w:rsidR="009C6EA9" w:rsidRPr="00E73531" w:rsidRDefault="009C6EA9" w:rsidP="00E54C59">
            <w:pPr>
              <w:spacing w:before="120" w:after="120" w:line="276" w:lineRule="auto"/>
              <w:ind w:left="567"/>
              <w:rPr>
                <w:rFonts w:asciiTheme="minorHAnsi" w:hAnsiTheme="minorHAnsi" w:cstheme="minorHAnsi"/>
                <w:sz w:val="24"/>
                <w:szCs w:val="24"/>
              </w:rPr>
            </w:pPr>
          </w:p>
          <w:p w:rsidR="009C6EA9" w:rsidRPr="00E73531" w:rsidRDefault="009C6EA9" w:rsidP="00E54C59">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t>Estimativa dos resíduos totais para a empresa (i), no período de apuração (t), em R$:</w:t>
            </w:r>
          </w:p>
          <w:p w:rsidR="009C6EA9" w:rsidRPr="00E73531" w:rsidRDefault="00043770" w:rsidP="00656C6E">
            <w:pPr>
              <w:pStyle w:val="preformattedtext"/>
              <w:spacing w:before="120" w:beforeAutospacing="0" w:after="120" w:afterAutospacing="0" w:line="276" w:lineRule="auto"/>
              <w:rPr>
                <w:rFonts w:asciiTheme="minorHAnsi" w:hAnsiTheme="minorHAnsi" w:cstheme="minorHAnsi"/>
                <w:b/>
                <w:color w:val="000000"/>
              </w:rPr>
            </w:pPr>
            <m:oMathPara>
              <m:oMath>
                <m:sSubSup>
                  <m:sSubSupPr>
                    <m:ctrlPr>
                      <w:rPr>
                        <w:rFonts w:ascii="Cambria Math" w:hAnsiTheme="minorHAnsi" w:cstheme="minorHAnsi"/>
                        <w:b/>
                        <w:i/>
                        <w:color w:val="000000"/>
                      </w:rPr>
                    </m:ctrlPr>
                  </m:sSubSupPr>
                  <m:e>
                    <m:acc>
                      <m:accPr>
                        <m:ctrlPr>
                          <w:rPr>
                            <w:rFonts w:ascii="Cambria Math" w:hAnsiTheme="minorHAnsi" w:cstheme="minorHAnsi"/>
                            <w:b/>
                            <w:i/>
                            <w:color w:val="000000"/>
                          </w:rPr>
                        </m:ctrlPr>
                      </m:accPr>
                      <m:e>
                        <m:r>
                          <m:rPr>
                            <m:sty m:val="bi"/>
                          </m:rPr>
                          <w:rPr>
                            <w:rFonts w:ascii="Cambria Math" w:hAnsi="Cambria Math" w:cstheme="minorHAnsi"/>
                            <w:color w:val="000000"/>
                          </w:rPr>
                          <m:t>RT</m:t>
                        </m:r>
                      </m:e>
                    </m:acc>
                  </m:e>
                  <m:sub>
                    <m:r>
                      <m:rPr>
                        <m:sty m:val="bi"/>
                      </m:rPr>
                      <w:rPr>
                        <w:rFonts w:ascii="Cambria Math" w:hAnsi="Cambria Math" w:cstheme="minorHAnsi"/>
                        <w:color w:val="000000"/>
                      </w:rPr>
                      <m:t>t</m:t>
                    </m:r>
                  </m:sub>
                  <m:sup>
                    <m:r>
                      <m:rPr>
                        <m:sty m:val="bi"/>
                      </m:rPr>
                      <w:rPr>
                        <w:rFonts w:ascii="Cambria Math" w:hAnsi="Cambria Math" w:cstheme="minorHAnsi"/>
                        <w:color w:val="000000"/>
                      </w:rPr>
                      <m:t>i</m:t>
                    </m:r>
                  </m:sup>
                </m:sSubSup>
                <m:r>
                  <m:rPr>
                    <m:sty m:val="b"/>
                  </m:rPr>
                  <w:rPr>
                    <w:rFonts w:ascii="Cambria Math" w:hAnsiTheme="minorHAnsi" w:cstheme="minorHAnsi"/>
                    <w:color w:val="000000"/>
                  </w:rPr>
                  <m:t xml:space="preserve"> =</m:t>
                </m:r>
                <m:sSubSup>
                  <m:sSubSupPr>
                    <m:ctrlPr>
                      <w:rPr>
                        <w:rFonts w:ascii="Cambria Math" w:hAnsiTheme="minorHAnsi" w:cstheme="minorHAnsi"/>
                        <w:b/>
                        <w:color w:val="000000"/>
                      </w:rPr>
                    </m:ctrlPr>
                  </m:sSubSupPr>
                  <m:e>
                    <m:acc>
                      <m:accPr>
                        <m:ctrlPr>
                          <w:rPr>
                            <w:rFonts w:ascii="Cambria Math" w:hAnsiTheme="minorHAnsi" w:cstheme="minorHAnsi"/>
                            <w:b/>
                            <w:color w:val="000000"/>
                          </w:rPr>
                        </m:ctrlPr>
                      </m:accPr>
                      <m:e>
                        <m:r>
                          <m:rPr>
                            <m:sty m:val="b"/>
                          </m:rPr>
                          <w:rPr>
                            <w:rFonts w:ascii="Cambria Math" w:hAnsi="Cambria Math" w:cstheme="minorHAnsi"/>
                            <w:color w:val="000000"/>
                          </w:rPr>
                          <m:t>RCT</m:t>
                        </m:r>
                      </m:e>
                    </m:acc>
                  </m:e>
                  <m:sub>
                    <m:r>
                      <m:rPr>
                        <m:sty m:val="b"/>
                      </m:rPr>
                      <w:rPr>
                        <w:rFonts w:ascii="Cambria Math" w:hAnsi="Cambria Math" w:cstheme="minorHAnsi"/>
                        <w:color w:val="000000"/>
                      </w:rPr>
                      <m:t>t</m:t>
                    </m:r>
                  </m:sub>
                  <m:sup>
                    <m:r>
                      <m:rPr>
                        <m:sty m:val="b"/>
                      </m:rPr>
                      <w:rPr>
                        <w:rFonts w:ascii="Cambria Math" w:hAnsi="Cambria Math" w:cstheme="minorHAnsi"/>
                        <w:color w:val="000000"/>
                      </w:rPr>
                      <m:t>i</m:t>
                    </m:r>
                  </m:sup>
                </m:sSubSup>
                <m:r>
                  <m:rPr>
                    <m:sty m:val="b"/>
                  </m:rPr>
                  <w:rPr>
                    <w:rFonts w:ascii="Cambria Math" w:hAnsiTheme="minorHAnsi" w:cstheme="minorHAnsi"/>
                    <w:color w:val="000000"/>
                  </w:rPr>
                  <m:t xml:space="preserve"> + </m:t>
                </m:r>
                <m:sSubSup>
                  <m:sSubSupPr>
                    <m:ctrlPr>
                      <w:rPr>
                        <w:rFonts w:ascii="Cambria Math" w:hAnsiTheme="minorHAnsi" w:cstheme="minorHAnsi"/>
                        <w:b/>
                        <w:i/>
                        <w:color w:val="000000"/>
                      </w:rPr>
                    </m:ctrlPr>
                  </m:sSubSupPr>
                  <m:e>
                    <m:acc>
                      <m:accPr>
                        <m:ctrlPr>
                          <w:rPr>
                            <w:rFonts w:ascii="Cambria Math" w:hAnsiTheme="minorHAnsi" w:cstheme="minorHAnsi"/>
                            <w:b/>
                            <w:i/>
                            <w:color w:val="000000"/>
                          </w:rPr>
                        </m:ctrlPr>
                      </m:accPr>
                      <m:e>
                        <m:r>
                          <m:rPr>
                            <m:sty m:val="bi"/>
                          </m:rPr>
                          <w:rPr>
                            <w:rFonts w:ascii="Cambria Math" w:hAnsi="Cambria Math" w:cstheme="minorHAnsi"/>
                            <w:color w:val="000000"/>
                          </w:rPr>
                          <m:t>RPT</m:t>
                        </m:r>
                      </m:e>
                    </m:acc>
                  </m:e>
                  <m:sub>
                    <m:r>
                      <m:rPr>
                        <m:sty m:val="bi"/>
                      </m:rPr>
                      <w:rPr>
                        <w:rFonts w:ascii="Cambria Math" w:hAnsi="Cambria Math" w:cstheme="minorHAnsi"/>
                        <w:color w:val="000000"/>
                      </w:rPr>
                      <m:t>t</m:t>
                    </m:r>
                  </m:sub>
                  <m:sup>
                    <m:r>
                      <m:rPr>
                        <m:sty m:val="bi"/>
                      </m:rPr>
                      <w:rPr>
                        <w:rFonts w:ascii="Cambria Math" w:hAnsi="Cambria Math" w:cstheme="minorHAnsi"/>
                        <w:color w:val="000000"/>
                      </w:rPr>
                      <m:t>i</m:t>
                    </m:r>
                  </m:sup>
                </m:sSubSup>
              </m:oMath>
            </m:oMathPara>
          </w:p>
          <w:p w:rsidR="009C6EA9" w:rsidRPr="00E73531" w:rsidRDefault="00043770" w:rsidP="00656C6E">
            <w:pPr>
              <w:pStyle w:val="preformattedtext"/>
              <w:spacing w:before="120" w:beforeAutospacing="0" w:after="120" w:afterAutospacing="0" w:line="276" w:lineRule="auto"/>
              <w:rPr>
                <w:rFonts w:asciiTheme="minorHAnsi" w:eastAsia="SimSun" w:hAnsiTheme="minorHAnsi" w:cstheme="minorHAnsi"/>
                <w:color w:val="000000"/>
                <w:lang w:eastAsia="en-US"/>
              </w:rPr>
            </w:pPr>
            <m:oMath>
              <m:sSubSup>
                <m:sSubSupPr>
                  <m:ctrlPr>
                    <w:rPr>
                      <w:rFonts w:ascii="Cambria Math" w:hAnsiTheme="minorHAnsi" w:cstheme="minorHAnsi"/>
                      <w:i/>
                      <w:color w:val="000000"/>
                    </w:rPr>
                  </m:ctrlPr>
                </m:sSubSupPr>
                <m:e>
                  <m:acc>
                    <m:accPr>
                      <m:ctrlPr>
                        <w:rPr>
                          <w:rFonts w:ascii="Cambria Math" w:hAnsiTheme="minorHAnsi" w:cstheme="minorHAnsi"/>
                          <w:i/>
                          <w:color w:val="000000"/>
                        </w:rPr>
                      </m:ctrlPr>
                    </m:accPr>
                    <m:e>
                      <m:r>
                        <w:rPr>
                          <w:rFonts w:ascii="Cambria Math" w:hAnsi="Cambria Math" w:cstheme="minorHAnsi"/>
                          <w:color w:val="000000"/>
                        </w:rPr>
                        <m:t>RT</m:t>
                      </m:r>
                    </m:e>
                  </m:acc>
                </m:e>
                <m:sub>
                  <m:r>
                    <w:rPr>
                      <w:rFonts w:ascii="Cambria Math" w:hAnsi="Cambria Math" w:cstheme="minorHAnsi"/>
                      <w:color w:val="000000"/>
                    </w:rPr>
                    <m:t>t</m:t>
                  </m:r>
                </m:sub>
                <m:sup>
                  <m:r>
                    <w:rPr>
                      <w:rFonts w:ascii="Cambria Math" w:hAnsi="Cambria Math" w:cstheme="minorHAnsi"/>
                      <w:color w:val="000000"/>
                    </w:rPr>
                    <m:t>i</m:t>
                  </m:r>
                </m:sup>
              </m:sSubSup>
            </m:oMath>
            <w:r w:rsidR="009C6EA9" w:rsidRPr="00E73531">
              <w:rPr>
                <w:rFonts w:asciiTheme="minorHAnsi" w:hAnsiTheme="minorHAnsi" w:cstheme="minorHAnsi"/>
                <w:color w:val="000000"/>
              </w:rPr>
              <w:t xml:space="preserve"> </w:t>
            </w:r>
            <w:r w:rsidR="009C6EA9" w:rsidRPr="00E73531">
              <w:rPr>
                <w:rFonts w:asciiTheme="minorHAnsi" w:eastAsia="SimSun" w:hAnsiTheme="minorHAnsi" w:cstheme="minorHAnsi"/>
                <w:color w:val="000000"/>
                <w:lang w:eastAsia="en-US"/>
              </w:rPr>
              <w:t xml:space="preserve">= Estimativa do valor de resíduos totais decorrente da soma da estimativa do valor do resíduo da subvenção econômica com a estimativa do valor dos custos do PIS/Cofins incidentes sobre a receita da </w:t>
            </w:r>
            <w:r w:rsidR="009C6EA9" w:rsidRPr="00E73531">
              <w:rPr>
                <w:rFonts w:asciiTheme="minorHAnsi" w:eastAsia="SimSun" w:hAnsiTheme="minorHAnsi" w:cstheme="minorHAnsi"/>
                <w:color w:val="000000"/>
                <w:lang w:eastAsia="en-US"/>
              </w:rPr>
              <w:lastRenderedPageBreak/>
              <w:t>subvenção econômica, para a empresa (i), no período de apuração (t), em R$;</w:t>
            </w:r>
          </w:p>
          <w:p w:rsidR="009C6EA9" w:rsidRPr="00E73531" w:rsidRDefault="00043770" w:rsidP="00656C6E">
            <w:pPr>
              <w:pStyle w:val="preformattedtext"/>
              <w:spacing w:before="120" w:beforeAutospacing="0" w:after="120" w:afterAutospacing="0" w:line="276" w:lineRule="auto"/>
              <w:rPr>
                <w:rFonts w:asciiTheme="minorHAnsi" w:hAnsiTheme="minorHAnsi" w:cstheme="minorHAnsi"/>
              </w:rPr>
            </w:pPr>
            <m:oMath>
              <m:sSubSup>
                <m:sSubSupPr>
                  <m:ctrlPr>
                    <w:rPr>
                      <w:rFonts w:ascii="Cambria Math" w:eastAsia="SimSun" w:hAnsiTheme="minorHAnsi" w:cstheme="minorHAnsi"/>
                    </w:rPr>
                  </m:ctrlPr>
                </m:sSubSupPr>
                <m:e>
                  <m:acc>
                    <m:accPr>
                      <m:ctrlPr>
                        <w:rPr>
                          <w:rFonts w:ascii="Cambria Math" w:eastAsia="SimSun" w:hAnsiTheme="minorHAnsi" w:cstheme="minorHAnsi"/>
                        </w:rPr>
                      </m:ctrlPr>
                    </m:accPr>
                    <m:e>
                      <m:r>
                        <m:rPr>
                          <m:sty m:val="p"/>
                        </m:rPr>
                        <w:rPr>
                          <w:rFonts w:ascii="Cambria Math" w:eastAsia="SimSun" w:hAnsiTheme="minorHAnsi" w:cstheme="minorHAnsi"/>
                        </w:rPr>
                        <m:t>RCT</m:t>
                      </m:r>
                    </m:e>
                  </m:acc>
                </m:e>
                <m:sub>
                  <m:r>
                    <m:rPr>
                      <m:sty m:val="p"/>
                    </m:rPr>
                    <w:rPr>
                      <w:rFonts w:ascii="Cambria Math" w:eastAsia="SimSun" w:hAnsiTheme="minorHAnsi" w:cstheme="minorHAnsi"/>
                    </w:rPr>
                    <m:t>t</m:t>
                  </m:r>
                </m:sub>
                <m:sup>
                  <m:r>
                    <m:rPr>
                      <m:sty m:val="p"/>
                    </m:rPr>
                    <w:rPr>
                      <w:rFonts w:ascii="Cambria Math" w:eastAsia="SimSun" w:hAnsiTheme="minorHAnsi" w:cstheme="minorHAnsi"/>
                    </w:rPr>
                    <m:t>i</m:t>
                  </m:r>
                </m:sup>
              </m:sSubSup>
            </m:oMath>
            <w:r w:rsidR="009C6EA9" w:rsidRPr="00E73531">
              <w:rPr>
                <w:rFonts w:asciiTheme="minorHAnsi" w:hAnsiTheme="minorHAnsi" w:cstheme="minorHAnsi"/>
              </w:rPr>
              <w:t xml:space="preserve"> = Estimativa dos valores dos resíduos totais da subvenção econômica, para a empresa (i), no período de apuração (t), em R$.</w:t>
            </w:r>
          </w:p>
          <w:p w:rsidR="00F528D0" w:rsidRPr="00E73531" w:rsidRDefault="00043770" w:rsidP="00656C6E">
            <w:pPr>
              <w:pStyle w:val="preformattedtext"/>
              <w:spacing w:before="120" w:beforeAutospacing="0" w:after="120" w:afterAutospacing="0" w:line="276" w:lineRule="auto"/>
              <w:rPr>
                <w:rFonts w:asciiTheme="minorHAnsi" w:hAnsiTheme="minorHAnsi" w:cstheme="minorHAnsi"/>
              </w:rPr>
            </w:pPr>
            <m:oMath>
              <m:sSubSup>
                <m:sSubSupPr>
                  <m:ctrlPr>
                    <w:rPr>
                      <w:rFonts w:ascii="Cambria Math" w:hAnsiTheme="minorHAnsi" w:cstheme="minorHAnsi"/>
                      <w:i/>
                    </w:rPr>
                  </m:ctrlPr>
                </m:sSubSupPr>
                <m:e>
                  <m:acc>
                    <m:accPr>
                      <m:ctrlPr>
                        <w:rPr>
                          <w:rFonts w:ascii="Cambria Math" w:eastAsia="Calibri" w:hAnsiTheme="minorHAnsi" w:cstheme="minorHAnsi"/>
                          <w:i/>
                        </w:rPr>
                      </m:ctrlPr>
                    </m:accPr>
                    <m:e>
                      <m:r>
                        <w:rPr>
                          <w:rFonts w:ascii="Cambria Math" w:hAnsi="Cambria Math" w:cstheme="minorHAnsi"/>
                        </w:rPr>
                        <m:t>RPT</m:t>
                      </m:r>
                    </m:e>
                  </m:acc>
                </m:e>
                <m:sub>
                  <m:r>
                    <w:rPr>
                      <w:rFonts w:ascii="Cambria Math" w:hAnsi="Cambria Math" w:cstheme="minorHAnsi"/>
                    </w:rPr>
                    <m:t>t</m:t>
                  </m:r>
                </m:sub>
                <m:sup>
                  <m:r>
                    <w:rPr>
                      <w:rFonts w:ascii="Cambria Math" w:hAnsi="Cambria Math" w:cstheme="minorHAnsi"/>
                    </w:rPr>
                    <m:t>i</m:t>
                  </m:r>
                </m:sup>
              </m:sSubSup>
              <m:r>
                <w:rPr>
                  <w:rFonts w:ascii="Cambria Math" w:eastAsia="SimSun" w:hAnsiTheme="minorHAnsi" w:cstheme="minorHAnsi"/>
                </w:rPr>
                <m:t xml:space="preserve"> </m:t>
              </m:r>
            </m:oMath>
            <w:r w:rsidR="009C6EA9" w:rsidRPr="00E73531">
              <w:rPr>
                <w:rFonts w:asciiTheme="minorHAnsi" w:eastAsia="SimSun" w:hAnsiTheme="minorHAnsi" w:cstheme="minorHAnsi"/>
              </w:rPr>
              <w:t xml:space="preserve"> = Estimativa do valor dos custos do PIS/Cofins incidentes sobre a receita da subvenção econômica, para a empresa (i), no período de apuração (t), em R$.</w:t>
            </w:r>
          </w:p>
        </w:tc>
        <w:tc>
          <w:tcPr>
            <w:tcW w:w="4110" w:type="dxa"/>
          </w:tcPr>
          <w:p w:rsidR="005A01B1" w:rsidRDefault="005A01B1" w:rsidP="00E73531">
            <w:pPr>
              <w:pStyle w:val="Recuodecorpodetexto"/>
              <w:spacing w:before="120" w:after="120" w:line="276" w:lineRule="auto"/>
              <w:ind w:firstLine="0"/>
              <w:rPr>
                <w:rFonts w:asciiTheme="minorHAnsi" w:hAnsiTheme="minorHAnsi" w:cstheme="minorHAnsi"/>
                <w:szCs w:val="24"/>
              </w:rPr>
            </w:pPr>
          </w:p>
          <w:p w:rsidR="00B23E08" w:rsidRDefault="006455CF" w:rsidP="00E73531">
            <w:pPr>
              <w:pStyle w:val="Recuodecorpodetexto"/>
              <w:spacing w:before="120" w:after="120" w:line="276" w:lineRule="auto"/>
              <w:ind w:firstLine="0"/>
              <w:rPr>
                <w:rFonts w:asciiTheme="minorHAnsi" w:hAnsiTheme="minorHAnsi" w:cstheme="minorHAnsi"/>
                <w:szCs w:val="24"/>
              </w:rPr>
            </w:pPr>
            <w:r>
              <w:rPr>
                <w:rFonts w:asciiTheme="minorHAnsi" w:hAnsiTheme="minorHAnsi" w:cstheme="minorHAnsi"/>
                <w:szCs w:val="24"/>
              </w:rPr>
              <w:t xml:space="preserve">Os subitens </w:t>
            </w:r>
            <w:r w:rsidRPr="006455CF">
              <w:rPr>
                <w:rFonts w:asciiTheme="minorHAnsi" w:hAnsiTheme="minorHAnsi" w:cstheme="minorHAnsi"/>
                <w:szCs w:val="24"/>
              </w:rPr>
              <w:t xml:space="preserve">2.2 </w:t>
            </w:r>
            <w:r>
              <w:rPr>
                <w:rFonts w:asciiTheme="minorHAnsi" w:hAnsiTheme="minorHAnsi" w:cstheme="minorHAnsi"/>
                <w:szCs w:val="24"/>
              </w:rPr>
              <w:t>a</w:t>
            </w:r>
            <w:r w:rsidRPr="006455CF">
              <w:rPr>
                <w:rFonts w:asciiTheme="minorHAnsi" w:hAnsiTheme="minorHAnsi" w:cstheme="minorHAnsi"/>
                <w:szCs w:val="24"/>
              </w:rPr>
              <w:t xml:space="preserve"> 2.5 </w:t>
            </w:r>
            <w:r w:rsidR="00B23E08">
              <w:rPr>
                <w:rFonts w:asciiTheme="minorHAnsi" w:hAnsiTheme="minorHAnsi" w:cstheme="minorHAnsi"/>
                <w:szCs w:val="24"/>
              </w:rPr>
              <w:t xml:space="preserve">substituem os subitens 1.1 a 1.5 </w:t>
            </w:r>
            <w:r w:rsidR="00D9251A" w:rsidRPr="00D9251A">
              <w:rPr>
                <w:rFonts w:asciiTheme="minorHAnsi" w:hAnsiTheme="minorHAnsi" w:cstheme="minorHAnsi"/>
                <w:szCs w:val="24"/>
              </w:rPr>
              <w:t xml:space="preserve">do Anexo I da RES738 em vigor </w:t>
            </w:r>
            <w:r w:rsidR="00D9251A">
              <w:rPr>
                <w:rFonts w:asciiTheme="minorHAnsi" w:hAnsiTheme="minorHAnsi" w:cstheme="minorHAnsi"/>
                <w:szCs w:val="24"/>
              </w:rPr>
              <w:t>e refletem os i</w:t>
            </w:r>
            <w:r w:rsidR="00D9251A" w:rsidRPr="00D9251A">
              <w:rPr>
                <w:rFonts w:asciiTheme="minorHAnsi" w:hAnsiTheme="minorHAnsi" w:cstheme="minorHAnsi"/>
                <w:szCs w:val="24"/>
              </w:rPr>
              <w:t xml:space="preserve">ncisos I e II do § 3º do </w:t>
            </w:r>
            <w:proofErr w:type="spellStart"/>
            <w:r w:rsidR="00D9251A" w:rsidRPr="00D9251A">
              <w:rPr>
                <w:rFonts w:asciiTheme="minorHAnsi" w:hAnsiTheme="minorHAnsi" w:cstheme="minorHAnsi"/>
                <w:szCs w:val="24"/>
              </w:rPr>
              <w:t>Art</w:t>
            </w:r>
            <w:proofErr w:type="spellEnd"/>
            <w:r w:rsidR="00D9251A" w:rsidRPr="00D9251A">
              <w:rPr>
                <w:rFonts w:asciiTheme="minorHAnsi" w:hAnsiTheme="minorHAnsi" w:cstheme="minorHAnsi"/>
                <w:szCs w:val="24"/>
              </w:rPr>
              <w:t xml:space="preserve"> 3º do DEC9454 estabelece que as diferenças positivas superiores a R$ 0,30 (trinta centavos de real), por litro, não ressarcidas por meio da subvenção econômica e os valores referentes ao PIS e </w:t>
            </w:r>
            <w:proofErr w:type="gramStart"/>
            <w:r w:rsidR="00D9251A" w:rsidRPr="00D9251A">
              <w:rPr>
                <w:rFonts w:asciiTheme="minorHAnsi" w:hAnsiTheme="minorHAnsi" w:cstheme="minorHAnsi"/>
                <w:szCs w:val="24"/>
              </w:rPr>
              <w:t>Cofins</w:t>
            </w:r>
            <w:proofErr w:type="gramEnd"/>
            <w:r w:rsidR="00D9251A" w:rsidRPr="00D9251A">
              <w:rPr>
                <w:rFonts w:asciiTheme="minorHAnsi" w:hAnsiTheme="minorHAnsi" w:cstheme="minorHAnsi"/>
                <w:szCs w:val="24"/>
              </w:rPr>
              <w:t xml:space="preserve"> incidentes sobre a receita da subvenção econômica  serão apurados por estimativa.</w:t>
            </w:r>
          </w:p>
          <w:p w:rsidR="00171DA5" w:rsidRDefault="00171DA5" w:rsidP="00E73531">
            <w:pPr>
              <w:pStyle w:val="Recuodecorpodetexto"/>
              <w:spacing w:before="120" w:after="120" w:line="276" w:lineRule="auto"/>
              <w:ind w:firstLine="0"/>
              <w:rPr>
                <w:rFonts w:asciiTheme="minorHAnsi" w:hAnsiTheme="minorHAnsi" w:cstheme="minorHAnsi"/>
                <w:szCs w:val="24"/>
              </w:rPr>
            </w:pPr>
          </w:p>
          <w:p w:rsidR="00171DA5" w:rsidRDefault="00171DA5" w:rsidP="00E73531">
            <w:pPr>
              <w:pStyle w:val="Recuodecorpodetexto"/>
              <w:spacing w:before="120" w:after="120" w:line="276" w:lineRule="auto"/>
              <w:ind w:firstLine="0"/>
              <w:rPr>
                <w:rFonts w:asciiTheme="minorHAnsi" w:hAnsiTheme="minorHAnsi" w:cstheme="minorHAnsi"/>
                <w:szCs w:val="24"/>
              </w:rPr>
            </w:pPr>
          </w:p>
          <w:p w:rsidR="00171DA5" w:rsidRDefault="00171DA5" w:rsidP="00E73531">
            <w:pPr>
              <w:pStyle w:val="Recuodecorpodetexto"/>
              <w:spacing w:before="120" w:after="120" w:line="276" w:lineRule="auto"/>
              <w:ind w:firstLine="0"/>
              <w:rPr>
                <w:rFonts w:asciiTheme="minorHAnsi" w:hAnsiTheme="minorHAnsi" w:cstheme="minorHAnsi"/>
                <w:szCs w:val="24"/>
              </w:rPr>
            </w:pPr>
          </w:p>
          <w:p w:rsidR="006455CF" w:rsidRDefault="006455CF"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7300B5" w:rsidRDefault="007300B5" w:rsidP="00E73531">
            <w:pPr>
              <w:pStyle w:val="Recuodecorpodetexto"/>
              <w:spacing w:before="120" w:after="120" w:line="276" w:lineRule="auto"/>
              <w:ind w:firstLine="0"/>
              <w:rPr>
                <w:rFonts w:asciiTheme="minorHAnsi" w:hAnsiTheme="minorHAnsi" w:cstheme="minorHAnsi"/>
                <w:szCs w:val="24"/>
              </w:rPr>
            </w:pPr>
            <w:r>
              <w:rPr>
                <w:rFonts w:asciiTheme="minorHAnsi" w:hAnsiTheme="minorHAnsi" w:cstheme="minorHAnsi"/>
                <w:szCs w:val="24"/>
              </w:rPr>
              <w:t xml:space="preserve">O subitem 2.4 corrige o subitem 1.4 </w:t>
            </w:r>
            <w:r w:rsidRPr="007300B5">
              <w:rPr>
                <w:rFonts w:asciiTheme="minorHAnsi" w:hAnsiTheme="minorHAnsi" w:cstheme="minorHAnsi"/>
                <w:szCs w:val="24"/>
              </w:rPr>
              <w:t>do Anexo I da RES738 em vigor</w:t>
            </w:r>
            <w:r>
              <w:rPr>
                <w:rFonts w:asciiTheme="minorHAnsi" w:hAnsiTheme="minorHAnsi" w:cstheme="minorHAnsi"/>
                <w:szCs w:val="24"/>
              </w:rPr>
              <w:t xml:space="preserve"> de modo a estimar o valor dos custos de PIS/Cofins de forma global, e não mais por base regionalizada, conforme </w:t>
            </w:r>
            <w:r w:rsidRPr="007300B5">
              <w:rPr>
                <w:rFonts w:asciiTheme="minorHAnsi" w:hAnsiTheme="minorHAnsi" w:cstheme="minorHAnsi"/>
                <w:szCs w:val="24"/>
              </w:rPr>
              <w:t>ite</w:t>
            </w:r>
            <w:r>
              <w:rPr>
                <w:rFonts w:asciiTheme="minorHAnsi" w:hAnsiTheme="minorHAnsi" w:cstheme="minorHAnsi"/>
                <w:szCs w:val="24"/>
              </w:rPr>
              <w:t>m</w:t>
            </w:r>
            <w:r w:rsidRPr="007300B5">
              <w:rPr>
                <w:rFonts w:asciiTheme="minorHAnsi" w:hAnsiTheme="minorHAnsi" w:cstheme="minorHAnsi"/>
                <w:szCs w:val="24"/>
              </w:rPr>
              <w:t xml:space="preserve"> (</w:t>
            </w:r>
            <w:r>
              <w:rPr>
                <w:rFonts w:asciiTheme="minorHAnsi" w:hAnsiTheme="minorHAnsi" w:cstheme="minorHAnsi"/>
                <w:szCs w:val="24"/>
              </w:rPr>
              <w:t>v</w:t>
            </w:r>
            <w:r w:rsidRPr="007300B5">
              <w:rPr>
                <w:rFonts w:asciiTheme="minorHAnsi" w:hAnsiTheme="minorHAnsi" w:cstheme="minorHAnsi"/>
                <w:szCs w:val="24"/>
              </w:rPr>
              <w:t>ii) da manifestação do Ministério da Fazenda</w:t>
            </w:r>
            <w:r>
              <w:rPr>
                <w:rFonts w:asciiTheme="minorHAnsi" w:hAnsiTheme="minorHAnsi" w:cstheme="minorHAnsi"/>
                <w:szCs w:val="24"/>
              </w:rPr>
              <w:t>.</w:t>
            </w:r>
          </w:p>
          <w:p w:rsidR="007300B5" w:rsidRDefault="007300B5" w:rsidP="00E73531">
            <w:pPr>
              <w:pStyle w:val="Recuodecorpodetexto"/>
              <w:spacing w:before="120" w:after="120" w:line="276" w:lineRule="auto"/>
              <w:ind w:firstLine="0"/>
              <w:rPr>
                <w:rFonts w:asciiTheme="minorHAnsi" w:hAnsiTheme="minorHAnsi" w:cstheme="minorHAnsi"/>
                <w:szCs w:val="24"/>
              </w:rPr>
            </w:pPr>
          </w:p>
          <w:p w:rsidR="007300B5" w:rsidRDefault="007300B5" w:rsidP="00E73531">
            <w:pPr>
              <w:pStyle w:val="Recuodecorpodetexto"/>
              <w:spacing w:before="120" w:after="120" w:line="276" w:lineRule="auto"/>
              <w:ind w:firstLine="0"/>
              <w:rPr>
                <w:rFonts w:asciiTheme="minorHAnsi" w:hAnsiTheme="minorHAnsi" w:cstheme="minorHAnsi"/>
                <w:szCs w:val="24"/>
              </w:rPr>
            </w:pPr>
          </w:p>
          <w:p w:rsidR="006455CF" w:rsidRDefault="006455CF" w:rsidP="00E73531">
            <w:pPr>
              <w:pStyle w:val="Recuodecorpodetexto"/>
              <w:spacing w:before="120" w:after="120" w:line="276" w:lineRule="auto"/>
              <w:ind w:firstLine="0"/>
              <w:rPr>
                <w:rFonts w:asciiTheme="minorHAnsi" w:hAnsiTheme="minorHAnsi" w:cstheme="minorHAnsi"/>
                <w:szCs w:val="24"/>
              </w:rPr>
            </w:pPr>
          </w:p>
          <w:p w:rsidR="006455CF" w:rsidRDefault="006455CF" w:rsidP="00E73531">
            <w:pPr>
              <w:pStyle w:val="Recuodecorpodetexto"/>
              <w:spacing w:before="120" w:after="120" w:line="276" w:lineRule="auto"/>
              <w:ind w:firstLine="0"/>
              <w:rPr>
                <w:rFonts w:asciiTheme="minorHAnsi" w:hAnsiTheme="minorHAnsi" w:cstheme="minorHAnsi"/>
                <w:szCs w:val="24"/>
              </w:rPr>
            </w:pPr>
          </w:p>
          <w:p w:rsidR="006455CF" w:rsidRDefault="006455CF" w:rsidP="00E73531">
            <w:pPr>
              <w:pStyle w:val="Recuodecorpodetexto"/>
              <w:spacing w:before="120" w:after="120" w:line="276" w:lineRule="auto"/>
              <w:ind w:firstLine="0"/>
              <w:rPr>
                <w:rFonts w:asciiTheme="minorHAnsi" w:hAnsiTheme="minorHAnsi" w:cstheme="minorHAnsi"/>
                <w:szCs w:val="24"/>
              </w:rPr>
            </w:pPr>
          </w:p>
          <w:p w:rsidR="006455CF" w:rsidRDefault="006455CF" w:rsidP="00E73531">
            <w:pPr>
              <w:pStyle w:val="Recuodecorpodetexto"/>
              <w:spacing w:before="120" w:after="120" w:line="276" w:lineRule="auto"/>
              <w:ind w:firstLine="0"/>
              <w:rPr>
                <w:rFonts w:asciiTheme="minorHAnsi" w:hAnsiTheme="minorHAnsi" w:cstheme="minorHAnsi"/>
                <w:szCs w:val="24"/>
              </w:rPr>
            </w:pPr>
          </w:p>
          <w:p w:rsidR="006455CF" w:rsidRDefault="006455CF" w:rsidP="00E73531">
            <w:pPr>
              <w:pStyle w:val="Recuodecorpodetexto"/>
              <w:spacing w:before="120" w:after="120" w:line="276" w:lineRule="auto"/>
              <w:ind w:firstLine="0"/>
              <w:rPr>
                <w:rFonts w:asciiTheme="minorHAnsi" w:hAnsiTheme="minorHAnsi" w:cstheme="minorHAnsi"/>
                <w:szCs w:val="24"/>
              </w:rPr>
            </w:pPr>
          </w:p>
          <w:p w:rsidR="006455CF" w:rsidRDefault="006455CF" w:rsidP="00E73531">
            <w:pPr>
              <w:pStyle w:val="Recuodecorpodetexto"/>
              <w:spacing w:before="120" w:after="120" w:line="276" w:lineRule="auto"/>
              <w:ind w:firstLine="0"/>
              <w:rPr>
                <w:rFonts w:asciiTheme="minorHAnsi" w:hAnsiTheme="minorHAnsi" w:cstheme="minorHAnsi"/>
                <w:szCs w:val="24"/>
              </w:rPr>
            </w:pPr>
          </w:p>
          <w:p w:rsidR="006455CF" w:rsidRPr="00990C63" w:rsidRDefault="006455CF" w:rsidP="00E73531">
            <w:pPr>
              <w:pStyle w:val="Recuodecorpodetexto"/>
              <w:spacing w:before="120" w:after="120" w:line="276" w:lineRule="auto"/>
              <w:ind w:firstLine="0"/>
              <w:rPr>
                <w:rFonts w:asciiTheme="minorHAnsi" w:hAnsiTheme="minorHAnsi" w:cstheme="minorHAnsi"/>
                <w:szCs w:val="24"/>
              </w:rPr>
            </w:pPr>
          </w:p>
        </w:tc>
      </w:tr>
      <w:tr w:rsidR="00F528D0" w:rsidRPr="00990C63" w:rsidTr="00E54C59">
        <w:tc>
          <w:tcPr>
            <w:tcW w:w="10173" w:type="dxa"/>
            <w:vAlign w:val="center"/>
          </w:tcPr>
          <w:p w:rsidR="009C6EA9" w:rsidRPr="00E73531" w:rsidRDefault="009C6EA9" w:rsidP="00E54C59">
            <w:pPr>
              <w:pStyle w:val="preformattedtext"/>
              <w:numPr>
                <w:ilvl w:val="0"/>
                <w:numId w:val="18"/>
              </w:numPr>
              <w:spacing w:before="120" w:beforeAutospacing="0" w:after="120" w:afterAutospacing="0" w:line="276" w:lineRule="auto"/>
              <w:rPr>
                <w:rFonts w:asciiTheme="minorHAnsi" w:hAnsiTheme="minorHAnsi" w:cstheme="minorHAnsi"/>
                <w:b/>
                <w:color w:val="000000"/>
              </w:rPr>
            </w:pPr>
            <w:r w:rsidRPr="00E73531">
              <w:rPr>
                <w:rFonts w:asciiTheme="minorHAnsi" w:hAnsiTheme="minorHAnsi" w:cstheme="minorHAnsi"/>
                <w:b/>
                <w:color w:val="000000"/>
              </w:rPr>
              <w:lastRenderedPageBreak/>
              <w:t>DA REGRA DE AJUSTE DO PREÇO DE REFERÊNCIA PELA PARCELA FIXA</w:t>
            </w:r>
          </w:p>
          <w:p w:rsidR="009C6EA9" w:rsidRPr="00E73531" w:rsidRDefault="009C6EA9" w:rsidP="00E54C59">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t>Estimativa do valor dos resíduos totais, no período de apuração (t), de todas as (N) empresas (i) habilitadas para o período de apuração (t+2):</w:t>
            </w:r>
          </w:p>
          <w:p w:rsidR="009C6EA9" w:rsidRPr="00E73531" w:rsidRDefault="00043770" w:rsidP="00656C6E">
            <w:pPr>
              <w:pStyle w:val="preformattedtext"/>
              <w:spacing w:before="120" w:beforeAutospacing="0" w:after="120" w:afterAutospacing="0" w:line="276" w:lineRule="auto"/>
              <w:rPr>
                <w:rFonts w:asciiTheme="minorHAnsi" w:eastAsia="SimSun" w:hAnsiTheme="minorHAnsi" w:cstheme="minorHAnsi"/>
                <w:b/>
                <w:color w:val="000000"/>
              </w:rPr>
            </w:pPr>
            <m:oMathPara>
              <m:oMath>
                <m:sSub>
                  <m:sSubPr>
                    <m:ctrlPr>
                      <w:rPr>
                        <w:rFonts w:ascii="Cambria Math" w:hAnsiTheme="minorHAnsi" w:cstheme="minorHAnsi"/>
                        <w:b/>
                        <w:color w:val="000000"/>
                      </w:rPr>
                    </m:ctrlPr>
                  </m:sSubPr>
                  <m:e>
                    <m:acc>
                      <m:accPr>
                        <m:ctrlPr>
                          <w:rPr>
                            <w:rFonts w:ascii="Cambria Math" w:hAnsiTheme="minorHAnsi" w:cstheme="minorHAnsi"/>
                            <w:b/>
                            <w:color w:val="000000"/>
                          </w:rPr>
                        </m:ctrlPr>
                      </m:accPr>
                      <m:e>
                        <m:r>
                          <m:rPr>
                            <m:sty m:val="b"/>
                          </m:rPr>
                          <w:rPr>
                            <w:rFonts w:ascii="Cambria Math" w:hAnsi="Cambria Math" w:cstheme="minorHAnsi"/>
                            <w:color w:val="000000"/>
                          </w:rPr>
                          <m:t>RT</m:t>
                        </m:r>
                      </m:e>
                    </m:acc>
                  </m:e>
                  <m:sub>
                    <m:r>
                      <m:rPr>
                        <m:sty m:val="b"/>
                      </m:rPr>
                      <w:rPr>
                        <w:rFonts w:ascii="Cambria Math" w:hAnsi="Cambria Math" w:cstheme="minorHAnsi"/>
                        <w:color w:val="000000"/>
                      </w:rPr>
                      <m:t>t</m:t>
                    </m:r>
                  </m:sub>
                </m:sSub>
                <m:r>
                  <m:rPr>
                    <m:sty m:val="b"/>
                  </m:rPr>
                  <w:rPr>
                    <w:rFonts w:ascii="Cambria Math" w:hAnsiTheme="minorHAnsi" w:cstheme="minorHAnsi"/>
                    <w:color w:val="000000"/>
                  </w:rPr>
                  <m:t xml:space="preserve">=  </m:t>
                </m:r>
                <m:nary>
                  <m:naryPr>
                    <m:chr m:val="∑"/>
                    <m:limLoc m:val="undOvr"/>
                    <m:ctrlPr>
                      <w:rPr>
                        <w:rFonts w:ascii="Cambria Math" w:hAnsiTheme="minorHAnsi" w:cstheme="minorHAnsi"/>
                        <w:b/>
                        <w:color w:val="000000"/>
                      </w:rPr>
                    </m:ctrlPr>
                  </m:naryPr>
                  <m:sub>
                    <m:r>
                      <m:rPr>
                        <m:sty m:val="b"/>
                      </m:rPr>
                      <w:rPr>
                        <w:rFonts w:ascii="Cambria Math" w:hAnsiTheme="minorHAnsi" w:cstheme="minorHAnsi"/>
                        <w:color w:val="000000"/>
                      </w:rPr>
                      <m:t>i=1</m:t>
                    </m:r>
                  </m:sub>
                  <m:sup>
                    <m:r>
                      <m:rPr>
                        <m:sty m:val="b"/>
                      </m:rPr>
                      <w:rPr>
                        <w:rFonts w:ascii="Cambria Math" w:hAnsiTheme="minorHAnsi" w:cstheme="minorHAnsi"/>
                        <w:color w:val="000000"/>
                      </w:rPr>
                      <m:t xml:space="preserve">N </m:t>
                    </m:r>
                  </m:sup>
                  <m:e>
                    <m:sSubSup>
                      <m:sSubSupPr>
                        <m:ctrlPr>
                          <w:rPr>
                            <w:rFonts w:ascii="Cambria Math" w:hAnsiTheme="minorHAnsi" w:cstheme="minorHAnsi"/>
                            <w:b/>
                            <w:i/>
                            <w:color w:val="000000"/>
                          </w:rPr>
                        </m:ctrlPr>
                      </m:sSubSupPr>
                      <m:e>
                        <m:acc>
                          <m:accPr>
                            <m:ctrlPr>
                              <w:rPr>
                                <w:rFonts w:ascii="Cambria Math" w:hAnsiTheme="minorHAnsi" w:cstheme="minorHAnsi"/>
                                <w:b/>
                                <w:i/>
                                <w:color w:val="000000"/>
                              </w:rPr>
                            </m:ctrlPr>
                          </m:accPr>
                          <m:e>
                            <m:r>
                              <m:rPr>
                                <m:sty m:val="bi"/>
                              </m:rPr>
                              <w:rPr>
                                <w:rFonts w:ascii="Cambria Math" w:hAnsiTheme="minorHAnsi" w:cstheme="minorHAnsi"/>
                                <w:color w:val="000000"/>
                              </w:rPr>
                              <m:t>RT</m:t>
                            </m:r>
                          </m:e>
                        </m:acc>
                      </m:e>
                      <m:sub>
                        <m:r>
                          <m:rPr>
                            <m:sty m:val="bi"/>
                          </m:rPr>
                          <w:rPr>
                            <w:rFonts w:ascii="Cambria Math" w:hAnsiTheme="minorHAnsi" w:cstheme="minorHAnsi"/>
                            <w:color w:val="000000"/>
                          </w:rPr>
                          <m:t>t</m:t>
                        </m:r>
                      </m:sub>
                      <m:sup>
                        <m:r>
                          <m:rPr>
                            <m:sty m:val="bi"/>
                          </m:rPr>
                          <w:rPr>
                            <w:rFonts w:ascii="Cambria Math" w:hAnsiTheme="minorHAnsi" w:cstheme="minorHAnsi"/>
                            <w:color w:val="000000"/>
                          </w:rPr>
                          <m:t>i</m:t>
                        </m:r>
                      </m:sup>
                    </m:sSubSup>
                    <m:r>
                      <m:rPr>
                        <m:sty m:val="b"/>
                      </m:rPr>
                      <w:rPr>
                        <w:rFonts w:ascii="Cambria Math" w:hAnsiTheme="minorHAnsi" w:cstheme="minorHAnsi"/>
                        <w:color w:val="000000"/>
                      </w:rPr>
                      <m:t xml:space="preserve"> </m:t>
                    </m:r>
                  </m:e>
                </m:nary>
              </m:oMath>
            </m:oMathPara>
          </w:p>
          <w:p w:rsidR="009C6EA9" w:rsidRPr="00E73531" w:rsidRDefault="00043770" w:rsidP="00656C6E">
            <w:pPr>
              <w:spacing w:before="120" w:after="120" w:line="276" w:lineRule="auto"/>
              <w:rPr>
                <w:rFonts w:asciiTheme="minorHAnsi" w:hAnsiTheme="minorHAnsi" w:cstheme="minorHAnsi"/>
                <w:sz w:val="24"/>
                <w:szCs w:val="24"/>
              </w:rPr>
            </w:pPr>
            <m:oMath>
              <m:sSub>
                <m:sSubPr>
                  <m:ctrlPr>
                    <w:rPr>
                      <w:rFonts w:ascii="Cambria Math" w:hAnsiTheme="minorHAnsi" w:cstheme="minorHAnsi"/>
                      <w:i/>
                      <w:color w:val="000000"/>
                      <w:sz w:val="24"/>
                      <w:szCs w:val="24"/>
                    </w:rPr>
                  </m:ctrlPr>
                </m:sSubPr>
                <m:e>
                  <m:acc>
                    <m:accPr>
                      <m:ctrlPr>
                        <w:rPr>
                          <w:rFonts w:ascii="Cambria Math" w:hAnsiTheme="minorHAnsi" w:cstheme="minorHAnsi"/>
                          <w:i/>
                          <w:color w:val="000000"/>
                          <w:sz w:val="24"/>
                          <w:szCs w:val="24"/>
                        </w:rPr>
                      </m:ctrlPr>
                    </m:accPr>
                    <m:e>
                      <m:r>
                        <w:rPr>
                          <w:rFonts w:ascii="Cambria Math" w:hAnsiTheme="minorHAnsi" w:cstheme="minorHAnsi"/>
                          <w:color w:val="000000"/>
                          <w:sz w:val="24"/>
                          <w:szCs w:val="24"/>
                        </w:rPr>
                        <m:t>RT</m:t>
                      </m:r>
                    </m:e>
                  </m:acc>
                </m:e>
                <m:sub>
                  <m:r>
                    <w:rPr>
                      <w:rFonts w:ascii="Cambria Math" w:hAnsiTheme="minorHAnsi" w:cstheme="minorHAnsi"/>
                      <w:color w:val="000000"/>
                      <w:sz w:val="24"/>
                      <w:szCs w:val="24"/>
                    </w:rPr>
                    <m:t>t</m:t>
                  </m:r>
                </m:sub>
              </m:sSub>
            </m:oMath>
            <w:r w:rsidR="009C6EA9" w:rsidRPr="00E73531">
              <w:rPr>
                <w:rFonts w:asciiTheme="minorHAnsi" w:eastAsia="SimSun" w:hAnsiTheme="minorHAnsi" w:cstheme="minorHAnsi"/>
                <w:color w:val="000000"/>
                <w:sz w:val="24"/>
                <w:szCs w:val="24"/>
              </w:rPr>
              <w:t xml:space="preserve"> = Estimativa do valor dos </w:t>
            </w:r>
            <w:r w:rsidR="009C6EA9" w:rsidRPr="00E73531">
              <w:rPr>
                <w:rFonts w:asciiTheme="minorHAnsi" w:hAnsiTheme="minorHAnsi" w:cstheme="minorHAnsi"/>
                <w:sz w:val="24"/>
                <w:szCs w:val="24"/>
              </w:rPr>
              <w:t>resíduos totais, no período de apuração (t), de todas as (N) empresas (i) habilitadas para o programa de subvenção no período de apuração (t+2);</w:t>
            </w:r>
          </w:p>
          <w:p w:rsidR="009C6EA9" w:rsidRPr="00E73531" w:rsidRDefault="00043770" w:rsidP="00656C6E">
            <w:pPr>
              <w:spacing w:before="120" w:after="120" w:line="276" w:lineRule="auto"/>
              <w:rPr>
                <w:rFonts w:asciiTheme="minorHAnsi" w:hAnsiTheme="minorHAnsi" w:cstheme="minorHAnsi"/>
                <w:sz w:val="24"/>
                <w:szCs w:val="24"/>
              </w:rPr>
            </w:pPr>
            <m:oMath>
              <m:sSubSup>
                <m:sSubSupPr>
                  <m:ctrlPr>
                    <w:rPr>
                      <w:rFonts w:ascii="Cambria Math" w:hAnsiTheme="minorHAnsi" w:cstheme="minorHAnsi"/>
                      <w:i/>
                      <w:sz w:val="24"/>
                      <w:szCs w:val="24"/>
                    </w:rPr>
                  </m:ctrlPr>
                </m:sSubSupPr>
                <m:e>
                  <m:acc>
                    <m:accPr>
                      <m:ctrlPr>
                        <w:rPr>
                          <w:rFonts w:ascii="Cambria Math" w:hAnsiTheme="minorHAnsi" w:cstheme="minorHAnsi"/>
                          <w:i/>
                          <w:sz w:val="24"/>
                          <w:szCs w:val="24"/>
                        </w:rPr>
                      </m:ctrlPr>
                    </m:accPr>
                    <m:e>
                      <m:r>
                        <w:rPr>
                          <w:rFonts w:ascii="Cambria Math" w:hAnsi="Cambria Math" w:cstheme="minorHAnsi"/>
                          <w:sz w:val="24"/>
                          <w:szCs w:val="24"/>
                        </w:rPr>
                        <m:t>RT</m:t>
                      </m:r>
                    </m:e>
                  </m:acc>
                </m:e>
                <m:sub>
                  <m:r>
                    <w:rPr>
                      <w:rFonts w:ascii="Cambria Math" w:hAnsi="Cambria Math" w:cstheme="minorHAnsi"/>
                      <w:sz w:val="24"/>
                      <w:szCs w:val="24"/>
                    </w:rPr>
                    <m:t>t</m:t>
                  </m:r>
                </m:sub>
                <m:sup>
                  <m:r>
                    <w:rPr>
                      <w:rFonts w:ascii="Cambria Math" w:hAnsi="Cambria Math" w:cstheme="minorHAnsi"/>
                      <w:sz w:val="24"/>
                      <w:szCs w:val="24"/>
                    </w:rPr>
                    <m:t>i</m:t>
                  </m:r>
                </m:sup>
              </m:sSubSup>
            </m:oMath>
            <w:r w:rsidR="009C6EA9" w:rsidRPr="00E73531">
              <w:rPr>
                <w:rFonts w:asciiTheme="minorHAnsi" w:hAnsiTheme="minorHAnsi" w:cstheme="minorHAnsi"/>
                <w:sz w:val="24"/>
                <w:szCs w:val="24"/>
              </w:rPr>
              <w:t xml:space="preserve"> = Estimativa do valor de resíduos totais decorrente da soma da estimativa do valor do resíduo da subvenção econômica com a estimativa do valor dos custos do PIS/Cofins incidentes sobre a receita da subvenção econômica, no período de apuração (t), de todas as (N) empresa (i) habilitadas, no período de apuração (t+2), em R$.</w:t>
            </w:r>
          </w:p>
          <w:p w:rsidR="009C6EA9" w:rsidRPr="00E73531" w:rsidRDefault="009C6EA9" w:rsidP="00E54C59">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t>Parcela fixa a ser aplicada para ajuste do Preço de Referência no período de apuração (t)</w:t>
            </w:r>
          </w:p>
          <w:p w:rsidR="009C6EA9" w:rsidRPr="00E73531" w:rsidRDefault="00043770" w:rsidP="00656C6E">
            <w:pPr>
              <w:pStyle w:val="preformattedtext"/>
              <w:spacing w:before="120" w:beforeAutospacing="0" w:after="120" w:afterAutospacing="0" w:line="276" w:lineRule="auto"/>
              <w:rPr>
                <w:rFonts w:asciiTheme="minorHAnsi" w:hAnsiTheme="minorHAnsi" w:cstheme="minorHAnsi"/>
                <w:b/>
                <w:color w:val="000000"/>
              </w:rPr>
            </w:pPr>
            <m:oMathPara>
              <m:oMath>
                <m:sSub>
                  <m:sSubPr>
                    <m:ctrlPr>
                      <w:rPr>
                        <w:rFonts w:ascii="Cambria Math" w:hAnsiTheme="minorHAnsi" w:cstheme="minorHAnsi"/>
                        <w:b/>
                        <w:color w:val="000000"/>
                      </w:rPr>
                    </m:ctrlPr>
                  </m:sSubPr>
                  <m:e>
                    <m:r>
                      <m:rPr>
                        <m:sty m:val="b"/>
                      </m:rPr>
                      <w:rPr>
                        <w:rFonts w:ascii="Cambria Math" w:hAnsi="Cambria Math" w:cstheme="minorHAnsi"/>
                        <w:color w:val="000000"/>
                      </w:rPr>
                      <m:t>Z</m:t>
                    </m:r>
                  </m:e>
                  <m:sub>
                    <m:r>
                      <m:rPr>
                        <m:sty m:val="b"/>
                      </m:rPr>
                      <w:rPr>
                        <w:rFonts w:ascii="Cambria Math" w:hAnsi="Cambria Math" w:cstheme="minorHAnsi"/>
                        <w:color w:val="000000"/>
                      </w:rPr>
                      <m:t>t</m:t>
                    </m:r>
                  </m:sub>
                </m:sSub>
                <m:r>
                  <m:rPr>
                    <m:sty m:val="b"/>
                  </m:rPr>
                  <w:rPr>
                    <w:rFonts w:ascii="Cambria Math" w:hAnsiTheme="minorHAnsi" w:cstheme="minorHAnsi"/>
                    <w:color w:val="000000"/>
                  </w:rPr>
                  <m:t xml:space="preserve">= </m:t>
                </m:r>
                <m:f>
                  <m:fPr>
                    <m:ctrlPr>
                      <w:rPr>
                        <w:rFonts w:ascii="Cambria Math" w:hAnsiTheme="minorHAnsi" w:cstheme="minorHAnsi"/>
                        <w:b/>
                        <w:color w:val="000000"/>
                      </w:rPr>
                    </m:ctrlPr>
                  </m:fPr>
                  <m:num>
                    <m:r>
                      <m:rPr>
                        <m:sty m:val="b"/>
                      </m:rPr>
                      <w:rPr>
                        <w:rFonts w:ascii="Cambria Math" w:hAnsiTheme="minorHAnsi" w:cstheme="minorHAnsi"/>
                        <w:color w:val="000000"/>
                      </w:rPr>
                      <m:t xml:space="preserve"> </m:t>
                    </m:r>
                    <m:sSub>
                      <m:sSubPr>
                        <m:ctrlPr>
                          <w:rPr>
                            <w:rFonts w:ascii="Cambria Math" w:hAnsiTheme="minorHAnsi" w:cstheme="minorHAnsi"/>
                            <w:b/>
                            <w:i/>
                            <w:color w:val="000000"/>
                          </w:rPr>
                        </m:ctrlPr>
                      </m:sSubPr>
                      <m:e>
                        <m:acc>
                          <m:accPr>
                            <m:ctrlPr>
                              <w:rPr>
                                <w:rFonts w:ascii="Cambria Math" w:hAnsiTheme="minorHAnsi" w:cstheme="minorHAnsi"/>
                                <w:b/>
                                <w:i/>
                                <w:color w:val="000000"/>
                              </w:rPr>
                            </m:ctrlPr>
                          </m:accPr>
                          <m:e>
                            <m:r>
                              <m:rPr>
                                <m:sty m:val="bi"/>
                              </m:rPr>
                              <w:rPr>
                                <w:rFonts w:ascii="Cambria Math" w:hAnsiTheme="minorHAnsi" w:cstheme="minorHAnsi"/>
                                <w:color w:val="000000"/>
                              </w:rPr>
                              <m:t>RT</m:t>
                            </m:r>
                          </m:e>
                        </m:acc>
                      </m:e>
                      <m:sub>
                        <m:r>
                          <m:rPr>
                            <m:sty m:val="bi"/>
                          </m:rPr>
                          <w:rPr>
                            <w:rFonts w:ascii="Cambria Math" w:hAnsiTheme="minorHAnsi" w:cstheme="minorHAnsi"/>
                            <w:color w:val="000000"/>
                          </w:rPr>
                          <m:t>t</m:t>
                        </m:r>
                        <m:r>
                          <m:rPr>
                            <m:sty m:val="bi"/>
                          </m:rPr>
                          <w:rPr>
                            <w:rFonts w:asciiTheme="minorHAnsi" w:hAnsiTheme="minorHAnsi" w:cstheme="minorHAnsi"/>
                            <w:color w:val="000000"/>
                          </w:rPr>
                          <m:t>-</m:t>
                        </m:r>
                        <m:r>
                          <m:rPr>
                            <m:sty m:val="bi"/>
                          </m:rPr>
                          <w:rPr>
                            <w:rFonts w:ascii="Cambria Math" w:hAnsiTheme="minorHAnsi" w:cstheme="minorHAnsi"/>
                            <w:color w:val="000000"/>
                          </w:rPr>
                          <m:t>2</m:t>
                        </m:r>
                      </m:sub>
                    </m:sSub>
                    <m:r>
                      <m:rPr>
                        <m:sty m:val="b"/>
                      </m:rPr>
                      <w:rPr>
                        <w:rFonts w:ascii="Cambria Math" w:hAnsiTheme="minorHAnsi" w:cstheme="minorHAnsi"/>
                        <w:color w:val="000000"/>
                      </w:rPr>
                      <m:t xml:space="preserve">  </m:t>
                    </m:r>
                  </m:num>
                  <m:den>
                    <m:sSub>
                      <m:sSubPr>
                        <m:ctrlPr>
                          <w:rPr>
                            <w:rFonts w:ascii="Cambria Math" w:hAnsiTheme="minorHAnsi" w:cstheme="minorHAnsi"/>
                            <w:b/>
                            <w:color w:val="000000"/>
                          </w:rPr>
                        </m:ctrlPr>
                      </m:sSubPr>
                      <m:e>
                        <m:acc>
                          <m:accPr>
                            <m:ctrlPr>
                              <w:rPr>
                                <w:rFonts w:ascii="Cambria Math" w:hAnsiTheme="minorHAnsi" w:cstheme="minorHAnsi"/>
                                <w:b/>
                                <w:color w:val="000000"/>
                              </w:rPr>
                            </m:ctrlPr>
                          </m:accPr>
                          <m:e>
                            <m:r>
                              <m:rPr>
                                <m:sty m:val="b"/>
                              </m:rPr>
                              <w:rPr>
                                <w:rFonts w:ascii="Cambria Math" w:hAnsi="Cambria Math" w:cstheme="minorHAnsi"/>
                                <w:color w:val="000000"/>
                              </w:rPr>
                              <m:t>V</m:t>
                            </m:r>
                          </m:e>
                        </m:acc>
                      </m:e>
                      <m:sub>
                        <m:r>
                          <m:rPr>
                            <m:sty m:val="b"/>
                          </m:rPr>
                          <w:rPr>
                            <w:rFonts w:ascii="Cambria Math" w:hAnsi="Cambria Math" w:cstheme="minorHAnsi"/>
                            <w:color w:val="000000"/>
                          </w:rPr>
                          <m:t>t</m:t>
                        </m:r>
                      </m:sub>
                    </m:sSub>
                  </m:den>
                </m:f>
              </m:oMath>
            </m:oMathPara>
          </w:p>
          <w:p w:rsidR="009C6EA9" w:rsidRPr="00E73531" w:rsidRDefault="00043770" w:rsidP="00656C6E">
            <w:pPr>
              <w:pStyle w:val="preformattedtext"/>
              <w:spacing w:before="120" w:beforeAutospacing="0" w:after="120" w:afterAutospacing="0" w:line="276" w:lineRule="auto"/>
              <w:rPr>
                <w:rFonts w:asciiTheme="minorHAnsi" w:eastAsia="SimSun" w:hAnsiTheme="minorHAnsi" w:cstheme="minorHAnsi"/>
                <w:color w:val="000000"/>
              </w:rPr>
            </w:pPr>
            <m:oMath>
              <m:sSub>
                <m:sSubPr>
                  <m:ctrlPr>
                    <w:rPr>
                      <w:rFonts w:ascii="Cambria Math" w:hAnsiTheme="minorHAnsi" w:cstheme="minorHAnsi"/>
                      <w:i/>
                      <w:color w:val="000000"/>
                    </w:rPr>
                  </m:ctrlPr>
                </m:sSubPr>
                <m:e>
                  <m:r>
                    <w:rPr>
                      <w:rFonts w:ascii="Cambria Math" w:hAnsiTheme="minorHAnsi" w:cstheme="minorHAnsi"/>
                      <w:color w:val="000000"/>
                    </w:rPr>
                    <m:t>Z</m:t>
                  </m:r>
                </m:e>
                <m:sub>
                  <m:r>
                    <w:rPr>
                      <w:rFonts w:ascii="Cambria Math" w:hAnsiTheme="minorHAnsi" w:cstheme="minorHAnsi"/>
                      <w:color w:val="000000"/>
                    </w:rPr>
                    <m:t>t</m:t>
                  </m:r>
                </m:sub>
              </m:sSub>
            </m:oMath>
            <w:r w:rsidR="009C6EA9" w:rsidRPr="00E73531">
              <w:rPr>
                <w:rFonts w:asciiTheme="minorHAnsi" w:hAnsiTheme="minorHAnsi" w:cstheme="minorHAnsi"/>
                <w:color w:val="000000"/>
              </w:rPr>
              <w:t xml:space="preserve"> </w:t>
            </w:r>
            <w:r w:rsidR="009C6EA9" w:rsidRPr="00E73531">
              <w:rPr>
                <w:rFonts w:asciiTheme="minorHAnsi" w:hAnsiTheme="minorHAnsi" w:cstheme="minorHAnsi"/>
              </w:rPr>
              <w:t xml:space="preserve">= </w:t>
            </w:r>
            <w:r w:rsidR="009C6EA9" w:rsidRPr="00E73531">
              <w:rPr>
                <w:rFonts w:asciiTheme="minorHAnsi" w:eastAsia="SimSun" w:hAnsiTheme="minorHAnsi" w:cstheme="minorHAnsi"/>
                <w:color w:val="000000"/>
              </w:rPr>
              <w:t xml:space="preserve">Parcela fixa total a ser aplicada para fins de ajuste do Preço de Referência no período t, em </w:t>
            </w:r>
            <w:r w:rsidR="00656C6E" w:rsidRPr="00E73531">
              <w:rPr>
                <w:rFonts w:asciiTheme="minorHAnsi" w:eastAsia="SimSun" w:hAnsiTheme="minorHAnsi" w:cstheme="minorHAnsi"/>
                <w:color w:val="000000"/>
              </w:rPr>
              <w:t>R$</w:t>
            </w:r>
            <w:r w:rsidR="009C6EA9" w:rsidRPr="00E73531">
              <w:rPr>
                <w:rFonts w:asciiTheme="minorHAnsi" w:eastAsia="SimSun" w:hAnsiTheme="minorHAnsi" w:cstheme="minorHAnsi"/>
                <w:color w:val="000000"/>
              </w:rPr>
              <w:t xml:space="preserve"> por litro;</w:t>
            </w:r>
          </w:p>
          <w:p w:rsidR="009C6EA9" w:rsidRPr="00E73531" w:rsidRDefault="00043770" w:rsidP="00656C6E">
            <w:pPr>
              <w:pStyle w:val="preformattedtext"/>
              <w:spacing w:before="120" w:beforeAutospacing="0" w:after="120" w:afterAutospacing="0" w:line="276" w:lineRule="auto"/>
              <w:rPr>
                <w:rFonts w:asciiTheme="minorHAnsi" w:eastAsia="SimSun" w:hAnsiTheme="minorHAnsi" w:cstheme="minorHAnsi"/>
                <w:color w:val="000000"/>
              </w:rPr>
            </w:pPr>
            <m:oMath>
              <m:sSub>
                <m:sSubPr>
                  <m:ctrlPr>
                    <w:rPr>
                      <w:rFonts w:ascii="Cambria Math" w:eastAsia="SimSun" w:hAnsiTheme="minorHAnsi" w:cstheme="minorHAnsi"/>
                      <w:i/>
                      <w:color w:val="000000"/>
                    </w:rPr>
                  </m:ctrlPr>
                </m:sSubPr>
                <m:e>
                  <m:acc>
                    <m:accPr>
                      <m:ctrlPr>
                        <w:rPr>
                          <w:rFonts w:ascii="Cambria Math" w:eastAsia="SimSun" w:hAnsiTheme="minorHAnsi" w:cstheme="minorHAnsi"/>
                          <w:i/>
                          <w:color w:val="000000"/>
                        </w:rPr>
                      </m:ctrlPr>
                    </m:accPr>
                    <m:e>
                      <m:r>
                        <w:rPr>
                          <w:rFonts w:ascii="Cambria Math" w:eastAsia="SimSun" w:hAnsi="Cambria Math" w:cstheme="minorHAnsi"/>
                          <w:color w:val="000000"/>
                        </w:rPr>
                        <m:t>RT</m:t>
                      </m:r>
                    </m:e>
                  </m:acc>
                </m:e>
                <m:sub>
                  <m:r>
                    <w:rPr>
                      <w:rFonts w:ascii="Cambria Math" w:eastAsia="SimSun" w:hAnsi="Cambria Math" w:cstheme="minorHAnsi"/>
                      <w:color w:val="000000"/>
                    </w:rPr>
                    <m:t>t</m:t>
                  </m:r>
                  <m:r>
                    <w:rPr>
                      <w:rFonts w:asciiTheme="minorHAnsi" w:eastAsia="SimSun" w:hAnsiTheme="minorHAnsi" w:cstheme="minorHAnsi"/>
                      <w:color w:val="000000"/>
                    </w:rPr>
                    <m:t>-</m:t>
                  </m:r>
                  <m:r>
                    <w:rPr>
                      <w:rFonts w:ascii="Cambria Math" w:eastAsia="SimSun" w:hAnsiTheme="minorHAnsi" w:cstheme="minorHAnsi"/>
                      <w:color w:val="000000"/>
                    </w:rPr>
                    <m:t>2</m:t>
                  </m:r>
                </m:sub>
              </m:sSub>
            </m:oMath>
            <w:r w:rsidR="009C6EA9" w:rsidRPr="00E73531">
              <w:rPr>
                <w:rFonts w:asciiTheme="minorHAnsi" w:eastAsia="SimSun" w:hAnsiTheme="minorHAnsi" w:cstheme="minorHAnsi"/>
                <w:color w:val="000000"/>
              </w:rPr>
              <w:t xml:space="preserve">  = </w:t>
            </w:r>
            <w:r w:rsidR="009C6EA9" w:rsidRPr="00E73531">
              <w:rPr>
                <w:rFonts w:asciiTheme="minorHAnsi" w:hAnsiTheme="minorHAnsi" w:cstheme="minorHAnsi"/>
              </w:rPr>
              <w:t>Estimativa do valor dos resíduos totais, no período de apuração (t-2), de todas as (N) empresas (i) habilitadas para o programa de subvenção no período de apuração (t);</w:t>
            </w:r>
          </w:p>
          <w:p w:rsidR="009C6EA9" w:rsidRPr="00E73531" w:rsidRDefault="00043770" w:rsidP="00656C6E">
            <w:pPr>
              <w:pStyle w:val="preformattedtext"/>
              <w:spacing w:before="120" w:beforeAutospacing="0" w:after="120" w:afterAutospacing="0" w:line="276" w:lineRule="auto"/>
              <w:rPr>
                <w:rFonts w:asciiTheme="minorHAnsi" w:hAnsiTheme="minorHAnsi" w:cstheme="minorHAnsi"/>
              </w:rPr>
            </w:pPr>
            <m:oMath>
              <m:sSub>
                <m:sSubPr>
                  <m:ctrlPr>
                    <w:rPr>
                      <w:rFonts w:ascii="Cambria Math" w:eastAsia="SimSun" w:hAnsiTheme="minorHAnsi" w:cstheme="minorHAnsi"/>
                      <w:color w:val="000000"/>
                    </w:rPr>
                  </m:ctrlPr>
                </m:sSubPr>
                <m:e>
                  <m:acc>
                    <m:accPr>
                      <m:ctrlPr>
                        <w:rPr>
                          <w:rFonts w:ascii="Cambria Math" w:eastAsia="SimSun" w:hAnsiTheme="minorHAnsi" w:cstheme="minorHAnsi"/>
                          <w:color w:val="000000"/>
                        </w:rPr>
                      </m:ctrlPr>
                    </m:accPr>
                    <m:e>
                      <m:r>
                        <m:rPr>
                          <m:sty m:val="p"/>
                        </m:rPr>
                        <w:rPr>
                          <w:rFonts w:ascii="Cambria Math" w:eastAsia="SimSun" w:hAnsiTheme="minorHAnsi" w:cstheme="minorHAnsi"/>
                          <w:color w:val="000000"/>
                        </w:rPr>
                        <m:t>V</m:t>
                      </m:r>
                    </m:e>
                  </m:acc>
                </m:e>
                <m:sub>
                  <m:r>
                    <m:rPr>
                      <m:sty m:val="p"/>
                    </m:rPr>
                    <w:rPr>
                      <w:rFonts w:ascii="Cambria Math" w:eastAsia="SimSun" w:hAnsiTheme="minorHAnsi" w:cstheme="minorHAnsi"/>
                      <w:color w:val="000000"/>
                    </w:rPr>
                    <m:t>t</m:t>
                  </m:r>
                </m:sub>
              </m:sSub>
            </m:oMath>
            <w:r w:rsidR="009C6EA9" w:rsidRPr="00E73531">
              <w:rPr>
                <w:rFonts w:asciiTheme="minorHAnsi" w:eastAsia="SimSun" w:hAnsiTheme="minorHAnsi" w:cstheme="minorHAnsi"/>
                <w:color w:val="000000"/>
              </w:rPr>
              <w:t xml:space="preserve"> </w:t>
            </w:r>
            <w:r w:rsidR="009C6EA9" w:rsidRPr="00E73531">
              <w:rPr>
                <w:rFonts w:asciiTheme="minorHAnsi" w:hAnsiTheme="minorHAnsi" w:cstheme="minorHAnsi"/>
              </w:rPr>
              <w:t xml:space="preserve">= Estimativa do volume de comercialização de óleo diesel rodoviário de todas as (N) empresas (i) </w:t>
            </w:r>
            <w:r w:rsidR="009C6EA9" w:rsidRPr="00E73531">
              <w:rPr>
                <w:rFonts w:asciiTheme="minorHAnsi" w:hAnsiTheme="minorHAnsi" w:cstheme="minorHAnsi"/>
              </w:rPr>
              <w:lastRenderedPageBreak/>
              <w:t>habilitadas para o período de apuração (t), conforme definido no item 3.3.</w:t>
            </w:r>
          </w:p>
          <w:p w:rsidR="009C6EA9" w:rsidRPr="00E73531" w:rsidRDefault="009C6EA9" w:rsidP="00656C6E">
            <w:pPr>
              <w:spacing w:before="120" w:after="120" w:line="276" w:lineRule="auto"/>
              <w:rPr>
                <w:rFonts w:asciiTheme="minorHAnsi" w:eastAsia="SimSun" w:hAnsiTheme="minorHAnsi" w:cstheme="minorHAnsi"/>
                <w:color w:val="000000"/>
                <w:sz w:val="24"/>
                <w:szCs w:val="24"/>
                <w:lang w:eastAsia="ja-JP"/>
              </w:rPr>
            </w:pPr>
            <w:r w:rsidRPr="00E73531">
              <w:rPr>
                <w:rFonts w:asciiTheme="minorHAnsi" w:eastAsia="SimSun" w:hAnsiTheme="minorHAnsi" w:cstheme="minorHAnsi"/>
                <w:color w:val="000000"/>
                <w:sz w:val="24"/>
                <w:szCs w:val="24"/>
                <w:lang w:eastAsia="ja-JP"/>
              </w:rPr>
              <w:t>OBS1: Excepcionalmente, eventuais resíduos totais referentes a períodos de apuração anteriores a (t-2), os quais tenham sido apurados em (t-1) de acordo com os procedimentos estabelecidos, poderão ser considerados no ajuste de PR relativos ao período (t).</w:t>
            </w:r>
          </w:p>
          <w:p w:rsidR="00F528D0" w:rsidRPr="00E73531" w:rsidRDefault="009C6EA9" w:rsidP="00656C6E">
            <w:pPr>
              <w:spacing w:before="120" w:after="120" w:line="276" w:lineRule="auto"/>
              <w:rPr>
                <w:rFonts w:asciiTheme="minorHAnsi" w:eastAsia="SimSun" w:hAnsiTheme="minorHAnsi" w:cstheme="minorHAnsi"/>
                <w:color w:val="000000"/>
                <w:sz w:val="24"/>
                <w:szCs w:val="24"/>
                <w:lang w:eastAsia="ja-JP"/>
              </w:rPr>
            </w:pPr>
            <w:r w:rsidRPr="00E73531">
              <w:rPr>
                <w:rFonts w:asciiTheme="minorHAnsi" w:eastAsia="SimSun" w:hAnsiTheme="minorHAnsi" w:cstheme="minorHAnsi"/>
                <w:color w:val="000000"/>
                <w:sz w:val="24"/>
                <w:szCs w:val="24"/>
                <w:lang w:eastAsia="ja-JP"/>
              </w:rPr>
              <w:t>OBS2: Na apuração da parcela fixa total a ser aplicada para fins de ajuste do Preço de Referência (</w:t>
            </w:r>
            <m:oMath>
              <m:sSub>
                <m:sSubPr>
                  <m:ctrlPr>
                    <w:rPr>
                      <w:rFonts w:ascii="Cambria Math" w:eastAsia="SimSun" w:hAnsiTheme="minorHAnsi" w:cstheme="minorHAnsi"/>
                      <w:color w:val="000000"/>
                      <w:sz w:val="24"/>
                      <w:szCs w:val="24"/>
                      <w:lang w:eastAsia="ja-JP"/>
                    </w:rPr>
                  </m:ctrlPr>
                </m:sSubPr>
                <m:e>
                  <m:r>
                    <m:rPr>
                      <m:sty m:val="p"/>
                    </m:rPr>
                    <w:rPr>
                      <w:rFonts w:ascii="Cambria Math" w:eastAsia="SimSun" w:hAnsiTheme="minorHAnsi" w:cstheme="minorHAnsi"/>
                      <w:color w:val="000000"/>
                      <w:sz w:val="24"/>
                      <w:szCs w:val="24"/>
                      <w:lang w:eastAsia="ja-JP"/>
                    </w:rPr>
                    <m:t>Z</m:t>
                  </m:r>
                </m:e>
                <m:sub>
                  <m:r>
                    <m:rPr>
                      <m:sty m:val="p"/>
                    </m:rPr>
                    <w:rPr>
                      <w:rFonts w:ascii="Cambria Math" w:eastAsia="SimSun" w:hAnsiTheme="minorHAnsi" w:cstheme="minorHAnsi"/>
                      <w:color w:val="000000"/>
                      <w:sz w:val="24"/>
                      <w:szCs w:val="24"/>
                      <w:lang w:eastAsia="ja-JP"/>
                    </w:rPr>
                    <m:t>t</m:t>
                  </m:r>
                </m:sub>
              </m:sSub>
            </m:oMath>
            <w:r w:rsidRPr="00E73531">
              <w:rPr>
                <w:rFonts w:asciiTheme="minorHAnsi" w:eastAsia="SimSun" w:hAnsiTheme="minorHAnsi" w:cstheme="minorHAnsi"/>
                <w:color w:val="000000"/>
                <w:sz w:val="24"/>
                <w:szCs w:val="24"/>
                <w:lang w:eastAsia="ja-JP"/>
              </w:rPr>
              <w:t xml:space="preserve">) considerar-se-á o valor a ser </w:t>
            </w:r>
            <w:proofErr w:type="gramStart"/>
            <w:r w:rsidRPr="00E73531">
              <w:rPr>
                <w:rFonts w:asciiTheme="minorHAnsi" w:eastAsia="SimSun" w:hAnsiTheme="minorHAnsi" w:cstheme="minorHAnsi"/>
                <w:color w:val="000000"/>
                <w:sz w:val="24"/>
                <w:szCs w:val="24"/>
                <w:lang w:eastAsia="ja-JP"/>
              </w:rPr>
              <w:t>acrescido</w:t>
            </w:r>
            <w:proofErr w:type="gramEnd"/>
            <w:r w:rsidRPr="00E73531">
              <w:rPr>
                <w:rFonts w:asciiTheme="minorHAnsi" w:eastAsia="SimSun" w:hAnsiTheme="minorHAnsi" w:cstheme="minorHAnsi"/>
                <w:color w:val="000000"/>
                <w:sz w:val="24"/>
                <w:szCs w:val="24"/>
                <w:lang w:eastAsia="ja-JP"/>
              </w:rPr>
              <w:t xml:space="preserve"> até a quarta casa decimal, a partir do seguinte critério de arredondamento: quando o algarismo imediatamente seguinte ao último algarismo a ser conservado for inferior a 5, o último algarismo a ser conservado permanecerá sem modificação; quando o algarismo imediatamente seguinte ao último algarismo a ser conservado for superior ou igual a 5, o último algarismo a ser conservado deverá ser aumentado de uma unidade.</w:t>
            </w:r>
          </w:p>
        </w:tc>
        <w:tc>
          <w:tcPr>
            <w:tcW w:w="4110" w:type="dxa"/>
          </w:tcPr>
          <w:p w:rsidR="00F528D0" w:rsidRDefault="00F528D0" w:rsidP="00E73531">
            <w:pPr>
              <w:pStyle w:val="Recuodecorpodetexto"/>
              <w:spacing w:before="120" w:after="120" w:line="276" w:lineRule="auto"/>
              <w:ind w:firstLine="0"/>
              <w:rPr>
                <w:rFonts w:asciiTheme="minorHAnsi" w:hAnsiTheme="minorHAnsi" w:cstheme="minorHAnsi"/>
                <w:szCs w:val="24"/>
              </w:rPr>
            </w:pPr>
          </w:p>
          <w:p w:rsidR="006455CF" w:rsidRDefault="006455CF" w:rsidP="00E73531">
            <w:pPr>
              <w:pStyle w:val="Recuodecorpodetexto"/>
              <w:spacing w:before="120" w:after="120" w:line="276" w:lineRule="auto"/>
              <w:ind w:firstLine="0"/>
              <w:rPr>
                <w:rFonts w:asciiTheme="minorHAnsi" w:hAnsiTheme="minorHAnsi" w:cstheme="minorHAnsi"/>
                <w:szCs w:val="24"/>
              </w:rPr>
            </w:pPr>
            <w:r>
              <w:rPr>
                <w:rFonts w:asciiTheme="minorHAnsi" w:hAnsiTheme="minorHAnsi" w:cstheme="minorHAnsi"/>
                <w:szCs w:val="24"/>
              </w:rPr>
              <w:t xml:space="preserve">Insere valores estimados, conforme </w:t>
            </w:r>
            <w:r w:rsidRPr="006455CF">
              <w:rPr>
                <w:rFonts w:asciiTheme="minorHAnsi" w:hAnsiTheme="minorHAnsi" w:cstheme="minorHAnsi"/>
                <w:szCs w:val="24"/>
              </w:rPr>
              <w:t>inciso</w:t>
            </w:r>
            <w:r>
              <w:rPr>
                <w:rFonts w:asciiTheme="minorHAnsi" w:hAnsiTheme="minorHAnsi" w:cstheme="minorHAnsi"/>
                <w:szCs w:val="24"/>
              </w:rPr>
              <w:t>s</w:t>
            </w:r>
            <w:r w:rsidRPr="006455CF">
              <w:rPr>
                <w:rFonts w:asciiTheme="minorHAnsi" w:hAnsiTheme="minorHAnsi" w:cstheme="minorHAnsi"/>
                <w:szCs w:val="24"/>
              </w:rPr>
              <w:t xml:space="preserve"> I e II </w:t>
            </w:r>
            <w:r>
              <w:rPr>
                <w:rFonts w:asciiTheme="minorHAnsi" w:hAnsiTheme="minorHAnsi" w:cstheme="minorHAnsi"/>
                <w:szCs w:val="24"/>
              </w:rPr>
              <w:t xml:space="preserve">do </w:t>
            </w:r>
            <w:r w:rsidRPr="006455CF">
              <w:rPr>
                <w:rFonts w:asciiTheme="minorHAnsi" w:hAnsiTheme="minorHAnsi" w:cstheme="minorHAnsi"/>
                <w:szCs w:val="24"/>
              </w:rPr>
              <w:t>§3º</w:t>
            </w:r>
            <w:r>
              <w:rPr>
                <w:rFonts w:asciiTheme="minorHAnsi" w:hAnsiTheme="minorHAnsi" w:cstheme="minorHAnsi"/>
                <w:szCs w:val="24"/>
              </w:rPr>
              <w:t xml:space="preserve">, do </w:t>
            </w:r>
            <w:proofErr w:type="spellStart"/>
            <w:r>
              <w:rPr>
                <w:rFonts w:asciiTheme="minorHAnsi" w:hAnsiTheme="minorHAnsi" w:cstheme="minorHAnsi"/>
                <w:szCs w:val="24"/>
              </w:rPr>
              <w:t>A</w:t>
            </w:r>
            <w:r w:rsidRPr="006455CF">
              <w:rPr>
                <w:rFonts w:asciiTheme="minorHAnsi" w:hAnsiTheme="minorHAnsi" w:cstheme="minorHAnsi"/>
                <w:szCs w:val="24"/>
              </w:rPr>
              <w:t>rt</w:t>
            </w:r>
            <w:proofErr w:type="spellEnd"/>
            <w:r w:rsidRPr="006455CF">
              <w:rPr>
                <w:rFonts w:asciiTheme="minorHAnsi" w:hAnsiTheme="minorHAnsi" w:cstheme="minorHAnsi"/>
                <w:szCs w:val="24"/>
              </w:rPr>
              <w:t xml:space="preserve"> 3º</w:t>
            </w:r>
            <w:r>
              <w:rPr>
                <w:rFonts w:asciiTheme="minorHAnsi" w:hAnsiTheme="minorHAnsi" w:cstheme="minorHAnsi"/>
                <w:szCs w:val="24"/>
              </w:rPr>
              <w:t>, do</w:t>
            </w:r>
            <w:r w:rsidRPr="006455CF">
              <w:rPr>
                <w:rFonts w:asciiTheme="minorHAnsi" w:hAnsiTheme="minorHAnsi" w:cstheme="minorHAnsi"/>
                <w:szCs w:val="24"/>
              </w:rPr>
              <w:t xml:space="preserve"> D</w:t>
            </w:r>
            <w:r>
              <w:rPr>
                <w:rFonts w:asciiTheme="minorHAnsi" w:hAnsiTheme="minorHAnsi" w:cstheme="minorHAnsi"/>
                <w:szCs w:val="24"/>
              </w:rPr>
              <w:t>EC</w:t>
            </w:r>
            <w:r w:rsidRPr="006455CF">
              <w:rPr>
                <w:rFonts w:asciiTheme="minorHAnsi" w:hAnsiTheme="minorHAnsi" w:cstheme="minorHAnsi"/>
                <w:szCs w:val="24"/>
              </w:rPr>
              <w:t>9454</w:t>
            </w:r>
            <w:r>
              <w:rPr>
                <w:rFonts w:asciiTheme="minorHAnsi" w:hAnsiTheme="minorHAnsi" w:cstheme="minorHAnsi"/>
                <w:szCs w:val="24"/>
              </w:rPr>
              <w:t>.</w:t>
            </w:r>
          </w:p>
          <w:p w:rsidR="006455CF" w:rsidRDefault="006455CF" w:rsidP="00E73531">
            <w:pPr>
              <w:pStyle w:val="Recuodecorpodetexto"/>
              <w:spacing w:before="120" w:after="120" w:line="276" w:lineRule="auto"/>
              <w:ind w:firstLine="0"/>
              <w:rPr>
                <w:rFonts w:asciiTheme="minorHAnsi" w:hAnsiTheme="minorHAnsi" w:cstheme="minorHAnsi"/>
                <w:szCs w:val="24"/>
              </w:rPr>
            </w:pPr>
          </w:p>
          <w:p w:rsidR="005A01B1" w:rsidRDefault="005A01B1" w:rsidP="00E73531">
            <w:pPr>
              <w:pStyle w:val="Recuodecorpodetexto"/>
              <w:spacing w:before="120" w:after="120" w:line="276" w:lineRule="auto"/>
              <w:ind w:firstLine="0"/>
              <w:rPr>
                <w:rFonts w:asciiTheme="minorHAnsi" w:hAnsiTheme="minorHAnsi" w:cstheme="minorHAnsi"/>
                <w:szCs w:val="24"/>
              </w:rPr>
            </w:pPr>
          </w:p>
          <w:p w:rsidR="006455CF" w:rsidRDefault="00DC23F7" w:rsidP="00E73531">
            <w:pPr>
              <w:pStyle w:val="Recuodecorpodetexto"/>
              <w:spacing w:before="120" w:after="120" w:line="276" w:lineRule="auto"/>
              <w:ind w:firstLine="0"/>
              <w:rPr>
                <w:rFonts w:asciiTheme="minorHAnsi" w:hAnsiTheme="minorHAnsi" w:cstheme="minorHAnsi"/>
                <w:szCs w:val="24"/>
              </w:rPr>
            </w:pPr>
            <w:r>
              <w:rPr>
                <w:rFonts w:asciiTheme="minorHAnsi" w:hAnsiTheme="minorHAnsi" w:cstheme="minorHAnsi"/>
                <w:szCs w:val="24"/>
              </w:rPr>
              <w:t>Itens</w:t>
            </w:r>
            <w:r w:rsidR="006455CF">
              <w:rPr>
                <w:rFonts w:asciiTheme="minorHAnsi" w:hAnsiTheme="minorHAnsi" w:cstheme="minorHAnsi"/>
                <w:szCs w:val="24"/>
              </w:rPr>
              <w:t xml:space="preserve"> 3.1</w:t>
            </w:r>
            <w:r>
              <w:rPr>
                <w:rFonts w:asciiTheme="minorHAnsi" w:hAnsiTheme="minorHAnsi" w:cstheme="minorHAnsi"/>
                <w:szCs w:val="24"/>
              </w:rPr>
              <w:t xml:space="preserve"> e 3.3</w:t>
            </w:r>
            <w:r w:rsidR="006455CF">
              <w:rPr>
                <w:rFonts w:asciiTheme="minorHAnsi" w:hAnsiTheme="minorHAnsi" w:cstheme="minorHAnsi"/>
                <w:szCs w:val="24"/>
              </w:rPr>
              <w:t xml:space="preserve"> (antigo</w:t>
            </w:r>
            <w:r>
              <w:rPr>
                <w:rFonts w:asciiTheme="minorHAnsi" w:hAnsiTheme="minorHAnsi" w:cstheme="minorHAnsi"/>
                <w:szCs w:val="24"/>
              </w:rPr>
              <w:t>s</w:t>
            </w:r>
            <w:r w:rsidR="006455CF">
              <w:rPr>
                <w:rFonts w:asciiTheme="minorHAnsi" w:hAnsiTheme="minorHAnsi" w:cstheme="minorHAnsi"/>
                <w:szCs w:val="24"/>
              </w:rPr>
              <w:t xml:space="preserve"> 2.1</w:t>
            </w:r>
            <w:r>
              <w:rPr>
                <w:rFonts w:asciiTheme="minorHAnsi" w:hAnsiTheme="minorHAnsi" w:cstheme="minorHAnsi"/>
                <w:szCs w:val="24"/>
              </w:rPr>
              <w:t xml:space="preserve"> e 2.3</w:t>
            </w:r>
            <w:r w:rsidR="006455CF">
              <w:rPr>
                <w:rFonts w:asciiTheme="minorHAnsi" w:hAnsiTheme="minorHAnsi" w:cstheme="minorHAnsi"/>
                <w:szCs w:val="24"/>
              </w:rPr>
              <w:t xml:space="preserve">) </w:t>
            </w:r>
            <w:r w:rsidR="00297299">
              <w:rPr>
                <w:rFonts w:asciiTheme="minorHAnsi" w:hAnsiTheme="minorHAnsi" w:cstheme="minorHAnsi"/>
                <w:szCs w:val="24"/>
              </w:rPr>
              <w:t>considera</w:t>
            </w:r>
            <w:r>
              <w:rPr>
                <w:rFonts w:asciiTheme="minorHAnsi" w:hAnsiTheme="minorHAnsi" w:cstheme="minorHAnsi"/>
                <w:szCs w:val="24"/>
              </w:rPr>
              <w:t>m</w:t>
            </w:r>
            <w:r w:rsidR="00297299">
              <w:rPr>
                <w:rFonts w:asciiTheme="minorHAnsi" w:hAnsiTheme="minorHAnsi" w:cstheme="minorHAnsi"/>
                <w:szCs w:val="24"/>
              </w:rPr>
              <w:t xml:space="preserve"> </w:t>
            </w:r>
            <w:r w:rsidR="006455CF" w:rsidRPr="006455CF">
              <w:rPr>
                <w:rFonts w:asciiTheme="minorHAnsi" w:hAnsiTheme="minorHAnsi" w:cstheme="minorHAnsi"/>
                <w:szCs w:val="24"/>
              </w:rPr>
              <w:t>somente as empresas que não desejar</w:t>
            </w:r>
            <w:r w:rsidR="00747FF3">
              <w:rPr>
                <w:rFonts w:asciiTheme="minorHAnsi" w:hAnsiTheme="minorHAnsi" w:cstheme="minorHAnsi"/>
                <w:szCs w:val="24"/>
              </w:rPr>
              <w:t>em</w:t>
            </w:r>
            <w:r w:rsidR="006455CF" w:rsidRPr="006455CF">
              <w:rPr>
                <w:rFonts w:asciiTheme="minorHAnsi" w:hAnsiTheme="minorHAnsi" w:cstheme="minorHAnsi"/>
                <w:szCs w:val="24"/>
              </w:rPr>
              <w:t xml:space="preserve"> interromper sua habilitação ou</w:t>
            </w:r>
            <w:r w:rsidR="00297299">
              <w:rPr>
                <w:rFonts w:asciiTheme="minorHAnsi" w:hAnsiTheme="minorHAnsi" w:cstheme="minorHAnsi"/>
                <w:szCs w:val="24"/>
              </w:rPr>
              <w:t xml:space="preserve"> </w:t>
            </w:r>
            <w:proofErr w:type="gramStart"/>
            <w:r w:rsidR="00297299">
              <w:rPr>
                <w:rFonts w:asciiTheme="minorHAnsi" w:hAnsiTheme="minorHAnsi" w:cstheme="minorHAnsi"/>
                <w:szCs w:val="24"/>
              </w:rPr>
              <w:t>as</w:t>
            </w:r>
            <w:r w:rsidR="006455CF" w:rsidRPr="006455CF">
              <w:rPr>
                <w:rFonts w:asciiTheme="minorHAnsi" w:hAnsiTheme="minorHAnsi" w:cstheme="minorHAnsi"/>
                <w:szCs w:val="24"/>
              </w:rPr>
              <w:t xml:space="preserve"> não</w:t>
            </w:r>
            <w:proofErr w:type="gramEnd"/>
            <w:r w:rsidR="006455CF" w:rsidRPr="006455CF">
              <w:rPr>
                <w:rFonts w:asciiTheme="minorHAnsi" w:hAnsiTheme="minorHAnsi" w:cstheme="minorHAnsi"/>
                <w:szCs w:val="24"/>
              </w:rPr>
              <w:t xml:space="preserve"> habilitadas</w:t>
            </w:r>
            <w:r w:rsidR="00297299">
              <w:rPr>
                <w:rFonts w:asciiTheme="minorHAnsi" w:hAnsiTheme="minorHAnsi" w:cstheme="minorHAnsi"/>
                <w:szCs w:val="24"/>
              </w:rPr>
              <w:t>, de acordo com</w:t>
            </w:r>
            <w:r w:rsidR="006455CF" w:rsidRPr="006455CF">
              <w:rPr>
                <w:rFonts w:asciiTheme="minorHAnsi" w:hAnsiTheme="minorHAnsi" w:cstheme="minorHAnsi"/>
                <w:szCs w:val="24"/>
              </w:rPr>
              <w:t xml:space="preserve"> </w:t>
            </w:r>
            <w:proofErr w:type="spellStart"/>
            <w:r w:rsidR="00297299">
              <w:rPr>
                <w:rFonts w:asciiTheme="minorHAnsi" w:hAnsiTheme="minorHAnsi" w:cstheme="minorHAnsi"/>
                <w:szCs w:val="24"/>
              </w:rPr>
              <w:t>A</w:t>
            </w:r>
            <w:r w:rsidR="006455CF" w:rsidRPr="006455CF">
              <w:rPr>
                <w:rFonts w:asciiTheme="minorHAnsi" w:hAnsiTheme="minorHAnsi" w:cstheme="minorHAnsi"/>
                <w:szCs w:val="24"/>
              </w:rPr>
              <w:t>rt</w:t>
            </w:r>
            <w:r w:rsidR="00297299">
              <w:rPr>
                <w:rFonts w:asciiTheme="minorHAnsi" w:hAnsiTheme="minorHAnsi" w:cstheme="minorHAnsi"/>
                <w:szCs w:val="24"/>
              </w:rPr>
              <w:t>s</w:t>
            </w:r>
            <w:proofErr w:type="spellEnd"/>
            <w:r w:rsidR="00297299">
              <w:rPr>
                <w:rFonts w:asciiTheme="minorHAnsi" w:hAnsiTheme="minorHAnsi" w:cstheme="minorHAnsi"/>
                <w:szCs w:val="24"/>
              </w:rPr>
              <w:t>.</w:t>
            </w:r>
            <w:r w:rsidR="006455CF" w:rsidRPr="006455CF">
              <w:rPr>
                <w:rFonts w:asciiTheme="minorHAnsi" w:hAnsiTheme="minorHAnsi" w:cstheme="minorHAnsi"/>
                <w:szCs w:val="24"/>
              </w:rPr>
              <w:t xml:space="preserve"> 9º e 10º </w:t>
            </w:r>
            <w:r w:rsidR="00297299">
              <w:rPr>
                <w:rFonts w:asciiTheme="minorHAnsi" w:hAnsiTheme="minorHAnsi" w:cstheme="minorHAnsi"/>
                <w:szCs w:val="24"/>
              </w:rPr>
              <w:t xml:space="preserve">do </w:t>
            </w:r>
            <w:r w:rsidR="006455CF" w:rsidRPr="006455CF">
              <w:rPr>
                <w:rFonts w:asciiTheme="minorHAnsi" w:hAnsiTheme="minorHAnsi" w:cstheme="minorHAnsi"/>
                <w:szCs w:val="24"/>
              </w:rPr>
              <w:t>D</w:t>
            </w:r>
            <w:r w:rsidR="00297299">
              <w:rPr>
                <w:rFonts w:asciiTheme="minorHAnsi" w:hAnsiTheme="minorHAnsi" w:cstheme="minorHAnsi"/>
                <w:szCs w:val="24"/>
              </w:rPr>
              <w:t>EC9454</w:t>
            </w:r>
            <w:r w:rsidR="00C346D3">
              <w:rPr>
                <w:rFonts w:asciiTheme="minorHAnsi" w:hAnsiTheme="minorHAnsi" w:cstheme="minorHAnsi"/>
                <w:szCs w:val="24"/>
              </w:rPr>
              <w:t xml:space="preserve">, conforme </w:t>
            </w:r>
            <w:r>
              <w:rPr>
                <w:rFonts w:asciiTheme="minorHAnsi" w:hAnsiTheme="minorHAnsi" w:cstheme="minorHAnsi"/>
                <w:szCs w:val="24"/>
              </w:rPr>
              <w:t>itens</w:t>
            </w:r>
            <w:r w:rsidR="006455CF" w:rsidRPr="006455CF">
              <w:rPr>
                <w:rFonts w:asciiTheme="minorHAnsi" w:hAnsiTheme="minorHAnsi" w:cstheme="minorHAnsi"/>
                <w:szCs w:val="24"/>
              </w:rPr>
              <w:t xml:space="preserve"> </w:t>
            </w:r>
            <w:r w:rsidR="00C346D3">
              <w:rPr>
                <w:rFonts w:asciiTheme="minorHAnsi" w:hAnsiTheme="minorHAnsi" w:cstheme="minorHAnsi"/>
                <w:szCs w:val="24"/>
              </w:rPr>
              <w:t>(</w:t>
            </w:r>
            <w:r w:rsidR="00F216D9">
              <w:rPr>
                <w:rFonts w:asciiTheme="minorHAnsi" w:hAnsiTheme="minorHAnsi" w:cstheme="minorHAnsi"/>
                <w:szCs w:val="24"/>
              </w:rPr>
              <w:t>iii</w:t>
            </w:r>
            <w:r w:rsidR="00C346D3">
              <w:rPr>
                <w:rFonts w:asciiTheme="minorHAnsi" w:hAnsiTheme="minorHAnsi" w:cstheme="minorHAnsi"/>
                <w:szCs w:val="24"/>
              </w:rPr>
              <w:t>)</w:t>
            </w:r>
            <w:r>
              <w:rPr>
                <w:rFonts w:asciiTheme="minorHAnsi" w:hAnsiTheme="minorHAnsi" w:cstheme="minorHAnsi"/>
                <w:szCs w:val="24"/>
              </w:rPr>
              <w:t xml:space="preserve"> e </w:t>
            </w:r>
            <w:r w:rsidR="00C346D3">
              <w:rPr>
                <w:rFonts w:asciiTheme="minorHAnsi" w:hAnsiTheme="minorHAnsi" w:cstheme="minorHAnsi"/>
                <w:szCs w:val="24"/>
              </w:rPr>
              <w:t>(</w:t>
            </w:r>
            <w:r w:rsidR="00F216D9">
              <w:rPr>
                <w:rFonts w:asciiTheme="minorHAnsi" w:hAnsiTheme="minorHAnsi" w:cstheme="minorHAnsi"/>
                <w:szCs w:val="24"/>
              </w:rPr>
              <w:t>iv</w:t>
            </w:r>
            <w:r w:rsidR="00C346D3">
              <w:rPr>
                <w:rFonts w:asciiTheme="minorHAnsi" w:hAnsiTheme="minorHAnsi" w:cstheme="minorHAnsi"/>
                <w:szCs w:val="24"/>
              </w:rPr>
              <w:t>)</w:t>
            </w:r>
            <w:r w:rsidR="00297299">
              <w:rPr>
                <w:rFonts w:asciiTheme="minorHAnsi" w:hAnsiTheme="minorHAnsi" w:cstheme="minorHAnsi"/>
                <w:szCs w:val="24"/>
              </w:rPr>
              <w:t xml:space="preserve"> da manifestação do Ministério da Fazenda).</w:t>
            </w:r>
          </w:p>
          <w:p w:rsidR="00C346D3" w:rsidRDefault="00C346D3" w:rsidP="00E73531">
            <w:pPr>
              <w:pStyle w:val="Recuodecorpodetexto"/>
              <w:spacing w:before="120" w:after="120" w:line="276" w:lineRule="auto"/>
              <w:ind w:firstLine="0"/>
              <w:rPr>
                <w:rFonts w:asciiTheme="minorHAnsi" w:hAnsiTheme="minorHAnsi" w:cstheme="minorHAnsi"/>
                <w:szCs w:val="24"/>
              </w:rPr>
            </w:pPr>
          </w:p>
          <w:p w:rsidR="00C346D3" w:rsidRDefault="00C346D3" w:rsidP="00E73531">
            <w:pPr>
              <w:pStyle w:val="Recuodecorpodetexto"/>
              <w:spacing w:before="120" w:after="120" w:line="276" w:lineRule="auto"/>
              <w:ind w:firstLine="0"/>
              <w:rPr>
                <w:rFonts w:asciiTheme="minorHAnsi" w:hAnsiTheme="minorHAnsi" w:cstheme="minorHAnsi"/>
                <w:szCs w:val="24"/>
              </w:rPr>
            </w:pPr>
          </w:p>
          <w:p w:rsidR="00C346D3" w:rsidRDefault="00C346D3"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C346D3" w:rsidRDefault="00C346D3" w:rsidP="00E73531">
            <w:pPr>
              <w:pStyle w:val="Recuodecorpodetexto"/>
              <w:spacing w:before="120" w:after="120" w:line="276" w:lineRule="auto"/>
              <w:ind w:firstLine="0"/>
              <w:rPr>
                <w:rFonts w:asciiTheme="minorHAnsi" w:hAnsiTheme="minorHAnsi" w:cstheme="minorHAnsi"/>
                <w:szCs w:val="24"/>
              </w:rPr>
            </w:pPr>
          </w:p>
          <w:p w:rsidR="00C346D3" w:rsidRPr="00C346D3" w:rsidRDefault="00C346D3" w:rsidP="00E73531">
            <w:pPr>
              <w:pStyle w:val="Recuodecorpodetexto"/>
              <w:ind w:firstLine="0"/>
              <w:rPr>
                <w:rFonts w:asciiTheme="minorHAnsi" w:hAnsiTheme="minorHAnsi" w:cstheme="minorHAnsi"/>
                <w:szCs w:val="24"/>
              </w:rPr>
            </w:pPr>
            <w:r w:rsidRPr="00C346D3">
              <w:rPr>
                <w:rFonts w:asciiTheme="minorHAnsi" w:hAnsiTheme="minorHAnsi" w:cstheme="minorHAnsi"/>
                <w:szCs w:val="24"/>
              </w:rPr>
              <w:t>A OBS</w:t>
            </w:r>
            <w:r>
              <w:rPr>
                <w:rFonts w:asciiTheme="minorHAnsi" w:hAnsiTheme="minorHAnsi" w:cstheme="minorHAnsi"/>
                <w:szCs w:val="24"/>
              </w:rPr>
              <w:t>2</w:t>
            </w:r>
            <w:r w:rsidRPr="00C346D3">
              <w:rPr>
                <w:rFonts w:asciiTheme="minorHAnsi" w:hAnsiTheme="minorHAnsi" w:cstheme="minorHAnsi"/>
                <w:szCs w:val="24"/>
              </w:rPr>
              <w:t xml:space="preserve"> foi inserida </w:t>
            </w:r>
            <w:r w:rsidR="005A01B1">
              <w:rPr>
                <w:rFonts w:asciiTheme="minorHAnsi" w:hAnsiTheme="minorHAnsi" w:cstheme="minorHAnsi"/>
                <w:szCs w:val="24"/>
              </w:rPr>
              <w:t xml:space="preserve">para </w:t>
            </w:r>
            <w:r w:rsidR="005A01B1" w:rsidRPr="005A01B1">
              <w:rPr>
                <w:rFonts w:asciiTheme="minorHAnsi" w:hAnsiTheme="minorHAnsi" w:cstheme="minorHAnsi"/>
                <w:szCs w:val="24"/>
              </w:rPr>
              <w:t xml:space="preserve">normatizar o uso limitado a quatro casas decimais e o critério de arredondamento para o cálculo do </w:t>
            </w:r>
            <w:r w:rsidR="005A01B1">
              <w:rPr>
                <w:rFonts w:asciiTheme="minorHAnsi" w:hAnsiTheme="minorHAnsi" w:cstheme="minorHAnsi"/>
                <w:szCs w:val="24"/>
              </w:rPr>
              <w:t>valor</w:t>
            </w:r>
            <w:r w:rsidRPr="00C346D3">
              <w:rPr>
                <w:rFonts w:asciiTheme="minorHAnsi" w:hAnsiTheme="minorHAnsi" w:cstheme="minorHAnsi"/>
                <w:szCs w:val="24"/>
              </w:rPr>
              <w:t xml:space="preserve"> </w:t>
            </w:r>
            <w:r>
              <w:rPr>
                <w:rFonts w:asciiTheme="minorHAnsi" w:hAnsiTheme="minorHAnsi" w:cstheme="minorHAnsi"/>
                <w:szCs w:val="24"/>
              </w:rPr>
              <w:t>da parcela fixa a ser apl</w:t>
            </w:r>
            <w:r w:rsidR="005A01B1">
              <w:rPr>
                <w:rFonts w:asciiTheme="minorHAnsi" w:hAnsiTheme="minorHAnsi" w:cstheme="minorHAnsi"/>
                <w:szCs w:val="24"/>
              </w:rPr>
              <w:t>icada para fins de ajuste do PR</w:t>
            </w:r>
            <w:r w:rsidRPr="00C346D3">
              <w:rPr>
                <w:rFonts w:asciiTheme="minorHAnsi" w:hAnsiTheme="minorHAnsi" w:cstheme="minorHAnsi"/>
                <w:szCs w:val="24"/>
              </w:rPr>
              <w:t>.</w:t>
            </w:r>
          </w:p>
          <w:p w:rsidR="005A01B1" w:rsidRPr="00990C63" w:rsidRDefault="005A01B1" w:rsidP="00E73531">
            <w:pPr>
              <w:pStyle w:val="Recuodecorpodetexto"/>
              <w:spacing w:before="120" w:after="120" w:line="276" w:lineRule="auto"/>
              <w:ind w:firstLine="0"/>
              <w:rPr>
                <w:rFonts w:asciiTheme="minorHAnsi" w:hAnsiTheme="minorHAnsi" w:cstheme="minorHAnsi"/>
                <w:szCs w:val="24"/>
              </w:rPr>
            </w:pPr>
          </w:p>
        </w:tc>
      </w:tr>
      <w:tr w:rsidR="00656C6E" w:rsidRPr="00990C63" w:rsidTr="00E54C59">
        <w:tc>
          <w:tcPr>
            <w:tcW w:w="10173" w:type="dxa"/>
            <w:vAlign w:val="center"/>
          </w:tcPr>
          <w:p w:rsidR="00656C6E" w:rsidRPr="00E73531" w:rsidRDefault="00656C6E" w:rsidP="00656C6E">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lastRenderedPageBreak/>
              <w:t>Estimativa do volume de comercialização de óleo diesel rodoviário das (N) empresas (i) habilitadas para o período de apuração (t):</w:t>
            </w:r>
          </w:p>
          <w:p w:rsidR="00656C6E" w:rsidRPr="00E73531" w:rsidRDefault="00043770" w:rsidP="00656C6E">
            <w:pPr>
              <w:pStyle w:val="preformattedtext"/>
              <w:spacing w:before="120" w:beforeAutospacing="0" w:after="120" w:afterAutospacing="0" w:line="276" w:lineRule="auto"/>
              <w:rPr>
                <w:rFonts w:asciiTheme="minorHAnsi" w:hAnsiTheme="minorHAnsi" w:cstheme="minorHAnsi"/>
                <w:b/>
                <w:color w:val="000000"/>
                <w:lang w:eastAsia="pt-BR"/>
              </w:rPr>
            </w:pPr>
            <m:oMath>
              <m:sSub>
                <m:sSubPr>
                  <m:ctrlPr>
                    <w:rPr>
                      <w:rFonts w:ascii="Cambria Math" w:hAnsiTheme="minorHAnsi" w:cstheme="minorHAnsi"/>
                      <w:b/>
                      <w:color w:val="000000"/>
                      <w:lang w:eastAsia="pt-BR"/>
                    </w:rPr>
                  </m:ctrlPr>
                </m:sSubPr>
                <m:e>
                  <m:acc>
                    <m:accPr>
                      <m:ctrlPr>
                        <w:rPr>
                          <w:rFonts w:ascii="Cambria Math" w:hAnsiTheme="minorHAnsi" w:cstheme="minorHAnsi"/>
                          <w:b/>
                          <w:color w:val="000000"/>
                          <w:lang w:eastAsia="pt-BR"/>
                        </w:rPr>
                      </m:ctrlPr>
                    </m:accPr>
                    <m:e>
                      <m:r>
                        <m:rPr>
                          <m:sty m:val="b"/>
                        </m:rPr>
                        <w:rPr>
                          <w:rFonts w:ascii="Cambria Math" w:hAnsiTheme="minorHAnsi" w:cstheme="minorHAnsi"/>
                          <w:color w:val="000000"/>
                          <w:lang w:eastAsia="pt-BR"/>
                        </w:rPr>
                        <m:t>V</m:t>
                      </m:r>
                    </m:e>
                  </m:acc>
                </m:e>
                <m:sub>
                  <m:r>
                    <m:rPr>
                      <m:sty m:val="b"/>
                    </m:rPr>
                    <w:rPr>
                      <w:rFonts w:ascii="Cambria Math" w:hAnsiTheme="minorHAnsi" w:cstheme="minorHAnsi"/>
                      <w:color w:val="000000"/>
                      <w:lang w:eastAsia="pt-BR"/>
                    </w:rPr>
                    <m:t>t</m:t>
                  </m:r>
                </m:sub>
              </m:sSub>
            </m:oMath>
            <w:r w:rsidR="00656C6E" w:rsidRPr="00E73531">
              <w:rPr>
                <w:rFonts w:asciiTheme="minorHAnsi" w:hAnsiTheme="minorHAnsi" w:cstheme="minorHAnsi"/>
                <w:b/>
                <w:color w:val="000000"/>
                <w:lang w:eastAsia="pt-BR"/>
              </w:rPr>
              <w:t xml:space="preserve"> = </w:t>
            </w:r>
            <m:oMath>
              <m:sSub>
                <m:sSubPr>
                  <m:ctrlPr>
                    <w:rPr>
                      <w:rFonts w:ascii="Cambria Math" w:hAnsiTheme="minorHAnsi" w:cstheme="minorHAnsi"/>
                      <w:b/>
                      <w:color w:val="000000"/>
                      <w:lang w:eastAsia="pt-BR"/>
                    </w:rPr>
                  </m:ctrlPr>
                </m:sSubPr>
                <m:e>
                  <m:r>
                    <m:rPr>
                      <m:sty m:val="b"/>
                    </m:rPr>
                    <w:rPr>
                      <w:rFonts w:ascii="Cambria Math" w:hAnsiTheme="minorHAnsi" w:cstheme="minorHAnsi"/>
                      <w:color w:val="000000"/>
                      <w:lang w:eastAsia="pt-BR"/>
                    </w:rPr>
                    <m:t xml:space="preserve"> </m:t>
                  </m:r>
                  <m:r>
                    <m:rPr>
                      <m:sty m:val="b"/>
                    </m:rPr>
                    <w:rPr>
                      <w:rFonts w:ascii="Cambria Math" w:hAnsi="Cambria Math" w:cstheme="minorHAnsi"/>
                      <w:color w:val="000000"/>
                      <w:lang w:eastAsia="pt-BR"/>
                    </w:rPr>
                    <m:t>D</m:t>
                  </m:r>
                  <m:r>
                    <m:rPr>
                      <m:sty m:val="b"/>
                    </m:rPr>
                    <w:rPr>
                      <w:rFonts w:asciiTheme="minorHAnsi" w:hAnsi="Cambria Math" w:cstheme="minorHAnsi"/>
                      <w:color w:val="000000"/>
                      <w:lang w:eastAsia="pt-BR"/>
                    </w:rPr>
                    <m:t>*</m:t>
                  </m:r>
                  <m:r>
                    <m:rPr>
                      <m:sty m:val="b"/>
                    </m:rPr>
                    <w:rPr>
                      <w:rFonts w:ascii="Cambria Math" w:hAnsi="Cambria Math" w:cstheme="minorHAnsi"/>
                      <w:color w:val="000000"/>
                      <w:lang w:eastAsia="pt-BR"/>
                    </w:rPr>
                    <m:t>V</m:t>
                  </m:r>
                </m:e>
                <m:sub>
                  <m:r>
                    <m:rPr>
                      <m:sty m:val="b"/>
                    </m:rPr>
                    <w:rPr>
                      <w:rFonts w:ascii="Cambria Math" w:hAnsi="Cambria Math" w:cstheme="minorHAnsi"/>
                      <w:color w:val="000000"/>
                      <w:lang w:eastAsia="pt-BR"/>
                    </w:rPr>
                    <m:t>d</m:t>
                  </m:r>
                  <m:r>
                    <m:rPr>
                      <m:sty m:val="b"/>
                    </m:rPr>
                    <w:rPr>
                      <w:rFonts w:ascii="Cambria Math" w:hAnsiTheme="minorHAnsi" w:cstheme="minorHAnsi"/>
                      <w:color w:val="000000"/>
                      <w:lang w:eastAsia="pt-BR"/>
                    </w:rPr>
                    <m:t xml:space="preserve">; </m:t>
                  </m:r>
                  <m:r>
                    <m:rPr>
                      <m:sty m:val="b"/>
                    </m:rPr>
                    <w:rPr>
                      <w:rFonts w:ascii="Cambria Math" w:hAnsi="Cambria Math" w:cstheme="minorHAnsi"/>
                      <w:color w:val="000000"/>
                      <w:lang w:eastAsia="pt-BR"/>
                    </w:rPr>
                    <m:t>m</m:t>
                  </m:r>
                  <m:r>
                    <m:rPr>
                      <m:sty m:val="b"/>
                    </m:rPr>
                    <w:rPr>
                      <w:rFonts w:asciiTheme="minorHAnsi" w:hAnsiTheme="minorHAnsi" w:cstheme="minorHAnsi"/>
                      <w:color w:val="000000"/>
                      <w:lang w:eastAsia="pt-BR"/>
                    </w:rPr>
                    <m:t>-</m:t>
                  </m:r>
                  <m:r>
                    <m:rPr>
                      <m:sty m:val="b"/>
                    </m:rPr>
                    <w:rPr>
                      <w:rFonts w:ascii="Cambria Math" w:hAnsiTheme="minorHAnsi" w:cstheme="minorHAnsi"/>
                      <w:color w:val="000000"/>
                      <w:lang w:eastAsia="pt-BR"/>
                    </w:rPr>
                    <m:t>12</m:t>
                  </m:r>
                </m:sub>
              </m:sSub>
              <m:r>
                <m:rPr>
                  <m:sty m:val="b"/>
                </m:rPr>
                <w:rPr>
                  <w:rFonts w:ascii="Cambria Math" w:hAnsi="Cambria Math" w:cstheme="minorHAnsi"/>
                  <w:color w:val="000000"/>
                  <w:lang w:eastAsia="pt-BR"/>
                </w:rPr>
                <m:t>*</m:t>
              </m:r>
              <m:f>
                <m:fPr>
                  <m:ctrlPr>
                    <w:rPr>
                      <w:rFonts w:ascii="Cambria Math" w:hAnsiTheme="minorHAnsi" w:cstheme="minorHAnsi"/>
                      <w:b/>
                      <w:color w:val="000000"/>
                      <w:lang w:eastAsia="pt-BR"/>
                    </w:rPr>
                  </m:ctrlPr>
                </m:fPr>
                <m:num>
                  <m:r>
                    <m:rPr>
                      <m:sty m:val="b"/>
                    </m:rPr>
                    <w:rPr>
                      <w:rFonts w:ascii="Cambria Math" w:hAnsiTheme="minorHAnsi" w:cstheme="minorHAnsi"/>
                      <w:color w:val="000000"/>
                      <w:lang w:eastAsia="pt-BR"/>
                    </w:rPr>
                    <m:t>(</m:t>
                  </m:r>
                  <m:sSub>
                    <m:sSubPr>
                      <m:ctrlPr>
                        <w:rPr>
                          <w:rFonts w:ascii="Cambria Math" w:hAnsiTheme="minorHAnsi" w:cstheme="minorHAnsi"/>
                          <w:b/>
                          <w:color w:val="000000"/>
                          <w:lang w:eastAsia="pt-BR"/>
                        </w:rPr>
                      </m:ctrlPr>
                    </m:sSubPr>
                    <m:e>
                      <m:r>
                        <m:rPr>
                          <m:sty m:val="b"/>
                        </m:rPr>
                        <w:rPr>
                          <w:rFonts w:ascii="Cambria Math" w:hAnsi="Cambria Math" w:cstheme="minorHAnsi"/>
                          <w:color w:val="000000"/>
                          <w:lang w:eastAsia="pt-BR"/>
                        </w:rPr>
                        <m:t>V</m:t>
                      </m:r>
                    </m:e>
                    <m:sub>
                      <m:r>
                        <m:rPr>
                          <m:sty m:val="b"/>
                        </m:rPr>
                        <w:rPr>
                          <w:rFonts w:ascii="Cambria Math" w:hAnsi="Cambria Math" w:cstheme="minorHAnsi"/>
                          <w:color w:val="000000"/>
                          <w:lang w:eastAsia="pt-BR"/>
                        </w:rPr>
                        <m:t>d</m:t>
                      </m:r>
                      <m:r>
                        <m:rPr>
                          <m:sty m:val="b"/>
                        </m:rPr>
                        <w:rPr>
                          <w:rFonts w:ascii="Cambria Math" w:hAnsiTheme="minorHAnsi" w:cstheme="minorHAnsi"/>
                          <w:color w:val="000000"/>
                          <w:lang w:eastAsia="pt-BR"/>
                        </w:rPr>
                        <m:t xml:space="preserve">; </m:t>
                      </m:r>
                      <m:r>
                        <m:rPr>
                          <m:sty m:val="b"/>
                        </m:rPr>
                        <w:rPr>
                          <w:rFonts w:ascii="Cambria Math" w:hAnsi="Cambria Math" w:cstheme="minorHAnsi"/>
                          <w:color w:val="000000"/>
                          <w:lang w:eastAsia="pt-BR"/>
                        </w:rPr>
                        <m:t>m</m:t>
                      </m:r>
                      <m:r>
                        <m:rPr>
                          <m:sty m:val="b"/>
                        </m:rPr>
                        <w:rPr>
                          <w:rFonts w:asciiTheme="minorHAnsi" w:hAnsiTheme="minorHAnsi" w:cstheme="minorHAnsi"/>
                          <w:color w:val="000000"/>
                          <w:lang w:eastAsia="pt-BR"/>
                        </w:rPr>
                        <m:t>-</m:t>
                      </m:r>
                      <m:r>
                        <m:rPr>
                          <m:sty m:val="b"/>
                        </m:rPr>
                        <w:rPr>
                          <w:rFonts w:ascii="Cambria Math" w:hAnsiTheme="minorHAnsi" w:cstheme="minorHAnsi"/>
                          <w:color w:val="000000"/>
                          <w:lang w:eastAsia="pt-BR"/>
                        </w:rPr>
                        <m:t>3</m:t>
                      </m:r>
                    </m:sub>
                  </m:sSub>
                  <m:r>
                    <m:rPr>
                      <m:sty m:val="b"/>
                    </m:rPr>
                    <w:rPr>
                      <w:rFonts w:ascii="Cambria Math" w:hAnsiTheme="minorHAnsi" w:cstheme="minorHAnsi"/>
                      <w:color w:val="000000"/>
                      <w:lang w:eastAsia="pt-BR"/>
                    </w:rPr>
                    <m:t>+</m:t>
                  </m:r>
                  <m:sSub>
                    <m:sSubPr>
                      <m:ctrlPr>
                        <w:rPr>
                          <w:rFonts w:ascii="Cambria Math" w:hAnsiTheme="minorHAnsi" w:cstheme="minorHAnsi"/>
                          <w:b/>
                          <w:color w:val="000000"/>
                          <w:lang w:eastAsia="pt-BR"/>
                        </w:rPr>
                      </m:ctrlPr>
                    </m:sSubPr>
                    <m:e>
                      <m:r>
                        <m:rPr>
                          <m:sty m:val="b"/>
                        </m:rPr>
                        <w:rPr>
                          <w:rFonts w:ascii="Cambria Math" w:hAnsi="Cambria Math" w:cstheme="minorHAnsi"/>
                          <w:color w:val="000000"/>
                          <w:lang w:eastAsia="pt-BR"/>
                        </w:rPr>
                        <m:t>V</m:t>
                      </m:r>
                    </m:e>
                    <m:sub>
                      <m:r>
                        <m:rPr>
                          <m:sty m:val="b"/>
                        </m:rPr>
                        <w:rPr>
                          <w:rFonts w:ascii="Cambria Math" w:hAnsi="Cambria Math" w:cstheme="minorHAnsi"/>
                          <w:color w:val="000000"/>
                          <w:lang w:eastAsia="pt-BR"/>
                        </w:rPr>
                        <m:t>d</m:t>
                      </m:r>
                      <m:r>
                        <m:rPr>
                          <m:sty m:val="b"/>
                        </m:rPr>
                        <w:rPr>
                          <w:rFonts w:ascii="Cambria Math" w:hAnsiTheme="minorHAnsi" w:cstheme="minorHAnsi"/>
                          <w:color w:val="000000"/>
                          <w:lang w:eastAsia="pt-BR"/>
                        </w:rPr>
                        <m:t xml:space="preserve">; </m:t>
                      </m:r>
                      <m:r>
                        <m:rPr>
                          <m:sty m:val="b"/>
                        </m:rPr>
                        <w:rPr>
                          <w:rFonts w:ascii="Cambria Math" w:hAnsi="Cambria Math" w:cstheme="minorHAnsi"/>
                          <w:color w:val="000000"/>
                          <w:lang w:eastAsia="pt-BR"/>
                        </w:rPr>
                        <m:t>m</m:t>
                      </m:r>
                      <m:r>
                        <m:rPr>
                          <m:sty m:val="b"/>
                        </m:rPr>
                        <w:rPr>
                          <w:rFonts w:asciiTheme="minorHAnsi" w:hAnsiTheme="minorHAnsi" w:cstheme="minorHAnsi"/>
                          <w:color w:val="000000"/>
                          <w:lang w:eastAsia="pt-BR"/>
                        </w:rPr>
                        <m:t>-</m:t>
                      </m:r>
                      <m:r>
                        <m:rPr>
                          <m:sty m:val="b"/>
                        </m:rPr>
                        <w:rPr>
                          <w:rFonts w:ascii="Cambria Math" w:hAnsiTheme="minorHAnsi" w:cstheme="minorHAnsi"/>
                          <w:color w:val="000000"/>
                          <w:lang w:eastAsia="pt-BR"/>
                        </w:rPr>
                        <m:t>4</m:t>
                      </m:r>
                    </m:sub>
                  </m:sSub>
                  <m:r>
                    <m:rPr>
                      <m:sty m:val="b"/>
                    </m:rPr>
                    <w:rPr>
                      <w:rFonts w:ascii="Cambria Math" w:hAnsiTheme="minorHAnsi" w:cstheme="minorHAnsi"/>
                      <w:color w:val="000000"/>
                      <w:lang w:eastAsia="pt-BR"/>
                    </w:rPr>
                    <m:t>+</m:t>
                  </m:r>
                  <m:sSub>
                    <m:sSubPr>
                      <m:ctrlPr>
                        <w:rPr>
                          <w:rFonts w:ascii="Cambria Math" w:hAnsiTheme="minorHAnsi" w:cstheme="minorHAnsi"/>
                          <w:b/>
                          <w:color w:val="000000"/>
                          <w:lang w:eastAsia="pt-BR"/>
                        </w:rPr>
                      </m:ctrlPr>
                    </m:sSubPr>
                    <m:e>
                      <m:r>
                        <m:rPr>
                          <m:sty m:val="b"/>
                        </m:rPr>
                        <w:rPr>
                          <w:rFonts w:ascii="Cambria Math" w:hAnsi="Cambria Math" w:cstheme="minorHAnsi"/>
                          <w:color w:val="000000"/>
                          <w:lang w:eastAsia="pt-BR"/>
                        </w:rPr>
                        <m:t>V</m:t>
                      </m:r>
                    </m:e>
                    <m:sub>
                      <m:r>
                        <m:rPr>
                          <m:sty m:val="b"/>
                        </m:rPr>
                        <w:rPr>
                          <w:rFonts w:ascii="Cambria Math" w:hAnsi="Cambria Math" w:cstheme="minorHAnsi"/>
                          <w:color w:val="000000"/>
                          <w:lang w:eastAsia="pt-BR"/>
                        </w:rPr>
                        <m:t>d</m:t>
                      </m:r>
                      <m:r>
                        <m:rPr>
                          <m:sty m:val="b"/>
                        </m:rPr>
                        <w:rPr>
                          <w:rFonts w:ascii="Cambria Math" w:hAnsiTheme="minorHAnsi" w:cstheme="minorHAnsi"/>
                          <w:color w:val="000000"/>
                          <w:lang w:eastAsia="pt-BR"/>
                        </w:rPr>
                        <m:t xml:space="preserve"> </m:t>
                      </m:r>
                      <m:r>
                        <m:rPr>
                          <m:sty m:val="b"/>
                        </m:rPr>
                        <w:rPr>
                          <w:rFonts w:ascii="Cambria Math" w:hAnsi="Cambria Math" w:cstheme="minorHAnsi"/>
                          <w:color w:val="000000"/>
                          <w:lang w:eastAsia="pt-BR"/>
                        </w:rPr>
                        <m:t>m</m:t>
                      </m:r>
                      <m:r>
                        <m:rPr>
                          <m:sty m:val="b"/>
                        </m:rPr>
                        <w:rPr>
                          <w:rFonts w:asciiTheme="minorHAnsi" w:hAnsiTheme="minorHAnsi" w:cstheme="minorHAnsi"/>
                          <w:color w:val="000000"/>
                          <w:lang w:eastAsia="pt-BR"/>
                        </w:rPr>
                        <m:t>-</m:t>
                      </m:r>
                      <m:r>
                        <m:rPr>
                          <m:sty m:val="b"/>
                        </m:rPr>
                        <w:rPr>
                          <w:rFonts w:ascii="Cambria Math" w:hAnsiTheme="minorHAnsi" w:cstheme="minorHAnsi"/>
                          <w:color w:val="000000"/>
                          <w:lang w:eastAsia="pt-BR"/>
                        </w:rPr>
                        <m:t>5</m:t>
                      </m:r>
                    </m:sub>
                  </m:sSub>
                  <m:r>
                    <m:rPr>
                      <m:sty m:val="b"/>
                    </m:rPr>
                    <w:rPr>
                      <w:rFonts w:ascii="Cambria Math" w:hAnsiTheme="minorHAnsi" w:cstheme="minorHAnsi"/>
                      <w:color w:val="000000"/>
                      <w:lang w:eastAsia="pt-BR"/>
                    </w:rPr>
                    <m:t>)</m:t>
                  </m:r>
                </m:num>
                <m:den>
                  <m:sSub>
                    <m:sSubPr>
                      <m:ctrlPr>
                        <w:rPr>
                          <w:rFonts w:ascii="Cambria Math" w:hAnsiTheme="minorHAnsi" w:cstheme="minorHAnsi"/>
                          <w:b/>
                          <w:color w:val="000000"/>
                          <w:lang w:eastAsia="pt-BR"/>
                        </w:rPr>
                      </m:ctrlPr>
                    </m:sSubPr>
                    <m:e>
                      <m:r>
                        <m:rPr>
                          <m:sty m:val="b"/>
                        </m:rPr>
                        <w:rPr>
                          <w:rFonts w:ascii="Cambria Math" w:hAnsiTheme="minorHAnsi" w:cstheme="minorHAnsi"/>
                          <w:color w:val="000000"/>
                          <w:lang w:eastAsia="pt-BR"/>
                        </w:rPr>
                        <m:t>(</m:t>
                      </m:r>
                      <m:r>
                        <m:rPr>
                          <m:sty m:val="b"/>
                        </m:rPr>
                        <w:rPr>
                          <w:rFonts w:ascii="Cambria Math" w:hAnsi="Cambria Math" w:cstheme="minorHAnsi"/>
                          <w:color w:val="000000"/>
                          <w:lang w:eastAsia="pt-BR"/>
                        </w:rPr>
                        <m:t>V</m:t>
                      </m:r>
                    </m:e>
                    <m:sub>
                      <m:r>
                        <m:rPr>
                          <m:sty m:val="b"/>
                        </m:rPr>
                        <w:rPr>
                          <w:rFonts w:ascii="Cambria Math" w:hAnsi="Cambria Math" w:cstheme="minorHAnsi"/>
                          <w:color w:val="000000"/>
                          <w:lang w:eastAsia="pt-BR"/>
                        </w:rPr>
                        <m:t>d</m:t>
                      </m:r>
                      <m:r>
                        <m:rPr>
                          <m:sty m:val="b"/>
                        </m:rPr>
                        <w:rPr>
                          <w:rFonts w:ascii="Cambria Math" w:hAnsiTheme="minorHAnsi" w:cstheme="minorHAnsi"/>
                          <w:color w:val="000000"/>
                          <w:lang w:eastAsia="pt-BR"/>
                        </w:rPr>
                        <m:t xml:space="preserve">; </m:t>
                      </m:r>
                      <m:r>
                        <m:rPr>
                          <m:sty m:val="b"/>
                        </m:rPr>
                        <w:rPr>
                          <w:rFonts w:ascii="Cambria Math" w:hAnsi="Cambria Math" w:cstheme="minorHAnsi"/>
                          <w:color w:val="000000"/>
                          <w:lang w:eastAsia="pt-BR"/>
                        </w:rPr>
                        <m:t>m</m:t>
                      </m:r>
                      <m:r>
                        <m:rPr>
                          <m:sty m:val="b"/>
                        </m:rPr>
                        <w:rPr>
                          <w:rFonts w:asciiTheme="minorHAnsi" w:hAnsiTheme="minorHAnsi" w:cstheme="minorHAnsi"/>
                          <w:color w:val="000000"/>
                          <w:lang w:eastAsia="pt-BR"/>
                        </w:rPr>
                        <m:t>-</m:t>
                      </m:r>
                      <m:r>
                        <m:rPr>
                          <m:sty m:val="b"/>
                        </m:rPr>
                        <w:rPr>
                          <w:rFonts w:ascii="Cambria Math" w:hAnsiTheme="minorHAnsi" w:cstheme="minorHAnsi"/>
                          <w:color w:val="000000"/>
                          <w:lang w:eastAsia="pt-BR"/>
                        </w:rPr>
                        <m:t>15</m:t>
                      </m:r>
                    </m:sub>
                  </m:sSub>
                  <m:r>
                    <m:rPr>
                      <m:sty m:val="b"/>
                    </m:rPr>
                    <w:rPr>
                      <w:rFonts w:ascii="Cambria Math" w:hAnsiTheme="minorHAnsi" w:cstheme="minorHAnsi"/>
                      <w:color w:val="000000"/>
                      <w:lang w:eastAsia="pt-BR"/>
                    </w:rPr>
                    <m:t>+</m:t>
                  </m:r>
                  <m:sSub>
                    <m:sSubPr>
                      <m:ctrlPr>
                        <w:rPr>
                          <w:rFonts w:ascii="Cambria Math" w:hAnsiTheme="minorHAnsi" w:cstheme="minorHAnsi"/>
                          <w:b/>
                          <w:color w:val="000000"/>
                          <w:lang w:eastAsia="pt-BR"/>
                        </w:rPr>
                      </m:ctrlPr>
                    </m:sSubPr>
                    <m:e>
                      <m:r>
                        <m:rPr>
                          <m:sty m:val="b"/>
                        </m:rPr>
                        <w:rPr>
                          <w:rFonts w:ascii="Cambria Math" w:hAnsi="Cambria Math" w:cstheme="minorHAnsi"/>
                          <w:color w:val="000000"/>
                          <w:lang w:eastAsia="pt-BR"/>
                        </w:rPr>
                        <m:t>V</m:t>
                      </m:r>
                    </m:e>
                    <m:sub>
                      <m:r>
                        <m:rPr>
                          <m:sty m:val="b"/>
                        </m:rPr>
                        <w:rPr>
                          <w:rFonts w:ascii="Cambria Math" w:hAnsi="Cambria Math" w:cstheme="minorHAnsi"/>
                          <w:color w:val="000000"/>
                          <w:lang w:eastAsia="pt-BR"/>
                        </w:rPr>
                        <m:t>d</m:t>
                      </m:r>
                      <m:r>
                        <m:rPr>
                          <m:sty m:val="b"/>
                        </m:rPr>
                        <w:rPr>
                          <w:rFonts w:ascii="Cambria Math" w:hAnsiTheme="minorHAnsi" w:cstheme="minorHAnsi"/>
                          <w:color w:val="000000"/>
                          <w:lang w:eastAsia="pt-BR"/>
                        </w:rPr>
                        <m:t xml:space="preserve"> </m:t>
                      </m:r>
                      <m:r>
                        <m:rPr>
                          <m:sty m:val="b"/>
                        </m:rPr>
                        <w:rPr>
                          <w:rFonts w:ascii="Cambria Math" w:hAnsi="Cambria Math" w:cstheme="minorHAnsi"/>
                          <w:color w:val="000000"/>
                          <w:lang w:eastAsia="pt-BR"/>
                        </w:rPr>
                        <m:t>m</m:t>
                      </m:r>
                      <m:r>
                        <m:rPr>
                          <m:sty m:val="b"/>
                        </m:rPr>
                        <w:rPr>
                          <w:rFonts w:asciiTheme="minorHAnsi" w:hAnsiTheme="minorHAnsi" w:cstheme="minorHAnsi"/>
                          <w:color w:val="000000"/>
                          <w:lang w:eastAsia="pt-BR"/>
                        </w:rPr>
                        <m:t>-</m:t>
                      </m:r>
                      <m:r>
                        <m:rPr>
                          <m:sty m:val="b"/>
                        </m:rPr>
                        <w:rPr>
                          <w:rFonts w:ascii="Cambria Math" w:hAnsiTheme="minorHAnsi" w:cstheme="minorHAnsi"/>
                          <w:color w:val="000000"/>
                          <w:lang w:eastAsia="pt-BR"/>
                        </w:rPr>
                        <m:t>16</m:t>
                      </m:r>
                    </m:sub>
                  </m:sSub>
                  <m:r>
                    <m:rPr>
                      <m:sty m:val="b"/>
                    </m:rPr>
                    <w:rPr>
                      <w:rFonts w:ascii="Cambria Math" w:hAnsiTheme="minorHAnsi" w:cstheme="minorHAnsi"/>
                      <w:color w:val="000000"/>
                      <w:lang w:eastAsia="pt-BR"/>
                    </w:rPr>
                    <m:t>+</m:t>
                  </m:r>
                  <m:sSub>
                    <m:sSubPr>
                      <m:ctrlPr>
                        <w:rPr>
                          <w:rFonts w:ascii="Cambria Math" w:hAnsiTheme="minorHAnsi" w:cstheme="minorHAnsi"/>
                          <w:b/>
                          <w:color w:val="000000"/>
                          <w:lang w:eastAsia="pt-BR"/>
                        </w:rPr>
                      </m:ctrlPr>
                    </m:sSubPr>
                    <m:e>
                      <m:r>
                        <m:rPr>
                          <m:sty m:val="b"/>
                        </m:rPr>
                        <w:rPr>
                          <w:rFonts w:ascii="Cambria Math" w:hAnsi="Cambria Math" w:cstheme="minorHAnsi"/>
                          <w:color w:val="000000"/>
                          <w:lang w:eastAsia="pt-BR"/>
                        </w:rPr>
                        <m:t>V</m:t>
                      </m:r>
                    </m:e>
                    <m:sub>
                      <m:r>
                        <m:rPr>
                          <m:sty m:val="b"/>
                        </m:rPr>
                        <w:rPr>
                          <w:rFonts w:ascii="Cambria Math" w:hAnsi="Cambria Math" w:cstheme="minorHAnsi"/>
                          <w:color w:val="000000"/>
                          <w:lang w:eastAsia="pt-BR"/>
                        </w:rPr>
                        <m:t>d</m:t>
                      </m:r>
                      <m:r>
                        <m:rPr>
                          <m:sty m:val="b"/>
                        </m:rPr>
                        <w:rPr>
                          <w:rFonts w:ascii="Cambria Math" w:hAnsiTheme="minorHAnsi" w:cstheme="minorHAnsi"/>
                          <w:color w:val="000000"/>
                          <w:lang w:eastAsia="pt-BR"/>
                        </w:rPr>
                        <m:t xml:space="preserve"> </m:t>
                      </m:r>
                      <m:r>
                        <m:rPr>
                          <m:sty m:val="b"/>
                        </m:rPr>
                        <w:rPr>
                          <w:rFonts w:ascii="Cambria Math" w:hAnsi="Cambria Math" w:cstheme="minorHAnsi"/>
                          <w:color w:val="000000"/>
                          <w:lang w:eastAsia="pt-BR"/>
                        </w:rPr>
                        <m:t>m</m:t>
                      </m:r>
                      <m:r>
                        <m:rPr>
                          <m:sty m:val="b"/>
                        </m:rPr>
                        <w:rPr>
                          <w:rFonts w:asciiTheme="minorHAnsi" w:hAnsiTheme="minorHAnsi" w:cstheme="minorHAnsi"/>
                          <w:color w:val="000000"/>
                          <w:lang w:eastAsia="pt-BR"/>
                        </w:rPr>
                        <m:t>-</m:t>
                      </m:r>
                      <m:r>
                        <m:rPr>
                          <m:sty m:val="b"/>
                        </m:rPr>
                        <w:rPr>
                          <w:rFonts w:ascii="Cambria Math" w:hAnsiTheme="minorHAnsi" w:cstheme="minorHAnsi"/>
                          <w:color w:val="000000"/>
                          <w:lang w:eastAsia="pt-BR"/>
                        </w:rPr>
                        <m:t xml:space="preserve">17 </m:t>
                      </m:r>
                    </m:sub>
                  </m:sSub>
                  <m:r>
                    <m:rPr>
                      <m:sty m:val="b"/>
                    </m:rPr>
                    <w:rPr>
                      <w:rFonts w:ascii="Cambria Math" w:hAnsiTheme="minorHAnsi" w:cstheme="minorHAnsi"/>
                      <w:color w:val="000000"/>
                      <w:lang w:eastAsia="pt-BR"/>
                    </w:rPr>
                    <m:t>)</m:t>
                  </m:r>
                </m:den>
              </m:f>
            </m:oMath>
          </w:p>
          <w:p w:rsidR="00656C6E" w:rsidRPr="00E73531" w:rsidRDefault="00656C6E" w:rsidP="00656C6E">
            <w:pPr>
              <w:pStyle w:val="preformattedtext"/>
              <w:spacing w:before="120" w:beforeAutospacing="0" w:after="120" w:afterAutospacing="0" w:line="276" w:lineRule="auto"/>
              <w:rPr>
                <w:rFonts w:asciiTheme="minorHAnsi" w:eastAsia="SimSun" w:hAnsiTheme="minorHAnsi" w:cstheme="minorHAnsi"/>
                <w:color w:val="000000"/>
              </w:rPr>
            </w:pPr>
            <w:r w:rsidRPr="00E73531">
              <w:rPr>
                <w:rFonts w:asciiTheme="minorHAnsi" w:eastAsia="SimSun" w:hAnsiTheme="minorHAnsi" w:cstheme="minorHAnsi"/>
                <w:color w:val="000000"/>
              </w:rPr>
              <w:t>D = quantidade total de dias no período de apuração t;</w:t>
            </w:r>
          </w:p>
          <w:p w:rsidR="00656C6E" w:rsidRPr="00E73531" w:rsidRDefault="00043770" w:rsidP="00656C6E">
            <w:pPr>
              <w:pStyle w:val="preformattedtext"/>
              <w:spacing w:before="120" w:beforeAutospacing="0" w:after="120" w:afterAutospacing="0" w:line="276" w:lineRule="auto"/>
              <w:rPr>
                <w:rFonts w:asciiTheme="minorHAnsi" w:eastAsia="SimSun" w:hAnsiTheme="minorHAnsi" w:cstheme="minorHAnsi"/>
                <w:color w:val="000000"/>
              </w:rPr>
            </w:pPr>
            <m:oMath>
              <m:sSub>
                <m:sSubPr>
                  <m:ctrlPr>
                    <w:rPr>
                      <w:rFonts w:ascii="Cambria Math" w:eastAsia="SimSun" w:hAnsiTheme="minorHAnsi" w:cstheme="minorHAnsi"/>
                      <w:color w:val="000000"/>
                    </w:rPr>
                  </m:ctrlPr>
                </m:sSubPr>
                <m:e>
                  <m:r>
                    <m:rPr>
                      <m:sty m:val="p"/>
                    </m:rPr>
                    <w:rPr>
                      <w:rFonts w:ascii="Cambria Math" w:eastAsia="SimSun" w:hAnsiTheme="minorHAnsi" w:cstheme="minorHAnsi"/>
                      <w:color w:val="000000"/>
                    </w:rPr>
                    <m:t>V</m:t>
                  </m:r>
                </m:e>
                <m:sub>
                  <m:r>
                    <m:rPr>
                      <m:sty m:val="p"/>
                    </m:rPr>
                    <w:rPr>
                      <w:rFonts w:ascii="Cambria Math" w:eastAsia="SimSun" w:hAnsiTheme="minorHAnsi" w:cstheme="minorHAnsi"/>
                      <w:color w:val="000000"/>
                    </w:rPr>
                    <m:t>d; m</m:t>
                  </m:r>
                  <m:r>
                    <m:rPr>
                      <m:sty m:val="p"/>
                    </m:rPr>
                    <w:rPr>
                      <w:rFonts w:asciiTheme="minorHAnsi" w:eastAsia="SimSun" w:hAnsiTheme="minorHAnsi" w:cstheme="minorHAnsi"/>
                      <w:color w:val="000000"/>
                    </w:rPr>
                    <m:t>-</m:t>
                  </m:r>
                  <m:r>
                    <m:rPr>
                      <m:sty m:val="p"/>
                    </m:rPr>
                    <w:rPr>
                      <w:rFonts w:ascii="Cambria Math" w:eastAsia="SimSun" w:hAnsiTheme="minorHAnsi" w:cstheme="minorHAnsi"/>
                      <w:color w:val="000000"/>
                    </w:rPr>
                    <m:t>12</m:t>
                  </m:r>
                </m:sub>
              </m:sSub>
            </m:oMath>
            <w:r w:rsidR="00656C6E" w:rsidRPr="00E73531">
              <w:rPr>
                <w:rFonts w:asciiTheme="minorHAnsi" w:eastAsia="SimSun" w:hAnsiTheme="minorHAnsi" w:cstheme="minorHAnsi"/>
                <w:color w:val="000000"/>
              </w:rPr>
              <w:t xml:space="preserve"> = Volume médio diário estimado pela ANP, em litros, com base nos dados mensais do relatório “homologação dos volumes referentes às entregas de combustíveis líquidos derivados de petróleo” (disponível em: </w:t>
            </w:r>
            <w:r w:rsidR="00656C6E" w:rsidRPr="00E73531">
              <w:rPr>
                <w:rFonts w:asciiTheme="minorHAnsi" w:eastAsia="SimSun" w:hAnsiTheme="minorHAnsi" w:cstheme="minorHAnsi"/>
              </w:rPr>
              <w:t>www.anp.gov.br/distribuicao-e-revenda/distribuidor/combustiveis-liquidos/dados-de-mercado</w:t>
            </w:r>
            <w:r w:rsidR="00656C6E" w:rsidRPr="00E73531">
              <w:rPr>
                <w:rFonts w:asciiTheme="minorHAnsi" w:eastAsia="SimSun" w:hAnsiTheme="minorHAnsi" w:cstheme="minorHAnsi"/>
                <w:color w:val="000000"/>
              </w:rPr>
              <w:t xml:space="preserve">), relativo </w:t>
            </w:r>
            <w:proofErr w:type="gramStart"/>
            <w:r w:rsidR="00656C6E" w:rsidRPr="00E73531">
              <w:rPr>
                <w:rFonts w:asciiTheme="minorHAnsi" w:eastAsia="SimSun" w:hAnsiTheme="minorHAnsi" w:cstheme="minorHAnsi"/>
                <w:color w:val="000000"/>
              </w:rPr>
              <w:t>a</w:t>
            </w:r>
            <w:proofErr w:type="gramEnd"/>
            <w:r w:rsidR="00656C6E" w:rsidRPr="00E73531">
              <w:rPr>
                <w:rFonts w:asciiTheme="minorHAnsi" w:eastAsia="SimSun" w:hAnsiTheme="minorHAnsi" w:cstheme="minorHAnsi"/>
                <w:color w:val="000000"/>
              </w:rPr>
              <w:t xml:space="preserve"> doze meses anteriores (m-12) ao período de apuração (t), para o total (N) de empresas (i) habilitadas ao recebimento da subvenção econômica para o período de apuração (t).</w:t>
            </w:r>
          </w:p>
          <w:p w:rsidR="00656C6E" w:rsidRPr="00E73531" w:rsidRDefault="00656C6E" w:rsidP="00656C6E">
            <w:pPr>
              <w:pStyle w:val="preformattedtext"/>
              <w:spacing w:before="120" w:beforeAutospacing="0" w:after="120" w:afterAutospacing="0" w:line="276" w:lineRule="auto"/>
              <w:rPr>
                <w:rFonts w:asciiTheme="minorHAnsi" w:eastAsia="SimSun" w:hAnsiTheme="minorHAnsi" w:cstheme="minorHAnsi"/>
                <w:color w:val="000000"/>
              </w:rPr>
            </w:pPr>
            <w:r w:rsidRPr="00E73531">
              <w:rPr>
                <w:rFonts w:asciiTheme="minorHAnsi" w:eastAsia="SimSun" w:hAnsiTheme="minorHAnsi" w:cstheme="minorHAnsi"/>
                <w:color w:val="000000"/>
              </w:rPr>
              <w:t>OBS1: O mesmo entendimento se aplica para os volumes mensais para os meses (m-3), (m-4), (m-5), (m-15), (m-16) e (m-17).</w:t>
            </w:r>
          </w:p>
          <w:p w:rsidR="00656C6E" w:rsidRPr="00E73531" w:rsidRDefault="00656C6E" w:rsidP="00656C6E">
            <w:pPr>
              <w:pStyle w:val="preformattedtext"/>
              <w:spacing w:before="120" w:beforeAutospacing="0" w:after="120" w:afterAutospacing="0" w:line="276" w:lineRule="auto"/>
              <w:rPr>
                <w:rFonts w:asciiTheme="minorHAnsi" w:hAnsiTheme="minorHAnsi" w:cstheme="minorHAnsi"/>
                <w:lang w:eastAsia="pt-BR"/>
              </w:rPr>
            </w:pPr>
            <w:r w:rsidRPr="00E73531">
              <w:rPr>
                <w:rFonts w:asciiTheme="minorHAnsi" w:eastAsia="SimSun" w:hAnsiTheme="minorHAnsi" w:cstheme="minorHAnsi"/>
                <w:color w:val="000000"/>
              </w:rPr>
              <w:t>OBS2: Na hipótese de o período de apuração abranger meses diferentes, o cálculo será realizado com base na média ponderada da quantidade de dias em cada mês do período de apuração.</w:t>
            </w:r>
          </w:p>
          <w:p w:rsidR="00656C6E" w:rsidRPr="00E73531" w:rsidRDefault="00656C6E" w:rsidP="00656C6E">
            <w:pPr>
              <w:pStyle w:val="preformattedtext"/>
              <w:spacing w:before="120" w:beforeAutospacing="0" w:after="120" w:afterAutospacing="0" w:line="276" w:lineRule="auto"/>
              <w:ind w:left="360"/>
              <w:rPr>
                <w:rFonts w:asciiTheme="minorHAnsi" w:hAnsiTheme="minorHAnsi" w:cstheme="minorHAnsi"/>
                <w:b/>
                <w:color w:val="000000"/>
              </w:rPr>
            </w:pPr>
          </w:p>
        </w:tc>
        <w:tc>
          <w:tcPr>
            <w:tcW w:w="4110" w:type="dxa"/>
          </w:tcPr>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r>
              <w:rPr>
                <w:rFonts w:asciiTheme="minorHAnsi" w:hAnsiTheme="minorHAnsi" w:cstheme="minorHAnsi"/>
                <w:szCs w:val="24"/>
              </w:rPr>
              <w:t xml:space="preserve">Itens 3.1 e 3.3 (antigos 2.1 e 2.3) consideram </w:t>
            </w:r>
            <w:r w:rsidRPr="006455CF">
              <w:rPr>
                <w:rFonts w:asciiTheme="minorHAnsi" w:hAnsiTheme="minorHAnsi" w:cstheme="minorHAnsi"/>
                <w:szCs w:val="24"/>
              </w:rPr>
              <w:t>somente as empresas que não desejar</w:t>
            </w:r>
            <w:r w:rsidR="00747FF3">
              <w:rPr>
                <w:rFonts w:asciiTheme="minorHAnsi" w:hAnsiTheme="minorHAnsi" w:cstheme="minorHAnsi"/>
                <w:szCs w:val="24"/>
              </w:rPr>
              <w:t>em</w:t>
            </w:r>
            <w:r w:rsidRPr="006455CF">
              <w:rPr>
                <w:rFonts w:asciiTheme="minorHAnsi" w:hAnsiTheme="minorHAnsi" w:cstheme="minorHAnsi"/>
                <w:szCs w:val="24"/>
              </w:rPr>
              <w:t xml:space="preserve"> interromper sua habilitação ou</w:t>
            </w:r>
            <w:r>
              <w:rPr>
                <w:rFonts w:asciiTheme="minorHAnsi" w:hAnsiTheme="minorHAnsi" w:cstheme="minorHAnsi"/>
                <w:szCs w:val="24"/>
              </w:rPr>
              <w:t xml:space="preserve"> </w:t>
            </w:r>
            <w:proofErr w:type="gramStart"/>
            <w:r>
              <w:rPr>
                <w:rFonts w:asciiTheme="minorHAnsi" w:hAnsiTheme="minorHAnsi" w:cstheme="minorHAnsi"/>
                <w:szCs w:val="24"/>
              </w:rPr>
              <w:t>as</w:t>
            </w:r>
            <w:r w:rsidRPr="006455CF">
              <w:rPr>
                <w:rFonts w:asciiTheme="minorHAnsi" w:hAnsiTheme="minorHAnsi" w:cstheme="minorHAnsi"/>
                <w:szCs w:val="24"/>
              </w:rPr>
              <w:t xml:space="preserve"> não</w:t>
            </w:r>
            <w:proofErr w:type="gramEnd"/>
            <w:r w:rsidRPr="006455CF">
              <w:rPr>
                <w:rFonts w:asciiTheme="minorHAnsi" w:hAnsiTheme="minorHAnsi" w:cstheme="minorHAnsi"/>
                <w:szCs w:val="24"/>
              </w:rPr>
              <w:t xml:space="preserve"> habilitadas</w:t>
            </w:r>
            <w:r>
              <w:rPr>
                <w:rFonts w:asciiTheme="minorHAnsi" w:hAnsiTheme="minorHAnsi" w:cstheme="minorHAnsi"/>
                <w:szCs w:val="24"/>
              </w:rPr>
              <w:t>, de acordo com</w:t>
            </w:r>
            <w:r w:rsidRPr="006455CF">
              <w:rPr>
                <w:rFonts w:asciiTheme="minorHAnsi" w:hAnsiTheme="minorHAnsi" w:cstheme="minorHAnsi"/>
                <w:szCs w:val="24"/>
              </w:rPr>
              <w:t xml:space="preserve"> </w:t>
            </w:r>
            <w:proofErr w:type="spellStart"/>
            <w:r>
              <w:rPr>
                <w:rFonts w:asciiTheme="minorHAnsi" w:hAnsiTheme="minorHAnsi" w:cstheme="minorHAnsi"/>
                <w:szCs w:val="24"/>
              </w:rPr>
              <w:t>A</w:t>
            </w:r>
            <w:r w:rsidRPr="006455CF">
              <w:rPr>
                <w:rFonts w:asciiTheme="minorHAnsi" w:hAnsiTheme="minorHAnsi" w:cstheme="minorHAnsi"/>
                <w:szCs w:val="24"/>
              </w:rPr>
              <w:t>rt</w:t>
            </w:r>
            <w:r>
              <w:rPr>
                <w:rFonts w:asciiTheme="minorHAnsi" w:hAnsiTheme="minorHAnsi" w:cstheme="minorHAnsi"/>
                <w:szCs w:val="24"/>
              </w:rPr>
              <w:t>s</w:t>
            </w:r>
            <w:proofErr w:type="spellEnd"/>
            <w:r>
              <w:rPr>
                <w:rFonts w:asciiTheme="minorHAnsi" w:hAnsiTheme="minorHAnsi" w:cstheme="minorHAnsi"/>
                <w:szCs w:val="24"/>
              </w:rPr>
              <w:t>.</w:t>
            </w:r>
            <w:r w:rsidRPr="006455CF">
              <w:rPr>
                <w:rFonts w:asciiTheme="minorHAnsi" w:hAnsiTheme="minorHAnsi" w:cstheme="minorHAnsi"/>
                <w:szCs w:val="24"/>
              </w:rPr>
              <w:t xml:space="preserve"> 9º </w:t>
            </w:r>
            <w:proofErr w:type="gramStart"/>
            <w:r w:rsidRPr="006455CF">
              <w:rPr>
                <w:rFonts w:asciiTheme="minorHAnsi" w:hAnsiTheme="minorHAnsi" w:cstheme="minorHAnsi"/>
                <w:szCs w:val="24"/>
              </w:rPr>
              <w:t xml:space="preserve">e 10º </w:t>
            </w:r>
            <w:r>
              <w:rPr>
                <w:rFonts w:asciiTheme="minorHAnsi" w:hAnsiTheme="minorHAnsi" w:cstheme="minorHAnsi"/>
                <w:szCs w:val="24"/>
              </w:rPr>
              <w:t xml:space="preserve">do </w:t>
            </w:r>
            <w:r w:rsidRPr="006455CF">
              <w:rPr>
                <w:rFonts w:asciiTheme="minorHAnsi" w:hAnsiTheme="minorHAnsi" w:cstheme="minorHAnsi"/>
                <w:szCs w:val="24"/>
              </w:rPr>
              <w:t>D</w:t>
            </w:r>
            <w:r>
              <w:rPr>
                <w:rFonts w:asciiTheme="minorHAnsi" w:hAnsiTheme="minorHAnsi" w:cstheme="minorHAnsi"/>
                <w:szCs w:val="24"/>
              </w:rPr>
              <w:t>EC9454, conforme itens</w:t>
            </w:r>
            <w:r w:rsidRPr="006455CF">
              <w:rPr>
                <w:rFonts w:asciiTheme="minorHAnsi" w:hAnsiTheme="minorHAnsi" w:cstheme="minorHAnsi"/>
                <w:szCs w:val="24"/>
              </w:rPr>
              <w:t xml:space="preserve"> </w:t>
            </w:r>
            <w:r>
              <w:rPr>
                <w:rFonts w:asciiTheme="minorHAnsi" w:hAnsiTheme="minorHAnsi" w:cstheme="minorHAnsi"/>
                <w:szCs w:val="24"/>
              </w:rPr>
              <w:t>(iii) e (iv) da manifestação do Ministério da Fazenda)</w:t>
            </w:r>
            <w:proofErr w:type="gramEnd"/>
            <w:r>
              <w:rPr>
                <w:rFonts w:asciiTheme="minorHAnsi" w:hAnsiTheme="minorHAnsi" w:cstheme="minorHAnsi"/>
                <w:szCs w:val="24"/>
              </w:rPr>
              <w:t>.</w:t>
            </w:r>
          </w:p>
          <w:p w:rsidR="00656C6E" w:rsidRDefault="00656C6E" w:rsidP="00E73531">
            <w:pPr>
              <w:pStyle w:val="Recuodecorpodetexto"/>
              <w:spacing w:before="120" w:after="120" w:line="276" w:lineRule="auto"/>
              <w:ind w:firstLine="0"/>
              <w:rPr>
                <w:rFonts w:asciiTheme="minorHAnsi" w:hAnsiTheme="minorHAnsi" w:cstheme="minorHAnsi"/>
                <w:szCs w:val="24"/>
              </w:rPr>
            </w:pPr>
          </w:p>
        </w:tc>
      </w:tr>
      <w:tr w:rsidR="00656C6E" w:rsidRPr="00990C63" w:rsidTr="00E54C59">
        <w:tc>
          <w:tcPr>
            <w:tcW w:w="10173" w:type="dxa"/>
            <w:vAlign w:val="center"/>
          </w:tcPr>
          <w:p w:rsidR="00656C6E" w:rsidRPr="00E73531" w:rsidRDefault="00656C6E" w:rsidP="00656C6E">
            <w:pPr>
              <w:pStyle w:val="preformattedtext"/>
              <w:numPr>
                <w:ilvl w:val="1"/>
                <w:numId w:val="18"/>
              </w:numPr>
              <w:spacing w:before="120" w:beforeAutospacing="0" w:after="120" w:afterAutospacing="0" w:line="276" w:lineRule="auto"/>
              <w:ind w:left="426"/>
              <w:rPr>
                <w:rFonts w:asciiTheme="minorHAnsi" w:hAnsiTheme="minorHAnsi" w:cstheme="minorHAnsi"/>
                <w:b/>
                <w:color w:val="000000"/>
              </w:rPr>
            </w:pPr>
            <w:r w:rsidRPr="00E73531">
              <w:rPr>
                <w:rFonts w:asciiTheme="minorHAnsi" w:hAnsiTheme="minorHAnsi" w:cstheme="minorHAnsi"/>
                <w:b/>
                <w:color w:val="000000"/>
              </w:rPr>
              <w:lastRenderedPageBreak/>
              <w:t>Parcela fixa a ser aplicada para ajuste do Preço de Referência no período de apuração definido no inciso VI do art. 2º do Decreto nº 9.454/</w:t>
            </w:r>
            <w:proofErr w:type="gramStart"/>
            <w:r w:rsidRPr="00E73531">
              <w:rPr>
                <w:rFonts w:asciiTheme="minorHAnsi" w:hAnsiTheme="minorHAnsi" w:cstheme="minorHAnsi"/>
                <w:b/>
                <w:color w:val="000000"/>
              </w:rPr>
              <w:t>2018 :</w:t>
            </w:r>
            <w:proofErr w:type="gramEnd"/>
          </w:p>
          <w:p w:rsidR="00656C6E" w:rsidRPr="00E73531" w:rsidRDefault="00656C6E" w:rsidP="00656C6E">
            <w:pPr>
              <w:pStyle w:val="preformattedtext"/>
              <w:spacing w:before="120" w:beforeAutospacing="0" w:after="0" w:afterAutospacing="0" w:line="360" w:lineRule="auto"/>
              <w:jc w:val="both"/>
              <w:rPr>
                <w:rFonts w:asciiTheme="minorHAnsi" w:hAnsiTheme="minorHAnsi" w:cstheme="minorHAnsi"/>
                <w:color w:val="000000"/>
                <w:sz w:val="22"/>
                <w:szCs w:val="22"/>
              </w:rPr>
            </w:pPr>
            <w:r w:rsidRPr="00E73531">
              <w:rPr>
                <w:rFonts w:asciiTheme="minorHAnsi" w:hAnsiTheme="minorHAnsi" w:cstheme="minorHAnsi"/>
                <w:color w:val="000000"/>
                <w:sz w:val="22"/>
                <w:szCs w:val="22"/>
              </w:rPr>
              <w:t>Exclusivamente para o período de apuração definido no inciso VI do art. 2º do Decreto nº 9.454/2018, de 16 de dezembro a 31 de dezembro de 2018, a parcela fixa a ser acrescida ao PR será composta da soma das duas parcelas abaixo:</w:t>
            </w:r>
          </w:p>
          <w:p w:rsidR="00656C6E" w:rsidRPr="00E73531" w:rsidRDefault="00656C6E" w:rsidP="00656C6E">
            <w:pPr>
              <w:pStyle w:val="preformattedtext"/>
              <w:numPr>
                <w:ilvl w:val="0"/>
                <w:numId w:val="24"/>
              </w:numPr>
              <w:spacing w:before="120" w:beforeAutospacing="0" w:after="0" w:afterAutospacing="0" w:line="360" w:lineRule="auto"/>
              <w:ind w:left="0"/>
              <w:jc w:val="both"/>
              <w:rPr>
                <w:rFonts w:asciiTheme="minorHAnsi" w:hAnsiTheme="minorHAnsi" w:cstheme="minorHAnsi"/>
                <w:color w:val="000000"/>
                <w:sz w:val="22"/>
                <w:szCs w:val="22"/>
              </w:rPr>
            </w:pPr>
            <w:r w:rsidRPr="00E73531">
              <w:rPr>
                <w:rFonts w:asciiTheme="minorHAnsi" w:hAnsiTheme="minorHAnsi" w:cstheme="minorHAnsi"/>
                <w:color w:val="000000"/>
                <w:sz w:val="22"/>
                <w:szCs w:val="22"/>
              </w:rPr>
              <w:t>Parcela fixa apurada a partir da estimativa de resíduos totais referentes ao período de apuração definido no inciso IV do art. 2º do Decreto nº 9.454/2018, de 30 de outubro a 28 de novembro, calculada segundo metodologia definida nos itens 2.1 a 2.5 e itens 3.1 a 3.3;</w:t>
            </w:r>
          </w:p>
          <w:p w:rsidR="00656C6E" w:rsidRPr="00E73531" w:rsidRDefault="00656C6E" w:rsidP="00656C6E">
            <w:pPr>
              <w:pStyle w:val="preformattedtext"/>
              <w:numPr>
                <w:ilvl w:val="0"/>
                <w:numId w:val="24"/>
              </w:numPr>
              <w:spacing w:before="120" w:beforeAutospacing="0" w:after="0" w:afterAutospacing="0" w:line="360" w:lineRule="auto"/>
              <w:ind w:left="0"/>
              <w:jc w:val="both"/>
              <w:rPr>
                <w:rFonts w:asciiTheme="minorHAnsi" w:hAnsiTheme="minorHAnsi" w:cstheme="minorHAnsi"/>
                <w:color w:val="000000"/>
                <w:sz w:val="22"/>
                <w:szCs w:val="22"/>
              </w:rPr>
            </w:pPr>
            <w:r w:rsidRPr="00E73531">
              <w:rPr>
                <w:rFonts w:asciiTheme="minorHAnsi" w:hAnsiTheme="minorHAnsi" w:cstheme="minorHAnsi"/>
                <w:color w:val="000000"/>
                <w:sz w:val="22"/>
                <w:szCs w:val="22"/>
              </w:rPr>
              <w:t>Parcela fixa apurada a partir da estimativa de resíduos totais referentes ao período de apuração definido no inciso V do art. 2º do Decreto nº 9.454/2018, de 29 de novembro a 15 de dezembro, calculada segundo fórmula abaixo:</w:t>
            </w:r>
          </w:p>
          <w:p w:rsidR="00656C6E" w:rsidRPr="00E73531" w:rsidRDefault="00656C6E" w:rsidP="00656C6E">
            <w:pPr>
              <w:pStyle w:val="preformattedtext"/>
              <w:spacing w:before="120" w:beforeAutospacing="0" w:after="0" w:afterAutospacing="0" w:line="360" w:lineRule="auto"/>
              <w:ind w:left="1146"/>
              <w:jc w:val="both"/>
              <w:rPr>
                <w:rFonts w:asciiTheme="minorHAnsi" w:hAnsiTheme="minorHAnsi" w:cstheme="minorHAnsi"/>
                <w:color w:val="000000"/>
                <w:sz w:val="22"/>
                <w:szCs w:val="22"/>
              </w:rPr>
            </w:pPr>
          </w:p>
          <w:p w:rsidR="00656C6E" w:rsidRPr="00E73531" w:rsidRDefault="00043770" w:rsidP="00656C6E">
            <w:pPr>
              <w:pStyle w:val="Recuodecorpodetexto"/>
              <w:spacing w:after="120"/>
              <w:ind w:firstLine="0"/>
              <w:rPr>
                <w:rFonts w:asciiTheme="minorHAnsi" w:hAnsiTheme="minorHAnsi" w:cstheme="minorHAnsi"/>
                <w:b/>
                <w:color w:val="000000"/>
                <w:sz w:val="22"/>
                <w:szCs w:val="22"/>
              </w:rPr>
            </w:pPr>
            <m:oMathPara>
              <m:oMath>
                <m:sSub>
                  <m:sSubPr>
                    <m:ctrlPr>
                      <w:rPr>
                        <w:rFonts w:ascii="Cambria Math" w:hAnsiTheme="minorHAnsi" w:cstheme="minorHAnsi"/>
                        <w:b/>
                        <w:color w:val="000000"/>
                        <w:sz w:val="22"/>
                        <w:szCs w:val="22"/>
                      </w:rPr>
                    </m:ctrlPr>
                  </m:sSubPr>
                  <m:e>
                    <m:acc>
                      <m:accPr>
                        <m:ctrlPr>
                          <w:rPr>
                            <w:rFonts w:ascii="Cambria Math" w:hAnsiTheme="minorHAnsi" w:cstheme="minorHAnsi"/>
                            <w:b/>
                            <w:color w:val="000000"/>
                            <w:sz w:val="22"/>
                            <w:szCs w:val="22"/>
                          </w:rPr>
                        </m:ctrlPr>
                      </m:accPr>
                      <m:e>
                        <m:r>
                          <m:rPr>
                            <m:sty m:val="b"/>
                          </m:rPr>
                          <w:rPr>
                            <w:rFonts w:ascii="Cambria Math" w:hAnsi="Cambria Math" w:cstheme="minorHAnsi"/>
                            <w:color w:val="000000"/>
                            <w:sz w:val="22"/>
                            <w:szCs w:val="22"/>
                          </w:rPr>
                          <m:t>Z</m:t>
                        </m:r>
                      </m:e>
                    </m:acc>
                  </m:e>
                  <m:sub>
                    <m:r>
                      <m:rPr>
                        <m:sty m:val="bi"/>
                      </m:rPr>
                      <w:rPr>
                        <w:rFonts w:ascii="Cambria Math" w:hAnsiTheme="minorHAnsi" w:cstheme="minorHAnsi"/>
                        <w:color w:val="000000"/>
                        <w:sz w:val="22"/>
                        <w:szCs w:val="22"/>
                      </w:rPr>
                      <m:t>V</m:t>
                    </m:r>
                  </m:sub>
                </m:sSub>
                <m:r>
                  <m:rPr>
                    <m:sty m:val="b"/>
                  </m:rPr>
                  <w:rPr>
                    <w:rFonts w:ascii="Cambria Math" w:hAnsiTheme="minorHAnsi" w:cstheme="minorHAnsi"/>
                    <w:color w:val="000000"/>
                    <w:sz w:val="22"/>
                    <w:szCs w:val="22"/>
                  </w:rPr>
                  <m:t xml:space="preserve">= </m:t>
                </m:r>
                <m:nary>
                  <m:naryPr>
                    <m:chr m:val="∑"/>
                    <m:limLoc m:val="undOvr"/>
                    <m:ctrlPr>
                      <w:rPr>
                        <w:rFonts w:ascii="Cambria Math" w:hAnsiTheme="minorHAnsi" w:cstheme="minorHAnsi"/>
                        <w:b/>
                        <w:i/>
                        <w:color w:val="000000"/>
                        <w:sz w:val="22"/>
                        <w:szCs w:val="22"/>
                      </w:rPr>
                    </m:ctrlPr>
                  </m:naryPr>
                  <m:sub>
                    <m:r>
                      <m:rPr>
                        <m:sty m:val="bi"/>
                      </m:rPr>
                      <w:rPr>
                        <w:rFonts w:ascii="Cambria Math" w:hAnsi="Cambria Math" w:cstheme="minorHAnsi"/>
                        <w:color w:val="000000"/>
                        <w:sz w:val="22"/>
                        <w:szCs w:val="22"/>
                      </w:rPr>
                      <m:t>b</m:t>
                    </m:r>
                    <m:r>
                      <m:rPr>
                        <m:sty m:val="bi"/>
                      </m:rPr>
                      <w:rPr>
                        <w:rFonts w:ascii="Cambria Math" w:hAnsiTheme="minorHAnsi" w:cstheme="minorHAnsi"/>
                        <w:color w:val="000000"/>
                        <w:sz w:val="22"/>
                        <w:szCs w:val="22"/>
                      </w:rPr>
                      <m:t>=</m:t>
                    </m:r>
                    <m:r>
                      <m:rPr>
                        <m:sty m:val="bi"/>
                      </m:rPr>
                      <w:rPr>
                        <w:rFonts w:ascii="Cambria Math" w:hAnsi="Cambria Math" w:cstheme="minorHAnsi"/>
                        <w:color w:val="000000"/>
                        <w:sz w:val="22"/>
                        <w:szCs w:val="22"/>
                      </w:rPr>
                      <m:t>1</m:t>
                    </m:r>
                  </m:sub>
                  <m:sup>
                    <m:r>
                      <m:rPr>
                        <m:sty m:val="bi"/>
                      </m:rPr>
                      <w:rPr>
                        <w:rFonts w:ascii="Cambria Math" w:hAnsi="Cambria Math" w:cstheme="minorHAnsi"/>
                        <w:color w:val="000000"/>
                        <w:sz w:val="22"/>
                        <w:szCs w:val="22"/>
                      </w:rPr>
                      <m:t>B</m:t>
                    </m:r>
                  </m:sup>
                  <m:e>
                    <m:sSub>
                      <m:sSubPr>
                        <m:ctrlPr>
                          <w:rPr>
                            <w:rFonts w:ascii="Cambria Math" w:hAnsiTheme="minorHAnsi" w:cstheme="minorHAnsi"/>
                            <w:b/>
                            <w:i/>
                            <w:color w:val="000000"/>
                            <w:sz w:val="22"/>
                            <w:szCs w:val="22"/>
                          </w:rPr>
                        </m:ctrlPr>
                      </m:sSubPr>
                      <m:e>
                        <m:r>
                          <m:rPr>
                            <m:sty m:val="bi"/>
                          </m:rPr>
                          <w:rPr>
                            <w:rFonts w:ascii="Cambria Math" w:hAnsi="Cambria Math" w:cstheme="minorHAnsi"/>
                            <w:color w:val="000000"/>
                            <w:sz w:val="22"/>
                            <w:szCs w:val="22"/>
                          </w:rPr>
                          <m:t>ρ</m:t>
                        </m:r>
                      </m:e>
                      <m:sub>
                        <m:r>
                          <m:rPr>
                            <m:sty m:val="bi"/>
                          </m:rPr>
                          <w:rPr>
                            <w:rFonts w:ascii="Cambria Math" w:hAnsi="Cambria Math" w:cstheme="minorHAnsi"/>
                            <w:color w:val="000000"/>
                            <w:sz w:val="22"/>
                            <w:szCs w:val="22"/>
                          </w:rPr>
                          <m:t>b</m:t>
                        </m:r>
                      </m:sub>
                    </m:sSub>
                    <m:r>
                      <m:rPr>
                        <m:sty m:val="bi"/>
                      </m:rPr>
                      <w:rPr>
                        <w:rFonts w:ascii="Cambria Math" w:hAnsiTheme="minorHAnsi" w:cstheme="minorHAnsi"/>
                        <w:color w:val="000000"/>
                        <w:sz w:val="22"/>
                        <w:szCs w:val="22"/>
                      </w:rPr>
                      <m:t xml:space="preserve"> </m:t>
                    </m:r>
                    <m:r>
                      <m:rPr>
                        <m:sty m:val="bi"/>
                      </m:rPr>
                      <w:rPr>
                        <w:rFonts w:ascii="Cambria Math" w:hAnsi="Cambria Math" w:cstheme="minorHAnsi"/>
                        <w:color w:val="000000"/>
                        <w:sz w:val="22"/>
                        <w:szCs w:val="22"/>
                      </w:rPr>
                      <m:t>x</m:t>
                    </m:r>
                    <m:r>
                      <m:rPr>
                        <m:sty m:val="bi"/>
                      </m:rPr>
                      <w:rPr>
                        <w:rFonts w:ascii="Cambria Math" w:hAnsiTheme="minorHAnsi" w:cstheme="minorHAnsi"/>
                        <w:color w:val="000000"/>
                        <w:sz w:val="22"/>
                        <w:szCs w:val="22"/>
                      </w:rPr>
                      <m:t xml:space="preserve"> </m:t>
                    </m:r>
                    <m:d>
                      <m:dPr>
                        <m:ctrlPr>
                          <w:rPr>
                            <w:rFonts w:ascii="Cambria Math" w:hAnsiTheme="minorHAnsi" w:cstheme="minorHAnsi"/>
                            <w:b/>
                            <w:i/>
                            <w:color w:val="000000"/>
                            <w:sz w:val="22"/>
                            <w:szCs w:val="22"/>
                          </w:rPr>
                        </m:ctrlPr>
                      </m:dPr>
                      <m:e>
                        <m:d>
                          <m:dPr>
                            <m:begChr m:val="["/>
                            <m:endChr m:val="]"/>
                            <m:ctrlPr>
                              <w:rPr>
                                <w:rFonts w:ascii="Cambria Math" w:hAnsiTheme="minorHAnsi" w:cstheme="minorHAnsi"/>
                                <w:b/>
                                <w:i/>
                                <w:color w:val="000000"/>
                                <w:sz w:val="22"/>
                                <w:szCs w:val="22"/>
                              </w:rPr>
                            </m:ctrlPr>
                          </m:dPr>
                          <m:e>
                            <m:acc>
                              <m:accPr>
                                <m:chr m:val="̅"/>
                                <m:ctrlPr>
                                  <w:rPr>
                                    <w:rFonts w:ascii="Cambria Math" w:hAnsiTheme="minorHAnsi" w:cstheme="minorHAnsi"/>
                                    <w:b/>
                                    <w:i/>
                                    <w:color w:val="000000"/>
                                    <w:sz w:val="22"/>
                                    <w:szCs w:val="22"/>
                                  </w:rPr>
                                </m:ctrlPr>
                              </m:accPr>
                              <m:e>
                                <m:sSubSup>
                                  <m:sSubSupPr>
                                    <m:ctrlPr>
                                      <w:rPr>
                                        <w:rFonts w:ascii="Cambria Math" w:hAnsiTheme="minorHAnsi" w:cstheme="minorHAnsi"/>
                                        <w:b/>
                                        <w:i/>
                                        <w:color w:val="000000"/>
                                        <w:sz w:val="22"/>
                                        <w:szCs w:val="22"/>
                                      </w:rPr>
                                    </m:ctrlPr>
                                  </m:sSubSupPr>
                                  <m:e>
                                    <m:sSub>
                                      <m:sSubPr>
                                        <m:ctrlPr>
                                          <w:rPr>
                                            <w:rFonts w:ascii="Cambria Math" w:hAnsiTheme="minorHAnsi" w:cstheme="minorHAnsi"/>
                                            <w:b/>
                                            <w:i/>
                                            <w:color w:val="000000"/>
                                            <w:sz w:val="22"/>
                                            <w:szCs w:val="22"/>
                                          </w:rPr>
                                        </m:ctrlPr>
                                      </m:sSubPr>
                                      <m:e>
                                        <m:r>
                                          <m:rPr>
                                            <m:sty m:val="bi"/>
                                          </m:rPr>
                                          <w:rPr>
                                            <w:rFonts w:ascii="Cambria Math" w:hAnsi="Cambria Math" w:cstheme="minorHAnsi"/>
                                            <w:color w:val="000000"/>
                                            <w:sz w:val="22"/>
                                            <w:szCs w:val="22"/>
                                          </w:rPr>
                                          <m:t>S</m:t>
                                        </m:r>
                                      </m:e>
                                      <m:sub>
                                        <m:r>
                                          <m:rPr>
                                            <m:sty m:val="bi"/>
                                          </m:rPr>
                                          <w:rPr>
                                            <w:rFonts w:ascii="Cambria Math" w:hAnsi="Cambria Math" w:cstheme="minorHAnsi"/>
                                            <w:color w:val="000000"/>
                                            <w:sz w:val="22"/>
                                            <w:szCs w:val="22"/>
                                          </w:rPr>
                                          <m:t>u</m:t>
                                        </m:r>
                                      </m:sub>
                                    </m:sSub>
                                  </m:e>
                                  <m:sub>
                                    <m:r>
                                      <m:rPr>
                                        <m:sty m:val="bi"/>
                                      </m:rPr>
                                      <w:rPr>
                                        <w:rFonts w:ascii="Cambria Math" w:hAnsi="Cambria Math" w:cstheme="minorHAnsi"/>
                                        <w:color w:val="000000"/>
                                        <w:sz w:val="22"/>
                                        <w:szCs w:val="22"/>
                                      </w:rPr>
                                      <m:t>d</m:t>
                                    </m:r>
                                  </m:sub>
                                  <m:sup>
                                    <m:r>
                                      <m:rPr>
                                        <m:sty m:val="bi"/>
                                      </m:rPr>
                                      <w:rPr>
                                        <w:rFonts w:ascii="Cambria Math" w:hAnsi="Cambria Math" w:cstheme="minorHAnsi"/>
                                        <w:color w:val="000000"/>
                                        <w:sz w:val="22"/>
                                        <w:szCs w:val="22"/>
                                      </w:rPr>
                                      <m:t>b</m:t>
                                    </m:r>
                                  </m:sup>
                                </m:sSubSup>
                              </m:e>
                            </m:acc>
                            <m:r>
                              <m:rPr>
                                <m:sty m:val="bi"/>
                              </m:rPr>
                              <w:rPr>
                                <w:rFonts w:ascii="Cambria Math" w:hAnsiTheme="minorHAnsi" w:cstheme="minorHAnsi"/>
                                <w:color w:val="000000"/>
                                <w:sz w:val="22"/>
                                <w:szCs w:val="22"/>
                              </w:rPr>
                              <m:t xml:space="preserve"> </m:t>
                            </m:r>
                            <m:r>
                              <m:rPr>
                                <m:sty m:val="bi"/>
                              </m:rPr>
                              <w:rPr>
                                <w:rFonts w:ascii="Cambria Math" w:hAnsi="Cambria Math" w:cstheme="minorHAnsi"/>
                                <w:color w:val="000000"/>
                                <w:sz w:val="22"/>
                                <w:szCs w:val="22"/>
                              </w:rPr>
                              <m:t>x</m:t>
                            </m:r>
                            <m:r>
                              <m:rPr>
                                <m:sty m:val="bi"/>
                              </m:rPr>
                              <w:rPr>
                                <w:rFonts w:ascii="Cambria Math" w:hAnsiTheme="minorHAnsi" w:cstheme="minorHAnsi"/>
                                <w:color w:val="000000"/>
                                <w:sz w:val="22"/>
                                <w:szCs w:val="22"/>
                              </w:rPr>
                              <m:t xml:space="preserve"> </m:t>
                            </m:r>
                            <m:r>
                              <m:rPr>
                                <m:sty m:val="bi"/>
                              </m:rPr>
                              <w:rPr>
                                <w:rFonts w:ascii="Cambria Math" w:hAnsi="Cambria Math" w:cstheme="minorHAnsi"/>
                                <w:color w:val="000000"/>
                                <w:sz w:val="22"/>
                                <w:szCs w:val="22"/>
                              </w:rPr>
                              <m:t>P</m:t>
                            </m:r>
                          </m:e>
                        </m:d>
                        <m:r>
                          <m:rPr>
                            <m:sty m:val="bi"/>
                          </m:rPr>
                          <w:rPr>
                            <w:rFonts w:ascii="Cambria Math" w:hAnsiTheme="minorHAnsi" w:cstheme="minorHAnsi"/>
                            <w:color w:val="000000"/>
                            <w:sz w:val="22"/>
                            <w:szCs w:val="22"/>
                          </w:rPr>
                          <m:t>+</m:t>
                        </m:r>
                        <m:acc>
                          <m:accPr>
                            <m:chr m:val="̅"/>
                            <m:ctrlPr>
                              <w:rPr>
                                <w:rFonts w:ascii="Cambria Math" w:hAnsiTheme="minorHAnsi" w:cstheme="minorHAnsi"/>
                                <w:b/>
                                <w:i/>
                                <w:color w:val="000000"/>
                                <w:sz w:val="22"/>
                                <w:szCs w:val="22"/>
                              </w:rPr>
                            </m:ctrlPr>
                          </m:accPr>
                          <m:e>
                            <m:sSubSup>
                              <m:sSubSupPr>
                                <m:ctrlPr>
                                  <w:rPr>
                                    <w:rFonts w:ascii="Cambria Math" w:hAnsiTheme="minorHAnsi" w:cstheme="minorHAnsi"/>
                                    <w:b/>
                                    <w:i/>
                                    <w:color w:val="000000"/>
                                    <w:sz w:val="22"/>
                                    <w:szCs w:val="22"/>
                                  </w:rPr>
                                </m:ctrlPr>
                              </m:sSubSupPr>
                              <m:e>
                                <m:sSub>
                                  <m:sSubPr>
                                    <m:ctrlPr>
                                      <w:rPr>
                                        <w:rFonts w:ascii="Cambria Math" w:hAnsiTheme="minorHAnsi" w:cstheme="minorHAnsi"/>
                                        <w:b/>
                                        <w:i/>
                                        <w:color w:val="000000"/>
                                        <w:sz w:val="22"/>
                                        <w:szCs w:val="22"/>
                                      </w:rPr>
                                    </m:ctrlPr>
                                  </m:sSubPr>
                                  <m:e>
                                    <m:r>
                                      <m:rPr>
                                        <m:sty m:val="bi"/>
                                      </m:rPr>
                                      <w:rPr>
                                        <w:rFonts w:ascii="Cambria Math" w:hAnsi="Cambria Math" w:cstheme="minorHAnsi"/>
                                        <w:color w:val="000000"/>
                                        <w:sz w:val="22"/>
                                        <w:szCs w:val="22"/>
                                      </w:rPr>
                                      <m:t>R</m:t>
                                    </m:r>
                                  </m:e>
                                  <m:sub>
                                    <m:r>
                                      <m:rPr>
                                        <m:sty m:val="bi"/>
                                      </m:rPr>
                                      <w:rPr>
                                        <w:rFonts w:ascii="Cambria Math" w:hAnsi="Cambria Math" w:cstheme="minorHAnsi"/>
                                        <w:color w:val="000000"/>
                                        <w:sz w:val="22"/>
                                        <w:szCs w:val="22"/>
                                      </w:rPr>
                                      <m:t>V</m:t>
                                    </m:r>
                                  </m:sub>
                                </m:sSub>
                              </m:e>
                              <m:sub>
                                <m:r>
                                  <m:rPr>
                                    <m:sty m:val="bi"/>
                                  </m:rPr>
                                  <w:rPr>
                                    <w:rFonts w:ascii="Cambria Math" w:hAnsi="Cambria Math" w:cstheme="minorHAnsi"/>
                                    <w:color w:val="000000"/>
                                    <w:sz w:val="22"/>
                                    <w:szCs w:val="22"/>
                                  </w:rPr>
                                  <m:t>d</m:t>
                                </m:r>
                              </m:sub>
                              <m:sup>
                                <m:r>
                                  <m:rPr>
                                    <m:sty m:val="bi"/>
                                  </m:rPr>
                                  <w:rPr>
                                    <w:rFonts w:ascii="Cambria Math" w:hAnsi="Cambria Math" w:cstheme="minorHAnsi"/>
                                    <w:color w:val="000000"/>
                                    <w:sz w:val="22"/>
                                    <w:szCs w:val="22"/>
                                  </w:rPr>
                                  <m:t>b</m:t>
                                </m:r>
                              </m:sup>
                            </m:sSubSup>
                          </m:e>
                        </m:acc>
                      </m:e>
                    </m:d>
                  </m:e>
                </m:nary>
              </m:oMath>
            </m:oMathPara>
          </w:p>
          <w:p w:rsidR="00656C6E" w:rsidRPr="00E73531" w:rsidRDefault="00656C6E" w:rsidP="00656C6E">
            <w:pPr>
              <w:pStyle w:val="Recuodecorpodetexto"/>
              <w:spacing w:after="120"/>
              <w:ind w:left="3402" w:firstLine="0"/>
              <w:rPr>
                <w:rFonts w:asciiTheme="minorHAnsi" w:hAnsiTheme="minorHAnsi" w:cstheme="minorHAnsi"/>
                <w:color w:val="000000"/>
                <w:sz w:val="22"/>
                <w:szCs w:val="22"/>
              </w:rPr>
            </w:pPr>
            <w:proofErr w:type="gramStart"/>
            <w:r w:rsidRPr="00E73531">
              <w:rPr>
                <w:rFonts w:asciiTheme="minorHAnsi" w:hAnsiTheme="minorHAnsi" w:cstheme="minorHAnsi"/>
                <w:color w:val="000000"/>
                <w:sz w:val="22"/>
                <w:szCs w:val="22"/>
              </w:rPr>
              <w:t>onde</w:t>
            </w:r>
            <w:proofErr w:type="gramEnd"/>
            <w:r w:rsidRPr="00E73531">
              <w:rPr>
                <w:rFonts w:asciiTheme="minorHAnsi" w:hAnsiTheme="minorHAnsi" w:cstheme="minorHAnsi"/>
                <w:color w:val="000000"/>
                <w:sz w:val="22"/>
                <w:szCs w:val="22"/>
              </w:rPr>
              <w:t xml:space="preserve">, </w:t>
            </w:r>
          </w:p>
          <w:p w:rsidR="00656C6E" w:rsidRPr="00E73531" w:rsidRDefault="00043770" w:rsidP="00656C6E">
            <w:pPr>
              <w:spacing w:before="120" w:after="120" w:line="276" w:lineRule="auto"/>
              <w:ind w:left="567"/>
              <w:rPr>
                <w:rFonts w:asciiTheme="minorHAnsi" w:eastAsia="SimSun" w:hAnsiTheme="minorHAnsi" w:cstheme="minorHAnsi"/>
                <w:b/>
                <w:sz w:val="22"/>
                <w:szCs w:val="22"/>
              </w:rPr>
            </w:pPr>
            <m:oMathPara>
              <m:oMath>
                <m:sSubSup>
                  <m:sSubSupPr>
                    <m:ctrlPr>
                      <w:rPr>
                        <w:rFonts w:ascii="Cambria Math" w:hAnsiTheme="minorHAnsi" w:cstheme="minorHAnsi"/>
                        <w:b/>
                        <w:i/>
                        <w:color w:val="000000"/>
                        <w:sz w:val="22"/>
                        <w:szCs w:val="22"/>
                      </w:rPr>
                    </m:ctrlPr>
                  </m:sSubSupPr>
                  <m:e>
                    <m:sSub>
                      <m:sSubPr>
                        <m:ctrlPr>
                          <w:rPr>
                            <w:rFonts w:ascii="Cambria Math" w:hAnsiTheme="minorHAnsi" w:cstheme="minorHAnsi"/>
                            <w:b/>
                            <w:i/>
                            <w:color w:val="000000"/>
                            <w:sz w:val="22"/>
                            <w:szCs w:val="22"/>
                          </w:rPr>
                        </m:ctrlPr>
                      </m:sSubPr>
                      <m:e>
                        <m:r>
                          <m:rPr>
                            <m:sty m:val="bi"/>
                          </m:rPr>
                          <w:rPr>
                            <w:rFonts w:ascii="Cambria Math" w:hAnsi="Cambria Math" w:cstheme="minorHAnsi"/>
                            <w:color w:val="000000"/>
                            <w:sz w:val="22"/>
                            <w:szCs w:val="22"/>
                          </w:rPr>
                          <m:t>R</m:t>
                        </m:r>
                      </m:e>
                      <m:sub>
                        <m:r>
                          <m:rPr>
                            <m:sty m:val="bi"/>
                          </m:rPr>
                          <w:rPr>
                            <w:rFonts w:ascii="Cambria Math" w:hAnsi="Cambria Math" w:cstheme="minorHAnsi"/>
                            <w:color w:val="000000"/>
                            <w:sz w:val="22"/>
                            <w:szCs w:val="22"/>
                          </w:rPr>
                          <m:t>V</m:t>
                        </m:r>
                      </m:sub>
                    </m:sSub>
                  </m:e>
                  <m:sub>
                    <m:r>
                      <m:rPr>
                        <m:sty m:val="bi"/>
                      </m:rPr>
                      <w:rPr>
                        <w:rFonts w:ascii="Cambria Math" w:hAnsi="Cambria Math" w:cstheme="minorHAnsi"/>
                        <w:color w:val="000000"/>
                        <w:sz w:val="22"/>
                        <w:szCs w:val="22"/>
                      </w:rPr>
                      <m:t>d</m:t>
                    </m:r>
                  </m:sub>
                  <m:sup>
                    <m:r>
                      <m:rPr>
                        <m:sty m:val="bi"/>
                      </m:rPr>
                      <w:rPr>
                        <w:rFonts w:ascii="Cambria Math" w:hAnsi="Cambria Math" w:cstheme="minorHAnsi"/>
                        <w:color w:val="000000"/>
                        <w:sz w:val="22"/>
                        <w:szCs w:val="22"/>
                      </w:rPr>
                      <m:t>b</m:t>
                    </m:r>
                  </m:sup>
                </m:sSubSup>
                <m:r>
                  <m:rPr>
                    <m:sty m:val="bi"/>
                  </m:rPr>
                  <w:rPr>
                    <w:rFonts w:ascii="Cambria Math" w:hAnsiTheme="minorHAnsi" w:cstheme="minorHAnsi"/>
                    <w:color w:val="000000"/>
                    <w:sz w:val="22"/>
                    <w:szCs w:val="22"/>
                  </w:rPr>
                  <m:t>=</m:t>
                </m:r>
                <m:r>
                  <m:rPr>
                    <m:sty m:val="bi"/>
                  </m:rPr>
                  <w:rPr>
                    <w:rFonts w:ascii="Cambria Math" w:hAnsi="Cambria Math" w:cstheme="minorHAnsi"/>
                    <w:color w:val="000000"/>
                    <w:sz w:val="22"/>
                    <w:szCs w:val="22"/>
                  </w:rPr>
                  <m:t>m</m:t>
                </m:r>
                <m:r>
                  <m:rPr>
                    <m:sty m:val="bi"/>
                  </m:rPr>
                  <w:rPr>
                    <w:rFonts w:asciiTheme="minorHAnsi" w:hAnsiTheme="minorHAnsi" w:cstheme="minorHAnsi"/>
                    <w:color w:val="000000"/>
                    <w:sz w:val="22"/>
                    <w:szCs w:val="22"/>
                  </w:rPr>
                  <m:t>á</m:t>
                </m:r>
                <m:r>
                  <m:rPr>
                    <m:sty m:val="bi"/>
                  </m:rPr>
                  <w:rPr>
                    <w:rFonts w:ascii="Cambria Math" w:hAnsi="Cambria Math" w:cstheme="minorHAnsi"/>
                    <w:color w:val="000000"/>
                    <w:sz w:val="22"/>
                    <w:szCs w:val="22"/>
                  </w:rPr>
                  <m:t>x</m:t>
                </m:r>
                <m:r>
                  <m:rPr>
                    <m:sty m:val="bi"/>
                  </m:rPr>
                  <w:rPr>
                    <w:rFonts w:ascii="Cambria Math" w:hAnsiTheme="minorHAnsi" w:cstheme="minorHAnsi"/>
                    <w:color w:val="000000"/>
                    <w:sz w:val="22"/>
                    <w:szCs w:val="22"/>
                  </w:rPr>
                  <m:t xml:space="preserve"> (</m:t>
                </m:r>
                <m:r>
                  <m:rPr>
                    <m:sty m:val="bi"/>
                  </m:rPr>
                  <w:rPr>
                    <w:rFonts w:ascii="Cambria Math" w:hAnsi="Cambria Math" w:cstheme="minorHAnsi"/>
                    <w:color w:val="000000"/>
                    <w:sz w:val="22"/>
                    <w:szCs w:val="22"/>
                  </w:rPr>
                  <m:t>0</m:t>
                </m:r>
                <m:r>
                  <m:rPr>
                    <m:sty m:val="bi"/>
                  </m:rPr>
                  <w:rPr>
                    <w:rFonts w:ascii="Cambria Math" w:hAnsiTheme="minorHAnsi" w:cstheme="minorHAnsi"/>
                    <w:color w:val="000000"/>
                    <w:sz w:val="22"/>
                    <w:szCs w:val="22"/>
                  </w:rPr>
                  <m:t xml:space="preserve">, </m:t>
                </m:r>
                <m:sSubSup>
                  <m:sSubSupPr>
                    <m:ctrlPr>
                      <w:rPr>
                        <w:rFonts w:ascii="Cambria Math" w:hAnsiTheme="minorHAnsi" w:cstheme="minorHAnsi"/>
                        <w:b/>
                        <w:i/>
                        <w:sz w:val="22"/>
                        <w:szCs w:val="22"/>
                      </w:rPr>
                    </m:ctrlPr>
                  </m:sSubSupPr>
                  <m:e>
                    <m:r>
                      <m:rPr>
                        <m:sty m:val="bi"/>
                      </m:rPr>
                      <w:rPr>
                        <w:rFonts w:ascii="Cambria Math" w:hAnsiTheme="minorHAnsi" w:cstheme="minorHAnsi"/>
                        <w:sz w:val="22"/>
                        <w:szCs w:val="22"/>
                      </w:rPr>
                      <m:t xml:space="preserve"> PR</m:t>
                    </m:r>
                  </m:e>
                  <m:sub>
                    <m:r>
                      <m:rPr>
                        <m:sty m:val="bi"/>
                      </m:rPr>
                      <w:rPr>
                        <w:rFonts w:ascii="Cambria Math" w:hAnsiTheme="minorHAnsi" w:cstheme="minorHAnsi"/>
                        <w:sz w:val="22"/>
                        <w:szCs w:val="22"/>
                      </w:rPr>
                      <m:t>d</m:t>
                    </m:r>
                  </m:sub>
                  <m:sup>
                    <m:r>
                      <m:rPr>
                        <m:sty m:val="bi"/>
                      </m:rPr>
                      <w:rPr>
                        <w:rFonts w:ascii="Cambria Math" w:hAnsiTheme="minorHAnsi" w:cstheme="minorHAnsi"/>
                        <w:sz w:val="22"/>
                        <w:szCs w:val="22"/>
                      </w:rPr>
                      <m:t>b</m:t>
                    </m:r>
                  </m:sup>
                </m:sSubSup>
                <m:r>
                  <m:rPr>
                    <m:sty m:val="bi"/>
                  </m:rPr>
                  <w:rPr>
                    <w:rFonts w:ascii="Cambria Math" w:hAnsiTheme="minorHAnsi" w:cstheme="minorHAnsi"/>
                    <w:sz w:val="22"/>
                    <w:szCs w:val="22"/>
                  </w:rPr>
                  <m:t>-</m:t>
                </m:r>
                <m:sSubSup>
                  <m:sSubSupPr>
                    <m:ctrlPr>
                      <w:rPr>
                        <w:rFonts w:ascii="Cambria Math" w:hAnsiTheme="minorHAnsi" w:cstheme="minorHAnsi"/>
                        <w:b/>
                        <w:i/>
                        <w:sz w:val="22"/>
                        <w:szCs w:val="22"/>
                      </w:rPr>
                    </m:ctrlPr>
                  </m:sSubSupPr>
                  <m:e>
                    <m:r>
                      <m:rPr>
                        <m:sty m:val="bi"/>
                      </m:rPr>
                      <w:rPr>
                        <w:rFonts w:ascii="Cambria Math" w:hAnsiTheme="minorHAnsi" w:cstheme="minorHAnsi"/>
                        <w:sz w:val="22"/>
                        <w:szCs w:val="22"/>
                      </w:rPr>
                      <m:t>PC</m:t>
                    </m:r>
                  </m:e>
                  <m:sub>
                    <m:r>
                      <m:rPr>
                        <m:sty m:val="bi"/>
                      </m:rPr>
                      <w:rPr>
                        <w:rFonts w:ascii="Cambria Math" w:hAnsiTheme="minorHAnsi" w:cstheme="minorHAnsi"/>
                        <w:sz w:val="22"/>
                        <w:szCs w:val="22"/>
                      </w:rPr>
                      <m:t>d</m:t>
                    </m:r>
                  </m:sub>
                  <m:sup>
                    <m:r>
                      <m:rPr>
                        <m:sty m:val="bi"/>
                      </m:rPr>
                      <w:rPr>
                        <w:rFonts w:ascii="Cambria Math" w:hAnsiTheme="minorHAnsi" w:cstheme="minorHAnsi"/>
                        <w:sz w:val="22"/>
                        <w:szCs w:val="22"/>
                      </w:rPr>
                      <m:t>b</m:t>
                    </m:r>
                  </m:sup>
                </m:sSubSup>
                <m:r>
                  <m:rPr>
                    <m:sty m:val="bi"/>
                  </m:rPr>
                  <w:rPr>
                    <w:rFonts w:ascii="Cambria Math" w:hAnsiTheme="minorHAnsi" w:cstheme="minorHAnsi"/>
                    <w:sz w:val="22"/>
                    <w:szCs w:val="22"/>
                  </w:rPr>
                  <m:t>-</m:t>
                </m:r>
                <m:r>
                  <m:rPr>
                    <m:sty m:val="bi"/>
                  </m:rPr>
                  <w:rPr>
                    <w:rFonts w:ascii="Cambria Math" w:hAnsiTheme="minorHAnsi" w:cstheme="minorHAnsi"/>
                    <w:sz w:val="22"/>
                    <w:szCs w:val="22"/>
                  </w:rPr>
                  <m:t xml:space="preserve"> </m:t>
                </m:r>
                <m:sSub>
                  <m:sSubPr>
                    <m:ctrlPr>
                      <w:rPr>
                        <w:rFonts w:ascii="Cambria Math" w:hAnsiTheme="minorHAnsi" w:cstheme="minorHAnsi"/>
                        <w:b/>
                        <w:i/>
                        <w:sz w:val="22"/>
                        <w:szCs w:val="22"/>
                      </w:rPr>
                    </m:ctrlPr>
                  </m:sSubPr>
                  <m:e>
                    <m:r>
                      <m:rPr>
                        <m:sty m:val="bi"/>
                      </m:rPr>
                      <w:rPr>
                        <w:rFonts w:ascii="Cambria Math" w:hAnsiTheme="minorHAnsi" w:cstheme="minorHAnsi"/>
                        <w:sz w:val="22"/>
                        <w:szCs w:val="22"/>
                      </w:rPr>
                      <m:t>Su</m:t>
                    </m:r>
                  </m:e>
                  <m:sub>
                    <m:r>
                      <m:rPr>
                        <m:sty m:val="bi"/>
                      </m:rPr>
                      <w:rPr>
                        <w:rFonts w:ascii="Cambria Math" w:hAnsiTheme="minorHAnsi" w:cstheme="minorHAnsi"/>
                        <w:sz w:val="22"/>
                        <w:szCs w:val="22"/>
                      </w:rPr>
                      <m:t>max</m:t>
                    </m:r>
                  </m:sub>
                </m:sSub>
                <m:r>
                  <m:rPr>
                    <m:sty m:val="bi"/>
                  </m:rPr>
                  <w:rPr>
                    <w:rFonts w:ascii="Cambria Math" w:hAnsiTheme="minorHAnsi" w:cstheme="minorHAnsi"/>
                    <w:sz w:val="22"/>
                    <w:szCs w:val="22"/>
                  </w:rPr>
                  <m:t>)</m:t>
                </m:r>
              </m:oMath>
            </m:oMathPara>
          </w:p>
          <w:p w:rsidR="00656C6E" w:rsidRPr="00E73531" w:rsidRDefault="00656C6E" w:rsidP="00656C6E">
            <w:pPr>
              <w:spacing w:before="120" w:after="120" w:line="276" w:lineRule="auto"/>
              <w:ind w:left="3261" w:firstLine="141"/>
              <w:rPr>
                <w:rFonts w:asciiTheme="minorHAnsi" w:eastAsia="SimSun" w:hAnsiTheme="minorHAnsi" w:cstheme="minorHAnsi"/>
                <w:sz w:val="22"/>
                <w:szCs w:val="22"/>
              </w:rPr>
            </w:pPr>
            <w:proofErr w:type="gramStart"/>
            <w:r w:rsidRPr="00E73531">
              <w:rPr>
                <w:rFonts w:asciiTheme="minorHAnsi" w:eastAsia="SimSun" w:hAnsiTheme="minorHAnsi" w:cstheme="minorHAnsi"/>
                <w:sz w:val="22"/>
                <w:szCs w:val="22"/>
              </w:rPr>
              <w:t>e</w:t>
            </w:r>
            <w:proofErr w:type="gramEnd"/>
          </w:p>
          <w:p w:rsidR="00656C6E" w:rsidRPr="00E73531" w:rsidRDefault="00043770" w:rsidP="00656C6E">
            <w:pPr>
              <w:pStyle w:val="preformattedtext"/>
              <w:spacing w:before="120" w:beforeAutospacing="0" w:after="120" w:afterAutospacing="0"/>
              <w:ind w:left="426"/>
              <w:rPr>
                <w:rFonts w:asciiTheme="minorHAnsi" w:hAnsiTheme="minorHAnsi" w:cstheme="minorHAnsi"/>
                <w:b/>
                <w:color w:val="000000"/>
                <w:sz w:val="22"/>
                <w:szCs w:val="22"/>
              </w:rPr>
            </w:pPr>
            <m:oMathPara>
              <m:oMath>
                <m:sSubSup>
                  <m:sSubSupPr>
                    <m:ctrlPr>
                      <w:rPr>
                        <w:rFonts w:ascii="Cambria Math" w:hAnsiTheme="minorHAnsi" w:cstheme="minorHAnsi"/>
                        <w:b/>
                        <w:color w:val="000000"/>
                        <w:sz w:val="22"/>
                        <w:szCs w:val="22"/>
                      </w:rPr>
                    </m:ctrlPr>
                  </m:sSubSupPr>
                  <m:e>
                    <m:r>
                      <m:rPr>
                        <m:sty m:val="b"/>
                      </m:rPr>
                      <w:rPr>
                        <w:rFonts w:ascii="Cambria Math" w:hAnsi="Cambria Math" w:cstheme="minorHAnsi"/>
                        <w:color w:val="000000"/>
                        <w:sz w:val="22"/>
                        <w:szCs w:val="22"/>
                      </w:rPr>
                      <m:t>Su</m:t>
                    </m:r>
                  </m:e>
                  <m:sub>
                    <m:r>
                      <m:rPr>
                        <m:sty m:val="b"/>
                      </m:rPr>
                      <w:rPr>
                        <w:rFonts w:ascii="Cambria Math" w:hAnsi="Cambria Math" w:cstheme="minorHAnsi"/>
                        <w:color w:val="000000"/>
                        <w:sz w:val="22"/>
                        <w:szCs w:val="22"/>
                      </w:rPr>
                      <m:t>d</m:t>
                    </m:r>
                  </m:sub>
                  <m:sup>
                    <m:r>
                      <m:rPr>
                        <m:sty m:val="b"/>
                      </m:rPr>
                      <w:rPr>
                        <w:rFonts w:ascii="Cambria Math" w:hAnsi="Cambria Math" w:cstheme="minorHAnsi"/>
                        <w:color w:val="000000"/>
                        <w:sz w:val="22"/>
                        <w:szCs w:val="22"/>
                      </w:rPr>
                      <m:t>b</m:t>
                    </m:r>
                  </m:sup>
                </m:sSubSup>
                <m:r>
                  <m:rPr>
                    <m:sty m:val="b"/>
                  </m:rPr>
                  <w:rPr>
                    <w:rFonts w:ascii="Cambria Math" w:hAnsiTheme="minorHAnsi" w:cstheme="minorHAnsi"/>
                    <w:color w:val="000000"/>
                    <w:sz w:val="22"/>
                    <w:szCs w:val="22"/>
                  </w:rPr>
                  <m:t>=</m:t>
                </m:r>
                <m:r>
                  <m:rPr>
                    <m:sty m:val="b"/>
                  </m:rPr>
                  <w:rPr>
                    <w:rFonts w:ascii="Cambria Math" w:hAnsi="Cambria Math" w:cstheme="minorHAnsi"/>
                    <w:color w:val="000000"/>
                    <w:sz w:val="22"/>
                    <w:szCs w:val="22"/>
                  </w:rPr>
                  <m:t>m</m:t>
                </m:r>
                <m:r>
                  <m:rPr>
                    <m:sty m:val="b"/>
                  </m:rPr>
                  <w:rPr>
                    <w:rFonts w:asciiTheme="minorHAnsi" w:hAnsiTheme="minorHAnsi" w:cstheme="minorHAnsi"/>
                    <w:color w:val="000000"/>
                    <w:sz w:val="22"/>
                    <w:szCs w:val="22"/>
                  </w:rPr>
                  <m:t>í</m:t>
                </m:r>
                <m:r>
                  <m:rPr>
                    <m:sty m:val="b"/>
                  </m:rPr>
                  <w:rPr>
                    <w:rFonts w:ascii="Cambria Math" w:hAnsi="Cambria Math" w:cstheme="minorHAnsi"/>
                    <w:color w:val="000000"/>
                    <w:sz w:val="22"/>
                    <w:szCs w:val="22"/>
                  </w:rPr>
                  <m:t>n</m:t>
                </m:r>
                <m:r>
                  <m:rPr>
                    <m:sty m:val="b"/>
                  </m:rPr>
                  <w:rPr>
                    <w:rFonts w:ascii="Cambria Math" w:hAnsiTheme="minorHAnsi" w:cstheme="minorHAnsi"/>
                    <w:color w:val="000000"/>
                    <w:sz w:val="22"/>
                    <w:szCs w:val="22"/>
                  </w:rPr>
                  <m:t xml:space="preserve"> </m:t>
                </m:r>
                <m:d>
                  <m:dPr>
                    <m:ctrlPr>
                      <w:rPr>
                        <w:rFonts w:ascii="Cambria Math" w:hAnsiTheme="minorHAnsi" w:cstheme="minorHAnsi"/>
                        <w:b/>
                        <w:color w:val="000000"/>
                        <w:sz w:val="22"/>
                        <w:szCs w:val="22"/>
                      </w:rPr>
                    </m:ctrlPr>
                  </m:dPr>
                  <m:e>
                    <m:sSub>
                      <m:sSubPr>
                        <m:ctrlPr>
                          <w:rPr>
                            <w:rFonts w:ascii="Cambria Math" w:hAnsiTheme="minorHAnsi" w:cstheme="minorHAnsi"/>
                            <w:b/>
                            <w:color w:val="000000"/>
                            <w:sz w:val="22"/>
                            <w:szCs w:val="22"/>
                          </w:rPr>
                        </m:ctrlPr>
                      </m:sSubPr>
                      <m:e>
                        <m:r>
                          <m:rPr>
                            <m:sty m:val="b"/>
                          </m:rPr>
                          <w:rPr>
                            <w:rFonts w:ascii="Cambria Math" w:hAnsi="Cambria Math" w:cstheme="minorHAnsi"/>
                            <w:color w:val="000000"/>
                            <w:sz w:val="22"/>
                            <w:szCs w:val="22"/>
                          </w:rPr>
                          <m:t>Su</m:t>
                        </m:r>
                      </m:e>
                      <m:sub>
                        <m:r>
                          <m:rPr>
                            <m:sty m:val="b"/>
                          </m:rPr>
                          <w:rPr>
                            <w:rFonts w:ascii="Cambria Math" w:hAnsi="Cambria Math" w:cstheme="minorHAnsi"/>
                            <w:color w:val="000000"/>
                            <w:sz w:val="22"/>
                            <w:szCs w:val="22"/>
                          </w:rPr>
                          <m:t>max</m:t>
                        </m:r>
                        <m:r>
                          <m:rPr>
                            <m:sty m:val="b"/>
                          </m:rPr>
                          <w:rPr>
                            <w:rFonts w:ascii="Cambria Math" w:hAnsiTheme="minorHAnsi" w:cstheme="minorHAnsi"/>
                            <w:color w:val="000000"/>
                            <w:sz w:val="22"/>
                            <w:szCs w:val="22"/>
                          </w:rPr>
                          <m:t xml:space="preserve"> </m:t>
                        </m:r>
                      </m:sub>
                    </m:sSub>
                    <m:r>
                      <m:rPr>
                        <m:sty m:val="b"/>
                      </m:rPr>
                      <w:rPr>
                        <w:rFonts w:ascii="Cambria Math" w:hAnsiTheme="minorHAnsi" w:cstheme="minorHAnsi"/>
                        <w:color w:val="000000"/>
                        <w:sz w:val="22"/>
                        <w:szCs w:val="22"/>
                      </w:rPr>
                      <m:t xml:space="preserve">, </m:t>
                    </m:r>
                    <m:sSubSup>
                      <m:sSubSupPr>
                        <m:ctrlPr>
                          <w:rPr>
                            <w:rFonts w:ascii="Cambria Math" w:hAnsiTheme="minorHAnsi" w:cstheme="minorHAnsi"/>
                            <w:b/>
                            <w:color w:val="000000"/>
                            <w:sz w:val="22"/>
                            <w:szCs w:val="22"/>
                          </w:rPr>
                        </m:ctrlPr>
                      </m:sSubSupPr>
                      <m:e>
                        <m:r>
                          <m:rPr>
                            <m:sty m:val="b"/>
                          </m:rPr>
                          <w:rPr>
                            <w:rFonts w:ascii="Cambria Math" w:hAnsi="Cambria Math" w:cstheme="minorHAnsi"/>
                            <w:color w:val="000000"/>
                            <w:sz w:val="22"/>
                            <w:szCs w:val="22"/>
                          </w:rPr>
                          <m:t>PR</m:t>
                        </m:r>
                      </m:e>
                      <m:sub>
                        <m:r>
                          <m:rPr>
                            <m:sty m:val="b"/>
                          </m:rPr>
                          <w:rPr>
                            <w:rFonts w:ascii="Cambria Math" w:hAnsi="Cambria Math" w:cstheme="minorHAnsi"/>
                            <w:color w:val="000000"/>
                            <w:sz w:val="22"/>
                            <w:szCs w:val="22"/>
                          </w:rPr>
                          <m:t>d</m:t>
                        </m:r>
                      </m:sub>
                      <m:sup>
                        <m:r>
                          <m:rPr>
                            <m:sty m:val="b"/>
                          </m:rPr>
                          <w:rPr>
                            <w:rFonts w:ascii="Cambria Math" w:hAnsi="Cambria Math" w:cstheme="minorHAnsi"/>
                            <w:color w:val="000000"/>
                            <w:sz w:val="22"/>
                            <w:szCs w:val="22"/>
                          </w:rPr>
                          <m:t>b</m:t>
                        </m:r>
                      </m:sup>
                    </m:sSubSup>
                    <m:r>
                      <m:rPr>
                        <m:sty m:val="b"/>
                      </m:rPr>
                      <w:rPr>
                        <w:rFonts w:asciiTheme="minorHAnsi" w:hAnsiTheme="minorHAnsi" w:cstheme="minorHAnsi"/>
                        <w:color w:val="000000"/>
                        <w:sz w:val="22"/>
                        <w:szCs w:val="22"/>
                      </w:rPr>
                      <m:t>-</m:t>
                    </m:r>
                    <m:sSubSup>
                      <m:sSubSupPr>
                        <m:ctrlPr>
                          <w:rPr>
                            <w:rFonts w:ascii="Cambria Math" w:hAnsiTheme="minorHAnsi" w:cstheme="minorHAnsi"/>
                            <w:b/>
                            <w:color w:val="000000"/>
                            <w:sz w:val="22"/>
                            <w:szCs w:val="22"/>
                          </w:rPr>
                        </m:ctrlPr>
                      </m:sSubSupPr>
                      <m:e>
                        <m:r>
                          <m:rPr>
                            <m:sty m:val="b"/>
                          </m:rPr>
                          <w:rPr>
                            <w:rFonts w:ascii="Cambria Math" w:hAnsi="Cambria Math" w:cstheme="minorHAnsi"/>
                            <w:color w:val="000000"/>
                            <w:sz w:val="22"/>
                            <w:szCs w:val="22"/>
                          </w:rPr>
                          <m:t>PC</m:t>
                        </m:r>
                      </m:e>
                      <m:sub>
                        <m:r>
                          <m:rPr>
                            <m:sty m:val="b"/>
                          </m:rPr>
                          <w:rPr>
                            <w:rFonts w:ascii="Cambria Math" w:hAnsi="Cambria Math" w:cstheme="minorHAnsi"/>
                            <w:color w:val="000000"/>
                            <w:sz w:val="22"/>
                            <w:szCs w:val="22"/>
                          </w:rPr>
                          <m:t>t</m:t>
                        </m:r>
                      </m:sub>
                      <m:sup>
                        <m:r>
                          <m:rPr>
                            <m:sty m:val="b"/>
                          </m:rPr>
                          <w:rPr>
                            <w:rFonts w:ascii="Cambria Math" w:hAnsi="Cambria Math" w:cstheme="minorHAnsi"/>
                            <w:color w:val="000000"/>
                            <w:sz w:val="22"/>
                            <w:szCs w:val="22"/>
                          </w:rPr>
                          <m:t>b</m:t>
                        </m:r>
                      </m:sup>
                    </m:sSubSup>
                  </m:e>
                </m:d>
              </m:oMath>
            </m:oMathPara>
          </w:p>
          <w:p w:rsidR="00656C6E" w:rsidRPr="00E73531" w:rsidRDefault="00656C6E" w:rsidP="00656C6E">
            <w:pPr>
              <w:spacing w:before="120" w:after="120" w:line="276" w:lineRule="auto"/>
              <w:ind w:left="567"/>
              <w:rPr>
                <w:rFonts w:asciiTheme="minorHAnsi" w:eastAsia="SimSun" w:hAnsiTheme="minorHAnsi" w:cstheme="minorHAnsi"/>
                <w:sz w:val="22"/>
                <w:szCs w:val="22"/>
              </w:rPr>
            </w:pPr>
          </w:p>
          <w:p w:rsidR="00E73531" w:rsidRDefault="00E73531" w:rsidP="00E73531">
            <w:pPr>
              <w:pStyle w:val="Recuodecorpodetexto"/>
              <w:spacing w:after="120"/>
              <w:ind w:left="567" w:firstLine="0"/>
              <w:rPr>
                <w:rFonts w:ascii="Times New Roman" w:hAnsi="Times New Roman"/>
                <w:szCs w:val="24"/>
              </w:rPr>
            </w:pPr>
            <m:oMath>
              <m:sSub>
                <m:sSubPr>
                  <m:ctrlPr>
                    <w:rPr>
                      <w:rFonts w:ascii="Cambria Math" w:hAnsiTheme="minorHAnsi" w:cstheme="minorHAnsi"/>
                      <w:b/>
                      <w:color w:val="000000"/>
                    </w:rPr>
                  </m:ctrlPr>
                </m:sSubPr>
                <m:e>
                  <m:acc>
                    <m:accPr>
                      <m:ctrlPr>
                        <w:rPr>
                          <w:rFonts w:ascii="Cambria Math" w:hAnsi="Cambria Math" w:cstheme="minorHAnsi"/>
                          <w:b/>
                          <w:color w:val="000000"/>
                        </w:rPr>
                      </m:ctrlPr>
                    </m:accPr>
                    <m:e>
                      <m:r>
                        <m:rPr>
                          <m:sty m:val="b"/>
                        </m:rPr>
                        <w:rPr>
                          <w:rFonts w:ascii="Cambria Math" w:hAnsi="Cambria Math" w:cstheme="minorHAnsi"/>
                          <w:color w:val="000000"/>
                        </w:rPr>
                        <m:t>Z</m:t>
                      </m:r>
                    </m:e>
                  </m:acc>
                </m:e>
                <m:sub>
                  <m:r>
                    <m:rPr>
                      <m:sty m:val="bi"/>
                    </m:rPr>
                    <w:rPr>
                      <w:rFonts w:ascii="Cambria Math" w:hAnsiTheme="minorHAnsi" w:cstheme="minorHAnsi"/>
                      <w:color w:val="000000"/>
                    </w:rPr>
                    <m:t>V</m:t>
                  </m:r>
                </m:sub>
              </m:sSub>
            </m:oMath>
            <w:r w:rsidRPr="001A4D22">
              <w:rPr>
                <w:rFonts w:ascii="Times New Roman" w:hAnsi="Times New Roman"/>
                <w:b/>
                <w:color w:val="000000"/>
              </w:rPr>
              <w:t xml:space="preserve"> </w:t>
            </w:r>
            <w:r w:rsidRPr="001A4D22">
              <w:rPr>
                <w:rFonts w:ascii="Times New Roman" w:hAnsi="Times New Roman"/>
                <w:szCs w:val="24"/>
              </w:rPr>
              <w:t>=</w:t>
            </w:r>
            <w:r w:rsidRPr="00A61E06">
              <w:rPr>
                <w:rFonts w:ascii="Times New Roman" w:hAnsi="Times New Roman"/>
                <w:szCs w:val="24"/>
              </w:rPr>
              <w:t xml:space="preserve"> parcela fixa estimada</w:t>
            </w:r>
            <w:r>
              <w:rPr>
                <w:rFonts w:ascii="Times New Roman" w:hAnsi="Times New Roman"/>
                <w:b/>
                <w:color w:val="000000"/>
              </w:rPr>
              <w:t xml:space="preserve"> </w:t>
            </w:r>
            <w:r w:rsidRPr="00404A4E">
              <w:rPr>
                <w:rFonts w:ascii="Times New Roman" w:hAnsi="Times New Roman"/>
                <w:szCs w:val="24"/>
              </w:rPr>
              <w:t xml:space="preserve">apurada no período definido no inciso V do Art. 2º do </w:t>
            </w:r>
            <w:r>
              <w:rPr>
                <w:rFonts w:ascii="Times New Roman" w:hAnsi="Times New Roman"/>
                <w:szCs w:val="24"/>
              </w:rPr>
              <w:t>Decreto nº 9.454/18;</w:t>
            </w:r>
          </w:p>
          <w:p w:rsidR="00E73531" w:rsidRDefault="00E73531" w:rsidP="00E73531">
            <w:pPr>
              <w:pStyle w:val="Recuodecorpodetexto"/>
              <w:spacing w:after="120"/>
              <w:ind w:left="567" w:firstLine="0"/>
              <w:rPr>
                <w:rFonts w:ascii="Times New Roman" w:hAnsi="Times New Roman"/>
                <w:color w:val="000000"/>
              </w:rPr>
            </w:pPr>
            <m:oMath>
              <m:sSub>
                <m:sSubPr>
                  <m:ctrlPr>
                    <w:rPr>
                      <w:rFonts w:ascii="Cambria Math" w:hAnsi="Cambria Math"/>
                      <w:b/>
                      <w:i/>
                      <w:color w:val="000000"/>
                    </w:rPr>
                  </m:ctrlPr>
                </m:sSubPr>
                <m:e>
                  <m:r>
                    <m:rPr>
                      <m:sty m:val="bi"/>
                    </m:rPr>
                    <w:rPr>
                      <w:rFonts w:ascii="Cambria Math" w:hAnsi="Cambria Math"/>
                      <w:color w:val="000000"/>
                    </w:rPr>
                    <m:t>ρ</m:t>
                  </m:r>
                </m:e>
                <m:sub>
                  <m:r>
                    <m:rPr>
                      <m:sty m:val="bi"/>
                    </m:rPr>
                    <w:rPr>
                      <w:rFonts w:ascii="Cambria Math" w:hAnsi="Cambria Math"/>
                      <w:color w:val="000000"/>
                    </w:rPr>
                    <m:t>b</m:t>
                  </m:r>
                </m:sub>
              </m:sSub>
            </m:oMath>
            <w:r>
              <w:rPr>
                <w:rFonts w:ascii="Times New Roman" w:hAnsi="Times New Roman"/>
                <w:b/>
                <w:color w:val="000000"/>
              </w:rPr>
              <w:t xml:space="preserve"> </w:t>
            </w:r>
            <w:r w:rsidRPr="00A825A5">
              <w:rPr>
                <w:rFonts w:ascii="Times New Roman" w:hAnsi="Times New Roman"/>
                <w:color w:val="000000"/>
              </w:rPr>
              <w:t xml:space="preserve">= participação percentual da base regionalizada (b), no volume comercializado de óleo diesel rodoviário em dezembro de </w:t>
            </w:r>
            <w:r w:rsidRPr="00AE048D">
              <w:rPr>
                <w:rFonts w:ascii="Times New Roman" w:hAnsi="Times New Roman"/>
                <w:color w:val="000000"/>
              </w:rPr>
              <w:t xml:space="preserve">2017, nos dados mensais do relatório “homologação dos volumes referentes às entregas de combustíveis líquidos derivados de petróleo” (disponível em: www.anp.gov.br/distribuicao-e-revenda/distribuidor/combustiveis-liquidos/dados-de-mercado), </w:t>
            </w:r>
            <w:r w:rsidRPr="00AE048D">
              <w:rPr>
                <w:rFonts w:ascii="Times New Roman" w:hAnsi="Times New Roman"/>
                <w:color w:val="000000"/>
              </w:rPr>
              <w:lastRenderedPageBreak/>
              <w:t>relativo ao mês de dezembro de 2017;</w:t>
            </w:r>
          </w:p>
          <w:p w:rsidR="00E73531" w:rsidRDefault="00E73531" w:rsidP="00E73531">
            <w:pPr>
              <w:pStyle w:val="Recuodecorpodetexto"/>
              <w:spacing w:after="120"/>
              <w:ind w:left="567" w:firstLine="0"/>
              <w:rPr>
                <w:rFonts w:ascii="Times New Roman" w:hAnsi="Times New Roman"/>
                <w:color w:val="000000"/>
              </w:rPr>
            </w:pPr>
            <m:oMath>
              <m:acc>
                <m:accPr>
                  <m:chr m:val="̅"/>
                  <m:ctrlPr>
                    <w:rPr>
                      <w:rFonts w:ascii="Cambria Math" w:hAnsi="Cambria Math"/>
                      <w:b/>
                      <w:i/>
                      <w:color w:val="000000"/>
                    </w:rPr>
                  </m:ctrlPr>
                </m:accPr>
                <m:e>
                  <m:sSubSup>
                    <m:sSubSupPr>
                      <m:ctrlPr>
                        <w:rPr>
                          <w:rFonts w:ascii="Cambria Math" w:hAnsi="Cambria Math"/>
                          <w:b/>
                          <w:i/>
                          <w:color w:val="000000"/>
                        </w:rPr>
                      </m:ctrlPr>
                    </m:sSubSupPr>
                    <m:e>
                      <m:sSub>
                        <m:sSubPr>
                          <m:ctrlPr>
                            <w:rPr>
                              <w:rFonts w:ascii="Cambria Math" w:hAnsi="Cambria Math"/>
                              <w:b/>
                              <w:i/>
                              <w:color w:val="000000"/>
                            </w:rPr>
                          </m:ctrlPr>
                        </m:sSubPr>
                        <m:e>
                          <m:r>
                            <m:rPr>
                              <m:sty m:val="bi"/>
                            </m:rPr>
                            <w:rPr>
                              <w:rFonts w:ascii="Cambria Math" w:hAnsi="Cambria Math"/>
                              <w:color w:val="000000"/>
                            </w:rPr>
                            <m:t>S</m:t>
                          </m:r>
                        </m:e>
                        <m:sub>
                          <m:r>
                            <m:rPr>
                              <m:sty m:val="bi"/>
                            </m:rPr>
                            <w:rPr>
                              <w:rFonts w:ascii="Cambria Math" w:hAnsi="Cambria Math"/>
                              <w:color w:val="000000"/>
                            </w:rPr>
                            <m:t>u</m:t>
                          </m:r>
                        </m:sub>
                      </m:sSub>
                    </m:e>
                    <m:sub>
                      <m:r>
                        <m:rPr>
                          <m:sty m:val="bi"/>
                        </m:rPr>
                        <w:rPr>
                          <w:rFonts w:ascii="Cambria Math" w:hAnsi="Cambria Math"/>
                          <w:color w:val="000000"/>
                        </w:rPr>
                        <m:t>d</m:t>
                      </m:r>
                    </m:sub>
                    <m:sup>
                      <m:r>
                        <m:rPr>
                          <m:sty m:val="bi"/>
                        </m:rPr>
                        <w:rPr>
                          <w:rFonts w:ascii="Cambria Math" w:hAnsi="Cambria Math"/>
                          <w:color w:val="000000"/>
                        </w:rPr>
                        <m:t>b</m:t>
                      </m:r>
                    </m:sup>
                  </m:sSubSup>
                </m:e>
              </m:acc>
            </m:oMath>
            <w:r w:rsidRPr="001A4D22">
              <w:rPr>
                <w:rFonts w:ascii="Times New Roman" w:hAnsi="Times New Roman"/>
                <w:color w:val="000000"/>
              </w:rPr>
              <w:t xml:space="preserve">= média </w:t>
            </w:r>
            <w:r>
              <w:rPr>
                <w:rFonts w:ascii="Times New Roman" w:hAnsi="Times New Roman"/>
                <w:color w:val="000000"/>
              </w:rPr>
              <w:t>simples dos valores diários da subvenção econômica por litro, por base regionalizada (b), no dia (d), em R$ por litro;</w:t>
            </w:r>
          </w:p>
          <w:p w:rsidR="00E73531" w:rsidRDefault="00E73531" w:rsidP="00E73531">
            <w:pPr>
              <w:pStyle w:val="Recuodecorpodetexto"/>
              <w:spacing w:after="120"/>
              <w:ind w:left="567" w:firstLine="0"/>
              <w:rPr>
                <w:rFonts w:ascii="Times New Roman" w:hAnsi="Times New Roman"/>
                <w:color w:val="000000"/>
              </w:rPr>
            </w:pPr>
            <m:oMath>
              <m:sSub>
                <m:sSubPr>
                  <m:ctrlPr>
                    <w:rPr>
                      <w:rFonts w:ascii="Cambria Math" w:hAnsiTheme="minorHAnsi" w:cstheme="minorHAnsi"/>
                      <w:b/>
                      <w:i/>
                      <w:szCs w:val="24"/>
                    </w:rPr>
                  </m:ctrlPr>
                </m:sSubPr>
                <m:e>
                  <m:r>
                    <m:rPr>
                      <m:sty m:val="bi"/>
                    </m:rPr>
                    <w:rPr>
                      <w:rFonts w:ascii="Cambria Math" w:hAnsi="Cambria Math" w:cstheme="minorHAnsi"/>
                      <w:szCs w:val="24"/>
                    </w:rPr>
                    <m:t>Su</m:t>
                  </m:r>
                </m:e>
                <m:sub>
                  <m:r>
                    <m:rPr>
                      <m:sty m:val="bi"/>
                    </m:rPr>
                    <w:rPr>
                      <w:rFonts w:ascii="Cambria Math" w:hAnsi="Cambria Math" w:cstheme="minorHAnsi"/>
                      <w:szCs w:val="24"/>
                    </w:rPr>
                    <m:t>max</m:t>
                  </m:r>
                </m:sub>
              </m:sSub>
            </m:oMath>
            <w:r>
              <w:rPr>
                <w:rFonts w:ascii="Times New Roman" w:hAnsi="Times New Roman"/>
                <w:szCs w:val="24"/>
              </w:rPr>
              <w:t xml:space="preserve"> = v</w:t>
            </w:r>
            <w:r w:rsidRPr="00A2462C">
              <w:rPr>
                <w:rFonts w:ascii="Times New Roman" w:hAnsi="Times New Roman"/>
                <w:szCs w:val="24"/>
              </w:rPr>
              <w:t>alor máximo por litro da subvenção, de R$ 0,30/litro, conforme definido na Lei nº 13.723/2018</w:t>
            </w:r>
            <w:r>
              <w:rPr>
                <w:rFonts w:ascii="Times New Roman" w:hAnsi="Times New Roman"/>
                <w:szCs w:val="24"/>
              </w:rPr>
              <w:t>;</w:t>
            </w:r>
          </w:p>
          <w:p w:rsidR="00E73531" w:rsidRDefault="00E73531" w:rsidP="00E73531">
            <w:pPr>
              <w:spacing w:before="120" w:after="120" w:line="276" w:lineRule="auto"/>
              <w:ind w:left="567"/>
              <w:rPr>
                <w:rFonts w:asciiTheme="minorHAnsi" w:eastAsia="SimSun" w:hAnsiTheme="minorHAnsi" w:cstheme="minorHAnsi"/>
                <w:color w:val="000000"/>
                <w:sz w:val="24"/>
                <w:szCs w:val="24"/>
              </w:rPr>
            </w:pPr>
            <w:r w:rsidRPr="00127CD4">
              <w:rPr>
                <w:rFonts w:asciiTheme="minorHAnsi" w:eastAsia="SimSun" w:hAnsiTheme="minorHAnsi" w:cstheme="minorHAnsi"/>
                <w:color w:val="000000"/>
                <w:sz w:val="24"/>
                <w:szCs w:val="24"/>
              </w:rPr>
              <w:t xml:space="preserve">P = </w:t>
            </w:r>
            <w:r>
              <w:rPr>
                <w:rFonts w:asciiTheme="minorHAnsi" w:eastAsia="SimSun" w:hAnsiTheme="minorHAnsi" w:cstheme="minorHAnsi"/>
                <w:color w:val="000000"/>
                <w:sz w:val="24"/>
                <w:szCs w:val="24"/>
              </w:rPr>
              <w:t>a</w:t>
            </w:r>
            <w:r w:rsidRPr="00127CD4">
              <w:rPr>
                <w:rFonts w:asciiTheme="minorHAnsi" w:eastAsia="SimSun" w:hAnsiTheme="minorHAnsi" w:cstheme="minorHAnsi"/>
                <w:color w:val="000000"/>
                <w:sz w:val="24"/>
                <w:szCs w:val="24"/>
              </w:rPr>
              <w:t xml:space="preserve">líquota de PIS e </w:t>
            </w:r>
            <w:proofErr w:type="spellStart"/>
            <w:proofErr w:type="gramStart"/>
            <w:r w:rsidRPr="00127CD4">
              <w:rPr>
                <w:rFonts w:asciiTheme="minorHAnsi" w:eastAsia="SimSun" w:hAnsiTheme="minorHAnsi" w:cstheme="minorHAnsi"/>
                <w:color w:val="000000"/>
                <w:sz w:val="24"/>
                <w:szCs w:val="24"/>
              </w:rPr>
              <w:t>Cofins</w:t>
            </w:r>
            <w:proofErr w:type="spellEnd"/>
            <w:proofErr w:type="gramEnd"/>
            <w:r w:rsidRPr="00127CD4">
              <w:rPr>
                <w:rFonts w:asciiTheme="minorHAnsi" w:eastAsia="SimSun" w:hAnsiTheme="minorHAnsi" w:cstheme="minorHAnsi"/>
                <w:color w:val="000000"/>
                <w:sz w:val="24"/>
                <w:szCs w:val="24"/>
              </w:rPr>
              <w:t xml:space="preserve"> incidentes sobre as subvenções estimadas com base nos dados declaratórios e subvenção pleiteada pelos beneficiários;</w:t>
            </w:r>
          </w:p>
          <w:p w:rsidR="00E73531" w:rsidRPr="00127CD4" w:rsidRDefault="00E73531" w:rsidP="00E73531">
            <w:pPr>
              <w:spacing w:before="120" w:after="120" w:line="276" w:lineRule="auto"/>
              <w:ind w:left="567"/>
              <w:rPr>
                <w:rFonts w:asciiTheme="minorHAnsi" w:eastAsia="SimSun" w:hAnsiTheme="minorHAnsi" w:cstheme="minorHAnsi"/>
                <w:color w:val="000000"/>
                <w:sz w:val="24"/>
                <w:szCs w:val="24"/>
              </w:rPr>
            </w:pPr>
            <m:oMath>
              <m:acc>
                <m:accPr>
                  <m:chr m:val="̅"/>
                  <m:ctrlPr>
                    <w:rPr>
                      <w:rFonts w:ascii="Cambria Math" w:hAnsi="Cambria Math"/>
                      <w:b/>
                      <w:i/>
                      <w:color w:val="000000"/>
                      <w:sz w:val="24"/>
                    </w:rPr>
                  </m:ctrlPr>
                </m:accPr>
                <m:e>
                  <m:sSubSup>
                    <m:sSubSupPr>
                      <m:ctrlPr>
                        <w:rPr>
                          <w:rFonts w:ascii="Cambria Math" w:hAnsi="Cambria Math"/>
                          <w:b/>
                          <w:i/>
                          <w:color w:val="000000"/>
                          <w:sz w:val="24"/>
                        </w:rPr>
                      </m:ctrlPr>
                    </m:sSubSupPr>
                    <m:e>
                      <m:sSub>
                        <m:sSubPr>
                          <m:ctrlPr>
                            <w:rPr>
                              <w:rFonts w:ascii="Cambria Math" w:hAnsi="Cambria Math"/>
                              <w:b/>
                              <w:i/>
                              <w:color w:val="000000"/>
                              <w:sz w:val="24"/>
                            </w:rPr>
                          </m:ctrlPr>
                        </m:sSubPr>
                        <m:e>
                          <m:r>
                            <m:rPr>
                              <m:sty m:val="bi"/>
                            </m:rPr>
                            <w:rPr>
                              <w:rFonts w:ascii="Cambria Math" w:hAnsi="Cambria Math"/>
                              <w:color w:val="000000"/>
                            </w:rPr>
                            <m:t>R</m:t>
                          </m:r>
                        </m:e>
                        <m:sub>
                          <m:r>
                            <m:rPr>
                              <m:sty m:val="bi"/>
                            </m:rPr>
                            <w:rPr>
                              <w:rFonts w:ascii="Cambria Math" w:hAnsi="Cambria Math"/>
                              <w:color w:val="000000"/>
                              <w:sz w:val="24"/>
                            </w:rPr>
                            <m:t>v</m:t>
                          </m:r>
                        </m:sub>
                      </m:sSub>
                    </m:e>
                    <m:sub>
                      <m:r>
                        <m:rPr>
                          <m:sty m:val="bi"/>
                        </m:rPr>
                        <w:rPr>
                          <w:rFonts w:ascii="Cambria Math" w:hAnsi="Cambria Math"/>
                          <w:color w:val="000000"/>
                        </w:rPr>
                        <m:t>d</m:t>
                      </m:r>
                    </m:sub>
                    <m:sup>
                      <m:r>
                        <m:rPr>
                          <m:sty m:val="bi"/>
                        </m:rPr>
                        <w:rPr>
                          <w:rFonts w:ascii="Cambria Math" w:hAnsi="Cambria Math"/>
                          <w:color w:val="000000"/>
                        </w:rPr>
                        <m:t>b</m:t>
                      </m:r>
                    </m:sup>
                  </m:sSubSup>
                </m:e>
              </m:acc>
            </m:oMath>
            <w:r w:rsidRPr="00F71FD8">
              <w:rPr>
                <w:rFonts w:asciiTheme="minorHAnsi" w:eastAsia="SimSun" w:hAnsiTheme="minorHAnsi" w:cstheme="minorHAnsi"/>
                <w:color w:val="000000"/>
                <w:sz w:val="24"/>
              </w:rPr>
              <w:t xml:space="preserve">= </w:t>
            </w:r>
            <w:r>
              <w:rPr>
                <w:rFonts w:asciiTheme="minorHAnsi" w:eastAsia="SimSun" w:hAnsiTheme="minorHAnsi" w:cstheme="minorHAnsi"/>
                <w:color w:val="000000"/>
                <w:sz w:val="24"/>
              </w:rPr>
              <w:t xml:space="preserve">média simples dos valores diários máximos entre zero e os </w:t>
            </w:r>
            <w:r w:rsidRPr="00EF3ABB">
              <w:rPr>
                <w:rFonts w:asciiTheme="minorHAnsi" w:eastAsia="SimSun" w:hAnsiTheme="minorHAnsi" w:cstheme="minorHAnsi"/>
                <w:color w:val="000000"/>
                <w:sz w:val="24"/>
              </w:rPr>
              <w:t>valor</w:t>
            </w:r>
            <w:r>
              <w:rPr>
                <w:rFonts w:asciiTheme="minorHAnsi" w:eastAsia="SimSun" w:hAnsiTheme="minorHAnsi" w:cstheme="minorHAnsi"/>
                <w:color w:val="000000"/>
                <w:sz w:val="24"/>
              </w:rPr>
              <w:t>es</w:t>
            </w:r>
            <w:r w:rsidRPr="00EF3ABB">
              <w:rPr>
                <w:rFonts w:asciiTheme="minorHAnsi" w:eastAsia="SimSun" w:hAnsiTheme="minorHAnsi" w:cstheme="minorHAnsi"/>
                <w:color w:val="000000"/>
                <w:sz w:val="24"/>
              </w:rPr>
              <w:t xml:space="preserve"> do</w:t>
            </w:r>
            <w:r>
              <w:rPr>
                <w:rFonts w:asciiTheme="minorHAnsi" w:eastAsia="SimSun" w:hAnsiTheme="minorHAnsi" w:cstheme="minorHAnsi"/>
                <w:color w:val="000000"/>
                <w:sz w:val="24"/>
              </w:rPr>
              <w:t>s</w:t>
            </w:r>
            <w:r w:rsidRPr="00EF3ABB">
              <w:rPr>
                <w:rFonts w:asciiTheme="minorHAnsi" w:eastAsia="SimSun" w:hAnsiTheme="minorHAnsi" w:cstheme="minorHAnsi"/>
                <w:color w:val="000000"/>
                <w:sz w:val="24"/>
              </w:rPr>
              <w:t xml:space="preserve"> r</w:t>
            </w:r>
            <w:r w:rsidRPr="00EF3ABB">
              <w:rPr>
                <w:rFonts w:asciiTheme="minorHAnsi" w:hAnsiTheme="minorHAnsi" w:cstheme="minorHAnsi"/>
                <w:sz w:val="24"/>
                <w:szCs w:val="24"/>
              </w:rPr>
              <w:t xml:space="preserve">esíduos por </w:t>
            </w:r>
            <w:proofErr w:type="gramStart"/>
            <w:r w:rsidRPr="00EF3ABB">
              <w:rPr>
                <w:rFonts w:asciiTheme="minorHAnsi" w:hAnsiTheme="minorHAnsi" w:cstheme="minorHAnsi"/>
                <w:sz w:val="24"/>
                <w:szCs w:val="24"/>
              </w:rPr>
              <w:t>litro decorrentes das diferenças positivas</w:t>
            </w:r>
            <w:proofErr w:type="gramEnd"/>
            <w:r w:rsidRPr="00EF3ABB">
              <w:rPr>
                <w:rFonts w:asciiTheme="minorHAnsi" w:hAnsiTheme="minorHAnsi" w:cstheme="minorHAnsi"/>
                <w:sz w:val="24"/>
                <w:szCs w:val="24"/>
              </w:rPr>
              <w:t xml:space="preserve"> entre </w:t>
            </w:r>
            <m:oMath>
              <m:sSubSup>
                <m:sSubSupPr>
                  <m:ctrlPr>
                    <w:rPr>
                      <w:rFonts w:ascii="Cambria Math" w:hAnsiTheme="minorHAnsi" w:cstheme="minorHAnsi"/>
                      <w:i/>
                      <w:sz w:val="24"/>
                      <w:szCs w:val="24"/>
                    </w:rPr>
                  </m:ctrlPr>
                </m:sSubSupPr>
                <m:e>
                  <m:r>
                    <w:rPr>
                      <w:rFonts w:ascii="Cambria Math" w:hAnsiTheme="minorHAnsi" w:cstheme="minorHAnsi"/>
                      <w:sz w:val="24"/>
                      <w:szCs w:val="24"/>
                    </w:rPr>
                    <m:t xml:space="preserve"> </m:t>
                  </m:r>
                  <m:r>
                    <w:rPr>
                      <w:rFonts w:ascii="Cambria Math" w:hAnsi="Cambria Math" w:cstheme="minorHAnsi"/>
                      <w:sz w:val="24"/>
                      <w:szCs w:val="24"/>
                    </w:rPr>
                    <m:t>PR</m:t>
                  </m:r>
                </m:e>
                <m:sub>
                  <m:r>
                    <w:rPr>
                      <w:rFonts w:ascii="Cambria Math" w:hAnsi="Cambria Math" w:cstheme="minorHAnsi"/>
                      <w:sz w:val="24"/>
                      <w:szCs w:val="24"/>
                    </w:rPr>
                    <m:t>d</m:t>
                  </m:r>
                </m:sub>
                <m:sup>
                  <m:r>
                    <w:rPr>
                      <w:rFonts w:ascii="Cambria Math" w:hAnsi="Cambria Math" w:cstheme="minorHAnsi"/>
                      <w:sz w:val="24"/>
                      <w:szCs w:val="24"/>
                    </w:rPr>
                    <m:t>b</m:t>
                  </m:r>
                </m:sup>
              </m:sSubSup>
              <m:r>
                <w:rPr>
                  <w:rFonts w:asciiTheme="minorHAnsi" w:hAnsiTheme="minorHAnsi" w:cstheme="minorHAnsi"/>
                  <w:sz w:val="24"/>
                  <w:szCs w:val="24"/>
                </w:rPr>
                <m:t>-</m:t>
              </m:r>
              <m:sSubSup>
                <m:sSubSupPr>
                  <m:ctrlPr>
                    <w:rPr>
                      <w:rFonts w:ascii="Cambria Math" w:hAnsiTheme="minorHAnsi" w:cstheme="minorHAnsi"/>
                      <w:i/>
                      <w:sz w:val="24"/>
                      <w:szCs w:val="24"/>
                    </w:rPr>
                  </m:ctrlPr>
                </m:sSubSupPr>
                <m:e>
                  <m:r>
                    <w:rPr>
                      <w:rFonts w:ascii="Cambria Math" w:hAnsi="Cambria Math" w:cstheme="minorHAnsi"/>
                      <w:sz w:val="24"/>
                      <w:szCs w:val="24"/>
                    </w:rPr>
                    <m:t>PC</m:t>
                  </m:r>
                </m:e>
                <m:sub>
                  <m:r>
                    <w:rPr>
                      <w:rFonts w:ascii="Cambria Math" w:hAnsi="Cambria Math" w:cstheme="minorHAnsi"/>
                      <w:sz w:val="24"/>
                      <w:szCs w:val="24"/>
                    </w:rPr>
                    <m:t>d</m:t>
                  </m:r>
                </m:sub>
                <m:sup>
                  <m:r>
                    <w:rPr>
                      <w:rFonts w:ascii="Cambria Math" w:hAnsi="Cambria Math" w:cstheme="minorHAnsi"/>
                      <w:sz w:val="24"/>
                      <w:szCs w:val="24"/>
                    </w:rPr>
                    <m:t>b</m:t>
                  </m:r>
                </m:sup>
              </m:sSubSup>
            </m:oMath>
            <w:r w:rsidRPr="00EF3ABB">
              <w:rPr>
                <w:rFonts w:asciiTheme="minorHAnsi" w:hAnsiTheme="minorHAnsi" w:cstheme="minorHAnsi"/>
                <w:sz w:val="24"/>
                <w:szCs w:val="24"/>
              </w:rPr>
              <w:t xml:space="preserve"> superiores a </w:t>
            </w:r>
            <m:oMath>
              <m:sSub>
                <m:sSubPr>
                  <m:ctrlPr>
                    <w:rPr>
                      <w:rFonts w:ascii="Cambria Math" w:hAnsiTheme="minorHAnsi" w:cstheme="minorHAnsi"/>
                      <w:i/>
                      <w:sz w:val="24"/>
                      <w:szCs w:val="24"/>
                    </w:rPr>
                  </m:ctrlPr>
                </m:sSubPr>
                <m:e>
                  <m:r>
                    <w:rPr>
                      <w:rFonts w:ascii="Cambria Math" w:hAnsi="Cambria Math" w:cstheme="minorHAnsi"/>
                      <w:sz w:val="24"/>
                      <w:szCs w:val="24"/>
                    </w:rPr>
                    <m:t>Su</m:t>
                  </m:r>
                </m:e>
                <m:sub>
                  <m:r>
                    <w:rPr>
                      <w:rFonts w:ascii="Cambria Math" w:hAnsi="Cambria Math" w:cstheme="minorHAnsi"/>
                      <w:sz w:val="24"/>
                      <w:szCs w:val="24"/>
                    </w:rPr>
                    <m:t>max</m:t>
                  </m:r>
                </m:sub>
              </m:sSub>
            </m:oMath>
            <w:r w:rsidRPr="00EF3ABB">
              <w:rPr>
                <w:rFonts w:asciiTheme="minorHAnsi" w:hAnsiTheme="minorHAnsi" w:cstheme="minorHAnsi"/>
                <w:sz w:val="24"/>
                <w:szCs w:val="24"/>
              </w:rPr>
              <w:t>, por base regionalizada (</w:t>
            </w:r>
            <w:r>
              <w:rPr>
                <w:rFonts w:asciiTheme="minorHAnsi" w:hAnsiTheme="minorHAnsi" w:cstheme="minorHAnsi"/>
                <w:sz w:val="24"/>
                <w:szCs w:val="24"/>
              </w:rPr>
              <w:t>b), no dia (d), em R$ por litro.</w:t>
            </w:r>
          </w:p>
          <w:p w:rsidR="00E73531" w:rsidRPr="00E73531" w:rsidRDefault="00E73531" w:rsidP="00656C6E">
            <w:pPr>
              <w:spacing w:before="120" w:after="120" w:line="276" w:lineRule="auto"/>
              <w:rPr>
                <w:rFonts w:asciiTheme="minorHAnsi" w:eastAsia="SimSun" w:hAnsiTheme="minorHAnsi" w:cstheme="minorHAnsi"/>
                <w:color w:val="000000"/>
                <w:sz w:val="24"/>
                <w:szCs w:val="24"/>
              </w:rPr>
            </w:pPr>
          </w:p>
          <w:p w:rsidR="00656C6E" w:rsidRPr="00E73531" w:rsidRDefault="00656C6E" w:rsidP="00656C6E">
            <w:pPr>
              <w:pStyle w:val="preformattedtext"/>
              <w:spacing w:before="120" w:beforeAutospacing="0" w:after="120" w:afterAutospacing="0" w:line="276" w:lineRule="auto"/>
              <w:ind w:left="426"/>
              <w:rPr>
                <w:rFonts w:asciiTheme="minorHAnsi" w:hAnsiTheme="minorHAnsi" w:cstheme="minorHAnsi"/>
                <w:b/>
                <w:color w:val="000000"/>
              </w:rPr>
            </w:pPr>
          </w:p>
        </w:tc>
        <w:tc>
          <w:tcPr>
            <w:tcW w:w="4110" w:type="dxa"/>
          </w:tcPr>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Default="00656C6E" w:rsidP="00E73531">
            <w:pPr>
              <w:pStyle w:val="Recuodecorpodetexto"/>
              <w:spacing w:before="120" w:after="120" w:line="276" w:lineRule="auto"/>
              <w:ind w:firstLine="0"/>
              <w:rPr>
                <w:rFonts w:asciiTheme="minorHAnsi" w:hAnsiTheme="minorHAnsi" w:cstheme="minorHAnsi"/>
                <w:szCs w:val="24"/>
              </w:rPr>
            </w:pPr>
            <w:r>
              <w:rPr>
                <w:rFonts w:asciiTheme="minorHAnsi" w:hAnsiTheme="minorHAnsi" w:cstheme="minorHAnsi"/>
                <w:szCs w:val="24"/>
              </w:rPr>
              <w:t xml:space="preserve">Excepcionalidade </w:t>
            </w:r>
            <w:r w:rsidRPr="00656C6E">
              <w:rPr>
                <w:rFonts w:asciiTheme="minorHAnsi" w:hAnsiTheme="minorHAnsi" w:cstheme="minorHAnsi"/>
                <w:szCs w:val="24"/>
              </w:rPr>
              <w:t>para cálculo da parcela fixa a ser aplicada para ajuste do Preço de Referência do 6º período de apuração</w:t>
            </w:r>
            <w:r>
              <w:rPr>
                <w:rFonts w:asciiTheme="minorHAnsi" w:hAnsiTheme="minorHAnsi" w:cstheme="minorHAnsi"/>
                <w:szCs w:val="24"/>
              </w:rPr>
              <w:t xml:space="preserve"> em função da </w:t>
            </w:r>
            <w:r w:rsidRPr="00656C6E">
              <w:rPr>
                <w:rFonts w:asciiTheme="minorHAnsi" w:hAnsiTheme="minorHAnsi" w:cstheme="minorHAnsi"/>
                <w:szCs w:val="24"/>
              </w:rPr>
              <w:t>impossibilidade operacional do acréscimo dos resíduos totais aferidos no 5º período de apuração no Preço de Referência</w:t>
            </w:r>
            <w:r>
              <w:rPr>
                <w:rFonts w:asciiTheme="minorHAnsi" w:hAnsiTheme="minorHAnsi" w:cstheme="minorHAnsi"/>
                <w:szCs w:val="24"/>
              </w:rPr>
              <w:t xml:space="preserve"> segundo metodologia atual da Resolução 738/2018.</w:t>
            </w:r>
          </w:p>
          <w:p w:rsidR="00656C6E" w:rsidRDefault="00656C6E" w:rsidP="00E73531">
            <w:pPr>
              <w:pStyle w:val="Recuodecorpodetexto"/>
              <w:spacing w:before="120" w:after="120" w:line="276" w:lineRule="auto"/>
              <w:ind w:firstLine="0"/>
              <w:rPr>
                <w:rFonts w:asciiTheme="minorHAnsi" w:hAnsiTheme="minorHAnsi" w:cstheme="minorHAnsi"/>
                <w:szCs w:val="24"/>
              </w:rPr>
            </w:pPr>
          </w:p>
          <w:p w:rsidR="00656C6E" w:rsidRPr="00FA3618" w:rsidRDefault="00043770" w:rsidP="00E73531">
            <w:pPr>
              <w:pStyle w:val="Recuodecorpodetexto"/>
              <w:spacing w:before="120" w:after="120" w:line="276" w:lineRule="auto"/>
              <w:ind w:firstLine="0"/>
              <w:rPr>
                <w:rFonts w:asciiTheme="minorHAnsi" w:hAnsiTheme="minorHAnsi" w:cstheme="minorHAnsi"/>
                <w:szCs w:val="24"/>
                <w:u w:val="single"/>
              </w:rPr>
            </w:pPr>
            <w:r w:rsidRPr="00FA3618">
              <w:rPr>
                <w:rFonts w:asciiTheme="minorHAnsi" w:hAnsiTheme="minorHAnsi" w:cstheme="minorHAnsi"/>
                <w:szCs w:val="24"/>
                <w:u w:val="single"/>
              </w:rPr>
              <w:t xml:space="preserve">Este subitem </w:t>
            </w:r>
            <w:r w:rsidR="00FA3618" w:rsidRPr="00FA3618">
              <w:rPr>
                <w:rFonts w:asciiTheme="minorHAnsi" w:hAnsiTheme="minorHAnsi" w:cstheme="minorHAnsi"/>
                <w:szCs w:val="24"/>
                <w:u w:val="single"/>
              </w:rPr>
              <w:t xml:space="preserve">somente </w:t>
            </w:r>
            <w:r w:rsidRPr="00FA3618">
              <w:rPr>
                <w:rFonts w:asciiTheme="minorHAnsi" w:hAnsiTheme="minorHAnsi" w:cstheme="minorHAnsi"/>
                <w:szCs w:val="24"/>
                <w:u w:val="single"/>
              </w:rPr>
              <w:t>deve ser</w:t>
            </w:r>
            <w:r w:rsidR="00656C6E" w:rsidRPr="00FA3618">
              <w:rPr>
                <w:rFonts w:asciiTheme="minorHAnsi" w:hAnsiTheme="minorHAnsi" w:cstheme="minorHAnsi"/>
                <w:szCs w:val="24"/>
                <w:u w:val="single"/>
              </w:rPr>
              <w:t xml:space="preserve"> </w:t>
            </w:r>
            <w:r w:rsidR="00FA3618" w:rsidRPr="00FA3618">
              <w:rPr>
                <w:rFonts w:asciiTheme="minorHAnsi" w:hAnsiTheme="minorHAnsi" w:cstheme="minorHAnsi"/>
                <w:szCs w:val="24"/>
                <w:u w:val="single"/>
              </w:rPr>
              <w:t xml:space="preserve">acrescido ao Anexo da RES738 nos casos de </w:t>
            </w:r>
            <w:r w:rsidR="00FA3618" w:rsidRPr="00FA3618">
              <w:rPr>
                <w:rFonts w:ascii="Times New Roman" w:hAnsi="Times New Roman"/>
                <w:szCs w:val="24"/>
                <w:u w:val="single"/>
              </w:rPr>
              <w:t xml:space="preserve">ausência de respostas ou resposta negativa para a recomendação </w:t>
            </w:r>
            <w:r w:rsidR="00FA3618" w:rsidRPr="00FA3618">
              <w:rPr>
                <w:rFonts w:asciiTheme="minorHAnsi" w:hAnsiTheme="minorHAnsi" w:cstheme="minorHAnsi"/>
                <w:szCs w:val="24"/>
                <w:u w:val="single"/>
              </w:rPr>
              <w:t xml:space="preserve">de alteração dos artigos 3º e 6º do DEC9454 presente nos Ofícios nº 180/2018/DG-ANP e 181/2018/DG-ANP. </w:t>
            </w:r>
            <w:proofErr w:type="gramStart"/>
          </w:p>
        </w:tc>
        <w:proofErr w:type="gramEnd"/>
      </w:tr>
    </w:tbl>
    <w:p w:rsidR="00D403AF" w:rsidRDefault="00F528D0" w:rsidP="00575F2D">
      <w:pPr>
        <w:pStyle w:val="Corpodetexto"/>
        <w:jc w:val="center"/>
        <w:rPr>
          <w:rFonts w:ascii="Arial" w:hAnsi="Arial" w:cs="Arial"/>
          <w:b/>
          <w:color w:val="000000"/>
        </w:rPr>
      </w:pPr>
      <w:r w:rsidRPr="00E54C59">
        <w:rPr>
          <w:rFonts w:ascii="Arial" w:hAnsi="Arial" w:cs="Arial"/>
          <w:b/>
          <w:color w:val="000000"/>
        </w:rPr>
        <w:lastRenderedPageBreak/>
        <w:t>Quadro 2 – Propostas de alterações do Anexo I da RES738</w:t>
      </w:r>
    </w:p>
    <w:p w:rsidR="00575F2D" w:rsidRDefault="00575F2D" w:rsidP="00575F2D">
      <w:pPr>
        <w:pStyle w:val="Corpodetexto"/>
        <w:jc w:val="center"/>
        <w:rPr>
          <w:rFonts w:ascii="Arial" w:hAnsi="Arial" w:cs="Arial"/>
          <w:b/>
          <w:color w:val="000000"/>
        </w:rPr>
      </w:pPr>
    </w:p>
    <w:p w:rsidR="00575F2D" w:rsidRDefault="00575F2D" w:rsidP="00575F2D">
      <w:pPr>
        <w:pStyle w:val="Corpodetexto"/>
        <w:jc w:val="center"/>
        <w:rPr>
          <w:rFonts w:ascii="Arial" w:hAnsi="Arial" w:cs="Arial"/>
          <w:b/>
          <w:color w:val="000000"/>
        </w:rPr>
        <w:sectPr w:rsidR="00575F2D" w:rsidSect="00183345">
          <w:pgSz w:w="16838" w:h="11906" w:orient="landscape" w:code="9"/>
          <w:pgMar w:top="851" w:right="1418" w:bottom="851" w:left="1418" w:header="709" w:footer="709" w:gutter="0"/>
          <w:cols w:space="708"/>
          <w:docGrid w:linePitch="360"/>
        </w:sectPr>
      </w:pPr>
    </w:p>
    <w:p w:rsidR="008C774C" w:rsidRPr="0008682C" w:rsidRDefault="008C774C" w:rsidP="008C774C">
      <w:pPr>
        <w:pStyle w:val="PargrafodaLista"/>
        <w:numPr>
          <w:ilvl w:val="0"/>
          <w:numId w:val="12"/>
        </w:numPr>
        <w:spacing w:after="120"/>
        <w:jc w:val="both"/>
        <w:rPr>
          <w:b/>
          <w:sz w:val="24"/>
          <w:szCs w:val="24"/>
        </w:rPr>
      </w:pPr>
      <w:r w:rsidRPr="0008682C">
        <w:rPr>
          <w:b/>
          <w:caps/>
          <w:sz w:val="24"/>
          <w:szCs w:val="24"/>
        </w:rPr>
        <w:lastRenderedPageBreak/>
        <w:t xml:space="preserve">CONCLUSÕES </w:t>
      </w:r>
    </w:p>
    <w:p w:rsidR="00816861" w:rsidRDefault="00816861" w:rsidP="00816861">
      <w:pPr>
        <w:pStyle w:val="Recuodecorpodetexto"/>
        <w:numPr>
          <w:ilvl w:val="2"/>
          <w:numId w:val="12"/>
        </w:numPr>
        <w:spacing w:after="120"/>
        <w:rPr>
          <w:rFonts w:ascii="Times New Roman" w:hAnsi="Times New Roman"/>
          <w:color w:val="000000" w:themeColor="text1"/>
          <w:szCs w:val="24"/>
        </w:rPr>
      </w:pPr>
      <w:r w:rsidRPr="00C1593D">
        <w:rPr>
          <w:rFonts w:ascii="Times New Roman" w:hAnsi="Times New Roman"/>
          <w:color w:val="000000" w:themeColor="text1"/>
          <w:szCs w:val="24"/>
        </w:rPr>
        <w:t xml:space="preserve">Considerando </w:t>
      </w:r>
      <w:r>
        <w:rPr>
          <w:rFonts w:ascii="Times New Roman" w:hAnsi="Times New Roman"/>
          <w:color w:val="000000" w:themeColor="text1"/>
          <w:szCs w:val="24"/>
        </w:rPr>
        <w:t>o disposto no DEC9454, e objetivando</w:t>
      </w:r>
      <w:r w:rsidRPr="00816861">
        <w:rPr>
          <w:rFonts w:ascii="Times New Roman" w:hAnsi="Times New Roman"/>
          <w:color w:val="000000" w:themeColor="text1"/>
          <w:szCs w:val="24"/>
        </w:rPr>
        <w:t xml:space="preserve"> </w:t>
      </w:r>
      <w:r w:rsidR="00774D62">
        <w:rPr>
          <w:rFonts w:ascii="Times New Roman" w:hAnsi="Times New Roman"/>
          <w:color w:val="000000" w:themeColor="text1"/>
          <w:szCs w:val="24"/>
        </w:rPr>
        <w:t>promover ajustes no texto da RES</w:t>
      </w:r>
      <w:r w:rsidR="00774D62" w:rsidRPr="00774D62">
        <w:rPr>
          <w:rFonts w:ascii="Times New Roman" w:hAnsi="Times New Roman"/>
          <w:color w:val="000000" w:themeColor="text1"/>
          <w:szCs w:val="24"/>
        </w:rPr>
        <w:t>738, conforme necessidade técnica identificada após sua publicação</w:t>
      </w:r>
      <w:r>
        <w:rPr>
          <w:rFonts w:ascii="Times New Roman" w:hAnsi="Times New Roman"/>
          <w:color w:val="000000" w:themeColor="text1"/>
          <w:szCs w:val="24"/>
        </w:rPr>
        <w:t>,</w:t>
      </w:r>
      <w:r w:rsidRPr="00C1593D">
        <w:rPr>
          <w:rFonts w:ascii="Times New Roman" w:hAnsi="Times New Roman"/>
          <w:color w:val="000000" w:themeColor="text1"/>
          <w:szCs w:val="24"/>
        </w:rPr>
        <w:t xml:space="preserve"> </w:t>
      </w:r>
      <w:r w:rsidR="00F216D9">
        <w:rPr>
          <w:rFonts w:ascii="Times New Roman" w:hAnsi="Times New Roman"/>
          <w:color w:val="000000" w:themeColor="text1"/>
          <w:szCs w:val="24"/>
        </w:rPr>
        <w:t>a presente</w:t>
      </w:r>
      <w:r>
        <w:rPr>
          <w:rFonts w:ascii="Times New Roman" w:hAnsi="Times New Roman"/>
          <w:color w:val="000000" w:themeColor="text1"/>
          <w:szCs w:val="24"/>
        </w:rPr>
        <w:t xml:space="preserve"> Nota Técnica buscou regulamentar inovações trazidas no Decreto</w:t>
      </w:r>
      <w:r w:rsidR="000D4997">
        <w:rPr>
          <w:rFonts w:ascii="Times New Roman" w:hAnsi="Times New Roman"/>
          <w:color w:val="000000" w:themeColor="text1"/>
          <w:szCs w:val="24"/>
        </w:rPr>
        <w:t xml:space="preserve"> nº 9.454/2018</w:t>
      </w:r>
      <w:r>
        <w:rPr>
          <w:rFonts w:ascii="Times New Roman" w:hAnsi="Times New Roman"/>
          <w:color w:val="000000" w:themeColor="text1"/>
          <w:szCs w:val="24"/>
        </w:rPr>
        <w:t>, bem como trazer melhorias técnicas para a metodologia de cálculo dos resíduos da conta Gráfica e dos PIS/</w:t>
      </w:r>
      <w:proofErr w:type="gramStart"/>
      <w:r>
        <w:rPr>
          <w:rFonts w:ascii="Times New Roman" w:hAnsi="Times New Roman"/>
          <w:color w:val="000000" w:themeColor="text1"/>
          <w:szCs w:val="24"/>
        </w:rPr>
        <w:t>Cofins</w:t>
      </w:r>
      <w:proofErr w:type="gramEnd"/>
      <w:r>
        <w:rPr>
          <w:rFonts w:ascii="Times New Roman" w:hAnsi="Times New Roman"/>
          <w:color w:val="000000" w:themeColor="text1"/>
          <w:szCs w:val="24"/>
        </w:rPr>
        <w:t xml:space="preserve"> incidentes sobre a receita da subvenção econômica a serem aplicados no ajuste do Preço de Comercialização e do Preço de Referência para fins de concessão de subvenção econômica do óleo diesel. </w:t>
      </w:r>
    </w:p>
    <w:p w:rsidR="00656C6E" w:rsidRPr="00656C6E" w:rsidRDefault="00816861" w:rsidP="00816861">
      <w:pPr>
        <w:pStyle w:val="Corpodetexto"/>
        <w:numPr>
          <w:ilvl w:val="2"/>
          <w:numId w:val="12"/>
        </w:numPr>
        <w:jc w:val="both"/>
        <w:rPr>
          <w:color w:val="000000" w:themeColor="text1"/>
          <w:sz w:val="24"/>
          <w:szCs w:val="24"/>
        </w:rPr>
      </w:pPr>
      <w:r w:rsidRPr="00F60D95">
        <w:rPr>
          <w:sz w:val="24"/>
          <w:szCs w:val="24"/>
        </w:rPr>
        <w:t xml:space="preserve">Além disso, </w:t>
      </w:r>
      <w:r w:rsidR="00656C6E">
        <w:rPr>
          <w:sz w:val="24"/>
          <w:szCs w:val="24"/>
        </w:rPr>
        <w:t xml:space="preserve">conforma apontado, depois de identificada a </w:t>
      </w:r>
      <w:r w:rsidR="00656C6E" w:rsidRPr="00656C6E">
        <w:rPr>
          <w:sz w:val="24"/>
          <w:szCs w:val="24"/>
        </w:rPr>
        <w:t>impossibilidade operacional do acréscimo dos resíduos totais aferidos no 5º período de apuração no Preço de Referência</w:t>
      </w:r>
      <w:r w:rsidR="00656C6E">
        <w:rPr>
          <w:sz w:val="24"/>
          <w:szCs w:val="24"/>
        </w:rPr>
        <w:t xml:space="preserve"> foram enviados os </w:t>
      </w:r>
      <w:r w:rsidR="00DB5285">
        <w:rPr>
          <w:sz w:val="24"/>
          <w:szCs w:val="24"/>
        </w:rPr>
        <w:t xml:space="preserve">Ofícios </w:t>
      </w:r>
      <w:r w:rsidR="00656C6E" w:rsidRPr="00D04E8C">
        <w:rPr>
          <w:snapToGrid w:val="0"/>
          <w:sz w:val="24"/>
          <w:szCs w:val="24"/>
        </w:rPr>
        <w:t>18</w:t>
      </w:r>
      <w:r w:rsidR="00656C6E">
        <w:rPr>
          <w:snapToGrid w:val="0"/>
          <w:sz w:val="24"/>
          <w:szCs w:val="24"/>
        </w:rPr>
        <w:t>0</w:t>
      </w:r>
      <w:r w:rsidR="00656C6E" w:rsidRPr="00D04E8C">
        <w:rPr>
          <w:snapToGrid w:val="0"/>
          <w:sz w:val="24"/>
          <w:szCs w:val="24"/>
        </w:rPr>
        <w:t>/2018/DG-ANP</w:t>
      </w:r>
      <w:r w:rsidR="00656C6E">
        <w:rPr>
          <w:snapToGrid w:val="0"/>
          <w:sz w:val="24"/>
          <w:szCs w:val="24"/>
        </w:rPr>
        <w:t xml:space="preserve"> e </w:t>
      </w:r>
      <w:r w:rsidR="00656C6E" w:rsidRPr="00D04E8C">
        <w:rPr>
          <w:snapToGrid w:val="0"/>
          <w:sz w:val="24"/>
          <w:szCs w:val="24"/>
        </w:rPr>
        <w:t>18</w:t>
      </w:r>
      <w:r w:rsidR="00656C6E">
        <w:rPr>
          <w:snapToGrid w:val="0"/>
          <w:sz w:val="24"/>
          <w:szCs w:val="24"/>
        </w:rPr>
        <w:t>1</w:t>
      </w:r>
      <w:r w:rsidR="00656C6E" w:rsidRPr="00D04E8C">
        <w:rPr>
          <w:snapToGrid w:val="0"/>
          <w:sz w:val="24"/>
          <w:szCs w:val="24"/>
        </w:rPr>
        <w:t>/2018/DG-ANP</w:t>
      </w:r>
      <w:r w:rsidR="00656C6E">
        <w:rPr>
          <w:snapToGrid w:val="0"/>
          <w:sz w:val="24"/>
          <w:szCs w:val="24"/>
        </w:rPr>
        <w:t xml:space="preserve"> recomendando </w:t>
      </w:r>
      <w:r w:rsidR="00656C6E" w:rsidRPr="00336996">
        <w:rPr>
          <w:snapToGrid w:val="0"/>
          <w:sz w:val="24"/>
          <w:szCs w:val="24"/>
        </w:rPr>
        <w:t>a alteração nos art. 3º e 6º do</w:t>
      </w:r>
      <w:r w:rsidR="00656C6E">
        <w:rPr>
          <w:snapToGrid w:val="0"/>
          <w:sz w:val="24"/>
          <w:szCs w:val="24"/>
        </w:rPr>
        <w:t xml:space="preserve"> DEC9454, respectivamente para o Ministério da Fazenda e para o Ministério de Minas e Energia. Entretanto, antecipando a possível </w:t>
      </w:r>
      <w:r w:rsidR="00656C6E" w:rsidRPr="00656C6E">
        <w:rPr>
          <w:snapToGrid w:val="0"/>
          <w:sz w:val="24"/>
          <w:szCs w:val="24"/>
        </w:rPr>
        <w:t>ausência de</w:t>
      </w:r>
      <w:r w:rsidR="00656C6E">
        <w:rPr>
          <w:snapToGrid w:val="0"/>
          <w:sz w:val="24"/>
          <w:szCs w:val="24"/>
        </w:rPr>
        <w:t xml:space="preserve"> respostas aos Ofícios indicado</w:t>
      </w:r>
      <w:r w:rsidR="008F4562">
        <w:rPr>
          <w:snapToGrid w:val="0"/>
          <w:sz w:val="24"/>
          <w:szCs w:val="24"/>
        </w:rPr>
        <w:t>s</w:t>
      </w:r>
      <w:r w:rsidR="00656C6E" w:rsidRPr="00656C6E">
        <w:rPr>
          <w:snapToGrid w:val="0"/>
          <w:sz w:val="24"/>
          <w:szCs w:val="24"/>
        </w:rPr>
        <w:t xml:space="preserve">, ou </w:t>
      </w:r>
      <w:r w:rsidR="008F4562">
        <w:rPr>
          <w:snapToGrid w:val="0"/>
          <w:sz w:val="24"/>
          <w:szCs w:val="24"/>
        </w:rPr>
        <w:t xml:space="preserve">para o caso </w:t>
      </w:r>
      <w:r w:rsidR="00656C6E" w:rsidRPr="00656C6E">
        <w:rPr>
          <w:snapToGrid w:val="0"/>
          <w:sz w:val="24"/>
          <w:szCs w:val="24"/>
        </w:rPr>
        <w:t>de respostas negativas para recomendação apresentada</w:t>
      </w:r>
      <w:r w:rsidR="00656C6E">
        <w:rPr>
          <w:snapToGrid w:val="0"/>
          <w:sz w:val="24"/>
          <w:szCs w:val="24"/>
        </w:rPr>
        <w:t xml:space="preserve">, foi proposta uma solução subótima para </w:t>
      </w:r>
      <w:r w:rsidR="00656C6E" w:rsidRPr="00656C6E">
        <w:rPr>
          <w:snapToGrid w:val="0"/>
          <w:sz w:val="24"/>
          <w:szCs w:val="24"/>
        </w:rPr>
        <w:t>estimação da parcela fixa apurada no 5º período</w:t>
      </w:r>
      <w:r w:rsidR="00656C6E">
        <w:rPr>
          <w:snapToGrid w:val="0"/>
          <w:sz w:val="24"/>
          <w:szCs w:val="24"/>
        </w:rPr>
        <w:t xml:space="preserve"> e seu acréscimo ao PR do 6º período.</w:t>
      </w:r>
      <w:r w:rsidR="005C7B36">
        <w:rPr>
          <w:snapToGrid w:val="0"/>
          <w:sz w:val="24"/>
          <w:szCs w:val="24"/>
        </w:rPr>
        <w:t xml:space="preserve"> A</w:t>
      </w:r>
      <w:r w:rsidR="005C7B36" w:rsidRPr="005C7B36">
        <w:rPr>
          <w:snapToGrid w:val="0"/>
          <w:sz w:val="24"/>
          <w:szCs w:val="24"/>
        </w:rPr>
        <w:t xml:space="preserve"> solução </w:t>
      </w:r>
      <w:r w:rsidR="005C7B36">
        <w:rPr>
          <w:snapToGrid w:val="0"/>
          <w:sz w:val="24"/>
          <w:szCs w:val="24"/>
        </w:rPr>
        <w:t xml:space="preserve">alternativa </w:t>
      </w:r>
      <w:r w:rsidR="005C7B36" w:rsidRPr="005C7B36">
        <w:rPr>
          <w:snapToGrid w:val="0"/>
          <w:sz w:val="24"/>
          <w:szCs w:val="24"/>
        </w:rPr>
        <w:t xml:space="preserve">é </w:t>
      </w:r>
      <w:r w:rsidR="005C7B36">
        <w:rPr>
          <w:snapToGrid w:val="0"/>
          <w:sz w:val="24"/>
          <w:szCs w:val="24"/>
        </w:rPr>
        <w:t xml:space="preserve">a segunda melhor, considerando-se a </w:t>
      </w:r>
      <w:r w:rsidR="00031E63">
        <w:rPr>
          <w:snapToGrid w:val="0"/>
          <w:sz w:val="24"/>
          <w:szCs w:val="24"/>
        </w:rPr>
        <w:t>disponibilidade de dados os asp</w:t>
      </w:r>
      <w:r w:rsidR="005C7B36">
        <w:rPr>
          <w:snapToGrid w:val="0"/>
          <w:sz w:val="24"/>
          <w:szCs w:val="24"/>
        </w:rPr>
        <w:t>ectos técnicos envolvidos.</w:t>
      </w:r>
    </w:p>
    <w:p w:rsidR="00656C6E" w:rsidRPr="00347350" w:rsidRDefault="00656C6E" w:rsidP="00656C6E">
      <w:pPr>
        <w:pStyle w:val="Corpodetexto"/>
        <w:numPr>
          <w:ilvl w:val="2"/>
          <w:numId w:val="12"/>
        </w:numPr>
        <w:jc w:val="both"/>
        <w:rPr>
          <w:snapToGrid w:val="0"/>
          <w:sz w:val="24"/>
          <w:szCs w:val="24"/>
        </w:rPr>
      </w:pPr>
      <w:r>
        <w:rPr>
          <w:snapToGrid w:val="0"/>
          <w:sz w:val="24"/>
          <w:szCs w:val="24"/>
        </w:rPr>
        <w:t xml:space="preserve">Neste sentido, os Ofícios nº </w:t>
      </w:r>
      <w:r w:rsidRPr="00D04E8C">
        <w:rPr>
          <w:snapToGrid w:val="0"/>
          <w:sz w:val="24"/>
          <w:szCs w:val="24"/>
        </w:rPr>
        <w:t>18</w:t>
      </w:r>
      <w:r>
        <w:rPr>
          <w:snapToGrid w:val="0"/>
          <w:sz w:val="24"/>
          <w:szCs w:val="24"/>
        </w:rPr>
        <w:t>0</w:t>
      </w:r>
      <w:r w:rsidRPr="00D04E8C">
        <w:rPr>
          <w:snapToGrid w:val="0"/>
          <w:sz w:val="24"/>
          <w:szCs w:val="24"/>
        </w:rPr>
        <w:t>/2018/DG-ANP</w:t>
      </w:r>
      <w:r>
        <w:rPr>
          <w:snapToGrid w:val="0"/>
          <w:sz w:val="24"/>
          <w:szCs w:val="24"/>
        </w:rPr>
        <w:t xml:space="preserve"> e </w:t>
      </w:r>
      <w:r w:rsidRPr="00D04E8C">
        <w:rPr>
          <w:snapToGrid w:val="0"/>
          <w:sz w:val="24"/>
          <w:szCs w:val="24"/>
        </w:rPr>
        <w:t>18</w:t>
      </w:r>
      <w:r>
        <w:rPr>
          <w:snapToGrid w:val="0"/>
          <w:sz w:val="24"/>
          <w:szCs w:val="24"/>
        </w:rPr>
        <w:t>1</w:t>
      </w:r>
      <w:r w:rsidRPr="00D04E8C">
        <w:rPr>
          <w:snapToGrid w:val="0"/>
          <w:sz w:val="24"/>
          <w:szCs w:val="24"/>
        </w:rPr>
        <w:t>/2018/DG-ANP</w:t>
      </w:r>
      <w:r>
        <w:rPr>
          <w:snapToGrid w:val="0"/>
          <w:sz w:val="24"/>
          <w:szCs w:val="24"/>
        </w:rPr>
        <w:t xml:space="preserve"> recomendam </w:t>
      </w:r>
      <w:r w:rsidRPr="00336996">
        <w:rPr>
          <w:snapToGrid w:val="0"/>
          <w:sz w:val="24"/>
          <w:szCs w:val="24"/>
        </w:rPr>
        <w:t>a alteração nos art. 3º e 6º do</w:t>
      </w:r>
      <w:r>
        <w:rPr>
          <w:snapToGrid w:val="0"/>
          <w:sz w:val="24"/>
          <w:szCs w:val="24"/>
        </w:rPr>
        <w:t xml:space="preserve"> DEC9454 e solicitam manifestação dos endereçados até o dia 14/11/18. Os Ofícios indicam ainda que, “simultaneamente, esta Agência está avaliando alternativas técnicas ao problema indicado”.</w:t>
      </w:r>
    </w:p>
    <w:p w:rsidR="00816861" w:rsidRPr="00333B27" w:rsidRDefault="00D018BA" w:rsidP="00816861">
      <w:pPr>
        <w:pStyle w:val="Recuodecorpodetexto"/>
        <w:numPr>
          <w:ilvl w:val="2"/>
          <w:numId w:val="12"/>
        </w:numPr>
        <w:spacing w:after="120"/>
        <w:rPr>
          <w:rFonts w:ascii="Times New Roman" w:hAnsi="Times New Roman"/>
          <w:color w:val="000000" w:themeColor="text1"/>
          <w:szCs w:val="24"/>
        </w:rPr>
      </w:pPr>
      <w:r w:rsidRPr="00F60D95">
        <w:rPr>
          <w:rFonts w:ascii="Times New Roman" w:hAnsi="Times New Roman"/>
          <w:color w:val="000000" w:themeColor="text1"/>
          <w:szCs w:val="24"/>
        </w:rPr>
        <w:t>Por fim</w:t>
      </w:r>
      <w:r w:rsidR="00816861" w:rsidRPr="00F60D95">
        <w:rPr>
          <w:rFonts w:ascii="Times New Roman" w:hAnsi="Times New Roman"/>
          <w:color w:val="000000" w:themeColor="text1"/>
          <w:szCs w:val="24"/>
        </w:rPr>
        <w:t xml:space="preserve">, </w:t>
      </w:r>
      <w:r w:rsidR="003C169B" w:rsidRPr="00F60D95">
        <w:rPr>
          <w:rFonts w:ascii="Times New Roman" w:hAnsi="Times New Roman"/>
          <w:color w:val="000000" w:themeColor="text1"/>
          <w:szCs w:val="24"/>
        </w:rPr>
        <w:t>recomendam-se</w:t>
      </w:r>
      <w:r w:rsidR="00816861" w:rsidRPr="00F60D95">
        <w:rPr>
          <w:rFonts w:ascii="Times New Roman" w:hAnsi="Times New Roman"/>
          <w:color w:val="000000" w:themeColor="text1"/>
          <w:szCs w:val="24"/>
        </w:rPr>
        <w:t xml:space="preserve"> </w:t>
      </w:r>
      <w:r w:rsidRPr="00F60D95">
        <w:rPr>
          <w:rFonts w:ascii="Times New Roman" w:hAnsi="Times New Roman"/>
          <w:color w:val="000000" w:themeColor="text1"/>
          <w:szCs w:val="24"/>
        </w:rPr>
        <w:t xml:space="preserve">as alterações da RES738 propostas </w:t>
      </w:r>
      <w:r w:rsidR="00F216D9" w:rsidRPr="00F60D95">
        <w:rPr>
          <w:rFonts w:ascii="Times New Roman" w:hAnsi="Times New Roman"/>
          <w:color w:val="000000" w:themeColor="text1"/>
          <w:szCs w:val="24"/>
        </w:rPr>
        <w:t>no Quadro 1 d</w:t>
      </w:r>
      <w:r w:rsidRPr="00F60D95">
        <w:rPr>
          <w:rFonts w:ascii="Times New Roman" w:hAnsi="Times New Roman"/>
          <w:color w:val="000000" w:themeColor="text1"/>
          <w:szCs w:val="24"/>
        </w:rPr>
        <w:t xml:space="preserve">a presente Nota Técnica, </w:t>
      </w:r>
      <w:r w:rsidR="00F216D9" w:rsidRPr="00F60D95">
        <w:rPr>
          <w:rFonts w:ascii="Times New Roman" w:hAnsi="Times New Roman"/>
          <w:color w:val="000000" w:themeColor="text1"/>
          <w:szCs w:val="24"/>
        </w:rPr>
        <w:t>bem como</w:t>
      </w:r>
      <w:r w:rsidRPr="00F60D95">
        <w:rPr>
          <w:rFonts w:ascii="Times New Roman" w:hAnsi="Times New Roman"/>
          <w:color w:val="000000" w:themeColor="text1"/>
          <w:szCs w:val="24"/>
        </w:rPr>
        <w:t xml:space="preserve"> </w:t>
      </w:r>
      <w:r w:rsidR="00F216D9" w:rsidRPr="00F60D95">
        <w:rPr>
          <w:rFonts w:ascii="Times New Roman" w:hAnsi="Times New Roman"/>
          <w:color w:val="000000" w:themeColor="text1"/>
          <w:szCs w:val="24"/>
        </w:rPr>
        <w:t>as alterações</w:t>
      </w:r>
      <w:r w:rsidRPr="00F60D95">
        <w:rPr>
          <w:rFonts w:ascii="Times New Roman" w:hAnsi="Times New Roman"/>
          <w:color w:val="000000" w:themeColor="text1"/>
          <w:szCs w:val="24"/>
        </w:rPr>
        <w:t xml:space="preserve"> do Anexo I da RES738</w:t>
      </w:r>
      <w:r w:rsidR="00F216D9" w:rsidRPr="00F60D95">
        <w:rPr>
          <w:rFonts w:ascii="Times New Roman" w:hAnsi="Times New Roman"/>
          <w:color w:val="000000" w:themeColor="text1"/>
          <w:szCs w:val="24"/>
        </w:rPr>
        <w:t>, conforme Quadro 2</w:t>
      </w:r>
      <w:r w:rsidRPr="00F60D95">
        <w:rPr>
          <w:rFonts w:ascii="Times New Roman" w:hAnsi="Times New Roman"/>
          <w:color w:val="000000" w:themeColor="text1"/>
          <w:szCs w:val="24"/>
        </w:rPr>
        <w:t xml:space="preserve"> desta Nota Técnica</w:t>
      </w:r>
      <w:r w:rsidR="00816861" w:rsidRPr="00F60D95">
        <w:rPr>
          <w:rFonts w:ascii="Times New Roman" w:hAnsi="Times New Roman"/>
          <w:color w:val="000000" w:themeColor="text1"/>
          <w:szCs w:val="24"/>
        </w:rPr>
        <w:t xml:space="preserve">. </w:t>
      </w:r>
    </w:p>
    <w:bookmarkEnd w:id="0"/>
    <w:p w:rsidR="0033251C" w:rsidRDefault="0033251C" w:rsidP="008C774C">
      <w:pPr>
        <w:pStyle w:val="Recuodecorpodetexto2"/>
        <w:spacing w:line="240" w:lineRule="auto"/>
        <w:ind w:left="0"/>
        <w:jc w:val="both"/>
        <w:rPr>
          <w:sz w:val="24"/>
          <w:szCs w:val="24"/>
        </w:rPr>
      </w:pPr>
    </w:p>
    <w:p w:rsidR="00D018BA" w:rsidRDefault="00D018BA" w:rsidP="008C774C">
      <w:pPr>
        <w:pStyle w:val="Recuodecorpodetexto2"/>
        <w:spacing w:line="240" w:lineRule="auto"/>
        <w:ind w:left="0"/>
        <w:jc w:val="both"/>
        <w:rPr>
          <w:sz w:val="24"/>
          <w:szCs w:val="24"/>
        </w:rPr>
      </w:pPr>
    </w:p>
    <w:p w:rsidR="000754DD" w:rsidRPr="00A553CE" w:rsidRDefault="000754DD" w:rsidP="008C774C">
      <w:pPr>
        <w:pStyle w:val="Recuodecorpodetexto2"/>
        <w:spacing w:line="240" w:lineRule="auto"/>
        <w:ind w:left="0"/>
        <w:jc w:val="both"/>
        <w:rPr>
          <w:sz w:val="24"/>
          <w:szCs w:val="24"/>
        </w:rPr>
      </w:pPr>
    </w:p>
    <w:p w:rsidR="000754DD" w:rsidRPr="001241A3" w:rsidRDefault="000754DD" w:rsidP="000754DD">
      <w:pPr>
        <w:pStyle w:val="Ttulo7"/>
        <w:tabs>
          <w:tab w:val="left" w:pos="1418"/>
        </w:tabs>
        <w:spacing w:before="0" w:after="120"/>
        <w:jc w:val="center"/>
        <w:rPr>
          <w:rFonts w:ascii="Times New Roman" w:hAnsi="Times New Roman"/>
          <w:b/>
          <w:i w:val="0"/>
          <w:color w:val="auto"/>
          <w:sz w:val="24"/>
          <w:szCs w:val="24"/>
        </w:rPr>
      </w:pPr>
      <w:r>
        <w:rPr>
          <w:rFonts w:ascii="Times New Roman" w:hAnsi="Times New Roman"/>
          <w:b/>
          <w:i w:val="0"/>
          <w:color w:val="auto"/>
          <w:sz w:val="24"/>
          <w:szCs w:val="24"/>
        </w:rPr>
        <w:t>Rodrigo Milão de Paiva</w:t>
      </w:r>
    </w:p>
    <w:p w:rsidR="00780F77" w:rsidRPr="00A553CE" w:rsidRDefault="000754DD" w:rsidP="000754DD">
      <w:pPr>
        <w:pStyle w:val="Recuodecorpodetexto2"/>
        <w:tabs>
          <w:tab w:val="left" w:pos="8789"/>
        </w:tabs>
        <w:ind w:right="1" w:firstLine="1"/>
        <w:jc w:val="center"/>
        <w:rPr>
          <w:sz w:val="24"/>
          <w:szCs w:val="24"/>
        </w:rPr>
      </w:pPr>
      <w:r w:rsidRPr="000754DD">
        <w:rPr>
          <w:sz w:val="24"/>
          <w:szCs w:val="24"/>
        </w:rPr>
        <w:t>Especialista em Regulação de Petróleo e Derivados, Etanol Combustível e Gás Natural</w:t>
      </w:r>
    </w:p>
    <w:p w:rsidR="00233F44" w:rsidRPr="00A553CE" w:rsidRDefault="00233F44" w:rsidP="000754DD">
      <w:pPr>
        <w:pStyle w:val="Recuodecorpodetexto2"/>
        <w:tabs>
          <w:tab w:val="left" w:pos="8789"/>
        </w:tabs>
        <w:spacing w:line="240" w:lineRule="auto"/>
        <w:ind w:left="0" w:right="1" w:firstLine="1701"/>
        <w:jc w:val="center"/>
        <w:rPr>
          <w:sz w:val="24"/>
          <w:szCs w:val="24"/>
        </w:rPr>
      </w:pPr>
    </w:p>
    <w:p w:rsidR="001C4459" w:rsidRPr="001241A3" w:rsidRDefault="000754DD" w:rsidP="000754DD">
      <w:pPr>
        <w:pStyle w:val="Ttulo7"/>
        <w:tabs>
          <w:tab w:val="left" w:pos="1418"/>
        </w:tabs>
        <w:spacing w:before="0" w:after="120"/>
        <w:jc w:val="center"/>
        <w:rPr>
          <w:rFonts w:ascii="Times New Roman" w:hAnsi="Times New Roman"/>
          <w:b/>
          <w:i w:val="0"/>
          <w:color w:val="auto"/>
          <w:sz w:val="24"/>
          <w:szCs w:val="24"/>
        </w:rPr>
      </w:pPr>
      <w:r>
        <w:rPr>
          <w:rFonts w:ascii="Times New Roman" w:hAnsi="Times New Roman"/>
          <w:b/>
          <w:i w:val="0"/>
          <w:color w:val="auto"/>
          <w:sz w:val="24"/>
          <w:szCs w:val="24"/>
        </w:rPr>
        <w:t>Thiago Neves de Campos</w:t>
      </w:r>
    </w:p>
    <w:p w:rsidR="001C4459" w:rsidRPr="001241A3" w:rsidRDefault="00D97F63" w:rsidP="000754DD">
      <w:pPr>
        <w:tabs>
          <w:tab w:val="left" w:pos="1418"/>
        </w:tabs>
        <w:spacing w:after="120"/>
        <w:jc w:val="center"/>
        <w:rPr>
          <w:sz w:val="24"/>
          <w:szCs w:val="24"/>
        </w:rPr>
      </w:pPr>
      <w:r w:rsidRPr="001241A3">
        <w:rPr>
          <w:sz w:val="24"/>
          <w:szCs w:val="24"/>
        </w:rPr>
        <w:t>Coordenador de Estudos Econômicos Setoriais e de Mercado</w:t>
      </w:r>
    </w:p>
    <w:p w:rsidR="001C4459" w:rsidRPr="001241A3" w:rsidRDefault="001C4459" w:rsidP="000754DD">
      <w:pPr>
        <w:tabs>
          <w:tab w:val="left" w:pos="1418"/>
        </w:tabs>
        <w:spacing w:after="120"/>
        <w:jc w:val="center"/>
        <w:rPr>
          <w:sz w:val="24"/>
          <w:szCs w:val="24"/>
        </w:rPr>
      </w:pPr>
    </w:p>
    <w:p w:rsidR="001C4459" w:rsidRPr="001241A3" w:rsidRDefault="001C4459" w:rsidP="000754DD">
      <w:pPr>
        <w:tabs>
          <w:tab w:val="left" w:pos="1418"/>
        </w:tabs>
        <w:spacing w:after="120"/>
        <w:jc w:val="center"/>
        <w:rPr>
          <w:sz w:val="24"/>
          <w:szCs w:val="24"/>
        </w:rPr>
      </w:pPr>
      <w:r w:rsidRPr="001241A3">
        <w:rPr>
          <w:sz w:val="24"/>
          <w:szCs w:val="24"/>
        </w:rPr>
        <w:t>De acordo.</w:t>
      </w:r>
    </w:p>
    <w:p w:rsidR="00D34BF5" w:rsidRPr="001241A3" w:rsidRDefault="00D34BF5" w:rsidP="000754DD">
      <w:pPr>
        <w:tabs>
          <w:tab w:val="left" w:pos="1418"/>
        </w:tabs>
        <w:spacing w:after="120"/>
        <w:jc w:val="center"/>
        <w:rPr>
          <w:sz w:val="24"/>
          <w:szCs w:val="24"/>
        </w:rPr>
      </w:pPr>
    </w:p>
    <w:p w:rsidR="002D6740" w:rsidRPr="001241A3" w:rsidRDefault="002D6740" w:rsidP="000754DD">
      <w:pPr>
        <w:pStyle w:val="Recuodecorpodetexto3"/>
        <w:tabs>
          <w:tab w:val="left" w:pos="1418"/>
        </w:tabs>
        <w:spacing w:before="0"/>
        <w:ind w:firstLine="0"/>
        <w:jc w:val="center"/>
        <w:rPr>
          <w:rFonts w:ascii="Times New Roman" w:hAnsi="Times New Roman"/>
          <w:color w:val="auto"/>
          <w:szCs w:val="24"/>
        </w:rPr>
      </w:pPr>
    </w:p>
    <w:p w:rsidR="001C4459" w:rsidRPr="001241A3" w:rsidRDefault="00D97F63" w:rsidP="000754DD">
      <w:pPr>
        <w:pStyle w:val="Ttulo7"/>
        <w:tabs>
          <w:tab w:val="left" w:pos="1418"/>
        </w:tabs>
        <w:spacing w:before="0" w:after="120"/>
        <w:jc w:val="center"/>
        <w:rPr>
          <w:rFonts w:ascii="Times New Roman" w:hAnsi="Times New Roman"/>
          <w:b/>
          <w:i w:val="0"/>
          <w:color w:val="auto"/>
          <w:sz w:val="24"/>
          <w:szCs w:val="24"/>
        </w:rPr>
      </w:pPr>
      <w:r w:rsidRPr="001241A3">
        <w:rPr>
          <w:rFonts w:ascii="Times New Roman" w:hAnsi="Times New Roman"/>
          <w:b/>
          <w:i w:val="0"/>
          <w:color w:val="auto"/>
          <w:sz w:val="24"/>
          <w:szCs w:val="24"/>
        </w:rPr>
        <w:t>Bruno Valle de Moura</w:t>
      </w:r>
    </w:p>
    <w:p w:rsidR="001C4459" w:rsidRPr="001241A3" w:rsidRDefault="00D97F63" w:rsidP="000754DD">
      <w:pPr>
        <w:pStyle w:val="Recuodecorpodetexto"/>
        <w:tabs>
          <w:tab w:val="left" w:pos="1418"/>
        </w:tabs>
        <w:spacing w:after="120"/>
        <w:ind w:firstLine="0"/>
        <w:jc w:val="center"/>
        <w:rPr>
          <w:rFonts w:ascii="Times New Roman" w:hAnsi="Times New Roman"/>
          <w:szCs w:val="24"/>
        </w:rPr>
      </w:pPr>
      <w:r w:rsidRPr="001241A3">
        <w:rPr>
          <w:rFonts w:ascii="Times New Roman" w:hAnsi="Times New Roman"/>
          <w:szCs w:val="24"/>
        </w:rPr>
        <w:t>Superintendente Adjunto de Defesa da Concorrência, Estudos e Regulação Econômica</w:t>
      </w:r>
    </w:p>
    <w:p w:rsidR="00726212" w:rsidRDefault="00726212" w:rsidP="00BC6658">
      <w:pPr>
        <w:spacing w:after="120"/>
        <w:jc w:val="center"/>
        <w:rPr>
          <w:sz w:val="24"/>
          <w:szCs w:val="24"/>
        </w:rPr>
      </w:pPr>
    </w:p>
    <w:p w:rsidR="00183345" w:rsidRDefault="00183345">
      <w:pPr>
        <w:rPr>
          <w:sz w:val="24"/>
          <w:szCs w:val="24"/>
        </w:rPr>
      </w:pPr>
      <w:r>
        <w:rPr>
          <w:sz w:val="24"/>
          <w:szCs w:val="24"/>
        </w:rPr>
        <w:br w:type="page"/>
      </w:r>
    </w:p>
    <w:p w:rsidR="00183345" w:rsidRDefault="00183345" w:rsidP="00183345">
      <w:pPr>
        <w:spacing w:after="120"/>
        <w:jc w:val="center"/>
        <w:rPr>
          <w:b/>
          <w:sz w:val="24"/>
          <w:szCs w:val="24"/>
        </w:rPr>
      </w:pPr>
      <w:proofErr w:type="gramStart"/>
      <w:r w:rsidRPr="00183345">
        <w:rPr>
          <w:b/>
          <w:sz w:val="24"/>
          <w:szCs w:val="24"/>
        </w:rPr>
        <w:t>Anexo</w:t>
      </w:r>
      <w:r>
        <w:rPr>
          <w:b/>
          <w:sz w:val="24"/>
          <w:szCs w:val="24"/>
        </w:rPr>
        <w:t xml:space="preserve"> Nota</w:t>
      </w:r>
      <w:proofErr w:type="gramEnd"/>
      <w:r>
        <w:rPr>
          <w:b/>
          <w:sz w:val="24"/>
          <w:szCs w:val="24"/>
        </w:rPr>
        <w:t xml:space="preserve"> Técnica </w:t>
      </w:r>
      <w:r w:rsidR="00461377">
        <w:rPr>
          <w:b/>
          <w:sz w:val="24"/>
          <w:szCs w:val="24"/>
        </w:rPr>
        <w:t>nº 135</w:t>
      </w:r>
      <w:r>
        <w:rPr>
          <w:b/>
          <w:sz w:val="24"/>
          <w:szCs w:val="24"/>
        </w:rPr>
        <w:t>/SDR/2018</w:t>
      </w:r>
      <w:r w:rsidRPr="00183345">
        <w:rPr>
          <w:b/>
          <w:sz w:val="24"/>
          <w:szCs w:val="24"/>
        </w:rPr>
        <w:t>: Minuta Resolução nº738/2</w:t>
      </w:r>
      <w:r>
        <w:rPr>
          <w:b/>
          <w:sz w:val="24"/>
          <w:szCs w:val="24"/>
        </w:rPr>
        <w:t>018 com alterações propostas</w:t>
      </w:r>
    </w:p>
    <w:p w:rsidR="00183345" w:rsidRDefault="00183345" w:rsidP="00183345">
      <w:pPr>
        <w:pBdr>
          <w:bottom w:val="single" w:sz="12" w:space="1" w:color="auto"/>
        </w:pBdr>
        <w:spacing w:after="120"/>
        <w:jc w:val="center"/>
        <w:rPr>
          <w:b/>
          <w:sz w:val="24"/>
          <w:szCs w:val="24"/>
        </w:rPr>
      </w:pPr>
    </w:p>
    <w:p w:rsidR="00183345" w:rsidRPr="00D93CEB" w:rsidRDefault="00183345" w:rsidP="00183345">
      <w:pPr>
        <w:pStyle w:val="Ttulo1"/>
        <w:spacing w:before="0"/>
        <w:jc w:val="center"/>
        <w:rPr>
          <w:rFonts w:ascii="Calibri" w:hAnsi="Calibri" w:cs="Arial"/>
          <w:b w:val="0"/>
          <w:color w:val="000000"/>
          <w:sz w:val="24"/>
          <w:szCs w:val="24"/>
        </w:rPr>
      </w:pPr>
      <w:r w:rsidRPr="00D93CEB">
        <w:rPr>
          <w:rFonts w:ascii="Calibri" w:hAnsi="Calibri" w:cs="Arial"/>
          <w:b w:val="0"/>
          <w:color w:val="000000"/>
          <w:sz w:val="24"/>
          <w:szCs w:val="24"/>
        </w:rPr>
        <w:t xml:space="preserve">AGÊNCIA NACIONAL DO PETRÓLEO, GÁS </w:t>
      </w:r>
      <w:proofErr w:type="gramStart"/>
      <w:r w:rsidRPr="00D93CEB">
        <w:rPr>
          <w:rFonts w:ascii="Calibri" w:hAnsi="Calibri" w:cs="Arial"/>
          <w:b w:val="0"/>
          <w:color w:val="000000"/>
          <w:sz w:val="24"/>
          <w:szCs w:val="24"/>
        </w:rPr>
        <w:t>NATURAL E BIOCOMBUSTÍVEIS</w:t>
      </w:r>
      <w:proofErr w:type="gramEnd"/>
    </w:p>
    <w:p w:rsidR="00183345" w:rsidRPr="00D93CEB" w:rsidRDefault="00183345" w:rsidP="00183345">
      <w:pPr>
        <w:pStyle w:val="Ttulo1"/>
        <w:spacing w:before="0"/>
        <w:jc w:val="center"/>
        <w:rPr>
          <w:rFonts w:ascii="Calibri" w:hAnsi="Calibri" w:cs="Arial"/>
          <w:b w:val="0"/>
          <w:color w:val="000000"/>
          <w:sz w:val="24"/>
          <w:szCs w:val="24"/>
        </w:rPr>
      </w:pPr>
    </w:p>
    <w:p w:rsidR="00183345" w:rsidRPr="00D93CEB" w:rsidRDefault="00183345" w:rsidP="00183345">
      <w:pPr>
        <w:pStyle w:val="norma"/>
        <w:spacing w:before="0" w:beforeAutospacing="0" w:after="0" w:afterAutospacing="0"/>
        <w:jc w:val="center"/>
        <w:rPr>
          <w:rFonts w:ascii="Calibri" w:hAnsi="Calibri"/>
        </w:rPr>
      </w:pPr>
      <w:r w:rsidRPr="00D93CEB">
        <w:rPr>
          <w:rFonts w:ascii="Calibri" w:hAnsi="Calibri" w:cs="Arial"/>
          <w:bCs/>
        </w:rPr>
        <w:t xml:space="preserve">RESOLUÇÃO ANP </w:t>
      </w:r>
      <w:r w:rsidRPr="00D93CEB">
        <w:rPr>
          <w:rFonts w:ascii="Calibri" w:hAnsi="Calibri"/>
        </w:rPr>
        <w:t>Nº [•], de [•] de [•] de 2018.</w:t>
      </w:r>
    </w:p>
    <w:p w:rsidR="00183345" w:rsidRPr="00D93CEB" w:rsidRDefault="00183345" w:rsidP="00183345">
      <w:pPr>
        <w:pStyle w:val="norma"/>
        <w:spacing w:before="0" w:beforeAutospacing="0" w:after="0" w:afterAutospacing="0"/>
        <w:rPr>
          <w:rFonts w:ascii="Calibri" w:hAnsi="Calibri"/>
        </w:rPr>
      </w:pPr>
    </w:p>
    <w:p w:rsidR="00183345" w:rsidRPr="00D93CEB" w:rsidRDefault="00183345" w:rsidP="00183345">
      <w:pPr>
        <w:pStyle w:val="ementa"/>
        <w:spacing w:before="120" w:beforeAutospacing="0" w:after="240" w:afterAutospacing="0"/>
        <w:ind w:left="5103"/>
        <w:jc w:val="both"/>
        <w:rPr>
          <w:rFonts w:ascii="Calibri" w:hAnsi="Calibri" w:cs="Arial"/>
          <w:i/>
          <w:iCs/>
          <w:sz w:val="20"/>
        </w:rPr>
      </w:pPr>
      <w:r w:rsidRPr="00D93CEB">
        <w:rPr>
          <w:rFonts w:ascii="Calibri" w:hAnsi="Calibri" w:cs="Arial"/>
          <w:i/>
          <w:iCs/>
          <w:sz w:val="20"/>
        </w:rPr>
        <w:t>Regulamenta a metodologia de cálculo da Conta Gráfica para fins de concessão de subvenção econômica do óleo diesel, assim como dos resíduos da Subvenção Econômica e dos custos da PIS/</w:t>
      </w:r>
      <w:proofErr w:type="spellStart"/>
      <w:proofErr w:type="gramStart"/>
      <w:r w:rsidRPr="00D93CEB">
        <w:rPr>
          <w:rFonts w:ascii="Calibri" w:hAnsi="Calibri" w:cs="Arial"/>
          <w:i/>
          <w:iCs/>
          <w:sz w:val="20"/>
        </w:rPr>
        <w:t>Cofins</w:t>
      </w:r>
      <w:proofErr w:type="spellEnd"/>
      <w:proofErr w:type="gramEnd"/>
      <w:r w:rsidRPr="00D93CEB">
        <w:rPr>
          <w:rFonts w:ascii="Calibri" w:hAnsi="Calibri" w:cs="Arial"/>
          <w:i/>
          <w:iCs/>
          <w:sz w:val="20"/>
        </w:rPr>
        <w:t xml:space="preserve"> incidentes sobre a receita da subvenção econômica a serem aplicados no ajuste do Preço de Referência, bem como outros dispositivos</w:t>
      </w:r>
    </w:p>
    <w:p w:rsidR="00183345" w:rsidRPr="00D93CEB" w:rsidRDefault="00183345" w:rsidP="00183345">
      <w:pPr>
        <w:spacing w:after="120"/>
        <w:jc w:val="both"/>
        <w:rPr>
          <w:sz w:val="24"/>
          <w:szCs w:val="24"/>
        </w:rPr>
      </w:pPr>
      <w:r w:rsidRPr="00D93CEB">
        <w:rPr>
          <w:sz w:val="24"/>
          <w:szCs w:val="24"/>
        </w:rPr>
        <w:t xml:space="preserve">A DIRETORIA DA AGÊNCIA NACIONAL DO PETRÓLEO, GÁS </w:t>
      </w:r>
      <w:proofErr w:type="gramStart"/>
      <w:r w:rsidRPr="00D93CEB">
        <w:rPr>
          <w:sz w:val="24"/>
          <w:szCs w:val="24"/>
        </w:rPr>
        <w:t>NATURAL E BIOCOMBUSTÍVEIS</w:t>
      </w:r>
      <w:proofErr w:type="gramEnd"/>
      <w:r w:rsidRPr="00D93CEB">
        <w:rPr>
          <w:sz w:val="24"/>
          <w:szCs w:val="24"/>
        </w:rPr>
        <w:t xml:space="preserve"> - ANP, no exercício das atribuições conferidas pelo art.  </w:t>
      </w:r>
      <w:r w:rsidRPr="00D93CEB">
        <w:rPr>
          <w:iCs/>
          <w:sz w:val="24"/>
          <w:szCs w:val="24"/>
        </w:rPr>
        <w:t>6</w:t>
      </w:r>
      <w:r w:rsidRPr="00D93CEB">
        <w:rPr>
          <w:sz w:val="24"/>
          <w:szCs w:val="24"/>
        </w:rPr>
        <w:t>º do Regimento Interno e pelo art. 7 ° do Decreto n ° 2.455, de 14 de janeiro de 1998, tendo em vista o disposto na Lei nº </w:t>
      </w:r>
      <w:r w:rsidRPr="00D93CEB">
        <w:rPr>
          <w:iCs/>
          <w:sz w:val="24"/>
          <w:szCs w:val="24"/>
        </w:rPr>
        <w:t>9.478</w:t>
      </w:r>
      <w:r w:rsidRPr="00D93CEB">
        <w:rPr>
          <w:sz w:val="24"/>
          <w:szCs w:val="24"/>
        </w:rPr>
        <w:t>, de 6 de agosto de 1997, considerando o que consta do processo n° 48610.006001/2018-98 e as deliberações tomadas na [•][•]ª Reunião de Diretoria, realizada em [DIA] de [MÊS] de 2018, RESOLVE:</w:t>
      </w:r>
    </w:p>
    <w:p w:rsidR="00183345" w:rsidRPr="00D93CEB" w:rsidRDefault="00183345" w:rsidP="00183345">
      <w:pPr>
        <w:spacing w:after="120"/>
        <w:jc w:val="both"/>
        <w:rPr>
          <w:sz w:val="24"/>
          <w:szCs w:val="24"/>
        </w:rPr>
      </w:pPr>
    </w:p>
    <w:p w:rsidR="00183345" w:rsidRPr="00D93CEB" w:rsidRDefault="00183345" w:rsidP="00183345">
      <w:pPr>
        <w:spacing w:after="120"/>
        <w:jc w:val="center"/>
        <w:rPr>
          <w:sz w:val="24"/>
          <w:szCs w:val="24"/>
        </w:rPr>
      </w:pPr>
      <w:r w:rsidRPr="00D93CEB">
        <w:rPr>
          <w:sz w:val="24"/>
          <w:szCs w:val="24"/>
        </w:rPr>
        <w:t>CAPÍTULO I</w:t>
      </w:r>
    </w:p>
    <w:p w:rsidR="00183345" w:rsidRPr="00D93CEB" w:rsidRDefault="00183345" w:rsidP="00183345">
      <w:pPr>
        <w:spacing w:after="120"/>
        <w:jc w:val="center"/>
        <w:rPr>
          <w:sz w:val="24"/>
          <w:szCs w:val="24"/>
        </w:rPr>
      </w:pPr>
      <w:r w:rsidRPr="00D93CEB">
        <w:rPr>
          <w:sz w:val="24"/>
          <w:szCs w:val="24"/>
        </w:rPr>
        <w:t>DO OBJETO</w:t>
      </w:r>
    </w:p>
    <w:p w:rsidR="00183345" w:rsidRPr="00D93CEB" w:rsidRDefault="00183345" w:rsidP="00183345">
      <w:pPr>
        <w:spacing w:after="120"/>
        <w:jc w:val="both"/>
        <w:rPr>
          <w:sz w:val="24"/>
          <w:szCs w:val="24"/>
        </w:rPr>
      </w:pPr>
      <w:r w:rsidRPr="00D93CEB">
        <w:rPr>
          <w:sz w:val="24"/>
          <w:szCs w:val="24"/>
        </w:rPr>
        <w:t>Art. 1º Em consonância com os Artigos</w:t>
      </w:r>
      <w:proofErr w:type="gramStart"/>
      <w:r w:rsidRPr="00D93CEB">
        <w:rPr>
          <w:sz w:val="24"/>
          <w:szCs w:val="24"/>
        </w:rPr>
        <w:t xml:space="preserve">  </w:t>
      </w:r>
      <w:proofErr w:type="gramEnd"/>
      <w:r w:rsidRPr="00D93CEB">
        <w:rPr>
          <w:sz w:val="24"/>
          <w:szCs w:val="24"/>
        </w:rPr>
        <w:t>2° e 5° do Decreto 9.403/2018, os Artigo 3°, 5° e 6° do Decreto 9.454/2018 e com o Art. 6º da Lei nº 13.723/2018, respeitado o disposto no Art. 5º da Medida Provisória n° 838/2018, esta Resolução regulamenta a metodologia de cálculo da conta gráfica para fins de concessão de subvenção econômica do óleo diesel, e a estimativa da parcela fixa de ajuste do Preço de Referência, incluindo:</w:t>
      </w:r>
    </w:p>
    <w:p w:rsidR="00183345" w:rsidRPr="00D93CEB" w:rsidRDefault="00183345" w:rsidP="00183345">
      <w:pPr>
        <w:spacing w:after="120"/>
        <w:jc w:val="both"/>
        <w:rPr>
          <w:sz w:val="24"/>
          <w:szCs w:val="24"/>
        </w:rPr>
      </w:pPr>
      <w:r w:rsidRPr="00D93CEB">
        <w:rPr>
          <w:sz w:val="24"/>
          <w:szCs w:val="24"/>
        </w:rPr>
        <w:t xml:space="preserve">I - as diferenças positivas superiores a R$ 0,30 (trinta centavos de real) por </w:t>
      </w:r>
      <w:proofErr w:type="gramStart"/>
      <w:r w:rsidRPr="00D93CEB">
        <w:rPr>
          <w:sz w:val="24"/>
          <w:szCs w:val="24"/>
        </w:rPr>
        <w:t>litro não ressarcidas por meio da subvenção econômica na hipótese de o PR ser superior</w:t>
      </w:r>
      <w:proofErr w:type="gramEnd"/>
      <w:r w:rsidRPr="00D93CEB">
        <w:rPr>
          <w:sz w:val="24"/>
          <w:szCs w:val="24"/>
        </w:rPr>
        <w:t xml:space="preserve"> ao PC em mais de R$ 0,30 (trinta centavos de real) por litro, apurados por estimativas, para a média do mercado, segundo a metodologia a ser estabelecida pela ANP, conforme disposto no inciso I do § 3º do Art. 3º do Decreto 9.454/2018, e;</w:t>
      </w:r>
    </w:p>
    <w:p w:rsidR="00183345" w:rsidRPr="00D93CEB" w:rsidRDefault="00183345" w:rsidP="00183345">
      <w:pPr>
        <w:spacing w:after="120"/>
        <w:jc w:val="both"/>
        <w:rPr>
          <w:sz w:val="24"/>
          <w:szCs w:val="24"/>
        </w:rPr>
      </w:pPr>
      <w:r w:rsidRPr="00D93CEB">
        <w:rPr>
          <w:sz w:val="24"/>
          <w:szCs w:val="24"/>
        </w:rPr>
        <w:t xml:space="preserve">II - os valores referentes às Contribuições para o Programa de Integração Social - PIS e para o Financiamento da Seguridade Social - </w:t>
      </w:r>
      <w:proofErr w:type="spellStart"/>
      <w:proofErr w:type="gramStart"/>
      <w:r w:rsidRPr="00D93CEB">
        <w:rPr>
          <w:sz w:val="24"/>
          <w:szCs w:val="24"/>
        </w:rPr>
        <w:t>Cofins</w:t>
      </w:r>
      <w:proofErr w:type="spellEnd"/>
      <w:proofErr w:type="gramEnd"/>
      <w:r w:rsidRPr="00D93CEB">
        <w:rPr>
          <w:sz w:val="24"/>
          <w:szCs w:val="24"/>
        </w:rPr>
        <w:t xml:space="preserve"> incidentes sobre a receita da subvenção econômica apurados por estimativa, para a média do mercado, segundo a metodologia a ser estabelecida pela ANP, conforme disposto no inciso II do § 3º do Art. 3º do Decreto 9.454/2018.</w:t>
      </w:r>
    </w:p>
    <w:p w:rsidR="00183345" w:rsidRPr="00D93CEB" w:rsidRDefault="00183345" w:rsidP="00183345">
      <w:pPr>
        <w:spacing w:after="120"/>
        <w:jc w:val="both"/>
        <w:rPr>
          <w:sz w:val="24"/>
          <w:szCs w:val="24"/>
        </w:rPr>
      </w:pPr>
    </w:p>
    <w:p w:rsidR="00183345" w:rsidRPr="00D93CEB" w:rsidRDefault="00183345" w:rsidP="00183345">
      <w:pPr>
        <w:spacing w:after="120"/>
        <w:jc w:val="center"/>
        <w:rPr>
          <w:sz w:val="24"/>
          <w:szCs w:val="24"/>
        </w:rPr>
      </w:pPr>
      <w:r w:rsidRPr="00D93CEB">
        <w:rPr>
          <w:sz w:val="24"/>
          <w:szCs w:val="24"/>
        </w:rPr>
        <w:t>CAPÍTULO II</w:t>
      </w:r>
    </w:p>
    <w:p w:rsidR="00183345" w:rsidRPr="00D93CEB" w:rsidRDefault="00183345" w:rsidP="00183345">
      <w:pPr>
        <w:spacing w:after="120"/>
        <w:jc w:val="center"/>
        <w:rPr>
          <w:sz w:val="24"/>
          <w:szCs w:val="24"/>
        </w:rPr>
      </w:pPr>
      <w:r w:rsidRPr="00D93CEB">
        <w:rPr>
          <w:sz w:val="24"/>
          <w:szCs w:val="24"/>
        </w:rPr>
        <w:t>DAS DEFINIÇÕES</w:t>
      </w:r>
    </w:p>
    <w:p w:rsidR="00183345" w:rsidRPr="00D93CEB" w:rsidRDefault="00183345" w:rsidP="00183345">
      <w:pPr>
        <w:spacing w:after="120"/>
        <w:jc w:val="both"/>
        <w:rPr>
          <w:sz w:val="24"/>
          <w:szCs w:val="24"/>
        </w:rPr>
      </w:pPr>
      <w:r w:rsidRPr="00D93CEB">
        <w:rPr>
          <w:sz w:val="24"/>
          <w:szCs w:val="24"/>
        </w:rPr>
        <w:t>Art. 2º Para os fins previstos nesta Resolução consideram-se, além das definições contidas na Lei nº 13.723/2018, Decreto nº 9.403/2018 e Decreto nº 9.454/2018, as seguintes definições:</w:t>
      </w:r>
    </w:p>
    <w:p w:rsidR="00183345" w:rsidRPr="00D93CEB" w:rsidRDefault="00183345" w:rsidP="00183345">
      <w:pPr>
        <w:spacing w:after="120"/>
        <w:jc w:val="both"/>
        <w:rPr>
          <w:sz w:val="24"/>
          <w:szCs w:val="24"/>
        </w:rPr>
      </w:pPr>
      <w:r w:rsidRPr="00D93CEB">
        <w:rPr>
          <w:sz w:val="24"/>
          <w:szCs w:val="24"/>
        </w:rPr>
        <w:t xml:space="preserve">I – resíduos da subvenção econômica: estimativa dos resíduos diários decorrentes das diferenças positivas entre PR e o PC superiores a </w:t>
      </w:r>
      <w:proofErr w:type="gramStart"/>
      <w:r w:rsidRPr="00D93CEB">
        <w:rPr>
          <w:sz w:val="24"/>
          <w:szCs w:val="24"/>
        </w:rPr>
        <w:t>R$ 0,30 não ressarcidas</w:t>
      </w:r>
      <w:proofErr w:type="gramEnd"/>
      <w:r w:rsidRPr="00D93CEB">
        <w:rPr>
          <w:sz w:val="24"/>
          <w:szCs w:val="24"/>
        </w:rPr>
        <w:t xml:space="preserve"> por meio da subvenção e que não incorporam à conta gráfica;</w:t>
      </w:r>
    </w:p>
    <w:p w:rsidR="00183345" w:rsidRPr="00D93CEB" w:rsidRDefault="00183345" w:rsidP="00183345">
      <w:pPr>
        <w:spacing w:after="120"/>
        <w:jc w:val="both"/>
        <w:rPr>
          <w:sz w:val="24"/>
          <w:szCs w:val="24"/>
        </w:rPr>
      </w:pPr>
      <w:r w:rsidRPr="00D93CEB">
        <w:rPr>
          <w:sz w:val="24"/>
          <w:szCs w:val="24"/>
        </w:rPr>
        <w:t>II – custos do PIS/</w:t>
      </w:r>
      <w:proofErr w:type="spellStart"/>
      <w:proofErr w:type="gramStart"/>
      <w:r w:rsidRPr="00D93CEB">
        <w:rPr>
          <w:sz w:val="24"/>
          <w:szCs w:val="24"/>
        </w:rPr>
        <w:t>Cofins</w:t>
      </w:r>
      <w:proofErr w:type="spellEnd"/>
      <w:proofErr w:type="gramEnd"/>
      <w:r w:rsidRPr="00D93CEB">
        <w:rPr>
          <w:sz w:val="24"/>
          <w:szCs w:val="24"/>
        </w:rPr>
        <w:t xml:space="preserve">: estimativa dos valores referentes às Contribuições para o Programa de Integração Social - PIS e para o Financiamento da Seguridade Social - </w:t>
      </w:r>
      <w:proofErr w:type="spellStart"/>
      <w:r w:rsidRPr="00D93CEB">
        <w:rPr>
          <w:sz w:val="24"/>
          <w:szCs w:val="24"/>
        </w:rPr>
        <w:t>Cofins</w:t>
      </w:r>
      <w:proofErr w:type="spellEnd"/>
      <w:r w:rsidRPr="00D93CEB">
        <w:rPr>
          <w:sz w:val="24"/>
          <w:szCs w:val="24"/>
        </w:rPr>
        <w:t xml:space="preserve"> incidentes sobre a receita da subvenção econômica e que não incorporam à conta gráfica;</w:t>
      </w:r>
    </w:p>
    <w:p w:rsidR="00183345" w:rsidRPr="00D93CEB" w:rsidRDefault="00183345" w:rsidP="00183345">
      <w:pPr>
        <w:spacing w:after="120"/>
        <w:jc w:val="both"/>
        <w:rPr>
          <w:sz w:val="24"/>
          <w:szCs w:val="24"/>
        </w:rPr>
      </w:pPr>
      <w:r w:rsidRPr="00D93CEB">
        <w:rPr>
          <w:sz w:val="24"/>
          <w:szCs w:val="24"/>
        </w:rPr>
        <w:t>III – resíduos totais: somatório dos resíduos da subvenção econômica e dos custos do PIS/</w:t>
      </w:r>
      <w:proofErr w:type="spellStart"/>
      <w:proofErr w:type="gramStart"/>
      <w:r w:rsidRPr="00D93CEB">
        <w:rPr>
          <w:sz w:val="24"/>
          <w:szCs w:val="24"/>
        </w:rPr>
        <w:t>Cofins</w:t>
      </w:r>
      <w:proofErr w:type="spellEnd"/>
      <w:proofErr w:type="gramEnd"/>
      <w:r w:rsidRPr="00D93CEB">
        <w:rPr>
          <w:sz w:val="24"/>
          <w:szCs w:val="24"/>
        </w:rPr>
        <w:t>.</w:t>
      </w:r>
    </w:p>
    <w:p w:rsidR="00183345" w:rsidRPr="00D93CEB" w:rsidRDefault="00183345" w:rsidP="00183345">
      <w:pPr>
        <w:spacing w:after="120"/>
        <w:jc w:val="center"/>
        <w:rPr>
          <w:rFonts w:cs="Arial"/>
          <w:bCs/>
          <w:sz w:val="24"/>
          <w:szCs w:val="24"/>
        </w:rPr>
      </w:pPr>
      <w:r w:rsidRPr="00D93CEB">
        <w:rPr>
          <w:rFonts w:cs="Arial"/>
          <w:bCs/>
          <w:sz w:val="24"/>
          <w:szCs w:val="24"/>
        </w:rPr>
        <w:t>CAPÍTULO III</w:t>
      </w:r>
    </w:p>
    <w:p w:rsidR="00183345" w:rsidRPr="00D93CEB" w:rsidRDefault="00183345" w:rsidP="00183345">
      <w:pPr>
        <w:spacing w:after="120"/>
        <w:jc w:val="center"/>
        <w:rPr>
          <w:rFonts w:cs="Arial"/>
          <w:bCs/>
          <w:sz w:val="24"/>
          <w:szCs w:val="24"/>
        </w:rPr>
      </w:pPr>
      <w:r w:rsidRPr="00D93CEB">
        <w:rPr>
          <w:rFonts w:cs="Arial"/>
          <w:bCs/>
          <w:sz w:val="24"/>
          <w:szCs w:val="24"/>
        </w:rPr>
        <w:t xml:space="preserve">DOS PREÇOS DE REFERÊNCIA </w:t>
      </w:r>
    </w:p>
    <w:p w:rsidR="00183345" w:rsidRPr="00D93CEB" w:rsidRDefault="00183345" w:rsidP="00183345">
      <w:pPr>
        <w:spacing w:after="120"/>
        <w:jc w:val="both"/>
        <w:rPr>
          <w:sz w:val="24"/>
          <w:szCs w:val="24"/>
        </w:rPr>
      </w:pPr>
      <w:r w:rsidRPr="00D93CEB">
        <w:rPr>
          <w:sz w:val="24"/>
          <w:szCs w:val="24"/>
        </w:rPr>
        <w:t>Art. 3º A metodologia de cálculo dos Preços de Referência (PR) para o período de 08 de junho a 30 de agosto de 2018 considerará os valores iniciais de PR e as bases regionalizadas estabelecidos no artigo 2º do Decreto nº 9.403/2018, fixados para a data-base de 21 de maio de 2018.</w:t>
      </w:r>
    </w:p>
    <w:p w:rsidR="00183345" w:rsidRPr="00D93CEB" w:rsidRDefault="00183345" w:rsidP="00183345">
      <w:pPr>
        <w:spacing w:after="120"/>
        <w:jc w:val="both"/>
        <w:rPr>
          <w:sz w:val="24"/>
          <w:szCs w:val="24"/>
        </w:rPr>
      </w:pPr>
      <w:r w:rsidRPr="00D93CEB">
        <w:rPr>
          <w:sz w:val="24"/>
          <w:szCs w:val="24"/>
        </w:rPr>
        <w:t>Art. 4º A partir de 31 de agosto, o PR de cada base regionalizada será fixado pela ANP, em reais por litro, conforme Resolução ANP nº 743, de 27 de agosto de 2018.</w:t>
      </w:r>
    </w:p>
    <w:p w:rsidR="00183345" w:rsidRPr="00D93CEB" w:rsidRDefault="00183345" w:rsidP="00183345">
      <w:pPr>
        <w:spacing w:after="120"/>
        <w:jc w:val="both"/>
      </w:pPr>
    </w:p>
    <w:p w:rsidR="00183345" w:rsidRPr="00D93CEB" w:rsidRDefault="00183345" w:rsidP="00183345">
      <w:pPr>
        <w:spacing w:after="120"/>
        <w:jc w:val="center"/>
        <w:rPr>
          <w:rFonts w:cs="Arial"/>
          <w:bCs/>
          <w:sz w:val="24"/>
          <w:szCs w:val="24"/>
        </w:rPr>
      </w:pPr>
      <w:r w:rsidRPr="00D93CEB">
        <w:rPr>
          <w:rFonts w:cs="Arial"/>
          <w:bCs/>
          <w:sz w:val="24"/>
          <w:szCs w:val="24"/>
        </w:rPr>
        <w:t>CAPÍTULO IV</w:t>
      </w:r>
    </w:p>
    <w:p w:rsidR="00183345" w:rsidRPr="00D93CEB" w:rsidRDefault="00183345" w:rsidP="00183345">
      <w:pPr>
        <w:spacing w:after="120"/>
        <w:jc w:val="center"/>
        <w:rPr>
          <w:rFonts w:cs="Arial"/>
          <w:bCs/>
          <w:sz w:val="24"/>
          <w:szCs w:val="24"/>
        </w:rPr>
      </w:pPr>
      <w:r w:rsidRPr="00D93CEB">
        <w:rPr>
          <w:rFonts w:cs="Arial"/>
          <w:bCs/>
          <w:sz w:val="24"/>
          <w:szCs w:val="24"/>
        </w:rPr>
        <w:t>DA METODOLOGIA DE ATUALIZAÇÃO DIÁRIA DO PREÇO DE REFERÊNCIA</w:t>
      </w:r>
    </w:p>
    <w:p w:rsidR="00183345" w:rsidRPr="00D93CEB" w:rsidRDefault="00183345" w:rsidP="00183345">
      <w:pPr>
        <w:tabs>
          <w:tab w:val="left" w:pos="1701"/>
        </w:tabs>
        <w:spacing w:after="120"/>
        <w:jc w:val="both"/>
        <w:rPr>
          <w:sz w:val="24"/>
          <w:szCs w:val="24"/>
        </w:rPr>
      </w:pPr>
      <w:r w:rsidRPr="00D93CEB">
        <w:rPr>
          <w:sz w:val="24"/>
          <w:szCs w:val="24"/>
        </w:rPr>
        <w:t xml:space="preserve">Art. 5º No período compreendido entre 08 de junho a 30 de agosto de 2018, o PR de cada base regionalizada, em reais por litro, será atualizado segundo a metodologia estabelecida no item </w:t>
      </w:r>
      <w:proofErr w:type="gramStart"/>
      <w:r w:rsidRPr="00D93CEB">
        <w:rPr>
          <w:sz w:val="24"/>
          <w:szCs w:val="24"/>
        </w:rPr>
        <w:t>7</w:t>
      </w:r>
      <w:proofErr w:type="gramEnd"/>
      <w:r w:rsidRPr="00D93CEB">
        <w:rPr>
          <w:sz w:val="24"/>
          <w:szCs w:val="24"/>
        </w:rPr>
        <w:t xml:space="preserve"> do Regulamento aprovado pelo Despacho ANP nº 719, de 07 de junho de 2018, acrescido da parcela fixa calculada nos termos do Anexo I. </w:t>
      </w:r>
    </w:p>
    <w:p w:rsidR="00183345" w:rsidRPr="00D93CEB" w:rsidRDefault="00183345" w:rsidP="00183345">
      <w:pPr>
        <w:tabs>
          <w:tab w:val="left" w:pos="1701"/>
        </w:tabs>
        <w:spacing w:after="120"/>
        <w:jc w:val="both"/>
        <w:rPr>
          <w:rFonts w:cs="Arial"/>
          <w:sz w:val="24"/>
          <w:szCs w:val="24"/>
        </w:rPr>
      </w:pPr>
      <w:r w:rsidRPr="00D93CEB">
        <w:rPr>
          <w:sz w:val="24"/>
          <w:szCs w:val="24"/>
        </w:rPr>
        <w:t>Art. 6º A partir de 31 de agosto, os PR serão atualizados pela ANP, em reais por litro, conforme Resolução ANP nº 743, de 27 de agosto de 2018, acrescido da parcela fixa calculada nos termos do Anexo I.</w:t>
      </w:r>
    </w:p>
    <w:p w:rsidR="00183345" w:rsidRPr="00D93CEB" w:rsidRDefault="00183345" w:rsidP="00183345">
      <w:pPr>
        <w:spacing w:after="120"/>
        <w:jc w:val="center"/>
        <w:rPr>
          <w:rFonts w:cs="Arial"/>
          <w:bCs/>
          <w:sz w:val="24"/>
          <w:szCs w:val="24"/>
        </w:rPr>
      </w:pPr>
      <w:r w:rsidRPr="00D93CEB">
        <w:rPr>
          <w:rFonts w:cs="Arial"/>
          <w:bCs/>
          <w:sz w:val="24"/>
          <w:szCs w:val="24"/>
        </w:rPr>
        <w:t>CAPÍTULO V</w:t>
      </w:r>
    </w:p>
    <w:p w:rsidR="00183345" w:rsidRPr="00D93CEB" w:rsidRDefault="00183345" w:rsidP="00183345">
      <w:pPr>
        <w:ind w:left="82" w:right="122"/>
        <w:jc w:val="center"/>
        <w:rPr>
          <w:rFonts w:cs="Arial"/>
          <w:sz w:val="24"/>
          <w:szCs w:val="24"/>
        </w:rPr>
      </w:pPr>
      <w:r w:rsidRPr="00D93CEB">
        <w:rPr>
          <w:rFonts w:cs="Arial"/>
          <w:bCs/>
          <w:sz w:val="24"/>
          <w:szCs w:val="24"/>
        </w:rPr>
        <w:t>DA METODOLOGIA DE CÁLCULO DE VALORES A SEREM APURADOS POR MEIO DE CONTA GRÁFICA</w:t>
      </w:r>
    </w:p>
    <w:p w:rsidR="00183345" w:rsidRPr="00D93CEB" w:rsidRDefault="00183345" w:rsidP="00183345">
      <w:pPr>
        <w:ind w:left="82" w:right="122"/>
        <w:jc w:val="both"/>
        <w:rPr>
          <w:rFonts w:cs="Arial"/>
          <w:sz w:val="24"/>
          <w:szCs w:val="24"/>
        </w:rPr>
      </w:pPr>
      <w:r w:rsidRPr="00D93CEB">
        <w:rPr>
          <w:rFonts w:cs="Arial"/>
          <w:bCs/>
          <w:sz w:val="24"/>
          <w:szCs w:val="24"/>
        </w:rPr>
        <w:t xml:space="preserve">Art. 7º </w:t>
      </w:r>
      <w:r w:rsidRPr="00D93CEB">
        <w:rPr>
          <w:rFonts w:cs="Arial"/>
          <w:sz w:val="24"/>
          <w:szCs w:val="24"/>
        </w:rPr>
        <w:t>Fica estabelecido que os valores da subvenção a serem apurados por meio da conta gráfica considerarão as diferenças diárias entre PR e PC não superiores a R$ 0,30 (trinta centavos de real) por litro.</w:t>
      </w:r>
    </w:p>
    <w:p w:rsidR="00183345" w:rsidRPr="00D93CEB" w:rsidRDefault="00183345" w:rsidP="00183345">
      <w:pPr>
        <w:ind w:left="82" w:right="122"/>
        <w:jc w:val="both"/>
        <w:rPr>
          <w:rFonts w:cs="Arial"/>
          <w:sz w:val="24"/>
          <w:szCs w:val="24"/>
        </w:rPr>
      </w:pPr>
      <w:r w:rsidRPr="00D93CEB">
        <w:rPr>
          <w:rFonts w:cs="Arial"/>
          <w:sz w:val="24"/>
          <w:szCs w:val="24"/>
        </w:rPr>
        <w:t>§1° A conta gráfica de cada beneficiário será dividida em subcontas referentes a cada base regionalizada.</w:t>
      </w:r>
    </w:p>
    <w:p w:rsidR="00183345" w:rsidRPr="00D93CEB" w:rsidRDefault="00183345" w:rsidP="00183345">
      <w:pPr>
        <w:spacing w:after="120"/>
        <w:ind w:left="82" w:right="122" w:hanging="82"/>
        <w:jc w:val="center"/>
        <w:rPr>
          <w:rFonts w:cs="Arial"/>
          <w:bCs/>
          <w:sz w:val="24"/>
          <w:szCs w:val="24"/>
        </w:rPr>
      </w:pPr>
      <w:proofErr w:type="gramStart"/>
      <w:r w:rsidRPr="00D93CEB">
        <w:rPr>
          <w:rFonts w:cs="Arial"/>
          <w:bCs/>
          <w:sz w:val="24"/>
          <w:szCs w:val="24"/>
        </w:rPr>
        <w:t>CAPÍTULO VI</w:t>
      </w:r>
      <w:proofErr w:type="gramEnd"/>
    </w:p>
    <w:p w:rsidR="00183345" w:rsidRPr="00D93CEB" w:rsidRDefault="00183345" w:rsidP="00183345">
      <w:pPr>
        <w:spacing w:after="120"/>
        <w:ind w:left="82" w:right="122" w:hanging="82"/>
        <w:jc w:val="center"/>
        <w:rPr>
          <w:rFonts w:cs="Arial"/>
          <w:bCs/>
          <w:sz w:val="24"/>
          <w:szCs w:val="24"/>
        </w:rPr>
      </w:pPr>
      <w:r w:rsidRPr="00D93CEB">
        <w:rPr>
          <w:rFonts w:cs="Arial"/>
          <w:bCs/>
          <w:sz w:val="24"/>
          <w:szCs w:val="24"/>
        </w:rPr>
        <w:t xml:space="preserve">DA METODOLOGIA DA INCORPORAÇÃO DOS RESÍDUOS TOTAIS NO PREÇO DE REFERÊNCIA </w:t>
      </w:r>
    </w:p>
    <w:p w:rsidR="00183345" w:rsidRPr="00D93CEB" w:rsidRDefault="00183345" w:rsidP="00183345">
      <w:pPr>
        <w:spacing w:after="120"/>
        <w:jc w:val="both"/>
        <w:rPr>
          <w:rFonts w:cs="Arial"/>
          <w:sz w:val="24"/>
          <w:szCs w:val="24"/>
        </w:rPr>
      </w:pPr>
      <w:r w:rsidRPr="00D93CEB">
        <w:rPr>
          <w:rFonts w:cs="Arial"/>
          <w:sz w:val="24"/>
          <w:szCs w:val="24"/>
        </w:rPr>
        <w:t>Art. 8º Para fins do disposto no § 3º do art. 3 do Decreto 9.454, de 1° de agosto de 2018, fica estabelecido que, após 1° de agosto de 2018, os resíduos totais serão apurados e acrescidos ao PR, conforme anexo I.</w:t>
      </w:r>
    </w:p>
    <w:p w:rsidR="00183345" w:rsidRPr="00D93CEB" w:rsidRDefault="00183345" w:rsidP="00183345">
      <w:pPr>
        <w:spacing w:after="120"/>
        <w:jc w:val="center"/>
        <w:rPr>
          <w:rFonts w:cs="Arial"/>
          <w:bCs/>
          <w:sz w:val="24"/>
          <w:szCs w:val="24"/>
        </w:rPr>
      </w:pPr>
      <w:r w:rsidRPr="00D93CEB">
        <w:rPr>
          <w:rFonts w:cs="Arial"/>
          <w:bCs/>
          <w:sz w:val="24"/>
          <w:szCs w:val="24"/>
        </w:rPr>
        <w:t>CAPÍTULO VII</w:t>
      </w:r>
    </w:p>
    <w:p w:rsidR="00183345" w:rsidRPr="00D93CEB" w:rsidRDefault="00183345" w:rsidP="00183345">
      <w:pPr>
        <w:spacing w:after="120"/>
        <w:jc w:val="center"/>
        <w:rPr>
          <w:rFonts w:cs="Arial"/>
          <w:bCs/>
          <w:sz w:val="24"/>
          <w:szCs w:val="24"/>
        </w:rPr>
      </w:pPr>
      <w:r w:rsidRPr="00D93CEB">
        <w:rPr>
          <w:rFonts w:cs="Arial"/>
          <w:bCs/>
          <w:sz w:val="24"/>
          <w:szCs w:val="24"/>
        </w:rPr>
        <w:t>DAS DISPOSIÇÕES FINAIS</w:t>
      </w:r>
    </w:p>
    <w:p w:rsidR="00183345" w:rsidRPr="00D93CEB" w:rsidRDefault="00183345" w:rsidP="00183345">
      <w:pPr>
        <w:spacing w:after="120"/>
        <w:jc w:val="both"/>
        <w:rPr>
          <w:sz w:val="24"/>
          <w:szCs w:val="24"/>
        </w:rPr>
      </w:pPr>
      <w:r w:rsidRPr="00D93CEB">
        <w:rPr>
          <w:bCs/>
          <w:sz w:val="24"/>
          <w:szCs w:val="24"/>
        </w:rPr>
        <w:t>Art. 9</w:t>
      </w:r>
      <w:r w:rsidRPr="00D93CEB">
        <w:rPr>
          <w:sz w:val="24"/>
          <w:szCs w:val="24"/>
        </w:rPr>
        <w:t>º.  Os casos omissos e as situações não previstas neste regulamento serão objeto de análise e deliberação pela Diretoria Colegiada da ANP.</w:t>
      </w:r>
    </w:p>
    <w:p w:rsidR="00183345" w:rsidRPr="00D93CEB" w:rsidRDefault="00183345" w:rsidP="00183345">
      <w:pPr>
        <w:spacing w:after="120"/>
        <w:jc w:val="both"/>
        <w:rPr>
          <w:sz w:val="24"/>
          <w:szCs w:val="24"/>
        </w:rPr>
      </w:pPr>
      <w:r w:rsidRPr="00D93CEB">
        <w:rPr>
          <w:bCs/>
          <w:sz w:val="24"/>
          <w:szCs w:val="24"/>
        </w:rPr>
        <w:t>Art. 10</w:t>
      </w:r>
      <w:r w:rsidRPr="00D93CEB">
        <w:rPr>
          <w:sz w:val="24"/>
          <w:szCs w:val="24"/>
        </w:rPr>
        <w:t>.  Esta Resolução entra em vigor na data de sua publicação.</w:t>
      </w:r>
    </w:p>
    <w:p w:rsidR="00183345" w:rsidRPr="00D93CEB" w:rsidRDefault="00183345" w:rsidP="00183345">
      <w:pPr>
        <w:spacing w:after="120"/>
        <w:jc w:val="both"/>
        <w:rPr>
          <w:sz w:val="24"/>
          <w:szCs w:val="24"/>
        </w:rPr>
      </w:pPr>
    </w:p>
    <w:p w:rsidR="00183345" w:rsidRPr="00D93CEB" w:rsidRDefault="00183345" w:rsidP="00183345">
      <w:pPr>
        <w:jc w:val="center"/>
        <w:rPr>
          <w:i/>
          <w:sz w:val="24"/>
          <w:szCs w:val="24"/>
        </w:rPr>
      </w:pPr>
      <w:r w:rsidRPr="00D93CEB">
        <w:rPr>
          <w:i/>
          <w:sz w:val="24"/>
          <w:szCs w:val="24"/>
        </w:rPr>
        <w:t>DÉCIO FABRICIO ODDONE DA COSTA</w:t>
      </w:r>
    </w:p>
    <w:p w:rsidR="00183345" w:rsidRDefault="00183345" w:rsidP="00183345">
      <w:pPr>
        <w:jc w:val="center"/>
        <w:rPr>
          <w:rFonts w:ascii="Arial" w:hAnsi="Arial" w:cs="Arial"/>
          <w:b/>
          <w:color w:val="000000"/>
          <w:sz w:val="24"/>
          <w:szCs w:val="24"/>
          <w:lang w:eastAsia="ja-JP"/>
        </w:rPr>
      </w:pPr>
      <w:r w:rsidRPr="00D93CEB">
        <w:rPr>
          <w:i/>
          <w:sz w:val="24"/>
          <w:szCs w:val="24"/>
        </w:rPr>
        <w:t>Diretor – Geral</w:t>
      </w:r>
      <w:r>
        <w:rPr>
          <w:rFonts w:ascii="Arial" w:hAnsi="Arial" w:cs="Arial"/>
          <w:b/>
          <w:color w:val="000000"/>
        </w:rPr>
        <w:br w:type="page"/>
      </w:r>
    </w:p>
    <w:p w:rsidR="00183345" w:rsidRPr="00567541" w:rsidRDefault="00183345" w:rsidP="00183345">
      <w:pPr>
        <w:pStyle w:val="preformattedtext"/>
        <w:spacing w:before="120" w:beforeAutospacing="0" w:after="0" w:afterAutospacing="0" w:line="360" w:lineRule="auto"/>
        <w:jc w:val="center"/>
        <w:rPr>
          <w:rFonts w:ascii="Arial" w:hAnsi="Arial" w:cs="Arial"/>
          <w:b/>
          <w:color w:val="000000"/>
        </w:rPr>
      </w:pPr>
      <w:r w:rsidRPr="00567541">
        <w:rPr>
          <w:rFonts w:ascii="Arial" w:hAnsi="Arial" w:cs="Arial"/>
          <w:b/>
          <w:color w:val="000000"/>
        </w:rPr>
        <w:t>Anexo I</w:t>
      </w:r>
    </w:p>
    <w:p w:rsidR="00183345" w:rsidRPr="00567541" w:rsidRDefault="00183345" w:rsidP="00183345">
      <w:pPr>
        <w:pStyle w:val="preformattedtext"/>
        <w:spacing w:before="120" w:beforeAutospacing="0" w:after="0" w:afterAutospacing="0" w:line="360" w:lineRule="auto"/>
        <w:ind w:left="360"/>
        <w:jc w:val="center"/>
        <w:rPr>
          <w:rFonts w:ascii="Arial" w:hAnsi="Arial" w:cs="Arial"/>
          <w:b/>
          <w:color w:val="000000"/>
        </w:rPr>
      </w:pPr>
      <w:r w:rsidRPr="00567541">
        <w:rPr>
          <w:rFonts w:ascii="Arial" w:hAnsi="Arial" w:cs="Arial"/>
          <w:b/>
          <w:color w:val="000000"/>
        </w:rPr>
        <w:t xml:space="preserve">REGULAMENTO DA METODOLOGIA DE CÁLCULO DO SALDO DA CONTA GRÁFICA, DA APURAÇÃO DA ESTIMATIVA DOS RESÍDUOS TOTAIS E DA REGRA DE AJUSTE DO PREÇO DE REFERÊNCIA PELA PARCELA FIXA PARA FINS DE CONCESSÃO DE SUBVENÇÃO ECONÔMICA DO ÓLEO </w:t>
      </w:r>
      <w:proofErr w:type="gramStart"/>
      <w:r w:rsidRPr="00567541">
        <w:rPr>
          <w:rFonts w:ascii="Arial" w:hAnsi="Arial" w:cs="Arial"/>
          <w:b/>
          <w:color w:val="000000"/>
        </w:rPr>
        <w:t>DIESEL</w:t>
      </w:r>
      <w:proofErr w:type="gramEnd"/>
    </w:p>
    <w:p w:rsidR="00183345" w:rsidRPr="00567541" w:rsidRDefault="00183345" w:rsidP="00183345">
      <w:pPr>
        <w:pStyle w:val="preformattedtext"/>
        <w:spacing w:before="120" w:beforeAutospacing="0" w:after="0" w:afterAutospacing="0" w:line="360" w:lineRule="auto"/>
        <w:ind w:left="360"/>
        <w:jc w:val="center"/>
        <w:rPr>
          <w:rFonts w:ascii="Arial" w:hAnsi="Arial" w:cs="Arial"/>
          <w:b/>
          <w:color w:val="000000"/>
        </w:rPr>
      </w:pPr>
    </w:p>
    <w:p w:rsidR="00183345" w:rsidRPr="00567541" w:rsidRDefault="00183345" w:rsidP="00183345">
      <w:pPr>
        <w:pStyle w:val="preformattedtext"/>
        <w:numPr>
          <w:ilvl w:val="0"/>
          <w:numId w:val="18"/>
        </w:numPr>
        <w:spacing w:before="120" w:beforeAutospacing="0" w:after="0" w:afterAutospacing="0" w:line="360" w:lineRule="auto"/>
        <w:jc w:val="both"/>
        <w:rPr>
          <w:rFonts w:ascii="Arial" w:hAnsi="Arial" w:cs="Arial"/>
          <w:b/>
          <w:color w:val="000000"/>
        </w:rPr>
      </w:pPr>
      <w:r w:rsidRPr="00567541">
        <w:rPr>
          <w:rFonts w:ascii="Arial" w:hAnsi="Arial" w:cs="Arial"/>
          <w:b/>
          <w:color w:val="000000"/>
        </w:rPr>
        <w:t>DA APURAÇÃO DOS SALDOS DAS CONTAS GRÁFICAS E DO VALOR DEVIDO POR EMPRESA</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Subvenção econômica por litro, por base regionalizada (b), no dia (d), em R$ por litro:</w:t>
      </w:r>
    </w:p>
    <w:p w:rsidR="00183345" w:rsidRPr="00567541" w:rsidRDefault="00183345" w:rsidP="00183345">
      <w:pPr>
        <w:pStyle w:val="preformattedtext"/>
        <w:spacing w:before="120" w:beforeAutospacing="0" w:after="0" w:afterAutospacing="0" w:line="360" w:lineRule="auto"/>
        <w:jc w:val="both"/>
        <w:rPr>
          <w:rFonts w:ascii="Arial" w:hAnsi="Arial" w:cs="Arial"/>
          <w:b/>
          <w:color w:val="000000"/>
        </w:rPr>
      </w:pPr>
      <m:oMathPara>
        <m:oMath>
          <m:sSubSup>
            <m:sSubSupPr>
              <m:ctrlPr>
                <w:rPr>
                  <w:rFonts w:ascii="Cambria Math" w:hAnsi="Arial" w:cs="Arial"/>
                  <w:b/>
                  <w:color w:val="000000"/>
                </w:rPr>
              </m:ctrlPr>
            </m:sSubSupPr>
            <m:e>
              <m:r>
                <m:rPr>
                  <m:sty m:val="b"/>
                </m:rPr>
                <w:rPr>
                  <w:rFonts w:ascii="Cambria Math" w:hAnsi="Arial" w:cs="Arial"/>
                  <w:color w:val="000000"/>
                </w:rPr>
                <m:t>Su</m:t>
              </m:r>
            </m:e>
            <m:sub>
              <m:r>
                <m:rPr>
                  <m:sty m:val="b"/>
                </m:rPr>
                <w:rPr>
                  <w:rFonts w:ascii="Cambria Math" w:hAnsi="Arial" w:cs="Arial"/>
                  <w:color w:val="000000"/>
                </w:rPr>
                <m:t>d</m:t>
              </m:r>
            </m:sub>
            <m:sup>
              <m:r>
                <m:rPr>
                  <m:sty m:val="b"/>
                </m:rPr>
                <w:rPr>
                  <w:rFonts w:ascii="Cambria Math" w:hAnsi="Arial" w:cs="Arial"/>
                  <w:color w:val="000000"/>
                </w:rPr>
                <m:t>b</m:t>
              </m:r>
            </m:sup>
          </m:sSubSup>
          <m:r>
            <m:rPr>
              <m:sty m:val="b"/>
            </m:rPr>
            <w:rPr>
              <w:rFonts w:ascii="Cambria Math" w:hAnsi="Arial" w:cs="Arial"/>
              <w:color w:val="000000"/>
            </w:rPr>
            <m:t>=</m:t>
          </m:r>
          <m:r>
            <m:rPr>
              <m:sty m:val="b"/>
            </m:rPr>
            <w:rPr>
              <w:rFonts w:ascii="Cambria Math" w:hAnsi="Cambria Math" w:cs="Arial"/>
              <w:color w:val="000000"/>
            </w:rPr>
            <m:t>m</m:t>
          </m:r>
          <m:r>
            <m:rPr>
              <m:sty m:val="b"/>
            </m:rPr>
            <w:rPr>
              <w:rFonts w:ascii="Arial" w:hAnsi="Arial" w:cs="Arial"/>
              <w:color w:val="000000"/>
            </w:rPr>
            <m:t>í</m:t>
          </m:r>
          <m:r>
            <m:rPr>
              <m:sty m:val="b"/>
            </m:rPr>
            <w:rPr>
              <w:rFonts w:ascii="Cambria Math" w:hAnsi="Cambria Math" w:cs="Arial"/>
              <w:color w:val="000000"/>
            </w:rPr>
            <m:t>n</m:t>
          </m:r>
          <m:r>
            <m:rPr>
              <m:sty m:val="b"/>
            </m:rPr>
            <w:rPr>
              <w:rFonts w:ascii="Cambria Math" w:hAnsi="Arial" w:cs="Arial"/>
              <w:color w:val="000000"/>
            </w:rPr>
            <m:t xml:space="preserve"> </m:t>
          </m:r>
          <m:d>
            <m:dPr>
              <m:ctrlPr>
                <w:rPr>
                  <w:rFonts w:ascii="Cambria Math" w:hAnsi="Arial" w:cs="Arial"/>
                  <w:b/>
                  <w:color w:val="000000"/>
                </w:rPr>
              </m:ctrlPr>
            </m:dPr>
            <m:e>
              <m:sSub>
                <m:sSubPr>
                  <m:ctrlPr>
                    <w:rPr>
                      <w:rFonts w:ascii="Cambria Math" w:hAnsi="Arial" w:cs="Arial"/>
                      <w:b/>
                      <w:color w:val="000000"/>
                    </w:rPr>
                  </m:ctrlPr>
                </m:sSubPr>
                <m:e>
                  <m:r>
                    <m:rPr>
                      <m:sty m:val="b"/>
                    </m:rPr>
                    <w:rPr>
                      <w:rFonts w:ascii="Cambria Math" w:hAnsi="Cambria Math" w:cs="Arial"/>
                      <w:color w:val="000000"/>
                    </w:rPr>
                    <m:t>Su</m:t>
                  </m:r>
                </m:e>
                <m:sub>
                  <m:r>
                    <m:rPr>
                      <m:sty m:val="b"/>
                    </m:rPr>
                    <w:rPr>
                      <w:rFonts w:ascii="Cambria Math" w:hAnsi="Cambria Math" w:cs="Arial"/>
                      <w:color w:val="000000"/>
                    </w:rPr>
                    <m:t>max</m:t>
                  </m:r>
                  <m:r>
                    <m:rPr>
                      <m:sty m:val="b"/>
                    </m:rPr>
                    <w:rPr>
                      <w:rFonts w:ascii="Cambria Math" w:hAnsi="Arial" w:cs="Arial"/>
                      <w:color w:val="000000"/>
                    </w:rPr>
                    <m:t xml:space="preserve"> </m:t>
                  </m:r>
                </m:sub>
              </m:sSub>
              <m:r>
                <m:rPr>
                  <m:sty m:val="b"/>
                </m:rPr>
                <w:rPr>
                  <w:rFonts w:ascii="Cambria Math" w:hAnsi="Arial" w:cs="Arial"/>
                  <w:color w:val="000000"/>
                </w:rPr>
                <m:t xml:space="preserve">, </m:t>
              </m:r>
              <m:sSubSup>
                <m:sSubSupPr>
                  <m:ctrlPr>
                    <w:rPr>
                      <w:rFonts w:ascii="Cambria Math" w:hAnsi="Arial" w:cs="Arial"/>
                      <w:b/>
                      <w:color w:val="000000"/>
                    </w:rPr>
                  </m:ctrlPr>
                </m:sSubSupPr>
                <m:e>
                  <m:r>
                    <m:rPr>
                      <m:sty m:val="b"/>
                    </m:rPr>
                    <w:rPr>
                      <w:rFonts w:ascii="Cambria Math" w:hAnsi="Cambria Math" w:cs="Arial"/>
                      <w:color w:val="000000"/>
                    </w:rPr>
                    <m:t>PR</m:t>
                  </m:r>
                </m:e>
                <m:sub>
                  <m:r>
                    <m:rPr>
                      <m:sty m:val="b"/>
                    </m:rPr>
                    <w:rPr>
                      <w:rFonts w:ascii="Cambria Math" w:hAnsi="Cambria Math" w:cs="Arial"/>
                      <w:color w:val="000000"/>
                    </w:rPr>
                    <m:t>d</m:t>
                  </m:r>
                </m:sub>
                <m:sup>
                  <m:r>
                    <m:rPr>
                      <m:sty m:val="b"/>
                    </m:rPr>
                    <w:rPr>
                      <w:rFonts w:ascii="Cambria Math" w:hAnsi="Cambria Math" w:cs="Arial"/>
                      <w:color w:val="000000"/>
                    </w:rPr>
                    <m:t>b</m:t>
                  </m:r>
                </m:sup>
              </m:sSubSup>
              <m:r>
                <m:rPr>
                  <m:sty m:val="b"/>
                </m:rPr>
                <w:rPr>
                  <w:rFonts w:ascii="Arial" w:hAnsi="Arial" w:cs="Arial"/>
                  <w:color w:val="000000"/>
                </w:rPr>
                <m:t>-</m:t>
              </m:r>
              <m:sSubSup>
                <m:sSubSupPr>
                  <m:ctrlPr>
                    <w:rPr>
                      <w:rFonts w:ascii="Cambria Math" w:hAnsi="Arial" w:cs="Arial"/>
                      <w:b/>
                      <w:color w:val="000000"/>
                    </w:rPr>
                  </m:ctrlPr>
                </m:sSubSupPr>
                <m:e>
                  <m:r>
                    <m:rPr>
                      <m:sty m:val="b"/>
                    </m:rPr>
                    <w:rPr>
                      <w:rFonts w:ascii="Cambria Math" w:hAnsi="Cambria Math" w:cs="Arial"/>
                      <w:color w:val="000000"/>
                    </w:rPr>
                    <m:t>PC</m:t>
                  </m:r>
                </m:e>
                <m:sub>
                  <m:r>
                    <m:rPr>
                      <m:sty m:val="b"/>
                    </m:rPr>
                    <w:rPr>
                      <w:rFonts w:ascii="Cambria Math" w:hAnsi="Cambria Math" w:cs="Arial"/>
                      <w:color w:val="000000"/>
                    </w:rPr>
                    <m:t>t</m:t>
                  </m:r>
                </m:sub>
                <m:sup>
                  <m:r>
                    <m:rPr>
                      <m:sty m:val="b"/>
                    </m:rPr>
                    <w:rPr>
                      <w:rFonts w:ascii="Cambria Math" w:hAnsi="Cambria Math" w:cs="Arial"/>
                      <w:color w:val="000000"/>
                    </w:rPr>
                    <m:t>b</m:t>
                  </m:r>
                </m:sup>
              </m:sSubSup>
            </m:e>
          </m:d>
        </m:oMath>
      </m:oMathPara>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Su</m:t>
            </m:r>
          </m:e>
          <m:sub>
            <m:r>
              <w:rPr>
                <w:rFonts w:ascii="Cambria Math" w:hAnsi="Cambria Math" w:cs="Arial"/>
                <w:color w:val="000000"/>
              </w:rPr>
              <m:t>d</m:t>
            </m:r>
          </m:sub>
          <m:sup>
            <m:r>
              <w:rPr>
                <w:rFonts w:ascii="Cambria Math" w:hAnsi="Cambria Math" w:cs="Arial"/>
                <w:color w:val="000000"/>
              </w:rPr>
              <m:t>b</m:t>
            </m:r>
          </m:sup>
        </m:sSubSup>
      </m:oMath>
      <w:r w:rsidRPr="00567541">
        <w:rPr>
          <w:rFonts w:ascii="Arial" w:hAnsi="Arial" w:cs="Arial"/>
          <w:color w:val="000000"/>
        </w:rPr>
        <w:t xml:space="preserve"> = Subvenção econômica por litro, por base regionalizada (b), no dia (d), em R$ por litro;</w:t>
      </w:r>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m:oMath>
        <m:sSub>
          <m:sSubPr>
            <m:ctrlPr>
              <w:rPr>
                <w:rFonts w:ascii="Cambria Math" w:hAnsi="Arial" w:cs="Arial"/>
                <w:i/>
                <w:color w:val="000000"/>
              </w:rPr>
            </m:ctrlPr>
          </m:sSubPr>
          <m:e>
            <m:r>
              <w:rPr>
                <w:rFonts w:ascii="Cambria Math" w:hAnsi="Cambria Math" w:cs="Arial"/>
                <w:color w:val="000000"/>
              </w:rPr>
              <m:t>Su</m:t>
            </m:r>
          </m:e>
          <m:sub>
            <m:r>
              <w:rPr>
                <w:rFonts w:ascii="Cambria Math" w:hAnsi="Cambria Math" w:cs="Arial"/>
                <w:color w:val="000000"/>
              </w:rPr>
              <m:t>max</m:t>
            </m:r>
          </m:sub>
        </m:sSub>
      </m:oMath>
      <w:r w:rsidRPr="00567541">
        <w:rPr>
          <w:rFonts w:ascii="Arial" w:hAnsi="Arial" w:cs="Arial"/>
          <w:color w:val="000000"/>
        </w:rPr>
        <w:t>= Valor máximo por litro da subvenção, de R$ 0,30/litro, conforme definido na Lei nº 13.723/2018;</w:t>
      </w:r>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PR</m:t>
            </m:r>
          </m:e>
          <m:sub>
            <m:r>
              <w:rPr>
                <w:rFonts w:ascii="Cambria Math" w:hAnsi="Cambria Math" w:cs="Arial"/>
                <w:color w:val="000000"/>
              </w:rPr>
              <m:t>d</m:t>
            </m:r>
          </m:sub>
          <m:sup>
            <m:r>
              <w:rPr>
                <w:rFonts w:ascii="Cambria Math" w:hAnsi="Cambria Math" w:cs="Arial"/>
                <w:color w:val="000000"/>
              </w:rPr>
              <m:t>b</m:t>
            </m:r>
          </m:sup>
        </m:sSubSup>
      </m:oMath>
      <w:r w:rsidRPr="00567541">
        <w:rPr>
          <w:rFonts w:ascii="Arial" w:hAnsi="Arial" w:cs="Arial"/>
          <w:color w:val="000000"/>
        </w:rPr>
        <w:t>= Preço de Referência, por base regionalizada (b), no dia (d), em R$ por litro;</w:t>
      </w:r>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PC</m:t>
            </m:r>
          </m:e>
          <m:sub>
            <m:r>
              <w:rPr>
                <w:rFonts w:ascii="Cambria Math" w:hAnsi="Arial" w:cs="Arial"/>
                <w:color w:val="000000"/>
              </w:rPr>
              <m:t>t</m:t>
            </m:r>
          </m:sub>
          <m:sup>
            <m:r>
              <w:rPr>
                <w:rFonts w:ascii="Cambria Math" w:hAnsi="Cambria Math" w:cs="Arial"/>
                <w:color w:val="000000"/>
              </w:rPr>
              <m:t>b</m:t>
            </m:r>
          </m:sup>
        </m:sSubSup>
      </m:oMath>
      <w:r w:rsidRPr="00567541">
        <w:rPr>
          <w:rFonts w:ascii="Arial" w:hAnsi="Arial" w:cs="Arial"/>
          <w:color w:val="000000"/>
        </w:rPr>
        <w:t>= Preço de Comercialização, por base regionalizada (b), no período de apuração (t), em R$ por litro.</w:t>
      </w:r>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w:r w:rsidRPr="00567541">
        <w:rPr>
          <w:rFonts w:ascii="Arial" w:hAnsi="Arial" w:cs="Arial"/>
          <w:color w:val="000000"/>
        </w:rPr>
        <w:t>OBS1: O valor do Preço de Referência (</w:t>
      </w:r>
      <m:oMath>
        <m:sSubSup>
          <m:sSubSupPr>
            <m:ctrlPr>
              <w:rPr>
                <w:rFonts w:ascii="Cambria Math" w:hAnsi="Arial" w:cs="Arial"/>
                <w:i/>
                <w:color w:val="000000"/>
              </w:rPr>
            </m:ctrlPr>
          </m:sSubSupPr>
          <m:e>
            <m:r>
              <w:rPr>
                <w:rFonts w:ascii="Cambria Math" w:hAnsi="Cambria Math" w:cs="Arial"/>
                <w:color w:val="000000"/>
              </w:rPr>
              <m:t>PR</m:t>
            </m:r>
          </m:e>
          <m:sub>
            <m:r>
              <w:rPr>
                <w:rFonts w:ascii="Cambria Math" w:hAnsi="Cambria Math" w:cs="Arial"/>
                <w:color w:val="000000"/>
              </w:rPr>
              <m:t>d</m:t>
            </m:r>
          </m:sub>
          <m:sup>
            <m:r>
              <w:rPr>
                <w:rFonts w:ascii="Cambria Math" w:hAnsi="Cambria Math" w:cs="Arial"/>
                <w:color w:val="000000"/>
              </w:rPr>
              <m:t>b</m:t>
            </m:r>
          </m:sup>
        </m:sSubSup>
      </m:oMath>
      <w:r w:rsidRPr="00567541">
        <w:rPr>
          <w:rFonts w:ascii="Arial" w:hAnsi="Arial" w:cs="Arial"/>
          <w:color w:val="000000"/>
        </w:rPr>
        <w:t>) e da Subvenção econômica por litro (</w:t>
      </w:r>
      <m:oMath>
        <m:sSubSup>
          <m:sSubSupPr>
            <m:ctrlPr>
              <w:rPr>
                <w:rFonts w:ascii="Cambria Math" w:hAnsi="Arial" w:cs="Arial"/>
                <w:i/>
                <w:color w:val="000000"/>
              </w:rPr>
            </m:ctrlPr>
          </m:sSubSupPr>
          <m:e>
            <m:r>
              <w:rPr>
                <w:rFonts w:ascii="Cambria Math" w:hAnsi="Cambria Math" w:cs="Arial"/>
                <w:color w:val="000000"/>
              </w:rPr>
              <m:t>Su</m:t>
            </m:r>
          </m:e>
          <m:sub>
            <m:r>
              <w:rPr>
                <w:rFonts w:ascii="Cambria Math" w:hAnsi="Cambria Math" w:cs="Arial"/>
                <w:color w:val="000000"/>
              </w:rPr>
              <m:t>d</m:t>
            </m:r>
          </m:sub>
          <m:sup>
            <m:r>
              <w:rPr>
                <w:rFonts w:ascii="Cambria Math" w:hAnsi="Cambria Math" w:cs="Arial"/>
                <w:color w:val="000000"/>
              </w:rPr>
              <m:t>b</m:t>
            </m:r>
          </m:sup>
        </m:sSubSup>
      </m:oMath>
      <w:r w:rsidRPr="00567541">
        <w:rPr>
          <w:rFonts w:ascii="Arial" w:hAnsi="Arial" w:cs="Arial"/>
          <w:color w:val="000000"/>
        </w:rPr>
        <w:t xml:space="preserve">) </w:t>
      </w:r>
      <w:proofErr w:type="gramStart"/>
      <w:r w:rsidRPr="00567541">
        <w:rPr>
          <w:rFonts w:ascii="Arial" w:hAnsi="Arial" w:cs="Arial"/>
          <w:color w:val="000000"/>
        </w:rPr>
        <w:t>serão aferidos</w:t>
      </w:r>
      <w:proofErr w:type="gramEnd"/>
      <w:r w:rsidRPr="00567541">
        <w:rPr>
          <w:rFonts w:ascii="Arial" w:hAnsi="Arial" w:cs="Arial"/>
          <w:color w:val="000000"/>
        </w:rPr>
        <w:t xml:space="preserve"> até a quarta casa decimal, a partir do seguinte critério de arredondamento: quando o algarismo imediatamente seguinte ao último algarismo a ser conservado for inferior a 5, o último algarismo a ser conservado permanecerá sem modificação; quando o algarismo imediatamente seguinte ao último algarismo a ser conservado for superior ou igual a 5, o último algarismo a ser conservado deverá ser aumentado de uma unidade.</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Subvenção econômica aferida para a empresa (i), por base regionalizada (b), no dia (d), em R$ por litro:</w:t>
      </w:r>
    </w:p>
    <w:p w:rsidR="00183345" w:rsidRPr="00567541" w:rsidRDefault="00183345" w:rsidP="00183345">
      <w:pPr>
        <w:pStyle w:val="preformattedtext"/>
        <w:spacing w:before="120" w:beforeAutospacing="0" w:after="0" w:afterAutospacing="0" w:line="360" w:lineRule="auto"/>
        <w:jc w:val="both"/>
        <w:rPr>
          <w:rFonts w:ascii="Arial" w:hAnsi="Arial" w:cs="Arial"/>
          <w:b/>
          <w:color w:val="000000"/>
        </w:rPr>
      </w:pPr>
      <m:oMathPara>
        <m:oMath>
          <m:sSubSup>
            <m:sSubSupPr>
              <m:ctrlPr>
                <w:rPr>
                  <w:rFonts w:ascii="Cambria Math" w:hAnsi="Arial" w:cs="Arial"/>
                  <w:b/>
                  <w:color w:val="000000"/>
                </w:rPr>
              </m:ctrlPr>
            </m:sSubSupPr>
            <m:e>
              <m:r>
                <m:rPr>
                  <m:sty m:val="b"/>
                </m:rPr>
                <w:rPr>
                  <w:rFonts w:ascii="Cambria Math" w:hAnsi="Cambria Math" w:cs="Arial"/>
                  <w:color w:val="000000"/>
                </w:rPr>
                <m:t>S</m:t>
              </m:r>
            </m:e>
            <m:sub>
              <m:r>
                <m:rPr>
                  <m:sty m:val="b"/>
                </m:rPr>
                <w:rPr>
                  <w:rFonts w:ascii="Cambria Math" w:hAnsi="Cambria Math" w:cs="Arial"/>
                  <w:color w:val="000000"/>
                </w:rPr>
                <m:t>d</m:t>
              </m:r>
            </m:sub>
            <m:sup>
              <m:r>
                <m:rPr>
                  <m:sty m:val="b"/>
                </m:rPr>
                <w:rPr>
                  <w:rFonts w:ascii="Cambria Math" w:hAnsi="Cambria Math" w:cs="Arial"/>
                  <w:color w:val="000000"/>
                </w:rPr>
                <m:t>i</m:t>
              </m:r>
              <m:r>
                <m:rPr>
                  <m:sty m:val="b"/>
                </m:rPr>
                <w:rPr>
                  <w:rFonts w:ascii="Cambria Math" w:hAnsi="Arial" w:cs="Arial"/>
                  <w:color w:val="000000"/>
                </w:rPr>
                <m:t>,</m:t>
              </m:r>
              <m:r>
                <m:rPr>
                  <m:sty m:val="b"/>
                </m:rPr>
                <w:rPr>
                  <w:rFonts w:ascii="Cambria Math" w:hAnsi="Cambria Math" w:cs="Arial"/>
                  <w:color w:val="000000"/>
                </w:rPr>
                <m:t>b</m:t>
              </m:r>
            </m:sup>
          </m:sSubSup>
          <m:r>
            <m:rPr>
              <m:sty m:val="b"/>
            </m:rPr>
            <w:rPr>
              <w:rFonts w:ascii="Cambria Math" w:hAnsi="Arial" w:cs="Arial"/>
              <w:color w:val="000000"/>
            </w:rPr>
            <m:t xml:space="preserve">= </m:t>
          </m:r>
          <m:sSubSup>
            <m:sSubSupPr>
              <m:ctrlPr>
                <w:rPr>
                  <w:rFonts w:ascii="Cambria Math" w:hAnsi="Arial" w:cs="Arial"/>
                  <w:b/>
                  <w:color w:val="000000"/>
                </w:rPr>
              </m:ctrlPr>
            </m:sSubSupPr>
            <m:e>
              <m:r>
                <m:rPr>
                  <m:sty m:val="b"/>
                </m:rPr>
                <w:rPr>
                  <w:rFonts w:ascii="Cambria Math" w:hAnsi="Cambria Math" w:cs="Arial"/>
                  <w:color w:val="000000"/>
                </w:rPr>
                <m:t>Va</m:t>
              </m:r>
            </m:e>
            <m:sub>
              <m:r>
                <m:rPr>
                  <m:sty m:val="b"/>
                </m:rPr>
                <w:rPr>
                  <w:rFonts w:ascii="Cambria Math" w:hAnsi="Cambria Math" w:cs="Arial"/>
                  <w:color w:val="000000"/>
                </w:rPr>
                <m:t>d</m:t>
              </m:r>
            </m:sub>
            <m:sup>
              <m:r>
                <m:rPr>
                  <m:sty m:val="b"/>
                </m:rPr>
                <w:rPr>
                  <w:rFonts w:ascii="Cambria Math" w:hAnsi="Cambria Math" w:cs="Arial"/>
                  <w:color w:val="000000"/>
                </w:rPr>
                <m:t>i</m:t>
              </m:r>
              <m:r>
                <m:rPr>
                  <m:sty m:val="b"/>
                </m:rPr>
                <w:rPr>
                  <w:rFonts w:ascii="Cambria Math" w:hAnsi="Arial" w:cs="Arial"/>
                  <w:color w:val="000000"/>
                </w:rPr>
                <m:t>,</m:t>
              </m:r>
              <m:r>
                <m:rPr>
                  <m:sty m:val="b"/>
                </m:rPr>
                <w:rPr>
                  <w:rFonts w:ascii="Cambria Math" w:hAnsi="Cambria Math" w:cs="Arial"/>
                  <w:color w:val="000000"/>
                </w:rPr>
                <m:t>b</m:t>
              </m:r>
            </m:sup>
          </m:sSubSup>
          <m:r>
            <m:rPr>
              <m:sty m:val="b"/>
            </m:rPr>
            <w:rPr>
              <w:rFonts w:ascii="Cambria Math" w:hAnsi="Arial" w:cs="Arial"/>
              <w:color w:val="000000"/>
            </w:rPr>
            <m:t xml:space="preserve"> </m:t>
          </m:r>
          <m:r>
            <m:rPr>
              <m:sty m:val="b"/>
            </m:rPr>
            <w:rPr>
              <w:rFonts w:ascii="Cambria Math" w:hAnsi="Cambria Math" w:cs="Arial"/>
              <w:color w:val="000000"/>
            </w:rPr>
            <m:t>x</m:t>
          </m:r>
          <m:sSubSup>
            <m:sSubSupPr>
              <m:ctrlPr>
                <w:rPr>
                  <w:rFonts w:ascii="Cambria Math" w:hAnsi="Arial" w:cs="Arial"/>
                  <w:b/>
                  <w:color w:val="000000"/>
                </w:rPr>
              </m:ctrlPr>
            </m:sSubSupPr>
            <m:e>
              <m:r>
                <m:rPr>
                  <m:sty m:val="b"/>
                </m:rPr>
                <w:rPr>
                  <w:rFonts w:ascii="Cambria Math" w:hAnsi="Arial" w:cs="Arial"/>
                  <w:color w:val="000000"/>
                </w:rPr>
                <m:t xml:space="preserve"> </m:t>
              </m:r>
              <m:r>
                <m:rPr>
                  <m:sty m:val="b"/>
                </m:rPr>
                <w:rPr>
                  <w:rFonts w:ascii="Cambria Math" w:hAnsi="Cambria Math" w:cs="Arial"/>
                  <w:color w:val="000000"/>
                </w:rPr>
                <m:t>Su</m:t>
              </m:r>
            </m:e>
            <m:sub>
              <m:r>
                <m:rPr>
                  <m:sty m:val="b"/>
                </m:rPr>
                <w:rPr>
                  <w:rFonts w:ascii="Cambria Math" w:hAnsi="Cambria Math" w:cs="Arial"/>
                  <w:color w:val="000000"/>
                </w:rPr>
                <m:t>d</m:t>
              </m:r>
            </m:sub>
            <m:sup>
              <m:r>
                <m:rPr>
                  <m:sty m:val="b"/>
                </m:rPr>
                <w:rPr>
                  <w:rFonts w:ascii="Cambria Math" w:hAnsi="Cambria Math" w:cs="Arial"/>
                  <w:color w:val="000000"/>
                </w:rPr>
                <m:t>b</m:t>
              </m:r>
            </m:sup>
          </m:sSubSup>
        </m:oMath>
      </m:oMathPara>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S</m:t>
            </m:r>
          </m:e>
          <m:sub>
            <m:r>
              <w:rPr>
                <w:rFonts w:ascii="Cambria Math" w:hAnsi="Cambria Math" w:cs="Arial"/>
                <w:color w:val="000000"/>
              </w:rPr>
              <m:t>d</m:t>
            </m:r>
          </m:sub>
          <m:sup>
            <m:r>
              <w:rPr>
                <w:rFonts w:ascii="Cambria Math" w:hAnsi="Cambria Math" w:cs="Arial"/>
                <w:color w:val="000000"/>
              </w:rPr>
              <m:t>i</m:t>
            </m:r>
            <m:r>
              <w:rPr>
                <w:rFonts w:ascii="Cambria Math" w:hAnsi="Arial" w:cs="Arial"/>
                <w:color w:val="000000"/>
              </w:rPr>
              <m:t>,</m:t>
            </m:r>
            <m:r>
              <w:rPr>
                <w:rFonts w:ascii="Cambria Math" w:hAnsi="Cambria Math" w:cs="Arial"/>
                <w:color w:val="000000"/>
              </w:rPr>
              <m:t>b</m:t>
            </m:r>
          </m:sup>
        </m:sSubSup>
      </m:oMath>
      <w:r w:rsidRPr="00567541">
        <w:rPr>
          <w:rFonts w:ascii="Arial" w:hAnsi="Arial" w:cs="Arial"/>
          <w:color w:val="000000"/>
        </w:rPr>
        <w:t xml:space="preserve"> = Subvenção econômica aferida para a empresa (i), por base regionalizada (b), no dia (d), em R$;</w:t>
      </w:r>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Va</m:t>
            </m:r>
          </m:e>
          <m:sub>
            <m:r>
              <w:rPr>
                <w:rFonts w:ascii="Cambria Math" w:hAnsi="Cambria Math" w:cs="Arial"/>
                <w:color w:val="000000"/>
              </w:rPr>
              <m:t>d</m:t>
            </m:r>
          </m:sub>
          <m:sup>
            <m:r>
              <w:rPr>
                <w:rFonts w:ascii="Cambria Math" w:hAnsi="Cambria Math" w:cs="Arial"/>
                <w:color w:val="000000"/>
              </w:rPr>
              <m:t>i</m:t>
            </m:r>
            <m:r>
              <w:rPr>
                <w:rFonts w:ascii="Cambria Math" w:hAnsi="Arial" w:cs="Arial"/>
                <w:color w:val="000000"/>
              </w:rPr>
              <m:t>,</m:t>
            </m:r>
            <m:r>
              <w:rPr>
                <w:rFonts w:ascii="Cambria Math" w:hAnsi="Cambria Math" w:cs="Arial"/>
                <w:color w:val="000000"/>
              </w:rPr>
              <m:t>b</m:t>
            </m:r>
          </m:sup>
        </m:sSubSup>
      </m:oMath>
      <w:r w:rsidRPr="00567541">
        <w:rPr>
          <w:rFonts w:ascii="Arial" w:hAnsi="Arial" w:cs="Arial"/>
          <w:color w:val="000000"/>
        </w:rPr>
        <w:t xml:space="preserve"> = V</w:t>
      </w:r>
      <w:proofErr w:type="spellStart"/>
      <w:r w:rsidRPr="00567541">
        <w:rPr>
          <w:rFonts w:ascii="Arial" w:hAnsi="Arial" w:cs="Arial"/>
          <w:color w:val="000000"/>
        </w:rPr>
        <w:t>olume</w:t>
      </w:r>
      <w:proofErr w:type="spellEnd"/>
      <w:r w:rsidRPr="00567541">
        <w:rPr>
          <w:rFonts w:ascii="Arial" w:hAnsi="Arial" w:cs="Arial"/>
          <w:color w:val="000000"/>
        </w:rPr>
        <w:t xml:space="preserve"> de óleo diesel rodoviário aferido para a empresa (i), por base regionalizada (b), no dia (d), por litro;</w:t>
      </w:r>
    </w:p>
    <w:p w:rsidR="00183345" w:rsidRPr="00567541" w:rsidRDefault="00183345" w:rsidP="00183345">
      <w:pPr>
        <w:pStyle w:val="preformattedtext"/>
        <w:spacing w:before="120" w:beforeAutospacing="0" w:after="0" w:afterAutospacing="0" w:line="360" w:lineRule="auto"/>
        <w:ind w:left="567"/>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Su</m:t>
            </m:r>
          </m:e>
          <m:sub>
            <m:r>
              <w:rPr>
                <w:rFonts w:ascii="Cambria Math" w:hAnsi="Cambria Math" w:cs="Arial"/>
                <w:color w:val="000000"/>
              </w:rPr>
              <m:t>d</m:t>
            </m:r>
          </m:sub>
          <m:sup>
            <m:r>
              <w:rPr>
                <w:rFonts w:ascii="Cambria Math" w:hAnsi="Cambria Math" w:cs="Arial"/>
                <w:color w:val="000000"/>
              </w:rPr>
              <m:t>b</m:t>
            </m:r>
          </m:sup>
        </m:sSubSup>
      </m:oMath>
      <w:r w:rsidRPr="00567541">
        <w:rPr>
          <w:rFonts w:ascii="Arial" w:hAnsi="Arial" w:cs="Arial"/>
          <w:color w:val="000000"/>
        </w:rPr>
        <w:t xml:space="preserve"> = Subvenção econômica em R$ por litro, por base regionalizada (b), no dia (d).</w:t>
      </w:r>
    </w:p>
    <w:p w:rsidR="00183345" w:rsidRPr="00567541" w:rsidRDefault="00183345" w:rsidP="00183345">
      <w:pPr>
        <w:pStyle w:val="preformattedtext"/>
        <w:spacing w:before="120" w:beforeAutospacing="0" w:after="0" w:afterAutospacing="0" w:line="360" w:lineRule="auto"/>
        <w:ind w:left="567"/>
        <w:rPr>
          <w:rFonts w:ascii="Arial" w:hAnsi="Arial" w:cs="Arial"/>
          <w:color w:val="000000"/>
        </w:rPr>
      </w:pP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Saldo da conta gráfica aferido para a empresa (i), por base regionalizada (b), no período de apuração (t), em R$:</w:t>
      </w:r>
    </w:p>
    <w:p w:rsidR="00183345" w:rsidRPr="00567541" w:rsidRDefault="00183345" w:rsidP="00183345">
      <w:pPr>
        <w:pStyle w:val="preformattedtext"/>
        <w:spacing w:before="120" w:beforeAutospacing="0" w:after="0" w:afterAutospacing="0" w:line="360" w:lineRule="auto"/>
        <w:jc w:val="both"/>
        <w:rPr>
          <w:rFonts w:ascii="Arial" w:hAnsi="Arial" w:cs="Arial"/>
          <w:b/>
          <w:color w:val="000000"/>
        </w:rPr>
      </w:pPr>
      <m:oMathPara>
        <m:oMath>
          <m:sSubSup>
            <m:sSubSupPr>
              <m:ctrlPr>
                <w:rPr>
                  <w:rFonts w:ascii="Cambria Math" w:hAnsi="Arial" w:cs="Arial"/>
                  <w:b/>
                  <w:color w:val="000000"/>
                </w:rPr>
              </m:ctrlPr>
            </m:sSubSupPr>
            <m:e>
              <m:r>
                <m:rPr>
                  <m:sty m:val="b"/>
                </m:rPr>
                <w:rPr>
                  <w:rFonts w:ascii="Cambria Math" w:hAnsi="Cambria Math" w:cs="Arial"/>
                  <w:color w:val="000000"/>
                </w:rPr>
                <m:t>SG</m:t>
              </m:r>
            </m:e>
            <m:sub>
              <m:r>
                <m:rPr>
                  <m:sty m:val="b"/>
                </m:rPr>
                <w:rPr>
                  <w:rFonts w:ascii="Cambria Math" w:hAnsi="Cambria Math" w:cs="Arial"/>
                  <w:color w:val="000000"/>
                </w:rPr>
                <m:t>t</m:t>
              </m:r>
            </m:sub>
            <m:sup>
              <m:r>
                <m:rPr>
                  <m:sty m:val="b"/>
                </m:rPr>
                <w:rPr>
                  <w:rFonts w:ascii="Cambria Math" w:hAnsi="Cambria Math" w:cs="Arial"/>
                  <w:color w:val="000000"/>
                </w:rPr>
                <m:t>i</m:t>
              </m:r>
              <m:r>
                <m:rPr>
                  <m:sty m:val="b"/>
                </m:rPr>
                <w:rPr>
                  <w:rFonts w:ascii="Cambria Math" w:hAnsi="Arial" w:cs="Arial"/>
                  <w:color w:val="000000"/>
                </w:rPr>
                <m:t>,</m:t>
              </m:r>
              <m:r>
                <m:rPr>
                  <m:sty m:val="b"/>
                </m:rPr>
                <w:rPr>
                  <w:rFonts w:ascii="Cambria Math" w:hAnsi="Cambria Math" w:cs="Arial"/>
                  <w:color w:val="000000"/>
                </w:rPr>
                <m:t>b</m:t>
              </m:r>
            </m:sup>
          </m:sSubSup>
          <m:r>
            <m:rPr>
              <m:sty m:val="b"/>
            </m:rPr>
            <w:rPr>
              <w:rFonts w:ascii="Cambria Math" w:hAnsi="Arial" w:cs="Arial"/>
              <w:color w:val="000000"/>
            </w:rPr>
            <m:t xml:space="preserve">= </m:t>
          </m:r>
          <m:nary>
            <m:naryPr>
              <m:chr m:val="∑"/>
              <m:limLoc m:val="undOvr"/>
              <m:ctrlPr>
                <w:rPr>
                  <w:rFonts w:ascii="Cambria Math" w:hAnsi="Arial" w:cs="Arial"/>
                  <w:b/>
                  <w:color w:val="000000"/>
                </w:rPr>
              </m:ctrlPr>
            </m:naryPr>
            <m:sub>
              <m:r>
                <m:rPr>
                  <m:sty m:val="b"/>
                </m:rPr>
                <w:rPr>
                  <w:rFonts w:ascii="Cambria Math" w:hAnsi="Cambria Math" w:cs="Arial"/>
                  <w:color w:val="000000"/>
                </w:rPr>
                <m:t>d</m:t>
              </m:r>
              <m:r>
                <m:rPr>
                  <m:sty m:val="b"/>
                </m:rPr>
                <w:rPr>
                  <w:rFonts w:ascii="Cambria Math" w:hAnsi="Arial" w:cs="Arial"/>
                  <w:color w:val="000000"/>
                </w:rPr>
                <m:t>=</m:t>
              </m:r>
              <m:r>
                <m:rPr>
                  <m:sty m:val="b"/>
                </m:rPr>
                <w:rPr>
                  <w:rFonts w:ascii="Cambria Math" w:hAnsi="Cambria Math" w:cs="Arial"/>
                  <w:color w:val="000000"/>
                </w:rPr>
                <m:t>1</m:t>
              </m:r>
            </m:sub>
            <m:sup>
              <m:r>
                <m:rPr>
                  <m:sty m:val="b"/>
                </m:rPr>
                <w:rPr>
                  <w:rFonts w:ascii="Cambria Math" w:hAnsi="Cambria Math" w:cs="Arial"/>
                  <w:color w:val="000000"/>
                </w:rPr>
                <m:t>D</m:t>
              </m:r>
            </m:sup>
            <m:e>
              <m:sSubSup>
                <m:sSubSupPr>
                  <m:ctrlPr>
                    <w:rPr>
                      <w:rFonts w:ascii="Cambria Math" w:hAnsi="Arial" w:cs="Arial"/>
                      <w:b/>
                      <w:color w:val="000000"/>
                    </w:rPr>
                  </m:ctrlPr>
                </m:sSubSupPr>
                <m:e>
                  <m:r>
                    <m:rPr>
                      <m:sty m:val="b"/>
                    </m:rPr>
                    <w:rPr>
                      <w:rFonts w:ascii="Cambria Math" w:hAnsi="Cambria Math" w:cs="Arial"/>
                      <w:color w:val="000000"/>
                    </w:rPr>
                    <m:t>S</m:t>
                  </m:r>
                </m:e>
                <m:sub>
                  <m:r>
                    <m:rPr>
                      <m:sty m:val="b"/>
                    </m:rPr>
                    <w:rPr>
                      <w:rFonts w:ascii="Cambria Math" w:hAnsi="Cambria Math" w:cs="Arial"/>
                      <w:color w:val="000000"/>
                    </w:rPr>
                    <m:t>d</m:t>
                  </m:r>
                </m:sub>
                <m:sup>
                  <m:r>
                    <m:rPr>
                      <m:sty m:val="b"/>
                    </m:rPr>
                    <w:rPr>
                      <w:rFonts w:ascii="Cambria Math" w:hAnsi="Cambria Math" w:cs="Arial"/>
                      <w:color w:val="000000"/>
                    </w:rPr>
                    <m:t>i</m:t>
                  </m:r>
                  <m:r>
                    <m:rPr>
                      <m:sty m:val="b"/>
                    </m:rPr>
                    <w:rPr>
                      <w:rFonts w:ascii="Cambria Math" w:hAnsi="Arial" w:cs="Arial"/>
                      <w:color w:val="000000"/>
                    </w:rPr>
                    <m:t>,</m:t>
                  </m:r>
                  <m:r>
                    <m:rPr>
                      <m:sty m:val="b"/>
                    </m:rPr>
                    <w:rPr>
                      <w:rFonts w:ascii="Cambria Math" w:hAnsi="Cambria Math" w:cs="Arial"/>
                      <w:color w:val="000000"/>
                    </w:rPr>
                    <m:t>b</m:t>
                  </m:r>
                </m:sup>
              </m:sSubSup>
            </m:e>
          </m:nary>
        </m:oMath>
      </m:oMathPara>
    </w:p>
    <w:p w:rsidR="00183345" w:rsidRPr="00567541" w:rsidRDefault="00183345" w:rsidP="00183345">
      <w:pPr>
        <w:pStyle w:val="preformattedtext"/>
        <w:tabs>
          <w:tab w:val="left" w:pos="567"/>
        </w:tabs>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SG</m:t>
            </m:r>
          </m:e>
          <m:sub>
            <m:r>
              <w:rPr>
                <w:rFonts w:ascii="Cambria Math" w:hAnsi="Cambria Math" w:cs="Arial"/>
                <w:color w:val="000000"/>
              </w:rPr>
              <m:t>t</m:t>
            </m:r>
          </m:sub>
          <m:sup>
            <m:r>
              <w:rPr>
                <w:rFonts w:ascii="Cambria Math" w:hAnsi="Cambria Math" w:cs="Arial"/>
                <w:color w:val="000000"/>
              </w:rPr>
              <m:t>i</m:t>
            </m:r>
            <m:r>
              <w:rPr>
                <w:rFonts w:ascii="Cambria Math" w:hAnsi="Arial" w:cs="Arial"/>
                <w:color w:val="000000"/>
              </w:rPr>
              <m:t>,</m:t>
            </m:r>
            <m:r>
              <w:rPr>
                <w:rFonts w:ascii="Cambria Math" w:hAnsi="Cambria Math" w:cs="Arial"/>
                <w:color w:val="000000"/>
              </w:rPr>
              <m:t>b</m:t>
            </m:r>
          </m:sup>
        </m:sSubSup>
      </m:oMath>
      <w:r w:rsidRPr="00567541">
        <w:rPr>
          <w:rFonts w:ascii="Arial" w:hAnsi="Arial" w:cs="Arial"/>
          <w:color w:val="000000"/>
        </w:rPr>
        <w:t>= Saldo da conta gráfica aferido para a empresa (i), por base regionalizada (b), no período de apuração (t), em R$;</w:t>
      </w:r>
    </w:p>
    <w:p w:rsidR="00183345" w:rsidRPr="00567541" w:rsidRDefault="00183345" w:rsidP="00183345">
      <w:pPr>
        <w:pStyle w:val="preformattedtext"/>
        <w:tabs>
          <w:tab w:val="left" w:pos="567"/>
        </w:tabs>
        <w:spacing w:before="120" w:beforeAutospacing="0" w:after="0" w:afterAutospacing="0" w:line="360" w:lineRule="auto"/>
        <w:ind w:left="567"/>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S</m:t>
            </m:r>
          </m:e>
          <m:sub>
            <m:r>
              <w:rPr>
                <w:rFonts w:ascii="Cambria Math" w:hAnsi="Cambria Math" w:cs="Arial"/>
                <w:color w:val="000000"/>
              </w:rPr>
              <m:t>d</m:t>
            </m:r>
          </m:sub>
          <m:sup>
            <m:r>
              <w:rPr>
                <w:rFonts w:ascii="Cambria Math" w:hAnsi="Cambria Math" w:cs="Arial"/>
                <w:color w:val="000000"/>
              </w:rPr>
              <m:t>i</m:t>
            </m:r>
            <m:r>
              <w:rPr>
                <w:rFonts w:ascii="Cambria Math" w:hAnsi="Arial" w:cs="Arial"/>
                <w:color w:val="000000"/>
              </w:rPr>
              <m:t>,</m:t>
            </m:r>
            <m:r>
              <w:rPr>
                <w:rFonts w:ascii="Cambria Math" w:hAnsi="Cambria Math" w:cs="Arial"/>
                <w:color w:val="000000"/>
              </w:rPr>
              <m:t>b</m:t>
            </m:r>
          </m:sup>
        </m:sSubSup>
      </m:oMath>
      <w:r w:rsidRPr="00567541">
        <w:rPr>
          <w:rFonts w:ascii="Arial" w:hAnsi="Arial" w:cs="Arial"/>
          <w:color w:val="000000"/>
        </w:rPr>
        <w:t xml:space="preserve"> = Subvenção econômica aferida para a empresa (i), por base regionalizada (b), no dia (d), em R$.</w:t>
      </w:r>
    </w:p>
    <w:p w:rsidR="00183345" w:rsidRPr="00567541" w:rsidRDefault="00183345" w:rsidP="00183345">
      <w:pPr>
        <w:pStyle w:val="preformattedtext"/>
        <w:tabs>
          <w:tab w:val="left" w:pos="567"/>
        </w:tabs>
        <w:spacing w:before="120" w:beforeAutospacing="0" w:after="0" w:afterAutospacing="0" w:line="360" w:lineRule="auto"/>
        <w:ind w:left="567"/>
        <w:jc w:val="both"/>
        <w:rPr>
          <w:rFonts w:ascii="Arial" w:hAnsi="Arial" w:cs="Arial"/>
          <w:color w:val="000000"/>
        </w:rPr>
      </w:pPr>
      <w:r w:rsidRPr="00567541">
        <w:rPr>
          <w:rFonts w:ascii="Arial" w:hAnsi="Arial" w:cs="Arial"/>
          <w:color w:val="000000"/>
        </w:rPr>
        <w:t>Se comprovadas as seguintes condições definidas no Art. 5º do Decreto 9.454/18:</w:t>
      </w:r>
    </w:p>
    <w:p w:rsidR="00183345" w:rsidRPr="00567541" w:rsidRDefault="00183345" w:rsidP="00183345">
      <w:pPr>
        <w:pStyle w:val="preformattedtext"/>
        <w:numPr>
          <w:ilvl w:val="2"/>
          <w:numId w:val="18"/>
        </w:numPr>
        <w:tabs>
          <w:tab w:val="left" w:pos="567"/>
        </w:tabs>
        <w:spacing w:before="120" w:beforeAutospacing="0" w:after="0" w:afterAutospacing="0" w:line="360" w:lineRule="auto"/>
        <w:ind w:left="567" w:firstLine="0"/>
        <w:jc w:val="both"/>
        <w:rPr>
          <w:rFonts w:ascii="Arial" w:hAnsi="Arial" w:cs="Arial"/>
          <w:color w:val="000000"/>
        </w:rPr>
      </w:pPr>
      <w:r w:rsidRPr="00567541">
        <w:rPr>
          <w:rFonts w:ascii="Arial" w:hAnsi="Arial" w:cs="Arial"/>
          <w:b/>
          <w:color w:val="000000"/>
        </w:rPr>
        <w:t xml:space="preserve"> </w:t>
      </w:r>
      <w:r w:rsidRPr="00567541">
        <w:rPr>
          <w:rFonts w:ascii="Arial" w:hAnsi="Arial" w:cs="Arial"/>
          <w:color w:val="000000"/>
        </w:rPr>
        <w:t xml:space="preserve">Se </w:t>
      </w:r>
      <w:r w:rsidRPr="00567541">
        <w:rPr>
          <w:rFonts w:ascii="Arial" w:hAnsi="Arial" w:cs="Arial"/>
          <w:b/>
          <w:color w:val="000000"/>
        </w:rPr>
        <w:t>produtor ou importador</w:t>
      </w:r>
      <w:r w:rsidRPr="00567541">
        <w:rPr>
          <w:rFonts w:ascii="Arial" w:hAnsi="Arial" w:cs="Arial"/>
          <w:color w:val="000000"/>
        </w:rPr>
        <w:t>, de prática de preço médio ponderado pelos volumes referentes às operações de venda para as distribuidoras, igual ou inferior ao respectivo Preço de Comercialização (Art. 4º Decreto 9.403/18).</w:t>
      </w:r>
    </w:p>
    <w:p w:rsidR="00183345" w:rsidRPr="00567541" w:rsidRDefault="00183345" w:rsidP="00183345">
      <w:pPr>
        <w:pStyle w:val="preformattedtext"/>
        <w:tabs>
          <w:tab w:val="left" w:pos="567"/>
        </w:tabs>
        <w:spacing w:before="120" w:beforeAutospacing="0" w:after="0" w:afterAutospacing="0" w:line="360" w:lineRule="auto"/>
        <w:ind w:left="567"/>
        <w:jc w:val="both"/>
        <w:rPr>
          <w:rFonts w:ascii="Arial" w:hAnsi="Arial" w:cs="Arial"/>
          <w:b/>
          <w:color w:val="000000"/>
        </w:rPr>
      </w:pPr>
      <m:oMathPara>
        <m:oMath>
          <m:sSubSup>
            <m:sSubSupPr>
              <m:ctrlPr>
                <w:rPr>
                  <w:rFonts w:ascii="Cambria Math" w:hAnsi="Arial" w:cs="Arial"/>
                  <w:b/>
                  <w:i/>
                  <w:color w:val="000000"/>
                </w:rPr>
              </m:ctrlPr>
            </m:sSubSupPr>
            <m:e>
              <m:acc>
                <m:accPr>
                  <m:chr m:val="̅"/>
                  <m:ctrlPr>
                    <w:rPr>
                      <w:rFonts w:ascii="Cambria Math" w:hAnsi="Arial" w:cs="Arial"/>
                      <w:b/>
                      <w:i/>
                      <w:color w:val="000000"/>
                    </w:rPr>
                  </m:ctrlPr>
                </m:accPr>
                <m:e>
                  <m:r>
                    <m:rPr>
                      <m:sty m:val="bi"/>
                    </m:rPr>
                    <w:rPr>
                      <w:rFonts w:ascii="Cambria Math" w:hAnsi="Cambria Math" w:cs="Arial"/>
                      <w:color w:val="000000"/>
                    </w:rPr>
                    <m:t>PMV</m:t>
                  </m:r>
                </m:e>
              </m:acc>
            </m:e>
            <m:sub>
              <m:r>
                <m:rPr>
                  <m:sty m:val="bi"/>
                </m:rPr>
                <w:rPr>
                  <w:rFonts w:ascii="Cambria Math" w:hAnsi="Cambria Math" w:cs="Arial"/>
                  <w:color w:val="000000"/>
                </w:rPr>
                <m:t>t</m:t>
              </m:r>
            </m:sub>
            <m:sup>
              <m:r>
                <m:rPr>
                  <m:sty m:val="bi"/>
                </m:rPr>
                <w:rPr>
                  <w:rFonts w:ascii="Cambria Math" w:hAnsi="Cambria Math" w:cs="Arial"/>
                  <w:color w:val="000000"/>
                </w:rPr>
                <m:t>b</m:t>
              </m:r>
              <m:r>
                <m:rPr>
                  <m:sty m:val="bi"/>
                </m:rPr>
                <w:rPr>
                  <w:rFonts w:ascii="Cambria Math" w:hAnsi="Arial" w:cs="Arial"/>
                  <w:color w:val="000000"/>
                </w:rPr>
                <m:t xml:space="preserve"> </m:t>
              </m:r>
            </m:sup>
          </m:sSubSup>
          <m:r>
            <m:rPr>
              <m:sty m:val="bi"/>
            </m:rPr>
            <w:rPr>
              <w:rFonts w:ascii="Arial" w:hAnsi="Arial" w:cs="Arial"/>
              <w:color w:val="000000"/>
            </w:rPr>
            <m:t>≤</m:t>
          </m:r>
          <m:sSubSup>
            <m:sSubSupPr>
              <m:ctrlPr>
                <w:rPr>
                  <w:rFonts w:ascii="Cambria Math" w:hAnsi="Arial" w:cs="Arial"/>
                  <w:b/>
                  <w:i/>
                  <w:color w:val="000000"/>
                </w:rPr>
              </m:ctrlPr>
            </m:sSubSupPr>
            <m:e>
              <m:r>
                <m:rPr>
                  <m:sty m:val="bi"/>
                </m:rPr>
                <w:rPr>
                  <w:rFonts w:ascii="Cambria Math" w:hAnsi="Cambria Math" w:cs="Arial"/>
                  <w:color w:val="000000"/>
                </w:rPr>
                <m:t>PC</m:t>
              </m:r>
            </m:e>
            <m:sub>
              <m:r>
                <m:rPr>
                  <m:sty m:val="bi"/>
                </m:rPr>
                <w:rPr>
                  <w:rFonts w:ascii="Cambria Math" w:hAnsi="Cambria Math" w:cs="Arial"/>
                  <w:color w:val="000000"/>
                </w:rPr>
                <m:t>t</m:t>
              </m:r>
            </m:sub>
            <m:sup>
              <m:r>
                <m:rPr>
                  <m:sty m:val="bi"/>
                </m:rPr>
                <w:rPr>
                  <w:rFonts w:ascii="Cambria Math" w:hAnsi="Cambria Math" w:cs="Arial"/>
                  <w:color w:val="000000"/>
                </w:rPr>
                <m:t>b</m:t>
              </m:r>
            </m:sup>
          </m:sSubSup>
        </m:oMath>
      </m:oMathPara>
    </w:p>
    <w:p w:rsidR="00183345" w:rsidRPr="00567541" w:rsidRDefault="00183345" w:rsidP="00183345">
      <w:pPr>
        <w:pStyle w:val="preformattedtext"/>
        <w:tabs>
          <w:tab w:val="left" w:pos="567"/>
        </w:tabs>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acc>
              <m:accPr>
                <m:chr m:val="̅"/>
                <m:ctrlPr>
                  <w:rPr>
                    <w:rFonts w:ascii="Cambria Math" w:hAnsi="Arial" w:cs="Arial"/>
                    <w:i/>
                    <w:color w:val="000000"/>
                  </w:rPr>
                </m:ctrlPr>
              </m:accPr>
              <m:e>
                <m:r>
                  <w:rPr>
                    <w:rFonts w:ascii="Cambria Math" w:hAnsi="Cambria Math" w:cs="Arial"/>
                    <w:color w:val="000000"/>
                  </w:rPr>
                  <m:t>PMV</m:t>
                </m:r>
              </m:e>
            </m:acc>
          </m:e>
          <m:sub>
            <m:r>
              <w:rPr>
                <w:rFonts w:ascii="Cambria Math" w:hAnsi="Cambria Math" w:cs="Arial"/>
                <w:color w:val="000000"/>
              </w:rPr>
              <m:t>t</m:t>
            </m:r>
          </m:sub>
          <m:sup>
            <m:r>
              <w:rPr>
                <w:rFonts w:ascii="Cambria Math" w:hAnsi="Cambria Math" w:cs="Arial"/>
                <w:color w:val="000000"/>
              </w:rPr>
              <m:t>b</m:t>
            </m:r>
            <m:r>
              <w:rPr>
                <w:rFonts w:ascii="Cambria Math" w:hAnsi="Arial" w:cs="Arial"/>
                <w:color w:val="000000"/>
              </w:rPr>
              <m:t xml:space="preserve"> </m:t>
            </m:r>
          </m:sup>
        </m:sSubSup>
      </m:oMath>
      <w:r w:rsidRPr="00567541">
        <w:rPr>
          <w:rFonts w:ascii="Arial" w:hAnsi="Arial" w:cs="Arial"/>
          <w:color w:val="000000"/>
        </w:rPr>
        <w:t>= Preço médio de venda ponderado pelos volumes aferido para a empresa (i), por base regionalizada (b), no período de apuração (t), em R$ por litro;</w:t>
      </w:r>
    </w:p>
    <w:p w:rsidR="00183345" w:rsidRPr="00567541" w:rsidRDefault="00183345" w:rsidP="00183345">
      <w:pPr>
        <w:pStyle w:val="preformattedtext"/>
        <w:tabs>
          <w:tab w:val="left" w:pos="567"/>
        </w:tabs>
        <w:spacing w:before="120" w:beforeAutospacing="0" w:after="0" w:afterAutospacing="0" w:line="360" w:lineRule="auto"/>
        <w:ind w:left="567"/>
        <w:rPr>
          <w:rFonts w:ascii="Arial" w:hAnsi="Arial" w:cs="Arial"/>
          <w:i/>
          <w:color w:val="000000"/>
        </w:rPr>
      </w:pPr>
      <m:oMath>
        <m:sSubSup>
          <m:sSubSupPr>
            <m:ctrlPr>
              <w:rPr>
                <w:rFonts w:ascii="Cambria Math" w:hAnsi="Arial" w:cs="Arial"/>
                <w:i/>
                <w:color w:val="000000"/>
              </w:rPr>
            </m:ctrlPr>
          </m:sSubSupPr>
          <m:e>
            <m:r>
              <w:rPr>
                <w:rFonts w:ascii="Cambria Math" w:hAnsi="Cambria Math" w:cs="Arial"/>
                <w:color w:val="000000"/>
              </w:rPr>
              <m:t>PC</m:t>
            </m:r>
          </m:e>
          <m:sub>
            <m:r>
              <w:rPr>
                <w:rFonts w:ascii="Cambria Math" w:hAnsi="Cambria Math" w:cs="Arial"/>
                <w:color w:val="000000"/>
              </w:rPr>
              <m:t>t</m:t>
            </m:r>
          </m:sub>
          <m:sup>
            <m:r>
              <w:rPr>
                <w:rFonts w:ascii="Cambria Math" w:hAnsi="Cambria Math" w:cs="Arial"/>
                <w:color w:val="000000"/>
              </w:rPr>
              <m:t>b</m:t>
            </m:r>
          </m:sup>
        </m:sSubSup>
      </m:oMath>
      <w:r w:rsidRPr="00567541">
        <w:rPr>
          <w:rFonts w:ascii="Arial" w:hAnsi="Arial" w:cs="Arial"/>
          <w:i/>
          <w:color w:val="000000"/>
        </w:rPr>
        <w:t xml:space="preserve">= </w:t>
      </w:r>
      <w:r w:rsidRPr="00567541">
        <w:rPr>
          <w:rFonts w:ascii="Arial" w:hAnsi="Arial" w:cs="Arial"/>
          <w:color w:val="000000"/>
        </w:rPr>
        <w:t>Preço de Comercialização, por base regionalizada (b), no período de apuração (t), em R$ por litro.</w:t>
      </w:r>
    </w:p>
    <w:p w:rsidR="00183345" w:rsidRPr="00567541" w:rsidRDefault="00183345" w:rsidP="00183345">
      <w:pPr>
        <w:pStyle w:val="preformattedtext"/>
        <w:numPr>
          <w:ilvl w:val="2"/>
          <w:numId w:val="18"/>
        </w:numPr>
        <w:tabs>
          <w:tab w:val="left" w:pos="567"/>
        </w:tabs>
        <w:spacing w:before="120" w:beforeAutospacing="0" w:after="0" w:afterAutospacing="0" w:line="360" w:lineRule="auto"/>
        <w:ind w:left="567" w:firstLine="0"/>
        <w:jc w:val="both"/>
        <w:rPr>
          <w:rFonts w:ascii="Arial" w:hAnsi="Arial" w:cs="Arial"/>
          <w:color w:val="000000"/>
        </w:rPr>
      </w:pPr>
      <w:r w:rsidRPr="00567541">
        <w:rPr>
          <w:rFonts w:ascii="Arial" w:hAnsi="Arial" w:cs="Arial"/>
          <w:color w:val="000000"/>
        </w:rPr>
        <w:t xml:space="preserve">Se </w:t>
      </w:r>
      <w:r w:rsidRPr="00567541">
        <w:rPr>
          <w:rFonts w:ascii="Arial" w:hAnsi="Arial" w:cs="Arial"/>
          <w:b/>
          <w:color w:val="000000"/>
        </w:rPr>
        <w:t>distribuidor</w:t>
      </w:r>
      <w:r w:rsidRPr="00567541">
        <w:rPr>
          <w:rFonts w:ascii="Arial" w:hAnsi="Arial" w:cs="Arial"/>
          <w:color w:val="000000"/>
        </w:rPr>
        <w:t xml:space="preserve">, de aquisição do produto, nas modalidades de importação permitidas na forma prevista em regulamentação da ANP, incluídas aquelas realizadas por conta e ordem, por valor médio, ponderado pelos volumes, inferior ou igual ao respectivo Preço de Comercialização, acrescido de R$ 0,30 (trinta centavos de real) por litro, na data de </w:t>
      </w:r>
      <w:proofErr w:type="spellStart"/>
      <w:r w:rsidRPr="00567541">
        <w:rPr>
          <w:rFonts w:ascii="Arial" w:hAnsi="Arial" w:cs="Arial"/>
          <w:color w:val="000000"/>
        </w:rPr>
        <w:t>internalização</w:t>
      </w:r>
      <w:proofErr w:type="spellEnd"/>
      <w:r w:rsidRPr="00567541">
        <w:rPr>
          <w:rFonts w:ascii="Arial" w:hAnsi="Arial" w:cs="Arial"/>
          <w:color w:val="000000"/>
        </w:rPr>
        <w:t xml:space="preserve"> do produto, com base nas informações das notas fiscais emitidas pelo importador e destinadas ao distribuidor.</w:t>
      </w:r>
    </w:p>
    <w:p w:rsidR="00183345" w:rsidRPr="00567541" w:rsidRDefault="00183345" w:rsidP="00183345">
      <w:pPr>
        <w:pStyle w:val="preformattedtext"/>
        <w:tabs>
          <w:tab w:val="left" w:pos="567"/>
        </w:tabs>
        <w:spacing w:before="120" w:beforeAutospacing="0" w:after="0" w:afterAutospacing="0" w:line="360" w:lineRule="auto"/>
        <w:ind w:left="567"/>
        <w:jc w:val="both"/>
        <w:rPr>
          <w:rFonts w:ascii="Arial" w:hAnsi="Arial" w:cs="Arial"/>
          <w:b/>
          <w:color w:val="000000"/>
        </w:rPr>
      </w:pPr>
      <m:oMathPara>
        <m:oMath>
          <m:sSubSup>
            <m:sSubSupPr>
              <m:ctrlPr>
                <w:rPr>
                  <w:rFonts w:ascii="Cambria Math" w:hAnsi="Arial" w:cs="Arial"/>
                  <w:b/>
                  <w:color w:val="000000"/>
                </w:rPr>
              </m:ctrlPr>
            </m:sSubSupPr>
            <m:e>
              <m:acc>
                <m:accPr>
                  <m:chr m:val="̅"/>
                  <m:ctrlPr>
                    <w:rPr>
                      <w:rFonts w:ascii="Cambria Math" w:hAnsi="Arial" w:cs="Arial"/>
                      <w:b/>
                      <w:color w:val="000000"/>
                    </w:rPr>
                  </m:ctrlPr>
                </m:accPr>
                <m:e>
                  <m:r>
                    <m:rPr>
                      <m:sty m:val="b"/>
                    </m:rPr>
                    <w:rPr>
                      <w:rFonts w:ascii="Cambria Math" w:hAnsi="Cambria Math" w:cs="Arial"/>
                      <w:color w:val="000000"/>
                    </w:rPr>
                    <m:t>VMA</m:t>
                  </m:r>
                </m:e>
              </m:acc>
            </m:e>
            <m:sub>
              <m:r>
                <m:rPr>
                  <m:sty m:val="b"/>
                </m:rPr>
                <w:rPr>
                  <w:rFonts w:ascii="Cambria Math" w:hAnsi="Cambria Math" w:cs="Arial"/>
                  <w:color w:val="000000"/>
                </w:rPr>
                <m:t>t</m:t>
              </m:r>
            </m:sub>
            <m:sup>
              <m:r>
                <m:rPr>
                  <m:sty m:val="b"/>
                </m:rPr>
                <w:rPr>
                  <w:rFonts w:ascii="Cambria Math" w:hAnsi="Cambria Math" w:cs="Arial"/>
                  <w:color w:val="000000"/>
                </w:rPr>
                <m:t>b</m:t>
              </m:r>
              <m:r>
                <m:rPr>
                  <m:sty m:val="b"/>
                </m:rPr>
                <w:rPr>
                  <w:rFonts w:ascii="Cambria Math" w:hAnsi="Arial" w:cs="Arial"/>
                  <w:color w:val="000000"/>
                </w:rPr>
                <m:t xml:space="preserve"> </m:t>
              </m:r>
            </m:sup>
          </m:sSubSup>
          <m:r>
            <m:rPr>
              <m:sty m:val="b"/>
            </m:rPr>
            <w:rPr>
              <w:rFonts w:ascii="Arial" w:hAnsi="Arial" w:cs="Arial"/>
              <w:color w:val="000000"/>
            </w:rPr>
            <m:t>≤</m:t>
          </m:r>
          <m:sSubSup>
            <m:sSubSupPr>
              <m:ctrlPr>
                <w:rPr>
                  <w:rFonts w:ascii="Cambria Math" w:hAnsi="Arial" w:cs="Arial"/>
                  <w:b/>
                  <w:color w:val="000000"/>
                </w:rPr>
              </m:ctrlPr>
            </m:sSubSupPr>
            <m:e>
              <m:r>
                <m:rPr>
                  <m:sty m:val="b"/>
                </m:rPr>
                <w:rPr>
                  <w:rFonts w:ascii="Cambria Math" w:hAnsi="Cambria Math" w:cs="Arial"/>
                  <w:color w:val="000000"/>
                </w:rPr>
                <m:t>PC</m:t>
              </m:r>
            </m:e>
            <m:sub>
              <m:r>
                <m:rPr>
                  <m:sty m:val="b"/>
                </m:rPr>
                <w:rPr>
                  <w:rFonts w:ascii="Cambria Math" w:hAnsi="Cambria Math" w:cs="Arial"/>
                  <w:color w:val="000000"/>
                </w:rPr>
                <m:t>t</m:t>
              </m:r>
            </m:sub>
            <m:sup>
              <m:r>
                <m:rPr>
                  <m:sty m:val="b"/>
                </m:rPr>
                <w:rPr>
                  <w:rFonts w:ascii="Cambria Math" w:hAnsi="Cambria Math" w:cs="Arial"/>
                  <w:color w:val="000000"/>
                </w:rPr>
                <m:t>b</m:t>
              </m:r>
            </m:sup>
          </m:sSubSup>
          <m:r>
            <m:rPr>
              <m:sty m:val="b"/>
            </m:rPr>
            <w:rPr>
              <w:rFonts w:ascii="Cambria Math" w:hAnsi="Arial" w:cs="Arial"/>
              <w:color w:val="000000"/>
            </w:rPr>
            <m:t xml:space="preserve">+ </m:t>
          </m:r>
          <m:r>
            <m:rPr>
              <m:sty m:val="b"/>
            </m:rPr>
            <w:rPr>
              <w:rFonts w:ascii="Cambria Math" w:hAnsi="Cambria Math" w:cs="Arial"/>
              <w:color w:val="000000"/>
            </w:rPr>
            <m:t>R</m:t>
          </m:r>
          <m:r>
            <m:rPr>
              <m:sty m:val="b"/>
            </m:rPr>
            <w:rPr>
              <w:rFonts w:ascii="Cambria Math" w:hAnsi="Arial" w:cs="Arial"/>
              <w:color w:val="000000"/>
            </w:rPr>
            <m:t xml:space="preserve">$ </m:t>
          </m:r>
          <m:r>
            <m:rPr>
              <m:sty m:val="b"/>
            </m:rPr>
            <w:rPr>
              <w:rFonts w:ascii="Cambria Math" w:hAnsi="Cambria Math" w:cs="Arial"/>
              <w:color w:val="000000"/>
            </w:rPr>
            <m:t>0</m:t>
          </m:r>
          <m:r>
            <m:rPr>
              <m:sty m:val="b"/>
            </m:rPr>
            <w:rPr>
              <w:rFonts w:ascii="Cambria Math" w:hAnsi="Arial" w:cs="Arial"/>
              <w:color w:val="000000"/>
            </w:rPr>
            <m:t>,</m:t>
          </m:r>
          <m:r>
            <m:rPr>
              <m:sty m:val="b"/>
            </m:rPr>
            <w:rPr>
              <w:rFonts w:ascii="Cambria Math" w:hAnsi="Cambria Math" w:cs="Arial"/>
              <w:color w:val="000000"/>
            </w:rPr>
            <m:t>30</m:t>
          </m:r>
          <m:r>
            <m:rPr>
              <m:sty m:val="b"/>
            </m:rPr>
            <w:rPr>
              <w:rFonts w:ascii="Cambria Math" w:hAnsi="Arial" w:cs="Arial"/>
              <w:color w:val="000000"/>
            </w:rPr>
            <m:t>/</m:t>
          </m:r>
          <m:r>
            <m:rPr>
              <m:sty m:val="b"/>
            </m:rPr>
            <w:rPr>
              <w:rFonts w:ascii="Cambria Math" w:hAnsi="Cambria Math" w:cs="Arial"/>
              <w:color w:val="000000"/>
            </w:rPr>
            <m:t>litro</m:t>
          </m:r>
        </m:oMath>
      </m:oMathPara>
    </w:p>
    <w:p w:rsidR="00183345" w:rsidRPr="00567541" w:rsidRDefault="00183345" w:rsidP="00183345">
      <w:pPr>
        <w:pStyle w:val="preformattedtext"/>
        <w:tabs>
          <w:tab w:val="left" w:pos="567"/>
        </w:tabs>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acc>
              <m:accPr>
                <m:chr m:val="̅"/>
                <m:ctrlPr>
                  <w:rPr>
                    <w:rFonts w:ascii="Cambria Math" w:hAnsi="Arial" w:cs="Arial"/>
                    <w:i/>
                    <w:color w:val="000000"/>
                  </w:rPr>
                </m:ctrlPr>
              </m:accPr>
              <m:e>
                <m:r>
                  <w:rPr>
                    <w:rFonts w:ascii="Cambria Math" w:hAnsi="Cambria Math" w:cs="Arial"/>
                    <w:color w:val="000000"/>
                  </w:rPr>
                  <m:t>VMA</m:t>
                </m:r>
              </m:e>
            </m:acc>
          </m:e>
          <m:sub>
            <m:r>
              <w:rPr>
                <w:rFonts w:ascii="Cambria Math" w:hAnsi="Cambria Math" w:cs="Arial"/>
                <w:color w:val="000000"/>
              </w:rPr>
              <m:t>t</m:t>
            </m:r>
          </m:sub>
          <m:sup>
            <m:r>
              <w:rPr>
                <w:rFonts w:ascii="Cambria Math" w:hAnsi="Cambria Math" w:cs="Arial"/>
                <w:color w:val="000000"/>
              </w:rPr>
              <m:t>b</m:t>
            </m:r>
            <m:r>
              <w:rPr>
                <w:rFonts w:ascii="Cambria Math" w:hAnsi="Arial" w:cs="Arial"/>
                <w:color w:val="000000"/>
              </w:rPr>
              <m:t xml:space="preserve"> </m:t>
            </m:r>
          </m:sup>
        </m:sSubSup>
      </m:oMath>
      <w:r w:rsidRPr="00567541">
        <w:rPr>
          <w:rFonts w:ascii="Arial" w:hAnsi="Arial" w:cs="Arial"/>
          <w:color w:val="000000"/>
        </w:rPr>
        <w:t xml:space="preserve"> = Valor médio de aquisição ponderado pelo volume aferido para a empresa (i), por base regionalizada (b),</w:t>
      </w:r>
      <w:r w:rsidRPr="00567541">
        <w:rPr>
          <w:rFonts w:ascii="Arial" w:eastAsia="Calibri" w:hAnsi="Arial" w:cs="Arial"/>
          <w:color w:val="000000"/>
          <w:lang w:eastAsia="en-US"/>
        </w:rPr>
        <w:t xml:space="preserve"> </w:t>
      </w:r>
      <w:r w:rsidRPr="00567541">
        <w:rPr>
          <w:rFonts w:ascii="Arial" w:hAnsi="Arial" w:cs="Arial"/>
          <w:color w:val="000000"/>
        </w:rPr>
        <w:t>no período de apuração (t), em R$ por litro;</w:t>
      </w:r>
    </w:p>
    <w:p w:rsidR="00183345" w:rsidRPr="00567541" w:rsidRDefault="00183345" w:rsidP="00183345">
      <w:pPr>
        <w:pStyle w:val="preformattedtext"/>
        <w:spacing w:before="120" w:beforeAutospacing="0" w:after="0" w:afterAutospacing="0" w:line="360" w:lineRule="auto"/>
        <w:ind w:left="567"/>
        <w:jc w:val="both"/>
        <w:rPr>
          <w:rFonts w:ascii="Arial" w:hAnsi="Arial" w:cs="Arial"/>
          <w:i/>
          <w:color w:val="000000"/>
        </w:rPr>
      </w:pPr>
      <m:oMath>
        <m:sSubSup>
          <m:sSubSupPr>
            <m:ctrlPr>
              <w:rPr>
                <w:rFonts w:ascii="Cambria Math" w:hAnsi="Arial" w:cs="Arial"/>
                <w:i/>
                <w:color w:val="000000"/>
              </w:rPr>
            </m:ctrlPr>
          </m:sSubSupPr>
          <m:e>
            <m:r>
              <w:rPr>
                <w:rFonts w:ascii="Cambria Math" w:hAnsi="Arial" w:cs="Arial"/>
                <w:color w:val="000000"/>
              </w:rPr>
              <m:t>PC</m:t>
            </m:r>
          </m:e>
          <m:sub>
            <m:r>
              <w:rPr>
                <w:rFonts w:ascii="Cambria Math" w:hAnsi="Arial" w:cs="Arial"/>
                <w:color w:val="000000"/>
              </w:rPr>
              <m:t>t</m:t>
            </m:r>
          </m:sub>
          <m:sup>
            <m:r>
              <w:rPr>
                <w:rFonts w:ascii="Cambria Math" w:hAnsi="Arial" w:cs="Arial"/>
                <w:color w:val="000000"/>
              </w:rPr>
              <m:t>b</m:t>
            </m:r>
          </m:sup>
        </m:sSubSup>
      </m:oMath>
      <w:r w:rsidRPr="00567541">
        <w:rPr>
          <w:rFonts w:ascii="Arial" w:hAnsi="Arial" w:cs="Arial"/>
          <w:color w:val="000000"/>
        </w:rPr>
        <w:t>= Preço de Comercialização, por base regionalizada (b), no período de apuração (t), em R$ por lit</w:t>
      </w:r>
      <w:proofErr w:type="spellStart"/>
      <w:r w:rsidRPr="00567541">
        <w:rPr>
          <w:rFonts w:ascii="Arial" w:hAnsi="Arial" w:cs="Arial"/>
          <w:color w:val="000000"/>
        </w:rPr>
        <w:t>ro</w:t>
      </w:r>
      <w:proofErr w:type="spellEnd"/>
      <w:r w:rsidRPr="00567541">
        <w:rPr>
          <w:rFonts w:ascii="Arial" w:hAnsi="Arial" w:cs="Arial"/>
          <w:color w:val="000000"/>
        </w:rPr>
        <w:t>.</w:t>
      </w:r>
    </w:p>
    <w:p w:rsidR="00183345" w:rsidRPr="00567541" w:rsidRDefault="00183345" w:rsidP="00183345">
      <w:pPr>
        <w:pStyle w:val="preformattedtext"/>
        <w:tabs>
          <w:tab w:val="left" w:pos="567"/>
        </w:tabs>
        <w:spacing w:before="120" w:beforeAutospacing="0" w:after="0" w:afterAutospacing="0" w:line="360" w:lineRule="auto"/>
        <w:ind w:left="567"/>
        <w:jc w:val="both"/>
        <w:rPr>
          <w:rFonts w:ascii="Arial" w:hAnsi="Arial" w:cs="Arial"/>
          <w:color w:val="000000"/>
        </w:rPr>
      </w:pPr>
      <w:r w:rsidRPr="00567541">
        <w:rPr>
          <w:rFonts w:ascii="Arial" w:hAnsi="Arial" w:cs="Arial"/>
          <w:color w:val="000000"/>
        </w:rPr>
        <w:t xml:space="preserve">OBS </w:t>
      </w:r>
      <w:proofErr w:type="gramStart"/>
      <w:r w:rsidRPr="00567541">
        <w:rPr>
          <w:rFonts w:ascii="Arial" w:hAnsi="Arial" w:cs="Arial"/>
          <w:color w:val="000000"/>
        </w:rPr>
        <w:t>1</w:t>
      </w:r>
      <w:proofErr w:type="gramEnd"/>
      <w:r w:rsidRPr="00567541">
        <w:rPr>
          <w:rFonts w:ascii="Arial" w:hAnsi="Arial" w:cs="Arial"/>
          <w:color w:val="000000"/>
        </w:rPr>
        <w:t>: O preço médio de venda ponderado pelos volumes(</w:t>
      </w:r>
      <m:oMath>
        <m:sSubSup>
          <m:sSubSupPr>
            <m:ctrlPr>
              <w:rPr>
                <w:rFonts w:ascii="Cambria Math" w:hAnsi="Arial" w:cs="Arial"/>
                <w:i/>
                <w:color w:val="000000"/>
              </w:rPr>
            </m:ctrlPr>
          </m:sSubSupPr>
          <m:e>
            <m:acc>
              <m:accPr>
                <m:chr m:val="̅"/>
                <m:ctrlPr>
                  <w:rPr>
                    <w:rFonts w:ascii="Cambria Math" w:hAnsi="Arial" w:cs="Arial"/>
                    <w:i/>
                    <w:color w:val="000000"/>
                  </w:rPr>
                </m:ctrlPr>
              </m:accPr>
              <m:e>
                <m:r>
                  <w:rPr>
                    <w:rFonts w:ascii="Cambria Math" w:hAnsi="Cambria Math" w:cs="Arial"/>
                    <w:color w:val="000000"/>
                  </w:rPr>
                  <m:t>PMV</m:t>
                </m:r>
              </m:e>
            </m:acc>
          </m:e>
          <m:sub>
            <m:r>
              <w:rPr>
                <w:rFonts w:ascii="Cambria Math" w:hAnsi="Cambria Math" w:cs="Arial"/>
                <w:color w:val="000000"/>
              </w:rPr>
              <m:t>t</m:t>
            </m:r>
          </m:sub>
          <m:sup>
            <m:r>
              <w:rPr>
                <w:rFonts w:ascii="Cambria Math" w:hAnsi="Cambria Math" w:cs="Arial"/>
                <w:color w:val="000000"/>
              </w:rPr>
              <m:t>b</m:t>
            </m:r>
            <m:r>
              <w:rPr>
                <w:rFonts w:ascii="Cambria Math" w:hAnsi="Arial" w:cs="Arial"/>
                <w:color w:val="000000"/>
              </w:rPr>
              <m:t xml:space="preserve"> </m:t>
            </m:r>
          </m:sup>
        </m:sSubSup>
      </m:oMath>
      <w:r w:rsidRPr="00567541">
        <w:rPr>
          <w:rFonts w:ascii="Arial" w:hAnsi="Arial" w:cs="Arial"/>
          <w:color w:val="000000"/>
        </w:rPr>
        <w:t>) e o valor médio de aquisição ponderado pelo volume (</w:t>
      </w:r>
      <m:oMath>
        <m:sSubSup>
          <m:sSubSupPr>
            <m:ctrlPr>
              <w:rPr>
                <w:rFonts w:ascii="Cambria Math" w:hAnsi="Arial" w:cs="Arial"/>
                <w:i/>
                <w:color w:val="000000"/>
              </w:rPr>
            </m:ctrlPr>
          </m:sSubSupPr>
          <m:e>
            <m:acc>
              <m:accPr>
                <m:chr m:val="̅"/>
                <m:ctrlPr>
                  <w:rPr>
                    <w:rFonts w:ascii="Cambria Math" w:hAnsi="Arial" w:cs="Arial"/>
                    <w:i/>
                    <w:color w:val="000000"/>
                  </w:rPr>
                </m:ctrlPr>
              </m:accPr>
              <m:e>
                <m:r>
                  <w:rPr>
                    <w:rFonts w:ascii="Cambria Math" w:hAnsi="Cambria Math" w:cs="Arial"/>
                    <w:color w:val="000000"/>
                  </w:rPr>
                  <m:t>VMA</m:t>
                </m:r>
              </m:e>
            </m:acc>
          </m:e>
          <m:sub>
            <m:r>
              <w:rPr>
                <w:rFonts w:ascii="Cambria Math" w:hAnsi="Cambria Math" w:cs="Arial"/>
                <w:color w:val="000000"/>
              </w:rPr>
              <m:t>t</m:t>
            </m:r>
          </m:sub>
          <m:sup>
            <m:r>
              <w:rPr>
                <w:rFonts w:ascii="Cambria Math" w:hAnsi="Cambria Math" w:cs="Arial"/>
                <w:color w:val="000000"/>
              </w:rPr>
              <m:t>b</m:t>
            </m:r>
            <m:r>
              <w:rPr>
                <w:rFonts w:ascii="Cambria Math" w:hAnsi="Arial" w:cs="Arial"/>
                <w:color w:val="000000"/>
              </w:rPr>
              <m:t xml:space="preserve"> </m:t>
            </m:r>
          </m:sup>
        </m:sSubSup>
      </m:oMath>
      <w:r w:rsidRPr="00567541">
        <w:rPr>
          <w:rFonts w:ascii="Arial" w:hAnsi="Arial" w:cs="Arial"/>
          <w:color w:val="000000"/>
        </w:rPr>
        <w:t>) serão aferidos até a quarta casa decimal, a partir do seguinte critério de arredondamento: quando o algarismo imediatamente seguinte ao último algarismo a ser conservado for inferior a 5, o último algarismo a ser conservado permanecerá sem modificação; quando o algarismo imediatamente seguinte ao último algarismo a ser conservado for superior ou igual a 5, o último algarismo a ser conservado deverá ser aumentado de uma unidade.</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Saldo consolidado das contas gráficas aferido para a empresa (i), no período de apuração (t), em R$:</w:t>
      </w:r>
    </w:p>
    <w:p w:rsidR="00183345" w:rsidRPr="00567541" w:rsidRDefault="00183345" w:rsidP="00183345">
      <w:pPr>
        <w:pStyle w:val="preformattedtext"/>
        <w:spacing w:before="120" w:beforeAutospacing="0" w:after="0" w:afterAutospacing="0" w:line="360" w:lineRule="auto"/>
        <w:jc w:val="both"/>
        <w:rPr>
          <w:rFonts w:ascii="Arial" w:hAnsi="Arial" w:cs="Arial"/>
          <w:b/>
          <w:color w:val="000000"/>
        </w:rPr>
      </w:pPr>
      <m:oMathPara>
        <m:oMath>
          <m:sSubSup>
            <m:sSubSupPr>
              <m:ctrlPr>
                <w:rPr>
                  <w:rFonts w:ascii="Cambria Math" w:hAnsi="Arial" w:cs="Arial"/>
                  <w:b/>
                  <w:color w:val="000000"/>
                </w:rPr>
              </m:ctrlPr>
            </m:sSubSupPr>
            <m:e>
              <m:r>
                <m:rPr>
                  <m:sty m:val="b"/>
                </m:rPr>
                <w:rPr>
                  <w:rFonts w:ascii="Cambria Math" w:hAnsi="Cambria Math" w:cs="Arial"/>
                  <w:color w:val="000000"/>
                </w:rPr>
                <m:t>SG</m:t>
              </m:r>
            </m:e>
            <m:sub>
              <m:r>
                <m:rPr>
                  <m:sty m:val="b"/>
                </m:rPr>
                <w:rPr>
                  <w:rFonts w:ascii="Cambria Math" w:hAnsi="Cambria Math" w:cs="Arial"/>
                  <w:color w:val="000000"/>
                </w:rPr>
                <m:t>t</m:t>
              </m:r>
            </m:sub>
            <m:sup>
              <m:r>
                <m:rPr>
                  <m:sty m:val="b"/>
                </m:rPr>
                <w:rPr>
                  <w:rFonts w:ascii="Cambria Math" w:hAnsi="Cambria Math" w:cs="Arial"/>
                  <w:color w:val="000000"/>
                </w:rPr>
                <m:t>i</m:t>
              </m:r>
            </m:sup>
          </m:sSubSup>
          <m:r>
            <m:rPr>
              <m:sty m:val="b"/>
            </m:rPr>
            <w:rPr>
              <w:rFonts w:ascii="Cambria Math" w:hAnsi="Arial" w:cs="Arial"/>
              <w:color w:val="000000"/>
            </w:rPr>
            <m:t>=</m:t>
          </m:r>
          <m:r>
            <m:rPr>
              <m:sty m:val="bi"/>
            </m:rPr>
            <w:rPr>
              <w:rFonts w:ascii="Cambria Math" w:hAnsi="Arial" w:cs="Arial"/>
              <w:color w:val="000000"/>
            </w:rPr>
            <m:t xml:space="preserve"> </m:t>
          </m:r>
          <m:d>
            <m:dPr>
              <m:ctrlPr>
                <w:rPr>
                  <w:rFonts w:ascii="Cambria Math" w:hAnsi="Arial" w:cs="Arial"/>
                  <w:b/>
                  <w:color w:val="000000"/>
                </w:rPr>
              </m:ctrlPr>
            </m:dPr>
            <m:e>
              <m:nary>
                <m:naryPr>
                  <m:chr m:val="∑"/>
                  <m:limLoc m:val="undOvr"/>
                  <m:ctrlPr>
                    <w:rPr>
                      <w:rFonts w:ascii="Cambria Math" w:hAnsi="Arial" w:cs="Arial"/>
                      <w:b/>
                      <w:color w:val="000000"/>
                    </w:rPr>
                  </m:ctrlPr>
                </m:naryPr>
                <m:sub>
                  <m:r>
                    <m:rPr>
                      <m:sty m:val="b"/>
                    </m:rPr>
                    <w:rPr>
                      <w:rFonts w:ascii="Cambria Math" w:hAnsi="Cambria Math" w:cs="Arial"/>
                      <w:color w:val="000000"/>
                    </w:rPr>
                    <m:t>b</m:t>
                  </m:r>
                  <m:r>
                    <m:rPr>
                      <m:sty m:val="b"/>
                    </m:rPr>
                    <w:rPr>
                      <w:rFonts w:ascii="Cambria Math" w:hAnsi="Arial" w:cs="Arial"/>
                      <w:color w:val="000000"/>
                    </w:rPr>
                    <m:t>=</m:t>
                  </m:r>
                  <m:r>
                    <m:rPr>
                      <m:sty m:val="b"/>
                    </m:rPr>
                    <w:rPr>
                      <w:rFonts w:ascii="Cambria Math" w:hAnsi="Cambria Math" w:cs="Arial"/>
                      <w:color w:val="000000"/>
                    </w:rPr>
                    <m:t>1</m:t>
                  </m:r>
                </m:sub>
                <m:sup>
                  <m:r>
                    <m:rPr>
                      <m:sty m:val="b"/>
                    </m:rPr>
                    <w:rPr>
                      <w:rFonts w:ascii="Cambria Math" w:hAnsi="Cambria Math" w:cs="Arial"/>
                      <w:color w:val="000000"/>
                    </w:rPr>
                    <m:t>B</m:t>
                  </m:r>
                </m:sup>
                <m:e>
                  <m:sSubSup>
                    <m:sSubSupPr>
                      <m:ctrlPr>
                        <w:rPr>
                          <w:rFonts w:ascii="Cambria Math" w:hAnsi="Arial" w:cs="Arial"/>
                          <w:b/>
                          <w:color w:val="000000"/>
                        </w:rPr>
                      </m:ctrlPr>
                    </m:sSubSupPr>
                    <m:e>
                      <m:r>
                        <m:rPr>
                          <m:sty m:val="b"/>
                        </m:rPr>
                        <w:rPr>
                          <w:rFonts w:ascii="Cambria Math" w:hAnsi="Cambria Math" w:cs="Arial"/>
                          <w:color w:val="000000"/>
                        </w:rPr>
                        <m:t>SG</m:t>
                      </m:r>
                    </m:e>
                    <m:sub>
                      <m:r>
                        <m:rPr>
                          <m:sty m:val="b"/>
                        </m:rPr>
                        <w:rPr>
                          <w:rFonts w:ascii="Cambria Math" w:hAnsi="Cambria Math" w:cs="Arial"/>
                          <w:color w:val="000000"/>
                        </w:rPr>
                        <m:t>t</m:t>
                      </m:r>
                    </m:sub>
                    <m:sup>
                      <m:r>
                        <m:rPr>
                          <m:sty m:val="b"/>
                        </m:rPr>
                        <w:rPr>
                          <w:rFonts w:ascii="Cambria Math" w:hAnsi="Cambria Math" w:cs="Arial"/>
                          <w:color w:val="000000"/>
                        </w:rPr>
                        <m:t>i</m:t>
                      </m:r>
                      <m:r>
                        <m:rPr>
                          <m:sty m:val="b"/>
                        </m:rPr>
                        <w:rPr>
                          <w:rFonts w:ascii="Cambria Math" w:hAnsi="Arial" w:cs="Arial"/>
                          <w:color w:val="000000"/>
                        </w:rPr>
                        <m:t>,</m:t>
                      </m:r>
                      <m:r>
                        <m:rPr>
                          <m:sty m:val="b"/>
                        </m:rPr>
                        <w:rPr>
                          <w:rFonts w:ascii="Cambria Math" w:hAnsi="Cambria Math" w:cs="Arial"/>
                          <w:color w:val="000000"/>
                        </w:rPr>
                        <m:t>b</m:t>
                      </m:r>
                    </m:sup>
                  </m:sSubSup>
                  <m:r>
                    <m:rPr>
                      <m:sty m:val="bi"/>
                    </m:rPr>
                    <w:rPr>
                      <w:rFonts w:ascii="Cambria Math" w:hAnsi="Arial" w:cs="Arial"/>
                      <w:color w:val="000000"/>
                    </w:rPr>
                    <m:t xml:space="preserve"> </m:t>
                  </m:r>
                </m:e>
              </m:nary>
            </m:e>
          </m:d>
          <m:r>
            <m:rPr>
              <m:sty m:val="bi"/>
            </m:rPr>
            <w:rPr>
              <w:rFonts w:ascii="Cambria Math" w:hAnsi="Arial" w:cs="Arial"/>
              <w:color w:val="000000"/>
            </w:rPr>
            <m:t xml:space="preserve">+ </m:t>
          </m:r>
          <m:sSubSup>
            <m:sSubSupPr>
              <m:ctrlPr>
                <w:rPr>
                  <w:rFonts w:ascii="Cambria Math" w:hAnsi="Arial" w:cs="Arial"/>
                  <w:b/>
                  <w:color w:val="000000"/>
                </w:rPr>
              </m:ctrlPr>
            </m:sSubSupPr>
            <m:e>
              <m:r>
                <m:rPr>
                  <m:sty m:val="b"/>
                </m:rPr>
                <w:rPr>
                  <w:rFonts w:ascii="Cambria Math" w:hAnsi="Cambria Math" w:cs="Arial"/>
                  <w:color w:val="000000"/>
                </w:rPr>
                <m:t>SG</m:t>
              </m:r>
            </m:e>
            <m:sub>
              <m:r>
                <m:rPr>
                  <m:sty m:val="b"/>
                </m:rPr>
                <w:rPr>
                  <w:rFonts w:ascii="Cambria Math" w:hAnsi="Cambria Math" w:cs="Arial"/>
                  <w:color w:val="000000"/>
                </w:rPr>
                <m:t>t</m:t>
              </m:r>
              <m:r>
                <m:rPr>
                  <m:sty m:val="b"/>
                </m:rPr>
                <w:rPr>
                  <w:rFonts w:ascii="Arial" w:hAnsi="Arial" w:cs="Arial"/>
                  <w:color w:val="000000"/>
                </w:rPr>
                <m:t>-</m:t>
              </m:r>
              <m:r>
                <m:rPr>
                  <m:sty m:val="b"/>
                </m:rPr>
                <w:rPr>
                  <w:rFonts w:ascii="Cambria Math" w:hAnsi="Cambria Math" w:cs="Arial"/>
                  <w:color w:val="000000"/>
                </w:rPr>
                <m:t>1</m:t>
              </m:r>
            </m:sub>
            <m:sup>
              <m:r>
                <m:rPr>
                  <m:sty m:val="b"/>
                </m:rPr>
                <w:rPr>
                  <w:rFonts w:ascii="Cambria Math" w:hAnsi="Cambria Math" w:cs="Arial"/>
                  <w:color w:val="000000"/>
                </w:rPr>
                <m:t>i</m:t>
              </m:r>
            </m:sup>
          </m:sSubSup>
          <m:r>
            <m:rPr>
              <m:sty m:val="b"/>
            </m:rPr>
            <w:rPr>
              <w:rFonts w:ascii="Arial" w:hAnsi="Arial" w:cs="Arial"/>
              <w:color w:val="000000"/>
            </w:rPr>
            <m:t>-</m:t>
          </m:r>
          <m:r>
            <m:rPr>
              <m:sty m:val="b"/>
            </m:rPr>
            <w:rPr>
              <w:rFonts w:ascii="Cambria Math" w:hAnsi="Arial" w:cs="Arial"/>
              <w:color w:val="000000"/>
            </w:rPr>
            <m:t xml:space="preserve"> </m:t>
          </m:r>
          <m:sSubSup>
            <m:sSubSupPr>
              <m:ctrlPr>
                <w:rPr>
                  <w:rFonts w:ascii="Cambria Math" w:hAnsi="Arial" w:cs="Arial"/>
                  <w:b/>
                  <w:color w:val="000000"/>
                </w:rPr>
              </m:ctrlPr>
            </m:sSubSupPr>
            <m:e>
              <m:r>
                <m:rPr>
                  <m:sty m:val="b"/>
                </m:rPr>
                <w:rPr>
                  <w:rFonts w:ascii="Cambria Math" w:hAnsi="Cambria Math" w:cs="Arial"/>
                  <w:color w:val="000000"/>
                </w:rPr>
                <m:t>VDa</m:t>
              </m:r>
            </m:e>
            <m:sub>
              <m:r>
                <m:rPr>
                  <m:sty m:val="b"/>
                </m:rPr>
                <w:rPr>
                  <w:rFonts w:ascii="Cambria Math" w:hAnsi="Cambria Math" w:cs="Arial"/>
                  <w:color w:val="000000"/>
                </w:rPr>
                <m:t>t</m:t>
              </m:r>
              <m:r>
                <m:rPr>
                  <m:sty m:val="b"/>
                </m:rPr>
                <w:rPr>
                  <w:rFonts w:ascii="Arial" w:hAnsi="Arial" w:cs="Arial"/>
                  <w:color w:val="000000"/>
                </w:rPr>
                <m:t>-</m:t>
              </m:r>
              <m:r>
                <m:rPr>
                  <m:sty m:val="b"/>
                </m:rPr>
                <w:rPr>
                  <w:rFonts w:ascii="Cambria Math" w:hAnsi="Cambria Math" w:cs="Arial"/>
                  <w:color w:val="000000"/>
                </w:rPr>
                <m:t>1</m:t>
              </m:r>
            </m:sub>
            <m:sup>
              <m:r>
                <m:rPr>
                  <m:sty m:val="b"/>
                </m:rPr>
                <w:rPr>
                  <w:rFonts w:ascii="Cambria Math" w:hAnsi="Cambria Math" w:cs="Arial"/>
                  <w:color w:val="000000"/>
                </w:rPr>
                <m:t>i</m:t>
              </m:r>
            </m:sup>
          </m:sSubSup>
        </m:oMath>
      </m:oMathPara>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color w:val="000000"/>
              </w:rPr>
            </m:ctrlPr>
          </m:sSubSupPr>
          <m:e>
            <m:r>
              <m:rPr>
                <m:sty m:val="p"/>
              </m:rPr>
              <w:rPr>
                <w:rFonts w:ascii="Cambria Math" w:hAnsi="Arial" w:cs="Arial"/>
                <w:color w:val="000000"/>
              </w:rPr>
              <m:t>SG</m:t>
            </m:r>
          </m:e>
          <m:sub>
            <m:r>
              <m:rPr>
                <m:sty m:val="p"/>
              </m:rPr>
              <w:rPr>
                <w:rFonts w:ascii="Cambria Math" w:hAnsi="Arial" w:cs="Arial"/>
                <w:color w:val="000000"/>
              </w:rPr>
              <m:t>t</m:t>
            </m:r>
          </m:sub>
          <m:sup>
            <m:r>
              <m:rPr>
                <m:sty m:val="p"/>
              </m:rPr>
              <w:rPr>
                <w:rFonts w:ascii="Cambria Math" w:hAnsi="Arial" w:cs="Arial"/>
                <w:color w:val="000000"/>
              </w:rPr>
              <m:t>i</m:t>
            </m:r>
          </m:sup>
        </m:sSubSup>
      </m:oMath>
      <w:r w:rsidRPr="00567541">
        <w:rPr>
          <w:rFonts w:ascii="Arial" w:hAnsi="Arial" w:cs="Arial"/>
          <w:color w:val="000000"/>
        </w:rPr>
        <w:t xml:space="preserve"> = S</w:t>
      </w:r>
      <w:proofErr w:type="spellStart"/>
      <w:r w:rsidRPr="00567541">
        <w:rPr>
          <w:rFonts w:ascii="Arial" w:hAnsi="Arial" w:cs="Arial"/>
          <w:color w:val="000000"/>
        </w:rPr>
        <w:t>aldo</w:t>
      </w:r>
      <w:proofErr w:type="spellEnd"/>
      <w:r w:rsidRPr="00567541">
        <w:rPr>
          <w:rFonts w:ascii="Arial" w:hAnsi="Arial" w:cs="Arial"/>
          <w:color w:val="000000"/>
        </w:rPr>
        <w:t xml:space="preserve"> consolidado das contas gráficas aferido para a empresa (i), no período de apuração (t), em R$;</w:t>
      </w:r>
    </w:p>
    <w:p w:rsidR="00183345" w:rsidRPr="00567541" w:rsidRDefault="00183345" w:rsidP="00183345">
      <w:pPr>
        <w:pStyle w:val="preformattedtext"/>
        <w:spacing w:before="120" w:beforeAutospacing="0" w:after="0" w:afterAutospacing="0" w:line="360" w:lineRule="auto"/>
        <w:ind w:left="567"/>
        <w:rPr>
          <w:rFonts w:ascii="Arial" w:hAnsi="Arial" w:cs="Arial"/>
          <w:i/>
          <w:color w:val="000000"/>
        </w:rPr>
      </w:pPr>
      <m:oMath>
        <m:sSubSup>
          <m:sSubSupPr>
            <m:ctrlPr>
              <w:rPr>
                <w:rFonts w:ascii="Cambria Math" w:hAnsi="Arial" w:cs="Arial"/>
                <w:i/>
                <w:color w:val="000000"/>
              </w:rPr>
            </m:ctrlPr>
          </m:sSubSupPr>
          <m:e>
            <m:r>
              <w:rPr>
                <w:rFonts w:ascii="Cambria Math" w:hAnsi="Arial" w:cs="Arial"/>
                <w:color w:val="000000"/>
              </w:rPr>
              <m:t>SG</m:t>
            </m:r>
          </m:e>
          <m:sub>
            <m:r>
              <w:rPr>
                <w:rFonts w:ascii="Cambria Math" w:hAnsi="Arial" w:cs="Arial"/>
                <w:color w:val="000000"/>
              </w:rPr>
              <m:t>t</m:t>
            </m:r>
          </m:sub>
          <m:sup>
            <m:r>
              <w:rPr>
                <w:rFonts w:ascii="Cambria Math" w:hAnsi="Arial" w:cs="Arial"/>
                <w:color w:val="000000"/>
              </w:rPr>
              <m:t>i,b</m:t>
            </m:r>
          </m:sup>
        </m:sSubSup>
      </m:oMath>
      <w:r w:rsidRPr="00567541">
        <w:rPr>
          <w:rFonts w:ascii="Arial" w:hAnsi="Arial" w:cs="Arial"/>
          <w:color w:val="000000"/>
        </w:rPr>
        <w:t>= Saldo da conta gráfica aferido para a empresa (i), por base regionalizada (b), no período de apuração (t), em R$;</w:t>
      </w:r>
    </w:p>
    <w:p w:rsidR="00183345" w:rsidRPr="00567541" w:rsidRDefault="00183345" w:rsidP="00183345">
      <w:pPr>
        <w:pStyle w:val="preformattedtext"/>
        <w:spacing w:before="120" w:beforeAutospacing="0" w:after="0" w:afterAutospacing="0" w:line="360" w:lineRule="auto"/>
        <w:ind w:left="567"/>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SG</m:t>
            </m:r>
          </m:e>
          <m:sub>
            <m:r>
              <w:rPr>
                <w:rFonts w:ascii="Cambria Math" w:hAnsi="Cambria Math" w:cs="Arial"/>
                <w:color w:val="000000"/>
              </w:rPr>
              <m:t>t</m:t>
            </m:r>
            <m:r>
              <w:rPr>
                <w:rFonts w:ascii="Arial" w:hAnsi="Arial" w:cs="Arial"/>
                <w:color w:val="000000"/>
              </w:rPr>
              <m:t>-</m:t>
            </m:r>
            <m:r>
              <w:rPr>
                <w:rFonts w:ascii="Cambria Math" w:hAnsi="Arial" w:cs="Arial"/>
                <w:color w:val="000000"/>
              </w:rPr>
              <m:t>1</m:t>
            </m:r>
          </m:sub>
          <m:sup>
            <m:r>
              <w:rPr>
                <w:rFonts w:ascii="Cambria Math" w:hAnsi="Cambria Math" w:cs="Arial"/>
                <w:color w:val="000000"/>
              </w:rPr>
              <m:t>i</m:t>
            </m:r>
            <m:r>
              <w:rPr>
                <w:rFonts w:ascii="Cambria Math" w:hAnsi="Arial" w:cs="Arial"/>
                <w:color w:val="000000"/>
              </w:rPr>
              <m:t>,</m:t>
            </m:r>
            <m:r>
              <w:rPr>
                <w:rFonts w:ascii="Cambria Math" w:hAnsi="Cambria Math" w:cs="Arial"/>
                <w:color w:val="000000"/>
              </w:rPr>
              <m:t>b</m:t>
            </m:r>
          </m:sup>
        </m:sSubSup>
      </m:oMath>
      <w:r w:rsidRPr="00567541">
        <w:rPr>
          <w:rFonts w:ascii="Arial" w:hAnsi="Arial" w:cs="Arial"/>
          <w:color w:val="000000"/>
        </w:rPr>
        <w:t>= Saldo da conta gráfica aferido para a empresa (i), por base regionalizada (b), no período de apuração (t-1), em R$;</w:t>
      </w:r>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w:r w:rsidRPr="00567541">
        <w:rPr>
          <w:rFonts w:ascii="Arial" w:hAnsi="Arial" w:cs="Arial"/>
          <w:color w:val="000000"/>
        </w:rPr>
        <w:t xml:space="preserve"> </w:t>
      </w:r>
      <m:oMath>
        <m:sSubSup>
          <m:sSubSupPr>
            <m:ctrlPr>
              <w:rPr>
                <w:rFonts w:ascii="Cambria Math" w:hAnsi="Arial" w:cs="Arial"/>
                <w:color w:val="000000"/>
              </w:rPr>
            </m:ctrlPr>
          </m:sSubSupPr>
          <m:e>
            <m:r>
              <m:rPr>
                <m:sty m:val="p"/>
              </m:rPr>
              <w:rPr>
                <w:rFonts w:ascii="Cambria Math" w:hAnsi="Arial" w:cs="Arial"/>
                <w:color w:val="000000"/>
              </w:rPr>
              <m:t>VDa</m:t>
            </m:r>
          </m:e>
          <m:sub>
            <m:r>
              <m:rPr>
                <m:sty m:val="p"/>
              </m:rPr>
              <w:rPr>
                <w:rFonts w:ascii="Cambria Math" w:hAnsi="Arial" w:cs="Arial"/>
                <w:color w:val="000000"/>
              </w:rPr>
              <m:t>t</m:t>
            </m:r>
            <m:r>
              <m:rPr>
                <m:sty m:val="p"/>
              </m:rPr>
              <w:rPr>
                <w:rFonts w:ascii="Arial" w:hAnsi="Arial" w:cs="Arial"/>
                <w:color w:val="000000"/>
              </w:rPr>
              <m:t>-</m:t>
            </m:r>
            <m:r>
              <m:rPr>
                <m:sty m:val="p"/>
              </m:rPr>
              <w:rPr>
                <w:rFonts w:ascii="Cambria Math" w:hAnsi="Arial" w:cs="Arial"/>
                <w:color w:val="000000"/>
              </w:rPr>
              <m:t>1</m:t>
            </m:r>
          </m:sub>
          <m:sup>
            <m:r>
              <m:rPr>
                <m:sty m:val="p"/>
              </m:rPr>
              <w:rPr>
                <w:rFonts w:ascii="Cambria Math" w:hAnsi="Arial" w:cs="Arial"/>
                <w:color w:val="000000"/>
              </w:rPr>
              <m:t>i</m:t>
            </m:r>
          </m:sup>
        </m:sSubSup>
      </m:oMath>
      <w:r w:rsidRPr="00567541">
        <w:rPr>
          <w:rFonts w:ascii="Arial" w:hAnsi="Arial" w:cs="Arial"/>
          <w:color w:val="000000"/>
        </w:rPr>
        <w:t>= V</w:t>
      </w:r>
      <w:proofErr w:type="spellStart"/>
      <w:r w:rsidRPr="00567541">
        <w:rPr>
          <w:rFonts w:ascii="Arial" w:hAnsi="Arial" w:cs="Arial"/>
          <w:color w:val="000000"/>
        </w:rPr>
        <w:t>alor</w:t>
      </w:r>
      <w:proofErr w:type="spellEnd"/>
      <w:r w:rsidRPr="00567541">
        <w:rPr>
          <w:rFonts w:ascii="Arial" w:hAnsi="Arial" w:cs="Arial"/>
          <w:color w:val="000000"/>
        </w:rPr>
        <w:t xml:space="preserve"> devido aferido à empresa (i), referente à subvenção econômica, no período de apuração (t-1), em R$, conforme definição do item 1.5.</w:t>
      </w:r>
    </w:p>
    <w:p w:rsidR="00183345" w:rsidRPr="00567541" w:rsidRDefault="00183345" w:rsidP="00183345">
      <w:pPr>
        <w:pStyle w:val="preformattedtext"/>
        <w:spacing w:before="120" w:after="0" w:line="360" w:lineRule="auto"/>
        <w:ind w:left="567"/>
        <w:jc w:val="both"/>
        <w:rPr>
          <w:rFonts w:ascii="Arial" w:hAnsi="Arial" w:cs="Arial"/>
          <w:color w:val="000000"/>
        </w:rPr>
      </w:pPr>
      <w:r w:rsidRPr="00567541">
        <w:rPr>
          <w:rFonts w:ascii="Arial" w:hAnsi="Arial" w:cs="Arial"/>
          <w:color w:val="000000"/>
        </w:rPr>
        <w:t xml:space="preserve">OBS </w:t>
      </w:r>
      <w:proofErr w:type="gramStart"/>
      <w:r w:rsidRPr="00567541">
        <w:rPr>
          <w:rFonts w:ascii="Arial" w:hAnsi="Arial" w:cs="Arial"/>
          <w:color w:val="000000"/>
        </w:rPr>
        <w:t>1</w:t>
      </w:r>
      <w:proofErr w:type="gramEnd"/>
      <w:r w:rsidRPr="00567541">
        <w:rPr>
          <w:rFonts w:ascii="Arial" w:hAnsi="Arial" w:cs="Arial"/>
          <w:color w:val="000000"/>
        </w:rPr>
        <w:t xml:space="preserve">: Os valores remanescentes relacionados com as contribuições para o PIS e para a </w:t>
      </w:r>
      <w:proofErr w:type="spellStart"/>
      <w:r w:rsidRPr="00567541">
        <w:rPr>
          <w:rFonts w:ascii="Arial" w:hAnsi="Arial" w:cs="Arial"/>
          <w:color w:val="000000"/>
        </w:rPr>
        <w:t>Cofins</w:t>
      </w:r>
      <w:proofErr w:type="spellEnd"/>
      <w:r w:rsidRPr="00567541">
        <w:rPr>
          <w:rFonts w:ascii="Arial" w:hAnsi="Arial" w:cs="Arial"/>
          <w:color w:val="000000"/>
        </w:rPr>
        <w:t>, incidentes sobre a receita de subvenção econômica, conforme estabelecido no § 5 do art. 6º do Decreto 9.454/18, ou para o beneficiário que desejar interromper sua habilitação, ou na hipótese do beneficiário que aderiu ao programa não se habilitar para recebimento da subvenção no próximo período de apuração, conforme estabelecido nos artigos 9º e 10 do Decreto 9.454/18, serão acrescidos à conta gráfica para pagamento ao beneficiário no prazo de até quinze dias úteis, contado da data final do período de concessão da subvenção econômica, nos termos do disposto no </w:t>
      </w:r>
      <w:r w:rsidRPr="00567541">
        <w:rPr>
          <w:rFonts w:ascii="Arial" w:hAnsi="Arial" w:cs="Arial"/>
        </w:rPr>
        <w:t>§ 3º do art. 6º</w:t>
      </w:r>
      <w:r w:rsidRPr="00567541">
        <w:rPr>
          <w:rFonts w:ascii="Arial" w:hAnsi="Arial" w:cs="Arial"/>
          <w:color w:val="000000"/>
        </w:rPr>
        <w:t> e no </w:t>
      </w:r>
      <w:r w:rsidRPr="00567541">
        <w:rPr>
          <w:rFonts w:ascii="Arial" w:hAnsi="Arial" w:cs="Arial"/>
        </w:rPr>
        <w:t>pará</w:t>
      </w:r>
      <w:r w:rsidRPr="00567541">
        <w:rPr>
          <w:rFonts w:ascii="Arial" w:hAnsi="Arial" w:cs="Arial"/>
          <w:color w:val="000000"/>
        </w:rPr>
        <w:t>grafo único do art. 7º da Lei nº 13.723/2018, bem como no § 5º do art. 6º do Decreto 9.454, de 2018.</w:t>
      </w:r>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w:r w:rsidRPr="00567541">
        <w:rPr>
          <w:rFonts w:ascii="Arial" w:hAnsi="Arial" w:cs="Arial"/>
          <w:color w:val="000000"/>
        </w:rPr>
        <w:t xml:space="preserve">OBS </w:t>
      </w:r>
      <w:proofErr w:type="gramStart"/>
      <w:r w:rsidRPr="00567541">
        <w:rPr>
          <w:rFonts w:ascii="Arial" w:hAnsi="Arial" w:cs="Arial"/>
          <w:color w:val="000000"/>
        </w:rPr>
        <w:t>2</w:t>
      </w:r>
      <w:proofErr w:type="gramEnd"/>
      <w:r w:rsidRPr="00567541">
        <w:rPr>
          <w:rFonts w:ascii="Arial" w:hAnsi="Arial" w:cs="Arial"/>
          <w:color w:val="000000"/>
        </w:rPr>
        <w:t>: Na hipótese de haver crédito para a União no fim do período de concessão da subvenção econômica, conforme estabelecido no Art. 13 do Decreto 9.454/18, ou para o beneficiário que desejar interromper sua habilitação ou na hipótese do beneficiários que aderiu ao programa não se habilitar para recebimento da subvenção no próximo período de apuração, conforme disposto nos artigos 9º e 10 do Decreto 9.454/18, em decorrência da aplicação da metodologia estabelecida no § 1º do art. 4º da Medida Provisória nº 838, de 2018, o beneficiário da subvenção econômica recolherá à União o valor apurado, no prazo de até quinze dias úteis, contado da data final do período de concessão da subvenção econômica, nos termos do disposto no parágrafo único do art. 5º da Medida Provisória nº 838, de 2018.</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Valor devido aferido à empresa (i), no período de apuração (t), em R$:</w:t>
      </w:r>
    </w:p>
    <w:p w:rsidR="00183345" w:rsidRPr="00567541" w:rsidRDefault="00183345" w:rsidP="00183345">
      <w:pPr>
        <w:pStyle w:val="preformattedtext"/>
        <w:spacing w:before="120" w:beforeAutospacing="0" w:after="0" w:afterAutospacing="0" w:line="360" w:lineRule="auto"/>
        <w:jc w:val="both"/>
        <w:rPr>
          <w:rFonts w:ascii="Arial" w:hAnsi="Arial" w:cs="Arial"/>
          <w:b/>
          <w:color w:val="000000"/>
        </w:rPr>
      </w:pPr>
      <m:oMathPara>
        <m:oMath>
          <m:sSubSup>
            <m:sSubSupPr>
              <m:ctrlPr>
                <w:rPr>
                  <w:rFonts w:ascii="Cambria Math" w:hAnsi="Arial" w:cs="Arial"/>
                  <w:b/>
                  <w:color w:val="000000"/>
                </w:rPr>
              </m:ctrlPr>
            </m:sSubSupPr>
            <m:e>
              <m:r>
                <m:rPr>
                  <m:sty m:val="b"/>
                </m:rPr>
                <w:rPr>
                  <w:rFonts w:ascii="Cambria Math" w:hAnsi="Cambria Math" w:cs="Arial"/>
                  <w:color w:val="000000"/>
                </w:rPr>
                <m:t>VDa</m:t>
              </m:r>
            </m:e>
            <m:sub>
              <m:r>
                <m:rPr>
                  <m:sty m:val="b"/>
                </m:rPr>
                <w:rPr>
                  <w:rFonts w:ascii="Cambria Math" w:hAnsi="Cambria Math" w:cs="Arial"/>
                  <w:color w:val="000000"/>
                </w:rPr>
                <m:t>t</m:t>
              </m:r>
            </m:sub>
            <m:sup>
              <m:r>
                <m:rPr>
                  <m:sty m:val="b"/>
                </m:rPr>
                <w:rPr>
                  <w:rFonts w:ascii="Cambria Math" w:hAnsi="Cambria Math" w:cs="Arial"/>
                  <w:color w:val="000000"/>
                </w:rPr>
                <m:t>i</m:t>
              </m:r>
            </m:sup>
          </m:sSubSup>
          <m:r>
            <m:rPr>
              <m:sty m:val="b"/>
            </m:rPr>
            <w:rPr>
              <w:rFonts w:ascii="Cambria Math" w:hAnsi="Arial" w:cs="Arial"/>
              <w:color w:val="000000"/>
            </w:rPr>
            <m:t>=</m:t>
          </m:r>
          <m:r>
            <m:rPr>
              <m:sty m:val="b"/>
            </m:rPr>
            <w:rPr>
              <w:rFonts w:ascii="Cambria Math" w:hAnsi="Cambria Math" w:cs="Arial"/>
              <w:color w:val="000000"/>
            </w:rPr>
            <m:t>m</m:t>
          </m:r>
          <m:r>
            <m:rPr>
              <m:sty m:val="b"/>
            </m:rPr>
            <w:rPr>
              <w:rFonts w:ascii="Arial" w:hAnsi="Arial" w:cs="Arial"/>
              <w:color w:val="000000"/>
            </w:rPr>
            <m:t>á</m:t>
          </m:r>
          <m:r>
            <m:rPr>
              <m:sty m:val="b"/>
            </m:rPr>
            <w:rPr>
              <w:rFonts w:ascii="Cambria Math" w:hAnsi="Cambria Math" w:cs="Arial"/>
              <w:color w:val="000000"/>
            </w:rPr>
            <m:t>x</m:t>
          </m:r>
          <m:r>
            <m:rPr>
              <m:sty m:val="b"/>
            </m:rPr>
            <w:rPr>
              <w:rFonts w:ascii="Cambria Math" w:hAnsi="Arial" w:cs="Arial"/>
              <w:color w:val="000000"/>
            </w:rPr>
            <m:t xml:space="preserve"> (</m:t>
          </m:r>
          <m:sSubSup>
            <m:sSubSupPr>
              <m:ctrlPr>
                <w:rPr>
                  <w:rFonts w:ascii="Cambria Math" w:hAnsi="Arial" w:cs="Arial"/>
                  <w:b/>
                  <w:color w:val="000000"/>
                </w:rPr>
              </m:ctrlPr>
            </m:sSubSupPr>
            <m:e>
              <m:r>
                <m:rPr>
                  <m:sty m:val="b"/>
                </m:rPr>
                <w:rPr>
                  <w:rFonts w:ascii="Cambria Math" w:hAnsi="Cambria Math" w:cs="Arial"/>
                  <w:color w:val="000000"/>
                </w:rPr>
                <m:t>SG</m:t>
              </m:r>
            </m:e>
            <m:sub>
              <m:r>
                <m:rPr>
                  <m:sty m:val="b"/>
                </m:rPr>
                <w:rPr>
                  <w:rFonts w:ascii="Cambria Math" w:hAnsi="Cambria Math" w:cs="Arial"/>
                  <w:color w:val="000000"/>
                </w:rPr>
                <m:t>t</m:t>
              </m:r>
            </m:sub>
            <m:sup>
              <m:r>
                <m:rPr>
                  <m:sty m:val="b"/>
                </m:rPr>
                <w:rPr>
                  <w:rFonts w:ascii="Cambria Math" w:hAnsi="Cambria Math" w:cs="Arial"/>
                  <w:color w:val="000000"/>
                </w:rPr>
                <m:t>i</m:t>
              </m:r>
            </m:sup>
          </m:sSubSup>
          <m:r>
            <m:rPr>
              <m:sty m:val="b"/>
            </m:rPr>
            <w:rPr>
              <w:rFonts w:ascii="Cambria Math" w:hAnsi="Arial" w:cs="Arial"/>
              <w:color w:val="000000"/>
            </w:rPr>
            <m:t xml:space="preserve">, </m:t>
          </m:r>
          <m:r>
            <m:rPr>
              <m:sty m:val="b"/>
            </m:rPr>
            <w:rPr>
              <w:rFonts w:ascii="Cambria Math" w:hAnsi="Cambria Math" w:cs="Arial"/>
              <w:color w:val="000000"/>
            </w:rPr>
            <m:t>0</m:t>
          </m:r>
          <m:r>
            <m:rPr>
              <m:sty m:val="b"/>
            </m:rPr>
            <w:rPr>
              <w:rFonts w:ascii="Cambria Math" w:hAnsi="Arial" w:cs="Arial"/>
              <w:color w:val="000000"/>
            </w:rPr>
            <m:t xml:space="preserve">) </m:t>
          </m:r>
        </m:oMath>
      </m:oMathPara>
    </w:p>
    <w:p w:rsidR="00183345" w:rsidRPr="00567541" w:rsidRDefault="00183345" w:rsidP="00183345">
      <w:pPr>
        <w:pStyle w:val="preformattedtext"/>
        <w:spacing w:before="120" w:beforeAutospacing="0" w:after="0" w:afterAutospacing="0" w:line="360" w:lineRule="auto"/>
        <w:jc w:val="both"/>
        <w:rPr>
          <w:rFonts w:ascii="Arial" w:hAnsi="Arial" w:cs="Arial"/>
          <w:b/>
          <w:color w:val="000000"/>
        </w:rPr>
      </w:pPr>
    </w:p>
    <w:p w:rsidR="00183345" w:rsidRPr="00567541" w:rsidRDefault="00183345" w:rsidP="00183345">
      <w:pPr>
        <w:pStyle w:val="preformattedtext"/>
        <w:spacing w:before="120" w:beforeAutospacing="0" w:after="0" w:afterAutospacing="0" w:line="360" w:lineRule="auto"/>
        <w:ind w:left="567"/>
        <w:rPr>
          <w:rFonts w:ascii="Arial" w:hAnsi="Arial" w:cs="Arial"/>
          <w:color w:val="000000"/>
        </w:rPr>
      </w:pPr>
      <m:oMath>
        <m:sSubSup>
          <m:sSubSupPr>
            <m:ctrlPr>
              <w:rPr>
                <w:rFonts w:ascii="Cambria Math" w:hAnsi="Arial" w:cs="Arial"/>
                <w:color w:val="000000"/>
              </w:rPr>
            </m:ctrlPr>
          </m:sSubSupPr>
          <m:e>
            <m:r>
              <m:rPr>
                <m:sty m:val="p"/>
              </m:rPr>
              <w:rPr>
                <w:rFonts w:ascii="Cambria Math" w:hAnsi="Arial" w:cs="Arial"/>
                <w:color w:val="000000"/>
              </w:rPr>
              <m:t>VDa</m:t>
            </m:r>
          </m:e>
          <m:sub>
            <m:r>
              <m:rPr>
                <m:sty m:val="p"/>
              </m:rPr>
              <w:rPr>
                <w:rFonts w:ascii="Cambria Math" w:hAnsi="Arial" w:cs="Arial"/>
                <w:color w:val="000000"/>
              </w:rPr>
              <m:t>t</m:t>
            </m:r>
          </m:sub>
          <m:sup>
            <m:r>
              <m:rPr>
                <m:sty m:val="p"/>
              </m:rPr>
              <w:rPr>
                <w:rFonts w:ascii="Cambria Math" w:hAnsi="Arial" w:cs="Arial"/>
                <w:color w:val="000000"/>
              </w:rPr>
              <m:t>i</m:t>
            </m:r>
          </m:sup>
        </m:sSubSup>
      </m:oMath>
      <w:r w:rsidRPr="00567541">
        <w:rPr>
          <w:rFonts w:ascii="Arial" w:hAnsi="Arial" w:cs="Arial"/>
          <w:color w:val="000000"/>
        </w:rPr>
        <w:t xml:space="preserve">= Valor devido aferido à empresa (i), referente à </w:t>
      </w:r>
      <w:r w:rsidRPr="00567541">
        <w:rPr>
          <w:rFonts w:ascii="Arial" w:eastAsia="SimSun" w:hAnsi="Arial" w:cs="Arial"/>
          <w:color w:val="000000"/>
          <w:lang w:eastAsia="en-US"/>
        </w:rPr>
        <w:t>receita da</w:t>
      </w:r>
      <w:r w:rsidRPr="00567541">
        <w:rPr>
          <w:rFonts w:ascii="Arial" w:eastAsia="SimSun" w:hAnsi="Arial" w:cs="Arial"/>
          <w:color w:val="000000"/>
        </w:rPr>
        <w:t xml:space="preserve"> </w:t>
      </w:r>
      <w:r w:rsidRPr="00567541">
        <w:rPr>
          <w:rFonts w:ascii="Arial" w:hAnsi="Arial" w:cs="Arial"/>
          <w:color w:val="000000"/>
        </w:rPr>
        <w:t>subvenção econômica, no período de apuração (t), em R$;</w:t>
      </w:r>
    </w:p>
    <w:p w:rsidR="00183345" w:rsidRPr="00567541" w:rsidRDefault="00183345" w:rsidP="00183345">
      <w:pPr>
        <w:pStyle w:val="preformattedtext"/>
        <w:spacing w:before="120" w:beforeAutospacing="0" w:after="0" w:afterAutospacing="0" w:line="360" w:lineRule="auto"/>
        <w:ind w:left="567"/>
        <w:rPr>
          <w:rFonts w:ascii="Arial" w:hAnsi="Arial" w:cs="Arial"/>
          <w:color w:val="000000"/>
        </w:rPr>
      </w:pPr>
      <m:oMath>
        <m:sSubSup>
          <m:sSubSupPr>
            <m:ctrlPr>
              <w:rPr>
                <w:rFonts w:ascii="Cambria Math" w:hAnsi="Arial" w:cs="Arial"/>
                <w:color w:val="000000"/>
              </w:rPr>
            </m:ctrlPr>
          </m:sSubSupPr>
          <m:e>
            <m:r>
              <m:rPr>
                <m:sty m:val="p"/>
              </m:rPr>
              <w:rPr>
                <w:rFonts w:ascii="Cambria Math" w:hAnsi="Arial" w:cs="Arial"/>
                <w:color w:val="000000"/>
              </w:rPr>
              <m:t>SG</m:t>
            </m:r>
          </m:e>
          <m:sub>
            <m:r>
              <m:rPr>
                <m:sty m:val="p"/>
              </m:rPr>
              <w:rPr>
                <w:rFonts w:ascii="Cambria Math" w:hAnsi="Arial" w:cs="Arial"/>
                <w:color w:val="000000"/>
              </w:rPr>
              <m:t>t</m:t>
            </m:r>
          </m:sub>
          <m:sup>
            <m:r>
              <m:rPr>
                <m:sty m:val="p"/>
              </m:rPr>
              <w:rPr>
                <w:rFonts w:ascii="Cambria Math" w:hAnsi="Arial" w:cs="Arial"/>
                <w:color w:val="000000"/>
              </w:rPr>
              <m:t>i</m:t>
            </m:r>
          </m:sup>
        </m:sSubSup>
      </m:oMath>
      <w:r w:rsidRPr="00567541">
        <w:rPr>
          <w:rFonts w:ascii="Arial" w:hAnsi="Arial" w:cs="Arial"/>
          <w:color w:val="000000"/>
        </w:rPr>
        <w:t xml:space="preserve"> = S</w:t>
      </w:r>
      <w:proofErr w:type="spellStart"/>
      <w:r w:rsidRPr="00567541">
        <w:rPr>
          <w:rFonts w:ascii="Arial" w:hAnsi="Arial" w:cs="Arial"/>
          <w:color w:val="000000"/>
        </w:rPr>
        <w:t>aldo</w:t>
      </w:r>
      <w:proofErr w:type="spellEnd"/>
      <w:r w:rsidRPr="00567541">
        <w:rPr>
          <w:rFonts w:ascii="Arial" w:hAnsi="Arial" w:cs="Arial"/>
          <w:color w:val="000000"/>
        </w:rPr>
        <w:t xml:space="preserve"> consolidado das contas gráficas aferido para a empresa (i), no período de apuração (t), em R$.</w:t>
      </w:r>
    </w:p>
    <w:p w:rsidR="00183345" w:rsidRPr="00567541" w:rsidRDefault="00183345" w:rsidP="00183345">
      <w:pPr>
        <w:pStyle w:val="preformattedtext"/>
        <w:spacing w:before="120" w:beforeAutospacing="0" w:after="0" w:afterAutospacing="0" w:line="360" w:lineRule="auto"/>
        <w:ind w:left="567"/>
        <w:rPr>
          <w:rFonts w:ascii="Arial" w:hAnsi="Arial" w:cs="Arial"/>
          <w:color w:val="000000"/>
        </w:rPr>
      </w:pPr>
    </w:p>
    <w:p w:rsidR="00183345" w:rsidRPr="00567541" w:rsidRDefault="00183345" w:rsidP="00183345">
      <w:pPr>
        <w:pStyle w:val="preformattedtext"/>
        <w:numPr>
          <w:ilvl w:val="0"/>
          <w:numId w:val="18"/>
        </w:numPr>
        <w:spacing w:before="120" w:beforeAutospacing="0" w:after="0" w:afterAutospacing="0" w:line="360" w:lineRule="auto"/>
        <w:jc w:val="both"/>
        <w:rPr>
          <w:rFonts w:ascii="Arial" w:hAnsi="Arial" w:cs="Arial"/>
          <w:b/>
          <w:color w:val="000000"/>
        </w:rPr>
      </w:pPr>
      <w:r w:rsidRPr="00567541">
        <w:rPr>
          <w:rFonts w:ascii="Arial" w:hAnsi="Arial" w:cs="Arial"/>
          <w:b/>
          <w:color w:val="000000"/>
        </w:rPr>
        <w:t>DA APURAÇÃO DA ESTIMATIVA DOS RESÍDUOS TOTAIS POR EMPRESA</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Resíduos por litro diário da subvenção econômica, em R$ por litro:</w:t>
      </w:r>
    </w:p>
    <w:p w:rsidR="00183345" w:rsidRPr="00567541" w:rsidRDefault="00183345" w:rsidP="00183345">
      <w:pPr>
        <w:spacing w:before="120" w:line="360" w:lineRule="auto"/>
        <w:jc w:val="both"/>
        <w:rPr>
          <w:rFonts w:ascii="Arial" w:eastAsia="SimSun" w:hAnsi="Arial" w:cs="Arial"/>
          <w:sz w:val="24"/>
          <w:szCs w:val="24"/>
        </w:rPr>
      </w:pPr>
      <m:oMathPara>
        <m:oMath>
          <m:sSubSup>
            <m:sSubSupPr>
              <m:ctrlPr>
                <w:rPr>
                  <w:rFonts w:ascii="Cambria Math" w:hAnsi="Arial" w:cs="Arial"/>
                  <w:b/>
                  <w:i/>
                  <w:sz w:val="24"/>
                  <w:szCs w:val="24"/>
                </w:rPr>
              </m:ctrlPr>
            </m:sSubSupPr>
            <m:e>
              <m:sSubSup>
                <m:sSubSupPr>
                  <m:ctrlPr>
                    <w:rPr>
                      <w:rFonts w:ascii="Cambria Math" w:hAnsi="Arial" w:cs="Arial"/>
                      <w:b/>
                      <w:i/>
                      <w:sz w:val="24"/>
                      <w:szCs w:val="24"/>
                    </w:rPr>
                  </m:ctrlPr>
                </m:sSubSupPr>
                <m:e>
                  <m:r>
                    <m:rPr>
                      <m:sty m:val="bi"/>
                    </m:rPr>
                    <w:rPr>
                      <w:rFonts w:ascii="Cambria Math" w:hAnsi="Arial" w:cs="Arial"/>
                      <w:sz w:val="24"/>
                      <w:szCs w:val="24"/>
                    </w:rPr>
                    <m:t>Ru</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Cambria Math" w:hAnsi="Arial" w:cs="Arial"/>
                  <w:sz w:val="24"/>
                  <w:szCs w:val="24"/>
                </w:rPr>
                <m:t>= PR</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Arial" w:hAnsi="Arial" w:cs="Arial"/>
              <w:sz w:val="24"/>
              <w:szCs w:val="24"/>
            </w:rPr>
            <m:t>-</m:t>
          </m:r>
          <m:sSubSup>
            <m:sSubSupPr>
              <m:ctrlPr>
                <w:rPr>
                  <w:rFonts w:ascii="Cambria Math" w:hAnsi="Arial" w:cs="Arial"/>
                  <w:b/>
                  <w:i/>
                  <w:sz w:val="24"/>
                  <w:szCs w:val="24"/>
                </w:rPr>
              </m:ctrlPr>
            </m:sSubSupPr>
            <m:e>
              <m:r>
                <m:rPr>
                  <m:sty m:val="bi"/>
                </m:rPr>
                <w:rPr>
                  <w:rFonts w:ascii="Cambria Math" w:hAnsi="Arial" w:cs="Arial"/>
                  <w:sz w:val="24"/>
                  <w:szCs w:val="24"/>
                </w:rPr>
                <m:t>PC</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Arial" w:hAnsi="Arial" w:cs="Arial"/>
              <w:sz w:val="24"/>
              <w:szCs w:val="24"/>
            </w:rPr>
            <m:t>-</m:t>
          </m:r>
          <m:r>
            <m:rPr>
              <m:sty m:val="bi"/>
            </m:rPr>
            <w:rPr>
              <w:rFonts w:ascii="Cambria Math" w:hAnsi="Arial" w:cs="Arial"/>
              <w:sz w:val="24"/>
              <w:szCs w:val="24"/>
            </w:rPr>
            <m:t xml:space="preserve"> </m:t>
          </m:r>
          <m:sSub>
            <m:sSubPr>
              <m:ctrlPr>
                <w:rPr>
                  <w:rFonts w:ascii="Cambria Math" w:hAnsi="Arial" w:cs="Arial"/>
                  <w:b/>
                  <w:i/>
                  <w:sz w:val="24"/>
                  <w:szCs w:val="24"/>
                </w:rPr>
              </m:ctrlPr>
            </m:sSubPr>
            <m:e>
              <m:r>
                <m:rPr>
                  <m:sty m:val="bi"/>
                </m:rPr>
                <w:rPr>
                  <w:rFonts w:ascii="Cambria Math" w:hAnsi="Arial" w:cs="Arial"/>
                  <w:sz w:val="24"/>
                  <w:szCs w:val="24"/>
                </w:rPr>
                <m:t>Su</m:t>
              </m:r>
            </m:e>
            <m:sub>
              <m:r>
                <m:rPr>
                  <m:sty m:val="bi"/>
                </m:rPr>
                <w:rPr>
                  <w:rFonts w:ascii="Cambria Math" w:hAnsi="Arial" w:cs="Arial"/>
                  <w:sz w:val="24"/>
                  <w:szCs w:val="24"/>
                </w:rPr>
                <m:t>max</m:t>
              </m:r>
            </m:sub>
          </m:sSub>
        </m:oMath>
      </m:oMathPara>
    </w:p>
    <w:p w:rsidR="00183345" w:rsidRPr="00567541" w:rsidRDefault="00183345" w:rsidP="00183345">
      <w:pPr>
        <w:spacing w:before="120" w:line="360" w:lineRule="auto"/>
        <w:ind w:left="3119"/>
        <w:jc w:val="both"/>
        <w:rPr>
          <w:rFonts w:ascii="Arial" w:hAnsi="Arial" w:cs="Arial"/>
          <w:sz w:val="24"/>
          <w:szCs w:val="24"/>
        </w:rPr>
      </w:pPr>
      <w:proofErr w:type="gramStart"/>
      <w:r w:rsidRPr="00567541">
        <w:rPr>
          <w:rFonts w:ascii="Arial" w:hAnsi="Arial" w:cs="Arial"/>
          <w:sz w:val="24"/>
          <w:szCs w:val="24"/>
        </w:rPr>
        <w:t>se</w:t>
      </w:r>
      <w:proofErr w:type="gramEnd"/>
      <w:r w:rsidRPr="00567541">
        <w:rPr>
          <w:rFonts w:ascii="Arial" w:hAnsi="Arial" w:cs="Arial"/>
          <w:sz w:val="24"/>
          <w:szCs w:val="24"/>
        </w:rPr>
        <w:t>, e somente se,</w:t>
      </w:r>
    </w:p>
    <w:p w:rsidR="00183345" w:rsidRPr="00567541" w:rsidRDefault="00183345" w:rsidP="00183345">
      <w:pPr>
        <w:spacing w:before="120" w:line="360" w:lineRule="auto"/>
        <w:jc w:val="both"/>
        <w:rPr>
          <w:rFonts w:ascii="Arial" w:eastAsia="SimSun" w:hAnsi="Arial" w:cs="Arial"/>
          <w:b/>
          <w:sz w:val="24"/>
          <w:szCs w:val="24"/>
        </w:rPr>
      </w:pPr>
      <m:oMathPara>
        <m:oMath>
          <m:sSubSup>
            <m:sSubSupPr>
              <m:ctrlPr>
                <w:rPr>
                  <w:rFonts w:ascii="Cambria Math" w:hAnsi="Arial" w:cs="Arial"/>
                  <w:b/>
                  <w:i/>
                  <w:sz w:val="24"/>
                  <w:szCs w:val="24"/>
                </w:rPr>
              </m:ctrlPr>
            </m:sSubSupPr>
            <m:e>
              <m:r>
                <m:rPr>
                  <m:sty m:val="bi"/>
                </m:rPr>
                <w:rPr>
                  <w:rFonts w:ascii="Cambria Math" w:hAnsi="Arial" w:cs="Arial"/>
                  <w:sz w:val="24"/>
                  <w:szCs w:val="24"/>
                </w:rPr>
                <m:t xml:space="preserve"> PR</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Arial" w:hAnsi="Arial" w:cs="Arial"/>
              <w:sz w:val="24"/>
              <w:szCs w:val="24"/>
            </w:rPr>
            <m:t>-</m:t>
          </m:r>
          <m:sSubSup>
            <m:sSubSupPr>
              <m:ctrlPr>
                <w:rPr>
                  <w:rFonts w:ascii="Cambria Math" w:hAnsi="Arial" w:cs="Arial"/>
                  <w:b/>
                  <w:i/>
                  <w:sz w:val="24"/>
                  <w:szCs w:val="24"/>
                </w:rPr>
              </m:ctrlPr>
            </m:sSubSupPr>
            <m:e>
              <m:r>
                <m:rPr>
                  <m:sty m:val="bi"/>
                </m:rPr>
                <w:rPr>
                  <w:rFonts w:ascii="Cambria Math" w:hAnsi="Arial" w:cs="Arial"/>
                  <w:sz w:val="24"/>
                  <w:szCs w:val="24"/>
                </w:rPr>
                <m:t>PC</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Arial" w:hAnsi="Arial" w:cs="Arial"/>
              <w:sz w:val="24"/>
              <w:szCs w:val="24"/>
            </w:rPr>
            <m:t>-</m:t>
          </m:r>
          <m:r>
            <m:rPr>
              <m:sty m:val="bi"/>
            </m:rPr>
            <w:rPr>
              <w:rFonts w:ascii="Cambria Math" w:hAnsi="Arial" w:cs="Arial"/>
              <w:sz w:val="24"/>
              <w:szCs w:val="24"/>
            </w:rPr>
            <m:t xml:space="preserve"> </m:t>
          </m:r>
          <m:sSub>
            <m:sSubPr>
              <m:ctrlPr>
                <w:rPr>
                  <w:rFonts w:ascii="Cambria Math" w:hAnsi="Arial" w:cs="Arial"/>
                  <w:b/>
                  <w:i/>
                  <w:sz w:val="24"/>
                  <w:szCs w:val="24"/>
                </w:rPr>
              </m:ctrlPr>
            </m:sSubPr>
            <m:e>
              <m:r>
                <m:rPr>
                  <m:sty m:val="bi"/>
                </m:rPr>
                <w:rPr>
                  <w:rFonts w:ascii="Cambria Math" w:hAnsi="Arial" w:cs="Arial"/>
                  <w:sz w:val="24"/>
                  <w:szCs w:val="24"/>
                </w:rPr>
                <m:t>Su</m:t>
              </m:r>
            </m:e>
            <m:sub>
              <m:r>
                <m:rPr>
                  <m:sty m:val="bi"/>
                </m:rPr>
                <w:rPr>
                  <w:rFonts w:ascii="Cambria Math" w:hAnsi="Arial" w:cs="Arial"/>
                  <w:sz w:val="24"/>
                  <w:szCs w:val="24"/>
                </w:rPr>
                <m:t>max</m:t>
              </m:r>
            </m:sub>
          </m:sSub>
          <m:r>
            <m:rPr>
              <m:sty m:val="bi"/>
            </m:rPr>
            <w:rPr>
              <w:rFonts w:ascii="Cambria Math" w:hAnsi="Arial" w:cs="Arial"/>
              <w:sz w:val="24"/>
              <w:szCs w:val="24"/>
            </w:rPr>
            <m:t xml:space="preserve"> </m:t>
          </m:r>
          <m:r>
            <w:rPr>
              <w:rFonts w:ascii="Cambria Math" w:hAnsi="Arial" w:cs="Arial"/>
              <w:sz w:val="24"/>
              <w:szCs w:val="24"/>
            </w:rPr>
            <m:t>&gt;</m:t>
          </m:r>
          <m:r>
            <m:rPr>
              <m:sty m:val="bi"/>
            </m:rPr>
            <w:rPr>
              <w:rFonts w:ascii="Cambria Math" w:hAnsi="Arial" w:cs="Arial"/>
              <w:sz w:val="24"/>
              <w:szCs w:val="24"/>
            </w:rPr>
            <m:t>0</m:t>
          </m:r>
        </m:oMath>
      </m:oMathPara>
    </w:p>
    <w:p w:rsidR="00183345" w:rsidRPr="00567541" w:rsidRDefault="00183345" w:rsidP="00183345">
      <w:pPr>
        <w:spacing w:before="120" w:line="360" w:lineRule="auto"/>
        <w:ind w:left="567"/>
        <w:jc w:val="both"/>
        <w:rPr>
          <w:rFonts w:ascii="Arial" w:hAnsi="Arial" w:cs="Arial"/>
          <w:sz w:val="24"/>
          <w:szCs w:val="24"/>
        </w:rPr>
      </w:pPr>
      <m:oMath>
        <m:sSubSup>
          <m:sSubSupPr>
            <m:ctrlPr>
              <w:rPr>
                <w:rFonts w:ascii="Cambria Math" w:hAnsi="Arial" w:cs="Arial"/>
                <w:i/>
                <w:sz w:val="24"/>
                <w:szCs w:val="24"/>
              </w:rPr>
            </m:ctrlPr>
          </m:sSubSupPr>
          <m:e>
            <m:r>
              <w:rPr>
                <w:rFonts w:ascii="Cambria Math" w:hAnsi="Cambria Math" w:cs="Arial"/>
                <w:sz w:val="24"/>
                <w:szCs w:val="24"/>
              </w:rPr>
              <m:t>Ru</m:t>
            </m:r>
          </m:e>
          <m:sub>
            <m:r>
              <w:rPr>
                <w:rFonts w:ascii="Cambria Math" w:hAnsi="Cambria Math" w:cs="Arial"/>
                <w:sz w:val="24"/>
                <w:szCs w:val="24"/>
              </w:rPr>
              <m:t>d</m:t>
            </m:r>
          </m:sub>
          <m:sup>
            <m:r>
              <w:rPr>
                <w:rFonts w:ascii="Cambria Math" w:hAnsi="Cambria Math" w:cs="Arial"/>
                <w:sz w:val="24"/>
                <w:szCs w:val="24"/>
              </w:rPr>
              <m:t>b</m:t>
            </m:r>
          </m:sup>
        </m:sSubSup>
      </m:oMath>
      <w:r w:rsidRPr="00567541">
        <w:rPr>
          <w:rFonts w:ascii="Arial" w:hAnsi="Arial" w:cs="Arial"/>
          <w:sz w:val="24"/>
          <w:szCs w:val="24"/>
        </w:rPr>
        <w:t>= R</w:t>
      </w:r>
      <w:proofErr w:type="spellStart"/>
      <w:r w:rsidRPr="00567541">
        <w:rPr>
          <w:rFonts w:ascii="Arial" w:hAnsi="Arial" w:cs="Arial"/>
          <w:sz w:val="24"/>
          <w:szCs w:val="24"/>
        </w:rPr>
        <w:t>esíduos</w:t>
      </w:r>
      <w:proofErr w:type="spellEnd"/>
      <w:r w:rsidRPr="00567541">
        <w:rPr>
          <w:rFonts w:ascii="Arial" w:hAnsi="Arial" w:cs="Arial"/>
          <w:sz w:val="24"/>
          <w:szCs w:val="24"/>
        </w:rPr>
        <w:t xml:space="preserve"> por </w:t>
      </w:r>
      <w:proofErr w:type="gramStart"/>
      <w:r w:rsidRPr="00567541">
        <w:rPr>
          <w:rFonts w:ascii="Arial" w:hAnsi="Arial" w:cs="Arial"/>
          <w:sz w:val="24"/>
          <w:szCs w:val="24"/>
        </w:rPr>
        <w:t>litro decorrentes das diferenças positivas</w:t>
      </w:r>
      <w:proofErr w:type="gramEnd"/>
      <w:r w:rsidRPr="00567541">
        <w:rPr>
          <w:rFonts w:ascii="Arial" w:hAnsi="Arial" w:cs="Arial"/>
          <w:sz w:val="24"/>
          <w:szCs w:val="24"/>
        </w:rPr>
        <w:t xml:space="preserve"> entre </w:t>
      </w:r>
      <m:oMath>
        <m:sSubSup>
          <m:sSubSupPr>
            <m:ctrlPr>
              <w:rPr>
                <w:rFonts w:ascii="Cambria Math" w:hAnsi="Arial" w:cs="Arial"/>
                <w:i/>
                <w:sz w:val="24"/>
                <w:szCs w:val="24"/>
              </w:rPr>
            </m:ctrlPr>
          </m:sSubSupPr>
          <m:e>
            <m:r>
              <w:rPr>
                <w:rFonts w:ascii="Cambria Math" w:hAnsi="Arial" w:cs="Arial"/>
                <w:sz w:val="24"/>
                <w:szCs w:val="24"/>
              </w:rPr>
              <m:t xml:space="preserve"> </m:t>
            </m:r>
            <m:r>
              <w:rPr>
                <w:rFonts w:ascii="Cambria Math" w:hAnsi="Cambria Math" w:cs="Arial"/>
                <w:sz w:val="24"/>
                <w:szCs w:val="24"/>
              </w:rPr>
              <m:t>PR</m:t>
            </m:r>
          </m:e>
          <m:sub>
            <m:r>
              <w:rPr>
                <w:rFonts w:ascii="Cambria Math" w:hAnsi="Cambria Math" w:cs="Arial"/>
                <w:sz w:val="24"/>
                <w:szCs w:val="24"/>
              </w:rPr>
              <m:t>d</m:t>
            </m:r>
          </m:sub>
          <m:sup>
            <m:r>
              <w:rPr>
                <w:rFonts w:ascii="Cambria Math" w:hAnsi="Cambria Math" w:cs="Arial"/>
                <w:sz w:val="24"/>
                <w:szCs w:val="24"/>
              </w:rPr>
              <m:t>b</m:t>
            </m:r>
          </m:sup>
        </m:sSubSup>
        <m:r>
          <w:rPr>
            <w:rFonts w:ascii="Arial" w:hAnsi="Arial" w:cs="Arial"/>
            <w:sz w:val="24"/>
            <w:szCs w:val="24"/>
          </w:rPr>
          <m:t>-</m:t>
        </m:r>
        <m:sSubSup>
          <m:sSubSupPr>
            <m:ctrlPr>
              <w:rPr>
                <w:rFonts w:ascii="Cambria Math" w:hAnsi="Arial" w:cs="Arial"/>
                <w:i/>
                <w:sz w:val="24"/>
                <w:szCs w:val="24"/>
              </w:rPr>
            </m:ctrlPr>
          </m:sSubSupPr>
          <m:e>
            <m:r>
              <w:rPr>
                <w:rFonts w:ascii="Cambria Math" w:hAnsi="Cambria Math" w:cs="Arial"/>
                <w:sz w:val="24"/>
                <w:szCs w:val="24"/>
              </w:rPr>
              <m:t>PC</m:t>
            </m:r>
          </m:e>
          <m:sub>
            <m:r>
              <w:rPr>
                <w:rFonts w:ascii="Cambria Math" w:hAnsi="Cambria Math" w:cs="Arial"/>
                <w:sz w:val="24"/>
                <w:szCs w:val="24"/>
              </w:rPr>
              <m:t>d</m:t>
            </m:r>
          </m:sub>
          <m:sup>
            <m:r>
              <w:rPr>
                <w:rFonts w:ascii="Cambria Math" w:hAnsi="Cambria Math" w:cs="Arial"/>
                <w:sz w:val="24"/>
                <w:szCs w:val="24"/>
              </w:rPr>
              <m:t>b</m:t>
            </m:r>
          </m:sup>
        </m:sSubSup>
      </m:oMath>
      <w:r w:rsidRPr="00567541">
        <w:rPr>
          <w:rFonts w:ascii="Arial" w:hAnsi="Arial" w:cs="Arial"/>
          <w:sz w:val="24"/>
          <w:szCs w:val="24"/>
        </w:rPr>
        <w:t xml:space="preserve"> superiores a </w:t>
      </w:r>
      <m:oMath>
        <m:sSub>
          <m:sSubPr>
            <m:ctrlPr>
              <w:rPr>
                <w:rFonts w:ascii="Cambria Math" w:hAnsi="Arial" w:cs="Arial"/>
                <w:i/>
                <w:sz w:val="24"/>
                <w:szCs w:val="24"/>
              </w:rPr>
            </m:ctrlPr>
          </m:sSubPr>
          <m:e>
            <m:r>
              <w:rPr>
                <w:rFonts w:ascii="Cambria Math" w:hAnsi="Cambria Math" w:cs="Arial"/>
                <w:sz w:val="24"/>
                <w:szCs w:val="24"/>
              </w:rPr>
              <m:t>Su</m:t>
            </m:r>
          </m:e>
          <m:sub>
            <m:r>
              <w:rPr>
                <w:rFonts w:ascii="Cambria Math" w:hAnsi="Cambria Math" w:cs="Arial"/>
                <w:sz w:val="24"/>
                <w:szCs w:val="24"/>
              </w:rPr>
              <m:t>max</m:t>
            </m:r>
          </m:sub>
        </m:sSub>
      </m:oMath>
      <w:r w:rsidRPr="00567541">
        <w:rPr>
          <w:rFonts w:ascii="Arial" w:hAnsi="Arial" w:cs="Arial"/>
          <w:sz w:val="24"/>
          <w:szCs w:val="24"/>
        </w:rPr>
        <w:t>, por base regionalizada (b), no dia (d), em R$ por litro;</w:t>
      </w:r>
    </w:p>
    <w:p w:rsidR="00183345" w:rsidRPr="00567541" w:rsidRDefault="00183345" w:rsidP="00183345">
      <w:pPr>
        <w:spacing w:before="120" w:line="360" w:lineRule="auto"/>
        <w:ind w:left="567"/>
        <w:jc w:val="both"/>
        <w:rPr>
          <w:rFonts w:ascii="Arial" w:hAnsi="Arial" w:cs="Arial"/>
          <w:sz w:val="24"/>
          <w:szCs w:val="24"/>
        </w:rPr>
      </w:pPr>
      <m:oMath>
        <m:sSub>
          <m:sSubPr>
            <m:ctrlPr>
              <w:rPr>
                <w:rFonts w:ascii="Cambria Math" w:hAnsi="Arial" w:cs="Arial"/>
                <w:i/>
                <w:sz w:val="24"/>
                <w:szCs w:val="24"/>
              </w:rPr>
            </m:ctrlPr>
          </m:sSubPr>
          <m:e>
            <m:r>
              <w:rPr>
                <w:rFonts w:ascii="Cambria Math" w:hAnsi="Cambria Math" w:cs="Arial"/>
                <w:sz w:val="24"/>
                <w:szCs w:val="24"/>
              </w:rPr>
              <m:t>Su</m:t>
            </m:r>
          </m:e>
          <m:sub>
            <m:r>
              <w:rPr>
                <w:rFonts w:ascii="Cambria Math" w:hAnsi="Cambria Math" w:cs="Arial"/>
                <w:sz w:val="24"/>
                <w:szCs w:val="24"/>
              </w:rPr>
              <m:t>max</m:t>
            </m:r>
          </m:sub>
        </m:sSub>
      </m:oMath>
      <w:r w:rsidRPr="00567541">
        <w:rPr>
          <w:rFonts w:ascii="Arial" w:hAnsi="Arial" w:cs="Arial"/>
          <w:sz w:val="24"/>
          <w:szCs w:val="24"/>
        </w:rPr>
        <w:t xml:space="preserve">= Valor máximo por litro da subvenção, de R$ 0,30/litro, conforme definido na </w:t>
      </w:r>
      <w:r w:rsidRPr="00567541">
        <w:rPr>
          <w:rFonts w:ascii="Arial" w:hAnsi="Arial" w:cs="Arial"/>
          <w:color w:val="000000"/>
          <w:sz w:val="24"/>
          <w:szCs w:val="24"/>
        </w:rPr>
        <w:t>Lei nº 13.723/2018</w:t>
      </w:r>
      <w:r w:rsidRPr="00567541">
        <w:rPr>
          <w:rFonts w:ascii="Arial" w:hAnsi="Arial" w:cs="Arial"/>
          <w:sz w:val="24"/>
          <w:szCs w:val="24"/>
        </w:rPr>
        <w:t>;</w:t>
      </w:r>
    </w:p>
    <w:p w:rsidR="00183345" w:rsidRPr="00567541" w:rsidRDefault="00183345" w:rsidP="00183345">
      <w:pPr>
        <w:spacing w:before="120" w:line="360" w:lineRule="auto"/>
        <w:ind w:left="567"/>
        <w:jc w:val="both"/>
        <w:rPr>
          <w:rFonts w:ascii="Arial" w:hAnsi="Arial" w:cs="Arial"/>
          <w:sz w:val="24"/>
          <w:szCs w:val="24"/>
        </w:rPr>
      </w:pPr>
      <m:oMath>
        <m:sSubSup>
          <m:sSubSupPr>
            <m:ctrlPr>
              <w:rPr>
                <w:rFonts w:ascii="Cambria Math" w:hAnsi="Arial" w:cs="Arial"/>
                <w:i/>
                <w:sz w:val="24"/>
                <w:szCs w:val="24"/>
              </w:rPr>
            </m:ctrlPr>
          </m:sSubSupPr>
          <m:e>
            <m:r>
              <w:rPr>
                <w:rFonts w:ascii="Cambria Math" w:hAnsi="Cambria Math" w:cs="Arial"/>
                <w:sz w:val="24"/>
                <w:szCs w:val="24"/>
              </w:rPr>
              <m:t>PR</m:t>
            </m:r>
          </m:e>
          <m:sub>
            <m:r>
              <w:rPr>
                <w:rFonts w:ascii="Cambria Math" w:hAnsi="Cambria Math" w:cs="Arial"/>
                <w:sz w:val="24"/>
                <w:szCs w:val="24"/>
              </w:rPr>
              <m:t>d</m:t>
            </m:r>
          </m:sub>
          <m:sup>
            <m:r>
              <w:rPr>
                <w:rFonts w:ascii="Cambria Math" w:hAnsi="Cambria Math" w:cs="Arial"/>
                <w:sz w:val="24"/>
                <w:szCs w:val="24"/>
              </w:rPr>
              <m:t>b</m:t>
            </m:r>
          </m:sup>
        </m:sSubSup>
      </m:oMath>
      <w:r w:rsidRPr="00567541">
        <w:rPr>
          <w:rFonts w:ascii="Arial" w:hAnsi="Arial" w:cs="Arial"/>
          <w:sz w:val="24"/>
          <w:szCs w:val="24"/>
        </w:rPr>
        <w:t>= Preço de Referência, por base regionalizada (b), no dia (d), em R$ por litro;</w:t>
      </w:r>
    </w:p>
    <w:p w:rsidR="00183345" w:rsidRPr="00567541" w:rsidRDefault="00183345" w:rsidP="00183345">
      <w:pPr>
        <w:spacing w:before="120" w:line="360" w:lineRule="auto"/>
        <w:ind w:left="567"/>
        <w:jc w:val="both"/>
        <w:rPr>
          <w:rFonts w:ascii="Arial" w:hAnsi="Arial" w:cs="Arial"/>
          <w:sz w:val="24"/>
          <w:szCs w:val="24"/>
        </w:rPr>
      </w:pPr>
      <m:oMath>
        <m:sSubSup>
          <m:sSubSupPr>
            <m:ctrlPr>
              <w:rPr>
                <w:rFonts w:ascii="Cambria Math" w:hAnsi="Arial" w:cs="Arial"/>
                <w:i/>
                <w:sz w:val="24"/>
                <w:szCs w:val="24"/>
              </w:rPr>
            </m:ctrlPr>
          </m:sSubSupPr>
          <m:e>
            <m:r>
              <w:rPr>
                <w:rFonts w:ascii="Cambria Math" w:hAnsi="Cambria Math" w:cs="Arial"/>
                <w:sz w:val="24"/>
                <w:szCs w:val="24"/>
              </w:rPr>
              <m:t>PC</m:t>
            </m:r>
          </m:e>
          <m:sub>
            <m:r>
              <w:rPr>
                <w:rFonts w:ascii="Cambria Math" w:hAnsi="Cambria Math" w:cs="Arial"/>
                <w:sz w:val="24"/>
                <w:szCs w:val="24"/>
              </w:rPr>
              <m:t>d</m:t>
            </m:r>
          </m:sub>
          <m:sup>
            <m:r>
              <w:rPr>
                <w:rFonts w:ascii="Cambria Math" w:hAnsi="Cambria Math" w:cs="Arial"/>
                <w:sz w:val="24"/>
                <w:szCs w:val="24"/>
              </w:rPr>
              <m:t>b</m:t>
            </m:r>
          </m:sup>
        </m:sSubSup>
      </m:oMath>
      <w:r w:rsidRPr="00567541">
        <w:rPr>
          <w:rFonts w:ascii="Arial" w:hAnsi="Arial" w:cs="Arial"/>
          <w:sz w:val="24"/>
          <w:szCs w:val="24"/>
        </w:rPr>
        <w:t>= Preço de Comercialização, por base regionalizada (b), no dia (d), em R$ por litro.</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Estimativa dos valores dos resíduos diários da subvenção econômica, da empresa (i), por base regionalizada (b), apurada no dia (d), em R$:</w:t>
      </w:r>
    </w:p>
    <w:p w:rsidR="00183345" w:rsidRPr="00567541" w:rsidRDefault="00183345" w:rsidP="00183345">
      <w:pPr>
        <w:pStyle w:val="preformattedtext"/>
        <w:spacing w:before="120" w:beforeAutospacing="0" w:after="0" w:afterAutospacing="0" w:line="360" w:lineRule="auto"/>
        <w:jc w:val="both"/>
        <w:rPr>
          <w:rFonts w:ascii="Arial" w:eastAsia="Calibri" w:hAnsi="Arial" w:cs="Arial"/>
          <w:b/>
        </w:rPr>
      </w:pPr>
      <m:oMathPara>
        <m:oMath>
          <m:sSubSup>
            <m:sSubSupPr>
              <m:ctrlPr>
                <w:rPr>
                  <w:rFonts w:ascii="Cambria Math" w:hAnsi="Arial" w:cs="Arial"/>
                  <w:b/>
                </w:rPr>
              </m:ctrlPr>
            </m:sSubSupPr>
            <m:e>
              <m:acc>
                <m:accPr>
                  <m:ctrlPr>
                    <w:rPr>
                      <w:rFonts w:ascii="Cambria Math" w:hAnsi="Arial" w:cs="Arial"/>
                      <w:b/>
                    </w:rPr>
                  </m:ctrlPr>
                </m:accPr>
                <m:e>
                  <m:r>
                    <m:rPr>
                      <m:sty m:val="b"/>
                    </m:rPr>
                    <w:rPr>
                      <w:rFonts w:ascii="Cambria Math" w:hAnsi="Cambria Math" w:cs="Arial"/>
                    </w:rPr>
                    <m:t>R</m:t>
                  </m:r>
                </m:e>
              </m:acc>
            </m:e>
            <m:sub>
              <m:r>
                <m:rPr>
                  <m:sty m:val="b"/>
                </m:rPr>
                <w:rPr>
                  <w:rFonts w:ascii="Cambria Math" w:hAnsi="Cambria Math" w:cs="Arial"/>
                </w:rPr>
                <m:t>d</m:t>
              </m:r>
            </m:sub>
            <m:sup>
              <m:r>
                <m:rPr>
                  <m:sty m:val="b"/>
                </m:rPr>
                <w:rPr>
                  <w:rFonts w:ascii="Cambria Math" w:hAnsi="Arial" w:cs="Arial"/>
                </w:rPr>
                <m:t xml:space="preserve"> </m:t>
              </m:r>
              <m:r>
                <m:rPr>
                  <m:sty m:val="b"/>
                </m:rPr>
                <w:rPr>
                  <w:rFonts w:ascii="Cambria Math" w:hAnsi="Cambria Math" w:cs="Arial"/>
                </w:rPr>
                <m:t>i</m:t>
              </m:r>
              <m:r>
                <m:rPr>
                  <m:sty m:val="b"/>
                </m:rPr>
                <w:rPr>
                  <w:rFonts w:ascii="Cambria Math" w:hAnsi="Arial" w:cs="Arial"/>
                </w:rPr>
                <m:t>;</m:t>
              </m:r>
              <m:r>
                <m:rPr>
                  <m:sty m:val="b"/>
                </m:rPr>
                <w:rPr>
                  <w:rFonts w:ascii="Cambria Math" w:hAnsi="Cambria Math" w:cs="Arial"/>
                </w:rPr>
                <m:t>b</m:t>
              </m:r>
            </m:sup>
          </m:sSubSup>
          <m:r>
            <m:rPr>
              <m:sty m:val="b"/>
            </m:rPr>
            <w:rPr>
              <w:rFonts w:ascii="Cambria Math" w:hAnsi="Arial" w:cs="Arial"/>
            </w:rPr>
            <m:t xml:space="preserve">=  </m:t>
          </m:r>
          <m:sSubSup>
            <m:sSubSupPr>
              <m:ctrlPr>
                <w:rPr>
                  <w:rFonts w:ascii="Cambria Math" w:hAnsi="Arial" w:cs="Arial"/>
                  <w:b/>
                </w:rPr>
              </m:ctrlPr>
            </m:sSubSupPr>
            <m:e>
              <m:acc>
                <m:accPr>
                  <m:ctrlPr>
                    <w:rPr>
                      <w:rFonts w:ascii="Cambria Math" w:hAnsi="Arial" w:cs="Arial"/>
                      <w:b/>
                    </w:rPr>
                  </m:ctrlPr>
                </m:accPr>
                <m:e>
                  <m:r>
                    <m:rPr>
                      <m:sty m:val="b"/>
                    </m:rPr>
                    <w:rPr>
                      <w:rFonts w:ascii="Cambria Math" w:hAnsi="Arial" w:cs="Arial"/>
                    </w:rPr>
                    <m:t>V</m:t>
                  </m:r>
                </m:e>
              </m:acc>
            </m:e>
            <m:sub>
              <m:r>
                <m:rPr>
                  <m:sty m:val="b"/>
                </m:rPr>
                <w:rPr>
                  <w:rFonts w:ascii="Cambria Math" w:hAnsi="Arial" w:cs="Arial"/>
                </w:rPr>
                <m:t>d</m:t>
              </m:r>
            </m:sub>
            <m:sup>
              <m:r>
                <m:rPr>
                  <m:sty m:val="b"/>
                </m:rPr>
                <w:rPr>
                  <w:rFonts w:ascii="Cambria Math" w:hAnsi="Arial" w:cs="Arial"/>
                </w:rPr>
                <m:t>i,b</m:t>
              </m:r>
            </m:sup>
          </m:sSubSup>
          <m:r>
            <m:rPr>
              <m:sty m:val="b"/>
            </m:rPr>
            <w:rPr>
              <w:rFonts w:ascii="Cambria Math" w:hAnsi="Arial" w:cs="Arial"/>
            </w:rPr>
            <m:t xml:space="preserve"> x </m:t>
          </m:r>
          <m:sSubSup>
            <m:sSubSupPr>
              <m:ctrlPr>
                <w:rPr>
                  <w:rFonts w:ascii="Cambria Math" w:hAnsi="Arial" w:cs="Arial"/>
                  <w:b/>
                </w:rPr>
              </m:ctrlPr>
            </m:sSubSupPr>
            <m:e>
              <m:r>
                <m:rPr>
                  <m:sty m:val="b"/>
                </m:rPr>
                <w:rPr>
                  <w:rFonts w:ascii="Cambria Math" w:hAnsi="Arial" w:cs="Arial"/>
                </w:rPr>
                <m:t>Ru</m:t>
              </m:r>
            </m:e>
            <m:sub>
              <m:r>
                <m:rPr>
                  <m:sty m:val="b"/>
                </m:rPr>
                <w:rPr>
                  <w:rFonts w:ascii="Cambria Math" w:hAnsi="Arial" w:cs="Arial"/>
                </w:rPr>
                <m:t>d</m:t>
              </m:r>
            </m:sub>
            <m:sup>
              <m:r>
                <m:rPr>
                  <m:sty m:val="b"/>
                </m:rPr>
                <w:rPr>
                  <w:rFonts w:ascii="Cambria Math" w:hAnsi="Arial" w:cs="Arial"/>
                </w:rPr>
                <m:t>b</m:t>
              </m:r>
            </m:sup>
          </m:sSubSup>
        </m:oMath>
      </m:oMathPara>
    </w:p>
    <w:p w:rsidR="00183345" w:rsidRPr="00567541" w:rsidRDefault="00183345" w:rsidP="00183345">
      <w:pPr>
        <w:spacing w:before="120" w:line="360" w:lineRule="auto"/>
        <w:ind w:left="567"/>
        <w:jc w:val="both"/>
        <w:rPr>
          <w:rFonts w:ascii="Arial" w:hAnsi="Arial" w:cs="Arial"/>
          <w:sz w:val="24"/>
          <w:szCs w:val="24"/>
        </w:rPr>
      </w:pPr>
      <m:oMath>
        <m:sSubSup>
          <m:sSubSupPr>
            <m:ctrlPr>
              <w:rPr>
                <w:rFonts w:ascii="Cambria Math" w:hAnsi="Arial" w:cs="Arial"/>
                <w:color w:val="000000"/>
                <w:sz w:val="24"/>
                <w:szCs w:val="24"/>
              </w:rPr>
            </m:ctrlPr>
          </m:sSubSupPr>
          <m:e>
            <m:acc>
              <m:accPr>
                <m:ctrlPr>
                  <w:rPr>
                    <w:rFonts w:ascii="Cambria Math" w:hAnsi="Arial" w:cs="Arial"/>
                    <w:color w:val="000000"/>
                    <w:sz w:val="24"/>
                    <w:szCs w:val="24"/>
                  </w:rPr>
                </m:ctrlPr>
              </m:accPr>
              <m:e>
                <m:r>
                  <m:rPr>
                    <m:sty m:val="p"/>
                  </m:rPr>
                  <w:rPr>
                    <w:rFonts w:ascii="Cambria Math" w:hAnsi="Arial" w:cs="Arial"/>
                    <w:color w:val="000000"/>
                    <w:sz w:val="24"/>
                    <w:szCs w:val="24"/>
                  </w:rPr>
                  <m:t>R</m:t>
                </m:r>
              </m:e>
            </m:acc>
          </m:e>
          <m:sub>
            <m:r>
              <m:rPr>
                <m:sty m:val="p"/>
              </m:rPr>
              <w:rPr>
                <w:rFonts w:ascii="Cambria Math" w:hAnsi="Arial" w:cs="Arial"/>
                <w:color w:val="000000"/>
                <w:sz w:val="24"/>
                <w:szCs w:val="24"/>
              </w:rPr>
              <m:t>d</m:t>
            </m:r>
          </m:sub>
          <m:sup>
            <m:r>
              <m:rPr>
                <m:sty m:val="p"/>
              </m:rPr>
              <w:rPr>
                <w:rFonts w:ascii="Cambria Math" w:hAnsi="Arial" w:cs="Arial"/>
                <w:color w:val="000000"/>
                <w:sz w:val="24"/>
                <w:szCs w:val="24"/>
              </w:rPr>
              <m:t xml:space="preserve"> i;b</m:t>
            </m:r>
          </m:sup>
        </m:sSubSup>
      </m:oMath>
      <w:r w:rsidRPr="00567541">
        <w:rPr>
          <w:rFonts w:ascii="Arial" w:hAnsi="Arial" w:cs="Arial"/>
          <w:sz w:val="24"/>
          <w:szCs w:val="24"/>
        </w:rPr>
        <w:t xml:space="preserve"> = E</w:t>
      </w:r>
      <w:proofErr w:type="spellStart"/>
      <w:r w:rsidRPr="00567541">
        <w:rPr>
          <w:rFonts w:ascii="Arial" w:hAnsi="Arial" w:cs="Arial"/>
          <w:sz w:val="24"/>
          <w:szCs w:val="24"/>
        </w:rPr>
        <w:t>stimativa</w:t>
      </w:r>
      <w:proofErr w:type="spellEnd"/>
      <w:r w:rsidRPr="00567541">
        <w:rPr>
          <w:rFonts w:ascii="Arial" w:hAnsi="Arial" w:cs="Arial"/>
          <w:sz w:val="24"/>
          <w:szCs w:val="24"/>
        </w:rPr>
        <w:t xml:space="preserve"> dos valores dos resíduos diários decorrentes das diferenças positivas entre PR e o PC superiores a </w:t>
      </w:r>
      <w:proofErr w:type="spellStart"/>
      <w:proofErr w:type="gramStart"/>
      <w:r w:rsidRPr="00567541">
        <w:rPr>
          <w:rFonts w:ascii="Arial" w:hAnsi="Arial" w:cs="Arial"/>
          <w:sz w:val="24"/>
          <w:szCs w:val="24"/>
        </w:rPr>
        <w:t>SV</w:t>
      </w:r>
      <w:r w:rsidRPr="00567541">
        <w:rPr>
          <w:rFonts w:ascii="Arial" w:hAnsi="Arial" w:cs="Arial"/>
          <w:sz w:val="24"/>
          <w:szCs w:val="24"/>
          <w:vertAlign w:val="subscript"/>
        </w:rPr>
        <w:t>max</w:t>
      </w:r>
      <w:proofErr w:type="spellEnd"/>
      <w:proofErr w:type="gramEnd"/>
      <w:r w:rsidRPr="00567541">
        <w:rPr>
          <w:rFonts w:ascii="Arial" w:hAnsi="Arial" w:cs="Arial"/>
          <w:sz w:val="24"/>
          <w:szCs w:val="24"/>
        </w:rPr>
        <w:t>, da empresa (i), por base regionalizada (b) no dia (d), em R$;</w:t>
      </w:r>
    </w:p>
    <w:p w:rsidR="00183345" w:rsidRPr="00567541" w:rsidRDefault="00183345" w:rsidP="00183345">
      <w:pPr>
        <w:spacing w:before="120" w:line="360" w:lineRule="auto"/>
        <w:ind w:left="567"/>
        <w:jc w:val="both"/>
        <w:rPr>
          <w:rFonts w:ascii="Arial" w:hAnsi="Arial" w:cs="Arial"/>
          <w:sz w:val="24"/>
          <w:szCs w:val="24"/>
        </w:rPr>
      </w:pPr>
      <m:oMath>
        <m:sSubSup>
          <m:sSubSupPr>
            <m:ctrlPr>
              <w:rPr>
                <w:rFonts w:ascii="Cambria Math" w:hAnsi="Arial" w:cs="Arial"/>
                <w:i/>
                <w:color w:val="000000"/>
                <w:sz w:val="24"/>
                <w:szCs w:val="24"/>
              </w:rPr>
            </m:ctrlPr>
          </m:sSubSupPr>
          <m:e>
            <m:acc>
              <m:accPr>
                <m:ctrlPr>
                  <w:rPr>
                    <w:rFonts w:ascii="Cambria Math" w:hAnsi="Arial" w:cs="Arial"/>
                    <w:i/>
                    <w:color w:val="000000"/>
                    <w:sz w:val="24"/>
                    <w:szCs w:val="24"/>
                  </w:rPr>
                </m:ctrlPr>
              </m:accPr>
              <m:e>
                <m:r>
                  <w:rPr>
                    <w:rFonts w:ascii="Cambria Math" w:hAnsi="Arial" w:cs="Arial"/>
                    <w:color w:val="000000"/>
                    <w:sz w:val="24"/>
                    <w:szCs w:val="24"/>
                  </w:rPr>
                  <m:t>V</m:t>
                </m:r>
              </m:e>
            </m:acc>
          </m:e>
          <m:sub>
            <m:r>
              <w:rPr>
                <w:rFonts w:ascii="Cambria Math" w:hAnsi="Arial" w:cs="Arial"/>
                <w:color w:val="000000"/>
                <w:sz w:val="24"/>
                <w:szCs w:val="24"/>
              </w:rPr>
              <m:t>d</m:t>
            </m:r>
          </m:sub>
          <m:sup>
            <m:r>
              <w:rPr>
                <w:rFonts w:ascii="Cambria Math" w:hAnsi="Arial" w:cs="Arial"/>
                <w:color w:val="000000"/>
                <w:sz w:val="24"/>
                <w:szCs w:val="24"/>
              </w:rPr>
              <m:t>i,b</m:t>
            </m:r>
          </m:sup>
        </m:sSubSup>
      </m:oMath>
      <w:r w:rsidRPr="00567541">
        <w:rPr>
          <w:rFonts w:ascii="Arial" w:eastAsia="SimSun" w:hAnsi="Arial" w:cs="Arial"/>
          <w:color w:val="000000"/>
          <w:sz w:val="24"/>
          <w:szCs w:val="24"/>
        </w:rPr>
        <w:t xml:space="preserve"> = E</w:t>
      </w:r>
      <w:proofErr w:type="spellStart"/>
      <w:r w:rsidRPr="00567541">
        <w:rPr>
          <w:rFonts w:ascii="Arial" w:eastAsia="SimSun" w:hAnsi="Arial" w:cs="Arial"/>
          <w:color w:val="000000"/>
          <w:sz w:val="24"/>
          <w:szCs w:val="24"/>
        </w:rPr>
        <w:t>stimativa</w:t>
      </w:r>
      <w:proofErr w:type="spellEnd"/>
      <w:r w:rsidRPr="00567541">
        <w:rPr>
          <w:rFonts w:ascii="Arial" w:eastAsia="SimSun" w:hAnsi="Arial" w:cs="Arial"/>
          <w:color w:val="000000"/>
          <w:sz w:val="24"/>
          <w:szCs w:val="24"/>
        </w:rPr>
        <w:t xml:space="preserve"> do </w:t>
      </w:r>
      <w:r w:rsidRPr="00567541">
        <w:rPr>
          <w:rFonts w:ascii="Arial" w:hAnsi="Arial" w:cs="Arial"/>
          <w:sz w:val="24"/>
          <w:szCs w:val="24"/>
        </w:rPr>
        <w:t xml:space="preserve">volume de óleo diesel rodoviário </w:t>
      </w:r>
      <w:r w:rsidRPr="00567541">
        <w:rPr>
          <w:rFonts w:ascii="Arial" w:hAnsi="Arial" w:cs="Arial"/>
          <w:sz w:val="24"/>
          <w:szCs w:val="24"/>
          <w:u w:val="single"/>
        </w:rPr>
        <w:t>declarado pela empresa</w:t>
      </w:r>
      <w:r w:rsidRPr="00567541">
        <w:rPr>
          <w:rFonts w:ascii="Arial" w:hAnsi="Arial" w:cs="Arial"/>
          <w:sz w:val="24"/>
          <w:szCs w:val="24"/>
        </w:rPr>
        <w:t xml:space="preserve"> (i), na base regionalizada (b), no dia (d), em litros. </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Estimativa dos valores dos resíduos da subvenção econômica, para a empresa (i), no período de apuração (t), em R$:</w:t>
      </w:r>
    </w:p>
    <w:p w:rsidR="00183345" w:rsidRPr="00567541" w:rsidRDefault="00183345" w:rsidP="00183345">
      <w:pPr>
        <w:pStyle w:val="preformattedtext"/>
        <w:spacing w:before="120" w:beforeAutospacing="0" w:after="0" w:afterAutospacing="0" w:line="360" w:lineRule="auto"/>
        <w:jc w:val="both"/>
        <w:rPr>
          <w:rFonts w:ascii="Arial" w:eastAsia="SimSun" w:hAnsi="Arial" w:cs="Arial"/>
          <w:b/>
          <w:color w:val="000000"/>
        </w:rPr>
      </w:pPr>
      <m:oMathPara>
        <m:oMath>
          <m:sSubSup>
            <m:sSubSupPr>
              <m:ctrlPr>
                <w:rPr>
                  <w:rFonts w:ascii="Cambria Math" w:eastAsia="SimSun" w:hAnsi="Arial" w:cs="Arial"/>
                  <w:b/>
                  <w:i/>
                  <w:color w:val="000000"/>
                </w:rPr>
              </m:ctrlPr>
            </m:sSubSupPr>
            <m:e>
              <m:acc>
                <m:accPr>
                  <m:ctrlPr>
                    <w:rPr>
                      <w:rFonts w:ascii="Cambria Math" w:eastAsia="SimSun" w:hAnsi="Arial" w:cs="Arial"/>
                      <w:b/>
                      <w:i/>
                      <w:color w:val="000000"/>
                    </w:rPr>
                  </m:ctrlPr>
                </m:accPr>
                <m:e>
                  <m:r>
                    <m:rPr>
                      <m:sty m:val="bi"/>
                    </m:rPr>
                    <w:rPr>
                      <w:rFonts w:ascii="Cambria Math" w:eastAsia="SimSun" w:hAnsi="Cambria Math" w:cs="Arial"/>
                      <w:color w:val="000000"/>
                    </w:rPr>
                    <m:t>RCT</m:t>
                  </m:r>
                </m:e>
              </m:acc>
            </m:e>
            <m:sub>
              <m:r>
                <m:rPr>
                  <m:sty m:val="bi"/>
                </m:rPr>
                <w:rPr>
                  <w:rFonts w:ascii="Cambria Math" w:eastAsia="SimSun" w:hAnsi="Cambria Math" w:cs="Arial"/>
                  <w:color w:val="000000"/>
                </w:rPr>
                <m:t>t</m:t>
              </m:r>
            </m:sub>
            <m:sup>
              <m:r>
                <m:rPr>
                  <m:sty m:val="bi"/>
                </m:rPr>
                <w:rPr>
                  <w:rFonts w:ascii="Cambria Math" w:eastAsia="SimSun" w:hAnsi="Cambria Math" w:cs="Arial"/>
                  <w:color w:val="000000"/>
                </w:rPr>
                <m:t>i</m:t>
              </m:r>
            </m:sup>
          </m:sSubSup>
          <m:r>
            <m:rPr>
              <m:sty m:val="b"/>
            </m:rPr>
            <w:rPr>
              <w:rFonts w:ascii="Cambria Math" w:eastAsia="SimSun" w:hAnsi="Arial" w:cs="Arial"/>
              <w:color w:val="000000"/>
            </w:rPr>
            <m:t xml:space="preserve">= </m:t>
          </m:r>
          <m:nary>
            <m:naryPr>
              <m:chr m:val="∑"/>
              <m:limLoc m:val="undOvr"/>
              <m:ctrlPr>
                <w:rPr>
                  <w:rFonts w:ascii="Cambria Math" w:eastAsia="SimSun" w:hAnsi="Arial" w:cs="Arial"/>
                  <w:b/>
                  <w:color w:val="000000"/>
                </w:rPr>
              </m:ctrlPr>
            </m:naryPr>
            <m:sub>
              <m:r>
                <m:rPr>
                  <m:sty m:val="b"/>
                </m:rPr>
                <w:rPr>
                  <w:rFonts w:ascii="Cambria Math" w:eastAsia="SimSun" w:hAnsi="Cambria Math" w:cs="Arial"/>
                  <w:color w:val="000000"/>
                </w:rPr>
                <m:t>b</m:t>
              </m:r>
              <m:r>
                <m:rPr>
                  <m:sty m:val="b"/>
                </m:rPr>
                <w:rPr>
                  <w:rFonts w:ascii="Cambria Math" w:eastAsia="SimSun" w:hAnsi="Arial" w:cs="Arial"/>
                  <w:color w:val="000000"/>
                </w:rPr>
                <m:t>=</m:t>
              </m:r>
              <m:r>
                <m:rPr>
                  <m:sty m:val="b"/>
                </m:rPr>
                <w:rPr>
                  <w:rFonts w:ascii="Cambria Math" w:eastAsia="SimSun" w:hAnsi="Cambria Math" w:cs="Arial"/>
                  <w:color w:val="000000"/>
                </w:rPr>
                <m:t>1</m:t>
              </m:r>
            </m:sub>
            <m:sup>
              <m:r>
                <m:rPr>
                  <m:sty m:val="b"/>
                </m:rPr>
                <w:rPr>
                  <w:rFonts w:ascii="Cambria Math" w:eastAsia="SimSun" w:hAnsi="Cambria Math" w:cs="Arial"/>
                  <w:color w:val="000000"/>
                </w:rPr>
                <m:t>B</m:t>
              </m:r>
            </m:sup>
            <m:e>
              <m:d>
                <m:dPr>
                  <m:ctrlPr>
                    <w:rPr>
                      <w:rFonts w:ascii="Cambria Math" w:eastAsia="SimSun" w:hAnsi="Arial" w:cs="Arial"/>
                      <w:b/>
                      <w:color w:val="000000"/>
                    </w:rPr>
                  </m:ctrlPr>
                </m:dPr>
                <m:e>
                  <m:nary>
                    <m:naryPr>
                      <m:chr m:val="∑"/>
                      <m:limLoc m:val="undOvr"/>
                      <m:ctrlPr>
                        <w:rPr>
                          <w:rFonts w:ascii="Cambria Math" w:eastAsia="SimSun" w:hAnsi="Arial" w:cs="Arial"/>
                          <w:b/>
                          <w:color w:val="000000"/>
                        </w:rPr>
                      </m:ctrlPr>
                    </m:naryPr>
                    <m:sub>
                      <m:r>
                        <m:rPr>
                          <m:sty m:val="b"/>
                        </m:rPr>
                        <w:rPr>
                          <w:rFonts w:ascii="Cambria Math" w:eastAsia="SimSun" w:hAnsi="Cambria Math" w:cs="Arial"/>
                          <w:color w:val="000000"/>
                        </w:rPr>
                        <m:t>d</m:t>
                      </m:r>
                      <m:r>
                        <m:rPr>
                          <m:sty m:val="b"/>
                        </m:rPr>
                        <w:rPr>
                          <w:rFonts w:ascii="Cambria Math" w:eastAsia="SimSun" w:hAnsi="Arial" w:cs="Arial"/>
                          <w:color w:val="000000"/>
                        </w:rPr>
                        <m:t>=</m:t>
                      </m:r>
                      <m:r>
                        <m:rPr>
                          <m:sty m:val="b"/>
                        </m:rPr>
                        <w:rPr>
                          <w:rFonts w:ascii="Cambria Math" w:eastAsia="SimSun" w:hAnsi="Cambria Math" w:cs="Arial"/>
                          <w:color w:val="000000"/>
                        </w:rPr>
                        <m:t>1</m:t>
                      </m:r>
                    </m:sub>
                    <m:sup>
                      <m:r>
                        <m:rPr>
                          <m:sty m:val="b"/>
                        </m:rPr>
                        <w:rPr>
                          <w:rFonts w:ascii="Cambria Math" w:eastAsia="SimSun" w:hAnsi="Cambria Math" w:cs="Arial"/>
                          <w:color w:val="000000"/>
                        </w:rPr>
                        <m:t>D</m:t>
                      </m:r>
                    </m:sup>
                    <m:e>
                      <m:sSubSup>
                        <m:sSubSupPr>
                          <m:ctrlPr>
                            <w:rPr>
                              <w:rFonts w:ascii="Cambria Math" w:eastAsia="SimSun" w:hAnsi="Arial" w:cs="Arial"/>
                              <w:b/>
                              <w:color w:val="000000"/>
                            </w:rPr>
                          </m:ctrlPr>
                        </m:sSubSupPr>
                        <m:e>
                          <m:acc>
                            <m:accPr>
                              <m:ctrlPr>
                                <w:rPr>
                                  <w:rFonts w:ascii="Cambria Math" w:eastAsia="SimSun" w:hAnsi="Arial" w:cs="Arial"/>
                                  <w:b/>
                                  <w:color w:val="000000"/>
                                </w:rPr>
                              </m:ctrlPr>
                            </m:accPr>
                            <m:e>
                              <m:r>
                                <m:rPr>
                                  <m:sty m:val="b"/>
                                </m:rPr>
                                <w:rPr>
                                  <w:rFonts w:ascii="Cambria Math" w:eastAsia="SimSun" w:hAnsi="Cambria Math" w:cs="Arial"/>
                                  <w:color w:val="000000"/>
                                </w:rPr>
                                <m:t>R</m:t>
                              </m:r>
                            </m:e>
                          </m:acc>
                        </m:e>
                        <m:sub>
                          <m:r>
                            <m:rPr>
                              <m:sty m:val="b"/>
                            </m:rPr>
                            <w:rPr>
                              <w:rFonts w:ascii="Cambria Math" w:eastAsia="SimSun" w:hAnsi="Cambria Math" w:cs="Arial"/>
                              <w:color w:val="000000"/>
                            </w:rPr>
                            <m:t>d</m:t>
                          </m:r>
                        </m:sub>
                        <m:sup>
                          <m:r>
                            <m:rPr>
                              <m:sty m:val="b"/>
                            </m:rPr>
                            <w:rPr>
                              <w:rFonts w:ascii="Cambria Math" w:eastAsia="SimSun" w:hAnsi="Arial" w:cs="Arial"/>
                              <w:color w:val="000000"/>
                            </w:rPr>
                            <m:t xml:space="preserve"> </m:t>
                          </m:r>
                          <m:r>
                            <m:rPr>
                              <m:sty m:val="b"/>
                            </m:rPr>
                            <w:rPr>
                              <w:rFonts w:ascii="Cambria Math" w:eastAsia="SimSun" w:hAnsi="Cambria Math" w:cs="Arial"/>
                              <w:color w:val="000000"/>
                            </w:rPr>
                            <m:t>i</m:t>
                          </m:r>
                          <m:r>
                            <m:rPr>
                              <m:sty m:val="b"/>
                            </m:rPr>
                            <w:rPr>
                              <w:rFonts w:ascii="Cambria Math" w:eastAsia="SimSun" w:hAnsi="Arial" w:cs="Arial"/>
                              <w:color w:val="000000"/>
                            </w:rPr>
                            <m:t>;</m:t>
                          </m:r>
                          <m:r>
                            <m:rPr>
                              <m:sty m:val="b"/>
                            </m:rPr>
                            <w:rPr>
                              <w:rFonts w:ascii="Cambria Math" w:eastAsia="SimSun" w:hAnsi="Cambria Math" w:cs="Arial"/>
                              <w:color w:val="000000"/>
                            </w:rPr>
                            <m:t>b</m:t>
                          </m:r>
                        </m:sup>
                      </m:sSubSup>
                    </m:e>
                  </m:nary>
                </m:e>
              </m:d>
            </m:e>
          </m:nary>
        </m:oMath>
      </m:oMathPara>
    </w:p>
    <w:p w:rsidR="00183345" w:rsidRPr="00567541" w:rsidRDefault="00183345" w:rsidP="00183345">
      <w:pPr>
        <w:spacing w:before="120" w:line="360" w:lineRule="auto"/>
        <w:ind w:left="567"/>
        <w:jc w:val="both"/>
        <w:rPr>
          <w:rFonts w:ascii="Arial" w:hAnsi="Arial" w:cs="Arial"/>
          <w:sz w:val="24"/>
          <w:szCs w:val="24"/>
        </w:rPr>
      </w:pPr>
      <m:oMath>
        <m:sSubSup>
          <m:sSubSupPr>
            <m:ctrlPr>
              <w:rPr>
                <w:rFonts w:ascii="Cambria Math" w:eastAsia="SimSun" w:hAnsi="Arial" w:cs="Arial"/>
                <w:color w:val="000000"/>
                <w:sz w:val="24"/>
                <w:szCs w:val="24"/>
              </w:rPr>
            </m:ctrlPr>
          </m:sSubSupPr>
          <m:e>
            <m:acc>
              <m:accPr>
                <m:ctrlPr>
                  <w:rPr>
                    <w:rFonts w:ascii="Cambria Math" w:eastAsia="SimSun" w:hAnsi="Arial" w:cs="Arial"/>
                    <w:color w:val="000000"/>
                    <w:sz w:val="24"/>
                    <w:szCs w:val="24"/>
                  </w:rPr>
                </m:ctrlPr>
              </m:accPr>
              <m:e>
                <m:r>
                  <m:rPr>
                    <m:sty m:val="p"/>
                  </m:rPr>
                  <w:rPr>
                    <w:rFonts w:ascii="Cambria Math" w:eastAsia="SimSun" w:hAnsi="Arial" w:cs="Arial"/>
                    <w:color w:val="000000"/>
                    <w:sz w:val="24"/>
                    <w:szCs w:val="24"/>
                  </w:rPr>
                  <m:t>RCT</m:t>
                </m:r>
              </m:e>
            </m:acc>
          </m:e>
          <m:sub>
            <m:r>
              <m:rPr>
                <m:sty m:val="p"/>
              </m:rPr>
              <w:rPr>
                <w:rFonts w:ascii="Cambria Math" w:eastAsia="SimSun" w:hAnsi="Arial" w:cs="Arial"/>
                <w:color w:val="000000"/>
                <w:sz w:val="24"/>
                <w:szCs w:val="24"/>
              </w:rPr>
              <m:t>t</m:t>
            </m:r>
          </m:sub>
          <m:sup>
            <m:r>
              <m:rPr>
                <m:sty m:val="p"/>
              </m:rPr>
              <w:rPr>
                <w:rFonts w:ascii="Cambria Math" w:eastAsia="SimSun" w:hAnsi="Arial" w:cs="Arial"/>
                <w:color w:val="000000"/>
                <w:sz w:val="24"/>
                <w:szCs w:val="24"/>
              </w:rPr>
              <m:t>i</m:t>
            </m:r>
          </m:sup>
        </m:sSubSup>
      </m:oMath>
      <w:r w:rsidRPr="00567541">
        <w:rPr>
          <w:rFonts w:ascii="Arial" w:hAnsi="Arial" w:cs="Arial"/>
          <w:color w:val="000000"/>
          <w:sz w:val="24"/>
          <w:szCs w:val="24"/>
        </w:rPr>
        <w:t xml:space="preserve"> </w:t>
      </w:r>
      <w:r w:rsidRPr="00567541">
        <w:rPr>
          <w:rFonts w:ascii="Arial" w:hAnsi="Arial" w:cs="Arial"/>
          <w:sz w:val="24"/>
          <w:szCs w:val="24"/>
        </w:rPr>
        <w:t>= Estimativa dos valores dos resíduos totais da subvenção econômica, para a empresa (i), no período de apuração (t), em R$;</w:t>
      </w:r>
    </w:p>
    <w:p w:rsidR="00183345" w:rsidRPr="00567541" w:rsidRDefault="00183345" w:rsidP="00183345">
      <w:pPr>
        <w:spacing w:before="120" w:line="360" w:lineRule="auto"/>
        <w:ind w:left="567"/>
        <w:jc w:val="both"/>
        <w:rPr>
          <w:rFonts w:ascii="Arial" w:hAnsi="Arial" w:cs="Arial"/>
          <w:sz w:val="24"/>
          <w:szCs w:val="24"/>
        </w:rPr>
      </w:pPr>
      <m:oMath>
        <m:sSubSup>
          <m:sSubSupPr>
            <m:ctrlPr>
              <w:rPr>
                <w:rFonts w:ascii="Cambria Math" w:hAnsi="Arial" w:cs="Arial"/>
                <w:sz w:val="24"/>
                <w:szCs w:val="24"/>
              </w:rPr>
            </m:ctrlPr>
          </m:sSubSupPr>
          <m:e>
            <m:acc>
              <m:accPr>
                <m:ctrlPr>
                  <w:rPr>
                    <w:rFonts w:ascii="Cambria Math" w:hAnsi="Arial" w:cs="Arial"/>
                    <w:sz w:val="24"/>
                    <w:szCs w:val="24"/>
                  </w:rPr>
                </m:ctrlPr>
              </m:accPr>
              <m:e>
                <m:r>
                  <m:rPr>
                    <m:sty m:val="p"/>
                  </m:rPr>
                  <w:rPr>
                    <w:rFonts w:ascii="Cambria Math" w:hAnsi="Arial" w:cs="Arial"/>
                    <w:sz w:val="24"/>
                    <w:szCs w:val="24"/>
                  </w:rPr>
                  <m:t>R</m:t>
                </m:r>
              </m:e>
            </m:acc>
          </m:e>
          <m:sub>
            <m:r>
              <m:rPr>
                <m:sty m:val="p"/>
              </m:rPr>
              <w:rPr>
                <w:rFonts w:ascii="Cambria Math" w:hAnsi="Arial" w:cs="Arial"/>
                <w:sz w:val="24"/>
                <w:szCs w:val="24"/>
              </w:rPr>
              <m:t>d</m:t>
            </m:r>
          </m:sub>
          <m:sup>
            <m:r>
              <m:rPr>
                <m:sty m:val="p"/>
              </m:rPr>
              <w:rPr>
                <w:rFonts w:ascii="Cambria Math" w:hAnsi="Arial" w:cs="Arial"/>
                <w:sz w:val="24"/>
                <w:szCs w:val="24"/>
              </w:rPr>
              <m:t xml:space="preserve"> i;b</m:t>
            </m:r>
          </m:sup>
        </m:sSubSup>
      </m:oMath>
      <w:r w:rsidRPr="00567541">
        <w:rPr>
          <w:rFonts w:ascii="Arial" w:hAnsi="Arial" w:cs="Arial"/>
          <w:sz w:val="24"/>
          <w:szCs w:val="24"/>
        </w:rPr>
        <w:t xml:space="preserve"> = E</w:t>
      </w:r>
      <w:proofErr w:type="spellStart"/>
      <w:r w:rsidRPr="00567541">
        <w:rPr>
          <w:rFonts w:ascii="Arial" w:hAnsi="Arial" w:cs="Arial"/>
          <w:sz w:val="24"/>
          <w:szCs w:val="24"/>
        </w:rPr>
        <w:t>stimativa</w:t>
      </w:r>
      <w:proofErr w:type="spellEnd"/>
      <w:r w:rsidRPr="00567541">
        <w:rPr>
          <w:rFonts w:ascii="Arial" w:hAnsi="Arial" w:cs="Arial"/>
          <w:sz w:val="24"/>
          <w:szCs w:val="24"/>
        </w:rPr>
        <w:t xml:space="preserve"> dos valores dos resíduos diários decorrentes das diferenças positivas entre PR e o PC superiores a </w:t>
      </w:r>
      <w:proofErr w:type="spellStart"/>
      <w:proofErr w:type="gramStart"/>
      <w:r w:rsidRPr="00567541">
        <w:rPr>
          <w:rFonts w:ascii="Arial" w:hAnsi="Arial" w:cs="Arial"/>
          <w:sz w:val="24"/>
          <w:szCs w:val="24"/>
        </w:rPr>
        <w:t>SV</w:t>
      </w:r>
      <w:r w:rsidRPr="00567541">
        <w:rPr>
          <w:rFonts w:ascii="Arial" w:hAnsi="Arial" w:cs="Arial"/>
          <w:sz w:val="24"/>
          <w:szCs w:val="24"/>
          <w:vertAlign w:val="subscript"/>
        </w:rPr>
        <w:t>max</w:t>
      </w:r>
      <w:proofErr w:type="spellEnd"/>
      <w:proofErr w:type="gramEnd"/>
      <w:r w:rsidRPr="00567541">
        <w:rPr>
          <w:rFonts w:ascii="Arial" w:hAnsi="Arial" w:cs="Arial"/>
          <w:sz w:val="24"/>
          <w:szCs w:val="24"/>
        </w:rPr>
        <w:t>, da empresa (i), por base regionalizada (b) no dia (d), em R$;</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Estimativa do valor dos custos do PIS/</w:t>
      </w:r>
      <w:proofErr w:type="spellStart"/>
      <w:proofErr w:type="gramStart"/>
      <w:r w:rsidRPr="00567541">
        <w:rPr>
          <w:rFonts w:ascii="Arial" w:hAnsi="Arial" w:cs="Arial"/>
          <w:b/>
          <w:color w:val="000000"/>
        </w:rPr>
        <w:t>Cofins</w:t>
      </w:r>
      <w:proofErr w:type="spellEnd"/>
      <w:proofErr w:type="gramEnd"/>
      <w:r w:rsidRPr="00567541">
        <w:rPr>
          <w:rFonts w:ascii="Arial" w:hAnsi="Arial" w:cs="Arial"/>
          <w:b/>
          <w:color w:val="000000"/>
        </w:rPr>
        <w:t xml:space="preserve"> incidentes sobre a receita da subvenção econômica, para a empresa (i), no período de apuração (t), em R$:</w:t>
      </w:r>
    </w:p>
    <w:p w:rsidR="00183345" w:rsidRPr="00567541" w:rsidRDefault="00183345" w:rsidP="00183345">
      <w:pPr>
        <w:pStyle w:val="preformattedtext"/>
        <w:spacing w:before="120" w:beforeAutospacing="0" w:after="0" w:afterAutospacing="0" w:line="360" w:lineRule="auto"/>
        <w:jc w:val="both"/>
        <w:rPr>
          <w:rFonts w:ascii="Arial" w:hAnsi="Arial" w:cs="Arial"/>
          <w:b/>
        </w:rPr>
      </w:pPr>
      <m:oMathPara>
        <m:oMath>
          <m:sSubSup>
            <m:sSubSupPr>
              <m:ctrlPr>
                <w:rPr>
                  <w:rFonts w:ascii="Cambria Math" w:hAnsi="Arial" w:cs="Arial"/>
                  <w:b/>
                  <w:i/>
                  <w:color w:val="000000"/>
                </w:rPr>
              </m:ctrlPr>
            </m:sSubSupPr>
            <m:e>
              <m:acc>
                <m:accPr>
                  <m:ctrlPr>
                    <w:rPr>
                      <w:rFonts w:ascii="Cambria Math" w:hAnsi="Arial" w:cs="Arial"/>
                      <w:b/>
                      <w:i/>
                      <w:color w:val="000000"/>
                    </w:rPr>
                  </m:ctrlPr>
                </m:accPr>
                <m:e>
                  <m:r>
                    <m:rPr>
                      <m:sty m:val="bi"/>
                    </m:rPr>
                    <w:rPr>
                      <w:rFonts w:ascii="Cambria Math" w:hAnsi="Cambria Math" w:cs="Arial"/>
                      <w:color w:val="000000"/>
                    </w:rPr>
                    <m:t>RPT</m:t>
                  </m:r>
                </m:e>
              </m:acc>
            </m:e>
            <m:sub>
              <m:r>
                <m:rPr>
                  <m:sty m:val="bi"/>
                </m:rPr>
                <w:rPr>
                  <w:rFonts w:ascii="Cambria Math" w:hAnsi="Cambria Math" w:cs="Arial"/>
                  <w:color w:val="000000"/>
                </w:rPr>
                <m:t>t</m:t>
              </m:r>
            </m:sub>
            <m:sup>
              <m:r>
                <m:rPr>
                  <m:sty m:val="bi"/>
                </m:rPr>
                <w:rPr>
                  <w:rFonts w:ascii="Cambria Math" w:hAnsi="Cambria Math" w:cs="Arial"/>
                  <w:color w:val="000000"/>
                </w:rPr>
                <m:t>i</m:t>
              </m:r>
            </m:sup>
          </m:sSubSup>
          <m:r>
            <m:rPr>
              <m:sty m:val="bi"/>
            </m:rPr>
            <w:rPr>
              <w:rFonts w:ascii="Cambria Math" w:hAnsi="Arial" w:cs="Arial"/>
              <w:color w:val="000000"/>
            </w:rPr>
            <m:t xml:space="preserve"> = </m:t>
          </m:r>
          <m:r>
            <m:rPr>
              <m:sty m:val="bi"/>
            </m:rPr>
            <w:rPr>
              <w:rFonts w:ascii="Cambria Math" w:hAnsi="Cambria Math" w:cs="Arial"/>
              <w:color w:val="000000"/>
            </w:rPr>
            <m:t>P</m:t>
          </m:r>
          <m:r>
            <m:rPr>
              <m:sty m:val="bi"/>
            </m:rPr>
            <w:rPr>
              <w:rFonts w:ascii="Cambria Math" w:hAnsi="Arial" w:cs="Arial"/>
              <w:color w:val="000000"/>
            </w:rPr>
            <m:t xml:space="preserve">.  </m:t>
          </m:r>
          <m:sSubSup>
            <m:sSubSupPr>
              <m:ctrlPr>
                <w:rPr>
                  <w:rFonts w:ascii="Cambria Math" w:hAnsi="Arial" w:cs="Arial"/>
                  <w:b/>
                  <w:i/>
                  <w:color w:val="000000"/>
                </w:rPr>
              </m:ctrlPr>
            </m:sSubSupPr>
            <m:e>
              <m:acc>
                <m:accPr>
                  <m:ctrlPr>
                    <w:rPr>
                      <w:rFonts w:ascii="Cambria Math" w:hAnsi="Arial" w:cs="Arial"/>
                      <w:b/>
                      <w:i/>
                      <w:color w:val="000000"/>
                    </w:rPr>
                  </m:ctrlPr>
                </m:accPr>
                <m:e>
                  <m:r>
                    <m:rPr>
                      <m:sty m:val="bi"/>
                    </m:rPr>
                    <w:rPr>
                      <w:rFonts w:ascii="Cambria Math" w:hAnsi="Cambria Math" w:cs="Arial"/>
                      <w:color w:val="000000"/>
                    </w:rPr>
                    <m:t>VD</m:t>
                  </m:r>
                </m:e>
              </m:acc>
            </m:e>
            <m:sub>
              <m:r>
                <m:rPr>
                  <m:sty m:val="bi"/>
                </m:rPr>
                <w:rPr>
                  <w:rFonts w:ascii="Cambria Math" w:hAnsi="Cambria Math" w:cs="Arial"/>
                  <w:color w:val="000000"/>
                </w:rPr>
                <m:t>t</m:t>
              </m:r>
            </m:sub>
            <m:sup>
              <m:r>
                <m:rPr>
                  <m:sty m:val="bi"/>
                </m:rPr>
                <w:rPr>
                  <w:rFonts w:ascii="Cambria Math" w:hAnsi="Cambria Math" w:cs="Arial"/>
                  <w:color w:val="000000"/>
                </w:rPr>
                <m:t>i</m:t>
              </m:r>
            </m:sup>
          </m:sSubSup>
        </m:oMath>
      </m:oMathPara>
    </w:p>
    <w:p w:rsidR="00183345" w:rsidRPr="00567541" w:rsidRDefault="00183345" w:rsidP="00183345">
      <w:pPr>
        <w:spacing w:before="120" w:line="360" w:lineRule="auto"/>
        <w:ind w:left="567"/>
        <w:jc w:val="both"/>
        <w:rPr>
          <w:rFonts w:ascii="Arial" w:eastAsia="SimSun" w:hAnsi="Arial" w:cs="Arial"/>
          <w:color w:val="000000"/>
          <w:sz w:val="24"/>
          <w:szCs w:val="24"/>
        </w:rPr>
      </w:pPr>
      <m:oMath>
        <m:sSubSup>
          <m:sSubSupPr>
            <m:ctrlPr>
              <w:rPr>
                <w:rFonts w:ascii="Cambria Math" w:hAnsi="Arial" w:cs="Arial"/>
                <w:i/>
                <w:sz w:val="24"/>
                <w:szCs w:val="24"/>
              </w:rPr>
            </m:ctrlPr>
          </m:sSubSupPr>
          <m:e>
            <m:acc>
              <m:accPr>
                <m:ctrlPr>
                  <w:rPr>
                    <w:rFonts w:ascii="Cambria Math" w:hAnsi="Arial" w:cs="Arial"/>
                    <w:i/>
                    <w:sz w:val="24"/>
                    <w:szCs w:val="24"/>
                  </w:rPr>
                </m:ctrlPr>
              </m:accPr>
              <m:e>
                <m:r>
                  <w:rPr>
                    <w:rFonts w:ascii="Cambria Math" w:hAnsi="Cambria Math" w:cs="Arial"/>
                    <w:sz w:val="24"/>
                    <w:szCs w:val="24"/>
                  </w:rPr>
                  <m:t>RPT</m:t>
                </m:r>
              </m:e>
            </m:acc>
          </m:e>
          <m:sub>
            <m:r>
              <w:rPr>
                <w:rFonts w:ascii="Cambria Math" w:hAnsi="Cambria Math" w:cs="Arial"/>
                <w:sz w:val="24"/>
                <w:szCs w:val="24"/>
              </w:rPr>
              <m:t>t</m:t>
            </m:r>
          </m:sub>
          <m:sup>
            <m:r>
              <w:rPr>
                <w:rFonts w:ascii="Cambria Math" w:hAnsi="Cambria Math" w:cs="Arial"/>
                <w:sz w:val="24"/>
                <w:szCs w:val="24"/>
              </w:rPr>
              <m:t>i</m:t>
            </m:r>
          </m:sup>
        </m:sSubSup>
        <m:r>
          <w:rPr>
            <w:rFonts w:ascii="Cambria Math" w:eastAsia="SimSun" w:hAnsi="Arial" w:cs="Arial"/>
            <w:color w:val="000000"/>
            <w:sz w:val="24"/>
            <w:szCs w:val="24"/>
          </w:rPr>
          <m:t xml:space="preserve"> </m:t>
        </m:r>
      </m:oMath>
      <w:r w:rsidRPr="00567541">
        <w:rPr>
          <w:rFonts w:ascii="Arial" w:eastAsia="SimSun" w:hAnsi="Arial" w:cs="Arial"/>
          <w:color w:val="000000"/>
          <w:sz w:val="24"/>
          <w:szCs w:val="24"/>
        </w:rPr>
        <w:t xml:space="preserve"> = E</w:t>
      </w:r>
      <w:proofErr w:type="spellStart"/>
      <w:r w:rsidRPr="00567541">
        <w:rPr>
          <w:rFonts w:ascii="Arial" w:eastAsia="SimSun" w:hAnsi="Arial" w:cs="Arial"/>
          <w:color w:val="000000"/>
          <w:sz w:val="24"/>
          <w:szCs w:val="24"/>
        </w:rPr>
        <w:t>stimativa</w:t>
      </w:r>
      <w:proofErr w:type="spellEnd"/>
      <w:r w:rsidRPr="00567541">
        <w:rPr>
          <w:rFonts w:ascii="Arial" w:eastAsia="SimSun" w:hAnsi="Arial" w:cs="Arial"/>
          <w:color w:val="000000"/>
          <w:sz w:val="24"/>
          <w:szCs w:val="24"/>
        </w:rPr>
        <w:t xml:space="preserve"> do valor dos custos do PIS/</w:t>
      </w:r>
      <w:proofErr w:type="spellStart"/>
      <w:proofErr w:type="gramStart"/>
      <w:r w:rsidRPr="00567541">
        <w:rPr>
          <w:rFonts w:ascii="Arial" w:eastAsia="SimSun" w:hAnsi="Arial" w:cs="Arial"/>
          <w:color w:val="000000"/>
          <w:sz w:val="24"/>
          <w:szCs w:val="24"/>
        </w:rPr>
        <w:t>Cofins</w:t>
      </w:r>
      <w:proofErr w:type="spellEnd"/>
      <w:proofErr w:type="gramEnd"/>
      <w:r w:rsidRPr="00567541">
        <w:rPr>
          <w:rFonts w:ascii="Arial" w:eastAsia="SimSun" w:hAnsi="Arial" w:cs="Arial"/>
          <w:color w:val="000000"/>
          <w:sz w:val="24"/>
          <w:szCs w:val="24"/>
        </w:rPr>
        <w:t xml:space="preserve"> incidentes sobre a receita da subvenção econômica, para a empresa (i), no período de apuração (t), em R$.</w:t>
      </w:r>
    </w:p>
    <w:p w:rsidR="00183345" w:rsidRPr="00567541" w:rsidRDefault="00183345" w:rsidP="00183345">
      <w:pPr>
        <w:spacing w:before="120" w:line="360" w:lineRule="auto"/>
        <w:ind w:left="567"/>
        <w:jc w:val="both"/>
        <w:rPr>
          <w:rFonts w:ascii="Arial" w:eastAsia="SimSun" w:hAnsi="Arial" w:cs="Arial"/>
          <w:color w:val="000000"/>
          <w:sz w:val="24"/>
          <w:szCs w:val="24"/>
        </w:rPr>
      </w:pPr>
      <w:r w:rsidRPr="00567541">
        <w:rPr>
          <w:rFonts w:ascii="Arial" w:eastAsia="SimSun" w:hAnsi="Arial" w:cs="Arial"/>
          <w:color w:val="000000"/>
          <w:sz w:val="24"/>
          <w:szCs w:val="24"/>
        </w:rPr>
        <w:t xml:space="preserve">P = Alíquota de PIS e </w:t>
      </w:r>
      <w:proofErr w:type="spellStart"/>
      <w:proofErr w:type="gramStart"/>
      <w:r w:rsidRPr="00567541">
        <w:rPr>
          <w:rFonts w:ascii="Arial" w:eastAsia="SimSun" w:hAnsi="Arial" w:cs="Arial"/>
          <w:color w:val="000000"/>
          <w:sz w:val="24"/>
          <w:szCs w:val="24"/>
        </w:rPr>
        <w:t>Cofins</w:t>
      </w:r>
      <w:proofErr w:type="spellEnd"/>
      <w:proofErr w:type="gramEnd"/>
      <w:r w:rsidRPr="00567541">
        <w:rPr>
          <w:rFonts w:ascii="Arial" w:eastAsia="SimSun" w:hAnsi="Arial" w:cs="Arial"/>
          <w:color w:val="000000"/>
          <w:sz w:val="24"/>
          <w:szCs w:val="24"/>
        </w:rPr>
        <w:t xml:space="preserve"> incidentes sobre as subvenções estimadas com base nos dados declaratórios e subvenção pleiteada pelos beneficiários; </w:t>
      </w:r>
    </w:p>
    <w:p w:rsidR="00183345" w:rsidRPr="00567541" w:rsidRDefault="00183345" w:rsidP="00183345">
      <w:pPr>
        <w:spacing w:before="120" w:line="360" w:lineRule="auto"/>
        <w:ind w:left="567"/>
        <w:jc w:val="both"/>
        <w:rPr>
          <w:rFonts w:ascii="Arial" w:eastAsia="SimSun" w:hAnsi="Arial" w:cs="Arial"/>
          <w:color w:val="000000"/>
          <w:sz w:val="24"/>
          <w:szCs w:val="24"/>
        </w:rPr>
      </w:pPr>
      <m:oMath>
        <m:sSubSup>
          <m:sSubSupPr>
            <m:ctrlPr>
              <w:rPr>
                <w:rFonts w:ascii="Cambria Math" w:eastAsia="SimSun" w:hAnsi="Arial" w:cs="Arial"/>
                <w:i/>
                <w:color w:val="000000"/>
                <w:sz w:val="24"/>
                <w:szCs w:val="24"/>
              </w:rPr>
            </m:ctrlPr>
          </m:sSubSupPr>
          <m:e>
            <m:acc>
              <m:accPr>
                <m:ctrlPr>
                  <w:rPr>
                    <w:rFonts w:ascii="Cambria Math" w:eastAsia="SimSun" w:hAnsi="Arial" w:cs="Arial"/>
                    <w:i/>
                    <w:color w:val="000000"/>
                    <w:sz w:val="24"/>
                    <w:szCs w:val="24"/>
                  </w:rPr>
                </m:ctrlPr>
              </m:accPr>
              <m:e>
                <m:r>
                  <w:rPr>
                    <w:rFonts w:ascii="Cambria Math" w:eastAsia="SimSun" w:hAnsi="Cambria Math" w:cs="Arial"/>
                    <w:color w:val="000000"/>
                    <w:sz w:val="24"/>
                    <w:szCs w:val="24"/>
                  </w:rPr>
                  <m:t>VD</m:t>
                </m:r>
              </m:e>
            </m:acc>
          </m:e>
          <m:sub>
            <m:r>
              <w:rPr>
                <w:rFonts w:ascii="Cambria Math" w:eastAsia="SimSun" w:hAnsi="Cambria Math" w:cs="Arial"/>
                <w:color w:val="000000"/>
                <w:sz w:val="24"/>
                <w:szCs w:val="24"/>
              </w:rPr>
              <m:t>t</m:t>
            </m:r>
          </m:sub>
          <m:sup>
            <m:r>
              <w:rPr>
                <w:rFonts w:ascii="Cambria Math" w:eastAsia="SimSun" w:hAnsi="Cambria Math" w:cs="Arial"/>
                <w:color w:val="000000"/>
                <w:sz w:val="24"/>
                <w:szCs w:val="24"/>
              </w:rPr>
              <m:t>i</m:t>
            </m:r>
          </m:sup>
        </m:sSubSup>
      </m:oMath>
      <w:r w:rsidRPr="00567541">
        <w:rPr>
          <w:rFonts w:ascii="Arial" w:eastAsia="SimSun" w:hAnsi="Arial" w:cs="Arial"/>
          <w:color w:val="000000"/>
          <w:sz w:val="24"/>
          <w:szCs w:val="24"/>
        </w:rPr>
        <w:t xml:space="preserve"> = E</w:t>
      </w:r>
      <w:proofErr w:type="spellStart"/>
      <w:r w:rsidRPr="00567541">
        <w:rPr>
          <w:rFonts w:ascii="Arial" w:eastAsia="SimSun" w:hAnsi="Arial" w:cs="Arial"/>
          <w:color w:val="000000"/>
          <w:sz w:val="24"/>
          <w:szCs w:val="24"/>
        </w:rPr>
        <w:t>stimativa</w:t>
      </w:r>
      <w:proofErr w:type="spellEnd"/>
      <w:r w:rsidRPr="00567541">
        <w:rPr>
          <w:rFonts w:ascii="Arial" w:eastAsia="SimSun" w:hAnsi="Arial" w:cs="Arial"/>
          <w:color w:val="000000"/>
          <w:sz w:val="24"/>
          <w:szCs w:val="24"/>
        </w:rPr>
        <w:t xml:space="preserve"> do valor devido à empresa (i), referente à receita da subvenção econômica, no período de apuração (t), </w:t>
      </w:r>
      <w:r w:rsidRPr="00567541">
        <w:rPr>
          <w:rFonts w:ascii="Arial" w:eastAsia="SimSun" w:hAnsi="Arial" w:cs="Arial"/>
          <w:color w:val="000000"/>
          <w:sz w:val="24"/>
          <w:szCs w:val="24"/>
          <w:u w:val="single"/>
        </w:rPr>
        <w:t>declarado pela empresa</w:t>
      </w:r>
      <w:r w:rsidRPr="00567541">
        <w:rPr>
          <w:rFonts w:ascii="Arial" w:eastAsia="SimSun" w:hAnsi="Arial" w:cs="Arial"/>
          <w:color w:val="000000"/>
          <w:sz w:val="24"/>
          <w:szCs w:val="24"/>
        </w:rPr>
        <w:t>, nos termos do inciso III do Art. 7° do Decreto nº 9.454/18, em R$.</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Estimativa dos resíduos totais para a empresa (i), no período de apuração (t), em R$:</w:t>
      </w:r>
    </w:p>
    <w:p w:rsidR="00183345" w:rsidRPr="00567541" w:rsidRDefault="00183345" w:rsidP="00183345">
      <w:pPr>
        <w:pStyle w:val="preformattedtext"/>
        <w:spacing w:before="120" w:beforeAutospacing="0" w:after="0" w:afterAutospacing="0" w:line="360" w:lineRule="auto"/>
        <w:ind w:left="360"/>
        <w:jc w:val="both"/>
        <w:rPr>
          <w:rFonts w:ascii="Arial" w:hAnsi="Arial" w:cs="Arial"/>
          <w:b/>
          <w:color w:val="000000"/>
        </w:rPr>
      </w:pPr>
      <m:oMathPara>
        <m:oMath>
          <m:sSubSup>
            <m:sSubSupPr>
              <m:ctrlPr>
                <w:rPr>
                  <w:rFonts w:ascii="Cambria Math" w:hAnsi="Arial" w:cs="Arial"/>
                  <w:b/>
                  <w:i/>
                  <w:color w:val="000000"/>
                </w:rPr>
              </m:ctrlPr>
            </m:sSubSupPr>
            <m:e>
              <m:acc>
                <m:accPr>
                  <m:ctrlPr>
                    <w:rPr>
                      <w:rFonts w:ascii="Cambria Math" w:hAnsi="Arial" w:cs="Arial"/>
                      <w:b/>
                      <w:i/>
                      <w:color w:val="000000"/>
                    </w:rPr>
                  </m:ctrlPr>
                </m:accPr>
                <m:e>
                  <m:r>
                    <m:rPr>
                      <m:sty m:val="bi"/>
                    </m:rPr>
                    <w:rPr>
                      <w:rFonts w:ascii="Cambria Math" w:hAnsi="Cambria Math" w:cs="Arial"/>
                      <w:color w:val="000000"/>
                    </w:rPr>
                    <m:t>RT</m:t>
                  </m:r>
                </m:e>
              </m:acc>
            </m:e>
            <m:sub>
              <m:r>
                <m:rPr>
                  <m:sty m:val="bi"/>
                </m:rPr>
                <w:rPr>
                  <w:rFonts w:ascii="Cambria Math" w:hAnsi="Cambria Math" w:cs="Arial"/>
                  <w:color w:val="000000"/>
                </w:rPr>
                <m:t>t</m:t>
              </m:r>
            </m:sub>
            <m:sup>
              <m:r>
                <m:rPr>
                  <m:sty m:val="bi"/>
                </m:rPr>
                <w:rPr>
                  <w:rFonts w:ascii="Cambria Math" w:hAnsi="Cambria Math" w:cs="Arial"/>
                  <w:color w:val="000000"/>
                </w:rPr>
                <m:t>i</m:t>
              </m:r>
            </m:sup>
          </m:sSubSup>
          <m:r>
            <m:rPr>
              <m:sty m:val="b"/>
            </m:rPr>
            <w:rPr>
              <w:rFonts w:ascii="Cambria Math" w:hAnsi="Arial" w:cs="Arial"/>
              <w:color w:val="000000"/>
            </w:rPr>
            <m:t xml:space="preserve"> =</m:t>
          </m:r>
          <m:sSubSup>
            <m:sSubSupPr>
              <m:ctrlPr>
                <w:rPr>
                  <w:rFonts w:ascii="Cambria Math" w:hAnsi="Arial" w:cs="Arial"/>
                  <w:b/>
                  <w:color w:val="000000"/>
                </w:rPr>
              </m:ctrlPr>
            </m:sSubSupPr>
            <m:e>
              <m:acc>
                <m:accPr>
                  <m:ctrlPr>
                    <w:rPr>
                      <w:rFonts w:ascii="Cambria Math" w:hAnsi="Arial" w:cs="Arial"/>
                      <w:b/>
                      <w:color w:val="000000"/>
                    </w:rPr>
                  </m:ctrlPr>
                </m:accPr>
                <m:e>
                  <m:r>
                    <m:rPr>
                      <m:sty m:val="b"/>
                    </m:rPr>
                    <w:rPr>
                      <w:rFonts w:ascii="Cambria Math" w:hAnsi="Cambria Math" w:cs="Arial"/>
                      <w:color w:val="000000"/>
                    </w:rPr>
                    <m:t>RCT</m:t>
                  </m:r>
                </m:e>
              </m:acc>
            </m:e>
            <m:sub>
              <m:r>
                <m:rPr>
                  <m:sty m:val="b"/>
                </m:rPr>
                <w:rPr>
                  <w:rFonts w:ascii="Cambria Math" w:hAnsi="Cambria Math" w:cs="Arial"/>
                  <w:color w:val="000000"/>
                </w:rPr>
                <m:t>t</m:t>
              </m:r>
            </m:sub>
            <m:sup>
              <m:r>
                <m:rPr>
                  <m:sty m:val="b"/>
                </m:rPr>
                <w:rPr>
                  <w:rFonts w:ascii="Cambria Math" w:hAnsi="Cambria Math" w:cs="Arial"/>
                  <w:color w:val="000000"/>
                </w:rPr>
                <m:t>i</m:t>
              </m:r>
            </m:sup>
          </m:sSubSup>
          <m:r>
            <m:rPr>
              <m:sty m:val="b"/>
            </m:rPr>
            <w:rPr>
              <w:rFonts w:ascii="Cambria Math" w:hAnsi="Arial" w:cs="Arial"/>
              <w:color w:val="000000"/>
            </w:rPr>
            <m:t xml:space="preserve"> + </m:t>
          </m:r>
          <m:sSubSup>
            <m:sSubSupPr>
              <m:ctrlPr>
                <w:rPr>
                  <w:rFonts w:ascii="Cambria Math" w:hAnsi="Arial" w:cs="Arial"/>
                  <w:b/>
                  <w:i/>
                  <w:color w:val="000000"/>
                </w:rPr>
              </m:ctrlPr>
            </m:sSubSupPr>
            <m:e>
              <m:acc>
                <m:accPr>
                  <m:ctrlPr>
                    <w:rPr>
                      <w:rFonts w:ascii="Cambria Math" w:hAnsi="Arial" w:cs="Arial"/>
                      <w:b/>
                      <w:i/>
                      <w:color w:val="000000"/>
                    </w:rPr>
                  </m:ctrlPr>
                </m:accPr>
                <m:e>
                  <m:r>
                    <m:rPr>
                      <m:sty m:val="bi"/>
                    </m:rPr>
                    <w:rPr>
                      <w:rFonts w:ascii="Cambria Math" w:hAnsi="Cambria Math" w:cs="Arial"/>
                      <w:color w:val="000000"/>
                    </w:rPr>
                    <m:t>RPT</m:t>
                  </m:r>
                </m:e>
              </m:acc>
            </m:e>
            <m:sub>
              <m:r>
                <m:rPr>
                  <m:sty m:val="bi"/>
                </m:rPr>
                <w:rPr>
                  <w:rFonts w:ascii="Cambria Math" w:hAnsi="Cambria Math" w:cs="Arial"/>
                  <w:color w:val="000000"/>
                </w:rPr>
                <m:t>t</m:t>
              </m:r>
            </m:sub>
            <m:sup>
              <m:r>
                <m:rPr>
                  <m:sty m:val="bi"/>
                </m:rPr>
                <w:rPr>
                  <w:rFonts w:ascii="Cambria Math" w:hAnsi="Cambria Math" w:cs="Arial"/>
                  <w:color w:val="000000"/>
                </w:rPr>
                <m:t>i</m:t>
              </m:r>
            </m:sup>
          </m:sSubSup>
        </m:oMath>
      </m:oMathPara>
    </w:p>
    <w:p w:rsidR="00183345" w:rsidRPr="00567541" w:rsidRDefault="00183345" w:rsidP="00183345">
      <w:pPr>
        <w:pStyle w:val="preformattedtext"/>
        <w:spacing w:before="120" w:beforeAutospacing="0" w:after="0" w:afterAutospacing="0" w:line="360" w:lineRule="auto"/>
        <w:ind w:left="567"/>
        <w:jc w:val="both"/>
        <w:rPr>
          <w:rFonts w:ascii="Arial" w:eastAsia="SimSun" w:hAnsi="Arial" w:cs="Arial"/>
          <w:color w:val="000000"/>
          <w:lang w:eastAsia="en-US"/>
        </w:rPr>
      </w:pPr>
      <m:oMath>
        <m:sSubSup>
          <m:sSubSupPr>
            <m:ctrlPr>
              <w:rPr>
                <w:rFonts w:ascii="Cambria Math" w:hAnsi="Arial" w:cs="Arial"/>
                <w:i/>
                <w:color w:val="000000"/>
              </w:rPr>
            </m:ctrlPr>
          </m:sSubSupPr>
          <m:e>
            <m:acc>
              <m:accPr>
                <m:ctrlPr>
                  <w:rPr>
                    <w:rFonts w:ascii="Cambria Math" w:hAnsi="Arial" w:cs="Arial"/>
                    <w:i/>
                    <w:color w:val="000000"/>
                  </w:rPr>
                </m:ctrlPr>
              </m:accPr>
              <m:e>
                <m:r>
                  <w:rPr>
                    <w:rFonts w:ascii="Cambria Math" w:hAnsi="Cambria Math" w:cs="Arial"/>
                    <w:color w:val="000000"/>
                  </w:rPr>
                  <m:t>RT</m:t>
                </m:r>
              </m:e>
            </m:acc>
          </m:e>
          <m:sub>
            <m:r>
              <w:rPr>
                <w:rFonts w:ascii="Cambria Math" w:hAnsi="Cambria Math" w:cs="Arial"/>
                <w:color w:val="000000"/>
              </w:rPr>
              <m:t>t</m:t>
            </m:r>
          </m:sub>
          <m:sup>
            <m:r>
              <w:rPr>
                <w:rFonts w:ascii="Cambria Math" w:hAnsi="Cambria Math" w:cs="Arial"/>
                <w:color w:val="000000"/>
              </w:rPr>
              <m:t>i</m:t>
            </m:r>
          </m:sup>
        </m:sSubSup>
      </m:oMath>
      <w:r w:rsidRPr="00567541">
        <w:rPr>
          <w:rFonts w:ascii="Arial" w:hAnsi="Arial" w:cs="Arial"/>
          <w:color w:val="000000"/>
        </w:rPr>
        <w:t xml:space="preserve"> </w:t>
      </w:r>
      <w:r w:rsidRPr="00567541">
        <w:rPr>
          <w:rFonts w:ascii="Arial" w:eastAsia="SimSun" w:hAnsi="Arial" w:cs="Arial"/>
          <w:color w:val="000000"/>
          <w:lang w:eastAsia="en-US"/>
        </w:rPr>
        <w:t>= Estimativa do valor de resíduos totais decorrente da soma da estimativa do valor do resíduo da subvenção econômica com a estimativa do valor dos custos do PIS/</w:t>
      </w:r>
      <w:proofErr w:type="spellStart"/>
      <w:proofErr w:type="gramStart"/>
      <w:r w:rsidRPr="00567541">
        <w:rPr>
          <w:rFonts w:ascii="Arial" w:eastAsia="SimSun" w:hAnsi="Arial" w:cs="Arial"/>
          <w:color w:val="000000"/>
          <w:lang w:eastAsia="en-US"/>
        </w:rPr>
        <w:t>Cofins</w:t>
      </w:r>
      <w:proofErr w:type="spellEnd"/>
      <w:proofErr w:type="gramEnd"/>
      <w:r w:rsidRPr="00567541">
        <w:rPr>
          <w:rFonts w:ascii="Arial" w:eastAsia="SimSun" w:hAnsi="Arial" w:cs="Arial"/>
          <w:color w:val="000000"/>
          <w:lang w:eastAsia="en-US"/>
        </w:rPr>
        <w:t xml:space="preserve"> incidentes sobre a receita da subvenção econômica, para a empresa (i), no período de apuração (t), em R$;</w:t>
      </w:r>
    </w:p>
    <w:p w:rsidR="00183345" w:rsidRPr="00567541" w:rsidRDefault="00183345" w:rsidP="00183345">
      <w:pPr>
        <w:pStyle w:val="preformattedtext"/>
        <w:spacing w:before="120" w:beforeAutospacing="0" w:after="0" w:afterAutospacing="0" w:line="360" w:lineRule="auto"/>
        <w:ind w:left="567"/>
        <w:rPr>
          <w:rFonts w:ascii="Arial" w:hAnsi="Arial" w:cs="Arial"/>
        </w:rPr>
      </w:pPr>
      <m:oMath>
        <m:sSubSup>
          <m:sSubSupPr>
            <m:ctrlPr>
              <w:rPr>
                <w:rFonts w:ascii="Cambria Math" w:eastAsia="SimSun" w:hAnsi="Arial" w:cs="Arial"/>
              </w:rPr>
            </m:ctrlPr>
          </m:sSubSupPr>
          <m:e>
            <m:acc>
              <m:accPr>
                <m:ctrlPr>
                  <w:rPr>
                    <w:rFonts w:ascii="Cambria Math" w:eastAsia="SimSun" w:hAnsi="Arial" w:cs="Arial"/>
                  </w:rPr>
                </m:ctrlPr>
              </m:accPr>
              <m:e>
                <m:r>
                  <m:rPr>
                    <m:sty m:val="p"/>
                  </m:rPr>
                  <w:rPr>
                    <w:rFonts w:ascii="Cambria Math" w:eastAsia="SimSun" w:hAnsi="Arial" w:cs="Arial"/>
                  </w:rPr>
                  <m:t>RCT</m:t>
                </m:r>
              </m:e>
            </m:acc>
          </m:e>
          <m:sub>
            <m:r>
              <m:rPr>
                <m:sty m:val="p"/>
              </m:rPr>
              <w:rPr>
                <w:rFonts w:ascii="Cambria Math" w:eastAsia="SimSun" w:hAnsi="Arial" w:cs="Arial"/>
              </w:rPr>
              <m:t>t</m:t>
            </m:r>
          </m:sub>
          <m:sup>
            <m:r>
              <m:rPr>
                <m:sty m:val="p"/>
              </m:rPr>
              <w:rPr>
                <w:rFonts w:ascii="Cambria Math" w:eastAsia="SimSun" w:hAnsi="Arial" w:cs="Arial"/>
              </w:rPr>
              <m:t>i</m:t>
            </m:r>
          </m:sup>
        </m:sSubSup>
      </m:oMath>
      <w:r w:rsidRPr="00567541">
        <w:rPr>
          <w:rFonts w:ascii="Arial" w:hAnsi="Arial" w:cs="Arial"/>
        </w:rPr>
        <w:t xml:space="preserve"> = E</w:t>
      </w:r>
      <w:proofErr w:type="spellStart"/>
      <w:r w:rsidRPr="00567541">
        <w:rPr>
          <w:rFonts w:ascii="Arial" w:hAnsi="Arial" w:cs="Arial"/>
        </w:rPr>
        <w:t>stimativa</w:t>
      </w:r>
      <w:proofErr w:type="spellEnd"/>
      <w:r w:rsidRPr="00567541">
        <w:rPr>
          <w:rFonts w:ascii="Arial" w:hAnsi="Arial" w:cs="Arial"/>
        </w:rPr>
        <w:t xml:space="preserve"> dos valores dos resíduos totais da subvenção econômica, para a empresa (i), no período de apuração (t), em R$.</w:t>
      </w:r>
    </w:p>
    <w:p w:rsidR="00183345" w:rsidRPr="00567541" w:rsidRDefault="00183345" w:rsidP="00183345">
      <w:pPr>
        <w:pStyle w:val="preformattedtext"/>
        <w:spacing w:before="120" w:beforeAutospacing="0" w:after="0" w:afterAutospacing="0" w:line="360" w:lineRule="auto"/>
        <w:ind w:left="567"/>
        <w:rPr>
          <w:rFonts w:ascii="Arial" w:eastAsia="SimSun" w:hAnsi="Arial" w:cs="Arial"/>
        </w:rPr>
      </w:pPr>
      <m:oMath>
        <m:sSubSup>
          <m:sSubSupPr>
            <m:ctrlPr>
              <w:rPr>
                <w:rFonts w:ascii="Cambria Math" w:hAnsi="Arial" w:cs="Arial"/>
                <w:i/>
              </w:rPr>
            </m:ctrlPr>
          </m:sSubSupPr>
          <m:e>
            <m:acc>
              <m:accPr>
                <m:ctrlPr>
                  <w:rPr>
                    <w:rFonts w:ascii="Cambria Math" w:eastAsia="Calibri" w:hAnsi="Arial" w:cs="Arial"/>
                    <w:i/>
                  </w:rPr>
                </m:ctrlPr>
              </m:accPr>
              <m:e>
                <m:r>
                  <w:rPr>
                    <w:rFonts w:ascii="Cambria Math" w:hAnsi="Cambria Math" w:cs="Arial"/>
                  </w:rPr>
                  <m:t>RPT</m:t>
                </m:r>
              </m:e>
            </m:acc>
          </m:e>
          <m:sub>
            <m:r>
              <w:rPr>
                <w:rFonts w:ascii="Cambria Math" w:hAnsi="Cambria Math" w:cs="Arial"/>
              </w:rPr>
              <m:t>t</m:t>
            </m:r>
          </m:sub>
          <m:sup>
            <m:r>
              <w:rPr>
                <w:rFonts w:ascii="Cambria Math" w:hAnsi="Cambria Math" w:cs="Arial"/>
              </w:rPr>
              <m:t>i</m:t>
            </m:r>
          </m:sup>
        </m:sSubSup>
        <m:r>
          <w:rPr>
            <w:rFonts w:ascii="Cambria Math" w:eastAsia="SimSun" w:hAnsi="Arial" w:cs="Arial"/>
          </w:rPr>
          <m:t xml:space="preserve"> </m:t>
        </m:r>
      </m:oMath>
      <w:r w:rsidRPr="00567541">
        <w:rPr>
          <w:rFonts w:ascii="Arial" w:eastAsia="SimSun" w:hAnsi="Arial" w:cs="Arial"/>
        </w:rPr>
        <w:t xml:space="preserve"> = E</w:t>
      </w:r>
      <w:proofErr w:type="spellStart"/>
      <w:r w:rsidRPr="00567541">
        <w:rPr>
          <w:rFonts w:ascii="Arial" w:eastAsia="SimSun" w:hAnsi="Arial" w:cs="Arial"/>
        </w:rPr>
        <w:t>stimativa</w:t>
      </w:r>
      <w:proofErr w:type="spellEnd"/>
      <w:r w:rsidRPr="00567541">
        <w:rPr>
          <w:rFonts w:ascii="Arial" w:eastAsia="SimSun" w:hAnsi="Arial" w:cs="Arial"/>
        </w:rPr>
        <w:t xml:space="preserve"> do valor dos custos do PIS/</w:t>
      </w:r>
      <w:proofErr w:type="spellStart"/>
      <w:proofErr w:type="gramStart"/>
      <w:r w:rsidRPr="00567541">
        <w:rPr>
          <w:rFonts w:ascii="Arial" w:eastAsia="SimSun" w:hAnsi="Arial" w:cs="Arial"/>
        </w:rPr>
        <w:t>Cofins</w:t>
      </w:r>
      <w:proofErr w:type="spellEnd"/>
      <w:proofErr w:type="gramEnd"/>
      <w:r w:rsidRPr="00567541">
        <w:rPr>
          <w:rFonts w:ascii="Arial" w:eastAsia="SimSun" w:hAnsi="Arial" w:cs="Arial"/>
        </w:rPr>
        <w:t xml:space="preserve"> incidentes sobre a receita da subvenção econômica, para a empresa (i), no período de apuração (t), em R$.</w:t>
      </w:r>
    </w:p>
    <w:p w:rsidR="00183345" w:rsidRPr="00567541" w:rsidRDefault="00183345" w:rsidP="00183345">
      <w:pPr>
        <w:rPr>
          <w:rFonts w:ascii="Arial" w:hAnsi="Arial" w:cs="Arial"/>
          <w:sz w:val="24"/>
          <w:szCs w:val="24"/>
        </w:rPr>
      </w:pPr>
    </w:p>
    <w:p w:rsidR="00183345" w:rsidRPr="00567541" w:rsidRDefault="00183345" w:rsidP="00183345">
      <w:pPr>
        <w:pStyle w:val="preformattedtext"/>
        <w:numPr>
          <w:ilvl w:val="0"/>
          <w:numId w:val="18"/>
        </w:numPr>
        <w:spacing w:before="120" w:beforeAutospacing="0" w:after="0" w:afterAutospacing="0" w:line="360" w:lineRule="auto"/>
        <w:jc w:val="both"/>
        <w:rPr>
          <w:rFonts w:ascii="Arial" w:hAnsi="Arial" w:cs="Arial"/>
          <w:b/>
          <w:color w:val="000000"/>
        </w:rPr>
      </w:pPr>
      <w:r w:rsidRPr="00567541">
        <w:rPr>
          <w:rFonts w:ascii="Arial" w:hAnsi="Arial" w:cs="Arial"/>
          <w:b/>
          <w:color w:val="000000"/>
        </w:rPr>
        <w:t>DA REGRA DE AJUSTE DO PREÇO DE REFERÊNCIA PELA PARCELA FIXA</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Estimativa do valor dos resíduos totais, no período de apuração (t), de todas as (N) empresas (i) habilitadas para o período de apuração (t+2):</w:t>
      </w:r>
    </w:p>
    <w:p w:rsidR="00183345" w:rsidRPr="00567541" w:rsidRDefault="00183345" w:rsidP="00183345">
      <w:pPr>
        <w:pStyle w:val="preformattedtext"/>
        <w:spacing w:before="120" w:beforeAutospacing="0" w:after="0" w:afterAutospacing="0" w:line="360" w:lineRule="auto"/>
        <w:jc w:val="both"/>
        <w:rPr>
          <w:rFonts w:ascii="Arial" w:eastAsia="SimSun" w:hAnsi="Arial" w:cs="Arial"/>
          <w:b/>
          <w:color w:val="000000"/>
        </w:rPr>
      </w:pPr>
      <m:oMathPara>
        <m:oMath>
          <m:sSub>
            <m:sSubPr>
              <m:ctrlPr>
                <w:rPr>
                  <w:rFonts w:ascii="Cambria Math" w:hAnsi="Arial" w:cs="Arial"/>
                  <w:b/>
                  <w:color w:val="000000"/>
                </w:rPr>
              </m:ctrlPr>
            </m:sSubPr>
            <m:e>
              <m:acc>
                <m:accPr>
                  <m:ctrlPr>
                    <w:rPr>
                      <w:rFonts w:ascii="Cambria Math" w:hAnsi="Arial" w:cs="Arial"/>
                      <w:b/>
                      <w:color w:val="000000"/>
                    </w:rPr>
                  </m:ctrlPr>
                </m:accPr>
                <m:e>
                  <m:r>
                    <m:rPr>
                      <m:sty m:val="b"/>
                    </m:rPr>
                    <w:rPr>
                      <w:rFonts w:ascii="Cambria Math" w:hAnsi="Cambria Math" w:cs="Arial"/>
                      <w:color w:val="000000"/>
                    </w:rPr>
                    <m:t>RT</m:t>
                  </m:r>
                </m:e>
              </m:acc>
            </m:e>
            <m:sub>
              <m:r>
                <m:rPr>
                  <m:sty m:val="b"/>
                </m:rPr>
                <w:rPr>
                  <w:rFonts w:ascii="Cambria Math" w:hAnsi="Cambria Math" w:cs="Arial"/>
                  <w:color w:val="000000"/>
                </w:rPr>
                <m:t>t</m:t>
              </m:r>
            </m:sub>
          </m:sSub>
          <m:r>
            <m:rPr>
              <m:sty m:val="b"/>
            </m:rPr>
            <w:rPr>
              <w:rFonts w:ascii="Cambria Math" w:hAnsi="Arial" w:cs="Arial"/>
              <w:color w:val="000000"/>
            </w:rPr>
            <m:t xml:space="preserve">=  </m:t>
          </m:r>
          <m:nary>
            <m:naryPr>
              <m:chr m:val="∑"/>
              <m:limLoc m:val="undOvr"/>
              <m:ctrlPr>
                <w:rPr>
                  <w:rFonts w:ascii="Cambria Math" w:hAnsi="Arial" w:cs="Arial"/>
                  <w:b/>
                  <w:color w:val="000000"/>
                </w:rPr>
              </m:ctrlPr>
            </m:naryPr>
            <m:sub>
              <m:r>
                <m:rPr>
                  <m:sty m:val="b"/>
                </m:rPr>
                <w:rPr>
                  <w:rFonts w:ascii="Cambria Math" w:hAnsi="Arial" w:cs="Arial"/>
                  <w:color w:val="000000"/>
                </w:rPr>
                <m:t>i=1</m:t>
              </m:r>
            </m:sub>
            <m:sup>
              <m:r>
                <m:rPr>
                  <m:sty m:val="b"/>
                </m:rPr>
                <w:rPr>
                  <w:rFonts w:ascii="Cambria Math" w:hAnsi="Arial" w:cs="Arial"/>
                  <w:color w:val="000000"/>
                </w:rPr>
                <m:t xml:space="preserve">N </m:t>
              </m:r>
            </m:sup>
            <m:e>
              <m:sSubSup>
                <m:sSubSupPr>
                  <m:ctrlPr>
                    <w:rPr>
                      <w:rFonts w:ascii="Cambria Math" w:hAnsi="Arial" w:cs="Arial"/>
                      <w:b/>
                      <w:i/>
                      <w:color w:val="000000"/>
                    </w:rPr>
                  </m:ctrlPr>
                </m:sSubSupPr>
                <m:e>
                  <m:acc>
                    <m:accPr>
                      <m:ctrlPr>
                        <w:rPr>
                          <w:rFonts w:ascii="Cambria Math" w:hAnsi="Arial" w:cs="Arial"/>
                          <w:b/>
                          <w:i/>
                          <w:color w:val="000000"/>
                        </w:rPr>
                      </m:ctrlPr>
                    </m:accPr>
                    <m:e>
                      <m:r>
                        <m:rPr>
                          <m:sty m:val="bi"/>
                        </m:rPr>
                        <w:rPr>
                          <w:rFonts w:ascii="Cambria Math" w:hAnsi="Arial" w:cs="Arial"/>
                          <w:color w:val="000000"/>
                        </w:rPr>
                        <m:t>RT</m:t>
                      </m:r>
                    </m:e>
                  </m:acc>
                </m:e>
                <m:sub>
                  <m:r>
                    <m:rPr>
                      <m:sty m:val="bi"/>
                    </m:rPr>
                    <w:rPr>
                      <w:rFonts w:ascii="Cambria Math" w:hAnsi="Arial" w:cs="Arial"/>
                      <w:color w:val="000000"/>
                    </w:rPr>
                    <m:t>t</m:t>
                  </m:r>
                </m:sub>
                <m:sup>
                  <m:r>
                    <m:rPr>
                      <m:sty m:val="bi"/>
                    </m:rPr>
                    <w:rPr>
                      <w:rFonts w:ascii="Cambria Math" w:hAnsi="Arial" w:cs="Arial"/>
                      <w:color w:val="000000"/>
                    </w:rPr>
                    <m:t>i</m:t>
                  </m:r>
                </m:sup>
              </m:sSubSup>
              <m:r>
                <m:rPr>
                  <m:sty m:val="b"/>
                </m:rPr>
                <w:rPr>
                  <w:rFonts w:ascii="Cambria Math" w:hAnsi="Arial" w:cs="Arial"/>
                  <w:color w:val="000000"/>
                </w:rPr>
                <m:t xml:space="preserve"> </m:t>
              </m:r>
            </m:e>
          </m:nary>
        </m:oMath>
      </m:oMathPara>
    </w:p>
    <w:p w:rsidR="00183345" w:rsidRPr="00567541" w:rsidRDefault="00183345" w:rsidP="00183345">
      <w:pPr>
        <w:spacing w:before="120" w:line="360" w:lineRule="auto"/>
        <w:ind w:left="567"/>
        <w:jc w:val="both"/>
        <w:rPr>
          <w:rFonts w:ascii="Arial" w:hAnsi="Arial" w:cs="Arial"/>
          <w:sz w:val="24"/>
          <w:szCs w:val="24"/>
        </w:rPr>
      </w:pPr>
      <m:oMath>
        <m:sSub>
          <m:sSubPr>
            <m:ctrlPr>
              <w:rPr>
                <w:rFonts w:ascii="Cambria Math" w:hAnsi="Arial" w:cs="Arial"/>
                <w:i/>
                <w:color w:val="000000"/>
                <w:sz w:val="24"/>
                <w:szCs w:val="24"/>
              </w:rPr>
            </m:ctrlPr>
          </m:sSubPr>
          <m:e>
            <m:acc>
              <m:accPr>
                <m:ctrlPr>
                  <w:rPr>
                    <w:rFonts w:ascii="Cambria Math" w:hAnsi="Arial" w:cs="Arial"/>
                    <w:i/>
                    <w:color w:val="000000"/>
                    <w:sz w:val="24"/>
                    <w:szCs w:val="24"/>
                  </w:rPr>
                </m:ctrlPr>
              </m:accPr>
              <m:e>
                <m:r>
                  <w:rPr>
                    <w:rFonts w:ascii="Cambria Math" w:hAnsi="Arial" w:cs="Arial"/>
                    <w:color w:val="000000"/>
                    <w:sz w:val="24"/>
                    <w:szCs w:val="24"/>
                  </w:rPr>
                  <m:t>RT</m:t>
                </m:r>
              </m:e>
            </m:acc>
          </m:e>
          <m:sub>
            <m:r>
              <w:rPr>
                <w:rFonts w:ascii="Cambria Math" w:hAnsi="Arial" w:cs="Arial"/>
                <w:color w:val="000000"/>
                <w:sz w:val="24"/>
                <w:szCs w:val="24"/>
              </w:rPr>
              <m:t>t</m:t>
            </m:r>
          </m:sub>
        </m:sSub>
      </m:oMath>
      <w:r w:rsidRPr="00567541">
        <w:rPr>
          <w:rFonts w:ascii="Arial" w:eastAsia="SimSun" w:hAnsi="Arial" w:cs="Arial"/>
          <w:color w:val="000000"/>
          <w:sz w:val="24"/>
          <w:szCs w:val="24"/>
        </w:rPr>
        <w:t xml:space="preserve"> = Estimativa do valor dos </w:t>
      </w:r>
      <w:r w:rsidRPr="00567541">
        <w:rPr>
          <w:rFonts w:ascii="Arial" w:hAnsi="Arial" w:cs="Arial"/>
          <w:sz w:val="24"/>
          <w:szCs w:val="24"/>
        </w:rPr>
        <w:t>resíduos totais, no período de apuração (t), de todas as (N) empresas (i) habilitadas para o programa de subvenção no período de apuração (t+2);</w:t>
      </w:r>
    </w:p>
    <w:p w:rsidR="00183345" w:rsidRPr="00567541" w:rsidRDefault="00183345" w:rsidP="00183345">
      <w:pPr>
        <w:spacing w:before="120" w:line="360" w:lineRule="auto"/>
        <w:ind w:left="567"/>
        <w:jc w:val="both"/>
        <w:rPr>
          <w:rFonts w:ascii="Arial" w:hAnsi="Arial" w:cs="Arial"/>
          <w:sz w:val="24"/>
          <w:szCs w:val="24"/>
        </w:rPr>
      </w:pPr>
      <m:oMath>
        <m:sSubSup>
          <m:sSubSupPr>
            <m:ctrlPr>
              <w:rPr>
                <w:rFonts w:ascii="Cambria Math" w:hAnsi="Arial" w:cs="Arial"/>
                <w:i/>
                <w:sz w:val="24"/>
                <w:szCs w:val="24"/>
              </w:rPr>
            </m:ctrlPr>
          </m:sSubSupPr>
          <m:e>
            <m:acc>
              <m:accPr>
                <m:ctrlPr>
                  <w:rPr>
                    <w:rFonts w:ascii="Cambria Math" w:hAnsi="Arial" w:cs="Arial"/>
                    <w:i/>
                    <w:sz w:val="24"/>
                    <w:szCs w:val="24"/>
                  </w:rPr>
                </m:ctrlPr>
              </m:accPr>
              <m:e>
                <m:r>
                  <w:rPr>
                    <w:rFonts w:ascii="Cambria Math" w:hAnsi="Cambria Math" w:cs="Arial"/>
                    <w:sz w:val="24"/>
                    <w:szCs w:val="24"/>
                  </w:rPr>
                  <m:t>RT</m:t>
                </m:r>
              </m:e>
            </m:acc>
          </m:e>
          <m:sub>
            <m:r>
              <w:rPr>
                <w:rFonts w:ascii="Cambria Math" w:hAnsi="Cambria Math" w:cs="Arial"/>
                <w:sz w:val="24"/>
                <w:szCs w:val="24"/>
              </w:rPr>
              <m:t>t</m:t>
            </m:r>
          </m:sub>
          <m:sup>
            <m:r>
              <w:rPr>
                <w:rFonts w:ascii="Cambria Math" w:hAnsi="Cambria Math" w:cs="Arial"/>
                <w:sz w:val="24"/>
                <w:szCs w:val="24"/>
              </w:rPr>
              <m:t>i</m:t>
            </m:r>
          </m:sup>
        </m:sSubSup>
      </m:oMath>
      <w:r w:rsidRPr="00567541">
        <w:rPr>
          <w:rFonts w:ascii="Arial" w:hAnsi="Arial" w:cs="Arial"/>
          <w:sz w:val="24"/>
          <w:szCs w:val="24"/>
        </w:rPr>
        <w:t xml:space="preserve"> = E</w:t>
      </w:r>
      <w:proofErr w:type="spellStart"/>
      <w:r w:rsidRPr="00567541">
        <w:rPr>
          <w:rFonts w:ascii="Arial" w:hAnsi="Arial" w:cs="Arial"/>
          <w:sz w:val="24"/>
          <w:szCs w:val="24"/>
        </w:rPr>
        <w:t>stimativa</w:t>
      </w:r>
      <w:proofErr w:type="spellEnd"/>
      <w:r w:rsidRPr="00567541">
        <w:rPr>
          <w:rFonts w:ascii="Arial" w:hAnsi="Arial" w:cs="Arial"/>
          <w:sz w:val="24"/>
          <w:szCs w:val="24"/>
        </w:rPr>
        <w:t xml:space="preserve"> do valor de resíduos totais decorrente da soma da estimativa do valor do resíduo da subvenção econômica com a estimativa do valor dos custos do PIS/</w:t>
      </w:r>
      <w:proofErr w:type="spellStart"/>
      <w:proofErr w:type="gramStart"/>
      <w:r w:rsidRPr="00567541">
        <w:rPr>
          <w:rFonts w:ascii="Arial" w:hAnsi="Arial" w:cs="Arial"/>
          <w:sz w:val="24"/>
          <w:szCs w:val="24"/>
        </w:rPr>
        <w:t>Cofins</w:t>
      </w:r>
      <w:proofErr w:type="spellEnd"/>
      <w:proofErr w:type="gramEnd"/>
      <w:r w:rsidRPr="00567541">
        <w:rPr>
          <w:rFonts w:ascii="Arial" w:hAnsi="Arial" w:cs="Arial"/>
          <w:sz w:val="24"/>
          <w:szCs w:val="24"/>
        </w:rPr>
        <w:t xml:space="preserve"> incidentes sobre a receita da subvenção econômica, no período de apuração (t), de todas as (N) empresa (i) habilitadas, no período de apuração (t+2), em R$.</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 xml:space="preserve">Parcela fixa a ser aplicada para ajuste do Preço de Referência no período de apuração (t) </w:t>
      </w:r>
    </w:p>
    <w:p w:rsidR="00183345" w:rsidRPr="00567541" w:rsidRDefault="00183345" w:rsidP="00183345">
      <w:pPr>
        <w:pStyle w:val="preformattedtext"/>
        <w:spacing w:before="120" w:beforeAutospacing="0" w:after="0" w:afterAutospacing="0" w:line="360" w:lineRule="auto"/>
        <w:jc w:val="both"/>
        <w:rPr>
          <w:rFonts w:ascii="Arial" w:hAnsi="Arial" w:cs="Arial"/>
          <w:b/>
          <w:color w:val="000000"/>
        </w:rPr>
      </w:pPr>
      <m:oMathPara>
        <m:oMath>
          <m:sSub>
            <m:sSubPr>
              <m:ctrlPr>
                <w:rPr>
                  <w:rFonts w:ascii="Cambria Math" w:hAnsi="Arial" w:cs="Arial"/>
                  <w:b/>
                  <w:color w:val="000000"/>
                </w:rPr>
              </m:ctrlPr>
            </m:sSubPr>
            <m:e>
              <m:r>
                <m:rPr>
                  <m:sty m:val="b"/>
                </m:rPr>
                <w:rPr>
                  <w:rFonts w:ascii="Cambria Math" w:hAnsi="Cambria Math" w:cs="Arial"/>
                  <w:color w:val="000000"/>
                </w:rPr>
                <m:t>Z</m:t>
              </m:r>
            </m:e>
            <m:sub>
              <m:r>
                <m:rPr>
                  <m:sty m:val="b"/>
                </m:rPr>
                <w:rPr>
                  <w:rFonts w:ascii="Cambria Math" w:hAnsi="Cambria Math" w:cs="Arial"/>
                  <w:color w:val="000000"/>
                </w:rPr>
                <m:t>t</m:t>
              </m:r>
            </m:sub>
          </m:sSub>
          <m:r>
            <m:rPr>
              <m:sty m:val="b"/>
            </m:rPr>
            <w:rPr>
              <w:rFonts w:ascii="Cambria Math" w:hAnsi="Arial" w:cs="Arial"/>
              <w:color w:val="000000"/>
            </w:rPr>
            <m:t xml:space="preserve">= </m:t>
          </m:r>
          <m:f>
            <m:fPr>
              <m:ctrlPr>
                <w:rPr>
                  <w:rFonts w:ascii="Cambria Math" w:hAnsi="Arial" w:cs="Arial"/>
                  <w:b/>
                  <w:color w:val="000000"/>
                </w:rPr>
              </m:ctrlPr>
            </m:fPr>
            <m:num>
              <m:r>
                <m:rPr>
                  <m:sty m:val="b"/>
                </m:rPr>
                <w:rPr>
                  <w:rFonts w:ascii="Cambria Math" w:hAnsi="Arial" w:cs="Arial"/>
                  <w:color w:val="000000"/>
                </w:rPr>
                <m:t xml:space="preserve"> </m:t>
              </m:r>
              <m:sSub>
                <m:sSubPr>
                  <m:ctrlPr>
                    <w:rPr>
                      <w:rFonts w:ascii="Cambria Math" w:hAnsi="Arial" w:cs="Arial"/>
                      <w:b/>
                      <w:i/>
                      <w:color w:val="000000"/>
                    </w:rPr>
                  </m:ctrlPr>
                </m:sSubPr>
                <m:e>
                  <m:acc>
                    <m:accPr>
                      <m:ctrlPr>
                        <w:rPr>
                          <w:rFonts w:ascii="Cambria Math" w:hAnsi="Arial" w:cs="Arial"/>
                          <w:b/>
                          <w:i/>
                          <w:color w:val="000000"/>
                        </w:rPr>
                      </m:ctrlPr>
                    </m:accPr>
                    <m:e>
                      <m:r>
                        <m:rPr>
                          <m:sty m:val="bi"/>
                        </m:rPr>
                        <w:rPr>
                          <w:rFonts w:ascii="Cambria Math" w:hAnsi="Arial" w:cs="Arial"/>
                          <w:color w:val="000000"/>
                        </w:rPr>
                        <m:t>RT</m:t>
                      </m:r>
                    </m:e>
                  </m:acc>
                </m:e>
                <m:sub>
                  <m:r>
                    <m:rPr>
                      <m:sty m:val="bi"/>
                    </m:rPr>
                    <w:rPr>
                      <w:rFonts w:ascii="Cambria Math" w:hAnsi="Arial" w:cs="Arial"/>
                      <w:color w:val="000000"/>
                    </w:rPr>
                    <m:t>t</m:t>
                  </m:r>
                  <m:r>
                    <m:rPr>
                      <m:sty m:val="bi"/>
                    </m:rPr>
                    <w:rPr>
                      <w:rFonts w:ascii="Arial" w:hAnsi="Arial" w:cs="Arial"/>
                      <w:color w:val="000000"/>
                    </w:rPr>
                    <m:t>-</m:t>
                  </m:r>
                  <m:r>
                    <m:rPr>
                      <m:sty m:val="bi"/>
                    </m:rPr>
                    <w:rPr>
                      <w:rFonts w:ascii="Cambria Math" w:hAnsi="Arial" w:cs="Arial"/>
                      <w:color w:val="000000"/>
                    </w:rPr>
                    <m:t>2</m:t>
                  </m:r>
                </m:sub>
              </m:sSub>
              <m:r>
                <m:rPr>
                  <m:sty m:val="b"/>
                </m:rPr>
                <w:rPr>
                  <w:rFonts w:ascii="Cambria Math" w:hAnsi="Arial" w:cs="Arial"/>
                  <w:color w:val="000000"/>
                </w:rPr>
                <m:t xml:space="preserve">  </m:t>
              </m:r>
            </m:num>
            <m:den>
              <m:sSub>
                <m:sSubPr>
                  <m:ctrlPr>
                    <w:rPr>
                      <w:rFonts w:ascii="Cambria Math" w:hAnsi="Arial" w:cs="Arial"/>
                      <w:b/>
                      <w:color w:val="000000"/>
                    </w:rPr>
                  </m:ctrlPr>
                </m:sSubPr>
                <m:e>
                  <m:acc>
                    <m:accPr>
                      <m:ctrlPr>
                        <w:rPr>
                          <w:rFonts w:ascii="Cambria Math" w:hAnsi="Arial" w:cs="Arial"/>
                          <w:b/>
                          <w:color w:val="000000"/>
                        </w:rPr>
                      </m:ctrlPr>
                    </m:accPr>
                    <m:e>
                      <m:r>
                        <m:rPr>
                          <m:sty m:val="b"/>
                        </m:rPr>
                        <w:rPr>
                          <w:rFonts w:ascii="Cambria Math" w:hAnsi="Cambria Math" w:cs="Arial"/>
                          <w:color w:val="000000"/>
                        </w:rPr>
                        <m:t>V</m:t>
                      </m:r>
                    </m:e>
                  </m:acc>
                </m:e>
                <m:sub>
                  <m:r>
                    <m:rPr>
                      <m:sty m:val="b"/>
                    </m:rPr>
                    <w:rPr>
                      <w:rFonts w:ascii="Cambria Math" w:hAnsi="Cambria Math" w:cs="Arial"/>
                      <w:color w:val="000000"/>
                    </w:rPr>
                    <m:t>t</m:t>
                  </m:r>
                </m:sub>
              </m:sSub>
            </m:den>
          </m:f>
        </m:oMath>
      </m:oMathPara>
    </w:p>
    <w:p w:rsidR="00183345" w:rsidRPr="00567541" w:rsidRDefault="00183345" w:rsidP="00183345">
      <w:pPr>
        <w:pStyle w:val="preformattedtext"/>
        <w:spacing w:before="120" w:beforeAutospacing="0" w:after="0" w:afterAutospacing="0" w:line="360" w:lineRule="auto"/>
        <w:ind w:left="567"/>
        <w:jc w:val="both"/>
        <w:rPr>
          <w:rFonts w:ascii="Arial" w:eastAsia="SimSun" w:hAnsi="Arial" w:cs="Arial"/>
          <w:color w:val="000000"/>
        </w:rPr>
      </w:pPr>
      <m:oMath>
        <m:sSub>
          <m:sSubPr>
            <m:ctrlPr>
              <w:rPr>
                <w:rFonts w:ascii="Cambria Math" w:hAnsi="Arial" w:cs="Arial"/>
                <w:i/>
                <w:color w:val="000000"/>
              </w:rPr>
            </m:ctrlPr>
          </m:sSubPr>
          <m:e>
            <m:r>
              <w:rPr>
                <w:rFonts w:ascii="Cambria Math" w:hAnsi="Arial" w:cs="Arial"/>
                <w:color w:val="000000"/>
              </w:rPr>
              <m:t>Z</m:t>
            </m:r>
          </m:e>
          <m:sub>
            <m:r>
              <w:rPr>
                <w:rFonts w:ascii="Cambria Math" w:hAnsi="Arial" w:cs="Arial"/>
                <w:color w:val="000000"/>
              </w:rPr>
              <m:t>t</m:t>
            </m:r>
          </m:sub>
        </m:sSub>
      </m:oMath>
      <w:r w:rsidRPr="00567541">
        <w:rPr>
          <w:rFonts w:ascii="Arial" w:hAnsi="Arial" w:cs="Arial"/>
          <w:color w:val="000000"/>
        </w:rPr>
        <w:t xml:space="preserve"> </w:t>
      </w:r>
      <w:r w:rsidRPr="00567541">
        <w:rPr>
          <w:rFonts w:ascii="Arial" w:hAnsi="Arial" w:cs="Arial"/>
        </w:rPr>
        <w:t xml:space="preserve">= </w:t>
      </w:r>
      <w:r w:rsidRPr="00567541">
        <w:rPr>
          <w:rFonts w:ascii="Arial" w:eastAsia="SimSun" w:hAnsi="Arial" w:cs="Arial"/>
          <w:color w:val="000000"/>
        </w:rPr>
        <w:t>Parcela fixa total a ser aplicada para fins de ajuste do Preço de Referência no período t, em R$ por litro;</w:t>
      </w:r>
    </w:p>
    <w:p w:rsidR="00183345" w:rsidRPr="00567541" w:rsidRDefault="00183345" w:rsidP="00183345">
      <w:pPr>
        <w:pStyle w:val="preformattedtext"/>
        <w:spacing w:before="120" w:beforeAutospacing="0" w:after="0" w:afterAutospacing="0" w:line="360" w:lineRule="auto"/>
        <w:ind w:left="567"/>
        <w:rPr>
          <w:rFonts w:ascii="Arial" w:eastAsia="SimSun" w:hAnsi="Arial" w:cs="Arial"/>
          <w:color w:val="000000"/>
        </w:rPr>
      </w:pPr>
      <m:oMath>
        <m:sSub>
          <m:sSubPr>
            <m:ctrlPr>
              <w:rPr>
                <w:rFonts w:ascii="Cambria Math" w:eastAsia="SimSun" w:hAnsi="Arial" w:cs="Arial"/>
                <w:i/>
                <w:color w:val="000000"/>
              </w:rPr>
            </m:ctrlPr>
          </m:sSubPr>
          <m:e>
            <m:acc>
              <m:accPr>
                <m:ctrlPr>
                  <w:rPr>
                    <w:rFonts w:ascii="Cambria Math" w:eastAsia="SimSun" w:hAnsi="Arial" w:cs="Arial"/>
                    <w:i/>
                    <w:color w:val="000000"/>
                  </w:rPr>
                </m:ctrlPr>
              </m:accPr>
              <m:e>
                <m:r>
                  <w:rPr>
                    <w:rFonts w:ascii="Cambria Math" w:eastAsia="SimSun" w:hAnsi="Cambria Math" w:cs="Arial"/>
                    <w:color w:val="000000"/>
                  </w:rPr>
                  <m:t>RT</m:t>
                </m:r>
              </m:e>
            </m:acc>
          </m:e>
          <m:sub>
            <m:r>
              <w:rPr>
                <w:rFonts w:ascii="Cambria Math" w:eastAsia="SimSun" w:hAnsi="Cambria Math" w:cs="Arial"/>
                <w:color w:val="000000"/>
              </w:rPr>
              <m:t>t</m:t>
            </m:r>
            <m:r>
              <w:rPr>
                <w:rFonts w:ascii="Arial" w:eastAsia="SimSun" w:hAnsi="Arial" w:cs="Arial"/>
                <w:color w:val="000000"/>
              </w:rPr>
              <m:t>-</m:t>
            </m:r>
            <m:r>
              <w:rPr>
                <w:rFonts w:ascii="Cambria Math" w:eastAsia="SimSun" w:hAnsi="Arial" w:cs="Arial"/>
                <w:color w:val="000000"/>
              </w:rPr>
              <m:t>2</m:t>
            </m:r>
          </m:sub>
        </m:sSub>
      </m:oMath>
      <w:r w:rsidRPr="00567541">
        <w:rPr>
          <w:rFonts w:ascii="Arial" w:eastAsia="SimSun" w:hAnsi="Arial" w:cs="Arial"/>
          <w:color w:val="000000"/>
        </w:rPr>
        <w:t xml:space="preserve">  = </w:t>
      </w:r>
      <w:r w:rsidRPr="00567541">
        <w:rPr>
          <w:rFonts w:ascii="Arial" w:hAnsi="Arial" w:cs="Arial"/>
        </w:rPr>
        <w:t>Estimativa do valor dos resíduos totais, no período de apuração (t-2), de todas as (N) empresas (i) habilitadas para o programa de subvenção no período de apuração (t);</w:t>
      </w:r>
    </w:p>
    <w:p w:rsidR="00183345" w:rsidRPr="00567541" w:rsidRDefault="00183345" w:rsidP="00183345">
      <w:pPr>
        <w:pStyle w:val="preformattedtext"/>
        <w:spacing w:before="120" w:beforeAutospacing="0" w:after="0" w:afterAutospacing="0" w:line="360" w:lineRule="auto"/>
        <w:ind w:left="567"/>
        <w:jc w:val="both"/>
        <w:rPr>
          <w:rFonts w:ascii="Arial" w:hAnsi="Arial" w:cs="Arial"/>
        </w:rPr>
      </w:pPr>
      <m:oMath>
        <m:sSub>
          <m:sSubPr>
            <m:ctrlPr>
              <w:rPr>
                <w:rFonts w:ascii="Cambria Math" w:eastAsia="SimSun" w:hAnsi="Arial" w:cs="Arial"/>
                <w:color w:val="000000"/>
              </w:rPr>
            </m:ctrlPr>
          </m:sSubPr>
          <m:e>
            <m:acc>
              <m:accPr>
                <m:ctrlPr>
                  <w:rPr>
                    <w:rFonts w:ascii="Cambria Math" w:eastAsia="SimSun" w:hAnsi="Arial" w:cs="Arial"/>
                    <w:color w:val="000000"/>
                  </w:rPr>
                </m:ctrlPr>
              </m:accPr>
              <m:e>
                <m:r>
                  <m:rPr>
                    <m:sty m:val="p"/>
                  </m:rPr>
                  <w:rPr>
                    <w:rFonts w:ascii="Cambria Math" w:eastAsia="SimSun" w:hAnsi="Arial" w:cs="Arial"/>
                    <w:color w:val="000000"/>
                  </w:rPr>
                  <m:t>V</m:t>
                </m:r>
              </m:e>
            </m:acc>
          </m:e>
          <m:sub>
            <m:r>
              <m:rPr>
                <m:sty m:val="p"/>
              </m:rPr>
              <w:rPr>
                <w:rFonts w:ascii="Cambria Math" w:eastAsia="SimSun" w:hAnsi="Arial" w:cs="Arial"/>
                <w:color w:val="000000"/>
              </w:rPr>
              <m:t>t</m:t>
            </m:r>
          </m:sub>
        </m:sSub>
      </m:oMath>
      <w:r w:rsidRPr="00567541">
        <w:rPr>
          <w:rFonts w:ascii="Arial" w:eastAsia="SimSun" w:hAnsi="Arial" w:cs="Arial"/>
          <w:color w:val="000000"/>
        </w:rPr>
        <w:t xml:space="preserve"> </w:t>
      </w:r>
      <w:r w:rsidRPr="00567541">
        <w:rPr>
          <w:rFonts w:ascii="Arial" w:hAnsi="Arial" w:cs="Arial"/>
        </w:rPr>
        <w:t>= Estimativa do volume de comercialização de óleo diesel rodoviário de todas as (N) empresas (i) habilitadas para o período de apuração (t), conforme definido no item 3.3.</w:t>
      </w:r>
    </w:p>
    <w:p w:rsidR="00183345" w:rsidRPr="00567541" w:rsidRDefault="00183345" w:rsidP="00183345">
      <w:pPr>
        <w:spacing w:before="120" w:line="360" w:lineRule="auto"/>
        <w:ind w:left="567"/>
        <w:jc w:val="both"/>
        <w:rPr>
          <w:rFonts w:ascii="Arial" w:eastAsia="SimSun" w:hAnsi="Arial" w:cs="Arial"/>
          <w:color w:val="000000"/>
          <w:sz w:val="24"/>
          <w:szCs w:val="24"/>
          <w:lang w:eastAsia="ja-JP"/>
        </w:rPr>
      </w:pPr>
      <w:r w:rsidRPr="00567541">
        <w:rPr>
          <w:rFonts w:ascii="Arial" w:eastAsia="SimSun" w:hAnsi="Arial" w:cs="Arial"/>
          <w:color w:val="000000"/>
          <w:sz w:val="24"/>
          <w:szCs w:val="24"/>
          <w:lang w:eastAsia="ja-JP"/>
        </w:rPr>
        <w:t>OBS1: Excepcionalmente, eventuais resíduos totais referentes a períodos de apuração anteriores a (t-2), os quais tenham sido apurados em (t-1) de acordo com os procedimentos estabelecidos, poderão ser considerados no ajuste de PR relativos ao período (t).</w:t>
      </w:r>
    </w:p>
    <w:p w:rsidR="00183345" w:rsidRPr="00567541" w:rsidRDefault="00183345" w:rsidP="00183345">
      <w:pPr>
        <w:spacing w:before="120" w:line="360" w:lineRule="auto"/>
        <w:ind w:left="567"/>
        <w:jc w:val="both"/>
        <w:rPr>
          <w:rFonts w:ascii="Arial" w:eastAsia="SimSun" w:hAnsi="Arial" w:cs="Arial"/>
          <w:color w:val="000000"/>
          <w:sz w:val="24"/>
          <w:szCs w:val="24"/>
          <w:lang w:eastAsia="ja-JP"/>
        </w:rPr>
      </w:pPr>
      <w:r w:rsidRPr="00567541">
        <w:rPr>
          <w:rFonts w:ascii="Arial" w:eastAsia="SimSun" w:hAnsi="Arial" w:cs="Arial"/>
          <w:color w:val="000000"/>
          <w:sz w:val="24"/>
          <w:szCs w:val="24"/>
          <w:lang w:eastAsia="ja-JP"/>
        </w:rPr>
        <w:t>OBS2: Na apuração da parcela fixa total a ser aplicada para fins de ajuste do Preço de Referência (</w:t>
      </w:r>
      <m:oMath>
        <m:sSub>
          <m:sSubPr>
            <m:ctrlPr>
              <w:rPr>
                <w:rFonts w:ascii="Cambria Math" w:eastAsia="SimSun" w:hAnsi="Arial" w:cs="Arial"/>
                <w:color w:val="000000"/>
                <w:sz w:val="24"/>
                <w:szCs w:val="24"/>
                <w:lang w:eastAsia="ja-JP"/>
              </w:rPr>
            </m:ctrlPr>
          </m:sSubPr>
          <m:e>
            <m:r>
              <m:rPr>
                <m:sty m:val="p"/>
              </m:rPr>
              <w:rPr>
                <w:rFonts w:ascii="Cambria Math" w:eastAsia="SimSun" w:hAnsi="Arial" w:cs="Arial"/>
                <w:color w:val="000000"/>
                <w:sz w:val="24"/>
                <w:szCs w:val="24"/>
                <w:lang w:eastAsia="ja-JP"/>
              </w:rPr>
              <m:t>Z</m:t>
            </m:r>
          </m:e>
          <m:sub>
            <m:r>
              <m:rPr>
                <m:sty m:val="p"/>
              </m:rPr>
              <w:rPr>
                <w:rFonts w:ascii="Cambria Math" w:eastAsia="SimSun" w:hAnsi="Arial" w:cs="Arial"/>
                <w:color w:val="000000"/>
                <w:sz w:val="24"/>
                <w:szCs w:val="24"/>
                <w:lang w:eastAsia="ja-JP"/>
              </w:rPr>
              <m:t>t</m:t>
            </m:r>
          </m:sub>
        </m:sSub>
      </m:oMath>
      <w:r w:rsidRPr="00567541">
        <w:rPr>
          <w:rFonts w:ascii="Arial" w:eastAsia="SimSun" w:hAnsi="Arial" w:cs="Arial"/>
          <w:color w:val="000000"/>
          <w:sz w:val="24"/>
          <w:szCs w:val="24"/>
          <w:lang w:eastAsia="ja-JP"/>
        </w:rPr>
        <w:t xml:space="preserve">) considerar-se-á o valor a ser </w:t>
      </w:r>
      <w:proofErr w:type="gramStart"/>
      <w:r w:rsidRPr="00567541">
        <w:rPr>
          <w:rFonts w:ascii="Arial" w:eastAsia="SimSun" w:hAnsi="Arial" w:cs="Arial"/>
          <w:color w:val="000000"/>
          <w:sz w:val="24"/>
          <w:szCs w:val="24"/>
          <w:lang w:eastAsia="ja-JP"/>
        </w:rPr>
        <w:t>acrescido</w:t>
      </w:r>
      <w:proofErr w:type="gramEnd"/>
      <w:r w:rsidRPr="00567541">
        <w:rPr>
          <w:rFonts w:ascii="Arial" w:eastAsia="SimSun" w:hAnsi="Arial" w:cs="Arial"/>
          <w:color w:val="000000"/>
          <w:sz w:val="24"/>
          <w:szCs w:val="24"/>
          <w:lang w:eastAsia="ja-JP"/>
        </w:rPr>
        <w:t xml:space="preserve"> até a quarta casa decimal, a partir do seguinte critério de arredondamento: quando o algarismo imediatamente seguinte ao último algarismo a ser conservado for inferior a 5, o último algarismo a ser conservado permanecerá sem modificação; quando o algarismo imediatamente seguinte ao último algarismo a ser conservado for superior ou igual a 5, o último algarismo a ser conservado deverá ser aumentado de uma unidade.</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Estimativa do volume de comercialização de óleo diesel rodoviário das (N) empresas (i) habilitadas para o período de apuração (t):</w:t>
      </w:r>
    </w:p>
    <w:p w:rsidR="00183345" w:rsidRPr="00567541" w:rsidRDefault="00183345" w:rsidP="00183345">
      <w:pPr>
        <w:pStyle w:val="preformattedtext"/>
        <w:spacing w:before="120" w:beforeAutospacing="0" w:after="0" w:afterAutospacing="0" w:line="360" w:lineRule="auto"/>
        <w:jc w:val="center"/>
        <w:rPr>
          <w:rFonts w:ascii="Arial" w:hAnsi="Arial" w:cs="Arial"/>
          <w:b/>
          <w:color w:val="000000"/>
          <w:lang w:eastAsia="pt-BR"/>
        </w:rPr>
      </w:pPr>
      <m:oMath>
        <m:sSub>
          <m:sSubPr>
            <m:ctrlPr>
              <w:rPr>
                <w:rFonts w:ascii="Cambria Math" w:hAnsi="Arial" w:cs="Arial"/>
                <w:b/>
                <w:color w:val="000000"/>
                <w:lang w:eastAsia="pt-BR"/>
              </w:rPr>
            </m:ctrlPr>
          </m:sSubPr>
          <m:e>
            <m:acc>
              <m:accPr>
                <m:ctrlPr>
                  <w:rPr>
                    <w:rFonts w:ascii="Cambria Math" w:hAnsi="Arial" w:cs="Arial"/>
                    <w:b/>
                    <w:color w:val="000000"/>
                    <w:lang w:eastAsia="pt-BR"/>
                  </w:rPr>
                </m:ctrlPr>
              </m:accPr>
              <m:e>
                <m:r>
                  <m:rPr>
                    <m:sty m:val="b"/>
                  </m:rPr>
                  <w:rPr>
                    <w:rFonts w:ascii="Cambria Math" w:hAnsi="Arial" w:cs="Arial"/>
                    <w:color w:val="000000"/>
                    <w:lang w:eastAsia="pt-BR"/>
                  </w:rPr>
                  <m:t>V</m:t>
                </m:r>
              </m:e>
            </m:acc>
          </m:e>
          <m:sub>
            <m:r>
              <m:rPr>
                <m:sty m:val="b"/>
              </m:rPr>
              <w:rPr>
                <w:rFonts w:ascii="Cambria Math" w:hAnsi="Arial" w:cs="Arial"/>
                <w:color w:val="000000"/>
                <w:lang w:eastAsia="pt-BR"/>
              </w:rPr>
              <m:t>t</m:t>
            </m:r>
          </m:sub>
        </m:sSub>
      </m:oMath>
      <w:r w:rsidRPr="00567541">
        <w:rPr>
          <w:rFonts w:ascii="Arial" w:hAnsi="Arial" w:cs="Arial"/>
          <w:b/>
          <w:color w:val="000000"/>
          <w:lang w:eastAsia="pt-BR"/>
        </w:rPr>
        <w:t xml:space="preserve"> = </w:t>
      </w:r>
      <m:oMath>
        <m:sSub>
          <m:sSubPr>
            <m:ctrlPr>
              <w:rPr>
                <w:rFonts w:ascii="Cambria Math" w:hAnsi="Arial" w:cs="Arial"/>
                <w:b/>
                <w:color w:val="000000"/>
                <w:lang w:eastAsia="pt-BR"/>
              </w:rPr>
            </m:ctrlPr>
          </m:sSubPr>
          <m:e>
            <m:r>
              <m:rPr>
                <m:sty m:val="b"/>
              </m:rPr>
              <w:rPr>
                <w:rFonts w:ascii="Cambria Math" w:hAnsi="Arial" w:cs="Arial"/>
                <w:color w:val="000000"/>
                <w:lang w:eastAsia="pt-BR"/>
              </w:rPr>
              <m:t xml:space="preserve"> </m:t>
            </m:r>
            <m:r>
              <m:rPr>
                <m:sty m:val="b"/>
              </m:rPr>
              <w:rPr>
                <w:rFonts w:ascii="Cambria Math" w:hAnsi="Cambria Math" w:cs="Arial"/>
                <w:color w:val="000000"/>
                <w:lang w:eastAsia="pt-BR"/>
              </w:rPr>
              <m:t>D</m:t>
            </m:r>
            <m:r>
              <m:rPr>
                <m:sty m:val="b"/>
              </m:rPr>
              <w:rPr>
                <w:rFonts w:ascii="Arial" w:hAnsi="Cambria Math" w:cs="Arial"/>
                <w:color w:val="000000"/>
                <w:lang w:eastAsia="pt-BR"/>
              </w:rPr>
              <m:t>*</m:t>
            </m:r>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12</m:t>
            </m:r>
          </m:sub>
        </m:sSub>
        <m:r>
          <m:rPr>
            <m:sty m:val="b"/>
          </m:rPr>
          <w:rPr>
            <w:rFonts w:ascii="Cambria Math" w:hAnsi="Cambria Math" w:cs="Arial"/>
            <w:color w:val="000000"/>
            <w:lang w:eastAsia="pt-BR"/>
          </w:rPr>
          <m:t>*</m:t>
        </m:r>
        <m:f>
          <m:fPr>
            <m:ctrlPr>
              <w:rPr>
                <w:rFonts w:ascii="Cambria Math" w:hAnsi="Arial" w:cs="Arial"/>
                <w:b/>
                <w:color w:val="000000"/>
                <w:lang w:eastAsia="pt-BR"/>
              </w:rPr>
            </m:ctrlPr>
          </m:fPr>
          <m:num>
            <w:proofErr w:type="gramStart"/>
            <m:r>
              <m:rPr>
                <m:sty m:val="b"/>
              </m:rPr>
              <w:rPr>
                <w:rFonts w:ascii="Cambria Math" w:hAnsi="Arial" w:cs="Arial"/>
                <w:color w:val="000000"/>
                <w:lang w:eastAsia="pt-BR"/>
              </w:rPr>
              <m:t>(</m:t>
            </m:r>
            <w:proofErr w:type="gramEnd"/>
            <m:sSub>
              <m:sSubPr>
                <m:ctrlPr>
                  <w:rPr>
                    <w:rFonts w:ascii="Cambria Math" w:hAnsi="Arial" w:cs="Arial"/>
                    <w:b/>
                    <w:color w:val="000000"/>
                    <w:lang w:eastAsia="pt-BR"/>
                  </w:rPr>
                </m:ctrlPr>
              </m:sSubPr>
              <m:e>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3</m:t>
                </m:r>
              </m:sub>
            </m:sSub>
            <m:r>
              <m:rPr>
                <m:sty m:val="b"/>
              </m:rPr>
              <w:rPr>
                <w:rFonts w:ascii="Cambria Math" w:hAnsi="Arial" w:cs="Arial"/>
                <w:color w:val="000000"/>
                <w:lang w:eastAsia="pt-BR"/>
              </w:rPr>
              <m:t>+</m:t>
            </m:r>
            <m:sSub>
              <m:sSubPr>
                <m:ctrlPr>
                  <w:rPr>
                    <w:rFonts w:ascii="Cambria Math" w:hAnsi="Arial" w:cs="Arial"/>
                    <w:b/>
                    <w:color w:val="000000"/>
                    <w:lang w:eastAsia="pt-BR"/>
                  </w:rPr>
                </m:ctrlPr>
              </m:sSubPr>
              <m:e>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4</m:t>
                </m:r>
              </m:sub>
            </m:sSub>
            <m:r>
              <m:rPr>
                <m:sty m:val="b"/>
              </m:rPr>
              <w:rPr>
                <w:rFonts w:ascii="Cambria Math" w:hAnsi="Arial" w:cs="Arial"/>
                <w:color w:val="000000"/>
                <w:lang w:eastAsia="pt-BR"/>
              </w:rPr>
              <m:t>+</m:t>
            </m:r>
            <m:sSub>
              <m:sSubPr>
                <m:ctrlPr>
                  <w:rPr>
                    <w:rFonts w:ascii="Cambria Math" w:hAnsi="Arial" w:cs="Arial"/>
                    <w:b/>
                    <w:color w:val="000000"/>
                    <w:lang w:eastAsia="pt-BR"/>
                  </w:rPr>
                </m:ctrlPr>
              </m:sSubPr>
              <m:e>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5</m:t>
                </m:r>
              </m:sub>
            </m:sSub>
            <m:r>
              <m:rPr>
                <m:sty m:val="b"/>
              </m:rPr>
              <w:rPr>
                <w:rFonts w:ascii="Cambria Math" w:hAnsi="Arial" w:cs="Arial"/>
                <w:color w:val="000000"/>
                <w:lang w:eastAsia="pt-BR"/>
              </w:rPr>
              <m:t>)</m:t>
            </m:r>
          </m:num>
          <m:den>
            <m:sSub>
              <m:sSubPr>
                <m:ctrlPr>
                  <w:rPr>
                    <w:rFonts w:ascii="Cambria Math" w:hAnsi="Arial" w:cs="Arial"/>
                    <w:b/>
                    <w:color w:val="000000"/>
                    <w:lang w:eastAsia="pt-BR"/>
                  </w:rPr>
                </m:ctrlPr>
              </m:sSubPr>
              <m:e>
                <m:r>
                  <m:rPr>
                    <m:sty m:val="b"/>
                  </m:rPr>
                  <w:rPr>
                    <w:rFonts w:ascii="Cambria Math" w:hAnsi="Arial" w:cs="Arial"/>
                    <w:color w:val="000000"/>
                    <w:lang w:eastAsia="pt-BR"/>
                  </w:rPr>
                  <m:t>(</m:t>
                </m:r>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15</m:t>
                </m:r>
              </m:sub>
            </m:sSub>
            <m:r>
              <m:rPr>
                <m:sty m:val="b"/>
              </m:rPr>
              <w:rPr>
                <w:rFonts w:ascii="Cambria Math" w:hAnsi="Arial" w:cs="Arial"/>
                <w:color w:val="000000"/>
                <w:lang w:eastAsia="pt-BR"/>
              </w:rPr>
              <m:t>+</m:t>
            </m:r>
            <m:sSub>
              <m:sSubPr>
                <m:ctrlPr>
                  <w:rPr>
                    <w:rFonts w:ascii="Cambria Math" w:hAnsi="Arial" w:cs="Arial"/>
                    <w:b/>
                    <w:color w:val="000000"/>
                    <w:lang w:eastAsia="pt-BR"/>
                  </w:rPr>
                </m:ctrlPr>
              </m:sSubPr>
              <m:e>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16</m:t>
                </m:r>
              </m:sub>
            </m:sSub>
            <m:r>
              <m:rPr>
                <m:sty m:val="b"/>
              </m:rPr>
              <w:rPr>
                <w:rFonts w:ascii="Cambria Math" w:hAnsi="Arial" w:cs="Arial"/>
                <w:color w:val="000000"/>
                <w:lang w:eastAsia="pt-BR"/>
              </w:rPr>
              <m:t>+</m:t>
            </m:r>
            <m:sSub>
              <m:sSubPr>
                <m:ctrlPr>
                  <w:rPr>
                    <w:rFonts w:ascii="Cambria Math" w:hAnsi="Arial" w:cs="Arial"/>
                    <w:b/>
                    <w:color w:val="000000"/>
                    <w:lang w:eastAsia="pt-BR"/>
                  </w:rPr>
                </m:ctrlPr>
              </m:sSubPr>
              <m:e>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 xml:space="preserve">17 </m:t>
                </m:r>
              </m:sub>
            </m:sSub>
            <m:r>
              <m:rPr>
                <m:sty m:val="b"/>
              </m:rPr>
              <w:rPr>
                <w:rFonts w:ascii="Cambria Math" w:hAnsi="Arial" w:cs="Arial"/>
                <w:color w:val="000000"/>
                <w:lang w:eastAsia="pt-BR"/>
              </w:rPr>
              <m:t>)</m:t>
            </m:r>
          </m:den>
        </m:f>
      </m:oMath>
    </w:p>
    <w:p w:rsidR="00183345" w:rsidRPr="00567541" w:rsidRDefault="00183345" w:rsidP="00183345">
      <w:pPr>
        <w:pStyle w:val="preformattedtext"/>
        <w:spacing w:before="120" w:beforeAutospacing="0" w:after="0" w:afterAutospacing="0" w:line="360" w:lineRule="auto"/>
        <w:ind w:left="567"/>
        <w:jc w:val="both"/>
        <w:rPr>
          <w:rFonts w:ascii="Arial" w:eastAsia="SimSun" w:hAnsi="Arial" w:cs="Arial"/>
          <w:color w:val="000000"/>
        </w:rPr>
      </w:pPr>
      <w:r w:rsidRPr="00567541">
        <w:rPr>
          <w:rFonts w:ascii="Arial" w:eastAsia="SimSun" w:hAnsi="Arial" w:cs="Arial"/>
          <w:color w:val="000000"/>
        </w:rPr>
        <w:t xml:space="preserve">D = quantidade total de dias no período de apuração t; </w:t>
      </w:r>
    </w:p>
    <w:p w:rsidR="00183345" w:rsidRPr="00567541" w:rsidRDefault="00183345" w:rsidP="00183345">
      <w:pPr>
        <w:pStyle w:val="preformattedtext"/>
        <w:spacing w:before="120" w:beforeAutospacing="0" w:after="0" w:afterAutospacing="0" w:line="360" w:lineRule="auto"/>
        <w:ind w:left="567"/>
        <w:jc w:val="both"/>
        <w:rPr>
          <w:rFonts w:ascii="Arial" w:eastAsia="SimSun" w:hAnsi="Arial" w:cs="Arial"/>
          <w:color w:val="000000"/>
        </w:rPr>
      </w:pPr>
      <m:oMath>
        <m:sSub>
          <m:sSubPr>
            <m:ctrlPr>
              <w:rPr>
                <w:rFonts w:ascii="Cambria Math" w:eastAsia="SimSun" w:hAnsi="Arial" w:cs="Arial"/>
                <w:color w:val="000000"/>
              </w:rPr>
            </m:ctrlPr>
          </m:sSubPr>
          <m:e>
            <m:r>
              <m:rPr>
                <m:sty m:val="p"/>
              </m:rPr>
              <w:rPr>
                <w:rFonts w:ascii="Cambria Math" w:eastAsia="SimSun" w:hAnsi="Arial" w:cs="Arial"/>
                <w:color w:val="000000"/>
              </w:rPr>
              <m:t>V</m:t>
            </m:r>
          </m:e>
          <m:sub>
            <m:r>
              <m:rPr>
                <m:sty m:val="p"/>
              </m:rPr>
              <w:rPr>
                <w:rFonts w:ascii="Cambria Math" w:eastAsia="SimSun" w:hAnsi="Arial" w:cs="Arial"/>
                <w:color w:val="000000"/>
              </w:rPr>
              <m:t>d; m</m:t>
            </m:r>
            <m:r>
              <m:rPr>
                <m:sty m:val="p"/>
              </m:rPr>
              <w:rPr>
                <w:rFonts w:ascii="Arial" w:eastAsia="SimSun" w:hAnsi="Arial" w:cs="Arial"/>
                <w:color w:val="000000"/>
              </w:rPr>
              <m:t>-</m:t>
            </m:r>
            <m:r>
              <m:rPr>
                <m:sty m:val="p"/>
              </m:rPr>
              <w:rPr>
                <w:rFonts w:ascii="Cambria Math" w:eastAsia="SimSun" w:hAnsi="Arial" w:cs="Arial"/>
                <w:color w:val="000000"/>
              </w:rPr>
              <m:t>12</m:t>
            </m:r>
          </m:sub>
        </m:sSub>
      </m:oMath>
      <w:r w:rsidRPr="00567541">
        <w:rPr>
          <w:rFonts w:ascii="Arial" w:eastAsia="SimSun" w:hAnsi="Arial" w:cs="Arial"/>
          <w:color w:val="000000"/>
        </w:rPr>
        <w:t xml:space="preserve"> = Volume médio diário estimado pela ANP, em litros, com base nos dados mensais do relatório “homologação dos volumes referentes às entregas de combustíveis líquidos derivados de petróleo” (disponível em: </w:t>
      </w:r>
      <w:r w:rsidRPr="00567541">
        <w:rPr>
          <w:rFonts w:ascii="Arial" w:eastAsia="SimSun" w:hAnsi="Arial" w:cs="Arial"/>
        </w:rPr>
        <w:t>www.anp.gov.br/distribuicao-e-revenda/distribuidor/combustiveis-liquidos/dados-de-mercado</w:t>
      </w:r>
      <w:r w:rsidRPr="00567541">
        <w:rPr>
          <w:rFonts w:ascii="Arial" w:eastAsia="SimSun" w:hAnsi="Arial" w:cs="Arial"/>
          <w:color w:val="000000"/>
        </w:rPr>
        <w:t xml:space="preserve">), relativo </w:t>
      </w:r>
      <w:proofErr w:type="gramStart"/>
      <w:r w:rsidRPr="00567541">
        <w:rPr>
          <w:rFonts w:ascii="Arial" w:eastAsia="SimSun" w:hAnsi="Arial" w:cs="Arial"/>
          <w:color w:val="000000"/>
        </w:rPr>
        <w:t>a</w:t>
      </w:r>
      <w:proofErr w:type="gramEnd"/>
      <w:r w:rsidRPr="00567541">
        <w:rPr>
          <w:rFonts w:ascii="Arial" w:eastAsia="SimSun" w:hAnsi="Arial" w:cs="Arial"/>
          <w:color w:val="000000"/>
        </w:rPr>
        <w:t xml:space="preserve"> doze meses anteriores (m-12) ao período de apuração (t), para o total (N) de empresas (i) habilitadas ao recebimento da subvenção econômica para o período de apuração (t). </w:t>
      </w:r>
    </w:p>
    <w:p w:rsidR="00183345" w:rsidRPr="00567541" w:rsidRDefault="00183345" w:rsidP="00183345">
      <w:pPr>
        <w:pStyle w:val="preformattedtext"/>
        <w:spacing w:before="120" w:beforeAutospacing="0" w:after="0" w:afterAutospacing="0" w:line="360" w:lineRule="auto"/>
        <w:ind w:left="567"/>
        <w:jc w:val="both"/>
        <w:rPr>
          <w:rFonts w:ascii="Arial" w:eastAsia="SimSun" w:hAnsi="Arial" w:cs="Arial"/>
          <w:color w:val="000000"/>
        </w:rPr>
      </w:pPr>
      <w:r w:rsidRPr="00567541">
        <w:rPr>
          <w:rFonts w:ascii="Arial" w:eastAsia="SimSun" w:hAnsi="Arial" w:cs="Arial"/>
          <w:color w:val="000000"/>
        </w:rPr>
        <w:t>OBS1: O mesmo entendimento se aplica para os volumes mensais para os meses (m-3), (m-4), (m-5), (m-15), (m-16) e (m-17).</w:t>
      </w:r>
    </w:p>
    <w:p w:rsidR="00183345" w:rsidRPr="00567541" w:rsidRDefault="00183345" w:rsidP="00183345">
      <w:pPr>
        <w:pStyle w:val="preformattedtext"/>
        <w:spacing w:before="120" w:beforeAutospacing="0" w:after="0" w:afterAutospacing="0" w:line="360" w:lineRule="auto"/>
        <w:ind w:left="567"/>
        <w:jc w:val="both"/>
        <w:rPr>
          <w:rFonts w:ascii="Arial" w:eastAsia="SimSun" w:hAnsi="Arial" w:cs="Arial"/>
          <w:color w:val="000000"/>
        </w:rPr>
      </w:pPr>
      <w:r w:rsidRPr="00567541">
        <w:rPr>
          <w:rFonts w:ascii="Arial" w:eastAsia="SimSun" w:hAnsi="Arial" w:cs="Arial"/>
          <w:color w:val="000000"/>
        </w:rPr>
        <w:t>OBS2: Na hipótese de o período de apuração abranger meses diferentes, o cálculo será realizado com base na média ponderada da quantidade de dias em cada mês do período de apuração.</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proofErr w:type="gramStart"/>
      <w:r w:rsidRPr="00567541">
        <w:rPr>
          <w:rFonts w:ascii="Arial" w:hAnsi="Arial" w:cs="Arial"/>
          <w:b/>
          <w:color w:val="000000"/>
        </w:rPr>
        <w:t>Parcela fixa a ser aplicada para ajuste do Preço de Referência no período de apuração definido no inciso VI</w:t>
      </w:r>
      <w:proofErr w:type="gramEnd"/>
      <w:r w:rsidRPr="00567541">
        <w:rPr>
          <w:rFonts w:ascii="Arial" w:hAnsi="Arial" w:cs="Arial"/>
          <w:b/>
          <w:color w:val="000000"/>
        </w:rPr>
        <w:t xml:space="preserve"> do art. 2º do Decreto nº 9.454/2018: </w:t>
      </w:r>
    </w:p>
    <w:p w:rsidR="00183345" w:rsidRPr="00567541" w:rsidRDefault="00183345" w:rsidP="00183345">
      <w:pPr>
        <w:pStyle w:val="preformattedtext"/>
        <w:spacing w:before="120" w:beforeAutospacing="0" w:after="0" w:afterAutospacing="0" w:line="360" w:lineRule="auto"/>
        <w:ind w:left="426"/>
        <w:jc w:val="both"/>
        <w:rPr>
          <w:rFonts w:ascii="Arial" w:hAnsi="Arial" w:cs="Arial"/>
          <w:color w:val="000000"/>
        </w:rPr>
      </w:pPr>
      <w:r w:rsidRPr="00567541">
        <w:rPr>
          <w:rFonts w:ascii="Arial" w:hAnsi="Arial" w:cs="Arial"/>
          <w:color w:val="000000"/>
        </w:rPr>
        <w:t>Exclusivamente para o período de apuração definido no inciso VI do art. 2º do Decreto nº 9.454/2018, de 16 de dezembro a 31 de dezembro de 2018, a parcela fixa a ser acrescida ao PR será composta da soma das duas parcelas abaixo:</w:t>
      </w:r>
    </w:p>
    <w:p w:rsidR="00183345" w:rsidRPr="00567541" w:rsidRDefault="00183345" w:rsidP="00183345">
      <w:pPr>
        <w:pStyle w:val="preformattedtext"/>
        <w:numPr>
          <w:ilvl w:val="0"/>
          <w:numId w:val="24"/>
        </w:numPr>
        <w:spacing w:before="120" w:beforeAutospacing="0" w:after="0" w:afterAutospacing="0" w:line="360" w:lineRule="auto"/>
        <w:jc w:val="both"/>
        <w:rPr>
          <w:rFonts w:ascii="Arial" w:hAnsi="Arial" w:cs="Arial"/>
          <w:color w:val="000000"/>
        </w:rPr>
      </w:pPr>
      <w:r w:rsidRPr="00567541">
        <w:rPr>
          <w:rFonts w:ascii="Arial" w:hAnsi="Arial" w:cs="Arial"/>
          <w:color w:val="000000"/>
        </w:rPr>
        <w:t>Parcela fixa apurada a partir da estimativa de resíduos totais referentes ao período de apuração definido no inciso IV do art. 2º do Decreto nº 9.454/2018, de 30 de outubro a 28 de novembro, calculada segundo metodologia definida nos itens 2.1 a 2.5 e itens 3.1 a 3.3;</w:t>
      </w:r>
    </w:p>
    <w:p w:rsidR="00183345" w:rsidRPr="00567541" w:rsidRDefault="00183345" w:rsidP="00183345">
      <w:pPr>
        <w:pStyle w:val="preformattedtext"/>
        <w:numPr>
          <w:ilvl w:val="0"/>
          <w:numId w:val="24"/>
        </w:numPr>
        <w:spacing w:before="120" w:beforeAutospacing="0" w:after="0" w:afterAutospacing="0" w:line="360" w:lineRule="auto"/>
        <w:jc w:val="both"/>
        <w:rPr>
          <w:rFonts w:ascii="Arial" w:hAnsi="Arial" w:cs="Arial"/>
          <w:color w:val="000000"/>
        </w:rPr>
      </w:pPr>
      <w:r w:rsidRPr="00567541">
        <w:rPr>
          <w:rFonts w:ascii="Arial" w:hAnsi="Arial" w:cs="Arial"/>
          <w:color w:val="000000"/>
        </w:rPr>
        <w:t>Parcela fixa apurada a partir da estimativa de resíduos totais referentes ao período de apuração definido no inciso V do art. 2º do Decreto nº 9.454/2018, de 29 de novembro a 15 de dezembro, calculada segundo fórmula abaixo:</w:t>
      </w:r>
    </w:p>
    <w:p w:rsidR="00183345" w:rsidRPr="00567541" w:rsidRDefault="00183345" w:rsidP="00183345">
      <w:pPr>
        <w:pStyle w:val="preformattedtext"/>
        <w:spacing w:before="120" w:beforeAutospacing="0" w:after="0" w:afterAutospacing="0" w:line="360" w:lineRule="auto"/>
        <w:ind w:left="1146"/>
        <w:jc w:val="both"/>
        <w:rPr>
          <w:rFonts w:ascii="Arial" w:hAnsi="Arial" w:cs="Arial"/>
          <w:color w:val="000000"/>
        </w:rPr>
      </w:pPr>
    </w:p>
    <w:p w:rsidR="00183345" w:rsidRPr="00567541" w:rsidRDefault="00183345" w:rsidP="00183345">
      <w:pPr>
        <w:pStyle w:val="Recuodecorpodetexto"/>
        <w:spacing w:after="120"/>
        <w:ind w:firstLine="0"/>
        <w:rPr>
          <w:rFonts w:cs="Arial"/>
          <w:b/>
          <w:color w:val="000000"/>
          <w:szCs w:val="24"/>
        </w:rPr>
      </w:pPr>
      <m:oMathPara>
        <m:oMath>
          <m:sSub>
            <m:sSubPr>
              <m:ctrlPr>
                <w:rPr>
                  <w:rFonts w:ascii="Cambria Math" w:hAnsi="Cambria Math" w:cs="Arial"/>
                  <w:b/>
                  <w:color w:val="000000"/>
                  <w:szCs w:val="24"/>
                </w:rPr>
              </m:ctrlPr>
            </m:sSubPr>
            <m:e>
              <m:acc>
                <m:accPr>
                  <m:ctrlPr>
                    <w:rPr>
                      <w:rFonts w:ascii="Cambria Math" w:hAnsi="Cambria Math" w:cs="Arial"/>
                      <w:b/>
                      <w:color w:val="000000"/>
                      <w:szCs w:val="24"/>
                    </w:rPr>
                  </m:ctrlPr>
                </m:accPr>
                <m:e>
                  <m:r>
                    <m:rPr>
                      <m:sty m:val="b"/>
                    </m:rPr>
                    <w:rPr>
                      <w:rFonts w:ascii="Cambria Math" w:hAnsi="Cambria Math" w:cs="Arial"/>
                      <w:color w:val="000000"/>
                      <w:szCs w:val="24"/>
                    </w:rPr>
                    <m:t>Z</m:t>
                  </m:r>
                </m:e>
              </m:acc>
            </m:e>
            <m:sub>
              <m:r>
                <m:rPr>
                  <m:sty m:val="bi"/>
                </m:rPr>
                <w:rPr>
                  <w:rFonts w:ascii="Cambria Math" w:cs="Arial"/>
                  <w:color w:val="000000"/>
                  <w:szCs w:val="24"/>
                </w:rPr>
                <m:t>V</m:t>
              </m:r>
            </m:sub>
          </m:sSub>
          <m:r>
            <m:rPr>
              <m:sty m:val="b"/>
            </m:rPr>
            <w:rPr>
              <w:rFonts w:ascii="Cambria Math" w:cs="Arial"/>
              <w:color w:val="000000"/>
              <w:szCs w:val="24"/>
            </w:rPr>
            <m:t xml:space="preserve">= </m:t>
          </m:r>
          <m:nary>
            <m:naryPr>
              <m:chr m:val="∑"/>
              <m:limLoc m:val="undOvr"/>
              <m:ctrlPr>
                <w:rPr>
                  <w:rFonts w:ascii="Cambria Math" w:hAnsi="Cambria Math" w:cs="Arial"/>
                  <w:b/>
                  <w:i/>
                  <w:color w:val="000000"/>
                  <w:szCs w:val="24"/>
                </w:rPr>
              </m:ctrlPr>
            </m:naryPr>
            <m:sub>
              <m:r>
                <m:rPr>
                  <m:sty m:val="bi"/>
                </m:rPr>
                <w:rPr>
                  <w:rFonts w:ascii="Cambria Math" w:hAnsi="Cambria Math" w:cs="Arial"/>
                  <w:color w:val="000000"/>
                  <w:szCs w:val="24"/>
                </w:rPr>
                <m:t>b</m:t>
              </m:r>
              <m:r>
                <m:rPr>
                  <m:sty m:val="bi"/>
                </m:rPr>
                <w:rPr>
                  <w:rFonts w:ascii="Cambria Math" w:cs="Arial"/>
                  <w:color w:val="000000"/>
                  <w:szCs w:val="24"/>
                </w:rPr>
                <m:t>=</m:t>
              </m:r>
              <m:r>
                <m:rPr>
                  <m:sty m:val="bi"/>
                </m:rPr>
                <w:rPr>
                  <w:rFonts w:ascii="Cambria Math" w:hAnsi="Cambria Math" w:cs="Arial"/>
                  <w:color w:val="000000"/>
                  <w:szCs w:val="24"/>
                </w:rPr>
                <m:t>1</m:t>
              </m:r>
            </m:sub>
            <m:sup>
              <m:r>
                <m:rPr>
                  <m:sty m:val="bi"/>
                </m:rPr>
                <w:rPr>
                  <w:rFonts w:ascii="Cambria Math" w:hAnsi="Cambria Math" w:cs="Arial"/>
                  <w:color w:val="000000"/>
                  <w:szCs w:val="24"/>
                </w:rPr>
                <m:t>B</m:t>
              </m:r>
            </m:sup>
            <m:e>
              <m:sSub>
                <m:sSubPr>
                  <m:ctrlPr>
                    <w:rPr>
                      <w:rFonts w:ascii="Cambria Math" w:hAnsi="Cambria Math" w:cs="Arial"/>
                      <w:b/>
                      <w:i/>
                      <w:color w:val="000000"/>
                      <w:szCs w:val="24"/>
                    </w:rPr>
                  </m:ctrlPr>
                </m:sSubPr>
                <m:e>
                  <m:r>
                    <m:rPr>
                      <m:sty m:val="bi"/>
                    </m:rPr>
                    <w:rPr>
                      <w:rFonts w:ascii="Cambria Math" w:hAnsi="Cambria Math" w:cs="Arial"/>
                      <w:color w:val="000000"/>
                      <w:szCs w:val="24"/>
                    </w:rPr>
                    <m:t>ρ</m:t>
                  </m:r>
                </m:e>
                <m:sub>
                  <m:r>
                    <m:rPr>
                      <m:sty m:val="bi"/>
                    </m:rPr>
                    <w:rPr>
                      <w:rFonts w:ascii="Cambria Math" w:hAnsi="Cambria Math" w:cs="Arial"/>
                      <w:color w:val="000000"/>
                      <w:szCs w:val="24"/>
                    </w:rPr>
                    <m:t>b</m:t>
                  </m:r>
                </m:sub>
              </m:sSub>
              <m:r>
                <m:rPr>
                  <m:sty m:val="bi"/>
                </m:rPr>
                <w:rPr>
                  <w:rFonts w:ascii="Cambria Math" w:cs="Arial"/>
                  <w:color w:val="000000"/>
                  <w:szCs w:val="24"/>
                </w:rPr>
                <m:t xml:space="preserve"> </m:t>
              </m:r>
              <m:r>
                <m:rPr>
                  <m:sty m:val="bi"/>
                </m:rPr>
                <w:rPr>
                  <w:rFonts w:ascii="Cambria Math" w:hAnsi="Cambria Math" w:cs="Arial"/>
                  <w:color w:val="000000"/>
                  <w:szCs w:val="24"/>
                </w:rPr>
                <m:t>x</m:t>
              </m:r>
              <m:r>
                <m:rPr>
                  <m:sty m:val="bi"/>
                </m:rPr>
                <w:rPr>
                  <w:rFonts w:ascii="Cambria Math" w:cs="Arial"/>
                  <w:color w:val="000000"/>
                  <w:szCs w:val="24"/>
                </w:rPr>
                <m:t xml:space="preserve"> </m:t>
              </m:r>
              <m:d>
                <m:dPr>
                  <m:ctrlPr>
                    <w:rPr>
                      <w:rFonts w:ascii="Cambria Math" w:hAnsi="Cambria Math" w:cs="Arial"/>
                      <w:b/>
                      <w:i/>
                      <w:color w:val="000000"/>
                      <w:szCs w:val="24"/>
                    </w:rPr>
                  </m:ctrlPr>
                </m:dPr>
                <m:e>
                  <m:d>
                    <m:dPr>
                      <m:begChr m:val="["/>
                      <m:endChr m:val="]"/>
                      <m:ctrlPr>
                        <w:rPr>
                          <w:rFonts w:ascii="Cambria Math" w:hAnsi="Cambria Math" w:cs="Arial"/>
                          <w:b/>
                          <w:i/>
                          <w:color w:val="000000"/>
                          <w:szCs w:val="24"/>
                        </w:rPr>
                      </m:ctrlPr>
                    </m:dPr>
                    <m:e>
                      <m:acc>
                        <m:accPr>
                          <m:chr m:val="̅"/>
                          <m:ctrlPr>
                            <w:rPr>
                              <w:rFonts w:ascii="Cambria Math" w:hAnsi="Cambria Math" w:cs="Arial"/>
                              <w:b/>
                              <w:i/>
                              <w:color w:val="000000"/>
                              <w:szCs w:val="24"/>
                            </w:rPr>
                          </m:ctrlPr>
                        </m:accPr>
                        <m:e>
                          <m:sSubSup>
                            <m:sSubSupPr>
                              <m:ctrlPr>
                                <w:rPr>
                                  <w:rFonts w:ascii="Cambria Math" w:hAnsi="Cambria Math" w:cs="Arial"/>
                                  <w:b/>
                                  <w:i/>
                                  <w:color w:val="000000"/>
                                  <w:szCs w:val="24"/>
                                </w:rPr>
                              </m:ctrlPr>
                            </m:sSubSupPr>
                            <m:e>
                              <m:sSub>
                                <m:sSubPr>
                                  <m:ctrlPr>
                                    <w:rPr>
                                      <w:rFonts w:ascii="Cambria Math" w:hAnsi="Cambria Math" w:cs="Arial"/>
                                      <w:b/>
                                      <w:i/>
                                      <w:color w:val="000000"/>
                                      <w:szCs w:val="24"/>
                                    </w:rPr>
                                  </m:ctrlPr>
                                </m:sSubPr>
                                <m:e>
                                  <m:r>
                                    <m:rPr>
                                      <m:sty m:val="bi"/>
                                    </m:rPr>
                                    <w:rPr>
                                      <w:rFonts w:ascii="Cambria Math" w:hAnsi="Cambria Math" w:cs="Arial"/>
                                      <w:color w:val="000000"/>
                                      <w:szCs w:val="24"/>
                                    </w:rPr>
                                    <m:t>S</m:t>
                                  </m:r>
                                </m:e>
                                <m:sub>
                                  <m:r>
                                    <m:rPr>
                                      <m:sty m:val="bi"/>
                                    </m:rPr>
                                    <w:rPr>
                                      <w:rFonts w:ascii="Cambria Math" w:hAnsi="Cambria Math" w:cs="Arial"/>
                                      <w:color w:val="000000"/>
                                      <w:szCs w:val="24"/>
                                    </w:rPr>
                                    <m:t>u</m:t>
                                  </m:r>
                                </m:sub>
                              </m:sSub>
                            </m:e>
                            <m:sub>
                              <m:r>
                                <m:rPr>
                                  <m:sty m:val="bi"/>
                                </m:rPr>
                                <w:rPr>
                                  <w:rFonts w:ascii="Cambria Math" w:hAnsi="Cambria Math" w:cs="Arial"/>
                                  <w:color w:val="000000"/>
                                  <w:szCs w:val="24"/>
                                </w:rPr>
                                <m:t>d</m:t>
                              </m:r>
                            </m:sub>
                            <m:sup>
                              <m:r>
                                <m:rPr>
                                  <m:sty m:val="bi"/>
                                </m:rPr>
                                <w:rPr>
                                  <w:rFonts w:ascii="Cambria Math" w:hAnsi="Cambria Math" w:cs="Arial"/>
                                  <w:color w:val="000000"/>
                                  <w:szCs w:val="24"/>
                                </w:rPr>
                                <m:t>b</m:t>
                              </m:r>
                            </m:sup>
                          </m:sSubSup>
                        </m:e>
                      </m:acc>
                      <m:r>
                        <m:rPr>
                          <m:sty m:val="bi"/>
                        </m:rPr>
                        <w:rPr>
                          <w:rFonts w:ascii="Cambria Math" w:cs="Arial"/>
                          <w:color w:val="000000"/>
                          <w:szCs w:val="24"/>
                        </w:rPr>
                        <m:t xml:space="preserve"> </m:t>
                      </m:r>
                      <m:r>
                        <m:rPr>
                          <m:sty m:val="bi"/>
                        </m:rPr>
                        <w:rPr>
                          <w:rFonts w:ascii="Cambria Math" w:hAnsi="Cambria Math" w:cs="Arial"/>
                          <w:color w:val="000000"/>
                          <w:szCs w:val="24"/>
                        </w:rPr>
                        <m:t>x</m:t>
                      </m:r>
                      <m:r>
                        <m:rPr>
                          <m:sty m:val="bi"/>
                        </m:rPr>
                        <w:rPr>
                          <w:rFonts w:ascii="Cambria Math" w:cs="Arial"/>
                          <w:color w:val="000000"/>
                          <w:szCs w:val="24"/>
                        </w:rPr>
                        <m:t xml:space="preserve"> </m:t>
                      </m:r>
                      <m:r>
                        <m:rPr>
                          <m:sty m:val="bi"/>
                        </m:rPr>
                        <w:rPr>
                          <w:rFonts w:ascii="Cambria Math" w:hAnsi="Cambria Math" w:cs="Arial"/>
                          <w:color w:val="000000"/>
                          <w:szCs w:val="24"/>
                        </w:rPr>
                        <m:t>P</m:t>
                      </m:r>
                    </m:e>
                  </m:d>
                  <m:r>
                    <m:rPr>
                      <m:sty m:val="bi"/>
                    </m:rPr>
                    <w:rPr>
                      <w:rFonts w:ascii="Cambria Math" w:cs="Arial"/>
                      <w:color w:val="000000"/>
                      <w:szCs w:val="24"/>
                    </w:rPr>
                    <m:t>+</m:t>
                  </m:r>
                  <m:acc>
                    <m:accPr>
                      <m:chr m:val="̅"/>
                      <m:ctrlPr>
                        <w:rPr>
                          <w:rFonts w:ascii="Cambria Math" w:hAnsi="Cambria Math" w:cs="Arial"/>
                          <w:b/>
                          <w:i/>
                          <w:color w:val="000000"/>
                          <w:szCs w:val="24"/>
                        </w:rPr>
                      </m:ctrlPr>
                    </m:accPr>
                    <m:e>
                      <m:sSubSup>
                        <m:sSubSupPr>
                          <m:ctrlPr>
                            <w:rPr>
                              <w:rFonts w:ascii="Cambria Math" w:hAnsi="Cambria Math" w:cs="Arial"/>
                              <w:b/>
                              <w:i/>
                              <w:color w:val="000000"/>
                              <w:szCs w:val="24"/>
                            </w:rPr>
                          </m:ctrlPr>
                        </m:sSubSupPr>
                        <m:e>
                          <m:sSub>
                            <m:sSubPr>
                              <m:ctrlPr>
                                <w:rPr>
                                  <w:rFonts w:ascii="Cambria Math" w:hAnsi="Cambria Math" w:cs="Arial"/>
                                  <w:b/>
                                  <w:i/>
                                  <w:color w:val="000000"/>
                                  <w:szCs w:val="24"/>
                                </w:rPr>
                              </m:ctrlPr>
                            </m:sSubPr>
                            <m:e>
                              <m:r>
                                <m:rPr>
                                  <m:sty m:val="bi"/>
                                </m:rPr>
                                <w:rPr>
                                  <w:rFonts w:ascii="Cambria Math" w:hAnsi="Cambria Math" w:cs="Arial"/>
                                  <w:color w:val="000000"/>
                                  <w:szCs w:val="24"/>
                                </w:rPr>
                                <m:t>R</m:t>
                              </m:r>
                            </m:e>
                            <m:sub>
                              <m:r>
                                <m:rPr>
                                  <m:sty m:val="bi"/>
                                </m:rPr>
                                <w:rPr>
                                  <w:rFonts w:ascii="Cambria Math" w:hAnsi="Cambria Math" w:cs="Arial"/>
                                  <w:color w:val="000000"/>
                                  <w:szCs w:val="24"/>
                                </w:rPr>
                                <m:t>V</m:t>
                              </m:r>
                            </m:sub>
                          </m:sSub>
                        </m:e>
                        <m:sub>
                          <m:r>
                            <m:rPr>
                              <m:sty m:val="bi"/>
                            </m:rPr>
                            <w:rPr>
                              <w:rFonts w:ascii="Cambria Math" w:hAnsi="Cambria Math" w:cs="Arial"/>
                              <w:color w:val="000000"/>
                              <w:szCs w:val="24"/>
                            </w:rPr>
                            <m:t>d</m:t>
                          </m:r>
                        </m:sub>
                        <m:sup>
                          <m:r>
                            <m:rPr>
                              <m:sty m:val="bi"/>
                            </m:rPr>
                            <w:rPr>
                              <w:rFonts w:ascii="Cambria Math" w:hAnsi="Cambria Math" w:cs="Arial"/>
                              <w:color w:val="000000"/>
                              <w:szCs w:val="24"/>
                            </w:rPr>
                            <m:t>b</m:t>
                          </m:r>
                        </m:sup>
                      </m:sSubSup>
                    </m:e>
                  </m:acc>
                </m:e>
              </m:d>
            </m:e>
          </m:nary>
        </m:oMath>
      </m:oMathPara>
    </w:p>
    <w:p w:rsidR="00183345" w:rsidRPr="00567541" w:rsidRDefault="00183345" w:rsidP="00183345">
      <w:pPr>
        <w:pStyle w:val="Recuodecorpodetexto"/>
        <w:spacing w:after="120"/>
        <w:ind w:left="3402" w:firstLine="0"/>
        <w:rPr>
          <w:rFonts w:cs="Arial"/>
          <w:color w:val="000000"/>
          <w:szCs w:val="24"/>
        </w:rPr>
      </w:pPr>
      <w:proofErr w:type="gramStart"/>
      <w:r w:rsidRPr="00567541">
        <w:rPr>
          <w:rFonts w:cs="Arial"/>
          <w:color w:val="000000"/>
          <w:szCs w:val="24"/>
        </w:rPr>
        <w:t>onde</w:t>
      </w:r>
      <w:proofErr w:type="gramEnd"/>
      <w:r w:rsidRPr="00567541">
        <w:rPr>
          <w:rFonts w:cs="Arial"/>
          <w:color w:val="000000"/>
          <w:szCs w:val="24"/>
        </w:rPr>
        <w:t xml:space="preserve">, </w:t>
      </w:r>
    </w:p>
    <w:p w:rsidR="00183345" w:rsidRPr="00567541" w:rsidRDefault="00183345" w:rsidP="00183345">
      <w:pPr>
        <w:spacing w:before="120" w:after="120"/>
        <w:ind w:left="567"/>
        <w:rPr>
          <w:rFonts w:ascii="Arial" w:eastAsia="SimSun" w:hAnsi="Arial" w:cs="Arial"/>
          <w:b/>
          <w:sz w:val="24"/>
          <w:szCs w:val="24"/>
        </w:rPr>
      </w:pPr>
      <m:oMathPara>
        <m:oMath>
          <m:sSubSup>
            <m:sSubSupPr>
              <m:ctrlPr>
                <w:rPr>
                  <w:rFonts w:ascii="Cambria Math" w:hAnsi="Arial" w:cs="Arial"/>
                  <w:b/>
                  <w:i/>
                  <w:color w:val="000000"/>
                  <w:sz w:val="24"/>
                  <w:szCs w:val="24"/>
                </w:rPr>
              </m:ctrlPr>
            </m:sSubSupPr>
            <m:e>
              <m:sSub>
                <m:sSubPr>
                  <m:ctrlPr>
                    <w:rPr>
                      <w:rFonts w:ascii="Cambria Math" w:hAnsi="Arial" w:cs="Arial"/>
                      <w:b/>
                      <w:i/>
                      <w:color w:val="000000"/>
                      <w:sz w:val="24"/>
                      <w:szCs w:val="24"/>
                    </w:rPr>
                  </m:ctrlPr>
                </m:sSubPr>
                <m:e>
                  <m:r>
                    <m:rPr>
                      <m:sty m:val="bi"/>
                    </m:rPr>
                    <w:rPr>
                      <w:rFonts w:ascii="Cambria Math" w:hAnsi="Cambria Math" w:cs="Arial"/>
                      <w:color w:val="000000"/>
                      <w:sz w:val="24"/>
                      <w:szCs w:val="24"/>
                    </w:rPr>
                    <m:t>R</m:t>
                  </m:r>
                </m:e>
                <m:sub>
                  <m:r>
                    <m:rPr>
                      <m:sty m:val="bi"/>
                    </m:rPr>
                    <w:rPr>
                      <w:rFonts w:ascii="Cambria Math" w:hAnsi="Cambria Math" w:cs="Arial"/>
                      <w:color w:val="000000"/>
                      <w:sz w:val="24"/>
                      <w:szCs w:val="24"/>
                    </w:rPr>
                    <m:t>V</m:t>
                  </m:r>
                </m:sub>
              </m:sSub>
            </m:e>
            <m:sub>
              <m:r>
                <m:rPr>
                  <m:sty m:val="bi"/>
                </m:rPr>
                <w:rPr>
                  <w:rFonts w:ascii="Cambria Math" w:hAnsi="Cambria Math" w:cs="Arial"/>
                  <w:color w:val="000000"/>
                  <w:sz w:val="24"/>
                  <w:szCs w:val="24"/>
                </w:rPr>
                <m:t>d</m:t>
              </m:r>
            </m:sub>
            <m:sup>
              <m:r>
                <m:rPr>
                  <m:sty m:val="bi"/>
                </m:rPr>
                <w:rPr>
                  <w:rFonts w:ascii="Cambria Math" w:hAnsi="Cambria Math" w:cs="Arial"/>
                  <w:color w:val="000000"/>
                  <w:sz w:val="24"/>
                  <w:szCs w:val="24"/>
                </w:rPr>
                <m:t>b</m:t>
              </m:r>
            </m:sup>
          </m:sSubSup>
          <m:r>
            <m:rPr>
              <m:sty m:val="bi"/>
            </m:rPr>
            <w:rPr>
              <w:rFonts w:ascii="Cambria Math" w:hAnsi="Arial" w:cs="Arial"/>
              <w:color w:val="000000"/>
              <w:sz w:val="24"/>
              <w:szCs w:val="24"/>
            </w:rPr>
            <m:t>=</m:t>
          </m:r>
          <m:r>
            <m:rPr>
              <m:sty m:val="bi"/>
            </m:rPr>
            <w:rPr>
              <w:rFonts w:ascii="Cambria Math" w:hAnsi="Cambria Math" w:cs="Arial"/>
              <w:color w:val="000000"/>
              <w:sz w:val="24"/>
              <w:szCs w:val="24"/>
            </w:rPr>
            <m:t>m</m:t>
          </m:r>
          <m:r>
            <m:rPr>
              <m:sty m:val="bi"/>
            </m:rPr>
            <w:rPr>
              <w:rFonts w:ascii="Arial" w:hAnsi="Arial" w:cs="Arial"/>
              <w:color w:val="000000"/>
              <w:sz w:val="24"/>
              <w:szCs w:val="24"/>
            </w:rPr>
            <m:t>á</m:t>
          </m:r>
          <m:r>
            <m:rPr>
              <m:sty m:val="bi"/>
            </m:rPr>
            <w:rPr>
              <w:rFonts w:ascii="Cambria Math" w:hAnsi="Cambria Math" w:cs="Arial"/>
              <w:color w:val="000000"/>
              <w:sz w:val="24"/>
              <w:szCs w:val="24"/>
            </w:rPr>
            <m:t>x</m:t>
          </m:r>
          <m:r>
            <m:rPr>
              <m:sty m:val="bi"/>
            </m:rPr>
            <w:rPr>
              <w:rFonts w:ascii="Cambria Math" w:hAnsi="Arial" w:cs="Arial"/>
              <w:color w:val="000000"/>
              <w:sz w:val="24"/>
              <w:szCs w:val="24"/>
            </w:rPr>
            <m:t xml:space="preserve"> (</m:t>
          </m:r>
          <m:r>
            <m:rPr>
              <m:sty m:val="bi"/>
            </m:rPr>
            <w:rPr>
              <w:rFonts w:ascii="Cambria Math" w:hAnsi="Cambria Math" w:cs="Arial"/>
              <w:color w:val="000000"/>
              <w:sz w:val="24"/>
              <w:szCs w:val="24"/>
            </w:rPr>
            <m:t>0</m:t>
          </m:r>
          <m:r>
            <m:rPr>
              <m:sty m:val="bi"/>
            </m:rPr>
            <w:rPr>
              <w:rFonts w:ascii="Cambria Math" w:hAnsi="Arial" w:cs="Arial"/>
              <w:color w:val="000000"/>
              <w:sz w:val="24"/>
              <w:szCs w:val="24"/>
            </w:rPr>
            <m:t xml:space="preserve">, </m:t>
          </m:r>
          <m:sSubSup>
            <m:sSubSupPr>
              <m:ctrlPr>
                <w:rPr>
                  <w:rFonts w:ascii="Cambria Math" w:hAnsi="Arial" w:cs="Arial"/>
                  <w:b/>
                  <w:i/>
                  <w:sz w:val="24"/>
                  <w:szCs w:val="24"/>
                </w:rPr>
              </m:ctrlPr>
            </m:sSubSupPr>
            <m:e>
              <m:r>
                <m:rPr>
                  <m:sty m:val="bi"/>
                </m:rPr>
                <w:rPr>
                  <w:rFonts w:ascii="Cambria Math" w:hAnsi="Arial" w:cs="Arial"/>
                  <w:sz w:val="24"/>
                  <w:szCs w:val="24"/>
                </w:rPr>
                <m:t xml:space="preserve"> PR</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Arial" w:hAnsi="Arial" w:cs="Arial"/>
              <w:sz w:val="24"/>
              <w:szCs w:val="24"/>
            </w:rPr>
            <m:t>-</m:t>
          </m:r>
          <m:sSubSup>
            <m:sSubSupPr>
              <m:ctrlPr>
                <w:rPr>
                  <w:rFonts w:ascii="Cambria Math" w:hAnsi="Arial" w:cs="Arial"/>
                  <w:b/>
                  <w:i/>
                  <w:sz w:val="24"/>
                  <w:szCs w:val="24"/>
                </w:rPr>
              </m:ctrlPr>
            </m:sSubSupPr>
            <m:e>
              <m:r>
                <m:rPr>
                  <m:sty m:val="bi"/>
                </m:rPr>
                <w:rPr>
                  <w:rFonts w:ascii="Cambria Math" w:hAnsi="Arial" w:cs="Arial"/>
                  <w:sz w:val="24"/>
                  <w:szCs w:val="24"/>
                </w:rPr>
                <m:t>PC</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Arial" w:hAnsi="Arial" w:cs="Arial"/>
              <w:sz w:val="24"/>
              <w:szCs w:val="24"/>
            </w:rPr>
            <m:t>-</m:t>
          </m:r>
          <m:r>
            <m:rPr>
              <m:sty m:val="bi"/>
            </m:rPr>
            <w:rPr>
              <w:rFonts w:ascii="Cambria Math" w:hAnsi="Arial" w:cs="Arial"/>
              <w:sz w:val="24"/>
              <w:szCs w:val="24"/>
            </w:rPr>
            <m:t xml:space="preserve"> </m:t>
          </m:r>
          <m:sSub>
            <m:sSubPr>
              <m:ctrlPr>
                <w:rPr>
                  <w:rFonts w:ascii="Cambria Math" w:hAnsi="Arial" w:cs="Arial"/>
                  <w:b/>
                  <w:i/>
                  <w:sz w:val="24"/>
                  <w:szCs w:val="24"/>
                </w:rPr>
              </m:ctrlPr>
            </m:sSubPr>
            <m:e>
              <m:r>
                <m:rPr>
                  <m:sty m:val="bi"/>
                </m:rPr>
                <w:rPr>
                  <w:rFonts w:ascii="Cambria Math" w:hAnsi="Arial" w:cs="Arial"/>
                  <w:sz w:val="24"/>
                  <w:szCs w:val="24"/>
                </w:rPr>
                <m:t>Su</m:t>
              </m:r>
            </m:e>
            <m:sub>
              <m:r>
                <m:rPr>
                  <m:sty m:val="bi"/>
                </m:rPr>
                <w:rPr>
                  <w:rFonts w:ascii="Cambria Math" w:hAnsi="Arial" w:cs="Arial"/>
                  <w:sz w:val="24"/>
                  <w:szCs w:val="24"/>
                </w:rPr>
                <m:t>max</m:t>
              </m:r>
            </m:sub>
          </m:sSub>
          <m:r>
            <m:rPr>
              <m:sty m:val="bi"/>
            </m:rPr>
            <w:rPr>
              <w:rFonts w:ascii="Cambria Math" w:hAnsi="Arial" w:cs="Arial"/>
              <w:sz w:val="24"/>
              <w:szCs w:val="24"/>
            </w:rPr>
            <m:t>)</m:t>
          </m:r>
        </m:oMath>
      </m:oMathPara>
    </w:p>
    <w:p w:rsidR="00183345" w:rsidRPr="00567541" w:rsidRDefault="00183345" w:rsidP="00183345">
      <w:pPr>
        <w:spacing w:before="120" w:after="120"/>
        <w:ind w:left="3261" w:firstLine="141"/>
        <w:rPr>
          <w:rFonts w:ascii="Arial" w:eastAsia="SimSun" w:hAnsi="Arial" w:cs="Arial"/>
          <w:sz w:val="24"/>
          <w:szCs w:val="24"/>
        </w:rPr>
      </w:pPr>
      <w:proofErr w:type="gramStart"/>
      <w:r w:rsidRPr="00567541">
        <w:rPr>
          <w:rFonts w:ascii="Arial" w:eastAsia="SimSun" w:hAnsi="Arial" w:cs="Arial"/>
          <w:sz w:val="24"/>
          <w:szCs w:val="24"/>
        </w:rPr>
        <w:t>e</w:t>
      </w:r>
      <w:proofErr w:type="gramEnd"/>
    </w:p>
    <w:p w:rsidR="00183345" w:rsidRPr="00567541" w:rsidRDefault="00183345" w:rsidP="00183345">
      <w:pPr>
        <w:pStyle w:val="preformattedtext"/>
        <w:spacing w:before="120" w:beforeAutospacing="0" w:after="120" w:afterAutospacing="0"/>
        <w:ind w:left="426"/>
        <w:rPr>
          <w:rFonts w:ascii="Arial" w:hAnsi="Arial" w:cs="Arial"/>
          <w:b/>
          <w:color w:val="000000"/>
        </w:rPr>
      </w:pPr>
      <m:oMathPara>
        <m:oMath>
          <m:sSubSup>
            <m:sSubSupPr>
              <m:ctrlPr>
                <w:rPr>
                  <w:rFonts w:ascii="Cambria Math" w:hAnsi="Arial" w:cs="Arial"/>
                  <w:b/>
                  <w:color w:val="000000"/>
                </w:rPr>
              </m:ctrlPr>
            </m:sSubSupPr>
            <m:e>
              <m:r>
                <m:rPr>
                  <m:sty m:val="b"/>
                </m:rPr>
                <w:rPr>
                  <w:rFonts w:ascii="Cambria Math" w:hAnsi="Cambria Math" w:cs="Arial"/>
                  <w:color w:val="000000"/>
                </w:rPr>
                <m:t>Su</m:t>
              </m:r>
            </m:e>
            <m:sub>
              <m:r>
                <m:rPr>
                  <m:sty m:val="b"/>
                </m:rPr>
                <w:rPr>
                  <w:rFonts w:ascii="Cambria Math" w:hAnsi="Cambria Math" w:cs="Arial"/>
                  <w:color w:val="000000"/>
                </w:rPr>
                <m:t>d</m:t>
              </m:r>
            </m:sub>
            <m:sup>
              <m:r>
                <m:rPr>
                  <m:sty m:val="b"/>
                </m:rPr>
                <w:rPr>
                  <w:rFonts w:ascii="Cambria Math" w:hAnsi="Cambria Math" w:cs="Arial"/>
                  <w:color w:val="000000"/>
                </w:rPr>
                <m:t>b</m:t>
              </m:r>
            </m:sup>
          </m:sSubSup>
          <m:r>
            <m:rPr>
              <m:sty m:val="b"/>
            </m:rPr>
            <w:rPr>
              <w:rFonts w:ascii="Cambria Math" w:hAnsi="Arial" w:cs="Arial"/>
              <w:color w:val="000000"/>
            </w:rPr>
            <m:t>=</m:t>
          </m:r>
          <m:r>
            <m:rPr>
              <m:sty m:val="b"/>
            </m:rPr>
            <w:rPr>
              <w:rFonts w:ascii="Cambria Math" w:hAnsi="Cambria Math" w:cs="Arial"/>
              <w:color w:val="000000"/>
            </w:rPr>
            <m:t>m</m:t>
          </m:r>
          <m:r>
            <m:rPr>
              <m:sty m:val="b"/>
            </m:rPr>
            <w:rPr>
              <w:rFonts w:ascii="Arial" w:hAnsi="Arial" w:cs="Arial"/>
              <w:color w:val="000000"/>
            </w:rPr>
            <m:t>í</m:t>
          </m:r>
          <m:r>
            <m:rPr>
              <m:sty m:val="b"/>
            </m:rPr>
            <w:rPr>
              <w:rFonts w:ascii="Cambria Math" w:hAnsi="Cambria Math" w:cs="Arial"/>
              <w:color w:val="000000"/>
            </w:rPr>
            <m:t>n</m:t>
          </m:r>
          <m:r>
            <m:rPr>
              <m:sty m:val="b"/>
            </m:rPr>
            <w:rPr>
              <w:rFonts w:ascii="Cambria Math" w:hAnsi="Arial" w:cs="Arial"/>
              <w:color w:val="000000"/>
            </w:rPr>
            <m:t xml:space="preserve"> </m:t>
          </m:r>
          <m:d>
            <m:dPr>
              <m:ctrlPr>
                <w:rPr>
                  <w:rFonts w:ascii="Cambria Math" w:hAnsi="Arial" w:cs="Arial"/>
                  <w:b/>
                  <w:color w:val="000000"/>
                </w:rPr>
              </m:ctrlPr>
            </m:dPr>
            <m:e>
              <m:sSub>
                <m:sSubPr>
                  <m:ctrlPr>
                    <w:rPr>
                      <w:rFonts w:ascii="Cambria Math" w:hAnsi="Arial" w:cs="Arial"/>
                      <w:b/>
                      <w:color w:val="000000"/>
                    </w:rPr>
                  </m:ctrlPr>
                </m:sSubPr>
                <m:e>
                  <m:r>
                    <m:rPr>
                      <m:sty m:val="b"/>
                    </m:rPr>
                    <w:rPr>
                      <w:rFonts w:ascii="Cambria Math" w:hAnsi="Cambria Math" w:cs="Arial"/>
                      <w:color w:val="000000"/>
                    </w:rPr>
                    <m:t>Su</m:t>
                  </m:r>
                </m:e>
                <m:sub>
                  <m:r>
                    <m:rPr>
                      <m:sty m:val="b"/>
                    </m:rPr>
                    <w:rPr>
                      <w:rFonts w:ascii="Cambria Math" w:hAnsi="Cambria Math" w:cs="Arial"/>
                      <w:color w:val="000000"/>
                    </w:rPr>
                    <m:t>max</m:t>
                  </m:r>
                  <m:r>
                    <m:rPr>
                      <m:sty m:val="b"/>
                    </m:rPr>
                    <w:rPr>
                      <w:rFonts w:ascii="Cambria Math" w:hAnsi="Arial" w:cs="Arial"/>
                      <w:color w:val="000000"/>
                    </w:rPr>
                    <m:t xml:space="preserve"> </m:t>
                  </m:r>
                </m:sub>
              </m:sSub>
              <m:r>
                <m:rPr>
                  <m:sty m:val="b"/>
                </m:rPr>
                <w:rPr>
                  <w:rFonts w:ascii="Cambria Math" w:hAnsi="Arial" w:cs="Arial"/>
                  <w:color w:val="000000"/>
                </w:rPr>
                <m:t xml:space="preserve">, </m:t>
              </m:r>
              <m:sSubSup>
                <m:sSubSupPr>
                  <m:ctrlPr>
                    <w:rPr>
                      <w:rFonts w:ascii="Cambria Math" w:hAnsi="Arial" w:cs="Arial"/>
                      <w:b/>
                      <w:color w:val="000000"/>
                    </w:rPr>
                  </m:ctrlPr>
                </m:sSubSupPr>
                <m:e>
                  <m:r>
                    <m:rPr>
                      <m:sty m:val="b"/>
                    </m:rPr>
                    <w:rPr>
                      <w:rFonts w:ascii="Cambria Math" w:hAnsi="Cambria Math" w:cs="Arial"/>
                      <w:color w:val="000000"/>
                    </w:rPr>
                    <m:t>PR</m:t>
                  </m:r>
                </m:e>
                <m:sub>
                  <m:r>
                    <m:rPr>
                      <m:sty m:val="b"/>
                    </m:rPr>
                    <w:rPr>
                      <w:rFonts w:ascii="Cambria Math" w:hAnsi="Cambria Math" w:cs="Arial"/>
                      <w:color w:val="000000"/>
                    </w:rPr>
                    <m:t>d</m:t>
                  </m:r>
                </m:sub>
                <m:sup>
                  <m:r>
                    <m:rPr>
                      <m:sty m:val="b"/>
                    </m:rPr>
                    <w:rPr>
                      <w:rFonts w:ascii="Cambria Math" w:hAnsi="Cambria Math" w:cs="Arial"/>
                      <w:color w:val="000000"/>
                    </w:rPr>
                    <m:t>b</m:t>
                  </m:r>
                </m:sup>
              </m:sSubSup>
              <m:r>
                <m:rPr>
                  <m:sty m:val="b"/>
                </m:rPr>
                <w:rPr>
                  <w:rFonts w:ascii="Arial" w:hAnsi="Arial" w:cs="Arial"/>
                  <w:color w:val="000000"/>
                </w:rPr>
                <m:t>-</m:t>
              </m:r>
              <m:sSubSup>
                <m:sSubSupPr>
                  <m:ctrlPr>
                    <w:rPr>
                      <w:rFonts w:ascii="Cambria Math" w:hAnsi="Arial" w:cs="Arial"/>
                      <w:b/>
                      <w:color w:val="000000"/>
                    </w:rPr>
                  </m:ctrlPr>
                </m:sSubSupPr>
                <m:e>
                  <m:r>
                    <m:rPr>
                      <m:sty m:val="b"/>
                    </m:rPr>
                    <w:rPr>
                      <w:rFonts w:ascii="Cambria Math" w:hAnsi="Cambria Math" w:cs="Arial"/>
                      <w:color w:val="000000"/>
                    </w:rPr>
                    <m:t>PC</m:t>
                  </m:r>
                </m:e>
                <m:sub>
                  <m:r>
                    <m:rPr>
                      <m:sty m:val="b"/>
                    </m:rPr>
                    <w:rPr>
                      <w:rFonts w:ascii="Cambria Math" w:hAnsi="Cambria Math" w:cs="Arial"/>
                      <w:color w:val="000000"/>
                    </w:rPr>
                    <m:t>t</m:t>
                  </m:r>
                </m:sub>
                <m:sup>
                  <m:r>
                    <m:rPr>
                      <m:sty m:val="b"/>
                    </m:rPr>
                    <w:rPr>
                      <w:rFonts w:ascii="Cambria Math" w:hAnsi="Cambria Math" w:cs="Arial"/>
                      <w:color w:val="000000"/>
                    </w:rPr>
                    <m:t>b</m:t>
                  </m:r>
                </m:sup>
              </m:sSubSup>
            </m:e>
          </m:d>
        </m:oMath>
      </m:oMathPara>
    </w:p>
    <w:p w:rsidR="00183345" w:rsidRPr="00567541" w:rsidRDefault="00183345" w:rsidP="00183345">
      <w:pPr>
        <w:spacing w:before="120" w:after="120"/>
        <w:ind w:left="567"/>
        <w:rPr>
          <w:rFonts w:ascii="Arial" w:eastAsia="SimSun" w:hAnsi="Arial" w:cs="Arial"/>
          <w:sz w:val="24"/>
          <w:szCs w:val="24"/>
        </w:rPr>
      </w:pPr>
    </w:p>
    <w:p w:rsidR="00183345" w:rsidRPr="00567541" w:rsidRDefault="00183345" w:rsidP="00183345">
      <w:pPr>
        <w:pStyle w:val="Recuodecorpodetexto"/>
        <w:spacing w:after="120"/>
        <w:ind w:left="567" w:firstLine="0"/>
        <w:rPr>
          <w:rFonts w:cs="Arial"/>
          <w:szCs w:val="24"/>
        </w:rPr>
      </w:pPr>
      <m:oMath>
        <m:sSub>
          <m:sSubPr>
            <m:ctrlPr>
              <w:rPr>
                <w:rFonts w:ascii="Cambria Math" w:hAnsi="Cambria Math" w:cs="Arial"/>
                <w:b/>
                <w:color w:val="000000"/>
                <w:szCs w:val="24"/>
              </w:rPr>
            </m:ctrlPr>
          </m:sSubPr>
          <m:e>
            <m:acc>
              <m:accPr>
                <m:ctrlPr>
                  <w:rPr>
                    <w:rFonts w:ascii="Cambria Math" w:hAnsi="Cambria Math" w:cs="Arial"/>
                    <w:b/>
                    <w:color w:val="000000"/>
                    <w:szCs w:val="24"/>
                  </w:rPr>
                </m:ctrlPr>
              </m:accPr>
              <m:e>
                <m:r>
                  <m:rPr>
                    <m:sty m:val="b"/>
                  </m:rPr>
                  <w:rPr>
                    <w:rFonts w:ascii="Cambria Math" w:hAnsi="Cambria Math" w:cs="Arial"/>
                    <w:color w:val="000000"/>
                    <w:szCs w:val="24"/>
                  </w:rPr>
                  <m:t>Z</m:t>
                </m:r>
              </m:e>
            </m:acc>
          </m:e>
          <m:sub>
            <m:r>
              <m:rPr>
                <m:sty m:val="bi"/>
              </m:rPr>
              <w:rPr>
                <w:rFonts w:ascii="Cambria Math" w:cs="Arial"/>
                <w:color w:val="000000"/>
                <w:szCs w:val="24"/>
              </w:rPr>
              <m:t>V</m:t>
            </m:r>
          </m:sub>
        </m:sSub>
      </m:oMath>
      <w:r w:rsidRPr="00567541">
        <w:rPr>
          <w:rFonts w:cs="Arial"/>
          <w:b/>
          <w:color w:val="000000"/>
          <w:szCs w:val="24"/>
        </w:rPr>
        <w:t xml:space="preserve"> </w:t>
      </w:r>
      <w:r w:rsidRPr="00567541">
        <w:rPr>
          <w:rFonts w:cs="Arial"/>
          <w:szCs w:val="24"/>
        </w:rPr>
        <w:t>= parcela fixa estimada</w:t>
      </w:r>
      <w:r w:rsidRPr="00567541">
        <w:rPr>
          <w:rFonts w:cs="Arial"/>
          <w:b/>
          <w:color w:val="000000"/>
          <w:szCs w:val="24"/>
        </w:rPr>
        <w:t xml:space="preserve"> </w:t>
      </w:r>
      <w:r w:rsidRPr="00567541">
        <w:rPr>
          <w:rFonts w:cs="Arial"/>
          <w:szCs w:val="24"/>
        </w:rPr>
        <w:t>apurada no período definido no inciso V do Art. 2º do Decreto nº 9.454/18;</w:t>
      </w:r>
    </w:p>
    <w:p w:rsidR="00183345" w:rsidRPr="00567541" w:rsidRDefault="00183345" w:rsidP="00183345">
      <w:pPr>
        <w:pStyle w:val="Recuodecorpodetexto"/>
        <w:spacing w:after="120"/>
        <w:ind w:left="567" w:firstLine="0"/>
        <w:rPr>
          <w:rFonts w:cs="Arial"/>
          <w:color w:val="000000"/>
          <w:szCs w:val="24"/>
        </w:rPr>
      </w:pPr>
      <m:oMath>
        <m:sSub>
          <m:sSubPr>
            <m:ctrlPr>
              <w:rPr>
                <w:rFonts w:ascii="Cambria Math" w:hAnsi="Cambria Math" w:cs="Arial"/>
                <w:b/>
                <w:i/>
                <w:color w:val="000000"/>
                <w:szCs w:val="24"/>
              </w:rPr>
            </m:ctrlPr>
          </m:sSubPr>
          <m:e>
            <m:r>
              <m:rPr>
                <m:sty m:val="bi"/>
              </m:rPr>
              <w:rPr>
                <w:rFonts w:ascii="Cambria Math" w:hAnsi="Cambria Math" w:cs="Arial"/>
                <w:color w:val="000000"/>
                <w:szCs w:val="24"/>
              </w:rPr>
              <m:t>ρ</m:t>
            </m:r>
          </m:e>
          <m:sub>
            <m:r>
              <m:rPr>
                <m:sty m:val="bi"/>
              </m:rPr>
              <w:rPr>
                <w:rFonts w:ascii="Cambria Math" w:hAnsi="Cambria Math" w:cs="Arial"/>
                <w:color w:val="000000"/>
                <w:szCs w:val="24"/>
              </w:rPr>
              <m:t>b</m:t>
            </m:r>
          </m:sub>
        </m:sSub>
      </m:oMath>
      <w:r w:rsidRPr="00567541">
        <w:rPr>
          <w:rFonts w:cs="Arial"/>
          <w:b/>
          <w:color w:val="000000"/>
          <w:szCs w:val="24"/>
        </w:rPr>
        <w:t xml:space="preserve"> </w:t>
      </w:r>
      <w:r w:rsidRPr="00567541">
        <w:rPr>
          <w:rFonts w:cs="Arial"/>
          <w:color w:val="000000"/>
          <w:szCs w:val="24"/>
        </w:rPr>
        <w:t>= participação percentual da base regionalizada (b), no volume comercializado de óleo diesel rodoviário em dezembro de 2017, nos dados mensais do relatório “homologação dos volumes referentes às entregas de combustíveis líquidos derivados de petróleo” (disponível em: www.anp.gov.br/distribuicao-e-revenda/distribuidor/combustiveis-liquidos/dados-de-mercado), relativo ao mês de dezembro de 2017;</w:t>
      </w:r>
    </w:p>
    <w:p w:rsidR="00183345" w:rsidRPr="00567541" w:rsidRDefault="00183345" w:rsidP="00183345">
      <w:pPr>
        <w:pStyle w:val="Recuodecorpodetexto"/>
        <w:spacing w:after="120"/>
        <w:ind w:left="567" w:firstLine="0"/>
        <w:rPr>
          <w:rFonts w:cs="Arial"/>
          <w:color w:val="000000"/>
          <w:szCs w:val="24"/>
        </w:rPr>
      </w:pPr>
      <m:oMath>
        <m:acc>
          <m:accPr>
            <m:chr m:val="̅"/>
            <m:ctrlPr>
              <w:rPr>
                <w:rFonts w:ascii="Cambria Math" w:hAnsi="Cambria Math" w:cs="Arial"/>
                <w:b/>
                <w:i/>
                <w:color w:val="000000"/>
                <w:szCs w:val="24"/>
              </w:rPr>
            </m:ctrlPr>
          </m:accPr>
          <m:e>
            <m:sSubSup>
              <m:sSubSupPr>
                <m:ctrlPr>
                  <w:rPr>
                    <w:rFonts w:ascii="Cambria Math" w:hAnsi="Cambria Math" w:cs="Arial"/>
                    <w:b/>
                    <w:i/>
                    <w:color w:val="000000"/>
                    <w:szCs w:val="24"/>
                  </w:rPr>
                </m:ctrlPr>
              </m:sSubSupPr>
              <m:e>
                <m:sSub>
                  <m:sSubPr>
                    <m:ctrlPr>
                      <w:rPr>
                        <w:rFonts w:ascii="Cambria Math" w:hAnsi="Cambria Math" w:cs="Arial"/>
                        <w:b/>
                        <w:i/>
                        <w:color w:val="000000"/>
                        <w:szCs w:val="24"/>
                      </w:rPr>
                    </m:ctrlPr>
                  </m:sSubPr>
                  <m:e>
                    <m:r>
                      <m:rPr>
                        <m:sty m:val="bi"/>
                      </m:rPr>
                      <w:rPr>
                        <w:rFonts w:ascii="Cambria Math" w:hAnsi="Cambria Math" w:cs="Arial"/>
                        <w:color w:val="000000"/>
                        <w:szCs w:val="24"/>
                      </w:rPr>
                      <m:t>S</m:t>
                    </m:r>
                  </m:e>
                  <m:sub>
                    <m:r>
                      <m:rPr>
                        <m:sty m:val="bi"/>
                      </m:rPr>
                      <w:rPr>
                        <w:rFonts w:ascii="Cambria Math" w:hAnsi="Cambria Math" w:cs="Arial"/>
                        <w:color w:val="000000"/>
                        <w:szCs w:val="24"/>
                      </w:rPr>
                      <m:t>u</m:t>
                    </m:r>
                  </m:sub>
                </m:sSub>
              </m:e>
              <m:sub>
                <m:r>
                  <m:rPr>
                    <m:sty m:val="bi"/>
                  </m:rPr>
                  <w:rPr>
                    <w:rFonts w:ascii="Cambria Math" w:hAnsi="Cambria Math" w:cs="Arial"/>
                    <w:color w:val="000000"/>
                    <w:szCs w:val="24"/>
                  </w:rPr>
                  <m:t>d</m:t>
                </m:r>
              </m:sub>
              <m:sup>
                <m:r>
                  <m:rPr>
                    <m:sty m:val="bi"/>
                  </m:rPr>
                  <w:rPr>
                    <w:rFonts w:ascii="Cambria Math" w:hAnsi="Cambria Math" w:cs="Arial"/>
                    <w:color w:val="000000"/>
                    <w:szCs w:val="24"/>
                  </w:rPr>
                  <m:t>b</m:t>
                </m:r>
              </m:sup>
            </m:sSubSup>
          </m:e>
        </m:acc>
      </m:oMath>
      <w:r w:rsidRPr="00567541">
        <w:rPr>
          <w:rFonts w:cs="Arial"/>
          <w:color w:val="000000"/>
          <w:szCs w:val="24"/>
        </w:rPr>
        <w:t>= média simples dos valores diários da subvenção econômica por litro, por base regionalizada (b), no dia (d), em R$ por litro;</w:t>
      </w:r>
    </w:p>
    <w:p w:rsidR="00183345" w:rsidRPr="00567541" w:rsidRDefault="00183345" w:rsidP="00183345">
      <w:pPr>
        <w:pStyle w:val="Recuodecorpodetexto"/>
        <w:spacing w:after="120"/>
        <w:ind w:left="567" w:firstLine="0"/>
        <w:rPr>
          <w:rFonts w:cs="Arial"/>
          <w:color w:val="000000"/>
          <w:szCs w:val="24"/>
        </w:rPr>
      </w:pPr>
      <m:oMath>
        <m:sSub>
          <m:sSubPr>
            <m:ctrlPr>
              <w:rPr>
                <w:rFonts w:ascii="Cambria Math" w:hAnsi="Cambria Math" w:cs="Arial"/>
                <w:b/>
                <w:i/>
                <w:szCs w:val="24"/>
              </w:rPr>
            </m:ctrlPr>
          </m:sSubPr>
          <m:e>
            <m:r>
              <m:rPr>
                <m:sty m:val="bi"/>
              </m:rPr>
              <w:rPr>
                <w:rFonts w:ascii="Cambria Math" w:hAnsi="Cambria Math" w:cs="Arial"/>
                <w:szCs w:val="24"/>
              </w:rPr>
              <m:t>Su</m:t>
            </m:r>
          </m:e>
          <m:sub>
            <m:r>
              <m:rPr>
                <m:sty m:val="bi"/>
              </m:rPr>
              <w:rPr>
                <w:rFonts w:ascii="Cambria Math" w:hAnsi="Cambria Math" w:cs="Arial"/>
                <w:szCs w:val="24"/>
              </w:rPr>
              <m:t>max</m:t>
            </m:r>
          </m:sub>
        </m:sSub>
      </m:oMath>
      <w:r w:rsidRPr="00567541">
        <w:rPr>
          <w:rFonts w:cs="Arial"/>
          <w:szCs w:val="24"/>
        </w:rPr>
        <w:t xml:space="preserve"> = valor máximo por litro da subvenção, de R$ 0,30/litro, conforme definido na Lei nº 13.723/2018;</w:t>
      </w:r>
    </w:p>
    <w:p w:rsidR="00183345" w:rsidRPr="00567541" w:rsidRDefault="00183345" w:rsidP="00183345">
      <w:pPr>
        <w:spacing w:before="120" w:after="120"/>
        <w:ind w:left="567"/>
        <w:rPr>
          <w:rFonts w:ascii="Arial" w:eastAsia="SimSun" w:hAnsi="Arial" w:cs="Arial"/>
          <w:color w:val="000000"/>
          <w:sz w:val="24"/>
          <w:szCs w:val="24"/>
        </w:rPr>
      </w:pPr>
      <w:r w:rsidRPr="00567541">
        <w:rPr>
          <w:rFonts w:ascii="Arial" w:eastAsia="SimSun" w:hAnsi="Arial" w:cs="Arial"/>
          <w:color w:val="000000"/>
          <w:sz w:val="24"/>
          <w:szCs w:val="24"/>
        </w:rPr>
        <w:t xml:space="preserve">P = alíquota de PIS e </w:t>
      </w:r>
      <w:proofErr w:type="spellStart"/>
      <w:proofErr w:type="gramStart"/>
      <w:r w:rsidRPr="00567541">
        <w:rPr>
          <w:rFonts w:ascii="Arial" w:eastAsia="SimSun" w:hAnsi="Arial" w:cs="Arial"/>
          <w:color w:val="000000"/>
          <w:sz w:val="24"/>
          <w:szCs w:val="24"/>
        </w:rPr>
        <w:t>Cofins</w:t>
      </w:r>
      <w:proofErr w:type="spellEnd"/>
      <w:proofErr w:type="gramEnd"/>
      <w:r w:rsidRPr="00567541">
        <w:rPr>
          <w:rFonts w:ascii="Arial" w:eastAsia="SimSun" w:hAnsi="Arial" w:cs="Arial"/>
          <w:color w:val="000000"/>
          <w:sz w:val="24"/>
          <w:szCs w:val="24"/>
        </w:rPr>
        <w:t xml:space="preserve"> incidentes sobre as subvenções estimadas com base nos dados declaratórios e subvenção pleiteada pelos beneficiários;</w:t>
      </w:r>
    </w:p>
    <w:p w:rsidR="00183345" w:rsidRPr="00567541" w:rsidRDefault="00183345" w:rsidP="00183345">
      <w:pPr>
        <w:spacing w:before="120" w:after="120"/>
        <w:ind w:left="567"/>
        <w:rPr>
          <w:rFonts w:ascii="Arial" w:eastAsia="SimSun" w:hAnsi="Arial" w:cs="Arial"/>
          <w:color w:val="000000"/>
          <w:sz w:val="24"/>
          <w:szCs w:val="24"/>
        </w:rPr>
      </w:pPr>
      <m:oMath>
        <m:acc>
          <m:accPr>
            <m:chr m:val="̅"/>
            <m:ctrlPr>
              <w:rPr>
                <w:rFonts w:ascii="Cambria Math" w:hAnsi="Arial" w:cs="Arial"/>
                <w:b/>
                <w:i/>
                <w:color w:val="000000"/>
                <w:sz w:val="24"/>
                <w:szCs w:val="24"/>
              </w:rPr>
            </m:ctrlPr>
          </m:accPr>
          <m:e>
            <m:sSubSup>
              <m:sSubSupPr>
                <m:ctrlPr>
                  <w:rPr>
                    <w:rFonts w:ascii="Cambria Math" w:hAnsi="Arial" w:cs="Arial"/>
                    <w:b/>
                    <w:i/>
                    <w:color w:val="000000"/>
                    <w:sz w:val="24"/>
                    <w:szCs w:val="24"/>
                  </w:rPr>
                </m:ctrlPr>
              </m:sSubSupPr>
              <m:e>
                <m:sSub>
                  <m:sSubPr>
                    <m:ctrlPr>
                      <w:rPr>
                        <w:rFonts w:ascii="Cambria Math" w:hAnsi="Arial" w:cs="Arial"/>
                        <w:b/>
                        <w:i/>
                        <w:color w:val="000000"/>
                        <w:sz w:val="24"/>
                        <w:szCs w:val="24"/>
                      </w:rPr>
                    </m:ctrlPr>
                  </m:sSubPr>
                  <m:e>
                    <m:r>
                      <m:rPr>
                        <m:sty m:val="bi"/>
                      </m:rPr>
                      <w:rPr>
                        <w:rFonts w:ascii="Cambria Math" w:hAnsi="Cambria Math" w:cs="Arial"/>
                        <w:color w:val="000000"/>
                        <w:sz w:val="24"/>
                        <w:szCs w:val="24"/>
                      </w:rPr>
                      <m:t>R</m:t>
                    </m:r>
                  </m:e>
                  <m:sub>
                    <m:r>
                      <m:rPr>
                        <m:sty m:val="bi"/>
                      </m:rPr>
                      <w:rPr>
                        <w:rFonts w:ascii="Cambria Math" w:hAnsi="Cambria Math" w:cs="Arial"/>
                        <w:color w:val="000000"/>
                        <w:sz w:val="24"/>
                        <w:szCs w:val="24"/>
                      </w:rPr>
                      <m:t>v</m:t>
                    </m:r>
                  </m:sub>
                </m:sSub>
              </m:e>
              <m:sub>
                <m:r>
                  <m:rPr>
                    <m:sty m:val="bi"/>
                  </m:rPr>
                  <w:rPr>
                    <w:rFonts w:ascii="Cambria Math" w:hAnsi="Cambria Math" w:cs="Arial"/>
                    <w:color w:val="000000"/>
                    <w:sz w:val="24"/>
                    <w:szCs w:val="24"/>
                  </w:rPr>
                  <m:t>d</m:t>
                </m:r>
              </m:sub>
              <m:sup>
                <m:r>
                  <m:rPr>
                    <m:sty m:val="bi"/>
                  </m:rPr>
                  <w:rPr>
                    <w:rFonts w:ascii="Cambria Math" w:hAnsi="Cambria Math" w:cs="Arial"/>
                    <w:color w:val="000000"/>
                    <w:sz w:val="24"/>
                    <w:szCs w:val="24"/>
                  </w:rPr>
                  <m:t>b</m:t>
                </m:r>
              </m:sup>
            </m:sSubSup>
          </m:e>
        </m:acc>
      </m:oMath>
      <w:r w:rsidRPr="00567541">
        <w:rPr>
          <w:rFonts w:ascii="Arial" w:eastAsia="SimSun" w:hAnsi="Arial" w:cs="Arial"/>
          <w:color w:val="000000"/>
          <w:sz w:val="24"/>
          <w:szCs w:val="24"/>
        </w:rPr>
        <w:t>= média simples dos valores diários máximos entre zero e os valores dos r</w:t>
      </w:r>
      <w:proofErr w:type="spellStart"/>
      <w:r w:rsidRPr="00567541">
        <w:rPr>
          <w:rFonts w:ascii="Arial" w:hAnsi="Arial" w:cs="Arial"/>
          <w:sz w:val="24"/>
          <w:szCs w:val="24"/>
        </w:rPr>
        <w:t>esíduos</w:t>
      </w:r>
      <w:proofErr w:type="spellEnd"/>
      <w:r w:rsidRPr="00567541">
        <w:rPr>
          <w:rFonts w:ascii="Arial" w:hAnsi="Arial" w:cs="Arial"/>
          <w:sz w:val="24"/>
          <w:szCs w:val="24"/>
        </w:rPr>
        <w:t xml:space="preserve"> por </w:t>
      </w:r>
      <w:proofErr w:type="gramStart"/>
      <w:r w:rsidRPr="00567541">
        <w:rPr>
          <w:rFonts w:ascii="Arial" w:hAnsi="Arial" w:cs="Arial"/>
          <w:sz w:val="24"/>
          <w:szCs w:val="24"/>
        </w:rPr>
        <w:t>litro decorrentes das diferenças positivas</w:t>
      </w:r>
      <w:proofErr w:type="gramEnd"/>
      <w:r w:rsidRPr="00567541">
        <w:rPr>
          <w:rFonts w:ascii="Arial" w:hAnsi="Arial" w:cs="Arial"/>
          <w:sz w:val="24"/>
          <w:szCs w:val="24"/>
        </w:rPr>
        <w:t xml:space="preserve"> entre </w:t>
      </w:r>
      <m:oMath>
        <m:sSubSup>
          <m:sSubSupPr>
            <m:ctrlPr>
              <w:rPr>
                <w:rFonts w:ascii="Cambria Math" w:hAnsi="Arial" w:cs="Arial"/>
                <w:i/>
                <w:sz w:val="24"/>
                <w:szCs w:val="24"/>
              </w:rPr>
            </m:ctrlPr>
          </m:sSubSupPr>
          <m:e>
            <m:r>
              <w:rPr>
                <w:rFonts w:ascii="Cambria Math" w:hAnsi="Arial" w:cs="Arial"/>
                <w:sz w:val="24"/>
                <w:szCs w:val="24"/>
              </w:rPr>
              <m:t xml:space="preserve"> </m:t>
            </m:r>
            <m:r>
              <w:rPr>
                <w:rFonts w:ascii="Cambria Math" w:hAnsi="Cambria Math" w:cs="Arial"/>
                <w:sz w:val="24"/>
                <w:szCs w:val="24"/>
              </w:rPr>
              <m:t>PR</m:t>
            </m:r>
          </m:e>
          <m:sub>
            <m:r>
              <w:rPr>
                <w:rFonts w:ascii="Cambria Math" w:hAnsi="Cambria Math" w:cs="Arial"/>
                <w:sz w:val="24"/>
                <w:szCs w:val="24"/>
              </w:rPr>
              <m:t>d</m:t>
            </m:r>
          </m:sub>
          <m:sup>
            <m:r>
              <w:rPr>
                <w:rFonts w:ascii="Cambria Math" w:hAnsi="Cambria Math" w:cs="Arial"/>
                <w:sz w:val="24"/>
                <w:szCs w:val="24"/>
              </w:rPr>
              <m:t>b</m:t>
            </m:r>
          </m:sup>
        </m:sSubSup>
        <m:r>
          <w:rPr>
            <w:rFonts w:ascii="Arial" w:hAnsi="Arial" w:cs="Arial"/>
            <w:sz w:val="24"/>
            <w:szCs w:val="24"/>
          </w:rPr>
          <m:t>-</m:t>
        </m:r>
        <m:sSubSup>
          <m:sSubSupPr>
            <m:ctrlPr>
              <w:rPr>
                <w:rFonts w:ascii="Cambria Math" w:hAnsi="Arial" w:cs="Arial"/>
                <w:i/>
                <w:sz w:val="24"/>
                <w:szCs w:val="24"/>
              </w:rPr>
            </m:ctrlPr>
          </m:sSubSupPr>
          <m:e>
            <m:r>
              <w:rPr>
                <w:rFonts w:ascii="Cambria Math" w:hAnsi="Cambria Math" w:cs="Arial"/>
                <w:sz w:val="24"/>
                <w:szCs w:val="24"/>
              </w:rPr>
              <m:t>PC</m:t>
            </m:r>
          </m:e>
          <m:sub>
            <m:r>
              <w:rPr>
                <w:rFonts w:ascii="Cambria Math" w:hAnsi="Cambria Math" w:cs="Arial"/>
                <w:sz w:val="24"/>
                <w:szCs w:val="24"/>
              </w:rPr>
              <m:t>d</m:t>
            </m:r>
          </m:sub>
          <m:sup>
            <m:r>
              <w:rPr>
                <w:rFonts w:ascii="Cambria Math" w:hAnsi="Cambria Math" w:cs="Arial"/>
                <w:sz w:val="24"/>
                <w:szCs w:val="24"/>
              </w:rPr>
              <m:t>b</m:t>
            </m:r>
          </m:sup>
        </m:sSubSup>
      </m:oMath>
      <w:r w:rsidRPr="00567541">
        <w:rPr>
          <w:rFonts w:ascii="Arial" w:hAnsi="Arial" w:cs="Arial"/>
          <w:sz w:val="24"/>
          <w:szCs w:val="24"/>
        </w:rPr>
        <w:t xml:space="preserve"> superiores a </w:t>
      </w:r>
      <m:oMath>
        <m:sSub>
          <m:sSubPr>
            <m:ctrlPr>
              <w:rPr>
                <w:rFonts w:ascii="Cambria Math" w:hAnsi="Arial" w:cs="Arial"/>
                <w:i/>
                <w:sz w:val="24"/>
                <w:szCs w:val="24"/>
              </w:rPr>
            </m:ctrlPr>
          </m:sSubPr>
          <m:e>
            <m:r>
              <w:rPr>
                <w:rFonts w:ascii="Cambria Math" w:hAnsi="Cambria Math" w:cs="Arial"/>
                <w:sz w:val="24"/>
                <w:szCs w:val="24"/>
              </w:rPr>
              <m:t>Su</m:t>
            </m:r>
          </m:e>
          <m:sub>
            <m:r>
              <w:rPr>
                <w:rFonts w:ascii="Cambria Math" w:hAnsi="Cambria Math" w:cs="Arial"/>
                <w:sz w:val="24"/>
                <w:szCs w:val="24"/>
              </w:rPr>
              <m:t>max</m:t>
            </m:r>
          </m:sub>
        </m:sSub>
      </m:oMath>
      <w:r w:rsidRPr="00567541">
        <w:rPr>
          <w:rFonts w:ascii="Arial" w:hAnsi="Arial" w:cs="Arial"/>
          <w:sz w:val="24"/>
          <w:szCs w:val="24"/>
        </w:rPr>
        <w:t>, por base regionalizada (b), no dia (d), em R$ por litro.</w:t>
      </w:r>
    </w:p>
    <w:p w:rsidR="00183345" w:rsidRPr="00567541" w:rsidRDefault="00183345" w:rsidP="00183345">
      <w:pPr>
        <w:pStyle w:val="preformattedtext"/>
        <w:spacing w:before="120" w:beforeAutospacing="0" w:after="0" w:afterAutospacing="0" w:line="360" w:lineRule="auto"/>
        <w:ind w:left="1146"/>
        <w:jc w:val="both"/>
        <w:rPr>
          <w:rFonts w:ascii="Arial" w:hAnsi="Arial" w:cs="Arial"/>
          <w:color w:val="000000"/>
          <w:highlight w:val="yellow"/>
        </w:rPr>
      </w:pPr>
    </w:p>
    <w:p w:rsidR="00183345" w:rsidRPr="00183345" w:rsidRDefault="00183345" w:rsidP="00183345">
      <w:pPr>
        <w:spacing w:after="120"/>
        <w:jc w:val="center"/>
        <w:rPr>
          <w:b/>
          <w:sz w:val="24"/>
          <w:szCs w:val="24"/>
        </w:rPr>
      </w:pPr>
    </w:p>
    <w:sectPr w:rsidR="00183345" w:rsidRPr="00183345" w:rsidSect="00E54C59">
      <w:pgSz w:w="11906" w:h="16838" w:code="9"/>
      <w:pgMar w:top="1418" w:right="851" w:bottom="1418"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4A6" w:rsidRDefault="00B654A6" w:rsidP="00E82092">
      <w:r>
        <w:separator/>
      </w:r>
    </w:p>
  </w:endnote>
  <w:endnote w:type="continuationSeparator" w:id="0">
    <w:p w:rsidR="00B654A6" w:rsidRDefault="00B654A6" w:rsidP="00E82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宋体">
    <w:altName w:val="Arial Unicode MS"/>
    <w:charset w:val="50"/>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7640"/>
      <w:docPartObj>
        <w:docPartGallery w:val="Page Numbers (Bottom of Page)"/>
        <w:docPartUnique/>
      </w:docPartObj>
    </w:sdtPr>
    <w:sdtContent>
      <w:p w:rsidR="00183345" w:rsidRDefault="00183345">
        <w:pPr>
          <w:pStyle w:val="Rodap"/>
          <w:jc w:val="right"/>
        </w:pPr>
        <w:fldSimple w:instr=" PAGE   \* MERGEFORMAT ">
          <w:r w:rsidR="00461377">
            <w:t>25</w:t>
          </w:r>
        </w:fldSimple>
      </w:p>
    </w:sdtContent>
  </w:sdt>
  <w:p w:rsidR="00B654A6" w:rsidRDefault="00B654A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4A6" w:rsidRDefault="00B654A6" w:rsidP="00E82092">
      <w:r>
        <w:separator/>
      </w:r>
    </w:p>
  </w:footnote>
  <w:footnote w:type="continuationSeparator" w:id="0">
    <w:p w:rsidR="00B654A6" w:rsidRDefault="00B654A6" w:rsidP="00E82092">
      <w:r>
        <w:continuationSeparator/>
      </w:r>
    </w:p>
  </w:footnote>
  <w:footnote w:id="1">
    <w:p w:rsidR="00B654A6" w:rsidRDefault="00B654A6">
      <w:pPr>
        <w:pStyle w:val="Textodenotaderodap"/>
      </w:pPr>
      <w:r>
        <w:rPr>
          <w:rStyle w:val="Refdenotaderodap"/>
        </w:rPr>
        <w:footnoteRef/>
      </w:r>
      <w:r>
        <w:t xml:space="preserve"> Retificada no DOU de 03/08/2018.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4A6" w:rsidRDefault="00B654A6" w:rsidP="0082168E">
    <w:pPr>
      <w:pStyle w:val="Cabealho"/>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4A6" w:rsidRDefault="00B654A6">
    <w:pPr>
      <w:pStyle w:val="Cabealho"/>
      <w:rPr>
        <w:rFonts w:asciiTheme="minorHAnsi" w:hAnsiTheme="minorHAnsi" w:cstheme="minorHAnsi"/>
        <w:color w:val="FF0000"/>
        <w:sz w:val="24"/>
        <w:szCs w:val="24"/>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0E90"/>
    <w:multiLevelType w:val="hybridMultilevel"/>
    <w:tmpl w:val="D4C2C7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7D7ACF"/>
    <w:multiLevelType w:val="multilevel"/>
    <w:tmpl w:val="66CAEF78"/>
    <w:lvl w:ilvl="0">
      <w:start w:val="1"/>
      <w:numFmt w:val="decimal"/>
      <w:lvlText w:val="%1"/>
      <w:lvlJc w:val="left"/>
      <w:pPr>
        <w:ind w:left="465" w:hanging="465"/>
      </w:pPr>
      <w:rPr>
        <w:rFonts w:hint="default"/>
        <w:b/>
      </w:rPr>
    </w:lvl>
    <w:lvl w:ilvl="1">
      <w:start w:val="1"/>
      <w:numFmt w:val="decimal"/>
      <w:lvlText w:val="%1.%2"/>
      <w:lvlJc w:val="left"/>
      <w:pPr>
        <w:ind w:left="1430" w:hanging="720"/>
      </w:pPr>
      <w:rPr>
        <w:rFonts w:hint="default"/>
        <w:b w:val="0"/>
        <w:strike w:val="0"/>
        <w:sz w:val="24"/>
      </w:rPr>
    </w:lvl>
    <w:lvl w:ilvl="2">
      <w:start w:val="1"/>
      <w:numFmt w:val="decimal"/>
      <w:lvlText w:val="%1.%2.%3"/>
      <w:lvlJc w:val="left"/>
      <w:pPr>
        <w:ind w:left="0" w:firstLine="0"/>
      </w:pPr>
      <w:rPr>
        <w:rFonts w:hint="default"/>
      </w:rPr>
    </w:lvl>
    <w:lvl w:ilvl="3">
      <w:start w:val="1"/>
      <w:numFmt w:val="decimal"/>
      <w:lvlText w:val="%1.%2.%3.%4"/>
      <w:lvlJc w:val="left"/>
      <w:pPr>
        <w:ind w:left="9019" w:hanging="108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EFB665D"/>
    <w:multiLevelType w:val="hybridMultilevel"/>
    <w:tmpl w:val="FE92CF32"/>
    <w:lvl w:ilvl="0" w:tplc="71BEFDE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966049"/>
    <w:multiLevelType w:val="hybridMultilevel"/>
    <w:tmpl w:val="C97888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B41C9D"/>
    <w:multiLevelType w:val="hybridMultilevel"/>
    <w:tmpl w:val="9E68790E"/>
    <w:lvl w:ilvl="0" w:tplc="FCAE450E">
      <w:start w:val="5"/>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C00E21"/>
    <w:multiLevelType w:val="hybridMultilevel"/>
    <w:tmpl w:val="74541C9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nsid w:val="1C3E2D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685402"/>
    <w:multiLevelType w:val="multilevel"/>
    <w:tmpl w:val="17740834"/>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2A31043"/>
    <w:multiLevelType w:val="hybridMultilevel"/>
    <w:tmpl w:val="1D8000F0"/>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23A82A6B"/>
    <w:multiLevelType w:val="hybridMultilevel"/>
    <w:tmpl w:val="C966E4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3B631EA"/>
    <w:multiLevelType w:val="multilevel"/>
    <w:tmpl w:val="7E1C5A14"/>
    <w:lvl w:ilvl="0">
      <w:start w:val="3"/>
      <w:numFmt w:val="upperRoman"/>
      <w:lvlText w:val="%1."/>
      <w:lvlJc w:val="left"/>
      <w:pPr>
        <w:tabs>
          <w:tab w:val="num" w:pos="1134"/>
        </w:tabs>
        <w:ind w:left="0" w:firstLine="0"/>
      </w:pPr>
      <w:rPr>
        <w:rFonts w:ascii="Times New Roman" w:hAnsi="Times New Roman" w:hint="default"/>
        <w:b/>
        <w:i w:val="0"/>
        <w:caps/>
        <w:sz w:val="24"/>
      </w:rPr>
    </w:lvl>
    <w:lvl w:ilvl="1">
      <w:start w:val="1"/>
      <w:numFmt w:val="decimal"/>
      <w:lvlText w:val="%1.%2"/>
      <w:lvlJc w:val="left"/>
      <w:pPr>
        <w:tabs>
          <w:tab w:val="num" w:pos="567"/>
        </w:tabs>
        <w:ind w:left="0" w:firstLine="0"/>
      </w:pPr>
      <w:rPr>
        <w:rFonts w:ascii="Times New Roman" w:hAnsi="Times New Roman" w:hint="default"/>
        <w:b/>
        <w:i w:val="0"/>
        <w:caps w:val="0"/>
        <w:sz w:val="24"/>
      </w:rPr>
    </w:lvl>
    <w:lvl w:ilvl="2">
      <w:start w:val="1"/>
      <w:numFmt w:val="decimal"/>
      <w:lvlRestart w:val="0"/>
      <w:lvlText w:val="%3."/>
      <w:lvlJc w:val="left"/>
      <w:pPr>
        <w:tabs>
          <w:tab w:val="num" w:pos="1418"/>
        </w:tabs>
        <w:ind w:left="0" w:firstLine="0"/>
      </w:pPr>
      <w:rPr>
        <w:rFonts w:ascii="Times New Roman" w:hAnsi="Times New Roman" w:hint="default"/>
        <w:sz w:val="24"/>
      </w:rPr>
    </w:lvl>
    <w:lvl w:ilvl="3">
      <w:start w:val="1"/>
      <w:numFmt w:val="lowerRoman"/>
      <w:lvlText w:val="%4."/>
      <w:lvlJc w:val="right"/>
      <w:pPr>
        <w:tabs>
          <w:tab w:val="num" w:pos="2495"/>
        </w:tabs>
        <w:ind w:left="2268" w:firstLine="170"/>
      </w:pPr>
      <w:rPr>
        <w:rFonts w:ascii="Times New Roman" w:hAnsi="Times New Roman" w:hint="default"/>
        <w:sz w:val="24"/>
      </w:rPr>
    </w:lvl>
    <w:lvl w:ilvl="4">
      <w:start w:val="1"/>
      <w:numFmt w:val="lowerLetter"/>
      <w:lvlText w:val="%5)"/>
      <w:lvlJc w:val="right"/>
      <w:pPr>
        <w:tabs>
          <w:tab w:val="num" w:pos="3686"/>
        </w:tabs>
        <w:ind w:left="3402" w:firstLine="284"/>
      </w:pPr>
      <w:rPr>
        <w:rFonts w:hint="default"/>
      </w:rPr>
    </w:lvl>
    <w:lvl w:ilvl="5">
      <w:start w:val="1"/>
      <w:numFmt w:val="bullet"/>
      <w:lvlText w:val=""/>
      <w:lvlJc w:val="left"/>
      <w:pPr>
        <w:tabs>
          <w:tab w:val="num" w:pos="4820"/>
        </w:tabs>
        <w:ind w:left="4536" w:firstLine="113"/>
      </w:pPr>
      <w:rPr>
        <w:rFonts w:ascii="Symbol" w:hAnsi="Symbol" w:hint="default"/>
        <w:color w:val="auto"/>
      </w:rPr>
    </w:lvl>
    <w:lvl w:ilvl="6">
      <w:start w:val="1"/>
      <w:numFmt w:val="bullet"/>
      <w:lvlText w:val=""/>
      <w:lvlJc w:val="left"/>
      <w:pPr>
        <w:ind w:left="4536" w:firstLine="113"/>
      </w:pPr>
      <w:rPr>
        <w:rFonts w:ascii="Symbol" w:hAnsi="Symbol" w:hint="default"/>
        <w:color w:val="auto"/>
      </w:rPr>
    </w:lvl>
    <w:lvl w:ilvl="7">
      <w:start w:val="1"/>
      <w:numFmt w:val="none"/>
      <w:lvlText w:val="%8."/>
      <w:lvlJc w:val="left"/>
      <w:pPr>
        <w:ind w:left="4536" w:firstLine="113"/>
      </w:pPr>
      <w:rPr>
        <w:rFonts w:hint="default"/>
      </w:rPr>
    </w:lvl>
    <w:lvl w:ilvl="8">
      <w:start w:val="1"/>
      <w:numFmt w:val="none"/>
      <w:lvlText w:val="%9."/>
      <w:lvlJc w:val="left"/>
      <w:pPr>
        <w:ind w:left="4536" w:firstLine="113"/>
      </w:pPr>
      <w:rPr>
        <w:rFonts w:hint="default"/>
      </w:rPr>
    </w:lvl>
  </w:abstractNum>
  <w:abstractNum w:abstractNumId="11">
    <w:nsid w:val="24DC3A7C"/>
    <w:multiLevelType w:val="hybridMultilevel"/>
    <w:tmpl w:val="3AF081E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08390E"/>
    <w:multiLevelType w:val="multilevel"/>
    <w:tmpl w:val="99664EDE"/>
    <w:lvl w:ilvl="0">
      <w:start w:val="5"/>
      <w:numFmt w:val="upperRoman"/>
      <w:lvlText w:val="%1."/>
      <w:lvlJc w:val="left"/>
      <w:pPr>
        <w:tabs>
          <w:tab w:val="num" w:pos="1134"/>
        </w:tabs>
        <w:ind w:left="0" w:firstLine="0"/>
      </w:pPr>
      <w:rPr>
        <w:rFonts w:ascii="Times New Roman" w:hAnsi="Times New Roman" w:hint="default"/>
        <w:b/>
        <w:i w:val="0"/>
        <w:caps/>
        <w:sz w:val="24"/>
      </w:rPr>
    </w:lvl>
    <w:lvl w:ilvl="1">
      <w:start w:val="1"/>
      <w:numFmt w:val="decimal"/>
      <w:lvlText w:val="%1.%2"/>
      <w:lvlJc w:val="left"/>
      <w:pPr>
        <w:tabs>
          <w:tab w:val="num" w:pos="567"/>
        </w:tabs>
        <w:ind w:left="0" w:firstLine="0"/>
      </w:pPr>
      <w:rPr>
        <w:rFonts w:ascii="Times New Roman" w:hAnsi="Times New Roman" w:hint="default"/>
        <w:b/>
        <w:i w:val="0"/>
        <w:caps w:val="0"/>
        <w:sz w:val="24"/>
      </w:rPr>
    </w:lvl>
    <w:lvl w:ilvl="2">
      <w:start w:val="50"/>
      <w:numFmt w:val="decimal"/>
      <w:lvlRestart w:val="0"/>
      <w:lvlText w:val="%3."/>
      <w:lvlJc w:val="left"/>
      <w:pPr>
        <w:tabs>
          <w:tab w:val="num" w:pos="1418"/>
        </w:tabs>
        <w:ind w:left="0" w:firstLine="0"/>
      </w:pPr>
      <w:rPr>
        <w:rFonts w:ascii="Times New Roman" w:hAnsi="Times New Roman" w:hint="default"/>
        <w:sz w:val="24"/>
      </w:rPr>
    </w:lvl>
    <w:lvl w:ilvl="3">
      <w:start w:val="1"/>
      <w:numFmt w:val="lowerRoman"/>
      <w:lvlText w:val="%4."/>
      <w:lvlJc w:val="right"/>
      <w:pPr>
        <w:tabs>
          <w:tab w:val="num" w:pos="2495"/>
        </w:tabs>
        <w:ind w:left="2268" w:firstLine="170"/>
      </w:pPr>
      <w:rPr>
        <w:rFonts w:ascii="Times New Roman" w:hAnsi="Times New Roman" w:hint="default"/>
        <w:sz w:val="24"/>
      </w:rPr>
    </w:lvl>
    <w:lvl w:ilvl="4">
      <w:start w:val="1"/>
      <w:numFmt w:val="lowerLetter"/>
      <w:lvlText w:val="%5)"/>
      <w:lvlJc w:val="right"/>
      <w:pPr>
        <w:tabs>
          <w:tab w:val="num" w:pos="3686"/>
        </w:tabs>
        <w:ind w:left="3402" w:firstLine="284"/>
      </w:pPr>
      <w:rPr>
        <w:rFonts w:hint="default"/>
      </w:rPr>
    </w:lvl>
    <w:lvl w:ilvl="5">
      <w:start w:val="1"/>
      <w:numFmt w:val="bullet"/>
      <w:lvlText w:val=""/>
      <w:lvlJc w:val="left"/>
      <w:pPr>
        <w:tabs>
          <w:tab w:val="num" w:pos="4820"/>
        </w:tabs>
        <w:ind w:left="4536" w:firstLine="113"/>
      </w:pPr>
      <w:rPr>
        <w:rFonts w:ascii="Symbol" w:hAnsi="Symbol" w:hint="default"/>
        <w:color w:val="auto"/>
      </w:rPr>
    </w:lvl>
    <w:lvl w:ilvl="6">
      <w:start w:val="1"/>
      <w:numFmt w:val="bullet"/>
      <w:lvlText w:val=""/>
      <w:lvlJc w:val="left"/>
      <w:pPr>
        <w:ind w:left="4536" w:firstLine="113"/>
      </w:pPr>
      <w:rPr>
        <w:rFonts w:ascii="Symbol" w:hAnsi="Symbol" w:hint="default"/>
        <w:color w:val="auto"/>
      </w:rPr>
    </w:lvl>
    <w:lvl w:ilvl="7">
      <w:start w:val="1"/>
      <w:numFmt w:val="none"/>
      <w:lvlText w:val="%8."/>
      <w:lvlJc w:val="left"/>
      <w:pPr>
        <w:ind w:left="4536" w:firstLine="113"/>
      </w:pPr>
      <w:rPr>
        <w:rFonts w:hint="default"/>
      </w:rPr>
    </w:lvl>
    <w:lvl w:ilvl="8">
      <w:start w:val="1"/>
      <w:numFmt w:val="none"/>
      <w:lvlText w:val="%9."/>
      <w:lvlJc w:val="left"/>
      <w:pPr>
        <w:ind w:left="4536" w:firstLine="113"/>
      </w:pPr>
      <w:rPr>
        <w:rFonts w:hint="default"/>
      </w:rPr>
    </w:lvl>
  </w:abstractNum>
  <w:abstractNum w:abstractNumId="13">
    <w:nsid w:val="283E0407"/>
    <w:multiLevelType w:val="multilevel"/>
    <w:tmpl w:val="BFF83DB2"/>
    <w:lvl w:ilvl="0">
      <w:start w:val="3"/>
      <w:numFmt w:val="upperRoman"/>
      <w:lvlText w:val="%1."/>
      <w:lvlJc w:val="left"/>
      <w:pPr>
        <w:tabs>
          <w:tab w:val="num" w:pos="1134"/>
        </w:tabs>
        <w:ind w:left="0" w:firstLine="0"/>
      </w:pPr>
      <w:rPr>
        <w:rFonts w:ascii="Times New Roman" w:hAnsi="Times New Roman" w:hint="default"/>
        <w:b/>
        <w:i w:val="0"/>
        <w:caps/>
        <w:sz w:val="24"/>
      </w:rPr>
    </w:lvl>
    <w:lvl w:ilvl="1">
      <w:start w:val="1"/>
      <w:numFmt w:val="decimal"/>
      <w:lvlText w:val="%1.%2"/>
      <w:lvlJc w:val="left"/>
      <w:pPr>
        <w:tabs>
          <w:tab w:val="num" w:pos="567"/>
        </w:tabs>
        <w:ind w:left="0" w:firstLine="0"/>
      </w:pPr>
      <w:rPr>
        <w:rFonts w:ascii="Times New Roman" w:hAnsi="Times New Roman" w:hint="default"/>
        <w:b/>
        <w:i w:val="0"/>
        <w:caps w:val="0"/>
        <w:sz w:val="24"/>
      </w:rPr>
    </w:lvl>
    <w:lvl w:ilvl="2">
      <w:start w:val="20"/>
      <w:numFmt w:val="decimal"/>
      <w:lvlRestart w:val="0"/>
      <w:lvlText w:val="%3."/>
      <w:lvlJc w:val="left"/>
      <w:pPr>
        <w:tabs>
          <w:tab w:val="num" w:pos="1418"/>
        </w:tabs>
        <w:ind w:left="0" w:firstLine="0"/>
      </w:pPr>
      <w:rPr>
        <w:rFonts w:ascii="Times New Roman" w:hAnsi="Times New Roman" w:hint="default"/>
        <w:sz w:val="24"/>
      </w:rPr>
    </w:lvl>
    <w:lvl w:ilvl="3">
      <w:start w:val="1"/>
      <w:numFmt w:val="lowerRoman"/>
      <w:lvlText w:val="%4."/>
      <w:lvlJc w:val="right"/>
      <w:pPr>
        <w:tabs>
          <w:tab w:val="num" w:pos="2495"/>
        </w:tabs>
        <w:ind w:left="2268" w:firstLine="170"/>
      </w:pPr>
      <w:rPr>
        <w:rFonts w:ascii="Times New Roman" w:hAnsi="Times New Roman" w:hint="default"/>
        <w:sz w:val="24"/>
      </w:rPr>
    </w:lvl>
    <w:lvl w:ilvl="4">
      <w:start w:val="1"/>
      <w:numFmt w:val="lowerLetter"/>
      <w:lvlText w:val="%5)"/>
      <w:lvlJc w:val="right"/>
      <w:pPr>
        <w:tabs>
          <w:tab w:val="num" w:pos="3686"/>
        </w:tabs>
        <w:ind w:left="3402" w:firstLine="284"/>
      </w:pPr>
      <w:rPr>
        <w:rFonts w:hint="default"/>
      </w:rPr>
    </w:lvl>
    <w:lvl w:ilvl="5">
      <w:start w:val="1"/>
      <w:numFmt w:val="bullet"/>
      <w:lvlText w:val=""/>
      <w:lvlJc w:val="left"/>
      <w:pPr>
        <w:tabs>
          <w:tab w:val="num" w:pos="4820"/>
        </w:tabs>
        <w:ind w:left="4536" w:firstLine="113"/>
      </w:pPr>
      <w:rPr>
        <w:rFonts w:ascii="Symbol" w:hAnsi="Symbol" w:hint="default"/>
        <w:color w:val="auto"/>
      </w:rPr>
    </w:lvl>
    <w:lvl w:ilvl="6">
      <w:start w:val="1"/>
      <w:numFmt w:val="bullet"/>
      <w:lvlText w:val=""/>
      <w:lvlJc w:val="left"/>
      <w:pPr>
        <w:ind w:left="4536" w:firstLine="113"/>
      </w:pPr>
      <w:rPr>
        <w:rFonts w:ascii="Symbol" w:hAnsi="Symbol" w:hint="default"/>
        <w:color w:val="auto"/>
      </w:rPr>
    </w:lvl>
    <w:lvl w:ilvl="7">
      <w:start w:val="1"/>
      <w:numFmt w:val="none"/>
      <w:lvlText w:val="%8."/>
      <w:lvlJc w:val="left"/>
      <w:pPr>
        <w:ind w:left="4536" w:firstLine="113"/>
      </w:pPr>
      <w:rPr>
        <w:rFonts w:hint="default"/>
      </w:rPr>
    </w:lvl>
    <w:lvl w:ilvl="8">
      <w:start w:val="1"/>
      <w:numFmt w:val="none"/>
      <w:lvlText w:val="%9."/>
      <w:lvlJc w:val="left"/>
      <w:pPr>
        <w:ind w:left="4536" w:firstLine="113"/>
      </w:pPr>
      <w:rPr>
        <w:rFonts w:hint="default"/>
      </w:rPr>
    </w:lvl>
  </w:abstractNum>
  <w:abstractNum w:abstractNumId="14">
    <w:nsid w:val="298E5DDB"/>
    <w:multiLevelType w:val="hybridMultilevel"/>
    <w:tmpl w:val="EA7E7B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A1113BF"/>
    <w:multiLevelType w:val="hybridMultilevel"/>
    <w:tmpl w:val="1DB2A000"/>
    <w:lvl w:ilvl="0" w:tplc="0B7CF51E">
      <w:start w:val="9"/>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E421BB9"/>
    <w:multiLevelType w:val="multilevel"/>
    <w:tmpl w:val="E6CA9020"/>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7">
    <w:nsid w:val="3E5C1808"/>
    <w:multiLevelType w:val="hybridMultilevel"/>
    <w:tmpl w:val="15B64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280755A"/>
    <w:multiLevelType w:val="hybridMultilevel"/>
    <w:tmpl w:val="64C689D4"/>
    <w:lvl w:ilvl="0" w:tplc="D9C4C920">
      <w:start w:val="3"/>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9">
    <w:nsid w:val="43FB37A9"/>
    <w:multiLevelType w:val="hybridMultilevel"/>
    <w:tmpl w:val="183862BC"/>
    <w:lvl w:ilvl="0" w:tplc="323EEA02">
      <w:start w:val="1"/>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5C3243"/>
    <w:multiLevelType w:val="multilevel"/>
    <w:tmpl w:val="7C1493B2"/>
    <w:lvl w:ilvl="0">
      <w:start w:val="5"/>
      <w:numFmt w:val="upperRoman"/>
      <w:lvlText w:val="%1."/>
      <w:lvlJc w:val="left"/>
      <w:pPr>
        <w:tabs>
          <w:tab w:val="num" w:pos="1134"/>
        </w:tabs>
        <w:ind w:left="0" w:firstLine="0"/>
      </w:pPr>
      <w:rPr>
        <w:rFonts w:ascii="Times New Roman" w:hAnsi="Times New Roman" w:hint="default"/>
        <w:b/>
        <w:i w:val="0"/>
        <w:caps/>
        <w:sz w:val="24"/>
      </w:rPr>
    </w:lvl>
    <w:lvl w:ilvl="1">
      <w:start w:val="1"/>
      <w:numFmt w:val="decimal"/>
      <w:lvlText w:val="%1.%2"/>
      <w:lvlJc w:val="left"/>
      <w:pPr>
        <w:tabs>
          <w:tab w:val="num" w:pos="567"/>
        </w:tabs>
        <w:ind w:left="0" w:firstLine="0"/>
      </w:pPr>
      <w:rPr>
        <w:rFonts w:ascii="Times New Roman" w:hAnsi="Times New Roman" w:hint="default"/>
        <w:b/>
        <w:i w:val="0"/>
        <w:caps w:val="0"/>
        <w:sz w:val="24"/>
      </w:rPr>
    </w:lvl>
    <w:lvl w:ilvl="2">
      <w:start w:val="45"/>
      <w:numFmt w:val="decimal"/>
      <w:lvlRestart w:val="0"/>
      <w:lvlText w:val="%3."/>
      <w:lvlJc w:val="left"/>
      <w:pPr>
        <w:tabs>
          <w:tab w:val="num" w:pos="1418"/>
        </w:tabs>
        <w:ind w:left="0" w:firstLine="0"/>
      </w:pPr>
      <w:rPr>
        <w:rFonts w:ascii="Times New Roman" w:hAnsi="Times New Roman" w:hint="default"/>
        <w:sz w:val="24"/>
      </w:rPr>
    </w:lvl>
    <w:lvl w:ilvl="3">
      <w:start w:val="1"/>
      <w:numFmt w:val="lowerRoman"/>
      <w:lvlText w:val="%4."/>
      <w:lvlJc w:val="right"/>
      <w:pPr>
        <w:tabs>
          <w:tab w:val="num" w:pos="2495"/>
        </w:tabs>
        <w:ind w:left="2268" w:firstLine="170"/>
      </w:pPr>
      <w:rPr>
        <w:rFonts w:ascii="Times New Roman" w:hAnsi="Times New Roman" w:hint="default"/>
        <w:sz w:val="24"/>
      </w:rPr>
    </w:lvl>
    <w:lvl w:ilvl="4">
      <w:start w:val="1"/>
      <w:numFmt w:val="lowerLetter"/>
      <w:lvlText w:val="%5)"/>
      <w:lvlJc w:val="right"/>
      <w:pPr>
        <w:tabs>
          <w:tab w:val="num" w:pos="3686"/>
        </w:tabs>
        <w:ind w:left="3402" w:firstLine="284"/>
      </w:pPr>
      <w:rPr>
        <w:rFonts w:hint="default"/>
      </w:rPr>
    </w:lvl>
    <w:lvl w:ilvl="5">
      <w:start w:val="1"/>
      <w:numFmt w:val="bullet"/>
      <w:lvlText w:val=""/>
      <w:lvlJc w:val="left"/>
      <w:pPr>
        <w:tabs>
          <w:tab w:val="num" w:pos="4820"/>
        </w:tabs>
        <w:ind w:left="4536" w:firstLine="113"/>
      </w:pPr>
      <w:rPr>
        <w:rFonts w:ascii="Symbol" w:hAnsi="Symbol" w:hint="default"/>
        <w:color w:val="auto"/>
      </w:rPr>
    </w:lvl>
    <w:lvl w:ilvl="6">
      <w:start w:val="1"/>
      <w:numFmt w:val="bullet"/>
      <w:lvlText w:val=""/>
      <w:lvlJc w:val="left"/>
      <w:pPr>
        <w:ind w:left="4536" w:firstLine="113"/>
      </w:pPr>
      <w:rPr>
        <w:rFonts w:ascii="Symbol" w:hAnsi="Symbol" w:hint="default"/>
        <w:color w:val="auto"/>
      </w:rPr>
    </w:lvl>
    <w:lvl w:ilvl="7">
      <w:start w:val="1"/>
      <w:numFmt w:val="none"/>
      <w:lvlText w:val="%8."/>
      <w:lvlJc w:val="left"/>
      <w:pPr>
        <w:ind w:left="4536" w:firstLine="113"/>
      </w:pPr>
      <w:rPr>
        <w:rFonts w:hint="default"/>
      </w:rPr>
    </w:lvl>
    <w:lvl w:ilvl="8">
      <w:start w:val="1"/>
      <w:numFmt w:val="none"/>
      <w:lvlText w:val="%9."/>
      <w:lvlJc w:val="left"/>
      <w:pPr>
        <w:ind w:left="4536" w:firstLine="113"/>
      </w:pPr>
      <w:rPr>
        <w:rFonts w:hint="default"/>
      </w:rPr>
    </w:lvl>
  </w:abstractNum>
  <w:abstractNum w:abstractNumId="21">
    <w:nsid w:val="50226EDD"/>
    <w:multiLevelType w:val="hybridMultilevel"/>
    <w:tmpl w:val="67C453D2"/>
    <w:lvl w:ilvl="0" w:tplc="9C6E9AC0">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8D2D98"/>
    <w:multiLevelType w:val="hybridMultilevel"/>
    <w:tmpl w:val="9E5CCA4C"/>
    <w:lvl w:ilvl="0" w:tplc="0416001B">
      <w:start w:val="1"/>
      <w:numFmt w:val="lowerRoman"/>
      <w:lvlText w:val="%1."/>
      <w:lvlJc w:val="right"/>
      <w:pPr>
        <w:ind w:left="2138" w:hanging="360"/>
      </w:pPr>
      <w:rPr>
        <w:rFont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3">
    <w:nsid w:val="5BC02CF3"/>
    <w:multiLevelType w:val="multilevel"/>
    <w:tmpl w:val="97424DD0"/>
    <w:lvl w:ilvl="0">
      <w:start w:val="1"/>
      <w:numFmt w:val="upperRoman"/>
      <w:lvlText w:val="%1."/>
      <w:lvlJc w:val="right"/>
      <w:pPr>
        <w:ind w:left="180" w:hanging="180"/>
      </w:pPr>
      <w:rPr>
        <w:rFonts w:hint="default"/>
        <w:b/>
        <w:color w:val="auto"/>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4">
    <w:nsid w:val="6E2E2838"/>
    <w:multiLevelType w:val="hybridMultilevel"/>
    <w:tmpl w:val="42F8BAAE"/>
    <w:lvl w:ilvl="0" w:tplc="04160011">
      <w:start w:val="1"/>
      <w:numFmt w:val="decimal"/>
      <w:lvlText w:val="%1)"/>
      <w:lvlJc w:val="left"/>
      <w:pPr>
        <w:ind w:left="2138" w:hanging="360"/>
      </w:pPr>
      <w:rPr>
        <w:rFont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5">
    <w:nsid w:val="6FC81D4F"/>
    <w:multiLevelType w:val="multilevel"/>
    <w:tmpl w:val="96827A06"/>
    <w:lvl w:ilvl="0">
      <w:start w:val="1"/>
      <w:numFmt w:val="upperRoman"/>
      <w:lvlText w:val="%1."/>
      <w:lvlJc w:val="left"/>
      <w:pPr>
        <w:tabs>
          <w:tab w:val="num" w:pos="1134"/>
        </w:tabs>
        <w:ind w:left="0" w:firstLine="0"/>
      </w:pPr>
      <w:rPr>
        <w:rFonts w:ascii="Times New Roman" w:hAnsi="Times New Roman" w:hint="default"/>
        <w:b/>
        <w:i w:val="0"/>
        <w:caps/>
        <w:sz w:val="24"/>
      </w:rPr>
    </w:lvl>
    <w:lvl w:ilvl="1">
      <w:start w:val="1"/>
      <w:numFmt w:val="decimal"/>
      <w:lvlText w:val="%1.%2"/>
      <w:lvlJc w:val="left"/>
      <w:pPr>
        <w:tabs>
          <w:tab w:val="num" w:pos="567"/>
        </w:tabs>
        <w:ind w:left="0" w:firstLine="0"/>
      </w:pPr>
      <w:rPr>
        <w:rFonts w:ascii="Times New Roman" w:hAnsi="Times New Roman" w:hint="default"/>
        <w:b/>
        <w:i w:val="0"/>
        <w:caps w:val="0"/>
        <w:sz w:val="24"/>
      </w:rPr>
    </w:lvl>
    <w:lvl w:ilvl="2">
      <w:start w:val="1"/>
      <w:numFmt w:val="decimal"/>
      <w:lvlRestart w:val="0"/>
      <w:lvlText w:val="%3."/>
      <w:lvlJc w:val="left"/>
      <w:pPr>
        <w:tabs>
          <w:tab w:val="num" w:pos="1418"/>
        </w:tabs>
        <w:ind w:left="0" w:firstLine="0"/>
      </w:pPr>
      <w:rPr>
        <w:rFonts w:ascii="Times New Roman" w:hAnsi="Times New Roman" w:hint="default"/>
        <w:b w:val="0"/>
        <w:sz w:val="24"/>
      </w:rPr>
    </w:lvl>
    <w:lvl w:ilvl="3">
      <w:start w:val="1"/>
      <w:numFmt w:val="lowerRoman"/>
      <w:lvlText w:val="%4."/>
      <w:lvlJc w:val="right"/>
      <w:pPr>
        <w:tabs>
          <w:tab w:val="num" w:pos="2495"/>
        </w:tabs>
        <w:ind w:left="2268" w:firstLine="170"/>
      </w:pPr>
      <w:rPr>
        <w:rFonts w:ascii="Times New Roman" w:hAnsi="Times New Roman" w:hint="default"/>
        <w:sz w:val="24"/>
      </w:rPr>
    </w:lvl>
    <w:lvl w:ilvl="4">
      <w:start w:val="1"/>
      <w:numFmt w:val="lowerLetter"/>
      <w:lvlText w:val="%5)"/>
      <w:lvlJc w:val="right"/>
      <w:pPr>
        <w:tabs>
          <w:tab w:val="num" w:pos="3686"/>
        </w:tabs>
        <w:ind w:left="3402" w:firstLine="284"/>
      </w:pPr>
      <w:rPr>
        <w:rFonts w:hint="default"/>
      </w:rPr>
    </w:lvl>
    <w:lvl w:ilvl="5">
      <w:start w:val="1"/>
      <w:numFmt w:val="bullet"/>
      <w:lvlText w:val=""/>
      <w:lvlJc w:val="left"/>
      <w:pPr>
        <w:tabs>
          <w:tab w:val="num" w:pos="4820"/>
        </w:tabs>
        <w:ind w:left="4536" w:firstLine="113"/>
      </w:pPr>
      <w:rPr>
        <w:rFonts w:ascii="Symbol" w:hAnsi="Symbol" w:hint="default"/>
        <w:color w:val="auto"/>
      </w:rPr>
    </w:lvl>
    <w:lvl w:ilvl="6">
      <w:start w:val="1"/>
      <w:numFmt w:val="bullet"/>
      <w:lvlText w:val=""/>
      <w:lvlJc w:val="left"/>
      <w:pPr>
        <w:ind w:left="4536" w:firstLine="113"/>
      </w:pPr>
      <w:rPr>
        <w:rFonts w:ascii="Symbol" w:hAnsi="Symbol" w:hint="default"/>
        <w:color w:val="auto"/>
      </w:rPr>
    </w:lvl>
    <w:lvl w:ilvl="7">
      <w:start w:val="1"/>
      <w:numFmt w:val="none"/>
      <w:lvlText w:val="%8."/>
      <w:lvlJc w:val="left"/>
      <w:pPr>
        <w:ind w:left="4536" w:firstLine="113"/>
      </w:pPr>
      <w:rPr>
        <w:rFonts w:hint="default"/>
      </w:rPr>
    </w:lvl>
    <w:lvl w:ilvl="8">
      <w:start w:val="1"/>
      <w:numFmt w:val="none"/>
      <w:lvlText w:val="%9."/>
      <w:lvlJc w:val="left"/>
      <w:pPr>
        <w:ind w:left="4536" w:firstLine="113"/>
      </w:pPr>
      <w:rPr>
        <w:rFonts w:hint="default"/>
      </w:rPr>
    </w:lvl>
  </w:abstractNum>
  <w:abstractNum w:abstractNumId="26">
    <w:nsid w:val="7A457C16"/>
    <w:multiLevelType w:val="hybridMultilevel"/>
    <w:tmpl w:val="0FCA392C"/>
    <w:lvl w:ilvl="0" w:tplc="56AA33A8">
      <w:start w:val="1"/>
      <w:numFmt w:val="low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7">
    <w:nsid w:val="7A514D7C"/>
    <w:multiLevelType w:val="multilevel"/>
    <w:tmpl w:val="856C2702"/>
    <w:lvl w:ilvl="0">
      <w:start w:val="3"/>
      <w:numFmt w:val="upperRoman"/>
      <w:lvlText w:val="%1."/>
      <w:lvlJc w:val="left"/>
      <w:pPr>
        <w:tabs>
          <w:tab w:val="num" w:pos="1134"/>
        </w:tabs>
        <w:ind w:left="0" w:firstLine="0"/>
      </w:pPr>
      <w:rPr>
        <w:rFonts w:ascii="Times New Roman" w:hAnsi="Times New Roman" w:hint="default"/>
        <w:b/>
        <w:i w:val="0"/>
        <w:caps/>
        <w:sz w:val="24"/>
      </w:rPr>
    </w:lvl>
    <w:lvl w:ilvl="1">
      <w:start w:val="1"/>
      <w:numFmt w:val="decimal"/>
      <w:lvlText w:val="%1.%2"/>
      <w:lvlJc w:val="left"/>
      <w:pPr>
        <w:tabs>
          <w:tab w:val="num" w:pos="567"/>
        </w:tabs>
        <w:ind w:left="0" w:firstLine="0"/>
      </w:pPr>
      <w:rPr>
        <w:rFonts w:ascii="Times New Roman" w:hAnsi="Times New Roman" w:hint="default"/>
        <w:b/>
        <w:i w:val="0"/>
        <w:caps w:val="0"/>
        <w:sz w:val="24"/>
      </w:rPr>
    </w:lvl>
    <w:lvl w:ilvl="2">
      <w:start w:val="16"/>
      <w:numFmt w:val="decimal"/>
      <w:lvlRestart w:val="0"/>
      <w:lvlText w:val="%3."/>
      <w:lvlJc w:val="left"/>
      <w:pPr>
        <w:tabs>
          <w:tab w:val="num" w:pos="1418"/>
        </w:tabs>
        <w:ind w:left="0" w:firstLine="0"/>
      </w:pPr>
      <w:rPr>
        <w:rFonts w:ascii="Times New Roman" w:hAnsi="Times New Roman" w:hint="default"/>
        <w:sz w:val="24"/>
      </w:rPr>
    </w:lvl>
    <w:lvl w:ilvl="3">
      <w:start w:val="1"/>
      <w:numFmt w:val="lowerRoman"/>
      <w:lvlText w:val="%4."/>
      <w:lvlJc w:val="right"/>
      <w:pPr>
        <w:tabs>
          <w:tab w:val="num" w:pos="2495"/>
        </w:tabs>
        <w:ind w:left="2268" w:firstLine="170"/>
      </w:pPr>
      <w:rPr>
        <w:rFonts w:ascii="Times New Roman" w:hAnsi="Times New Roman" w:hint="default"/>
        <w:sz w:val="24"/>
      </w:rPr>
    </w:lvl>
    <w:lvl w:ilvl="4">
      <w:start w:val="1"/>
      <w:numFmt w:val="lowerLetter"/>
      <w:lvlText w:val="%5)"/>
      <w:lvlJc w:val="right"/>
      <w:pPr>
        <w:tabs>
          <w:tab w:val="num" w:pos="3686"/>
        </w:tabs>
        <w:ind w:left="3402" w:firstLine="284"/>
      </w:pPr>
      <w:rPr>
        <w:rFonts w:hint="default"/>
      </w:rPr>
    </w:lvl>
    <w:lvl w:ilvl="5">
      <w:start w:val="1"/>
      <w:numFmt w:val="bullet"/>
      <w:lvlText w:val=""/>
      <w:lvlJc w:val="left"/>
      <w:pPr>
        <w:tabs>
          <w:tab w:val="num" w:pos="4820"/>
        </w:tabs>
        <w:ind w:left="4536" w:firstLine="113"/>
      </w:pPr>
      <w:rPr>
        <w:rFonts w:ascii="Symbol" w:hAnsi="Symbol" w:hint="default"/>
        <w:color w:val="auto"/>
      </w:rPr>
    </w:lvl>
    <w:lvl w:ilvl="6">
      <w:start w:val="1"/>
      <w:numFmt w:val="bullet"/>
      <w:lvlText w:val=""/>
      <w:lvlJc w:val="left"/>
      <w:pPr>
        <w:ind w:left="4536" w:firstLine="113"/>
      </w:pPr>
      <w:rPr>
        <w:rFonts w:ascii="Symbol" w:hAnsi="Symbol" w:hint="default"/>
        <w:color w:val="auto"/>
      </w:rPr>
    </w:lvl>
    <w:lvl w:ilvl="7">
      <w:start w:val="1"/>
      <w:numFmt w:val="none"/>
      <w:lvlText w:val="%8."/>
      <w:lvlJc w:val="left"/>
      <w:pPr>
        <w:ind w:left="4536" w:firstLine="113"/>
      </w:pPr>
      <w:rPr>
        <w:rFonts w:hint="default"/>
      </w:rPr>
    </w:lvl>
    <w:lvl w:ilvl="8">
      <w:start w:val="1"/>
      <w:numFmt w:val="none"/>
      <w:lvlText w:val="%9."/>
      <w:lvlJc w:val="left"/>
      <w:pPr>
        <w:ind w:left="4536" w:firstLine="113"/>
      </w:pPr>
      <w:rPr>
        <w:rFonts w:hint="default"/>
      </w:rPr>
    </w:lvl>
  </w:abstractNum>
  <w:abstractNum w:abstractNumId="28">
    <w:nsid w:val="7ECA6378"/>
    <w:multiLevelType w:val="hybridMultilevel"/>
    <w:tmpl w:val="C5F283FA"/>
    <w:lvl w:ilvl="0" w:tplc="1ABACC00">
      <w:start w:val="2"/>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F372819"/>
    <w:multiLevelType w:val="multilevel"/>
    <w:tmpl w:val="041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F4E35BA"/>
    <w:multiLevelType w:val="hybridMultilevel"/>
    <w:tmpl w:val="DF382812"/>
    <w:lvl w:ilvl="0" w:tplc="E27E890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6"/>
  </w:num>
  <w:num w:numId="3">
    <w:abstractNumId w:val="7"/>
  </w:num>
  <w:num w:numId="4">
    <w:abstractNumId w:val="28"/>
  </w:num>
  <w:num w:numId="5">
    <w:abstractNumId w:val="9"/>
  </w:num>
  <w:num w:numId="6">
    <w:abstractNumId w:val="19"/>
  </w:num>
  <w:num w:numId="7">
    <w:abstractNumId w:val="30"/>
  </w:num>
  <w:num w:numId="8">
    <w:abstractNumId w:val="21"/>
  </w:num>
  <w:num w:numId="9">
    <w:abstractNumId w:val="4"/>
  </w:num>
  <w:num w:numId="10">
    <w:abstractNumId w:val="8"/>
  </w:num>
  <w:num w:numId="11">
    <w:abstractNumId w:val="0"/>
  </w:num>
  <w:num w:numId="12">
    <w:abstractNumId w:val="25"/>
  </w:num>
  <w:num w:numId="13">
    <w:abstractNumId w:val="10"/>
  </w:num>
  <w:num w:numId="14">
    <w:abstractNumId w:val="13"/>
  </w:num>
  <w:num w:numId="15">
    <w:abstractNumId w:val="20"/>
  </w:num>
  <w:num w:numId="16">
    <w:abstractNumId w:val="12"/>
  </w:num>
  <w:num w:numId="17">
    <w:abstractNumId w:val="27"/>
  </w:num>
  <w:num w:numId="18">
    <w:abstractNumId w:val="29"/>
  </w:num>
  <w:num w:numId="19">
    <w:abstractNumId w:val="5"/>
  </w:num>
  <w:num w:numId="20">
    <w:abstractNumId w:val="24"/>
  </w:num>
  <w:num w:numId="21">
    <w:abstractNumId w:val="22"/>
  </w:num>
  <w:num w:numId="22">
    <w:abstractNumId w:val="2"/>
  </w:num>
  <w:num w:numId="23">
    <w:abstractNumId w:val="15"/>
  </w:num>
  <w:num w:numId="24">
    <w:abstractNumId w:val="26"/>
  </w:num>
  <w:num w:numId="25">
    <w:abstractNumId w:val="17"/>
  </w:num>
  <w:num w:numId="26">
    <w:abstractNumId w:val="3"/>
  </w:num>
  <w:num w:numId="27">
    <w:abstractNumId w:val="1"/>
  </w:num>
  <w:num w:numId="28">
    <w:abstractNumId w:val="11"/>
  </w:num>
  <w:num w:numId="29">
    <w:abstractNumId w:val="14"/>
  </w:num>
  <w:num w:numId="30">
    <w:abstractNumId w:val="6"/>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mirrorMargins/>
  <w:proofState w:spelling="clean" w:grammar="clean"/>
  <w:attachedTemplate r:id="rId1"/>
  <w:defaultTabStop w:val="1134"/>
  <w:hyphenationZone w:val="425"/>
  <w:drawingGridHorizontalSpacing w:val="100"/>
  <w:displayHorizontalDrawingGridEvery w:val="2"/>
  <w:characterSpacingControl w:val="doNotCompress"/>
  <w:hdrShapeDefaults>
    <o:shapedefaults v:ext="edit" spidmax="166913">
      <o:colormenu v:ext="edit" strokecolor="none"/>
    </o:shapedefaults>
  </w:hdrShapeDefaults>
  <w:footnotePr>
    <w:footnote w:id="-1"/>
    <w:footnote w:id="0"/>
  </w:footnotePr>
  <w:endnotePr>
    <w:endnote w:id="-1"/>
    <w:endnote w:id="0"/>
  </w:endnotePr>
  <w:compat/>
  <w:rsids>
    <w:rsidRoot w:val="00FF14BC"/>
    <w:rsid w:val="00001187"/>
    <w:rsid w:val="000012DE"/>
    <w:rsid w:val="0000142F"/>
    <w:rsid w:val="00001E0F"/>
    <w:rsid w:val="0000317E"/>
    <w:rsid w:val="000037B5"/>
    <w:rsid w:val="0000439D"/>
    <w:rsid w:val="0000449C"/>
    <w:rsid w:val="000044C2"/>
    <w:rsid w:val="00006498"/>
    <w:rsid w:val="000068B1"/>
    <w:rsid w:val="000070D3"/>
    <w:rsid w:val="00007BF3"/>
    <w:rsid w:val="00007C1F"/>
    <w:rsid w:val="0001073D"/>
    <w:rsid w:val="000114DC"/>
    <w:rsid w:val="00011563"/>
    <w:rsid w:val="00011CC0"/>
    <w:rsid w:val="00012644"/>
    <w:rsid w:val="00012923"/>
    <w:rsid w:val="000137BF"/>
    <w:rsid w:val="00013A9C"/>
    <w:rsid w:val="00014ECA"/>
    <w:rsid w:val="00015AC2"/>
    <w:rsid w:val="000164B7"/>
    <w:rsid w:val="000164D1"/>
    <w:rsid w:val="000173A4"/>
    <w:rsid w:val="00017943"/>
    <w:rsid w:val="00017FA0"/>
    <w:rsid w:val="00020B14"/>
    <w:rsid w:val="00021521"/>
    <w:rsid w:val="00021C35"/>
    <w:rsid w:val="00021CEA"/>
    <w:rsid w:val="00022104"/>
    <w:rsid w:val="00022769"/>
    <w:rsid w:val="000246DC"/>
    <w:rsid w:val="00025DAC"/>
    <w:rsid w:val="00026B9C"/>
    <w:rsid w:val="0002702C"/>
    <w:rsid w:val="000275E3"/>
    <w:rsid w:val="00031316"/>
    <w:rsid w:val="00031E63"/>
    <w:rsid w:val="00032834"/>
    <w:rsid w:val="000332F3"/>
    <w:rsid w:val="00034260"/>
    <w:rsid w:val="00035194"/>
    <w:rsid w:val="0003572E"/>
    <w:rsid w:val="000358F9"/>
    <w:rsid w:val="000359B6"/>
    <w:rsid w:val="00036D90"/>
    <w:rsid w:val="00037DEF"/>
    <w:rsid w:val="000403CA"/>
    <w:rsid w:val="00040AA6"/>
    <w:rsid w:val="0004217B"/>
    <w:rsid w:val="00042A62"/>
    <w:rsid w:val="00042D98"/>
    <w:rsid w:val="00043770"/>
    <w:rsid w:val="00044A0D"/>
    <w:rsid w:val="00045A76"/>
    <w:rsid w:val="00045AF6"/>
    <w:rsid w:val="000465D2"/>
    <w:rsid w:val="000471C5"/>
    <w:rsid w:val="00050801"/>
    <w:rsid w:val="00050C2A"/>
    <w:rsid w:val="00051968"/>
    <w:rsid w:val="000525BC"/>
    <w:rsid w:val="0005390D"/>
    <w:rsid w:val="00053FA4"/>
    <w:rsid w:val="000550B2"/>
    <w:rsid w:val="0005708A"/>
    <w:rsid w:val="00057E64"/>
    <w:rsid w:val="000600CE"/>
    <w:rsid w:val="00060209"/>
    <w:rsid w:val="00062464"/>
    <w:rsid w:val="00063A78"/>
    <w:rsid w:val="00063C20"/>
    <w:rsid w:val="00064D8C"/>
    <w:rsid w:val="0006591E"/>
    <w:rsid w:val="00066C4A"/>
    <w:rsid w:val="00067618"/>
    <w:rsid w:val="0006761E"/>
    <w:rsid w:val="000679B0"/>
    <w:rsid w:val="00067EF8"/>
    <w:rsid w:val="00071040"/>
    <w:rsid w:val="0007406B"/>
    <w:rsid w:val="00074684"/>
    <w:rsid w:val="000754DD"/>
    <w:rsid w:val="00077CD3"/>
    <w:rsid w:val="000825CB"/>
    <w:rsid w:val="0008574E"/>
    <w:rsid w:val="00085F32"/>
    <w:rsid w:val="0008682C"/>
    <w:rsid w:val="00087928"/>
    <w:rsid w:val="00090043"/>
    <w:rsid w:val="00092467"/>
    <w:rsid w:val="00092C84"/>
    <w:rsid w:val="00093BE5"/>
    <w:rsid w:val="00093BFB"/>
    <w:rsid w:val="000951E1"/>
    <w:rsid w:val="0009569D"/>
    <w:rsid w:val="00095883"/>
    <w:rsid w:val="00095E56"/>
    <w:rsid w:val="00096353"/>
    <w:rsid w:val="00096ACF"/>
    <w:rsid w:val="00097593"/>
    <w:rsid w:val="00097A5F"/>
    <w:rsid w:val="000A090D"/>
    <w:rsid w:val="000A1B6C"/>
    <w:rsid w:val="000A1F3D"/>
    <w:rsid w:val="000A2476"/>
    <w:rsid w:val="000A2C9D"/>
    <w:rsid w:val="000A346C"/>
    <w:rsid w:val="000A4DC0"/>
    <w:rsid w:val="000A5A69"/>
    <w:rsid w:val="000A707D"/>
    <w:rsid w:val="000A71CD"/>
    <w:rsid w:val="000B0609"/>
    <w:rsid w:val="000B0767"/>
    <w:rsid w:val="000B07F2"/>
    <w:rsid w:val="000B24D8"/>
    <w:rsid w:val="000B26F1"/>
    <w:rsid w:val="000B2F2A"/>
    <w:rsid w:val="000B3944"/>
    <w:rsid w:val="000B3FC9"/>
    <w:rsid w:val="000B497D"/>
    <w:rsid w:val="000B4ED4"/>
    <w:rsid w:val="000B5B30"/>
    <w:rsid w:val="000B5B7B"/>
    <w:rsid w:val="000B5D14"/>
    <w:rsid w:val="000B6A85"/>
    <w:rsid w:val="000B7E3C"/>
    <w:rsid w:val="000C0FB9"/>
    <w:rsid w:val="000C133F"/>
    <w:rsid w:val="000C1492"/>
    <w:rsid w:val="000C19E6"/>
    <w:rsid w:val="000C1B48"/>
    <w:rsid w:val="000C1F77"/>
    <w:rsid w:val="000C24A6"/>
    <w:rsid w:val="000C35FE"/>
    <w:rsid w:val="000C423B"/>
    <w:rsid w:val="000C529B"/>
    <w:rsid w:val="000C52D6"/>
    <w:rsid w:val="000C561E"/>
    <w:rsid w:val="000C7292"/>
    <w:rsid w:val="000C7513"/>
    <w:rsid w:val="000C7CF7"/>
    <w:rsid w:val="000D017E"/>
    <w:rsid w:val="000D0AA5"/>
    <w:rsid w:val="000D0F0D"/>
    <w:rsid w:val="000D1416"/>
    <w:rsid w:val="000D18A8"/>
    <w:rsid w:val="000D2DEA"/>
    <w:rsid w:val="000D3CFC"/>
    <w:rsid w:val="000D48D9"/>
    <w:rsid w:val="000D4997"/>
    <w:rsid w:val="000D4E10"/>
    <w:rsid w:val="000D5AF8"/>
    <w:rsid w:val="000D5CA6"/>
    <w:rsid w:val="000E00FE"/>
    <w:rsid w:val="000E4D3E"/>
    <w:rsid w:val="000E6654"/>
    <w:rsid w:val="000E6689"/>
    <w:rsid w:val="000E7701"/>
    <w:rsid w:val="000F0E02"/>
    <w:rsid w:val="000F2087"/>
    <w:rsid w:val="000F2B8C"/>
    <w:rsid w:val="000F2CBB"/>
    <w:rsid w:val="000F4AAC"/>
    <w:rsid w:val="000F4EC4"/>
    <w:rsid w:val="000F5009"/>
    <w:rsid w:val="000F610D"/>
    <w:rsid w:val="000F62EF"/>
    <w:rsid w:val="000F6A23"/>
    <w:rsid w:val="000F6B48"/>
    <w:rsid w:val="001034A6"/>
    <w:rsid w:val="00103DB0"/>
    <w:rsid w:val="00104E68"/>
    <w:rsid w:val="00106396"/>
    <w:rsid w:val="001073D3"/>
    <w:rsid w:val="00107510"/>
    <w:rsid w:val="00110FB6"/>
    <w:rsid w:val="00111049"/>
    <w:rsid w:val="001130E0"/>
    <w:rsid w:val="00114BDA"/>
    <w:rsid w:val="00116DF5"/>
    <w:rsid w:val="00117512"/>
    <w:rsid w:val="00117B69"/>
    <w:rsid w:val="00117E57"/>
    <w:rsid w:val="001200CD"/>
    <w:rsid w:val="0012040E"/>
    <w:rsid w:val="0012046B"/>
    <w:rsid w:val="00121863"/>
    <w:rsid w:val="00121CCA"/>
    <w:rsid w:val="0012215A"/>
    <w:rsid w:val="00122CBC"/>
    <w:rsid w:val="00123025"/>
    <w:rsid w:val="0012328E"/>
    <w:rsid w:val="00123373"/>
    <w:rsid w:val="0012385B"/>
    <w:rsid w:val="001241A3"/>
    <w:rsid w:val="001242A1"/>
    <w:rsid w:val="001242B4"/>
    <w:rsid w:val="0012575D"/>
    <w:rsid w:val="0012585B"/>
    <w:rsid w:val="001263FA"/>
    <w:rsid w:val="00127CD1"/>
    <w:rsid w:val="00127CD4"/>
    <w:rsid w:val="001304B2"/>
    <w:rsid w:val="0013102A"/>
    <w:rsid w:val="00133294"/>
    <w:rsid w:val="001334D6"/>
    <w:rsid w:val="00133B78"/>
    <w:rsid w:val="00134715"/>
    <w:rsid w:val="001347B3"/>
    <w:rsid w:val="00135F78"/>
    <w:rsid w:val="00136E96"/>
    <w:rsid w:val="001373D1"/>
    <w:rsid w:val="001411A4"/>
    <w:rsid w:val="0014382C"/>
    <w:rsid w:val="001439B0"/>
    <w:rsid w:val="001445CA"/>
    <w:rsid w:val="00145210"/>
    <w:rsid w:val="001452A8"/>
    <w:rsid w:val="00145594"/>
    <w:rsid w:val="0014679C"/>
    <w:rsid w:val="00146A94"/>
    <w:rsid w:val="0015039D"/>
    <w:rsid w:val="0015047F"/>
    <w:rsid w:val="001505DF"/>
    <w:rsid w:val="00150856"/>
    <w:rsid w:val="00150FF8"/>
    <w:rsid w:val="00151EE2"/>
    <w:rsid w:val="001526B5"/>
    <w:rsid w:val="00153EC8"/>
    <w:rsid w:val="00154AA7"/>
    <w:rsid w:val="001559E4"/>
    <w:rsid w:val="00160389"/>
    <w:rsid w:val="0016087F"/>
    <w:rsid w:val="001612EC"/>
    <w:rsid w:val="00161825"/>
    <w:rsid w:val="00162DF7"/>
    <w:rsid w:val="001653C3"/>
    <w:rsid w:val="001664DB"/>
    <w:rsid w:val="00167F73"/>
    <w:rsid w:val="001706C8"/>
    <w:rsid w:val="00170A47"/>
    <w:rsid w:val="00171DA5"/>
    <w:rsid w:val="00174557"/>
    <w:rsid w:val="001749F4"/>
    <w:rsid w:val="00174C84"/>
    <w:rsid w:val="001751F4"/>
    <w:rsid w:val="00177170"/>
    <w:rsid w:val="0017726A"/>
    <w:rsid w:val="00177318"/>
    <w:rsid w:val="00180549"/>
    <w:rsid w:val="00181761"/>
    <w:rsid w:val="001817A1"/>
    <w:rsid w:val="001824C3"/>
    <w:rsid w:val="00183345"/>
    <w:rsid w:val="0018665C"/>
    <w:rsid w:val="00186D86"/>
    <w:rsid w:val="0018720D"/>
    <w:rsid w:val="00190146"/>
    <w:rsid w:val="00190F1E"/>
    <w:rsid w:val="001930E5"/>
    <w:rsid w:val="00194621"/>
    <w:rsid w:val="001A0249"/>
    <w:rsid w:val="001A065D"/>
    <w:rsid w:val="001A104A"/>
    <w:rsid w:val="001A10C0"/>
    <w:rsid w:val="001A1525"/>
    <w:rsid w:val="001A26B2"/>
    <w:rsid w:val="001A2D22"/>
    <w:rsid w:val="001A4D22"/>
    <w:rsid w:val="001A5718"/>
    <w:rsid w:val="001A5AC6"/>
    <w:rsid w:val="001A5B68"/>
    <w:rsid w:val="001A710E"/>
    <w:rsid w:val="001A72ED"/>
    <w:rsid w:val="001A7A0B"/>
    <w:rsid w:val="001B043A"/>
    <w:rsid w:val="001B254F"/>
    <w:rsid w:val="001B2DDB"/>
    <w:rsid w:val="001B3679"/>
    <w:rsid w:val="001B3B6A"/>
    <w:rsid w:val="001B3C67"/>
    <w:rsid w:val="001B3F7D"/>
    <w:rsid w:val="001B5EE8"/>
    <w:rsid w:val="001B64C0"/>
    <w:rsid w:val="001B7D6E"/>
    <w:rsid w:val="001B7D80"/>
    <w:rsid w:val="001C03F8"/>
    <w:rsid w:val="001C07F9"/>
    <w:rsid w:val="001C0D51"/>
    <w:rsid w:val="001C2D1B"/>
    <w:rsid w:val="001C2DD0"/>
    <w:rsid w:val="001C364D"/>
    <w:rsid w:val="001C3831"/>
    <w:rsid w:val="001C3B1B"/>
    <w:rsid w:val="001C3BB3"/>
    <w:rsid w:val="001C4459"/>
    <w:rsid w:val="001C70AA"/>
    <w:rsid w:val="001C790D"/>
    <w:rsid w:val="001C7EF0"/>
    <w:rsid w:val="001D0E46"/>
    <w:rsid w:val="001D1B06"/>
    <w:rsid w:val="001D2E2D"/>
    <w:rsid w:val="001D328D"/>
    <w:rsid w:val="001D3DD8"/>
    <w:rsid w:val="001D418D"/>
    <w:rsid w:val="001D5E3B"/>
    <w:rsid w:val="001D6A80"/>
    <w:rsid w:val="001D7D59"/>
    <w:rsid w:val="001E05E8"/>
    <w:rsid w:val="001E2709"/>
    <w:rsid w:val="001E2742"/>
    <w:rsid w:val="001E2D9C"/>
    <w:rsid w:val="001E42E5"/>
    <w:rsid w:val="001E4390"/>
    <w:rsid w:val="001E6738"/>
    <w:rsid w:val="001E68A7"/>
    <w:rsid w:val="001E700B"/>
    <w:rsid w:val="001E7C83"/>
    <w:rsid w:val="001E7FB4"/>
    <w:rsid w:val="001F034A"/>
    <w:rsid w:val="001F3350"/>
    <w:rsid w:val="001F3652"/>
    <w:rsid w:val="001F3BED"/>
    <w:rsid w:val="001F3EBB"/>
    <w:rsid w:val="001F4CAE"/>
    <w:rsid w:val="001F6AF0"/>
    <w:rsid w:val="002001C7"/>
    <w:rsid w:val="00200280"/>
    <w:rsid w:val="002015BE"/>
    <w:rsid w:val="002017D8"/>
    <w:rsid w:val="00203C58"/>
    <w:rsid w:val="00204456"/>
    <w:rsid w:val="00204DDA"/>
    <w:rsid w:val="0020585C"/>
    <w:rsid w:val="00205EAF"/>
    <w:rsid w:val="00212300"/>
    <w:rsid w:val="0021298C"/>
    <w:rsid w:val="00213F12"/>
    <w:rsid w:val="0021618D"/>
    <w:rsid w:val="002164C0"/>
    <w:rsid w:val="00216B58"/>
    <w:rsid w:val="00217530"/>
    <w:rsid w:val="00217B41"/>
    <w:rsid w:val="00217BC5"/>
    <w:rsid w:val="00220AAB"/>
    <w:rsid w:val="00221EC2"/>
    <w:rsid w:val="00222F1A"/>
    <w:rsid w:val="00223CDE"/>
    <w:rsid w:val="00223D07"/>
    <w:rsid w:val="0022464B"/>
    <w:rsid w:val="0022464C"/>
    <w:rsid w:val="00227355"/>
    <w:rsid w:val="00231780"/>
    <w:rsid w:val="0023205D"/>
    <w:rsid w:val="002328C4"/>
    <w:rsid w:val="002331B4"/>
    <w:rsid w:val="0023347C"/>
    <w:rsid w:val="00233F44"/>
    <w:rsid w:val="00233FD8"/>
    <w:rsid w:val="002347ED"/>
    <w:rsid w:val="00234EB5"/>
    <w:rsid w:val="00235286"/>
    <w:rsid w:val="002358F7"/>
    <w:rsid w:val="0023621F"/>
    <w:rsid w:val="00236768"/>
    <w:rsid w:val="00236A22"/>
    <w:rsid w:val="00236F22"/>
    <w:rsid w:val="00237FD6"/>
    <w:rsid w:val="002400DB"/>
    <w:rsid w:val="0024077E"/>
    <w:rsid w:val="00240A11"/>
    <w:rsid w:val="00241BBF"/>
    <w:rsid w:val="00242CB0"/>
    <w:rsid w:val="00242E4A"/>
    <w:rsid w:val="002459A4"/>
    <w:rsid w:val="00247F71"/>
    <w:rsid w:val="0025062B"/>
    <w:rsid w:val="00250DB8"/>
    <w:rsid w:val="0025255E"/>
    <w:rsid w:val="0025261A"/>
    <w:rsid w:val="00252A43"/>
    <w:rsid w:val="00253664"/>
    <w:rsid w:val="00253F2D"/>
    <w:rsid w:val="0025445A"/>
    <w:rsid w:val="002553CD"/>
    <w:rsid w:val="002578F9"/>
    <w:rsid w:val="00260C60"/>
    <w:rsid w:val="002614BB"/>
    <w:rsid w:val="002616C5"/>
    <w:rsid w:val="00262139"/>
    <w:rsid w:val="002622D8"/>
    <w:rsid w:val="002628DD"/>
    <w:rsid w:val="00262E9E"/>
    <w:rsid w:val="00263A12"/>
    <w:rsid w:val="00270544"/>
    <w:rsid w:val="002707E3"/>
    <w:rsid w:val="0027198C"/>
    <w:rsid w:val="00271F47"/>
    <w:rsid w:val="00272769"/>
    <w:rsid w:val="002749D6"/>
    <w:rsid w:val="00274CC7"/>
    <w:rsid w:val="0027536F"/>
    <w:rsid w:val="00277712"/>
    <w:rsid w:val="00277A8B"/>
    <w:rsid w:val="00277DD6"/>
    <w:rsid w:val="00280768"/>
    <w:rsid w:val="002819F6"/>
    <w:rsid w:val="00281FCE"/>
    <w:rsid w:val="00282022"/>
    <w:rsid w:val="0028249E"/>
    <w:rsid w:val="00286655"/>
    <w:rsid w:val="00287A08"/>
    <w:rsid w:val="002901F7"/>
    <w:rsid w:val="0029286D"/>
    <w:rsid w:val="002939ED"/>
    <w:rsid w:val="00295551"/>
    <w:rsid w:val="00296731"/>
    <w:rsid w:val="0029679E"/>
    <w:rsid w:val="00297239"/>
    <w:rsid w:val="00297299"/>
    <w:rsid w:val="002A00A7"/>
    <w:rsid w:val="002A0542"/>
    <w:rsid w:val="002A078D"/>
    <w:rsid w:val="002A095F"/>
    <w:rsid w:val="002A1440"/>
    <w:rsid w:val="002A3055"/>
    <w:rsid w:val="002A383C"/>
    <w:rsid w:val="002A41B9"/>
    <w:rsid w:val="002A4B08"/>
    <w:rsid w:val="002A4EDE"/>
    <w:rsid w:val="002A5ED6"/>
    <w:rsid w:val="002A61F8"/>
    <w:rsid w:val="002A6696"/>
    <w:rsid w:val="002A6C73"/>
    <w:rsid w:val="002A734C"/>
    <w:rsid w:val="002A7A77"/>
    <w:rsid w:val="002B00E3"/>
    <w:rsid w:val="002B013D"/>
    <w:rsid w:val="002B0558"/>
    <w:rsid w:val="002B1C86"/>
    <w:rsid w:val="002B2B4B"/>
    <w:rsid w:val="002B3607"/>
    <w:rsid w:val="002B3966"/>
    <w:rsid w:val="002B4D66"/>
    <w:rsid w:val="002B5270"/>
    <w:rsid w:val="002B5F34"/>
    <w:rsid w:val="002B66A5"/>
    <w:rsid w:val="002B7794"/>
    <w:rsid w:val="002B7799"/>
    <w:rsid w:val="002B7D3A"/>
    <w:rsid w:val="002C0FA7"/>
    <w:rsid w:val="002C1599"/>
    <w:rsid w:val="002C282E"/>
    <w:rsid w:val="002C3474"/>
    <w:rsid w:val="002D0E4A"/>
    <w:rsid w:val="002D1761"/>
    <w:rsid w:val="002D17DF"/>
    <w:rsid w:val="002D2688"/>
    <w:rsid w:val="002D4F91"/>
    <w:rsid w:val="002D6136"/>
    <w:rsid w:val="002D6740"/>
    <w:rsid w:val="002D6ADD"/>
    <w:rsid w:val="002D6BF6"/>
    <w:rsid w:val="002D6C0F"/>
    <w:rsid w:val="002D6DA1"/>
    <w:rsid w:val="002D6FF4"/>
    <w:rsid w:val="002E2A48"/>
    <w:rsid w:val="002E36FA"/>
    <w:rsid w:val="002E4217"/>
    <w:rsid w:val="002E4572"/>
    <w:rsid w:val="002E4741"/>
    <w:rsid w:val="002E4867"/>
    <w:rsid w:val="002E4EDB"/>
    <w:rsid w:val="002E5D13"/>
    <w:rsid w:val="002E657F"/>
    <w:rsid w:val="002E73E3"/>
    <w:rsid w:val="002F116D"/>
    <w:rsid w:val="002F147C"/>
    <w:rsid w:val="002F1511"/>
    <w:rsid w:val="002F1601"/>
    <w:rsid w:val="002F4D33"/>
    <w:rsid w:val="002F5B2C"/>
    <w:rsid w:val="002F662A"/>
    <w:rsid w:val="002F7843"/>
    <w:rsid w:val="00302FA9"/>
    <w:rsid w:val="00304080"/>
    <w:rsid w:val="0030418E"/>
    <w:rsid w:val="0030671A"/>
    <w:rsid w:val="003074FE"/>
    <w:rsid w:val="003106DE"/>
    <w:rsid w:val="00311CC3"/>
    <w:rsid w:val="00312BE1"/>
    <w:rsid w:val="0031344C"/>
    <w:rsid w:val="0031424E"/>
    <w:rsid w:val="00314378"/>
    <w:rsid w:val="0031462B"/>
    <w:rsid w:val="00314C0F"/>
    <w:rsid w:val="003157CE"/>
    <w:rsid w:val="00316A6A"/>
    <w:rsid w:val="00316DCF"/>
    <w:rsid w:val="0031723E"/>
    <w:rsid w:val="00317E7B"/>
    <w:rsid w:val="00317F31"/>
    <w:rsid w:val="00317FBE"/>
    <w:rsid w:val="0032030F"/>
    <w:rsid w:val="003210EC"/>
    <w:rsid w:val="00322CE4"/>
    <w:rsid w:val="00322FC3"/>
    <w:rsid w:val="00323036"/>
    <w:rsid w:val="00323EFB"/>
    <w:rsid w:val="00324A59"/>
    <w:rsid w:val="00324AB5"/>
    <w:rsid w:val="00326E7A"/>
    <w:rsid w:val="00326EBA"/>
    <w:rsid w:val="00330DF9"/>
    <w:rsid w:val="0033251C"/>
    <w:rsid w:val="00333C85"/>
    <w:rsid w:val="00334ADF"/>
    <w:rsid w:val="00334FF8"/>
    <w:rsid w:val="00335723"/>
    <w:rsid w:val="003364B6"/>
    <w:rsid w:val="00336996"/>
    <w:rsid w:val="00342F87"/>
    <w:rsid w:val="00343AFD"/>
    <w:rsid w:val="003444D5"/>
    <w:rsid w:val="0034531B"/>
    <w:rsid w:val="00346CB7"/>
    <w:rsid w:val="00347350"/>
    <w:rsid w:val="00347A92"/>
    <w:rsid w:val="0035083F"/>
    <w:rsid w:val="0035160C"/>
    <w:rsid w:val="00351649"/>
    <w:rsid w:val="00351B56"/>
    <w:rsid w:val="00353A90"/>
    <w:rsid w:val="00354349"/>
    <w:rsid w:val="00356AF6"/>
    <w:rsid w:val="00357EDC"/>
    <w:rsid w:val="00357F8B"/>
    <w:rsid w:val="0036179D"/>
    <w:rsid w:val="00361DD3"/>
    <w:rsid w:val="00364DB9"/>
    <w:rsid w:val="00365DFF"/>
    <w:rsid w:val="0036719E"/>
    <w:rsid w:val="003672E5"/>
    <w:rsid w:val="00370224"/>
    <w:rsid w:val="00371473"/>
    <w:rsid w:val="0037212E"/>
    <w:rsid w:val="00372B25"/>
    <w:rsid w:val="00373605"/>
    <w:rsid w:val="00374928"/>
    <w:rsid w:val="00377676"/>
    <w:rsid w:val="0037767E"/>
    <w:rsid w:val="00377C49"/>
    <w:rsid w:val="0038341C"/>
    <w:rsid w:val="003836EE"/>
    <w:rsid w:val="00383707"/>
    <w:rsid w:val="003838DD"/>
    <w:rsid w:val="0038535D"/>
    <w:rsid w:val="003856DA"/>
    <w:rsid w:val="00385BBE"/>
    <w:rsid w:val="00385DC3"/>
    <w:rsid w:val="00390F73"/>
    <w:rsid w:val="00391037"/>
    <w:rsid w:val="00391B2E"/>
    <w:rsid w:val="00392B4D"/>
    <w:rsid w:val="00392E6B"/>
    <w:rsid w:val="0039304A"/>
    <w:rsid w:val="00393CC5"/>
    <w:rsid w:val="00395010"/>
    <w:rsid w:val="003951DE"/>
    <w:rsid w:val="003956C3"/>
    <w:rsid w:val="003965D0"/>
    <w:rsid w:val="003968D6"/>
    <w:rsid w:val="00396D10"/>
    <w:rsid w:val="003979C8"/>
    <w:rsid w:val="00397DBD"/>
    <w:rsid w:val="003A111F"/>
    <w:rsid w:val="003A131B"/>
    <w:rsid w:val="003A1594"/>
    <w:rsid w:val="003A1A9C"/>
    <w:rsid w:val="003A21D4"/>
    <w:rsid w:val="003A29F9"/>
    <w:rsid w:val="003A34DD"/>
    <w:rsid w:val="003A373A"/>
    <w:rsid w:val="003A378C"/>
    <w:rsid w:val="003A5BF0"/>
    <w:rsid w:val="003A6504"/>
    <w:rsid w:val="003A6BB0"/>
    <w:rsid w:val="003A73CB"/>
    <w:rsid w:val="003B0EC3"/>
    <w:rsid w:val="003B16F3"/>
    <w:rsid w:val="003B1B08"/>
    <w:rsid w:val="003B31C2"/>
    <w:rsid w:val="003B4D02"/>
    <w:rsid w:val="003B64F8"/>
    <w:rsid w:val="003C169B"/>
    <w:rsid w:val="003C1DA4"/>
    <w:rsid w:val="003C1EF2"/>
    <w:rsid w:val="003C2B63"/>
    <w:rsid w:val="003C2CF9"/>
    <w:rsid w:val="003C2E53"/>
    <w:rsid w:val="003C4871"/>
    <w:rsid w:val="003C4BFE"/>
    <w:rsid w:val="003C4D81"/>
    <w:rsid w:val="003C6FE7"/>
    <w:rsid w:val="003C7D09"/>
    <w:rsid w:val="003D16C6"/>
    <w:rsid w:val="003D233C"/>
    <w:rsid w:val="003D3327"/>
    <w:rsid w:val="003D448E"/>
    <w:rsid w:val="003D4EDC"/>
    <w:rsid w:val="003D4FFB"/>
    <w:rsid w:val="003D51E4"/>
    <w:rsid w:val="003D576B"/>
    <w:rsid w:val="003D5AC9"/>
    <w:rsid w:val="003D628C"/>
    <w:rsid w:val="003E01B1"/>
    <w:rsid w:val="003E0672"/>
    <w:rsid w:val="003E0A96"/>
    <w:rsid w:val="003E14E3"/>
    <w:rsid w:val="003E1CD3"/>
    <w:rsid w:val="003E213F"/>
    <w:rsid w:val="003E27E5"/>
    <w:rsid w:val="003E3127"/>
    <w:rsid w:val="003E3131"/>
    <w:rsid w:val="003E396B"/>
    <w:rsid w:val="003E4A03"/>
    <w:rsid w:val="003E50C2"/>
    <w:rsid w:val="003E613B"/>
    <w:rsid w:val="003E637C"/>
    <w:rsid w:val="003E783B"/>
    <w:rsid w:val="003E7BDB"/>
    <w:rsid w:val="003F0241"/>
    <w:rsid w:val="003F0EEF"/>
    <w:rsid w:val="003F2510"/>
    <w:rsid w:val="003F3400"/>
    <w:rsid w:val="003F3889"/>
    <w:rsid w:val="003F3E39"/>
    <w:rsid w:val="003F4D97"/>
    <w:rsid w:val="003F550D"/>
    <w:rsid w:val="003F7CAD"/>
    <w:rsid w:val="0040040B"/>
    <w:rsid w:val="00400A31"/>
    <w:rsid w:val="00400EE8"/>
    <w:rsid w:val="00403159"/>
    <w:rsid w:val="004033DE"/>
    <w:rsid w:val="00403650"/>
    <w:rsid w:val="0040420C"/>
    <w:rsid w:val="00404A4E"/>
    <w:rsid w:val="004054D6"/>
    <w:rsid w:val="00405A97"/>
    <w:rsid w:val="00405D79"/>
    <w:rsid w:val="00407894"/>
    <w:rsid w:val="00407BF8"/>
    <w:rsid w:val="00412004"/>
    <w:rsid w:val="004121D2"/>
    <w:rsid w:val="00413444"/>
    <w:rsid w:val="004145E1"/>
    <w:rsid w:val="00414EB1"/>
    <w:rsid w:val="004158C0"/>
    <w:rsid w:val="004171BF"/>
    <w:rsid w:val="00420DB4"/>
    <w:rsid w:val="004233B6"/>
    <w:rsid w:val="00423B95"/>
    <w:rsid w:val="00424731"/>
    <w:rsid w:val="0042491C"/>
    <w:rsid w:val="00425AC6"/>
    <w:rsid w:val="00427F34"/>
    <w:rsid w:val="00430020"/>
    <w:rsid w:val="00431F89"/>
    <w:rsid w:val="00432B8C"/>
    <w:rsid w:val="00432D1D"/>
    <w:rsid w:val="00434E1F"/>
    <w:rsid w:val="00435597"/>
    <w:rsid w:val="00435CF8"/>
    <w:rsid w:val="00436170"/>
    <w:rsid w:val="0043617F"/>
    <w:rsid w:val="00436BE2"/>
    <w:rsid w:val="00440B77"/>
    <w:rsid w:val="00440D19"/>
    <w:rsid w:val="00441373"/>
    <w:rsid w:val="00441B82"/>
    <w:rsid w:val="00442A89"/>
    <w:rsid w:val="0044351E"/>
    <w:rsid w:val="00443E18"/>
    <w:rsid w:val="004445EE"/>
    <w:rsid w:val="00444FFF"/>
    <w:rsid w:val="004469A7"/>
    <w:rsid w:val="00446B6D"/>
    <w:rsid w:val="004474B0"/>
    <w:rsid w:val="004478B2"/>
    <w:rsid w:val="00447C06"/>
    <w:rsid w:val="00447C4A"/>
    <w:rsid w:val="00447F13"/>
    <w:rsid w:val="00450318"/>
    <w:rsid w:val="004521AC"/>
    <w:rsid w:val="00452754"/>
    <w:rsid w:val="0045305C"/>
    <w:rsid w:val="00453E8C"/>
    <w:rsid w:val="00454966"/>
    <w:rsid w:val="00455649"/>
    <w:rsid w:val="00455E59"/>
    <w:rsid w:val="0045619E"/>
    <w:rsid w:val="0045724B"/>
    <w:rsid w:val="004573E4"/>
    <w:rsid w:val="004609D5"/>
    <w:rsid w:val="00461377"/>
    <w:rsid w:val="004613F2"/>
    <w:rsid w:val="00461FE3"/>
    <w:rsid w:val="0046336B"/>
    <w:rsid w:val="00463706"/>
    <w:rsid w:val="004637BF"/>
    <w:rsid w:val="00463B27"/>
    <w:rsid w:val="00463BFD"/>
    <w:rsid w:val="004648A9"/>
    <w:rsid w:val="00465088"/>
    <w:rsid w:val="00467B73"/>
    <w:rsid w:val="00470211"/>
    <w:rsid w:val="00470EF2"/>
    <w:rsid w:val="00471855"/>
    <w:rsid w:val="00474DA4"/>
    <w:rsid w:val="004753B7"/>
    <w:rsid w:val="00475B8E"/>
    <w:rsid w:val="00475F23"/>
    <w:rsid w:val="00480136"/>
    <w:rsid w:val="00481341"/>
    <w:rsid w:val="004815A0"/>
    <w:rsid w:val="00482D0D"/>
    <w:rsid w:val="00482EE8"/>
    <w:rsid w:val="00482F6D"/>
    <w:rsid w:val="00483BC6"/>
    <w:rsid w:val="004846D9"/>
    <w:rsid w:val="00485FB0"/>
    <w:rsid w:val="0048630C"/>
    <w:rsid w:val="004870BE"/>
    <w:rsid w:val="004908B5"/>
    <w:rsid w:val="0049091A"/>
    <w:rsid w:val="00491383"/>
    <w:rsid w:val="00491CC8"/>
    <w:rsid w:val="00492C13"/>
    <w:rsid w:val="0049311E"/>
    <w:rsid w:val="00493627"/>
    <w:rsid w:val="00493D31"/>
    <w:rsid w:val="00495981"/>
    <w:rsid w:val="00496296"/>
    <w:rsid w:val="00496CCF"/>
    <w:rsid w:val="00497EB3"/>
    <w:rsid w:val="004A03B5"/>
    <w:rsid w:val="004A2EE4"/>
    <w:rsid w:val="004A2FC4"/>
    <w:rsid w:val="004A40FE"/>
    <w:rsid w:val="004A448A"/>
    <w:rsid w:val="004A46DF"/>
    <w:rsid w:val="004A5413"/>
    <w:rsid w:val="004A6376"/>
    <w:rsid w:val="004A66DE"/>
    <w:rsid w:val="004A7016"/>
    <w:rsid w:val="004B09B1"/>
    <w:rsid w:val="004B12D8"/>
    <w:rsid w:val="004B1975"/>
    <w:rsid w:val="004B1A51"/>
    <w:rsid w:val="004B213D"/>
    <w:rsid w:val="004B2528"/>
    <w:rsid w:val="004B2D45"/>
    <w:rsid w:val="004B3AF7"/>
    <w:rsid w:val="004B40AD"/>
    <w:rsid w:val="004B43DD"/>
    <w:rsid w:val="004B4D08"/>
    <w:rsid w:val="004B6438"/>
    <w:rsid w:val="004B754D"/>
    <w:rsid w:val="004B790E"/>
    <w:rsid w:val="004C0399"/>
    <w:rsid w:val="004C11BB"/>
    <w:rsid w:val="004C172D"/>
    <w:rsid w:val="004C1A57"/>
    <w:rsid w:val="004C22DF"/>
    <w:rsid w:val="004C26E8"/>
    <w:rsid w:val="004C6771"/>
    <w:rsid w:val="004C68DF"/>
    <w:rsid w:val="004C715F"/>
    <w:rsid w:val="004C734F"/>
    <w:rsid w:val="004C7E99"/>
    <w:rsid w:val="004C7EAB"/>
    <w:rsid w:val="004C7EE7"/>
    <w:rsid w:val="004D19DD"/>
    <w:rsid w:val="004D3684"/>
    <w:rsid w:val="004D3900"/>
    <w:rsid w:val="004D5E5E"/>
    <w:rsid w:val="004D6E47"/>
    <w:rsid w:val="004D6E53"/>
    <w:rsid w:val="004E0C38"/>
    <w:rsid w:val="004E20D9"/>
    <w:rsid w:val="004E390D"/>
    <w:rsid w:val="004E4B40"/>
    <w:rsid w:val="004E528E"/>
    <w:rsid w:val="004E55A2"/>
    <w:rsid w:val="004E5BAA"/>
    <w:rsid w:val="004E5C93"/>
    <w:rsid w:val="004E6F30"/>
    <w:rsid w:val="004E7CE3"/>
    <w:rsid w:val="004F1986"/>
    <w:rsid w:val="004F2AF5"/>
    <w:rsid w:val="004F45A4"/>
    <w:rsid w:val="004F464B"/>
    <w:rsid w:val="004F49F2"/>
    <w:rsid w:val="004F4C95"/>
    <w:rsid w:val="004F5951"/>
    <w:rsid w:val="004F627B"/>
    <w:rsid w:val="004F6BC8"/>
    <w:rsid w:val="004F764F"/>
    <w:rsid w:val="004F7712"/>
    <w:rsid w:val="00502338"/>
    <w:rsid w:val="005030D0"/>
    <w:rsid w:val="005054B3"/>
    <w:rsid w:val="005055A3"/>
    <w:rsid w:val="00505609"/>
    <w:rsid w:val="00505CF2"/>
    <w:rsid w:val="0050633E"/>
    <w:rsid w:val="00507CD6"/>
    <w:rsid w:val="00507EAD"/>
    <w:rsid w:val="0051012E"/>
    <w:rsid w:val="00511A85"/>
    <w:rsid w:val="00511FF1"/>
    <w:rsid w:val="005137E1"/>
    <w:rsid w:val="00514BDE"/>
    <w:rsid w:val="005157BA"/>
    <w:rsid w:val="0051586E"/>
    <w:rsid w:val="005207BC"/>
    <w:rsid w:val="0052127B"/>
    <w:rsid w:val="00521CAE"/>
    <w:rsid w:val="00523377"/>
    <w:rsid w:val="0052399A"/>
    <w:rsid w:val="00523F10"/>
    <w:rsid w:val="0052462E"/>
    <w:rsid w:val="005246A6"/>
    <w:rsid w:val="00524CEA"/>
    <w:rsid w:val="00524FFD"/>
    <w:rsid w:val="005262A4"/>
    <w:rsid w:val="005265F6"/>
    <w:rsid w:val="0052683A"/>
    <w:rsid w:val="0052755C"/>
    <w:rsid w:val="0052780B"/>
    <w:rsid w:val="00530310"/>
    <w:rsid w:val="0053059D"/>
    <w:rsid w:val="00530C4A"/>
    <w:rsid w:val="005310E0"/>
    <w:rsid w:val="00533E02"/>
    <w:rsid w:val="005355EF"/>
    <w:rsid w:val="005376B7"/>
    <w:rsid w:val="005379EE"/>
    <w:rsid w:val="00540783"/>
    <w:rsid w:val="0054291B"/>
    <w:rsid w:val="00542C65"/>
    <w:rsid w:val="005430DC"/>
    <w:rsid w:val="00544655"/>
    <w:rsid w:val="0054640A"/>
    <w:rsid w:val="00546B4F"/>
    <w:rsid w:val="00547F12"/>
    <w:rsid w:val="0055047F"/>
    <w:rsid w:val="0055059A"/>
    <w:rsid w:val="0055157F"/>
    <w:rsid w:val="0055364F"/>
    <w:rsid w:val="00557A29"/>
    <w:rsid w:val="00557ADF"/>
    <w:rsid w:val="00563606"/>
    <w:rsid w:val="00564A2A"/>
    <w:rsid w:val="00566665"/>
    <w:rsid w:val="00567123"/>
    <w:rsid w:val="005705A0"/>
    <w:rsid w:val="00572511"/>
    <w:rsid w:val="005736F2"/>
    <w:rsid w:val="00573C6D"/>
    <w:rsid w:val="00574D57"/>
    <w:rsid w:val="00575B5B"/>
    <w:rsid w:val="00575F2D"/>
    <w:rsid w:val="005774F7"/>
    <w:rsid w:val="0057750C"/>
    <w:rsid w:val="005809BE"/>
    <w:rsid w:val="00580CEC"/>
    <w:rsid w:val="00582554"/>
    <w:rsid w:val="00583912"/>
    <w:rsid w:val="00583D53"/>
    <w:rsid w:val="00584AA1"/>
    <w:rsid w:val="00584FBF"/>
    <w:rsid w:val="005861B0"/>
    <w:rsid w:val="00587C00"/>
    <w:rsid w:val="00587FB3"/>
    <w:rsid w:val="00590019"/>
    <w:rsid w:val="00590462"/>
    <w:rsid w:val="00593B86"/>
    <w:rsid w:val="00593E3D"/>
    <w:rsid w:val="00594978"/>
    <w:rsid w:val="00594A76"/>
    <w:rsid w:val="005957F2"/>
    <w:rsid w:val="005975F7"/>
    <w:rsid w:val="005979B9"/>
    <w:rsid w:val="00597B6D"/>
    <w:rsid w:val="005A005A"/>
    <w:rsid w:val="005A0093"/>
    <w:rsid w:val="005A01B1"/>
    <w:rsid w:val="005A1379"/>
    <w:rsid w:val="005A18F9"/>
    <w:rsid w:val="005A1D46"/>
    <w:rsid w:val="005A33E2"/>
    <w:rsid w:val="005A366F"/>
    <w:rsid w:val="005A4121"/>
    <w:rsid w:val="005A4E11"/>
    <w:rsid w:val="005A5B24"/>
    <w:rsid w:val="005A6871"/>
    <w:rsid w:val="005B2441"/>
    <w:rsid w:val="005B261B"/>
    <w:rsid w:val="005B3007"/>
    <w:rsid w:val="005B6318"/>
    <w:rsid w:val="005B65E1"/>
    <w:rsid w:val="005B6A19"/>
    <w:rsid w:val="005B7827"/>
    <w:rsid w:val="005B7C58"/>
    <w:rsid w:val="005B7E85"/>
    <w:rsid w:val="005C102E"/>
    <w:rsid w:val="005C1640"/>
    <w:rsid w:val="005C27F9"/>
    <w:rsid w:val="005C42A4"/>
    <w:rsid w:val="005C447C"/>
    <w:rsid w:val="005C4CC8"/>
    <w:rsid w:val="005C71A3"/>
    <w:rsid w:val="005C71D0"/>
    <w:rsid w:val="005C7B36"/>
    <w:rsid w:val="005C7EFB"/>
    <w:rsid w:val="005D181D"/>
    <w:rsid w:val="005D1A84"/>
    <w:rsid w:val="005D27F3"/>
    <w:rsid w:val="005D2919"/>
    <w:rsid w:val="005D2EF5"/>
    <w:rsid w:val="005D4689"/>
    <w:rsid w:val="005D50B8"/>
    <w:rsid w:val="005D6AF1"/>
    <w:rsid w:val="005D7491"/>
    <w:rsid w:val="005E0BB2"/>
    <w:rsid w:val="005E15AB"/>
    <w:rsid w:val="005E1BDC"/>
    <w:rsid w:val="005E2309"/>
    <w:rsid w:val="005E3B88"/>
    <w:rsid w:val="005E465D"/>
    <w:rsid w:val="005E48E4"/>
    <w:rsid w:val="005E513B"/>
    <w:rsid w:val="005E6C3D"/>
    <w:rsid w:val="005E7566"/>
    <w:rsid w:val="005F126F"/>
    <w:rsid w:val="005F15BE"/>
    <w:rsid w:val="005F1898"/>
    <w:rsid w:val="005F2EDF"/>
    <w:rsid w:val="005F33E8"/>
    <w:rsid w:val="005F3927"/>
    <w:rsid w:val="005F3B42"/>
    <w:rsid w:val="005F43A2"/>
    <w:rsid w:val="005F7738"/>
    <w:rsid w:val="005F77EB"/>
    <w:rsid w:val="005F7A7D"/>
    <w:rsid w:val="005F7A99"/>
    <w:rsid w:val="00601505"/>
    <w:rsid w:val="00607753"/>
    <w:rsid w:val="00610A0C"/>
    <w:rsid w:val="00610A38"/>
    <w:rsid w:val="0061199D"/>
    <w:rsid w:val="00611F31"/>
    <w:rsid w:val="006124F8"/>
    <w:rsid w:val="00612F85"/>
    <w:rsid w:val="006140FA"/>
    <w:rsid w:val="00614F13"/>
    <w:rsid w:val="0062032A"/>
    <w:rsid w:val="00620F44"/>
    <w:rsid w:val="00621404"/>
    <w:rsid w:val="00621563"/>
    <w:rsid w:val="00622D82"/>
    <w:rsid w:val="0062483D"/>
    <w:rsid w:val="00626907"/>
    <w:rsid w:val="0062698F"/>
    <w:rsid w:val="00626DA2"/>
    <w:rsid w:val="0063122C"/>
    <w:rsid w:val="00631556"/>
    <w:rsid w:val="00631B2A"/>
    <w:rsid w:val="00631FD3"/>
    <w:rsid w:val="00632EB9"/>
    <w:rsid w:val="00632FC7"/>
    <w:rsid w:val="0063406B"/>
    <w:rsid w:val="006372A9"/>
    <w:rsid w:val="00637ACD"/>
    <w:rsid w:val="00637DFB"/>
    <w:rsid w:val="006412FA"/>
    <w:rsid w:val="006428B2"/>
    <w:rsid w:val="00642DF4"/>
    <w:rsid w:val="0064460F"/>
    <w:rsid w:val="00644AAF"/>
    <w:rsid w:val="006453A1"/>
    <w:rsid w:val="006454B6"/>
    <w:rsid w:val="006455CF"/>
    <w:rsid w:val="0064609B"/>
    <w:rsid w:val="00647383"/>
    <w:rsid w:val="00654F7C"/>
    <w:rsid w:val="00655336"/>
    <w:rsid w:val="006556DD"/>
    <w:rsid w:val="00655AC1"/>
    <w:rsid w:val="00655F51"/>
    <w:rsid w:val="00656C6E"/>
    <w:rsid w:val="0066098E"/>
    <w:rsid w:val="00661383"/>
    <w:rsid w:val="00663143"/>
    <w:rsid w:val="006633C6"/>
    <w:rsid w:val="00664905"/>
    <w:rsid w:val="00664981"/>
    <w:rsid w:val="006674E9"/>
    <w:rsid w:val="00667700"/>
    <w:rsid w:val="00670B1D"/>
    <w:rsid w:val="00671ADC"/>
    <w:rsid w:val="00671AE9"/>
    <w:rsid w:val="00676B73"/>
    <w:rsid w:val="0067714F"/>
    <w:rsid w:val="00677485"/>
    <w:rsid w:val="006777A8"/>
    <w:rsid w:val="00677DB2"/>
    <w:rsid w:val="006809D4"/>
    <w:rsid w:val="00681240"/>
    <w:rsid w:val="00682121"/>
    <w:rsid w:val="0068337D"/>
    <w:rsid w:val="006852E0"/>
    <w:rsid w:val="00685338"/>
    <w:rsid w:val="00685792"/>
    <w:rsid w:val="00685A2A"/>
    <w:rsid w:val="0068642D"/>
    <w:rsid w:val="00686941"/>
    <w:rsid w:val="00686EDB"/>
    <w:rsid w:val="006877A8"/>
    <w:rsid w:val="00687E6A"/>
    <w:rsid w:val="00687E6C"/>
    <w:rsid w:val="006907C8"/>
    <w:rsid w:val="0069274F"/>
    <w:rsid w:val="00692E75"/>
    <w:rsid w:val="00693E4D"/>
    <w:rsid w:val="00696908"/>
    <w:rsid w:val="00697323"/>
    <w:rsid w:val="00697462"/>
    <w:rsid w:val="00697EFB"/>
    <w:rsid w:val="006A00DB"/>
    <w:rsid w:val="006A00F9"/>
    <w:rsid w:val="006A13B2"/>
    <w:rsid w:val="006A1D7E"/>
    <w:rsid w:val="006A350A"/>
    <w:rsid w:val="006A37A9"/>
    <w:rsid w:val="006A533D"/>
    <w:rsid w:val="006A6282"/>
    <w:rsid w:val="006A6994"/>
    <w:rsid w:val="006A7972"/>
    <w:rsid w:val="006A7E13"/>
    <w:rsid w:val="006B2FA1"/>
    <w:rsid w:val="006B4042"/>
    <w:rsid w:val="006B5B51"/>
    <w:rsid w:val="006B7248"/>
    <w:rsid w:val="006B74B8"/>
    <w:rsid w:val="006B7CCF"/>
    <w:rsid w:val="006C101E"/>
    <w:rsid w:val="006C2A2E"/>
    <w:rsid w:val="006C486B"/>
    <w:rsid w:val="006C52C4"/>
    <w:rsid w:val="006C55EB"/>
    <w:rsid w:val="006C73F6"/>
    <w:rsid w:val="006C75CD"/>
    <w:rsid w:val="006C7893"/>
    <w:rsid w:val="006D0117"/>
    <w:rsid w:val="006D16DF"/>
    <w:rsid w:val="006D1C36"/>
    <w:rsid w:val="006D2226"/>
    <w:rsid w:val="006D2B09"/>
    <w:rsid w:val="006D2B3E"/>
    <w:rsid w:val="006D344F"/>
    <w:rsid w:val="006D362A"/>
    <w:rsid w:val="006D3877"/>
    <w:rsid w:val="006D3FD2"/>
    <w:rsid w:val="006D5868"/>
    <w:rsid w:val="006D5F96"/>
    <w:rsid w:val="006D6605"/>
    <w:rsid w:val="006D6ED2"/>
    <w:rsid w:val="006E04AC"/>
    <w:rsid w:val="006E1A1C"/>
    <w:rsid w:val="006E21DA"/>
    <w:rsid w:val="006E2F3E"/>
    <w:rsid w:val="006E58A8"/>
    <w:rsid w:val="006E79F3"/>
    <w:rsid w:val="006F074E"/>
    <w:rsid w:val="006F0B31"/>
    <w:rsid w:val="006F0D33"/>
    <w:rsid w:val="006F204E"/>
    <w:rsid w:val="006F35AC"/>
    <w:rsid w:val="006F543A"/>
    <w:rsid w:val="006F6509"/>
    <w:rsid w:val="006F76F0"/>
    <w:rsid w:val="006F7920"/>
    <w:rsid w:val="00700178"/>
    <w:rsid w:val="007002AC"/>
    <w:rsid w:val="00701BAC"/>
    <w:rsid w:val="007020F6"/>
    <w:rsid w:val="0070267E"/>
    <w:rsid w:val="00703CBE"/>
    <w:rsid w:val="00705177"/>
    <w:rsid w:val="00707CDE"/>
    <w:rsid w:val="007100CB"/>
    <w:rsid w:val="00712142"/>
    <w:rsid w:val="00712BE6"/>
    <w:rsid w:val="00713523"/>
    <w:rsid w:val="0071378C"/>
    <w:rsid w:val="007157B0"/>
    <w:rsid w:val="00720172"/>
    <w:rsid w:val="0072119B"/>
    <w:rsid w:val="00721458"/>
    <w:rsid w:val="00721E48"/>
    <w:rsid w:val="00721E5D"/>
    <w:rsid w:val="00723D17"/>
    <w:rsid w:val="00724169"/>
    <w:rsid w:val="007251AC"/>
    <w:rsid w:val="00725767"/>
    <w:rsid w:val="00726212"/>
    <w:rsid w:val="0072627F"/>
    <w:rsid w:val="007265B2"/>
    <w:rsid w:val="007278D8"/>
    <w:rsid w:val="00727B33"/>
    <w:rsid w:val="007300B5"/>
    <w:rsid w:val="00735EE3"/>
    <w:rsid w:val="00736F0B"/>
    <w:rsid w:val="00740001"/>
    <w:rsid w:val="007404FD"/>
    <w:rsid w:val="0074102D"/>
    <w:rsid w:val="00741178"/>
    <w:rsid w:val="00741301"/>
    <w:rsid w:val="00743164"/>
    <w:rsid w:val="00744AF3"/>
    <w:rsid w:val="00746B82"/>
    <w:rsid w:val="0074710F"/>
    <w:rsid w:val="00747930"/>
    <w:rsid w:val="00747FF3"/>
    <w:rsid w:val="00750E56"/>
    <w:rsid w:val="00752222"/>
    <w:rsid w:val="00752838"/>
    <w:rsid w:val="00752E10"/>
    <w:rsid w:val="00754CC9"/>
    <w:rsid w:val="00754D4A"/>
    <w:rsid w:val="007550E8"/>
    <w:rsid w:val="00755ADE"/>
    <w:rsid w:val="00756941"/>
    <w:rsid w:val="00756A5A"/>
    <w:rsid w:val="00757BB6"/>
    <w:rsid w:val="00757DD0"/>
    <w:rsid w:val="0076159A"/>
    <w:rsid w:val="00761E6F"/>
    <w:rsid w:val="00763622"/>
    <w:rsid w:val="00763B02"/>
    <w:rsid w:val="0076443F"/>
    <w:rsid w:val="00765653"/>
    <w:rsid w:val="0076599B"/>
    <w:rsid w:val="007662D8"/>
    <w:rsid w:val="007665FF"/>
    <w:rsid w:val="007666C6"/>
    <w:rsid w:val="007675D5"/>
    <w:rsid w:val="00767A81"/>
    <w:rsid w:val="007705C4"/>
    <w:rsid w:val="00770A78"/>
    <w:rsid w:val="00770DF5"/>
    <w:rsid w:val="00771ACF"/>
    <w:rsid w:val="00772D39"/>
    <w:rsid w:val="00774D62"/>
    <w:rsid w:val="00775213"/>
    <w:rsid w:val="00776BF5"/>
    <w:rsid w:val="00780F77"/>
    <w:rsid w:val="00782D90"/>
    <w:rsid w:val="007844AC"/>
    <w:rsid w:val="0078564E"/>
    <w:rsid w:val="0078615E"/>
    <w:rsid w:val="0079015A"/>
    <w:rsid w:val="00791276"/>
    <w:rsid w:val="00791C7D"/>
    <w:rsid w:val="00792059"/>
    <w:rsid w:val="00792173"/>
    <w:rsid w:val="00792569"/>
    <w:rsid w:val="00793ECA"/>
    <w:rsid w:val="00794656"/>
    <w:rsid w:val="007948F6"/>
    <w:rsid w:val="007A1206"/>
    <w:rsid w:val="007A3850"/>
    <w:rsid w:val="007A390E"/>
    <w:rsid w:val="007A3ABA"/>
    <w:rsid w:val="007A4252"/>
    <w:rsid w:val="007A4DD6"/>
    <w:rsid w:val="007A6066"/>
    <w:rsid w:val="007A6A22"/>
    <w:rsid w:val="007A6B3D"/>
    <w:rsid w:val="007A732D"/>
    <w:rsid w:val="007A76CC"/>
    <w:rsid w:val="007A7E6A"/>
    <w:rsid w:val="007A7ED0"/>
    <w:rsid w:val="007B06BE"/>
    <w:rsid w:val="007B3718"/>
    <w:rsid w:val="007B413F"/>
    <w:rsid w:val="007B4378"/>
    <w:rsid w:val="007B59AF"/>
    <w:rsid w:val="007B5C6A"/>
    <w:rsid w:val="007B6F5B"/>
    <w:rsid w:val="007C3A9B"/>
    <w:rsid w:val="007C4A5A"/>
    <w:rsid w:val="007C7438"/>
    <w:rsid w:val="007C74BB"/>
    <w:rsid w:val="007C7A69"/>
    <w:rsid w:val="007C7A84"/>
    <w:rsid w:val="007D0099"/>
    <w:rsid w:val="007D0295"/>
    <w:rsid w:val="007D0395"/>
    <w:rsid w:val="007D10CB"/>
    <w:rsid w:val="007D1323"/>
    <w:rsid w:val="007D55A5"/>
    <w:rsid w:val="007D6E63"/>
    <w:rsid w:val="007E0A7E"/>
    <w:rsid w:val="007E19B3"/>
    <w:rsid w:val="007E2748"/>
    <w:rsid w:val="007E2DF7"/>
    <w:rsid w:val="007E4506"/>
    <w:rsid w:val="007E5C0A"/>
    <w:rsid w:val="007E5DB4"/>
    <w:rsid w:val="007E6116"/>
    <w:rsid w:val="007E65B5"/>
    <w:rsid w:val="007E7CAB"/>
    <w:rsid w:val="007F0E11"/>
    <w:rsid w:val="007F1699"/>
    <w:rsid w:val="007F1AE9"/>
    <w:rsid w:val="007F2376"/>
    <w:rsid w:val="007F3178"/>
    <w:rsid w:val="007F36E0"/>
    <w:rsid w:val="007F371A"/>
    <w:rsid w:val="007F3878"/>
    <w:rsid w:val="007F48F5"/>
    <w:rsid w:val="007F4FBF"/>
    <w:rsid w:val="007F562C"/>
    <w:rsid w:val="007F60C9"/>
    <w:rsid w:val="007F6877"/>
    <w:rsid w:val="007F7A7E"/>
    <w:rsid w:val="00800F97"/>
    <w:rsid w:val="008014AF"/>
    <w:rsid w:val="00802D48"/>
    <w:rsid w:val="00802F30"/>
    <w:rsid w:val="00803B08"/>
    <w:rsid w:val="00803DBE"/>
    <w:rsid w:val="00805C8C"/>
    <w:rsid w:val="00806B96"/>
    <w:rsid w:val="0080710C"/>
    <w:rsid w:val="00807489"/>
    <w:rsid w:val="008108F8"/>
    <w:rsid w:val="00811072"/>
    <w:rsid w:val="00813B2E"/>
    <w:rsid w:val="008157F1"/>
    <w:rsid w:val="00816731"/>
    <w:rsid w:val="00816861"/>
    <w:rsid w:val="00817DC2"/>
    <w:rsid w:val="00820C50"/>
    <w:rsid w:val="0082168E"/>
    <w:rsid w:val="00822446"/>
    <w:rsid w:val="008227B9"/>
    <w:rsid w:val="0082280C"/>
    <w:rsid w:val="008245EE"/>
    <w:rsid w:val="008323C9"/>
    <w:rsid w:val="0083788F"/>
    <w:rsid w:val="00841074"/>
    <w:rsid w:val="008442B7"/>
    <w:rsid w:val="0084566A"/>
    <w:rsid w:val="00846904"/>
    <w:rsid w:val="008474D5"/>
    <w:rsid w:val="00850B5D"/>
    <w:rsid w:val="00850BB6"/>
    <w:rsid w:val="00851113"/>
    <w:rsid w:val="0085243D"/>
    <w:rsid w:val="0085346B"/>
    <w:rsid w:val="00855078"/>
    <w:rsid w:val="00857119"/>
    <w:rsid w:val="008575A2"/>
    <w:rsid w:val="008619CD"/>
    <w:rsid w:val="00861A47"/>
    <w:rsid w:val="00861A96"/>
    <w:rsid w:val="008623A0"/>
    <w:rsid w:val="00863C64"/>
    <w:rsid w:val="00865B95"/>
    <w:rsid w:val="00865E11"/>
    <w:rsid w:val="00867083"/>
    <w:rsid w:val="0087063F"/>
    <w:rsid w:val="008708BA"/>
    <w:rsid w:val="00871AFA"/>
    <w:rsid w:val="0087261F"/>
    <w:rsid w:val="00872651"/>
    <w:rsid w:val="00873E3E"/>
    <w:rsid w:val="008740EF"/>
    <w:rsid w:val="008749B1"/>
    <w:rsid w:val="00875303"/>
    <w:rsid w:val="0087676A"/>
    <w:rsid w:val="008769E3"/>
    <w:rsid w:val="008813D2"/>
    <w:rsid w:val="00885489"/>
    <w:rsid w:val="008860F2"/>
    <w:rsid w:val="008903AF"/>
    <w:rsid w:val="00891760"/>
    <w:rsid w:val="00891872"/>
    <w:rsid w:val="00892C99"/>
    <w:rsid w:val="00893AF6"/>
    <w:rsid w:val="00896B44"/>
    <w:rsid w:val="00896D00"/>
    <w:rsid w:val="00897387"/>
    <w:rsid w:val="0089744B"/>
    <w:rsid w:val="008A02B6"/>
    <w:rsid w:val="008A1DB9"/>
    <w:rsid w:val="008A2419"/>
    <w:rsid w:val="008A2560"/>
    <w:rsid w:val="008A270F"/>
    <w:rsid w:val="008A287C"/>
    <w:rsid w:val="008A2E62"/>
    <w:rsid w:val="008A389F"/>
    <w:rsid w:val="008A3EF3"/>
    <w:rsid w:val="008A3F4B"/>
    <w:rsid w:val="008A4020"/>
    <w:rsid w:val="008A4C1B"/>
    <w:rsid w:val="008A5534"/>
    <w:rsid w:val="008A5D29"/>
    <w:rsid w:val="008A5FFD"/>
    <w:rsid w:val="008A7969"/>
    <w:rsid w:val="008B0AE2"/>
    <w:rsid w:val="008B1C1F"/>
    <w:rsid w:val="008B2568"/>
    <w:rsid w:val="008B2782"/>
    <w:rsid w:val="008B287D"/>
    <w:rsid w:val="008B42AA"/>
    <w:rsid w:val="008B5348"/>
    <w:rsid w:val="008B5718"/>
    <w:rsid w:val="008B6A5F"/>
    <w:rsid w:val="008C0CB7"/>
    <w:rsid w:val="008C1268"/>
    <w:rsid w:val="008C22DA"/>
    <w:rsid w:val="008C289A"/>
    <w:rsid w:val="008C3752"/>
    <w:rsid w:val="008C5001"/>
    <w:rsid w:val="008C625E"/>
    <w:rsid w:val="008C774C"/>
    <w:rsid w:val="008D0111"/>
    <w:rsid w:val="008D099B"/>
    <w:rsid w:val="008D0FEA"/>
    <w:rsid w:val="008D194C"/>
    <w:rsid w:val="008D31C4"/>
    <w:rsid w:val="008D32DB"/>
    <w:rsid w:val="008D333C"/>
    <w:rsid w:val="008D39D6"/>
    <w:rsid w:val="008D428E"/>
    <w:rsid w:val="008D43D0"/>
    <w:rsid w:val="008D4995"/>
    <w:rsid w:val="008D4F68"/>
    <w:rsid w:val="008D69EA"/>
    <w:rsid w:val="008D7ED6"/>
    <w:rsid w:val="008E010B"/>
    <w:rsid w:val="008E177E"/>
    <w:rsid w:val="008E277F"/>
    <w:rsid w:val="008E3A1C"/>
    <w:rsid w:val="008E422B"/>
    <w:rsid w:val="008E56B0"/>
    <w:rsid w:val="008E7213"/>
    <w:rsid w:val="008E74D5"/>
    <w:rsid w:val="008F05C7"/>
    <w:rsid w:val="008F1905"/>
    <w:rsid w:val="008F2259"/>
    <w:rsid w:val="008F4562"/>
    <w:rsid w:val="008F49FE"/>
    <w:rsid w:val="008F51EF"/>
    <w:rsid w:val="008F75C6"/>
    <w:rsid w:val="00901383"/>
    <w:rsid w:val="00901AAE"/>
    <w:rsid w:val="00903BCC"/>
    <w:rsid w:val="00904424"/>
    <w:rsid w:val="0090471E"/>
    <w:rsid w:val="0090527A"/>
    <w:rsid w:val="00905562"/>
    <w:rsid w:val="00907BA2"/>
    <w:rsid w:val="00912FC1"/>
    <w:rsid w:val="00913B26"/>
    <w:rsid w:val="0091402E"/>
    <w:rsid w:val="009145D6"/>
    <w:rsid w:val="0091481A"/>
    <w:rsid w:val="00915E04"/>
    <w:rsid w:val="009168EB"/>
    <w:rsid w:val="009209EA"/>
    <w:rsid w:val="009213C3"/>
    <w:rsid w:val="00921702"/>
    <w:rsid w:val="00922484"/>
    <w:rsid w:val="00923B50"/>
    <w:rsid w:val="00925637"/>
    <w:rsid w:val="009274D3"/>
    <w:rsid w:val="00930EF6"/>
    <w:rsid w:val="0093371B"/>
    <w:rsid w:val="009340B7"/>
    <w:rsid w:val="009346BF"/>
    <w:rsid w:val="0093529C"/>
    <w:rsid w:val="009353FC"/>
    <w:rsid w:val="00935D68"/>
    <w:rsid w:val="00941FA3"/>
    <w:rsid w:val="00942717"/>
    <w:rsid w:val="00942C80"/>
    <w:rsid w:val="00943D98"/>
    <w:rsid w:val="009442FF"/>
    <w:rsid w:val="00944304"/>
    <w:rsid w:val="0094475B"/>
    <w:rsid w:val="00944F2E"/>
    <w:rsid w:val="00945A40"/>
    <w:rsid w:val="009464FF"/>
    <w:rsid w:val="00946781"/>
    <w:rsid w:val="009471E3"/>
    <w:rsid w:val="00950240"/>
    <w:rsid w:val="009508EF"/>
    <w:rsid w:val="009509AE"/>
    <w:rsid w:val="00952F2E"/>
    <w:rsid w:val="00953B44"/>
    <w:rsid w:val="00953EA4"/>
    <w:rsid w:val="00954D96"/>
    <w:rsid w:val="00955429"/>
    <w:rsid w:val="00956A2C"/>
    <w:rsid w:val="009572C0"/>
    <w:rsid w:val="00957ADF"/>
    <w:rsid w:val="009601BC"/>
    <w:rsid w:val="009602AB"/>
    <w:rsid w:val="00960740"/>
    <w:rsid w:val="00960C83"/>
    <w:rsid w:val="00963A3E"/>
    <w:rsid w:val="0096494D"/>
    <w:rsid w:val="00964955"/>
    <w:rsid w:val="00965E91"/>
    <w:rsid w:val="009661FA"/>
    <w:rsid w:val="00966ACC"/>
    <w:rsid w:val="00967281"/>
    <w:rsid w:val="00967DC0"/>
    <w:rsid w:val="00970EC9"/>
    <w:rsid w:val="009710D4"/>
    <w:rsid w:val="0097190E"/>
    <w:rsid w:val="00971B45"/>
    <w:rsid w:val="0097482F"/>
    <w:rsid w:val="00974AF7"/>
    <w:rsid w:val="00974E01"/>
    <w:rsid w:val="00975748"/>
    <w:rsid w:val="00975BE6"/>
    <w:rsid w:val="00976BED"/>
    <w:rsid w:val="0098138E"/>
    <w:rsid w:val="009814C0"/>
    <w:rsid w:val="009817B5"/>
    <w:rsid w:val="009817C0"/>
    <w:rsid w:val="00981E2A"/>
    <w:rsid w:val="00981FC2"/>
    <w:rsid w:val="00984369"/>
    <w:rsid w:val="00984386"/>
    <w:rsid w:val="009853A0"/>
    <w:rsid w:val="00986EC1"/>
    <w:rsid w:val="0099027A"/>
    <w:rsid w:val="00990C63"/>
    <w:rsid w:val="0099107C"/>
    <w:rsid w:val="009913BC"/>
    <w:rsid w:val="009922CA"/>
    <w:rsid w:val="009930B4"/>
    <w:rsid w:val="009949F3"/>
    <w:rsid w:val="0099576E"/>
    <w:rsid w:val="009A009A"/>
    <w:rsid w:val="009A29EC"/>
    <w:rsid w:val="009A3EBE"/>
    <w:rsid w:val="009A46E4"/>
    <w:rsid w:val="009A5A60"/>
    <w:rsid w:val="009A5C48"/>
    <w:rsid w:val="009A67C4"/>
    <w:rsid w:val="009A7315"/>
    <w:rsid w:val="009A7B5A"/>
    <w:rsid w:val="009A7E92"/>
    <w:rsid w:val="009B2E2B"/>
    <w:rsid w:val="009B2EE8"/>
    <w:rsid w:val="009B2F6C"/>
    <w:rsid w:val="009B3394"/>
    <w:rsid w:val="009B356D"/>
    <w:rsid w:val="009C3DDC"/>
    <w:rsid w:val="009C5E41"/>
    <w:rsid w:val="009C626A"/>
    <w:rsid w:val="009C6338"/>
    <w:rsid w:val="009C64DD"/>
    <w:rsid w:val="009C6EA9"/>
    <w:rsid w:val="009C7BAE"/>
    <w:rsid w:val="009D0975"/>
    <w:rsid w:val="009D1271"/>
    <w:rsid w:val="009D1374"/>
    <w:rsid w:val="009D1842"/>
    <w:rsid w:val="009D205E"/>
    <w:rsid w:val="009D3310"/>
    <w:rsid w:val="009D567D"/>
    <w:rsid w:val="009D71A5"/>
    <w:rsid w:val="009D7708"/>
    <w:rsid w:val="009D79C8"/>
    <w:rsid w:val="009E01E0"/>
    <w:rsid w:val="009E05C7"/>
    <w:rsid w:val="009E0D59"/>
    <w:rsid w:val="009E0DC4"/>
    <w:rsid w:val="009E0FDE"/>
    <w:rsid w:val="009E34B1"/>
    <w:rsid w:val="009E3541"/>
    <w:rsid w:val="009E3FA7"/>
    <w:rsid w:val="009E46C4"/>
    <w:rsid w:val="009E61D0"/>
    <w:rsid w:val="009E7187"/>
    <w:rsid w:val="009E73E8"/>
    <w:rsid w:val="009E782B"/>
    <w:rsid w:val="009F035D"/>
    <w:rsid w:val="009F101F"/>
    <w:rsid w:val="009F11A6"/>
    <w:rsid w:val="009F2606"/>
    <w:rsid w:val="009F2C2D"/>
    <w:rsid w:val="009F2DF9"/>
    <w:rsid w:val="009F3912"/>
    <w:rsid w:val="009F43F1"/>
    <w:rsid w:val="009F44C3"/>
    <w:rsid w:val="009F6DBF"/>
    <w:rsid w:val="009F7CD3"/>
    <w:rsid w:val="009F7DDA"/>
    <w:rsid w:val="00A01669"/>
    <w:rsid w:val="00A030C6"/>
    <w:rsid w:val="00A0326E"/>
    <w:rsid w:val="00A03EB9"/>
    <w:rsid w:val="00A0678B"/>
    <w:rsid w:val="00A07553"/>
    <w:rsid w:val="00A1014D"/>
    <w:rsid w:val="00A101E1"/>
    <w:rsid w:val="00A107B6"/>
    <w:rsid w:val="00A107F1"/>
    <w:rsid w:val="00A10B7F"/>
    <w:rsid w:val="00A12E2A"/>
    <w:rsid w:val="00A1471B"/>
    <w:rsid w:val="00A153F4"/>
    <w:rsid w:val="00A15ED5"/>
    <w:rsid w:val="00A16943"/>
    <w:rsid w:val="00A2178C"/>
    <w:rsid w:val="00A217E8"/>
    <w:rsid w:val="00A21A46"/>
    <w:rsid w:val="00A21B94"/>
    <w:rsid w:val="00A233D6"/>
    <w:rsid w:val="00A2400D"/>
    <w:rsid w:val="00A2462C"/>
    <w:rsid w:val="00A24A5F"/>
    <w:rsid w:val="00A25703"/>
    <w:rsid w:val="00A25B50"/>
    <w:rsid w:val="00A27B48"/>
    <w:rsid w:val="00A27E28"/>
    <w:rsid w:val="00A31037"/>
    <w:rsid w:val="00A33339"/>
    <w:rsid w:val="00A3431B"/>
    <w:rsid w:val="00A35BE5"/>
    <w:rsid w:val="00A4016F"/>
    <w:rsid w:val="00A40DDA"/>
    <w:rsid w:val="00A42876"/>
    <w:rsid w:val="00A44FFD"/>
    <w:rsid w:val="00A453A1"/>
    <w:rsid w:val="00A45ED1"/>
    <w:rsid w:val="00A470CF"/>
    <w:rsid w:val="00A473F7"/>
    <w:rsid w:val="00A5121D"/>
    <w:rsid w:val="00A5146A"/>
    <w:rsid w:val="00A52B9D"/>
    <w:rsid w:val="00A539AA"/>
    <w:rsid w:val="00A5411C"/>
    <w:rsid w:val="00A553CE"/>
    <w:rsid w:val="00A55914"/>
    <w:rsid w:val="00A563FC"/>
    <w:rsid w:val="00A57AB2"/>
    <w:rsid w:val="00A61E06"/>
    <w:rsid w:val="00A62EF8"/>
    <w:rsid w:val="00A62FF9"/>
    <w:rsid w:val="00A63475"/>
    <w:rsid w:val="00A63834"/>
    <w:rsid w:val="00A639F1"/>
    <w:rsid w:val="00A66D1E"/>
    <w:rsid w:val="00A66F91"/>
    <w:rsid w:val="00A6712F"/>
    <w:rsid w:val="00A70668"/>
    <w:rsid w:val="00A72064"/>
    <w:rsid w:val="00A7272C"/>
    <w:rsid w:val="00A7416E"/>
    <w:rsid w:val="00A74395"/>
    <w:rsid w:val="00A74574"/>
    <w:rsid w:val="00A75439"/>
    <w:rsid w:val="00A758C3"/>
    <w:rsid w:val="00A768F5"/>
    <w:rsid w:val="00A77074"/>
    <w:rsid w:val="00A777B4"/>
    <w:rsid w:val="00A80D9D"/>
    <w:rsid w:val="00A825A5"/>
    <w:rsid w:val="00A8274D"/>
    <w:rsid w:val="00A82DB6"/>
    <w:rsid w:val="00A83FA6"/>
    <w:rsid w:val="00A84219"/>
    <w:rsid w:val="00A8476C"/>
    <w:rsid w:val="00A851D7"/>
    <w:rsid w:val="00A9123C"/>
    <w:rsid w:val="00A91F23"/>
    <w:rsid w:val="00A93EC8"/>
    <w:rsid w:val="00A93F33"/>
    <w:rsid w:val="00A9531F"/>
    <w:rsid w:val="00A95C00"/>
    <w:rsid w:val="00A97B76"/>
    <w:rsid w:val="00AA1110"/>
    <w:rsid w:val="00AA1BA7"/>
    <w:rsid w:val="00AA53D3"/>
    <w:rsid w:val="00AA7BC6"/>
    <w:rsid w:val="00AB084B"/>
    <w:rsid w:val="00AB11FE"/>
    <w:rsid w:val="00AB2C8E"/>
    <w:rsid w:val="00AB46BC"/>
    <w:rsid w:val="00AB6A8C"/>
    <w:rsid w:val="00AB6CA9"/>
    <w:rsid w:val="00AB72E2"/>
    <w:rsid w:val="00AB7D87"/>
    <w:rsid w:val="00AC03CB"/>
    <w:rsid w:val="00AC03DD"/>
    <w:rsid w:val="00AC0E58"/>
    <w:rsid w:val="00AC2115"/>
    <w:rsid w:val="00AC2365"/>
    <w:rsid w:val="00AC4672"/>
    <w:rsid w:val="00AC49D3"/>
    <w:rsid w:val="00AC52CA"/>
    <w:rsid w:val="00AD123C"/>
    <w:rsid w:val="00AD1289"/>
    <w:rsid w:val="00AD1CB0"/>
    <w:rsid w:val="00AD2858"/>
    <w:rsid w:val="00AD2B25"/>
    <w:rsid w:val="00AD2DCB"/>
    <w:rsid w:val="00AD31CB"/>
    <w:rsid w:val="00AD3F27"/>
    <w:rsid w:val="00AD4805"/>
    <w:rsid w:val="00AD52FA"/>
    <w:rsid w:val="00AD5926"/>
    <w:rsid w:val="00AD79E6"/>
    <w:rsid w:val="00AD7AFE"/>
    <w:rsid w:val="00AD7FA9"/>
    <w:rsid w:val="00AE03A3"/>
    <w:rsid w:val="00AE048D"/>
    <w:rsid w:val="00AE067A"/>
    <w:rsid w:val="00AE1901"/>
    <w:rsid w:val="00AE2146"/>
    <w:rsid w:val="00AE237D"/>
    <w:rsid w:val="00AE323E"/>
    <w:rsid w:val="00AE34FA"/>
    <w:rsid w:val="00AE374C"/>
    <w:rsid w:val="00AE40E8"/>
    <w:rsid w:val="00AE50C9"/>
    <w:rsid w:val="00AE5769"/>
    <w:rsid w:val="00AE592E"/>
    <w:rsid w:val="00AE5EE7"/>
    <w:rsid w:val="00AE6D1E"/>
    <w:rsid w:val="00AE6F4D"/>
    <w:rsid w:val="00AE7C39"/>
    <w:rsid w:val="00AF02BE"/>
    <w:rsid w:val="00AF2477"/>
    <w:rsid w:val="00AF3788"/>
    <w:rsid w:val="00AF41E3"/>
    <w:rsid w:val="00AF5BA8"/>
    <w:rsid w:val="00AF6626"/>
    <w:rsid w:val="00AF66BC"/>
    <w:rsid w:val="00AF71CE"/>
    <w:rsid w:val="00B00676"/>
    <w:rsid w:val="00B0089A"/>
    <w:rsid w:val="00B01013"/>
    <w:rsid w:val="00B01A22"/>
    <w:rsid w:val="00B03369"/>
    <w:rsid w:val="00B03644"/>
    <w:rsid w:val="00B044B4"/>
    <w:rsid w:val="00B04A19"/>
    <w:rsid w:val="00B04F1E"/>
    <w:rsid w:val="00B04F90"/>
    <w:rsid w:val="00B05844"/>
    <w:rsid w:val="00B068FB"/>
    <w:rsid w:val="00B07524"/>
    <w:rsid w:val="00B1108B"/>
    <w:rsid w:val="00B1206E"/>
    <w:rsid w:val="00B12647"/>
    <w:rsid w:val="00B126E8"/>
    <w:rsid w:val="00B12E54"/>
    <w:rsid w:val="00B13456"/>
    <w:rsid w:val="00B13A70"/>
    <w:rsid w:val="00B13F46"/>
    <w:rsid w:val="00B14526"/>
    <w:rsid w:val="00B14C79"/>
    <w:rsid w:val="00B151D9"/>
    <w:rsid w:val="00B152BA"/>
    <w:rsid w:val="00B166D7"/>
    <w:rsid w:val="00B172F3"/>
    <w:rsid w:val="00B2011C"/>
    <w:rsid w:val="00B20D69"/>
    <w:rsid w:val="00B22B09"/>
    <w:rsid w:val="00B23E08"/>
    <w:rsid w:val="00B2473E"/>
    <w:rsid w:val="00B24B1D"/>
    <w:rsid w:val="00B25268"/>
    <w:rsid w:val="00B265A3"/>
    <w:rsid w:val="00B26ED0"/>
    <w:rsid w:val="00B27873"/>
    <w:rsid w:val="00B27E6D"/>
    <w:rsid w:val="00B30434"/>
    <w:rsid w:val="00B30924"/>
    <w:rsid w:val="00B3201C"/>
    <w:rsid w:val="00B32835"/>
    <w:rsid w:val="00B33656"/>
    <w:rsid w:val="00B33E47"/>
    <w:rsid w:val="00B34DAD"/>
    <w:rsid w:val="00B35675"/>
    <w:rsid w:val="00B3639A"/>
    <w:rsid w:val="00B37D75"/>
    <w:rsid w:val="00B40028"/>
    <w:rsid w:val="00B4045F"/>
    <w:rsid w:val="00B43D95"/>
    <w:rsid w:val="00B4406F"/>
    <w:rsid w:val="00B44902"/>
    <w:rsid w:val="00B44DBF"/>
    <w:rsid w:val="00B476A3"/>
    <w:rsid w:val="00B502BA"/>
    <w:rsid w:val="00B50AEA"/>
    <w:rsid w:val="00B50D95"/>
    <w:rsid w:val="00B52786"/>
    <w:rsid w:val="00B52C24"/>
    <w:rsid w:val="00B5355F"/>
    <w:rsid w:val="00B53D62"/>
    <w:rsid w:val="00B5409B"/>
    <w:rsid w:val="00B541C7"/>
    <w:rsid w:val="00B5435F"/>
    <w:rsid w:val="00B55469"/>
    <w:rsid w:val="00B569E7"/>
    <w:rsid w:val="00B56A50"/>
    <w:rsid w:val="00B573EE"/>
    <w:rsid w:val="00B57973"/>
    <w:rsid w:val="00B57ACB"/>
    <w:rsid w:val="00B60327"/>
    <w:rsid w:val="00B60514"/>
    <w:rsid w:val="00B62382"/>
    <w:rsid w:val="00B63152"/>
    <w:rsid w:val="00B64727"/>
    <w:rsid w:val="00B654A6"/>
    <w:rsid w:val="00B654BC"/>
    <w:rsid w:val="00B6617F"/>
    <w:rsid w:val="00B70D78"/>
    <w:rsid w:val="00B71CAE"/>
    <w:rsid w:val="00B72E67"/>
    <w:rsid w:val="00B73B17"/>
    <w:rsid w:val="00B746CF"/>
    <w:rsid w:val="00B75C88"/>
    <w:rsid w:val="00B7663A"/>
    <w:rsid w:val="00B7677B"/>
    <w:rsid w:val="00B7730E"/>
    <w:rsid w:val="00B82769"/>
    <w:rsid w:val="00B82887"/>
    <w:rsid w:val="00B82EF0"/>
    <w:rsid w:val="00B838C0"/>
    <w:rsid w:val="00B85499"/>
    <w:rsid w:val="00B855BC"/>
    <w:rsid w:val="00B8572E"/>
    <w:rsid w:val="00B87F50"/>
    <w:rsid w:val="00B90B99"/>
    <w:rsid w:val="00B91555"/>
    <w:rsid w:val="00B919AC"/>
    <w:rsid w:val="00B91FD9"/>
    <w:rsid w:val="00B92003"/>
    <w:rsid w:val="00B92E92"/>
    <w:rsid w:val="00B92EC2"/>
    <w:rsid w:val="00B93112"/>
    <w:rsid w:val="00B9342F"/>
    <w:rsid w:val="00B942E8"/>
    <w:rsid w:val="00B957BF"/>
    <w:rsid w:val="00B965CF"/>
    <w:rsid w:val="00BA0540"/>
    <w:rsid w:val="00BA065C"/>
    <w:rsid w:val="00BA28F3"/>
    <w:rsid w:val="00BA3B22"/>
    <w:rsid w:val="00BA5865"/>
    <w:rsid w:val="00BA6021"/>
    <w:rsid w:val="00BA7734"/>
    <w:rsid w:val="00BB104E"/>
    <w:rsid w:val="00BB1E50"/>
    <w:rsid w:val="00BB4B42"/>
    <w:rsid w:val="00BB4CF5"/>
    <w:rsid w:val="00BB51F9"/>
    <w:rsid w:val="00BB5ABB"/>
    <w:rsid w:val="00BB5E42"/>
    <w:rsid w:val="00BB63FE"/>
    <w:rsid w:val="00BC13EF"/>
    <w:rsid w:val="00BC199F"/>
    <w:rsid w:val="00BC1A53"/>
    <w:rsid w:val="00BC1AFF"/>
    <w:rsid w:val="00BC37ED"/>
    <w:rsid w:val="00BC3AE3"/>
    <w:rsid w:val="00BC60C2"/>
    <w:rsid w:val="00BC6658"/>
    <w:rsid w:val="00BC6AC8"/>
    <w:rsid w:val="00BD04E7"/>
    <w:rsid w:val="00BD1A85"/>
    <w:rsid w:val="00BD2B38"/>
    <w:rsid w:val="00BD7A8A"/>
    <w:rsid w:val="00BE05CC"/>
    <w:rsid w:val="00BE0BB6"/>
    <w:rsid w:val="00BE17B8"/>
    <w:rsid w:val="00BE1AF5"/>
    <w:rsid w:val="00BE1BD4"/>
    <w:rsid w:val="00BE2EAC"/>
    <w:rsid w:val="00BE40D8"/>
    <w:rsid w:val="00BE4BE4"/>
    <w:rsid w:val="00BE6EAF"/>
    <w:rsid w:val="00BE79B2"/>
    <w:rsid w:val="00BF1613"/>
    <w:rsid w:val="00BF16F9"/>
    <w:rsid w:val="00BF2AAF"/>
    <w:rsid w:val="00BF2CAE"/>
    <w:rsid w:val="00BF3883"/>
    <w:rsid w:val="00BF510C"/>
    <w:rsid w:val="00BF64C3"/>
    <w:rsid w:val="00BF6AAD"/>
    <w:rsid w:val="00C000B7"/>
    <w:rsid w:val="00C00B71"/>
    <w:rsid w:val="00C028B5"/>
    <w:rsid w:val="00C028EE"/>
    <w:rsid w:val="00C02A2F"/>
    <w:rsid w:val="00C02FC8"/>
    <w:rsid w:val="00C03BF9"/>
    <w:rsid w:val="00C042CD"/>
    <w:rsid w:val="00C05287"/>
    <w:rsid w:val="00C0660D"/>
    <w:rsid w:val="00C068BD"/>
    <w:rsid w:val="00C07A91"/>
    <w:rsid w:val="00C07AD7"/>
    <w:rsid w:val="00C10631"/>
    <w:rsid w:val="00C1092B"/>
    <w:rsid w:val="00C10BD1"/>
    <w:rsid w:val="00C110EA"/>
    <w:rsid w:val="00C1184E"/>
    <w:rsid w:val="00C11C2A"/>
    <w:rsid w:val="00C12CF8"/>
    <w:rsid w:val="00C1313D"/>
    <w:rsid w:val="00C16BD6"/>
    <w:rsid w:val="00C201E1"/>
    <w:rsid w:val="00C203CD"/>
    <w:rsid w:val="00C206A1"/>
    <w:rsid w:val="00C225C1"/>
    <w:rsid w:val="00C27F62"/>
    <w:rsid w:val="00C301F3"/>
    <w:rsid w:val="00C3056E"/>
    <w:rsid w:val="00C30F3E"/>
    <w:rsid w:val="00C32127"/>
    <w:rsid w:val="00C321F3"/>
    <w:rsid w:val="00C346D3"/>
    <w:rsid w:val="00C34E0C"/>
    <w:rsid w:val="00C34EC5"/>
    <w:rsid w:val="00C35645"/>
    <w:rsid w:val="00C35763"/>
    <w:rsid w:val="00C35FB7"/>
    <w:rsid w:val="00C36D6C"/>
    <w:rsid w:val="00C37E55"/>
    <w:rsid w:val="00C4080E"/>
    <w:rsid w:val="00C42905"/>
    <w:rsid w:val="00C42BE0"/>
    <w:rsid w:val="00C47E7B"/>
    <w:rsid w:val="00C509AA"/>
    <w:rsid w:val="00C51A6F"/>
    <w:rsid w:val="00C51BF6"/>
    <w:rsid w:val="00C528C5"/>
    <w:rsid w:val="00C53601"/>
    <w:rsid w:val="00C54741"/>
    <w:rsid w:val="00C5542D"/>
    <w:rsid w:val="00C55A90"/>
    <w:rsid w:val="00C55F23"/>
    <w:rsid w:val="00C561A4"/>
    <w:rsid w:val="00C5658D"/>
    <w:rsid w:val="00C56DEE"/>
    <w:rsid w:val="00C5709A"/>
    <w:rsid w:val="00C571C5"/>
    <w:rsid w:val="00C573D9"/>
    <w:rsid w:val="00C60456"/>
    <w:rsid w:val="00C61424"/>
    <w:rsid w:val="00C616A7"/>
    <w:rsid w:val="00C61A76"/>
    <w:rsid w:val="00C63F03"/>
    <w:rsid w:val="00C650E6"/>
    <w:rsid w:val="00C663D1"/>
    <w:rsid w:val="00C66ACF"/>
    <w:rsid w:val="00C66D8F"/>
    <w:rsid w:val="00C67035"/>
    <w:rsid w:val="00C675D3"/>
    <w:rsid w:val="00C679B9"/>
    <w:rsid w:val="00C703BC"/>
    <w:rsid w:val="00C709C7"/>
    <w:rsid w:val="00C71B0A"/>
    <w:rsid w:val="00C71C3A"/>
    <w:rsid w:val="00C7261F"/>
    <w:rsid w:val="00C72C3C"/>
    <w:rsid w:val="00C74020"/>
    <w:rsid w:val="00C744E2"/>
    <w:rsid w:val="00C753A0"/>
    <w:rsid w:val="00C77743"/>
    <w:rsid w:val="00C77849"/>
    <w:rsid w:val="00C814D3"/>
    <w:rsid w:val="00C8286A"/>
    <w:rsid w:val="00C82DAA"/>
    <w:rsid w:val="00C83E37"/>
    <w:rsid w:val="00C84B22"/>
    <w:rsid w:val="00C858DA"/>
    <w:rsid w:val="00C8603E"/>
    <w:rsid w:val="00C8687D"/>
    <w:rsid w:val="00C87FB9"/>
    <w:rsid w:val="00C90CB0"/>
    <w:rsid w:val="00C9199F"/>
    <w:rsid w:val="00C91DB9"/>
    <w:rsid w:val="00C92036"/>
    <w:rsid w:val="00C921AE"/>
    <w:rsid w:val="00C92D07"/>
    <w:rsid w:val="00C92DC2"/>
    <w:rsid w:val="00C94628"/>
    <w:rsid w:val="00C958D5"/>
    <w:rsid w:val="00C95998"/>
    <w:rsid w:val="00C95AEB"/>
    <w:rsid w:val="00C960BB"/>
    <w:rsid w:val="00C96F2D"/>
    <w:rsid w:val="00CA195C"/>
    <w:rsid w:val="00CA1FFF"/>
    <w:rsid w:val="00CA2BB5"/>
    <w:rsid w:val="00CA369A"/>
    <w:rsid w:val="00CA43F3"/>
    <w:rsid w:val="00CA5544"/>
    <w:rsid w:val="00CA569C"/>
    <w:rsid w:val="00CA6E63"/>
    <w:rsid w:val="00CB09EE"/>
    <w:rsid w:val="00CB2D51"/>
    <w:rsid w:val="00CB2DFA"/>
    <w:rsid w:val="00CB3C00"/>
    <w:rsid w:val="00CB40EA"/>
    <w:rsid w:val="00CB4D9A"/>
    <w:rsid w:val="00CC0F94"/>
    <w:rsid w:val="00CC176C"/>
    <w:rsid w:val="00CC25B7"/>
    <w:rsid w:val="00CC25E3"/>
    <w:rsid w:val="00CC4885"/>
    <w:rsid w:val="00CC5028"/>
    <w:rsid w:val="00CC5E35"/>
    <w:rsid w:val="00CC74AA"/>
    <w:rsid w:val="00CC7599"/>
    <w:rsid w:val="00CD21C6"/>
    <w:rsid w:val="00CD23F7"/>
    <w:rsid w:val="00CD2669"/>
    <w:rsid w:val="00CD41C6"/>
    <w:rsid w:val="00CD4866"/>
    <w:rsid w:val="00CD4F65"/>
    <w:rsid w:val="00CD5B75"/>
    <w:rsid w:val="00CD65AB"/>
    <w:rsid w:val="00CD66E9"/>
    <w:rsid w:val="00CD6776"/>
    <w:rsid w:val="00CD6C25"/>
    <w:rsid w:val="00CD740B"/>
    <w:rsid w:val="00CE0A01"/>
    <w:rsid w:val="00CE0A52"/>
    <w:rsid w:val="00CE5559"/>
    <w:rsid w:val="00CE6007"/>
    <w:rsid w:val="00CE78B7"/>
    <w:rsid w:val="00CF0B23"/>
    <w:rsid w:val="00CF0C7F"/>
    <w:rsid w:val="00CF0EFA"/>
    <w:rsid w:val="00CF1683"/>
    <w:rsid w:val="00CF16B0"/>
    <w:rsid w:val="00CF1955"/>
    <w:rsid w:val="00CF1B98"/>
    <w:rsid w:val="00CF2643"/>
    <w:rsid w:val="00CF286E"/>
    <w:rsid w:val="00CF2BA6"/>
    <w:rsid w:val="00CF57EC"/>
    <w:rsid w:val="00CF6D17"/>
    <w:rsid w:val="00CF71C9"/>
    <w:rsid w:val="00D00B4F"/>
    <w:rsid w:val="00D018BA"/>
    <w:rsid w:val="00D01BAE"/>
    <w:rsid w:val="00D02667"/>
    <w:rsid w:val="00D0437A"/>
    <w:rsid w:val="00D04463"/>
    <w:rsid w:val="00D04E8C"/>
    <w:rsid w:val="00D0591E"/>
    <w:rsid w:val="00D06B2D"/>
    <w:rsid w:val="00D070C3"/>
    <w:rsid w:val="00D071AC"/>
    <w:rsid w:val="00D07C88"/>
    <w:rsid w:val="00D10F62"/>
    <w:rsid w:val="00D1133B"/>
    <w:rsid w:val="00D120DC"/>
    <w:rsid w:val="00D12921"/>
    <w:rsid w:val="00D12F99"/>
    <w:rsid w:val="00D1392E"/>
    <w:rsid w:val="00D13BB9"/>
    <w:rsid w:val="00D13D71"/>
    <w:rsid w:val="00D14FBB"/>
    <w:rsid w:val="00D16EC9"/>
    <w:rsid w:val="00D16FD6"/>
    <w:rsid w:val="00D1718C"/>
    <w:rsid w:val="00D2030C"/>
    <w:rsid w:val="00D247BF"/>
    <w:rsid w:val="00D24D8A"/>
    <w:rsid w:val="00D25F04"/>
    <w:rsid w:val="00D263DB"/>
    <w:rsid w:val="00D26411"/>
    <w:rsid w:val="00D268AE"/>
    <w:rsid w:val="00D26E26"/>
    <w:rsid w:val="00D26FDD"/>
    <w:rsid w:val="00D27263"/>
    <w:rsid w:val="00D27F22"/>
    <w:rsid w:val="00D306CC"/>
    <w:rsid w:val="00D3149F"/>
    <w:rsid w:val="00D3221A"/>
    <w:rsid w:val="00D32CC2"/>
    <w:rsid w:val="00D333FC"/>
    <w:rsid w:val="00D34BF5"/>
    <w:rsid w:val="00D35812"/>
    <w:rsid w:val="00D3688E"/>
    <w:rsid w:val="00D368F2"/>
    <w:rsid w:val="00D369E5"/>
    <w:rsid w:val="00D37C0F"/>
    <w:rsid w:val="00D403AF"/>
    <w:rsid w:val="00D41172"/>
    <w:rsid w:val="00D417B4"/>
    <w:rsid w:val="00D42D50"/>
    <w:rsid w:val="00D437C1"/>
    <w:rsid w:val="00D43D93"/>
    <w:rsid w:val="00D443F1"/>
    <w:rsid w:val="00D4660D"/>
    <w:rsid w:val="00D47DD3"/>
    <w:rsid w:val="00D47F96"/>
    <w:rsid w:val="00D50DD2"/>
    <w:rsid w:val="00D51D98"/>
    <w:rsid w:val="00D52AA7"/>
    <w:rsid w:val="00D52C48"/>
    <w:rsid w:val="00D53052"/>
    <w:rsid w:val="00D53A2A"/>
    <w:rsid w:val="00D54830"/>
    <w:rsid w:val="00D57569"/>
    <w:rsid w:val="00D57ADD"/>
    <w:rsid w:val="00D57FCC"/>
    <w:rsid w:val="00D60D47"/>
    <w:rsid w:val="00D60F8E"/>
    <w:rsid w:val="00D65892"/>
    <w:rsid w:val="00D66B2E"/>
    <w:rsid w:val="00D67B02"/>
    <w:rsid w:val="00D71438"/>
    <w:rsid w:val="00D72D2D"/>
    <w:rsid w:val="00D73048"/>
    <w:rsid w:val="00D73515"/>
    <w:rsid w:val="00D73EC1"/>
    <w:rsid w:val="00D74576"/>
    <w:rsid w:val="00D74F20"/>
    <w:rsid w:val="00D769E4"/>
    <w:rsid w:val="00D77936"/>
    <w:rsid w:val="00D80ED5"/>
    <w:rsid w:val="00D8150A"/>
    <w:rsid w:val="00D8192B"/>
    <w:rsid w:val="00D81C5D"/>
    <w:rsid w:val="00D83E77"/>
    <w:rsid w:val="00D860CC"/>
    <w:rsid w:val="00D860DB"/>
    <w:rsid w:val="00D86BFD"/>
    <w:rsid w:val="00D91C52"/>
    <w:rsid w:val="00D92507"/>
    <w:rsid w:val="00D9251A"/>
    <w:rsid w:val="00D93D6A"/>
    <w:rsid w:val="00D95138"/>
    <w:rsid w:val="00D963A3"/>
    <w:rsid w:val="00D96645"/>
    <w:rsid w:val="00D97E4C"/>
    <w:rsid w:val="00D97F63"/>
    <w:rsid w:val="00DA312A"/>
    <w:rsid w:val="00DA47BF"/>
    <w:rsid w:val="00DA5937"/>
    <w:rsid w:val="00DA5F38"/>
    <w:rsid w:val="00DA6009"/>
    <w:rsid w:val="00DA67DB"/>
    <w:rsid w:val="00DB0673"/>
    <w:rsid w:val="00DB0ABC"/>
    <w:rsid w:val="00DB18EA"/>
    <w:rsid w:val="00DB2711"/>
    <w:rsid w:val="00DB486D"/>
    <w:rsid w:val="00DB4E86"/>
    <w:rsid w:val="00DB5285"/>
    <w:rsid w:val="00DB6A2D"/>
    <w:rsid w:val="00DB7DD4"/>
    <w:rsid w:val="00DC0326"/>
    <w:rsid w:val="00DC08D1"/>
    <w:rsid w:val="00DC2235"/>
    <w:rsid w:val="00DC23F7"/>
    <w:rsid w:val="00DC257C"/>
    <w:rsid w:val="00DC4565"/>
    <w:rsid w:val="00DC4AFB"/>
    <w:rsid w:val="00DC53DC"/>
    <w:rsid w:val="00DC54D9"/>
    <w:rsid w:val="00DC572F"/>
    <w:rsid w:val="00DC643D"/>
    <w:rsid w:val="00DC6943"/>
    <w:rsid w:val="00DC6983"/>
    <w:rsid w:val="00DC6E2C"/>
    <w:rsid w:val="00DC7415"/>
    <w:rsid w:val="00DD078C"/>
    <w:rsid w:val="00DD19CA"/>
    <w:rsid w:val="00DD1B81"/>
    <w:rsid w:val="00DD1EBD"/>
    <w:rsid w:val="00DD2675"/>
    <w:rsid w:val="00DD2CED"/>
    <w:rsid w:val="00DD4F6A"/>
    <w:rsid w:val="00DD6417"/>
    <w:rsid w:val="00DD70DE"/>
    <w:rsid w:val="00DE0409"/>
    <w:rsid w:val="00DE04E0"/>
    <w:rsid w:val="00DE1589"/>
    <w:rsid w:val="00DE1944"/>
    <w:rsid w:val="00DE1E22"/>
    <w:rsid w:val="00DE3260"/>
    <w:rsid w:val="00DE3D5D"/>
    <w:rsid w:val="00DE3FD0"/>
    <w:rsid w:val="00DE4748"/>
    <w:rsid w:val="00DE4B2E"/>
    <w:rsid w:val="00DE4E1E"/>
    <w:rsid w:val="00DE6325"/>
    <w:rsid w:val="00DE68D3"/>
    <w:rsid w:val="00DE6B8C"/>
    <w:rsid w:val="00DF05F9"/>
    <w:rsid w:val="00DF0A35"/>
    <w:rsid w:val="00DF0ECD"/>
    <w:rsid w:val="00DF2FDA"/>
    <w:rsid w:val="00DF30A9"/>
    <w:rsid w:val="00DF4F10"/>
    <w:rsid w:val="00DF520D"/>
    <w:rsid w:val="00DF5A05"/>
    <w:rsid w:val="00E036BB"/>
    <w:rsid w:val="00E063C2"/>
    <w:rsid w:val="00E06C11"/>
    <w:rsid w:val="00E106E4"/>
    <w:rsid w:val="00E10F08"/>
    <w:rsid w:val="00E11044"/>
    <w:rsid w:val="00E1509C"/>
    <w:rsid w:val="00E15CED"/>
    <w:rsid w:val="00E17177"/>
    <w:rsid w:val="00E172B1"/>
    <w:rsid w:val="00E179B1"/>
    <w:rsid w:val="00E206C7"/>
    <w:rsid w:val="00E22304"/>
    <w:rsid w:val="00E22537"/>
    <w:rsid w:val="00E227A8"/>
    <w:rsid w:val="00E22AD3"/>
    <w:rsid w:val="00E22C09"/>
    <w:rsid w:val="00E23F8A"/>
    <w:rsid w:val="00E27949"/>
    <w:rsid w:val="00E30CCA"/>
    <w:rsid w:val="00E31517"/>
    <w:rsid w:val="00E319EB"/>
    <w:rsid w:val="00E33079"/>
    <w:rsid w:val="00E33F4B"/>
    <w:rsid w:val="00E34A5A"/>
    <w:rsid w:val="00E34D2E"/>
    <w:rsid w:val="00E35363"/>
    <w:rsid w:val="00E35C52"/>
    <w:rsid w:val="00E363A4"/>
    <w:rsid w:val="00E36687"/>
    <w:rsid w:val="00E367AD"/>
    <w:rsid w:val="00E36FE5"/>
    <w:rsid w:val="00E3776D"/>
    <w:rsid w:val="00E402E6"/>
    <w:rsid w:val="00E409BB"/>
    <w:rsid w:val="00E40BDB"/>
    <w:rsid w:val="00E41151"/>
    <w:rsid w:val="00E41640"/>
    <w:rsid w:val="00E41954"/>
    <w:rsid w:val="00E41993"/>
    <w:rsid w:val="00E441F9"/>
    <w:rsid w:val="00E4493E"/>
    <w:rsid w:val="00E45180"/>
    <w:rsid w:val="00E461A5"/>
    <w:rsid w:val="00E461BE"/>
    <w:rsid w:val="00E46686"/>
    <w:rsid w:val="00E46BFD"/>
    <w:rsid w:val="00E52F95"/>
    <w:rsid w:val="00E534D9"/>
    <w:rsid w:val="00E5391D"/>
    <w:rsid w:val="00E53B26"/>
    <w:rsid w:val="00E53D5F"/>
    <w:rsid w:val="00E54C59"/>
    <w:rsid w:val="00E5523A"/>
    <w:rsid w:val="00E56F0C"/>
    <w:rsid w:val="00E602F1"/>
    <w:rsid w:val="00E608C3"/>
    <w:rsid w:val="00E60A61"/>
    <w:rsid w:val="00E60B53"/>
    <w:rsid w:val="00E612AE"/>
    <w:rsid w:val="00E6199B"/>
    <w:rsid w:val="00E61EEA"/>
    <w:rsid w:val="00E62020"/>
    <w:rsid w:val="00E62121"/>
    <w:rsid w:val="00E62486"/>
    <w:rsid w:val="00E637FE"/>
    <w:rsid w:val="00E6491D"/>
    <w:rsid w:val="00E65DC5"/>
    <w:rsid w:val="00E704F4"/>
    <w:rsid w:val="00E70CB6"/>
    <w:rsid w:val="00E71352"/>
    <w:rsid w:val="00E72214"/>
    <w:rsid w:val="00E72633"/>
    <w:rsid w:val="00E730EB"/>
    <w:rsid w:val="00E733E7"/>
    <w:rsid w:val="00E73531"/>
    <w:rsid w:val="00E757D7"/>
    <w:rsid w:val="00E76C03"/>
    <w:rsid w:val="00E76C3E"/>
    <w:rsid w:val="00E7763A"/>
    <w:rsid w:val="00E77D2B"/>
    <w:rsid w:val="00E77EF0"/>
    <w:rsid w:val="00E77F50"/>
    <w:rsid w:val="00E82092"/>
    <w:rsid w:val="00E82A9C"/>
    <w:rsid w:val="00E858F5"/>
    <w:rsid w:val="00E866C4"/>
    <w:rsid w:val="00E87B52"/>
    <w:rsid w:val="00E912CE"/>
    <w:rsid w:val="00E91EAA"/>
    <w:rsid w:val="00E91FCB"/>
    <w:rsid w:val="00E92DAB"/>
    <w:rsid w:val="00E92EB4"/>
    <w:rsid w:val="00EA017D"/>
    <w:rsid w:val="00EA2700"/>
    <w:rsid w:val="00EA51F9"/>
    <w:rsid w:val="00EA6B20"/>
    <w:rsid w:val="00EB1A92"/>
    <w:rsid w:val="00EB6FF1"/>
    <w:rsid w:val="00EC0FA2"/>
    <w:rsid w:val="00EC5647"/>
    <w:rsid w:val="00EC5A85"/>
    <w:rsid w:val="00EC6F59"/>
    <w:rsid w:val="00ED0463"/>
    <w:rsid w:val="00ED0A2F"/>
    <w:rsid w:val="00ED1126"/>
    <w:rsid w:val="00ED469D"/>
    <w:rsid w:val="00ED60F9"/>
    <w:rsid w:val="00ED740C"/>
    <w:rsid w:val="00ED76F9"/>
    <w:rsid w:val="00EE0783"/>
    <w:rsid w:val="00EE0B2E"/>
    <w:rsid w:val="00EE0BFC"/>
    <w:rsid w:val="00EE1D2C"/>
    <w:rsid w:val="00EE210C"/>
    <w:rsid w:val="00EE277C"/>
    <w:rsid w:val="00EE2A9E"/>
    <w:rsid w:val="00EE35E0"/>
    <w:rsid w:val="00EE3F0E"/>
    <w:rsid w:val="00EE6168"/>
    <w:rsid w:val="00EE6BF3"/>
    <w:rsid w:val="00EE7879"/>
    <w:rsid w:val="00EF04C6"/>
    <w:rsid w:val="00EF177A"/>
    <w:rsid w:val="00EF298E"/>
    <w:rsid w:val="00EF36F2"/>
    <w:rsid w:val="00EF3756"/>
    <w:rsid w:val="00EF3ABB"/>
    <w:rsid w:val="00EF4B3D"/>
    <w:rsid w:val="00EF7480"/>
    <w:rsid w:val="00F01A1D"/>
    <w:rsid w:val="00F023BE"/>
    <w:rsid w:val="00F03966"/>
    <w:rsid w:val="00F03B2A"/>
    <w:rsid w:val="00F03F20"/>
    <w:rsid w:val="00F041CE"/>
    <w:rsid w:val="00F06C05"/>
    <w:rsid w:val="00F11CD1"/>
    <w:rsid w:val="00F13A8A"/>
    <w:rsid w:val="00F13B67"/>
    <w:rsid w:val="00F1662C"/>
    <w:rsid w:val="00F17139"/>
    <w:rsid w:val="00F20951"/>
    <w:rsid w:val="00F216D9"/>
    <w:rsid w:val="00F225DC"/>
    <w:rsid w:val="00F2265C"/>
    <w:rsid w:val="00F22CA0"/>
    <w:rsid w:val="00F235E7"/>
    <w:rsid w:val="00F23627"/>
    <w:rsid w:val="00F252C9"/>
    <w:rsid w:val="00F258CB"/>
    <w:rsid w:val="00F26224"/>
    <w:rsid w:val="00F27110"/>
    <w:rsid w:val="00F271CA"/>
    <w:rsid w:val="00F27327"/>
    <w:rsid w:val="00F27555"/>
    <w:rsid w:val="00F32D47"/>
    <w:rsid w:val="00F33D43"/>
    <w:rsid w:val="00F3672C"/>
    <w:rsid w:val="00F37E78"/>
    <w:rsid w:val="00F40E40"/>
    <w:rsid w:val="00F451A5"/>
    <w:rsid w:val="00F46347"/>
    <w:rsid w:val="00F46735"/>
    <w:rsid w:val="00F46DAE"/>
    <w:rsid w:val="00F470EB"/>
    <w:rsid w:val="00F47AA8"/>
    <w:rsid w:val="00F50724"/>
    <w:rsid w:val="00F50EE2"/>
    <w:rsid w:val="00F5170B"/>
    <w:rsid w:val="00F528D0"/>
    <w:rsid w:val="00F534FE"/>
    <w:rsid w:val="00F54177"/>
    <w:rsid w:val="00F552B5"/>
    <w:rsid w:val="00F55FCC"/>
    <w:rsid w:val="00F56F7E"/>
    <w:rsid w:val="00F573A0"/>
    <w:rsid w:val="00F5745B"/>
    <w:rsid w:val="00F57672"/>
    <w:rsid w:val="00F5769A"/>
    <w:rsid w:val="00F579C4"/>
    <w:rsid w:val="00F57A9B"/>
    <w:rsid w:val="00F6022A"/>
    <w:rsid w:val="00F60683"/>
    <w:rsid w:val="00F609ED"/>
    <w:rsid w:val="00F60D95"/>
    <w:rsid w:val="00F61349"/>
    <w:rsid w:val="00F62A99"/>
    <w:rsid w:val="00F636C3"/>
    <w:rsid w:val="00F64CCA"/>
    <w:rsid w:val="00F65753"/>
    <w:rsid w:val="00F65DD4"/>
    <w:rsid w:val="00F660C4"/>
    <w:rsid w:val="00F67005"/>
    <w:rsid w:val="00F70249"/>
    <w:rsid w:val="00F71FD8"/>
    <w:rsid w:val="00F72D90"/>
    <w:rsid w:val="00F736DE"/>
    <w:rsid w:val="00F75AC4"/>
    <w:rsid w:val="00F75C4E"/>
    <w:rsid w:val="00F76756"/>
    <w:rsid w:val="00F76974"/>
    <w:rsid w:val="00F76D7F"/>
    <w:rsid w:val="00F77592"/>
    <w:rsid w:val="00F80879"/>
    <w:rsid w:val="00F8111C"/>
    <w:rsid w:val="00F8174B"/>
    <w:rsid w:val="00F81B72"/>
    <w:rsid w:val="00F82804"/>
    <w:rsid w:val="00F82F40"/>
    <w:rsid w:val="00F8357E"/>
    <w:rsid w:val="00F83E37"/>
    <w:rsid w:val="00F83ED2"/>
    <w:rsid w:val="00F870BA"/>
    <w:rsid w:val="00F873B0"/>
    <w:rsid w:val="00F874A3"/>
    <w:rsid w:val="00F91961"/>
    <w:rsid w:val="00F91D0A"/>
    <w:rsid w:val="00F923E4"/>
    <w:rsid w:val="00F92DB4"/>
    <w:rsid w:val="00F94BA4"/>
    <w:rsid w:val="00F95498"/>
    <w:rsid w:val="00F954D0"/>
    <w:rsid w:val="00F955C1"/>
    <w:rsid w:val="00F965BC"/>
    <w:rsid w:val="00F97172"/>
    <w:rsid w:val="00F976E9"/>
    <w:rsid w:val="00FA11ED"/>
    <w:rsid w:val="00FA16A6"/>
    <w:rsid w:val="00FA271F"/>
    <w:rsid w:val="00FA3618"/>
    <w:rsid w:val="00FA74C5"/>
    <w:rsid w:val="00FA7948"/>
    <w:rsid w:val="00FB02F7"/>
    <w:rsid w:val="00FB0EE1"/>
    <w:rsid w:val="00FB156F"/>
    <w:rsid w:val="00FB1664"/>
    <w:rsid w:val="00FB3045"/>
    <w:rsid w:val="00FB485C"/>
    <w:rsid w:val="00FB5354"/>
    <w:rsid w:val="00FB5AEC"/>
    <w:rsid w:val="00FB6678"/>
    <w:rsid w:val="00FB6A31"/>
    <w:rsid w:val="00FC2A38"/>
    <w:rsid w:val="00FC36E9"/>
    <w:rsid w:val="00FC4422"/>
    <w:rsid w:val="00FC5A46"/>
    <w:rsid w:val="00FC60D7"/>
    <w:rsid w:val="00FD010D"/>
    <w:rsid w:val="00FD0674"/>
    <w:rsid w:val="00FD1E4F"/>
    <w:rsid w:val="00FD1F55"/>
    <w:rsid w:val="00FD2752"/>
    <w:rsid w:val="00FD279A"/>
    <w:rsid w:val="00FD45F4"/>
    <w:rsid w:val="00FD5785"/>
    <w:rsid w:val="00FD6FFA"/>
    <w:rsid w:val="00FE094A"/>
    <w:rsid w:val="00FE2395"/>
    <w:rsid w:val="00FE2B20"/>
    <w:rsid w:val="00FE2D84"/>
    <w:rsid w:val="00FE32A7"/>
    <w:rsid w:val="00FE3D2B"/>
    <w:rsid w:val="00FE601B"/>
    <w:rsid w:val="00FE78F9"/>
    <w:rsid w:val="00FF016E"/>
    <w:rsid w:val="00FF14BC"/>
    <w:rsid w:val="00FF14D9"/>
    <w:rsid w:val="00FF1749"/>
    <w:rsid w:val="00FF1A66"/>
    <w:rsid w:val="00FF1B1F"/>
    <w:rsid w:val="00FF29A9"/>
    <w:rsid w:val="00FF30FB"/>
    <w:rsid w:val="00FF3289"/>
    <w:rsid w:val="00FF47A8"/>
    <w:rsid w:val="00FF5FD2"/>
  </w:rsids>
  <m:mathPr>
    <m:mathFont m:val="Cambria Math"/>
    <m:brkBin m:val="before"/>
    <m:brkBinSub m:val="--"/>
    <m:smallFrac m:val="off"/>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6691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092"/>
    <w:rPr>
      <w:rFonts w:ascii="Times New Roman" w:eastAsia="Times New Roman" w:hAnsi="Times New Roman"/>
    </w:rPr>
  </w:style>
  <w:style w:type="paragraph" w:styleId="Ttulo1">
    <w:name w:val="heading 1"/>
    <w:basedOn w:val="Normal"/>
    <w:next w:val="Normal"/>
    <w:link w:val="Ttulo1Char"/>
    <w:uiPriority w:val="9"/>
    <w:qFormat/>
    <w:rsid w:val="00E82092"/>
    <w:pPr>
      <w:keepNext/>
      <w:keepLines/>
      <w:spacing w:before="480"/>
      <w:outlineLvl w:val="0"/>
    </w:pPr>
    <w:rPr>
      <w:rFonts w:ascii="Cambria" w:hAnsi="Cambria"/>
      <w:b/>
      <w:bCs/>
      <w:color w:val="365F91"/>
      <w:sz w:val="28"/>
      <w:szCs w:val="28"/>
    </w:rPr>
  </w:style>
  <w:style w:type="paragraph" w:styleId="Ttulo4">
    <w:name w:val="heading 4"/>
    <w:basedOn w:val="Normal"/>
    <w:next w:val="Normal"/>
    <w:link w:val="Ttulo4Char"/>
    <w:uiPriority w:val="9"/>
    <w:unhideWhenUsed/>
    <w:qFormat/>
    <w:rsid w:val="00E82092"/>
    <w:pPr>
      <w:keepNext/>
      <w:keepLines/>
      <w:spacing w:before="200"/>
      <w:outlineLvl w:val="3"/>
    </w:pPr>
    <w:rPr>
      <w:rFonts w:ascii="Cambria" w:hAnsi="Cambria"/>
      <w:b/>
      <w:bCs/>
      <w:i/>
      <w:iCs/>
      <w:color w:val="4F81BD"/>
    </w:rPr>
  </w:style>
  <w:style w:type="paragraph" w:styleId="Ttulo6">
    <w:name w:val="heading 6"/>
    <w:basedOn w:val="Normal"/>
    <w:next w:val="Normal"/>
    <w:link w:val="Ttulo6Char"/>
    <w:qFormat/>
    <w:rsid w:val="00E82092"/>
    <w:pPr>
      <w:keepNext/>
      <w:spacing w:before="120" w:after="120"/>
      <w:ind w:left="643" w:hanging="643"/>
      <w:jc w:val="both"/>
      <w:outlineLvl w:val="5"/>
    </w:pPr>
    <w:rPr>
      <w:rFonts w:ascii="Arial" w:hAnsi="Arial"/>
      <w:b/>
      <w:color w:val="000000"/>
      <w:sz w:val="24"/>
    </w:rPr>
  </w:style>
  <w:style w:type="paragraph" w:styleId="Ttulo7">
    <w:name w:val="heading 7"/>
    <w:basedOn w:val="Normal"/>
    <w:next w:val="Normal"/>
    <w:link w:val="Ttulo7Char"/>
    <w:uiPriority w:val="9"/>
    <w:semiHidden/>
    <w:unhideWhenUsed/>
    <w:qFormat/>
    <w:rsid w:val="0040420C"/>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unhideWhenUsed/>
    <w:qFormat/>
    <w:rsid w:val="0040420C"/>
    <w:pPr>
      <w:keepNext/>
      <w:keepLines/>
      <w:spacing w:before="200"/>
      <w:outlineLvl w:val="7"/>
    </w:pPr>
    <w:rPr>
      <w:rFonts w:ascii="Cambria" w:hAnsi="Cambria"/>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E82092"/>
    <w:rPr>
      <w:rFonts w:ascii="Arial" w:eastAsia="Times New Roman" w:hAnsi="Arial" w:cs="Times New Roman"/>
      <w:b/>
      <w:color w:val="000000"/>
      <w:sz w:val="24"/>
      <w:szCs w:val="20"/>
      <w:lang w:eastAsia="pt-BR"/>
    </w:rPr>
  </w:style>
  <w:style w:type="paragraph" w:styleId="Rodap">
    <w:name w:val="footer"/>
    <w:basedOn w:val="Normal"/>
    <w:link w:val="RodapChar"/>
    <w:uiPriority w:val="99"/>
    <w:rsid w:val="00E82092"/>
    <w:pPr>
      <w:widowControl w:val="0"/>
      <w:tabs>
        <w:tab w:val="center" w:pos="4419"/>
        <w:tab w:val="right" w:pos="8504"/>
      </w:tabs>
    </w:pPr>
    <w:rPr>
      <w:noProof/>
    </w:rPr>
  </w:style>
  <w:style w:type="character" w:customStyle="1" w:styleId="RodapChar">
    <w:name w:val="Rodapé Char"/>
    <w:basedOn w:val="Fontepargpadro"/>
    <w:link w:val="Rodap"/>
    <w:uiPriority w:val="99"/>
    <w:rsid w:val="00E82092"/>
    <w:rPr>
      <w:rFonts w:ascii="Times New Roman" w:eastAsia="Times New Roman" w:hAnsi="Times New Roman" w:cs="Times New Roman"/>
      <w:noProof/>
      <w:sz w:val="20"/>
      <w:szCs w:val="20"/>
      <w:lang w:eastAsia="pt-BR"/>
    </w:rPr>
  </w:style>
  <w:style w:type="paragraph" w:styleId="Textodebalo">
    <w:name w:val="Balloon Text"/>
    <w:basedOn w:val="Normal"/>
    <w:link w:val="TextodebaloChar"/>
    <w:uiPriority w:val="99"/>
    <w:semiHidden/>
    <w:unhideWhenUsed/>
    <w:rsid w:val="00E82092"/>
    <w:rPr>
      <w:rFonts w:ascii="Tahoma" w:hAnsi="Tahoma" w:cs="Tahoma"/>
      <w:sz w:val="16"/>
      <w:szCs w:val="16"/>
    </w:rPr>
  </w:style>
  <w:style w:type="character" w:customStyle="1" w:styleId="TextodebaloChar">
    <w:name w:val="Texto de balão Char"/>
    <w:basedOn w:val="Fontepargpadro"/>
    <w:link w:val="Textodebalo"/>
    <w:uiPriority w:val="99"/>
    <w:semiHidden/>
    <w:rsid w:val="00E8209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E82092"/>
    <w:rPr>
      <w:rFonts w:ascii="Cambria" w:eastAsia="Times New Roman" w:hAnsi="Cambria" w:cs="Times New Roman"/>
      <w:b/>
      <w:bCs/>
      <w:color w:val="365F91"/>
      <w:sz w:val="28"/>
      <w:szCs w:val="28"/>
      <w:lang w:eastAsia="pt-BR"/>
    </w:rPr>
  </w:style>
  <w:style w:type="character" w:customStyle="1" w:styleId="Ttulo4Char">
    <w:name w:val="Título 4 Char"/>
    <w:basedOn w:val="Fontepargpadro"/>
    <w:link w:val="Ttulo4"/>
    <w:uiPriority w:val="9"/>
    <w:rsid w:val="00E82092"/>
    <w:rPr>
      <w:rFonts w:ascii="Cambria" w:eastAsia="Times New Roman" w:hAnsi="Cambria" w:cs="Times New Roman"/>
      <w:b/>
      <w:bCs/>
      <w:i/>
      <w:iCs/>
      <w:color w:val="4F81BD"/>
      <w:sz w:val="20"/>
      <w:szCs w:val="20"/>
      <w:lang w:eastAsia="pt-BR"/>
    </w:rPr>
  </w:style>
  <w:style w:type="paragraph" w:styleId="Recuodecorpodetexto">
    <w:name w:val="Body Text Indent"/>
    <w:basedOn w:val="Normal"/>
    <w:link w:val="RecuodecorpodetextoChar"/>
    <w:semiHidden/>
    <w:rsid w:val="00E82092"/>
    <w:pPr>
      <w:ind w:firstLine="1701"/>
      <w:jc w:val="both"/>
    </w:pPr>
    <w:rPr>
      <w:rFonts w:ascii="Arial" w:hAnsi="Arial"/>
      <w:sz w:val="24"/>
    </w:rPr>
  </w:style>
  <w:style w:type="character" w:customStyle="1" w:styleId="RecuodecorpodetextoChar">
    <w:name w:val="Recuo de corpo de texto Char"/>
    <w:basedOn w:val="Fontepargpadro"/>
    <w:link w:val="Recuodecorpodetexto"/>
    <w:semiHidden/>
    <w:rsid w:val="00E82092"/>
    <w:rPr>
      <w:rFonts w:ascii="Arial" w:eastAsia="Times New Roman" w:hAnsi="Arial" w:cs="Times New Roman"/>
      <w:sz w:val="24"/>
      <w:szCs w:val="20"/>
      <w:lang w:eastAsia="pt-BR"/>
    </w:rPr>
  </w:style>
  <w:style w:type="paragraph" w:styleId="Textodenotaderodap">
    <w:name w:val="footnote text"/>
    <w:aliases w:val="fn"/>
    <w:basedOn w:val="Normal"/>
    <w:link w:val="TextodenotaderodapChar"/>
    <w:rsid w:val="00E82092"/>
  </w:style>
  <w:style w:type="character" w:customStyle="1" w:styleId="TextodenotaderodapChar">
    <w:name w:val="Texto de nota de rodapé Char"/>
    <w:aliases w:val="fn Char"/>
    <w:basedOn w:val="Fontepargpadro"/>
    <w:link w:val="Textodenotaderodap"/>
    <w:rsid w:val="00E8209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rsid w:val="00E82092"/>
    <w:rPr>
      <w:vertAlign w:val="superscript"/>
    </w:rPr>
  </w:style>
  <w:style w:type="paragraph" w:styleId="Recuodecorpodetexto3">
    <w:name w:val="Body Text Indent 3"/>
    <w:basedOn w:val="Normal"/>
    <w:link w:val="Recuodecorpodetexto3Char"/>
    <w:semiHidden/>
    <w:rsid w:val="00E82092"/>
    <w:pPr>
      <w:spacing w:before="120" w:after="120"/>
      <w:ind w:firstLine="1701"/>
      <w:jc w:val="both"/>
    </w:pPr>
    <w:rPr>
      <w:rFonts w:ascii="Arial" w:hAnsi="Arial"/>
      <w:color w:val="000000"/>
      <w:sz w:val="24"/>
    </w:rPr>
  </w:style>
  <w:style w:type="character" w:customStyle="1" w:styleId="Recuodecorpodetexto3Char">
    <w:name w:val="Recuo de corpo de texto 3 Char"/>
    <w:basedOn w:val="Fontepargpadro"/>
    <w:link w:val="Recuodecorpodetexto3"/>
    <w:semiHidden/>
    <w:rsid w:val="00E82092"/>
    <w:rPr>
      <w:rFonts w:ascii="Arial" w:eastAsia="Times New Roman" w:hAnsi="Arial" w:cs="Times New Roman"/>
      <w:color w:val="000000"/>
      <w:sz w:val="24"/>
      <w:szCs w:val="20"/>
      <w:lang w:eastAsia="pt-BR"/>
    </w:rPr>
  </w:style>
  <w:style w:type="character" w:styleId="Hyperlink">
    <w:name w:val="Hyperlink"/>
    <w:basedOn w:val="Fontepargpadro"/>
    <w:uiPriority w:val="99"/>
    <w:rsid w:val="00E82092"/>
    <w:rPr>
      <w:color w:val="0000FF"/>
      <w:u w:val="single"/>
    </w:rPr>
  </w:style>
  <w:style w:type="paragraph" w:styleId="Corpodetexto">
    <w:name w:val="Body Text"/>
    <w:basedOn w:val="Normal"/>
    <w:link w:val="CorpodetextoChar"/>
    <w:uiPriority w:val="99"/>
    <w:unhideWhenUsed/>
    <w:rsid w:val="00E82092"/>
    <w:pPr>
      <w:spacing w:after="120"/>
    </w:pPr>
  </w:style>
  <w:style w:type="character" w:customStyle="1" w:styleId="CorpodetextoChar">
    <w:name w:val="Corpo de texto Char"/>
    <w:basedOn w:val="Fontepargpadro"/>
    <w:link w:val="Corpodetexto"/>
    <w:uiPriority w:val="99"/>
    <w:rsid w:val="00E82092"/>
    <w:rPr>
      <w:rFonts w:ascii="Times New Roman" w:eastAsia="Times New Roman" w:hAnsi="Times New Roman" w:cs="Times New Roman"/>
      <w:sz w:val="20"/>
      <w:szCs w:val="20"/>
      <w:lang w:eastAsia="pt-BR"/>
    </w:rPr>
  </w:style>
  <w:style w:type="paragraph" w:styleId="Cabealho">
    <w:name w:val="header"/>
    <w:basedOn w:val="Normal"/>
    <w:link w:val="CabealhoChar"/>
    <w:rsid w:val="00E82092"/>
    <w:pPr>
      <w:tabs>
        <w:tab w:val="center" w:pos="4419"/>
        <w:tab w:val="right" w:pos="8838"/>
      </w:tabs>
    </w:pPr>
  </w:style>
  <w:style w:type="character" w:customStyle="1" w:styleId="CabealhoChar">
    <w:name w:val="Cabeçalho Char"/>
    <w:basedOn w:val="Fontepargpadro"/>
    <w:link w:val="Cabealho"/>
    <w:rsid w:val="00E8209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E82092"/>
    <w:pPr>
      <w:ind w:left="720"/>
      <w:contextualSpacing/>
    </w:pPr>
  </w:style>
  <w:style w:type="character" w:customStyle="1" w:styleId="Ttulo7Char">
    <w:name w:val="Título 7 Char"/>
    <w:basedOn w:val="Fontepargpadro"/>
    <w:link w:val="Ttulo7"/>
    <w:uiPriority w:val="9"/>
    <w:semiHidden/>
    <w:rsid w:val="0040420C"/>
    <w:rPr>
      <w:rFonts w:ascii="Cambria" w:eastAsia="Times New Roman" w:hAnsi="Cambria" w:cs="Times New Roman"/>
      <w:i/>
      <w:iCs/>
      <w:color w:val="404040"/>
      <w:sz w:val="20"/>
      <w:szCs w:val="20"/>
      <w:lang w:eastAsia="pt-BR"/>
    </w:rPr>
  </w:style>
  <w:style w:type="character" w:customStyle="1" w:styleId="Ttulo8Char">
    <w:name w:val="Título 8 Char"/>
    <w:basedOn w:val="Fontepargpadro"/>
    <w:link w:val="Ttulo8"/>
    <w:uiPriority w:val="9"/>
    <w:rsid w:val="0040420C"/>
    <w:rPr>
      <w:rFonts w:ascii="Cambria" w:eastAsia="Times New Roman" w:hAnsi="Cambria" w:cs="Times New Roman"/>
      <w:color w:val="404040"/>
      <w:sz w:val="20"/>
      <w:szCs w:val="20"/>
      <w:lang w:eastAsia="pt-BR"/>
    </w:rPr>
  </w:style>
  <w:style w:type="character" w:styleId="nfase">
    <w:name w:val="Emphasis"/>
    <w:basedOn w:val="Fontepargpadro"/>
    <w:qFormat/>
    <w:rsid w:val="002A078D"/>
    <w:rPr>
      <w:i/>
    </w:rPr>
  </w:style>
  <w:style w:type="paragraph" w:customStyle="1" w:styleId="documentdescription">
    <w:name w:val="documentdescription"/>
    <w:basedOn w:val="Normal"/>
    <w:rsid w:val="002A078D"/>
    <w:pPr>
      <w:spacing w:before="100" w:beforeAutospacing="1" w:after="100" w:afterAutospacing="1"/>
    </w:pPr>
    <w:rPr>
      <w:rFonts w:ascii="Arial Unicode MS" w:eastAsia="Arial Unicode MS" w:hAnsi="Arial Unicode MS" w:cs="Arial Unicode MS"/>
      <w:sz w:val="24"/>
      <w:szCs w:val="24"/>
    </w:rPr>
  </w:style>
  <w:style w:type="paragraph" w:customStyle="1" w:styleId="Texto">
    <w:name w:val="Texto"/>
    <w:basedOn w:val="Normal"/>
    <w:autoRedefine/>
    <w:rsid w:val="0043559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pPr>
    <w:rPr>
      <w:rFonts w:ascii="Arial" w:hAnsi="Arial"/>
      <w:color w:val="000080"/>
    </w:rPr>
  </w:style>
  <w:style w:type="paragraph" w:styleId="Corpodetexto3">
    <w:name w:val="Body Text 3"/>
    <w:basedOn w:val="Normal"/>
    <w:link w:val="Corpodetexto3Char"/>
    <w:uiPriority w:val="99"/>
    <w:semiHidden/>
    <w:unhideWhenUsed/>
    <w:rsid w:val="00F870BA"/>
    <w:pPr>
      <w:spacing w:after="120"/>
    </w:pPr>
    <w:rPr>
      <w:sz w:val="16"/>
      <w:szCs w:val="16"/>
    </w:rPr>
  </w:style>
  <w:style w:type="character" w:customStyle="1" w:styleId="Corpodetexto3Char">
    <w:name w:val="Corpo de texto 3 Char"/>
    <w:basedOn w:val="Fontepargpadro"/>
    <w:link w:val="Corpodetexto3"/>
    <w:uiPriority w:val="99"/>
    <w:semiHidden/>
    <w:rsid w:val="00F870BA"/>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unhideWhenUsed/>
    <w:rsid w:val="000C7513"/>
    <w:pPr>
      <w:spacing w:after="120" w:line="480" w:lineRule="auto"/>
      <w:ind w:left="283"/>
    </w:pPr>
  </w:style>
  <w:style w:type="character" w:customStyle="1" w:styleId="Recuodecorpodetexto2Char">
    <w:name w:val="Recuo de corpo de texto 2 Char"/>
    <w:basedOn w:val="Fontepargpadro"/>
    <w:link w:val="Recuodecorpodetexto2"/>
    <w:uiPriority w:val="99"/>
    <w:rsid w:val="000C7513"/>
    <w:rPr>
      <w:rFonts w:ascii="Times New Roman" w:eastAsia="Times New Roman" w:hAnsi="Times New Roman"/>
    </w:rPr>
  </w:style>
  <w:style w:type="character" w:styleId="HiperlinkVisitado">
    <w:name w:val="FollowedHyperlink"/>
    <w:basedOn w:val="Fontepargpadro"/>
    <w:uiPriority w:val="99"/>
    <w:semiHidden/>
    <w:unhideWhenUsed/>
    <w:rsid w:val="00AE237D"/>
    <w:rPr>
      <w:color w:val="800080" w:themeColor="followedHyperlink"/>
      <w:u w:val="single"/>
    </w:rPr>
  </w:style>
  <w:style w:type="paragraph" w:styleId="Reviso">
    <w:name w:val="Revision"/>
    <w:hidden/>
    <w:uiPriority w:val="99"/>
    <w:semiHidden/>
    <w:rsid w:val="008A2419"/>
    <w:rPr>
      <w:rFonts w:ascii="Times New Roman" w:eastAsia="Times New Roman" w:hAnsi="Times New Roman"/>
    </w:rPr>
  </w:style>
  <w:style w:type="character" w:styleId="Refdecomentrio">
    <w:name w:val="annotation reference"/>
    <w:basedOn w:val="Fontepargpadro"/>
    <w:uiPriority w:val="99"/>
    <w:semiHidden/>
    <w:unhideWhenUsed/>
    <w:rsid w:val="00453E8C"/>
    <w:rPr>
      <w:sz w:val="16"/>
      <w:szCs w:val="16"/>
    </w:rPr>
  </w:style>
  <w:style w:type="paragraph" w:styleId="Textodecomentrio">
    <w:name w:val="annotation text"/>
    <w:basedOn w:val="Normal"/>
    <w:link w:val="TextodecomentrioChar"/>
    <w:uiPriority w:val="99"/>
    <w:semiHidden/>
    <w:unhideWhenUsed/>
    <w:rsid w:val="00453E8C"/>
  </w:style>
  <w:style w:type="character" w:customStyle="1" w:styleId="TextodecomentrioChar">
    <w:name w:val="Texto de comentário Char"/>
    <w:basedOn w:val="Fontepargpadro"/>
    <w:link w:val="Textodecomentrio"/>
    <w:uiPriority w:val="99"/>
    <w:semiHidden/>
    <w:rsid w:val="00453E8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453E8C"/>
    <w:rPr>
      <w:b/>
      <w:bCs/>
    </w:rPr>
  </w:style>
  <w:style w:type="character" w:customStyle="1" w:styleId="AssuntodocomentrioChar">
    <w:name w:val="Assunto do comentário Char"/>
    <w:basedOn w:val="TextodecomentrioChar"/>
    <w:link w:val="Assuntodocomentrio"/>
    <w:uiPriority w:val="99"/>
    <w:semiHidden/>
    <w:rsid w:val="00453E8C"/>
    <w:rPr>
      <w:rFonts w:ascii="Times New Roman" w:eastAsia="Times New Roman" w:hAnsi="Times New Roman"/>
      <w:b/>
      <w:bCs/>
    </w:rPr>
  </w:style>
  <w:style w:type="table" w:styleId="Tabelacomgrade">
    <w:name w:val="Table Grid"/>
    <w:basedOn w:val="Tabelanormal"/>
    <w:uiPriority w:val="59"/>
    <w:rsid w:val="00F5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text"/>
    <w:basedOn w:val="Normal"/>
    <w:rsid w:val="009C6EA9"/>
    <w:pPr>
      <w:spacing w:before="100" w:beforeAutospacing="1" w:after="100" w:afterAutospacing="1"/>
    </w:pPr>
    <w:rPr>
      <w:sz w:val="24"/>
      <w:szCs w:val="24"/>
      <w:lang w:eastAsia="ja-JP"/>
    </w:rPr>
  </w:style>
  <w:style w:type="character" w:styleId="TextodoEspaoReservado">
    <w:name w:val="Placeholder Text"/>
    <w:basedOn w:val="Fontepargpadro"/>
    <w:uiPriority w:val="99"/>
    <w:semiHidden/>
    <w:rsid w:val="00C8687D"/>
    <w:rPr>
      <w:color w:val="808080"/>
    </w:rPr>
  </w:style>
  <w:style w:type="paragraph" w:styleId="NormalWeb">
    <w:name w:val="Normal (Web)"/>
    <w:basedOn w:val="Normal"/>
    <w:uiPriority w:val="99"/>
    <w:unhideWhenUsed/>
    <w:rsid w:val="00183345"/>
    <w:pPr>
      <w:spacing w:before="100" w:beforeAutospacing="1" w:after="100" w:afterAutospacing="1"/>
    </w:pPr>
    <w:rPr>
      <w:sz w:val="24"/>
      <w:szCs w:val="24"/>
    </w:rPr>
  </w:style>
  <w:style w:type="character" w:styleId="Forte">
    <w:name w:val="Strong"/>
    <w:uiPriority w:val="22"/>
    <w:qFormat/>
    <w:rsid w:val="00183345"/>
    <w:rPr>
      <w:b/>
      <w:bCs/>
    </w:rPr>
  </w:style>
  <w:style w:type="paragraph" w:customStyle="1" w:styleId="norma">
    <w:name w:val="norma"/>
    <w:basedOn w:val="Normal"/>
    <w:rsid w:val="00183345"/>
    <w:pPr>
      <w:spacing w:before="100" w:beforeAutospacing="1" w:after="100" w:afterAutospacing="1"/>
    </w:pPr>
    <w:rPr>
      <w:sz w:val="24"/>
      <w:szCs w:val="24"/>
    </w:rPr>
  </w:style>
  <w:style w:type="paragraph" w:customStyle="1" w:styleId="texto0">
    <w:name w:val="texto"/>
    <w:basedOn w:val="Normal"/>
    <w:rsid w:val="00183345"/>
    <w:pPr>
      <w:spacing w:before="100" w:beforeAutospacing="1" w:after="100" w:afterAutospacing="1"/>
    </w:pPr>
    <w:rPr>
      <w:sz w:val="24"/>
      <w:szCs w:val="24"/>
    </w:rPr>
  </w:style>
  <w:style w:type="paragraph" w:customStyle="1" w:styleId="ementa">
    <w:name w:val="ementa"/>
    <w:basedOn w:val="Normal"/>
    <w:rsid w:val="00183345"/>
    <w:pPr>
      <w:spacing w:before="100" w:beforeAutospacing="1" w:after="100" w:afterAutospacing="1"/>
    </w:pPr>
    <w:rPr>
      <w:sz w:val="24"/>
      <w:szCs w:val="24"/>
    </w:rPr>
  </w:style>
  <w:style w:type="paragraph" w:styleId="TextosemFormatao">
    <w:name w:val="Plain Text"/>
    <w:basedOn w:val="Normal"/>
    <w:link w:val="TextosemFormataoChar"/>
    <w:rsid w:val="00183345"/>
    <w:pPr>
      <w:spacing w:line="360" w:lineRule="auto"/>
      <w:ind w:firstLine="709"/>
      <w:jc w:val="both"/>
    </w:pPr>
    <w:rPr>
      <w:rFonts w:ascii="Courier New" w:hAnsi="Courier New"/>
      <w:sz w:val="24"/>
    </w:rPr>
  </w:style>
  <w:style w:type="character" w:customStyle="1" w:styleId="TextosemFormataoChar">
    <w:name w:val="Texto sem Formatação Char"/>
    <w:basedOn w:val="Fontepargpadro"/>
    <w:link w:val="TextosemFormatao"/>
    <w:rsid w:val="00183345"/>
    <w:rPr>
      <w:rFonts w:ascii="Courier New" w:eastAsia="Times New Roman" w:hAnsi="Courier New"/>
      <w:sz w:val="24"/>
    </w:rPr>
  </w:style>
  <w:style w:type="table" w:customStyle="1" w:styleId="ListaClara1">
    <w:name w:val="Lista Clara1"/>
    <w:basedOn w:val="Tabelanormal"/>
    <w:uiPriority w:val="61"/>
    <w:rsid w:val="0018334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2">
    <w:name w:val="Lista Clara2"/>
    <w:basedOn w:val="Tabelanormal"/>
    <w:uiPriority w:val="61"/>
    <w:rsid w:val="00183345"/>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450588713">
      <w:bodyDiv w:val="1"/>
      <w:marLeft w:val="0"/>
      <w:marRight w:val="0"/>
      <w:marTop w:val="0"/>
      <w:marBottom w:val="0"/>
      <w:divBdr>
        <w:top w:val="none" w:sz="0" w:space="0" w:color="auto"/>
        <w:left w:val="none" w:sz="0" w:space="0" w:color="auto"/>
        <w:bottom w:val="none" w:sz="0" w:space="0" w:color="auto"/>
        <w:right w:val="none" w:sz="0" w:space="0" w:color="auto"/>
      </w:divBdr>
    </w:div>
    <w:div w:id="680661674">
      <w:bodyDiv w:val="1"/>
      <w:marLeft w:val="0"/>
      <w:marRight w:val="0"/>
      <w:marTop w:val="0"/>
      <w:marBottom w:val="0"/>
      <w:divBdr>
        <w:top w:val="none" w:sz="0" w:space="0" w:color="auto"/>
        <w:left w:val="none" w:sz="0" w:space="0" w:color="auto"/>
        <w:bottom w:val="none" w:sz="0" w:space="0" w:color="auto"/>
        <w:right w:val="none" w:sz="0" w:space="0" w:color="auto"/>
      </w:divBdr>
    </w:div>
    <w:div w:id="15223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CDR%20-%20Coordena&#231;&#227;o%20de%20Def.%20da%20Concorr&#234;ncia%20e%20Reg.%20Econ&#244;mica\Planejamento\Processos\NotaTecnicaSDRXXX-Orgao-UF_Municipio-combustivel-cartel-PRAZO_%5bMODELO%5d_v2.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87D4A-907D-431F-BFD1-46F59F1751FE}">
  <ds:schemaRefs>
    <ds:schemaRef ds:uri="http://schemas.openxmlformats.org/officeDocument/2006/bibliography"/>
  </ds:schemaRefs>
</ds:datastoreItem>
</file>

<file path=customXml/itemProps2.xml><?xml version="1.0" encoding="utf-8"?>
<ds:datastoreItem xmlns:ds="http://schemas.openxmlformats.org/officeDocument/2006/customXml" ds:itemID="{17E9390B-A39B-4310-8A6E-C7AE6688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NotaTecnicaSDRXXX-Orgao-UF_Municipio-combustivel-cartel-PRAZO_[MODELO]_v2</Template>
  <TotalTime>16</TotalTime>
  <Pages>35</Pages>
  <Words>11437</Words>
  <Characters>61766</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73057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tcampos</cp:lastModifiedBy>
  <cp:revision>4</cp:revision>
  <cp:lastPrinted>2018-11-05T17:09:00Z</cp:lastPrinted>
  <dcterms:created xsi:type="dcterms:W3CDTF">2018-11-05T17:09:00Z</dcterms:created>
  <dcterms:modified xsi:type="dcterms:W3CDTF">2018-11-05T17:14:00Z</dcterms:modified>
</cp:coreProperties>
</file>