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345" w:rsidRPr="00D93CEB" w:rsidRDefault="00183345" w:rsidP="00183345">
      <w:pPr>
        <w:pStyle w:val="Ttulo1"/>
        <w:spacing w:before="0"/>
        <w:jc w:val="center"/>
        <w:rPr>
          <w:rFonts w:ascii="Calibri" w:hAnsi="Calibri" w:cs="Arial"/>
          <w:b w:val="0"/>
          <w:color w:val="000000"/>
          <w:sz w:val="24"/>
          <w:szCs w:val="24"/>
        </w:rPr>
      </w:pPr>
      <w:r w:rsidRPr="00D93CEB">
        <w:rPr>
          <w:rFonts w:ascii="Calibri" w:hAnsi="Calibri" w:cs="Arial"/>
          <w:b w:val="0"/>
          <w:color w:val="000000"/>
          <w:sz w:val="24"/>
          <w:szCs w:val="24"/>
        </w:rPr>
        <w:t xml:space="preserve">AGÊNCIA NACIONAL DO PETRÓLEO, GÁS </w:t>
      </w:r>
      <w:proofErr w:type="gramStart"/>
      <w:r w:rsidRPr="00D93CEB">
        <w:rPr>
          <w:rFonts w:ascii="Calibri" w:hAnsi="Calibri" w:cs="Arial"/>
          <w:b w:val="0"/>
          <w:color w:val="000000"/>
          <w:sz w:val="24"/>
          <w:szCs w:val="24"/>
        </w:rPr>
        <w:t>NATURAL E BIOCOMBUSTÍVEIS</w:t>
      </w:r>
      <w:proofErr w:type="gramEnd"/>
    </w:p>
    <w:p w:rsidR="00183345" w:rsidRPr="00D93CEB" w:rsidRDefault="00183345" w:rsidP="00183345">
      <w:pPr>
        <w:pStyle w:val="Ttulo1"/>
        <w:spacing w:before="0"/>
        <w:jc w:val="center"/>
        <w:rPr>
          <w:rFonts w:ascii="Calibri" w:hAnsi="Calibri" w:cs="Arial"/>
          <w:b w:val="0"/>
          <w:color w:val="000000"/>
          <w:sz w:val="24"/>
          <w:szCs w:val="24"/>
        </w:rPr>
      </w:pPr>
    </w:p>
    <w:p w:rsidR="00183345" w:rsidRPr="00D93CEB" w:rsidRDefault="00183345" w:rsidP="00183345">
      <w:pPr>
        <w:pStyle w:val="norma"/>
        <w:spacing w:before="0" w:beforeAutospacing="0" w:after="0" w:afterAutospacing="0"/>
        <w:jc w:val="center"/>
        <w:rPr>
          <w:rFonts w:ascii="Calibri" w:hAnsi="Calibri"/>
        </w:rPr>
      </w:pPr>
      <w:r w:rsidRPr="00D93CEB">
        <w:rPr>
          <w:rFonts w:ascii="Calibri" w:hAnsi="Calibri" w:cs="Arial"/>
          <w:bCs/>
        </w:rPr>
        <w:t xml:space="preserve">RESOLUÇÃO ANP </w:t>
      </w:r>
      <w:r w:rsidRPr="00D93CEB">
        <w:rPr>
          <w:rFonts w:ascii="Calibri" w:hAnsi="Calibri"/>
        </w:rPr>
        <w:t>Nº [•], de [•] de [•] de 2018.</w:t>
      </w:r>
    </w:p>
    <w:p w:rsidR="00183345" w:rsidRPr="00D93CEB" w:rsidRDefault="00183345" w:rsidP="00183345">
      <w:pPr>
        <w:pStyle w:val="norma"/>
        <w:spacing w:before="0" w:beforeAutospacing="0" w:after="0" w:afterAutospacing="0"/>
        <w:rPr>
          <w:rFonts w:ascii="Calibri" w:hAnsi="Calibri"/>
        </w:rPr>
      </w:pPr>
    </w:p>
    <w:p w:rsidR="00183345" w:rsidRPr="00D93CEB" w:rsidRDefault="00183345" w:rsidP="00183345">
      <w:pPr>
        <w:pStyle w:val="ementa"/>
        <w:spacing w:before="120" w:beforeAutospacing="0" w:after="240" w:afterAutospacing="0"/>
        <w:ind w:left="5103"/>
        <w:jc w:val="both"/>
        <w:rPr>
          <w:rFonts w:ascii="Calibri" w:hAnsi="Calibri" w:cs="Arial"/>
          <w:i/>
          <w:iCs/>
          <w:sz w:val="20"/>
        </w:rPr>
      </w:pPr>
      <w:r w:rsidRPr="00D93CEB">
        <w:rPr>
          <w:rFonts w:ascii="Calibri" w:hAnsi="Calibri" w:cs="Arial"/>
          <w:i/>
          <w:iCs/>
          <w:sz w:val="20"/>
        </w:rPr>
        <w:t>Regulamenta a metodologia de cálculo da Conta Gráfica para fins de concessão de subvenção econômica do óleo diesel, assim como dos resíduos da Subvenção Econômica e dos custos da PIS/</w:t>
      </w:r>
      <w:proofErr w:type="spellStart"/>
      <w:proofErr w:type="gramStart"/>
      <w:r w:rsidRPr="00D93CEB">
        <w:rPr>
          <w:rFonts w:ascii="Calibri" w:hAnsi="Calibri" w:cs="Arial"/>
          <w:i/>
          <w:iCs/>
          <w:sz w:val="20"/>
        </w:rPr>
        <w:t>Cofins</w:t>
      </w:r>
      <w:proofErr w:type="spellEnd"/>
      <w:proofErr w:type="gramEnd"/>
      <w:r w:rsidRPr="00D93CEB">
        <w:rPr>
          <w:rFonts w:ascii="Calibri" w:hAnsi="Calibri" w:cs="Arial"/>
          <w:i/>
          <w:iCs/>
          <w:sz w:val="20"/>
        </w:rPr>
        <w:t xml:space="preserve"> incidentes sobre a receita da subvenção econômica a serem aplicados no ajuste do Preço de Referência, bem como outros dispositivos</w:t>
      </w:r>
    </w:p>
    <w:p w:rsidR="00183345" w:rsidRPr="00D93CEB" w:rsidRDefault="00183345" w:rsidP="00183345">
      <w:pPr>
        <w:spacing w:after="120"/>
        <w:jc w:val="both"/>
        <w:rPr>
          <w:sz w:val="24"/>
          <w:szCs w:val="24"/>
        </w:rPr>
      </w:pPr>
      <w:r w:rsidRPr="00D93CEB">
        <w:rPr>
          <w:sz w:val="24"/>
          <w:szCs w:val="24"/>
        </w:rPr>
        <w:t xml:space="preserve">A DIRETORIA DA AGÊNCIA NACIONAL DO PETRÓLEO, GÁS </w:t>
      </w:r>
      <w:proofErr w:type="gramStart"/>
      <w:r w:rsidRPr="00D93CEB">
        <w:rPr>
          <w:sz w:val="24"/>
          <w:szCs w:val="24"/>
        </w:rPr>
        <w:t>NATURAL E BIOCOMBUSTÍVEIS</w:t>
      </w:r>
      <w:proofErr w:type="gramEnd"/>
      <w:r w:rsidRPr="00D93CEB">
        <w:rPr>
          <w:sz w:val="24"/>
          <w:szCs w:val="24"/>
        </w:rPr>
        <w:t xml:space="preserve"> - ANP, no exercício das atribuições conferidas pelo art.  </w:t>
      </w:r>
      <w:r w:rsidRPr="00D93CEB">
        <w:rPr>
          <w:iCs/>
          <w:sz w:val="24"/>
          <w:szCs w:val="24"/>
        </w:rPr>
        <w:t>6</w:t>
      </w:r>
      <w:r w:rsidRPr="00D93CEB">
        <w:rPr>
          <w:sz w:val="24"/>
          <w:szCs w:val="24"/>
        </w:rPr>
        <w:t>º do Regimento Interno e pelo art. 7 ° do Decreto n ° 2.455, de 14 de janeiro de 1998, tendo em vista o disposto na Lei nº </w:t>
      </w:r>
      <w:r w:rsidRPr="00D93CEB">
        <w:rPr>
          <w:iCs/>
          <w:sz w:val="24"/>
          <w:szCs w:val="24"/>
        </w:rPr>
        <w:t>9.478</w:t>
      </w:r>
      <w:r w:rsidRPr="00D93CEB">
        <w:rPr>
          <w:sz w:val="24"/>
          <w:szCs w:val="24"/>
        </w:rPr>
        <w:t>, de 6 de agosto de 1997, considerando o que consta do processo n° 48610.006001/2018-98 e as deliberações tomadas na [•][•]ª Reunião de Diretoria, realizada em [DIA] de [MÊS] de 2018, RESOLVE:</w:t>
      </w:r>
    </w:p>
    <w:p w:rsidR="00183345" w:rsidRPr="00D93CEB" w:rsidRDefault="00183345" w:rsidP="00183345">
      <w:pPr>
        <w:spacing w:after="120"/>
        <w:jc w:val="both"/>
        <w:rPr>
          <w:sz w:val="24"/>
          <w:szCs w:val="24"/>
        </w:rPr>
      </w:pPr>
    </w:p>
    <w:p w:rsidR="00183345" w:rsidRPr="00D93CEB" w:rsidRDefault="00183345" w:rsidP="00183345">
      <w:pPr>
        <w:spacing w:after="120"/>
        <w:jc w:val="center"/>
        <w:rPr>
          <w:sz w:val="24"/>
          <w:szCs w:val="24"/>
        </w:rPr>
      </w:pPr>
      <w:r w:rsidRPr="00D93CEB">
        <w:rPr>
          <w:sz w:val="24"/>
          <w:szCs w:val="24"/>
        </w:rPr>
        <w:t>CAPÍTULO I</w:t>
      </w:r>
    </w:p>
    <w:p w:rsidR="00183345" w:rsidRPr="00D93CEB" w:rsidRDefault="00183345" w:rsidP="00183345">
      <w:pPr>
        <w:spacing w:after="120"/>
        <w:jc w:val="center"/>
        <w:rPr>
          <w:sz w:val="24"/>
          <w:szCs w:val="24"/>
        </w:rPr>
      </w:pPr>
      <w:r w:rsidRPr="00D93CEB">
        <w:rPr>
          <w:sz w:val="24"/>
          <w:szCs w:val="24"/>
        </w:rPr>
        <w:t>DO OBJETO</w:t>
      </w:r>
    </w:p>
    <w:p w:rsidR="00183345" w:rsidRPr="00D93CEB" w:rsidRDefault="00183345" w:rsidP="00183345">
      <w:pPr>
        <w:spacing w:after="120"/>
        <w:jc w:val="both"/>
        <w:rPr>
          <w:sz w:val="24"/>
          <w:szCs w:val="24"/>
        </w:rPr>
      </w:pPr>
      <w:r w:rsidRPr="00D93CEB">
        <w:rPr>
          <w:sz w:val="24"/>
          <w:szCs w:val="24"/>
        </w:rPr>
        <w:t>Art. 1º Em consonância com os Artigos</w:t>
      </w:r>
      <w:proofErr w:type="gramStart"/>
      <w:r w:rsidRPr="00D93CEB">
        <w:rPr>
          <w:sz w:val="24"/>
          <w:szCs w:val="24"/>
        </w:rPr>
        <w:t xml:space="preserve">  </w:t>
      </w:r>
      <w:proofErr w:type="gramEnd"/>
      <w:r w:rsidRPr="00D93CEB">
        <w:rPr>
          <w:sz w:val="24"/>
          <w:szCs w:val="24"/>
        </w:rPr>
        <w:t>2° e 5° do Decreto 9.403/2018, os Artigo 3°, 5° e 6° do Decreto 9.454/2018 e com o Art. 6º da Lei nº 13.723/2018, respeitado o disposto no Art. 5º da Medida Provisória n° 838/2018, esta Resolução regulamenta a metodologia de cálculo da conta gráfica para fins de concessão de subvenção econômica do óleo diesel, e a estimativa da parcela fixa de ajuste do Preço de Referência, incluindo:</w:t>
      </w:r>
    </w:p>
    <w:p w:rsidR="00183345" w:rsidRPr="00D93CEB" w:rsidRDefault="00183345" w:rsidP="00183345">
      <w:pPr>
        <w:spacing w:after="120"/>
        <w:jc w:val="both"/>
        <w:rPr>
          <w:sz w:val="24"/>
          <w:szCs w:val="24"/>
        </w:rPr>
      </w:pPr>
      <w:r w:rsidRPr="00D93CEB">
        <w:rPr>
          <w:sz w:val="24"/>
          <w:szCs w:val="24"/>
        </w:rPr>
        <w:t xml:space="preserve">I - as diferenças positivas superiores a R$ 0,30 (trinta centavos de real) por </w:t>
      </w:r>
      <w:proofErr w:type="gramStart"/>
      <w:r w:rsidRPr="00D93CEB">
        <w:rPr>
          <w:sz w:val="24"/>
          <w:szCs w:val="24"/>
        </w:rPr>
        <w:t>litro não ressarcidas por meio da subvenção econômica na hipótese de o PR ser superior</w:t>
      </w:r>
      <w:proofErr w:type="gramEnd"/>
      <w:r w:rsidRPr="00D93CEB">
        <w:rPr>
          <w:sz w:val="24"/>
          <w:szCs w:val="24"/>
        </w:rPr>
        <w:t xml:space="preserve"> ao PC em mais de R$ 0,30 (trinta centavos de real) por litro, apurados por estimativas, para a média do mercado, segundo a metodologia a ser estabelecida pela ANP, conforme disposto no inciso I do § 3º do Art. 3º do Decreto 9.454/2018, e;</w:t>
      </w:r>
    </w:p>
    <w:p w:rsidR="00183345" w:rsidRPr="00D93CEB" w:rsidRDefault="00183345" w:rsidP="00183345">
      <w:pPr>
        <w:spacing w:after="120"/>
        <w:jc w:val="both"/>
        <w:rPr>
          <w:sz w:val="24"/>
          <w:szCs w:val="24"/>
        </w:rPr>
      </w:pPr>
      <w:r w:rsidRPr="00D93CEB">
        <w:rPr>
          <w:sz w:val="24"/>
          <w:szCs w:val="24"/>
        </w:rPr>
        <w:t xml:space="preserve">II - os valores referentes às Contribuições para o Programa de Integração Social - PIS e para o Financiamento da Seguridade Social - </w:t>
      </w:r>
      <w:proofErr w:type="spellStart"/>
      <w:proofErr w:type="gramStart"/>
      <w:r w:rsidRPr="00D93CEB">
        <w:rPr>
          <w:sz w:val="24"/>
          <w:szCs w:val="24"/>
        </w:rPr>
        <w:t>Cofins</w:t>
      </w:r>
      <w:proofErr w:type="spellEnd"/>
      <w:proofErr w:type="gramEnd"/>
      <w:r w:rsidRPr="00D93CEB">
        <w:rPr>
          <w:sz w:val="24"/>
          <w:szCs w:val="24"/>
        </w:rPr>
        <w:t xml:space="preserve"> incidentes sobre a receita da subvenção econômica apurados por estimativa, para a média do mercado, segundo a metodologia a ser estabelecida pela ANP, conforme disposto no inciso II do § 3º do Art. 3º do Decreto 9.454/2018.</w:t>
      </w:r>
    </w:p>
    <w:p w:rsidR="00183345" w:rsidRPr="00D93CEB" w:rsidRDefault="00183345" w:rsidP="00183345">
      <w:pPr>
        <w:spacing w:after="120"/>
        <w:jc w:val="both"/>
        <w:rPr>
          <w:sz w:val="24"/>
          <w:szCs w:val="24"/>
        </w:rPr>
      </w:pPr>
    </w:p>
    <w:p w:rsidR="00183345" w:rsidRPr="00D93CEB" w:rsidRDefault="00183345" w:rsidP="00183345">
      <w:pPr>
        <w:spacing w:after="120"/>
        <w:jc w:val="center"/>
        <w:rPr>
          <w:sz w:val="24"/>
          <w:szCs w:val="24"/>
        </w:rPr>
      </w:pPr>
      <w:r w:rsidRPr="00D93CEB">
        <w:rPr>
          <w:sz w:val="24"/>
          <w:szCs w:val="24"/>
        </w:rPr>
        <w:t>CAPÍTULO II</w:t>
      </w:r>
    </w:p>
    <w:p w:rsidR="00183345" w:rsidRPr="00D93CEB" w:rsidRDefault="00183345" w:rsidP="00183345">
      <w:pPr>
        <w:spacing w:after="120"/>
        <w:jc w:val="center"/>
        <w:rPr>
          <w:sz w:val="24"/>
          <w:szCs w:val="24"/>
        </w:rPr>
      </w:pPr>
      <w:r w:rsidRPr="00D93CEB">
        <w:rPr>
          <w:sz w:val="24"/>
          <w:szCs w:val="24"/>
        </w:rPr>
        <w:t>DAS DEFINIÇÕES</w:t>
      </w:r>
    </w:p>
    <w:p w:rsidR="00183345" w:rsidRPr="00D93CEB" w:rsidRDefault="00183345" w:rsidP="00183345">
      <w:pPr>
        <w:spacing w:after="120"/>
        <w:jc w:val="both"/>
        <w:rPr>
          <w:sz w:val="24"/>
          <w:szCs w:val="24"/>
        </w:rPr>
      </w:pPr>
      <w:r w:rsidRPr="00D93CEB">
        <w:rPr>
          <w:sz w:val="24"/>
          <w:szCs w:val="24"/>
        </w:rPr>
        <w:t>Art. 2º Para os fins previstos nesta Resolução consideram-se, além das definições contidas na Lei nº 13.723/2018, Decreto nº 9.403/2018 e Decreto nº 9.454/2018, as seguintes definições:</w:t>
      </w:r>
    </w:p>
    <w:p w:rsidR="00183345" w:rsidRPr="00D93CEB" w:rsidRDefault="00183345" w:rsidP="00183345">
      <w:pPr>
        <w:spacing w:after="120"/>
        <w:jc w:val="both"/>
        <w:rPr>
          <w:sz w:val="24"/>
          <w:szCs w:val="24"/>
        </w:rPr>
      </w:pPr>
      <w:r w:rsidRPr="00D93CEB">
        <w:rPr>
          <w:sz w:val="24"/>
          <w:szCs w:val="24"/>
        </w:rPr>
        <w:t xml:space="preserve">I – resíduos da subvenção econômica: estimativa dos resíduos diários decorrentes das diferenças positivas entre PR e o PC superiores a </w:t>
      </w:r>
      <w:proofErr w:type="gramStart"/>
      <w:r w:rsidRPr="00D93CEB">
        <w:rPr>
          <w:sz w:val="24"/>
          <w:szCs w:val="24"/>
        </w:rPr>
        <w:t>R$ 0,30 não ressarcidas</w:t>
      </w:r>
      <w:proofErr w:type="gramEnd"/>
      <w:r w:rsidRPr="00D93CEB">
        <w:rPr>
          <w:sz w:val="24"/>
          <w:szCs w:val="24"/>
        </w:rPr>
        <w:t xml:space="preserve"> por meio da subvenção e que não incorporam à conta gráfica;</w:t>
      </w:r>
    </w:p>
    <w:p w:rsidR="00183345" w:rsidRPr="00D93CEB" w:rsidRDefault="00183345" w:rsidP="00183345">
      <w:pPr>
        <w:spacing w:after="120"/>
        <w:jc w:val="both"/>
        <w:rPr>
          <w:sz w:val="24"/>
          <w:szCs w:val="24"/>
        </w:rPr>
      </w:pPr>
      <w:r w:rsidRPr="00D93CEB">
        <w:rPr>
          <w:sz w:val="24"/>
          <w:szCs w:val="24"/>
        </w:rPr>
        <w:t>II – custos do PIS/</w:t>
      </w:r>
      <w:proofErr w:type="spellStart"/>
      <w:proofErr w:type="gramStart"/>
      <w:r w:rsidRPr="00D93CEB">
        <w:rPr>
          <w:sz w:val="24"/>
          <w:szCs w:val="24"/>
        </w:rPr>
        <w:t>Cofins</w:t>
      </w:r>
      <w:proofErr w:type="spellEnd"/>
      <w:proofErr w:type="gramEnd"/>
      <w:r w:rsidRPr="00D93CEB">
        <w:rPr>
          <w:sz w:val="24"/>
          <w:szCs w:val="24"/>
        </w:rPr>
        <w:t xml:space="preserve">: estimativa dos valores referentes às Contribuições para o Programa de Integração Social - PIS e para o Financiamento da Seguridade Social - </w:t>
      </w:r>
      <w:proofErr w:type="spellStart"/>
      <w:r w:rsidRPr="00D93CEB">
        <w:rPr>
          <w:sz w:val="24"/>
          <w:szCs w:val="24"/>
        </w:rPr>
        <w:t>Cofins</w:t>
      </w:r>
      <w:proofErr w:type="spellEnd"/>
      <w:r w:rsidRPr="00D93CEB">
        <w:rPr>
          <w:sz w:val="24"/>
          <w:szCs w:val="24"/>
        </w:rPr>
        <w:t xml:space="preserve"> incidentes sobre a receita da subvenção econômica e que não incorporam à conta gráfica;</w:t>
      </w:r>
    </w:p>
    <w:p w:rsidR="00183345" w:rsidRPr="00D93CEB" w:rsidRDefault="00183345" w:rsidP="00183345">
      <w:pPr>
        <w:spacing w:after="120"/>
        <w:jc w:val="both"/>
        <w:rPr>
          <w:sz w:val="24"/>
          <w:szCs w:val="24"/>
        </w:rPr>
      </w:pPr>
      <w:r w:rsidRPr="00D93CEB">
        <w:rPr>
          <w:sz w:val="24"/>
          <w:szCs w:val="24"/>
        </w:rPr>
        <w:t>III – resíduos totais: somatório dos resíduos da subvenção econômica e dos custos do PIS/</w:t>
      </w:r>
      <w:proofErr w:type="spellStart"/>
      <w:proofErr w:type="gramStart"/>
      <w:r w:rsidRPr="00D93CEB">
        <w:rPr>
          <w:sz w:val="24"/>
          <w:szCs w:val="24"/>
        </w:rPr>
        <w:t>Cofins</w:t>
      </w:r>
      <w:proofErr w:type="spellEnd"/>
      <w:proofErr w:type="gramEnd"/>
      <w:r w:rsidRPr="00D93CEB">
        <w:rPr>
          <w:sz w:val="24"/>
          <w:szCs w:val="24"/>
        </w:rPr>
        <w:t>.</w:t>
      </w:r>
    </w:p>
    <w:p w:rsidR="00183345" w:rsidRPr="00D93CEB" w:rsidRDefault="00183345" w:rsidP="00183345">
      <w:pPr>
        <w:spacing w:after="120"/>
        <w:jc w:val="center"/>
        <w:rPr>
          <w:rFonts w:cs="Arial"/>
          <w:bCs/>
          <w:sz w:val="24"/>
          <w:szCs w:val="24"/>
        </w:rPr>
      </w:pPr>
      <w:r w:rsidRPr="00D93CEB">
        <w:rPr>
          <w:rFonts w:cs="Arial"/>
          <w:bCs/>
          <w:sz w:val="24"/>
          <w:szCs w:val="24"/>
        </w:rPr>
        <w:lastRenderedPageBreak/>
        <w:t>CAPÍTULO III</w:t>
      </w:r>
    </w:p>
    <w:p w:rsidR="00183345" w:rsidRPr="00D93CEB" w:rsidRDefault="00183345" w:rsidP="00183345">
      <w:pPr>
        <w:spacing w:after="120"/>
        <w:jc w:val="center"/>
        <w:rPr>
          <w:rFonts w:cs="Arial"/>
          <w:bCs/>
          <w:sz w:val="24"/>
          <w:szCs w:val="24"/>
        </w:rPr>
      </w:pPr>
      <w:r w:rsidRPr="00D93CEB">
        <w:rPr>
          <w:rFonts w:cs="Arial"/>
          <w:bCs/>
          <w:sz w:val="24"/>
          <w:szCs w:val="24"/>
        </w:rPr>
        <w:t xml:space="preserve">DOS PREÇOS DE REFERÊNCIA </w:t>
      </w:r>
    </w:p>
    <w:p w:rsidR="00183345" w:rsidRPr="00D93CEB" w:rsidRDefault="00183345" w:rsidP="00183345">
      <w:pPr>
        <w:spacing w:after="120"/>
        <w:jc w:val="both"/>
        <w:rPr>
          <w:sz w:val="24"/>
          <w:szCs w:val="24"/>
        </w:rPr>
      </w:pPr>
      <w:r w:rsidRPr="00D93CEB">
        <w:rPr>
          <w:sz w:val="24"/>
          <w:szCs w:val="24"/>
        </w:rPr>
        <w:t>Art. 3º A metodologia de cálculo dos Preços de Referência (PR) para o período de 08 de junho a 30 de agosto de 2018 considerará os valores iniciais de PR e as bases regionalizadas estabelecidos no artigo 2º do Decreto nº 9.403/2018, fixados para a data-base de 21 de maio de 2018.</w:t>
      </w:r>
    </w:p>
    <w:p w:rsidR="00183345" w:rsidRPr="00D93CEB" w:rsidRDefault="00183345" w:rsidP="00183345">
      <w:pPr>
        <w:spacing w:after="120"/>
        <w:jc w:val="both"/>
        <w:rPr>
          <w:sz w:val="24"/>
          <w:szCs w:val="24"/>
        </w:rPr>
      </w:pPr>
      <w:r w:rsidRPr="00D93CEB">
        <w:rPr>
          <w:sz w:val="24"/>
          <w:szCs w:val="24"/>
        </w:rPr>
        <w:t>Art. 4º A partir de 31 de agosto, o PR de cada base regionalizada será fixado pela ANP, em reais por litro, conforme Resolução ANP nº 743, de 27 de agosto de 2018.</w:t>
      </w:r>
    </w:p>
    <w:p w:rsidR="00183345" w:rsidRPr="00D93CEB" w:rsidRDefault="00183345" w:rsidP="00183345">
      <w:pPr>
        <w:spacing w:after="120"/>
        <w:jc w:val="both"/>
      </w:pPr>
    </w:p>
    <w:p w:rsidR="00183345" w:rsidRPr="00D93CEB" w:rsidRDefault="00183345" w:rsidP="00183345">
      <w:pPr>
        <w:spacing w:after="120"/>
        <w:jc w:val="center"/>
        <w:rPr>
          <w:rFonts w:cs="Arial"/>
          <w:bCs/>
          <w:sz w:val="24"/>
          <w:szCs w:val="24"/>
        </w:rPr>
      </w:pPr>
      <w:r w:rsidRPr="00D93CEB">
        <w:rPr>
          <w:rFonts w:cs="Arial"/>
          <w:bCs/>
          <w:sz w:val="24"/>
          <w:szCs w:val="24"/>
        </w:rPr>
        <w:t>CAPÍTULO IV</w:t>
      </w:r>
    </w:p>
    <w:p w:rsidR="00183345" w:rsidRPr="00D93CEB" w:rsidRDefault="00183345" w:rsidP="00183345">
      <w:pPr>
        <w:spacing w:after="120"/>
        <w:jc w:val="center"/>
        <w:rPr>
          <w:rFonts w:cs="Arial"/>
          <w:bCs/>
          <w:sz w:val="24"/>
          <w:szCs w:val="24"/>
        </w:rPr>
      </w:pPr>
      <w:r w:rsidRPr="00D93CEB">
        <w:rPr>
          <w:rFonts w:cs="Arial"/>
          <w:bCs/>
          <w:sz w:val="24"/>
          <w:szCs w:val="24"/>
        </w:rPr>
        <w:t>DA METODOLOGIA DE ATUALIZAÇÃO DIÁRIA DO PREÇO DE REFERÊNCIA</w:t>
      </w:r>
    </w:p>
    <w:p w:rsidR="00183345" w:rsidRPr="00D93CEB" w:rsidRDefault="00183345" w:rsidP="00183345">
      <w:pPr>
        <w:tabs>
          <w:tab w:val="left" w:pos="1701"/>
        </w:tabs>
        <w:spacing w:after="120"/>
        <w:jc w:val="both"/>
        <w:rPr>
          <w:sz w:val="24"/>
          <w:szCs w:val="24"/>
        </w:rPr>
      </w:pPr>
      <w:r w:rsidRPr="00D93CEB">
        <w:rPr>
          <w:sz w:val="24"/>
          <w:szCs w:val="24"/>
        </w:rPr>
        <w:t xml:space="preserve">Art. 5º No período compreendido entre 08 de junho a 30 de agosto de 2018, o PR de cada base regionalizada, em reais por litro, será atualizado segundo a metodologia estabelecida no item </w:t>
      </w:r>
      <w:proofErr w:type="gramStart"/>
      <w:r w:rsidRPr="00D93CEB">
        <w:rPr>
          <w:sz w:val="24"/>
          <w:szCs w:val="24"/>
        </w:rPr>
        <w:t>7</w:t>
      </w:r>
      <w:proofErr w:type="gramEnd"/>
      <w:r w:rsidRPr="00D93CEB">
        <w:rPr>
          <w:sz w:val="24"/>
          <w:szCs w:val="24"/>
        </w:rPr>
        <w:t xml:space="preserve"> do Regulamento aprovado pelo Despacho ANP nº 719, de 07 de junho de 2018, acrescido da parcela fixa calculada nos termos do Anexo I. </w:t>
      </w:r>
    </w:p>
    <w:p w:rsidR="00183345" w:rsidRPr="00D93CEB" w:rsidRDefault="00183345" w:rsidP="00183345">
      <w:pPr>
        <w:tabs>
          <w:tab w:val="left" w:pos="1701"/>
        </w:tabs>
        <w:spacing w:after="120"/>
        <w:jc w:val="both"/>
        <w:rPr>
          <w:rFonts w:cs="Arial"/>
          <w:sz w:val="24"/>
          <w:szCs w:val="24"/>
        </w:rPr>
      </w:pPr>
      <w:r w:rsidRPr="00D93CEB">
        <w:rPr>
          <w:sz w:val="24"/>
          <w:szCs w:val="24"/>
        </w:rPr>
        <w:t>Art. 6º A partir de 31 de agosto, os PR serão atualizados pela ANP, em reais por litro, conforme Resolução ANP nº 743, de 27 de agosto de 2018, acrescido da parcela fixa calculada nos termos do Anexo I.</w:t>
      </w:r>
    </w:p>
    <w:p w:rsidR="00183345" w:rsidRPr="00D93CEB" w:rsidRDefault="00183345" w:rsidP="00183345">
      <w:pPr>
        <w:spacing w:after="120"/>
        <w:jc w:val="center"/>
        <w:rPr>
          <w:rFonts w:cs="Arial"/>
          <w:bCs/>
          <w:sz w:val="24"/>
          <w:szCs w:val="24"/>
        </w:rPr>
      </w:pPr>
      <w:r w:rsidRPr="00D93CEB">
        <w:rPr>
          <w:rFonts w:cs="Arial"/>
          <w:bCs/>
          <w:sz w:val="24"/>
          <w:szCs w:val="24"/>
        </w:rPr>
        <w:t>CAPÍTULO V</w:t>
      </w:r>
    </w:p>
    <w:p w:rsidR="00183345" w:rsidRPr="00D93CEB" w:rsidRDefault="00183345" w:rsidP="00183345">
      <w:pPr>
        <w:ind w:left="82" w:right="122"/>
        <w:jc w:val="center"/>
        <w:rPr>
          <w:rFonts w:cs="Arial"/>
          <w:sz w:val="24"/>
          <w:szCs w:val="24"/>
        </w:rPr>
      </w:pPr>
      <w:r w:rsidRPr="00D93CEB">
        <w:rPr>
          <w:rFonts w:cs="Arial"/>
          <w:bCs/>
          <w:sz w:val="24"/>
          <w:szCs w:val="24"/>
        </w:rPr>
        <w:t>DA METODOLOGIA DE CÁLCULO DE VALORES A SEREM APURADOS POR MEIO DE CONTA GRÁFICA</w:t>
      </w:r>
    </w:p>
    <w:p w:rsidR="00183345" w:rsidRPr="00D93CEB" w:rsidRDefault="00183345" w:rsidP="00183345">
      <w:pPr>
        <w:ind w:left="82" w:right="122"/>
        <w:jc w:val="both"/>
        <w:rPr>
          <w:rFonts w:cs="Arial"/>
          <w:sz w:val="24"/>
          <w:szCs w:val="24"/>
        </w:rPr>
      </w:pPr>
      <w:r w:rsidRPr="00D93CEB">
        <w:rPr>
          <w:rFonts w:cs="Arial"/>
          <w:bCs/>
          <w:sz w:val="24"/>
          <w:szCs w:val="24"/>
        </w:rPr>
        <w:t xml:space="preserve">Art. 7º </w:t>
      </w:r>
      <w:r w:rsidRPr="00D93CEB">
        <w:rPr>
          <w:rFonts w:cs="Arial"/>
          <w:sz w:val="24"/>
          <w:szCs w:val="24"/>
        </w:rPr>
        <w:t>Fica estabelecido que os valores da subvenção a serem apurados por meio da conta gráfica considerarão as diferenças diárias entre PR e PC não superiores a R$ 0,30 (trinta centavos de real) por litro.</w:t>
      </w:r>
    </w:p>
    <w:p w:rsidR="00183345" w:rsidRPr="00D93CEB" w:rsidRDefault="00183345" w:rsidP="00183345">
      <w:pPr>
        <w:ind w:left="82" w:right="122"/>
        <w:jc w:val="both"/>
        <w:rPr>
          <w:rFonts w:cs="Arial"/>
          <w:sz w:val="24"/>
          <w:szCs w:val="24"/>
        </w:rPr>
      </w:pPr>
      <w:r w:rsidRPr="00D93CEB">
        <w:rPr>
          <w:rFonts w:cs="Arial"/>
          <w:sz w:val="24"/>
          <w:szCs w:val="24"/>
        </w:rPr>
        <w:t>§1° A conta gráfica de cada beneficiário será dividida em subcontas referentes a cada base regionalizada.</w:t>
      </w:r>
    </w:p>
    <w:p w:rsidR="00183345" w:rsidRPr="00D93CEB" w:rsidRDefault="00183345" w:rsidP="00183345">
      <w:pPr>
        <w:spacing w:after="120"/>
        <w:ind w:left="82" w:right="122" w:hanging="82"/>
        <w:jc w:val="center"/>
        <w:rPr>
          <w:rFonts w:cs="Arial"/>
          <w:bCs/>
          <w:sz w:val="24"/>
          <w:szCs w:val="24"/>
        </w:rPr>
      </w:pPr>
      <w:proofErr w:type="gramStart"/>
      <w:r w:rsidRPr="00D93CEB">
        <w:rPr>
          <w:rFonts w:cs="Arial"/>
          <w:bCs/>
          <w:sz w:val="24"/>
          <w:szCs w:val="24"/>
        </w:rPr>
        <w:t>CAPÍTULO VI</w:t>
      </w:r>
      <w:proofErr w:type="gramEnd"/>
    </w:p>
    <w:p w:rsidR="00183345" w:rsidRPr="00D93CEB" w:rsidRDefault="00183345" w:rsidP="00183345">
      <w:pPr>
        <w:spacing w:after="120"/>
        <w:ind w:left="82" w:right="122" w:hanging="82"/>
        <w:jc w:val="center"/>
        <w:rPr>
          <w:rFonts w:cs="Arial"/>
          <w:bCs/>
          <w:sz w:val="24"/>
          <w:szCs w:val="24"/>
        </w:rPr>
      </w:pPr>
      <w:r w:rsidRPr="00D93CEB">
        <w:rPr>
          <w:rFonts w:cs="Arial"/>
          <w:bCs/>
          <w:sz w:val="24"/>
          <w:szCs w:val="24"/>
        </w:rPr>
        <w:t xml:space="preserve">DA METODOLOGIA DA INCORPORAÇÃO DOS RESÍDUOS TOTAIS NO PREÇO DE REFERÊNCIA </w:t>
      </w:r>
    </w:p>
    <w:p w:rsidR="00183345" w:rsidRPr="00D93CEB" w:rsidRDefault="00183345" w:rsidP="00183345">
      <w:pPr>
        <w:spacing w:after="120"/>
        <w:jc w:val="both"/>
        <w:rPr>
          <w:rFonts w:cs="Arial"/>
          <w:sz w:val="24"/>
          <w:szCs w:val="24"/>
        </w:rPr>
      </w:pPr>
      <w:r w:rsidRPr="00D93CEB">
        <w:rPr>
          <w:rFonts w:cs="Arial"/>
          <w:sz w:val="24"/>
          <w:szCs w:val="24"/>
        </w:rPr>
        <w:t>Art. 8º Para fins do disposto no § 3º do art. 3 do Decreto 9.454, de 1° de agosto de 2018, fica estabelecido que, após 1° de agosto de 2018, os resíduos totais serão apurados e acrescidos ao PR, conforme anexo I.</w:t>
      </w:r>
    </w:p>
    <w:p w:rsidR="00183345" w:rsidRPr="00D93CEB" w:rsidRDefault="00183345" w:rsidP="00183345">
      <w:pPr>
        <w:spacing w:after="120"/>
        <w:jc w:val="center"/>
        <w:rPr>
          <w:rFonts w:cs="Arial"/>
          <w:bCs/>
          <w:sz w:val="24"/>
          <w:szCs w:val="24"/>
        </w:rPr>
      </w:pPr>
      <w:r w:rsidRPr="00D93CEB">
        <w:rPr>
          <w:rFonts w:cs="Arial"/>
          <w:bCs/>
          <w:sz w:val="24"/>
          <w:szCs w:val="24"/>
        </w:rPr>
        <w:t>CAPÍTULO VII</w:t>
      </w:r>
    </w:p>
    <w:p w:rsidR="00183345" w:rsidRPr="00D93CEB" w:rsidRDefault="00183345" w:rsidP="00183345">
      <w:pPr>
        <w:spacing w:after="120"/>
        <w:jc w:val="center"/>
        <w:rPr>
          <w:rFonts w:cs="Arial"/>
          <w:bCs/>
          <w:sz w:val="24"/>
          <w:szCs w:val="24"/>
        </w:rPr>
      </w:pPr>
      <w:r w:rsidRPr="00D93CEB">
        <w:rPr>
          <w:rFonts w:cs="Arial"/>
          <w:bCs/>
          <w:sz w:val="24"/>
          <w:szCs w:val="24"/>
        </w:rPr>
        <w:t>DAS DISPOSIÇÕES FINAIS</w:t>
      </w:r>
    </w:p>
    <w:p w:rsidR="00183345" w:rsidRPr="00D93CEB" w:rsidRDefault="00183345" w:rsidP="00183345">
      <w:pPr>
        <w:spacing w:after="120"/>
        <w:jc w:val="both"/>
        <w:rPr>
          <w:sz w:val="24"/>
          <w:szCs w:val="24"/>
        </w:rPr>
      </w:pPr>
      <w:r w:rsidRPr="00D93CEB">
        <w:rPr>
          <w:bCs/>
          <w:sz w:val="24"/>
          <w:szCs w:val="24"/>
        </w:rPr>
        <w:t>Art. 9</w:t>
      </w:r>
      <w:r w:rsidRPr="00D93CEB">
        <w:rPr>
          <w:sz w:val="24"/>
          <w:szCs w:val="24"/>
        </w:rPr>
        <w:t>º.  Os casos omissos e as situações não previstas neste regulamento serão objeto de análise e deliberação pela Diretoria Colegiada da ANP.</w:t>
      </w:r>
    </w:p>
    <w:p w:rsidR="003F2782" w:rsidRDefault="00183345" w:rsidP="00183345">
      <w:pPr>
        <w:spacing w:after="120"/>
        <w:jc w:val="both"/>
        <w:rPr>
          <w:sz w:val="24"/>
          <w:szCs w:val="24"/>
        </w:rPr>
      </w:pPr>
      <w:r w:rsidRPr="00D93CEB">
        <w:rPr>
          <w:bCs/>
          <w:sz w:val="24"/>
          <w:szCs w:val="24"/>
        </w:rPr>
        <w:t>Art. 10</w:t>
      </w:r>
      <w:r w:rsidRPr="00D93CEB">
        <w:rPr>
          <w:sz w:val="24"/>
          <w:szCs w:val="24"/>
        </w:rPr>
        <w:t xml:space="preserve">.  </w:t>
      </w:r>
      <w:r w:rsidR="003F2782">
        <w:rPr>
          <w:sz w:val="24"/>
          <w:szCs w:val="24"/>
        </w:rPr>
        <w:t>Fica revogada a Resolução ANP nº 738, de 31 de julho de 2018.</w:t>
      </w:r>
    </w:p>
    <w:p w:rsidR="00183345" w:rsidRPr="00D93CEB" w:rsidRDefault="003F2782" w:rsidP="00183345">
      <w:pPr>
        <w:spacing w:after="120"/>
        <w:jc w:val="both"/>
        <w:rPr>
          <w:sz w:val="24"/>
          <w:szCs w:val="24"/>
        </w:rPr>
      </w:pPr>
      <w:r>
        <w:rPr>
          <w:bCs/>
          <w:sz w:val="24"/>
          <w:szCs w:val="24"/>
        </w:rPr>
        <w:t>Art. 11</w:t>
      </w:r>
      <w:r w:rsidRPr="00D93CEB">
        <w:rPr>
          <w:sz w:val="24"/>
          <w:szCs w:val="24"/>
        </w:rPr>
        <w:t xml:space="preserve">.  </w:t>
      </w:r>
      <w:r w:rsidR="00183345" w:rsidRPr="00D93CEB">
        <w:rPr>
          <w:sz w:val="24"/>
          <w:szCs w:val="24"/>
        </w:rPr>
        <w:t>Esta Resolução entra em vigor na data de sua publicação.</w:t>
      </w:r>
    </w:p>
    <w:p w:rsidR="00183345" w:rsidRPr="00D93CEB" w:rsidRDefault="00183345" w:rsidP="00183345">
      <w:pPr>
        <w:spacing w:after="120"/>
        <w:jc w:val="both"/>
        <w:rPr>
          <w:sz w:val="24"/>
          <w:szCs w:val="24"/>
        </w:rPr>
      </w:pPr>
    </w:p>
    <w:p w:rsidR="00183345" w:rsidRPr="00D93CEB" w:rsidRDefault="00183345" w:rsidP="00183345">
      <w:pPr>
        <w:jc w:val="center"/>
        <w:rPr>
          <w:i/>
          <w:sz w:val="24"/>
          <w:szCs w:val="24"/>
        </w:rPr>
      </w:pPr>
      <w:r w:rsidRPr="00D93CEB">
        <w:rPr>
          <w:i/>
          <w:sz w:val="24"/>
          <w:szCs w:val="24"/>
        </w:rPr>
        <w:t>DÉCIO FABRICIO ODDONE DA COSTA</w:t>
      </w:r>
    </w:p>
    <w:p w:rsidR="00183345" w:rsidRDefault="00183345" w:rsidP="00183345">
      <w:pPr>
        <w:jc w:val="center"/>
        <w:rPr>
          <w:rFonts w:ascii="Arial" w:hAnsi="Arial" w:cs="Arial"/>
          <w:b/>
          <w:color w:val="000000"/>
          <w:sz w:val="24"/>
          <w:szCs w:val="24"/>
          <w:lang w:eastAsia="ja-JP"/>
        </w:rPr>
      </w:pPr>
      <w:r w:rsidRPr="00D93CEB">
        <w:rPr>
          <w:i/>
          <w:sz w:val="24"/>
          <w:szCs w:val="24"/>
        </w:rPr>
        <w:t>Diretor – Geral</w:t>
      </w:r>
      <w:r>
        <w:rPr>
          <w:rFonts w:ascii="Arial" w:hAnsi="Arial" w:cs="Arial"/>
          <w:b/>
          <w:color w:val="000000"/>
        </w:rPr>
        <w:br w:type="page"/>
      </w:r>
    </w:p>
    <w:p w:rsidR="00183345" w:rsidRPr="00567541" w:rsidRDefault="00183345" w:rsidP="00183345">
      <w:pPr>
        <w:pStyle w:val="preformattedtext"/>
        <w:spacing w:before="120" w:beforeAutospacing="0" w:after="0" w:afterAutospacing="0" w:line="360" w:lineRule="auto"/>
        <w:jc w:val="center"/>
        <w:rPr>
          <w:rFonts w:ascii="Arial" w:hAnsi="Arial" w:cs="Arial"/>
          <w:b/>
          <w:color w:val="000000"/>
        </w:rPr>
      </w:pPr>
      <w:r w:rsidRPr="00567541">
        <w:rPr>
          <w:rFonts w:ascii="Arial" w:hAnsi="Arial" w:cs="Arial"/>
          <w:b/>
          <w:color w:val="000000"/>
        </w:rPr>
        <w:lastRenderedPageBreak/>
        <w:t>Anexo I</w:t>
      </w:r>
    </w:p>
    <w:p w:rsidR="00183345" w:rsidRPr="00567541" w:rsidRDefault="00183345" w:rsidP="00183345">
      <w:pPr>
        <w:pStyle w:val="preformattedtext"/>
        <w:spacing w:before="120" w:beforeAutospacing="0" w:after="0" w:afterAutospacing="0" w:line="360" w:lineRule="auto"/>
        <w:ind w:left="360"/>
        <w:jc w:val="center"/>
        <w:rPr>
          <w:rFonts w:ascii="Arial" w:hAnsi="Arial" w:cs="Arial"/>
          <w:b/>
          <w:color w:val="000000"/>
        </w:rPr>
      </w:pPr>
      <w:r w:rsidRPr="00567541">
        <w:rPr>
          <w:rFonts w:ascii="Arial" w:hAnsi="Arial" w:cs="Arial"/>
          <w:b/>
          <w:color w:val="000000"/>
        </w:rPr>
        <w:t xml:space="preserve">REGULAMENTO DA METODOLOGIA DE CÁLCULO DO SALDO DA CONTA GRÁFICA, DA APURAÇÃO DA ESTIMATIVA DOS RESÍDUOS TOTAIS E DA REGRA DE AJUSTE DO PREÇO DE REFERÊNCIA PELA PARCELA FIXA PARA FINS DE CONCESSÃO DE SUBVENÇÃO ECONÔMICA DO ÓLEO </w:t>
      </w:r>
      <w:proofErr w:type="gramStart"/>
      <w:r w:rsidRPr="00567541">
        <w:rPr>
          <w:rFonts w:ascii="Arial" w:hAnsi="Arial" w:cs="Arial"/>
          <w:b/>
          <w:color w:val="000000"/>
        </w:rPr>
        <w:t>DIESEL</w:t>
      </w:r>
      <w:proofErr w:type="gramEnd"/>
    </w:p>
    <w:p w:rsidR="00183345" w:rsidRPr="00567541" w:rsidRDefault="00183345" w:rsidP="00183345">
      <w:pPr>
        <w:pStyle w:val="preformattedtext"/>
        <w:spacing w:before="120" w:beforeAutospacing="0" w:after="0" w:afterAutospacing="0" w:line="360" w:lineRule="auto"/>
        <w:ind w:left="360"/>
        <w:jc w:val="center"/>
        <w:rPr>
          <w:rFonts w:ascii="Arial" w:hAnsi="Arial" w:cs="Arial"/>
          <w:b/>
          <w:color w:val="000000"/>
        </w:rPr>
      </w:pPr>
    </w:p>
    <w:p w:rsidR="00183345" w:rsidRPr="00567541" w:rsidRDefault="00183345" w:rsidP="00183345">
      <w:pPr>
        <w:pStyle w:val="preformattedtext"/>
        <w:numPr>
          <w:ilvl w:val="0"/>
          <w:numId w:val="18"/>
        </w:numPr>
        <w:spacing w:before="120" w:beforeAutospacing="0" w:after="0" w:afterAutospacing="0" w:line="360" w:lineRule="auto"/>
        <w:jc w:val="both"/>
        <w:rPr>
          <w:rFonts w:ascii="Arial" w:hAnsi="Arial" w:cs="Arial"/>
          <w:b/>
          <w:color w:val="000000"/>
        </w:rPr>
      </w:pPr>
      <w:r w:rsidRPr="00567541">
        <w:rPr>
          <w:rFonts w:ascii="Arial" w:hAnsi="Arial" w:cs="Arial"/>
          <w:b/>
          <w:color w:val="000000"/>
        </w:rPr>
        <w:t>DA APURAÇÃO DOS SALDOS DAS CONTAS GRÁFICAS E DO VALOR DEVIDO POR EMPRESA</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Subvenção econômica por litro, por base regionalizada (b), no dia (d), em R$ por litro:</w:t>
      </w:r>
    </w:p>
    <w:p w:rsidR="00183345" w:rsidRPr="00567541" w:rsidRDefault="005C2EDE" w:rsidP="00183345">
      <w:pPr>
        <w:pStyle w:val="preformattedtext"/>
        <w:spacing w:before="120" w:beforeAutospacing="0" w:after="0" w:afterAutospacing="0" w:line="360" w:lineRule="auto"/>
        <w:jc w:val="both"/>
        <w:rPr>
          <w:rFonts w:ascii="Arial" w:hAnsi="Arial" w:cs="Arial"/>
          <w:b/>
          <w:color w:val="000000"/>
        </w:rPr>
      </w:pPr>
      <m:oMathPara>
        <m:oMath>
          <m:sSubSup>
            <m:sSubSupPr>
              <m:ctrlPr>
                <w:rPr>
                  <w:rFonts w:ascii="Cambria Math" w:hAnsi="Arial" w:cs="Arial"/>
                  <w:b/>
                  <w:color w:val="000000"/>
                </w:rPr>
              </m:ctrlPr>
            </m:sSubSupPr>
            <m:e>
              <m:r>
                <m:rPr>
                  <m:sty m:val="b"/>
                </m:rPr>
                <w:rPr>
                  <w:rFonts w:ascii="Cambria Math" w:hAnsi="Arial" w:cs="Arial"/>
                  <w:color w:val="000000"/>
                </w:rPr>
                <m:t>Su</m:t>
              </m:r>
            </m:e>
            <m:sub>
              <m:r>
                <m:rPr>
                  <m:sty m:val="b"/>
                </m:rPr>
                <w:rPr>
                  <w:rFonts w:ascii="Cambria Math" w:hAnsi="Arial" w:cs="Arial"/>
                  <w:color w:val="000000"/>
                </w:rPr>
                <m:t>d</m:t>
              </m:r>
            </m:sub>
            <m:sup>
              <m:r>
                <m:rPr>
                  <m:sty m:val="b"/>
                </m:rPr>
                <w:rPr>
                  <w:rFonts w:ascii="Cambria Math" w:hAnsi="Arial" w:cs="Arial"/>
                  <w:color w:val="000000"/>
                </w:rPr>
                <m:t>b</m:t>
              </m:r>
            </m:sup>
          </m:sSubSup>
          <m:r>
            <m:rPr>
              <m:sty m:val="b"/>
            </m:rPr>
            <w:rPr>
              <w:rFonts w:ascii="Cambria Math" w:hAnsi="Arial" w:cs="Arial"/>
              <w:color w:val="000000"/>
            </w:rPr>
            <m:t>=</m:t>
          </m:r>
          <m:r>
            <m:rPr>
              <m:sty m:val="b"/>
            </m:rPr>
            <w:rPr>
              <w:rFonts w:ascii="Cambria Math" w:hAnsi="Cambria Math" w:cs="Arial"/>
              <w:color w:val="000000"/>
            </w:rPr>
            <m:t>m</m:t>
          </m:r>
          <m:r>
            <m:rPr>
              <m:sty m:val="b"/>
            </m:rPr>
            <w:rPr>
              <w:rFonts w:ascii="Arial" w:hAnsi="Arial" w:cs="Arial"/>
              <w:color w:val="000000"/>
            </w:rPr>
            <m:t>í</m:t>
          </m:r>
          <m:r>
            <m:rPr>
              <m:sty m:val="b"/>
            </m:rPr>
            <w:rPr>
              <w:rFonts w:ascii="Cambria Math" w:hAnsi="Cambria Math" w:cs="Arial"/>
              <w:color w:val="000000"/>
            </w:rPr>
            <m:t>n</m:t>
          </m:r>
          <m:r>
            <m:rPr>
              <m:sty m:val="b"/>
            </m:rPr>
            <w:rPr>
              <w:rFonts w:ascii="Cambria Math" w:hAnsi="Arial" w:cs="Arial"/>
              <w:color w:val="000000"/>
            </w:rPr>
            <m:t xml:space="preserve"> </m:t>
          </m:r>
          <m:d>
            <m:dPr>
              <m:ctrlPr>
                <w:rPr>
                  <w:rFonts w:ascii="Cambria Math" w:hAnsi="Arial" w:cs="Arial"/>
                  <w:b/>
                  <w:color w:val="000000"/>
                </w:rPr>
              </m:ctrlPr>
            </m:dPr>
            <m:e>
              <m:sSub>
                <m:sSubPr>
                  <m:ctrlPr>
                    <w:rPr>
                      <w:rFonts w:ascii="Cambria Math" w:hAnsi="Arial" w:cs="Arial"/>
                      <w:b/>
                      <w:color w:val="000000"/>
                    </w:rPr>
                  </m:ctrlPr>
                </m:sSubPr>
                <m:e>
                  <m:r>
                    <m:rPr>
                      <m:sty m:val="b"/>
                    </m:rPr>
                    <w:rPr>
                      <w:rFonts w:ascii="Cambria Math" w:hAnsi="Cambria Math" w:cs="Arial"/>
                      <w:color w:val="000000"/>
                    </w:rPr>
                    <m:t>Su</m:t>
                  </m:r>
                </m:e>
                <m:sub>
                  <m:r>
                    <m:rPr>
                      <m:sty m:val="b"/>
                    </m:rPr>
                    <w:rPr>
                      <w:rFonts w:ascii="Cambria Math" w:hAnsi="Cambria Math" w:cs="Arial"/>
                      <w:color w:val="000000"/>
                    </w:rPr>
                    <m:t>max</m:t>
                  </m:r>
                  <m:r>
                    <m:rPr>
                      <m:sty m:val="b"/>
                    </m:rPr>
                    <w:rPr>
                      <w:rFonts w:ascii="Cambria Math" w:hAnsi="Arial" w:cs="Arial"/>
                      <w:color w:val="000000"/>
                    </w:rPr>
                    <m:t xml:space="preserve"> </m:t>
                  </m:r>
                </m:sub>
              </m:sSub>
              <m:r>
                <m:rPr>
                  <m:sty m:val="b"/>
                </m:rPr>
                <w:rPr>
                  <w:rFonts w:ascii="Cambria Math" w:hAnsi="Arial" w:cs="Arial"/>
                  <w:color w:val="000000"/>
                </w:rPr>
                <m:t xml:space="preserve">, </m:t>
              </m:r>
              <m:sSubSup>
                <m:sSubSupPr>
                  <m:ctrlPr>
                    <w:rPr>
                      <w:rFonts w:ascii="Cambria Math" w:hAnsi="Arial" w:cs="Arial"/>
                      <w:b/>
                      <w:color w:val="000000"/>
                    </w:rPr>
                  </m:ctrlPr>
                </m:sSubSupPr>
                <m:e>
                  <m:r>
                    <m:rPr>
                      <m:sty m:val="b"/>
                    </m:rPr>
                    <w:rPr>
                      <w:rFonts w:ascii="Cambria Math" w:hAnsi="Cambria Math" w:cs="Arial"/>
                      <w:color w:val="000000"/>
                    </w:rPr>
                    <m:t>PR</m:t>
                  </m:r>
                </m:e>
                <m:sub>
                  <m:r>
                    <m:rPr>
                      <m:sty m:val="b"/>
                    </m:rPr>
                    <w:rPr>
                      <w:rFonts w:ascii="Cambria Math" w:hAnsi="Cambria Math" w:cs="Arial"/>
                      <w:color w:val="000000"/>
                    </w:rPr>
                    <m:t>d</m:t>
                  </m:r>
                </m:sub>
                <m:sup>
                  <m:r>
                    <m:rPr>
                      <m:sty m:val="b"/>
                    </m:rPr>
                    <w:rPr>
                      <w:rFonts w:ascii="Cambria Math" w:hAnsi="Cambria Math" w:cs="Arial"/>
                      <w:color w:val="000000"/>
                    </w:rPr>
                    <m:t>b</m:t>
                  </m:r>
                </m:sup>
              </m:sSubSup>
              <m:r>
                <m:rPr>
                  <m:sty m:val="b"/>
                </m:rPr>
                <w:rPr>
                  <w:rFonts w:ascii="Arial" w:hAnsi="Arial" w:cs="Arial"/>
                  <w:color w:val="000000"/>
                </w:rPr>
                <m:t>-</m:t>
              </m:r>
              <m:sSubSup>
                <m:sSubSupPr>
                  <m:ctrlPr>
                    <w:rPr>
                      <w:rFonts w:ascii="Cambria Math" w:hAnsi="Arial" w:cs="Arial"/>
                      <w:b/>
                      <w:color w:val="000000"/>
                    </w:rPr>
                  </m:ctrlPr>
                </m:sSubSupPr>
                <m:e>
                  <m:r>
                    <m:rPr>
                      <m:sty m:val="b"/>
                    </m:rPr>
                    <w:rPr>
                      <w:rFonts w:ascii="Cambria Math" w:hAnsi="Cambria Math" w:cs="Arial"/>
                      <w:color w:val="000000"/>
                    </w:rPr>
                    <m:t>PC</m:t>
                  </m:r>
                </m:e>
                <m:sub>
                  <m:r>
                    <m:rPr>
                      <m:sty m:val="b"/>
                    </m:rPr>
                    <w:rPr>
                      <w:rFonts w:ascii="Cambria Math" w:hAnsi="Cambria Math" w:cs="Arial"/>
                      <w:color w:val="000000"/>
                    </w:rPr>
                    <m:t>t</m:t>
                  </m:r>
                </m:sub>
                <m:sup>
                  <m:r>
                    <m:rPr>
                      <m:sty m:val="b"/>
                    </m:rPr>
                    <w:rPr>
                      <w:rFonts w:ascii="Cambria Math" w:hAnsi="Cambria Math" w:cs="Arial"/>
                      <w:color w:val="000000"/>
                    </w:rPr>
                    <m:t>b</m:t>
                  </m:r>
                </m:sup>
              </m:sSubSup>
            </m:e>
          </m:d>
        </m:oMath>
      </m:oMathPara>
    </w:p>
    <w:p w:rsidR="00183345" w:rsidRPr="00567541" w:rsidRDefault="005C2EDE" w:rsidP="00183345">
      <w:pPr>
        <w:pStyle w:val="preformattedtext"/>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Su</m:t>
            </m:r>
          </m:e>
          <m:sub>
            <m:r>
              <w:rPr>
                <w:rFonts w:ascii="Cambria Math" w:hAnsi="Cambria Math" w:cs="Arial"/>
                <w:color w:val="000000"/>
              </w:rPr>
              <m:t>d</m:t>
            </m:r>
          </m:sub>
          <m:sup>
            <m:r>
              <w:rPr>
                <w:rFonts w:ascii="Cambria Math" w:hAnsi="Cambria Math" w:cs="Arial"/>
                <w:color w:val="000000"/>
              </w:rPr>
              <m:t>b</m:t>
            </m:r>
          </m:sup>
        </m:sSubSup>
      </m:oMath>
      <w:r w:rsidR="00183345" w:rsidRPr="00567541">
        <w:rPr>
          <w:rFonts w:ascii="Arial" w:hAnsi="Arial" w:cs="Arial"/>
          <w:color w:val="000000"/>
        </w:rPr>
        <w:t xml:space="preserve"> = Subvenção econômica por litro, por base regionalizada (b), no dia (d), em R$ por litro;</w:t>
      </w:r>
    </w:p>
    <w:p w:rsidR="00183345" w:rsidRPr="00567541" w:rsidRDefault="005C2EDE" w:rsidP="00183345">
      <w:pPr>
        <w:pStyle w:val="preformattedtext"/>
        <w:spacing w:before="120" w:beforeAutospacing="0" w:after="0" w:afterAutospacing="0" w:line="360" w:lineRule="auto"/>
        <w:ind w:left="567"/>
        <w:jc w:val="both"/>
        <w:rPr>
          <w:rFonts w:ascii="Arial" w:hAnsi="Arial" w:cs="Arial"/>
          <w:color w:val="000000"/>
        </w:rPr>
      </w:pPr>
      <m:oMath>
        <m:sSub>
          <m:sSubPr>
            <m:ctrlPr>
              <w:rPr>
                <w:rFonts w:ascii="Cambria Math" w:hAnsi="Arial" w:cs="Arial"/>
                <w:i/>
                <w:color w:val="000000"/>
              </w:rPr>
            </m:ctrlPr>
          </m:sSubPr>
          <m:e>
            <m:r>
              <w:rPr>
                <w:rFonts w:ascii="Cambria Math" w:hAnsi="Cambria Math" w:cs="Arial"/>
                <w:color w:val="000000"/>
              </w:rPr>
              <m:t>Su</m:t>
            </m:r>
          </m:e>
          <m:sub>
            <m:r>
              <w:rPr>
                <w:rFonts w:ascii="Cambria Math" w:hAnsi="Cambria Math" w:cs="Arial"/>
                <w:color w:val="000000"/>
              </w:rPr>
              <m:t>max</m:t>
            </m:r>
          </m:sub>
        </m:sSub>
      </m:oMath>
      <w:r w:rsidR="00183345" w:rsidRPr="00567541">
        <w:rPr>
          <w:rFonts w:ascii="Arial" w:hAnsi="Arial" w:cs="Arial"/>
          <w:color w:val="000000"/>
        </w:rPr>
        <w:t>= Valor máximo por litro da subvenção, de R$ 0,30/litro, conforme definido na Lei nº 13.723/2018;</w:t>
      </w:r>
    </w:p>
    <w:p w:rsidR="00183345" w:rsidRPr="00567541" w:rsidRDefault="005C2EDE" w:rsidP="00183345">
      <w:pPr>
        <w:pStyle w:val="preformattedtext"/>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PR</m:t>
            </m:r>
          </m:e>
          <m:sub>
            <m:r>
              <w:rPr>
                <w:rFonts w:ascii="Cambria Math" w:hAnsi="Cambria Math" w:cs="Arial"/>
                <w:color w:val="000000"/>
              </w:rPr>
              <m:t>d</m:t>
            </m:r>
          </m:sub>
          <m:sup>
            <m:r>
              <w:rPr>
                <w:rFonts w:ascii="Cambria Math" w:hAnsi="Cambria Math" w:cs="Arial"/>
                <w:color w:val="000000"/>
              </w:rPr>
              <m:t>b</m:t>
            </m:r>
          </m:sup>
        </m:sSubSup>
      </m:oMath>
      <w:r w:rsidR="00183345" w:rsidRPr="00567541">
        <w:rPr>
          <w:rFonts w:ascii="Arial" w:hAnsi="Arial" w:cs="Arial"/>
          <w:color w:val="000000"/>
        </w:rPr>
        <w:t>= Preço de Referência, por base regionalizada (b), no dia (d), em R$ por litro;</w:t>
      </w:r>
    </w:p>
    <w:p w:rsidR="00183345" w:rsidRPr="00567541" w:rsidRDefault="005C2EDE" w:rsidP="00183345">
      <w:pPr>
        <w:pStyle w:val="preformattedtext"/>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PC</m:t>
            </m:r>
          </m:e>
          <m:sub>
            <m:r>
              <w:rPr>
                <w:rFonts w:ascii="Cambria Math" w:hAnsi="Arial" w:cs="Arial"/>
                <w:color w:val="000000"/>
              </w:rPr>
              <m:t>t</m:t>
            </m:r>
          </m:sub>
          <m:sup>
            <m:r>
              <w:rPr>
                <w:rFonts w:ascii="Cambria Math" w:hAnsi="Cambria Math" w:cs="Arial"/>
                <w:color w:val="000000"/>
              </w:rPr>
              <m:t>b</m:t>
            </m:r>
          </m:sup>
        </m:sSubSup>
      </m:oMath>
      <w:r w:rsidR="00183345" w:rsidRPr="00567541">
        <w:rPr>
          <w:rFonts w:ascii="Arial" w:hAnsi="Arial" w:cs="Arial"/>
          <w:color w:val="000000"/>
        </w:rPr>
        <w:t>= Preço de Comercialização, por base regionalizada (b), no período de apuração (t), em R$ por litro.</w:t>
      </w:r>
    </w:p>
    <w:p w:rsidR="00183345" w:rsidRPr="00567541" w:rsidRDefault="00183345" w:rsidP="00183345">
      <w:pPr>
        <w:pStyle w:val="preformattedtext"/>
        <w:spacing w:before="120" w:beforeAutospacing="0" w:after="0" w:afterAutospacing="0" w:line="360" w:lineRule="auto"/>
        <w:ind w:left="567"/>
        <w:jc w:val="both"/>
        <w:rPr>
          <w:rFonts w:ascii="Arial" w:hAnsi="Arial" w:cs="Arial"/>
          <w:color w:val="000000"/>
        </w:rPr>
      </w:pPr>
      <w:r w:rsidRPr="00567541">
        <w:rPr>
          <w:rFonts w:ascii="Arial" w:hAnsi="Arial" w:cs="Arial"/>
          <w:color w:val="000000"/>
        </w:rPr>
        <w:t>OBS1: O valor do Preço de Referência (</w:t>
      </w:r>
      <m:oMath>
        <m:sSubSup>
          <m:sSubSupPr>
            <m:ctrlPr>
              <w:rPr>
                <w:rFonts w:ascii="Cambria Math" w:hAnsi="Arial" w:cs="Arial"/>
                <w:i/>
                <w:color w:val="000000"/>
              </w:rPr>
            </m:ctrlPr>
          </m:sSubSupPr>
          <m:e>
            <m:r>
              <w:rPr>
                <w:rFonts w:ascii="Cambria Math" w:hAnsi="Cambria Math" w:cs="Arial"/>
                <w:color w:val="000000"/>
              </w:rPr>
              <m:t>PR</m:t>
            </m:r>
          </m:e>
          <m:sub>
            <m:r>
              <w:rPr>
                <w:rFonts w:ascii="Cambria Math" w:hAnsi="Cambria Math" w:cs="Arial"/>
                <w:color w:val="000000"/>
              </w:rPr>
              <m:t>d</m:t>
            </m:r>
          </m:sub>
          <m:sup>
            <m:r>
              <w:rPr>
                <w:rFonts w:ascii="Cambria Math" w:hAnsi="Cambria Math" w:cs="Arial"/>
                <w:color w:val="000000"/>
              </w:rPr>
              <m:t>b</m:t>
            </m:r>
          </m:sup>
        </m:sSubSup>
      </m:oMath>
      <w:r w:rsidRPr="00567541">
        <w:rPr>
          <w:rFonts w:ascii="Arial" w:hAnsi="Arial" w:cs="Arial"/>
          <w:color w:val="000000"/>
        </w:rPr>
        <w:t>) e da Subvenção econômica por litro (</w:t>
      </w:r>
      <m:oMath>
        <m:sSubSup>
          <m:sSubSupPr>
            <m:ctrlPr>
              <w:rPr>
                <w:rFonts w:ascii="Cambria Math" w:hAnsi="Arial" w:cs="Arial"/>
                <w:i/>
                <w:color w:val="000000"/>
              </w:rPr>
            </m:ctrlPr>
          </m:sSubSupPr>
          <m:e>
            <m:r>
              <w:rPr>
                <w:rFonts w:ascii="Cambria Math" w:hAnsi="Cambria Math" w:cs="Arial"/>
                <w:color w:val="000000"/>
              </w:rPr>
              <m:t>Su</m:t>
            </m:r>
          </m:e>
          <m:sub>
            <m:r>
              <w:rPr>
                <w:rFonts w:ascii="Cambria Math" w:hAnsi="Cambria Math" w:cs="Arial"/>
                <w:color w:val="000000"/>
              </w:rPr>
              <m:t>d</m:t>
            </m:r>
          </m:sub>
          <m:sup>
            <m:r>
              <w:rPr>
                <w:rFonts w:ascii="Cambria Math" w:hAnsi="Cambria Math" w:cs="Arial"/>
                <w:color w:val="000000"/>
              </w:rPr>
              <m:t>b</m:t>
            </m:r>
          </m:sup>
        </m:sSubSup>
      </m:oMath>
      <w:r w:rsidRPr="00567541">
        <w:rPr>
          <w:rFonts w:ascii="Arial" w:hAnsi="Arial" w:cs="Arial"/>
          <w:color w:val="000000"/>
        </w:rPr>
        <w:t xml:space="preserve">) </w:t>
      </w:r>
      <w:proofErr w:type="gramStart"/>
      <w:r w:rsidRPr="00567541">
        <w:rPr>
          <w:rFonts w:ascii="Arial" w:hAnsi="Arial" w:cs="Arial"/>
          <w:color w:val="000000"/>
        </w:rPr>
        <w:t>serão aferidos</w:t>
      </w:r>
      <w:proofErr w:type="gramEnd"/>
      <w:r w:rsidRPr="00567541">
        <w:rPr>
          <w:rFonts w:ascii="Arial" w:hAnsi="Arial" w:cs="Arial"/>
          <w:color w:val="000000"/>
        </w:rPr>
        <w:t xml:space="preserve"> até a quarta casa decimal, a partir do seguinte critério de arredondamento: quando o algarismo imediatamente seguinte ao último algarismo a ser conservado for inferior a 5, o último algarismo a ser conservado permanecerá sem modificação; quando o algarismo imediatamente seguinte ao último algarismo a ser conservado for superior ou igual a 5, o último algarismo a ser conservado deverá ser aumentado de uma unidade.</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Subvenção econômica aferida para a empresa (i), por base regionalizada (b), no dia (d), em R$ por litro:</w:t>
      </w:r>
    </w:p>
    <w:p w:rsidR="00183345" w:rsidRPr="00567541" w:rsidRDefault="005C2EDE" w:rsidP="00183345">
      <w:pPr>
        <w:pStyle w:val="preformattedtext"/>
        <w:spacing w:before="120" w:beforeAutospacing="0" w:after="0" w:afterAutospacing="0" w:line="360" w:lineRule="auto"/>
        <w:jc w:val="both"/>
        <w:rPr>
          <w:rFonts w:ascii="Arial" w:hAnsi="Arial" w:cs="Arial"/>
          <w:b/>
          <w:color w:val="000000"/>
        </w:rPr>
      </w:pPr>
      <m:oMathPara>
        <m:oMath>
          <m:sSubSup>
            <m:sSubSupPr>
              <m:ctrlPr>
                <w:rPr>
                  <w:rFonts w:ascii="Cambria Math" w:hAnsi="Arial" w:cs="Arial"/>
                  <w:b/>
                  <w:color w:val="000000"/>
                </w:rPr>
              </m:ctrlPr>
            </m:sSubSupPr>
            <m:e>
              <m:r>
                <m:rPr>
                  <m:sty m:val="b"/>
                </m:rPr>
                <w:rPr>
                  <w:rFonts w:ascii="Cambria Math" w:hAnsi="Cambria Math" w:cs="Arial"/>
                  <w:color w:val="000000"/>
                </w:rPr>
                <m:t>S</m:t>
              </m:r>
            </m:e>
            <m:sub>
              <m:r>
                <m:rPr>
                  <m:sty m:val="b"/>
                </m:rPr>
                <w:rPr>
                  <w:rFonts w:ascii="Cambria Math" w:hAnsi="Cambria Math" w:cs="Arial"/>
                  <w:color w:val="000000"/>
                </w:rPr>
                <m:t>d</m:t>
              </m:r>
            </m:sub>
            <m:sup>
              <m:r>
                <m:rPr>
                  <m:sty m:val="b"/>
                </m:rPr>
                <w:rPr>
                  <w:rFonts w:ascii="Cambria Math" w:hAnsi="Cambria Math" w:cs="Arial"/>
                  <w:color w:val="000000"/>
                </w:rPr>
                <m:t>i</m:t>
              </m:r>
              <m:r>
                <m:rPr>
                  <m:sty m:val="b"/>
                </m:rPr>
                <w:rPr>
                  <w:rFonts w:ascii="Cambria Math" w:hAnsi="Arial" w:cs="Arial"/>
                  <w:color w:val="000000"/>
                </w:rPr>
                <m:t>,</m:t>
              </m:r>
              <m:r>
                <m:rPr>
                  <m:sty m:val="b"/>
                </m:rPr>
                <w:rPr>
                  <w:rFonts w:ascii="Cambria Math" w:hAnsi="Cambria Math" w:cs="Arial"/>
                  <w:color w:val="000000"/>
                </w:rPr>
                <m:t>b</m:t>
              </m:r>
            </m:sup>
          </m:sSubSup>
          <m:r>
            <m:rPr>
              <m:sty m:val="b"/>
            </m:rPr>
            <w:rPr>
              <w:rFonts w:ascii="Cambria Math" w:hAnsi="Arial" w:cs="Arial"/>
              <w:color w:val="000000"/>
            </w:rPr>
            <m:t xml:space="preserve">= </m:t>
          </m:r>
          <m:sSubSup>
            <m:sSubSupPr>
              <m:ctrlPr>
                <w:rPr>
                  <w:rFonts w:ascii="Cambria Math" w:hAnsi="Arial" w:cs="Arial"/>
                  <w:b/>
                  <w:color w:val="000000"/>
                </w:rPr>
              </m:ctrlPr>
            </m:sSubSupPr>
            <m:e>
              <m:r>
                <m:rPr>
                  <m:sty m:val="b"/>
                </m:rPr>
                <w:rPr>
                  <w:rFonts w:ascii="Cambria Math" w:hAnsi="Cambria Math" w:cs="Arial"/>
                  <w:color w:val="000000"/>
                </w:rPr>
                <m:t>Va</m:t>
              </m:r>
            </m:e>
            <m:sub>
              <m:r>
                <m:rPr>
                  <m:sty m:val="b"/>
                </m:rPr>
                <w:rPr>
                  <w:rFonts w:ascii="Cambria Math" w:hAnsi="Cambria Math" w:cs="Arial"/>
                  <w:color w:val="000000"/>
                </w:rPr>
                <m:t>d</m:t>
              </m:r>
            </m:sub>
            <m:sup>
              <m:r>
                <m:rPr>
                  <m:sty m:val="b"/>
                </m:rPr>
                <w:rPr>
                  <w:rFonts w:ascii="Cambria Math" w:hAnsi="Cambria Math" w:cs="Arial"/>
                  <w:color w:val="000000"/>
                </w:rPr>
                <m:t>i</m:t>
              </m:r>
              <m:r>
                <m:rPr>
                  <m:sty m:val="b"/>
                </m:rPr>
                <w:rPr>
                  <w:rFonts w:ascii="Cambria Math" w:hAnsi="Arial" w:cs="Arial"/>
                  <w:color w:val="000000"/>
                </w:rPr>
                <m:t>,</m:t>
              </m:r>
              <m:r>
                <m:rPr>
                  <m:sty m:val="b"/>
                </m:rPr>
                <w:rPr>
                  <w:rFonts w:ascii="Cambria Math" w:hAnsi="Cambria Math" w:cs="Arial"/>
                  <w:color w:val="000000"/>
                </w:rPr>
                <m:t>b</m:t>
              </m:r>
            </m:sup>
          </m:sSubSup>
          <m:r>
            <m:rPr>
              <m:sty m:val="b"/>
            </m:rPr>
            <w:rPr>
              <w:rFonts w:ascii="Cambria Math" w:hAnsi="Arial" w:cs="Arial"/>
              <w:color w:val="000000"/>
            </w:rPr>
            <m:t xml:space="preserve"> </m:t>
          </m:r>
          <m:r>
            <m:rPr>
              <m:sty m:val="b"/>
            </m:rPr>
            <w:rPr>
              <w:rFonts w:ascii="Cambria Math" w:hAnsi="Cambria Math" w:cs="Arial"/>
              <w:color w:val="000000"/>
            </w:rPr>
            <m:t>x</m:t>
          </m:r>
          <m:sSubSup>
            <m:sSubSupPr>
              <m:ctrlPr>
                <w:rPr>
                  <w:rFonts w:ascii="Cambria Math" w:hAnsi="Arial" w:cs="Arial"/>
                  <w:b/>
                  <w:color w:val="000000"/>
                </w:rPr>
              </m:ctrlPr>
            </m:sSubSupPr>
            <m:e>
              <m:r>
                <m:rPr>
                  <m:sty m:val="b"/>
                </m:rPr>
                <w:rPr>
                  <w:rFonts w:ascii="Cambria Math" w:hAnsi="Arial" w:cs="Arial"/>
                  <w:color w:val="000000"/>
                </w:rPr>
                <m:t xml:space="preserve"> </m:t>
              </m:r>
              <m:r>
                <m:rPr>
                  <m:sty m:val="b"/>
                </m:rPr>
                <w:rPr>
                  <w:rFonts w:ascii="Cambria Math" w:hAnsi="Cambria Math" w:cs="Arial"/>
                  <w:color w:val="000000"/>
                </w:rPr>
                <m:t>Su</m:t>
              </m:r>
            </m:e>
            <m:sub>
              <m:r>
                <m:rPr>
                  <m:sty m:val="b"/>
                </m:rPr>
                <w:rPr>
                  <w:rFonts w:ascii="Cambria Math" w:hAnsi="Cambria Math" w:cs="Arial"/>
                  <w:color w:val="000000"/>
                </w:rPr>
                <m:t>d</m:t>
              </m:r>
            </m:sub>
            <m:sup>
              <m:r>
                <m:rPr>
                  <m:sty m:val="b"/>
                </m:rPr>
                <w:rPr>
                  <w:rFonts w:ascii="Cambria Math" w:hAnsi="Cambria Math" w:cs="Arial"/>
                  <w:color w:val="000000"/>
                </w:rPr>
                <m:t>b</m:t>
              </m:r>
            </m:sup>
          </m:sSubSup>
        </m:oMath>
      </m:oMathPara>
    </w:p>
    <w:p w:rsidR="00183345" w:rsidRPr="00567541" w:rsidRDefault="005C2EDE" w:rsidP="00183345">
      <w:pPr>
        <w:pStyle w:val="preformattedtext"/>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S</m:t>
            </m:r>
          </m:e>
          <m:sub>
            <m:r>
              <w:rPr>
                <w:rFonts w:ascii="Cambria Math" w:hAnsi="Cambria Math" w:cs="Arial"/>
                <w:color w:val="000000"/>
              </w:rPr>
              <m:t>d</m:t>
            </m:r>
          </m:sub>
          <m:sup>
            <m:r>
              <w:rPr>
                <w:rFonts w:ascii="Cambria Math" w:hAnsi="Cambria Math" w:cs="Arial"/>
                <w:color w:val="000000"/>
              </w:rPr>
              <m:t>i</m:t>
            </m:r>
            <m:r>
              <w:rPr>
                <w:rFonts w:ascii="Cambria Math" w:hAnsi="Arial" w:cs="Arial"/>
                <w:color w:val="000000"/>
              </w:rPr>
              <m:t>,</m:t>
            </m:r>
            <m:r>
              <w:rPr>
                <w:rFonts w:ascii="Cambria Math" w:hAnsi="Cambria Math" w:cs="Arial"/>
                <w:color w:val="000000"/>
              </w:rPr>
              <m:t>b</m:t>
            </m:r>
          </m:sup>
        </m:sSubSup>
      </m:oMath>
      <w:r w:rsidR="00183345" w:rsidRPr="00567541">
        <w:rPr>
          <w:rFonts w:ascii="Arial" w:hAnsi="Arial" w:cs="Arial"/>
          <w:color w:val="000000"/>
        </w:rPr>
        <w:t xml:space="preserve"> = Subvenção econômica aferida para a empresa (i), por base regionalizada (b), no dia (d), em R$;</w:t>
      </w:r>
    </w:p>
    <w:p w:rsidR="00183345" w:rsidRPr="00567541" w:rsidRDefault="005C2EDE" w:rsidP="00183345">
      <w:pPr>
        <w:pStyle w:val="preformattedtext"/>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Va</m:t>
            </m:r>
          </m:e>
          <m:sub>
            <m:r>
              <w:rPr>
                <w:rFonts w:ascii="Cambria Math" w:hAnsi="Cambria Math" w:cs="Arial"/>
                <w:color w:val="000000"/>
              </w:rPr>
              <m:t>d</m:t>
            </m:r>
          </m:sub>
          <m:sup>
            <m:r>
              <w:rPr>
                <w:rFonts w:ascii="Cambria Math" w:hAnsi="Cambria Math" w:cs="Arial"/>
                <w:color w:val="000000"/>
              </w:rPr>
              <m:t>i</m:t>
            </m:r>
            <m:r>
              <w:rPr>
                <w:rFonts w:ascii="Cambria Math" w:hAnsi="Arial" w:cs="Arial"/>
                <w:color w:val="000000"/>
              </w:rPr>
              <m:t>,</m:t>
            </m:r>
            <m:r>
              <w:rPr>
                <w:rFonts w:ascii="Cambria Math" w:hAnsi="Cambria Math" w:cs="Arial"/>
                <w:color w:val="000000"/>
              </w:rPr>
              <m:t>b</m:t>
            </m:r>
          </m:sup>
        </m:sSubSup>
      </m:oMath>
      <w:r w:rsidR="00183345" w:rsidRPr="00567541">
        <w:rPr>
          <w:rFonts w:ascii="Arial" w:hAnsi="Arial" w:cs="Arial"/>
          <w:color w:val="000000"/>
        </w:rPr>
        <w:t xml:space="preserve"> = Volume de óleo diesel rodoviário aferido para a empresa (i), por base regionalizada (b), no dia (d), por litro;</w:t>
      </w:r>
    </w:p>
    <w:p w:rsidR="00183345" w:rsidRPr="00567541" w:rsidRDefault="005C2EDE" w:rsidP="00183345">
      <w:pPr>
        <w:pStyle w:val="preformattedtext"/>
        <w:spacing w:before="120" w:beforeAutospacing="0" w:after="0" w:afterAutospacing="0" w:line="360" w:lineRule="auto"/>
        <w:ind w:left="567"/>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Su</m:t>
            </m:r>
          </m:e>
          <m:sub>
            <m:r>
              <w:rPr>
                <w:rFonts w:ascii="Cambria Math" w:hAnsi="Cambria Math" w:cs="Arial"/>
                <w:color w:val="000000"/>
              </w:rPr>
              <m:t>d</m:t>
            </m:r>
          </m:sub>
          <m:sup>
            <m:r>
              <w:rPr>
                <w:rFonts w:ascii="Cambria Math" w:hAnsi="Cambria Math" w:cs="Arial"/>
                <w:color w:val="000000"/>
              </w:rPr>
              <m:t>b</m:t>
            </m:r>
          </m:sup>
        </m:sSubSup>
      </m:oMath>
      <w:r w:rsidR="00183345" w:rsidRPr="00567541">
        <w:rPr>
          <w:rFonts w:ascii="Arial" w:hAnsi="Arial" w:cs="Arial"/>
          <w:color w:val="000000"/>
        </w:rPr>
        <w:t xml:space="preserve"> = Subvenção econômica em R$ por litro, por base regionalizada (b), no dia (d).</w:t>
      </w:r>
    </w:p>
    <w:p w:rsidR="00183345" w:rsidRPr="00567541" w:rsidRDefault="00183345" w:rsidP="00183345">
      <w:pPr>
        <w:pStyle w:val="preformattedtext"/>
        <w:spacing w:before="120" w:beforeAutospacing="0" w:after="0" w:afterAutospacing="0" w:line="360" w:lineRule="auto"/>
        <w:ind w:left="567"/>
        <w:rPr>
          <w:rFonts w:ascii="Arial" w:hAnsi="Arial" w:cs="Arial"/>
          <w:color w:val="000000"/>
        </w:rPr>
      </w:pP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Saldo da conta gráfica aferido para a empresa (i), por base regionalizada (b), no período de apuração (t), em R$:</w:t>
      </w:r>
    </w:p>
    <w:p w:rsidR="00183345" w:rsidRPr="00567541" w:rsidRDefault="005C2EDE" w:rsidP="00183345">
      <w:pPr>
        <w:pStyle w:val="preformattedtext"/>
        <w:spacing w:before="120" w:beforeAutospacing="0" w:after="0" w:afterAutospacing="0" w:line="360" w:lineRule="auto"/>
        <w:jc w:val="both"/>
        <w:rPr>
          <w:rFonts w:ascii="Arial" w:hAnsi="Arial" w:cs="Arial"/>
          <w:b/>
          <w:color w:val="000000"/>
        </w:rPr>
      </w:pPr>
      <m:oMathPara>
        <m:oMath>
          <m:sSubSup>
            <m:sSubSupPr>
              <m:ctrlPr>
                <w:rPr>
                  <w:rFonts w:ascii="Cambria Math" w:hAnsi="Arial" w:cs="Arial"/>
                  <w:b/>
                  <w:color w:val="000000"/>
                </w:rPr>
              </m:ctrlPr>
            </m:sSubSupPr>
            <m:e>
              <m:r>
                <m:rPr>
                  <m:sty m:val="b"/>
                </m:rPr>
                <w:rPr>
                  <w:rFonts w:ascii="Cambria Math" w:hAnsi="Cambria Math" w:cs="Arial"/>
                  <w:color w:val="000000"/>
                </w:rPr>
                <m:t>SG</m:t>
              </m:r>
            </m:e>
            <m:sub>
              <m:r>
                <m:rPr>
                  <m:sty m:val="b"/>
                </m:rPr>
                <w:rPr>
                  <w:rFonts w:ascii="Cambria Math" w:hAnsi="Cambria Math" w:cs="Arial"/>
                  <w:color w:val="000000"/>
                </w:rPr>
                <m:t>t</m:t>
              </m:r>
            </m:sub>
            <m:sup>
              <m:r>
                <m:rPr>
                  <m:sty m:val="b"/>
                </m:rPr>
                <w:rPr>
                  <w:rFonts w:ascii="Cambria Math" w:hAnsi="Cambria Math" w:cs="Arial"/>
                  <w:color w:val="000000"/>
                </w:rPr>
                <m:t>i</m:t>
              </m:r>
              <m:r>
                <m:rPr>
                  <m:sty m:val="b"/>
                </m:rPr>
                <w:rPr>
                  <w:rFonts w:ascii="Cambria Math" w:hAnsi="Arial" w:cs="Arial"/>
                  <w:color w:val="000000"/>
                </w:rPr>
                <m:t>,</m:t>
              </m:r>
              <m:r>
                <m:rPr>
                  <m:sty m:val="b"/>
                </m:rPr>
                <w:rPr>
                  <w:rFonts w:ascii="Cambria Math" w:hAnsi="Cambria Math" w:cs="Arial"/>
                  <w:color w:val="000000"/>
                </w:rPr>
                <m:t>b</m:t>
              </m:r>
            </m:sup>
          </m:sSubSup>
          <m:r>
            <m:rPr>
              <m:sty m:val="b"/>
            </m:rPr>
            <w:rPr>
              <w:rFonts w:ascii="Cambria Math" w:hAnsi="Arial" w:cs="Arial"/>
              <w:color w:val="000000"/>
            </w:rPr>
            <m:t xml:space="preserve">= </m:t>
          </m:r>
          <m:nary>
            <m:naryPr>
              <m:chr m:val="∑"/>
              <m:limLoc m:val="undOvr"/>
              <m:ctrlPr>
                <w:rPr>
                  <w:rFonts w:ascii="Cambria Math" w:hAnsi="Arial" w:cs="Arial"/>
                  <w:b/>
                  <w:color w:val="000000"/>
                </w:rPr>
              </m:ctrlPr>
            </m:naryPr>
            <m:sub>
              <m:r>
                <m:rPr>
                  <m:sty m:val="b"/>
                </m:rPr>
                <w:rPr>
                  <w:rFonts w:ascii="Cambria Math" w:hAnsi="Cambria Math" w:cs="Arial"/>
                  <w:color w:val="000000"/>
                </w:rPr>
                <m:t>d</m:t>
              </m:r>
              <m:r>
                <m:rPr>
                  <m:sty m:val="b"/>
                </m:rPr>
                <w:rPr>
                  <w:rFonts w:ascii="Cambria Math" w:hAnsi="Arial" w:cs="Arial"/>
                  <w:color w:val="000000"/>
                </w:rPr>
                <m:t>=</m:t>
              </m:r>
              <m:r>
                <m:rPr>
                  <m:sty m:val="b"/>
                </m:rPr>
                <w:rPr>
                  <w:rFonts w:ascii="Cambria Math" w:hAnsi="Cambria Math" w:cs="Arial"/>
                  <w:color w:val="000000"/>
                </w:rPr>
                <m:t>1</m:t>
              </m:r>
            </m:sub>
            <m:sup>
              <m:r>
                <m:rPr>
                  <m:sty m:val="b"/>
                </m:rPr>
                <w:rPr>
                  <w:rFonts w:ascii="Cambria Math" w:hAnsi="Cambria Math" w:cs="Arial"/>
                  <w:color w:val="000000"/>
                </w:rPr>
                <m:t>D</m:t>
              </m:r>
            </m:sup>
            <m:e>
              <m:sSubSup>
                <m:sSubSupPr>
                  <m:ctrlPr>
                    <w:rPr>
                      <w:rFonts w:ascii="Cambria Math" w:hAnsi="Arial" w:cs="Arial"/>
                      <w:b/>
                      <w:color w:val="000000"/>
                    </w:rPr>
                  </m:ctrlPr>
                </m:sSubSupPr>
                <m:e>
                  <m:r>
                    <m:rPr>
                      <m:sty m:val="b"/>
                    </m:rPr>
                    <w:rPr>
                      <w:rFonts w:ascii="Cambria Math" w:hAnsi="Cambria Math" w:cs="Arial"/>
                      <w:color w:val="000000"/>
                    </w:rPr>
                    <m:t>S</m:t>
                  </m:r>
                </m:e>
                <m:sub>
                  <m:r>
                    <m:rPr>
                      <m:sty m:val="b"/>
                    </m:rPr>
                    <w:rPr>
                      <w:rFonts w:ascii="Cambria Math" w:hAnsi="Cambria Math" w:cs="Arial"/>
                      <w:color w:val="000000"/>
                    </w:rPr>
                    <m:t>d</m:t>
                  </m:r>
                </m:sub>
                <m:sup>
                  <m:r>
                    <m:rPr>
                      <m:sty m:val="b"/>
                    </m:rPr>
                    <w:rPr>
                      <w:rFonts w:ascii="Cambria Math" w:hAnsi="Cambria Math" w:cs="Arial"/>
                      <w:color w:val="000000"/>
                    </w:rPr>
                    <m:t>i</m:t>
                  </m:r>
                  <m:r>
                    <m:rPr>
                      <m:sty m:val="b"/>
                    </m:rPr>
                    <w:rPr>
                      <w:rFonts w:ascii="Cambria Math" w:hAnsi="Arial" w:cs="Arial"/>
                      <w:color w:val="000000"/>
                    </w:rPr>
                    <m:t>,</m:t>
                  </m:r>
                  <m:r>
                    <m:rPr>
                      <m:sty m:val="b"/>
                    </m:rPr>
                    <w:rPr>
                      <w:rFonts w:ascii="Cambria Math" w:hAnsi="Cambria Math" w:cs="Arial"/>
                      <w:color w:val="000000"/>
                    </w:rPr>
                    <m:t>b</m:t>
                  </m:r>
                </m:sup>
              </m:sSubSup>
            </m:e>
          </m:nary>
        </m:oMath>
      </m:oMathPara>
    </w:p>
    <w:p w:rsidR="00183345" w:rsidRPr="00567541" w:rsidRDefault="005C2EDE" w:rsidP="00183345">
      <w:pPr>
        <w:pStyle w:val="preformattedtext"/>
        <w:tabs>
          <w:tab w:val="left" w:pos="567"/>
        </w:tabs>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SG</m:t>
            </m:r>
          </m:e>
          <m:sub>
            <m:r>
              <w:rPr>
                <w:rFonts w:ascii="Cambria Math" w:hAnsi="Cambria Math" w:cs="Arial"/>
                <w:color w:val="000000"/>
              </w:rPr>
              <m:t>t</m:t>
            </m:r>
          </m:sub>
          <m:sup>
            <m:r>
              <w:rPr>
                <w:rFonts w:ascii="Cambria Math" w:hAnsi="Cambria Math" w:cs="Arial"/>
                <w:color w:val="000000"/>
              </w:rPr>
              <m:t>i</m:t>
            </m:r>
            <m:r>
              <w:rPr>
                <w:rFonts w:ascii="Cambria Math" w:hAnsi="Arial" w:cs="Arial"/>
                <w:color w:val="000000"/>
              </w:rPr>
              <m:t>,</m:t>
            </m:r>
            <m:r>
              <w:rPr>
                <w:rFonts w:ascii="Cambria Math" w:hAnsi="Cambria Math" w:cs="Arial"/>
                <w:color w:val="000000"/>
              </w:rPr>
              <m:t>b</m:t>
            </m:r>
          </m:sup>
        </m:sSubSup>
      </m:oMath>
      <w:r w:rsidR="00183345" w:rsidRPr="00567541">
        <w:rPr>
          <w:rFonts w:ascii="Arial" w:hAnsi="Arial" w:cs="Arial"/>
          <w:color w:val="000000"/>
        </w:rPr>
        <w:t>= Saldo da conta gráfica aferido para a empresa (i), por base regionalizada (b), no período de apuração (t), em R$;</w:t>
      </w:r>
    </w:p>
    <w:p w:rsidR="00183345" w:rsidRPr="00567541" w:rsidRDefault="005C2EDE" w:rsidP="00183345">
      <w:pPr>
        <w:pStyle w:val="preformattedtext"/>
        <w:tabs>
          <w:tab w:val="left" w:pos="567"/>
        </w:tabs>
        <w:spacing w:before="120" w:beforeAutospacing="0" w:after="0" w:afterAutospacing="0" w:line="360" w:lineRule="auto"/>
        <w:ind w:left="567"/>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S</m:t>
            </m:r>
          </m:e>
          <m:sub>
            <m:r>
              <w:rPr>
                <w:rFonts w:ascii="Cambria Math" w:hAnsi="Cambria Math" w:cs="Arial"/>
                <w:color w:val="000000"/>
              </w:rPr>
              <m:t>d</m:t>
            </m:r>
          </m:sub>
          <m:sup>
            <m:r>
              <w:rPr>
                <w:rFonts w:ascii="Cambria Math" w:hAnsi="Cambria Math" w:cs="Arial"/>
                <w:color w:val="000000"/>
              </w:rPr>
              <m:t>i</m:t>
            </m:r>
            <m:r>
              <w:rPr>
                <w:rFonts w:ascii="Cambria Math" w:hAnsi="Arial" w:cs="Arial"/>
                <w:color w:val="000000"/>
              </w:rPr>
              <m:t>,</m:t>
            </m:r>
            <m:r>
              <w:rPr>
                <w:rFonts w:ascii="Cambria Math" w:hAnsi="Cambria Math" w:cs="Arial"/>
                <w:color w:val="000000"/>
              </w:rPr>
              <m:t>b</m:t>
            </m:r>
          </m:sup>
        </m:sSubSup>
      </m:oMath>
      <w:r w:rsidR="00183345" w:rsidRPr="00567541">
        <w:rPr>
          <w:rFonts w:ascii="Arial" w:hAnsi="Arial" w:cs="Arial"/>
          <w:color w:val="000000"/>
        </w:rPr>
        <w:t xml:space="preserve"> = Subvenção econômica aferida para a empresa (i), por base regionalizada (b), no dia (d), em R$.</w:t>
      </w:r>
    </w:p>
    <w:p w:rsidR="00183345" w:rsidRPr="00567541" w:rsidRDefault="00183345" w:rsidP="00183345">
      <w:pPr>
        <w:pStyle w:val="preformattedtext"/>
        <w:tabs>
          <w:tab w:val="left" w:pos="567"/>
        </w:tabs>
        <w:spacing w:before="120" w:beforeAutospacing="0" w:after="0" w:afterAutospacing="0" w:line="360" w:lineRule="auto"/>
        <w:ind w:left="567"/>
        <w:jc w:val="both"/>
        <w:rPr>
          <w:rFonts w:ascii="Arial" w:hAnsi="Arial" w:cs="Arial"/>
          <w:color w:val="000000"/>
        </w:rPr>
      </w:pPr>
      <w:r w:rsidRPr="00567541">
        <w:rPr>
          <w:rFonts w:ascii="Arial" w:hAnsi="Arial" w:cs="Arial"/>
          <w:color w:val="000000"/>
        </w:rPr>
        <w:t>Se comprovadas as seguintes condições definidas no Art. 5º do Decreto 9.454/18:</w:t>
      </w:r>
    </w:p>
    <w:p w:rsidR="00183345" w:rsidRPr="00567541" w:rsidRDefault="00183345" w:rsidP="00183345">
      <w:pPr>
        <w:pStyle w:val="preformattedtext"/>
        <w:numPr>
          <w:ilvl w:val="2"/>
          <w:numId w:val="18"/>
        </w:numPr>
        <w:tabs>
          <w:tab w:val="left" w:pos="567"/>
        </w:tabs>
        <w:spacing w:before="120" w:beforeAutospacing="0" w:after="0" w:afterAutospacing="0" w:line="360" w:lineRule="auto"/>
        <w:ind w:left="567" w:firstLine="0"/>
        <w:jc w:val="both"/>
        <w:rPr>
          <w:rFonts w:ascii="Arial" w:hAnsi="Arial" w:cs="Arial"/>
          <w:color w:val="000000"/>
        </w:rPr>
      </w:pPr>
      <w:r w:rsidRPr="00567541">
        <w:rPr>
          <w:rFonts w:ascii="Arial" w:hAnsi="Arial" w:cs="Arial"/>
          <w:b/>
          <w:color w:val="000000"/>
        </w:rPr>
        <w:t xml:space="preserve"> </w:t>
      </w:r>
      <w:r w:rsidRPr="00567541">
        <w:rPr>
          <w:rFonts w:ascii="Arial" w:hAnsi="Arial" w:cs="Arial"/>
          <w:color w:val="000000"/>
        </w:rPr>
        <w:t xml:space="preserve">Se </w:t>
      </w:r>
      <w:r w:rsidRPr="00567541">
        <w:rPr>
          <w:rFonts w:ascii="Arial" w:hAnsi="Arial" w:cs="Arial"/>
          <w:b/>
          <w:color w:val="000000"/>
        </w:rPr>
        <w:t>produtor ou importador</w:t>
      </w:r>
      <w:r w:rsidRPr="00567541">
        <w:rPr>
          <w:rFonts w:ascii="Arial" w:hAnsi="Arial" w:cs="Arial"/>
          <w:color w:val="000000"/>
        </w:rPr>
        <w:t>, de prática de preço médio ponderado pelos volumes referentes às operações de venda para as distribuidoras, igual ou inferior ao respectivo Preço de Comercialização (Art. 4º Decreto 9.403/18).</w:t>
      </w:r>
    </w:p>
    <w:p w:rsidR="00183345" w:rsidRPr="00567541" w:rsidRDefault="005C2EDE" w:rsidP="00183345">
      <w:pPr>
        <w:pStyle w:val="preformattedtext"/>
        <w:tabs>
          <w:tab w:val="left" w:pos="567"/>
        </w:tabs>
        <w:spacing w:before="120" w:beforeAutospacing="0" w:after="0" w:afterAutospacing="0" w:line="360" w:lineRule="auto"/>
        <w:ind w:left="567"/>
        <w:jc w:val="both"/>
        <w:rPr>
          <w:rFonts w:ascii="Arial" w:hAnsi="Arial" w:cs="Arial"/>
          <w:b/>
          <w:color w:val="000000"/>
        </w:rPr>
      </w:pPr>
      <m:oMathPara>
        <m:oMath>
          <m:sSubSup>
            <m:sSubSupPr>
              <m:ctrlPr>
                <w:rPr>
                  <w:rFonts w:ascii="Cambria Math" w:hAnsi="Arial" w:cs="Arial"/>
                  <w:b/>
                  <w:i/>
                  <w:color w:val="000000"/>
                </w:rPr>
              </m:ctrlPr>
            </m:sSubSupPr>
            <m:e>
              <m:acc>
                <m:accPr>
                  <m:chr m:val="̅"/>
                  <m:ctrlPr>
                    <w:rPr>
                      <w:rFonts w:ascii="Cambria Math" w:hAnsi="Arial" w:cs="Arial"/>
                      <w:b/>
                      <w:i/>
                      <w:color w:val="000000"/>
                    </w:rPr>
                  </m:ctrlPr>
                </m:accPr>
                <m:e>
                  <m:r>
                    <m:rPr>
                      <m:sty m:val="bi"/>
                    </m:rPr>
                    <w:rPr>
                      <w:rFonts w:ascii="Cambria Math" w:hAnsi="Cambria Math" w:cs="Arial"/>
                      <w:color w:val="000000"/>
                    </w:rPr>
                    <m:t>PMV</m:t>
                  </m:r>
                </m:e>
              </m:acc>
            </m:e>
            <m:sub>
              <m:r>
                <m:rPr>
                  <m:sty m:val="bi"/>
                </m:rPr>
                <w:rPr>
                  <w:rFonts w:ascii="Cambria Math" w:hAnsi="Cambria Math" w:cs="Arial"/>
                  <w:color w:val="000000"/>
                </w:rPr>
                <m:t>t</m:t>
              </m:r>
            </m:sub>
            <m:sup>
              <m:r>
                <m:rPr>
                  <m:sty m:val="bi"/>
                </m:rPr>
                <w:rPr>
                  <w:rFonts w:ascii="Cambria Math" w:hAnsi="Cambria Math" w:cs="Arial"/>
                  <w:color w:val="000000"/>
                </w:rPr>
                <m:t>b</m:t>
              </m:r>
              <m:r>
                <m:rPr>
                  <m:sty m:val="bi"/>
                </m:rPr>
                <w:rPr>
                  <w:rFonts w:ascii="Cambria Math" w:hAnsi="Arial" w:cs="Arial"/>
                  <w:color w:val="000000"/>
                </w:rPr>
                <m:t xml:space="preserve"> </m:t>
              </m:r>
            </m:sup>
          </m:sSubSup>
          <m:r>
            <m:rPr>
              <m:sty m:val="bi"/>
            </m:rPr>
            <w:rPr>
              <w:rFonts w:ascii="Arial" w:hAnsi="Arial" w:cs="Arial"/>
              <w:color w:val="000000"/>
            </w:rPr>
            <m:t>≤</m:t>
          </m:r>
          <m:sSubSup>
            <m:sSubSupPr>
              <m:ctrlPr>
                <w:rPr>
                  <w:rFonts w:ascii="Cambria Math" w:hAnsi="Arial" w:cs="Arial"/>
                  <w:b/>
                  <w:i/>
                  <w:color w:val="000000"/>
                </w:rPr>
              </m:ctrlPr>
            </m:sSubSupPr>
            <m:e>
              <m:r>
                <m:rPr>
                  <m:sty m:val="bi"/>
                </m:rPr>
                <w:rPr>
                  <w:rFonts w:ascii="Cambria Math" w:hAnsi="Cambria Math" w:cs="Arial"/>
                  <w:color w:val="000000"/>
                </w:rPr>
                <m:t>PC</m:t>
              </m:r>
            </m:e>
            <m:sub>
              <m:r>
                <m:rPr>
                  <m:sty m:val="bi"/>
                </m:rPr>
                <w:rPr>
                  <w:rFonts w:ascii="Cambria Math" w:hAnsi="Cambria Math" w:cs="Arial"/>
                  <w:color w:val="000000"/>
                </w:rPr>
                <m:t>t</m:t>
              </m:r>
            </m:sub>
            <m:sup>
              <m:r>
                <m:rPr>
                  <m:sty m:val="bi"/>
                </m:rPr>
                <w:rPr>
                  <w:rFonts w:ascii="Cambria Math" w:hAnsi="Cambria Math" w:cs="Arial"/>
                  <w:color w:val="000000"/>
                </w:rPr>
                <m:t>b</m:t>
              </m:r>
            </m:sup>
          </m:sSubSup>
        </m:oMath>
      </m:oMathPara>
    </w:p>
    <w:p w:rsidR="00183345" w:rsidRPr="00567541" w:rsidRDefault="005C2EDE" w:rsidP="00183345">
      <w:pPr>
        <w:pStyle w:val="preformattedtext"/>
        <w:tabs>
          <w:tab w:val="left" w:pos="567"/>
        </w:tabs>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acc>
              <m:accPr>
                <m:chr m:val="̅"/>
                <m:ctrlPr>
                  <w:rPr>
                    <w:rFonts w:ascii="Cambria Math" w:hAnsi="Arial" w:cs="Arial"/>
                    <w:i/>
                    <w:color w:val="000000"/>
                  </w:rPr>
                </m:ctrlPr>
              </m:accPr>
              <m:e>
                <m:r>
                  <w:rPr>
                    <w:rFonts w:ascii="Cambria Math" w:hAnsi="Cambria Math" w:cs="Arial"/>
                    <w:color w:val="000000"/>
                  </w:rPr>
                  <m:t>PMV</m:t>
                </m:r>
              </m:e>
            </m:acc>
          </m:e>
          <m:sub>
            <m:r>
              <w:rPr>
                <w:rFonts w:ascii="Cambria Math" w:hAnsi="Cambria Math" w:cs="Arial"/>
                <w:color w:val="000000"/>
              </w:rPr>
              <m:t>t</m:t>
            </m:r>
          </m:sub>
          <m:sup>
            <m:r>
              <w:rPr>
                <w:rFonts w:ascii="Cambria Math" w:hAnsi="Cambria Math" w:cs="Arial"/>
                <w:color w:val="000000"/>
              </w:rPr>
              <m:t>b</m:t>
            </m:r>
            <m:r>
              <w:rPr>
                <w:rFonts w:ascii="Cambria Math" w:hAnsi="Arial" w:cs="Arial"/>
                <w:color w:val="000000"/>
              </w:rPr>
              <m:t xml:space="preserve"> </m:t>
            </m:r>
          </m:sup>
        </m:sSubSup>
      </m:oMath>
      <w:r w:rsidR="00183345" w:rsidRPr="00567541">
        <w:rPr>
          <w:rFonts w:ascii="Arial" w:hAnsi="Arial" w:cs="Arial"/>
          <w:color w:val="000000"/>
        </w:rPr>
        <w:t>= Preço médio de venda ponderado pelos volumes aferido para a empresa (i), por base regionalizada (b), no período de apuração (t), em R$ por litro;</w:t>
      </w:r>
    </w:p>
    <w:p w:rsidR="00183345" w:rsidRPr="00567541" w:rsidRDefault="005C2EDE" w:rsidP="00183345">
      <w:pPr>
        <w:pStyle w:val="preformattedtext"/>
        <w:tabs>
          <w:tab w:val="left" w:pos="567"/>
        </w:tabs>
        <w:spacing w:before="120" w:beforeAutospacing="0" w:after="0" w:afterAutospacing="0" w:line="360" w:lineRule="auto"/>
        <w:ind w:left="567"/>
        <w:rPr>
          <w:rFonts w:ascii="Arial" w:hAnsi="Arial" w:cs="Arial"/>
          <w:i/>
          <w:color w:val="000000"/>
        </w:rPr>
      </w:pPr>
      <m:oMath>
        <m:sSubSup>
          <m:sSubSupPr>
            <m:ctrlPr>
              <w:rPr>
                <w:rFonts w:ascii="Cambria Math" w:hAnsi="Arial" w:cs="Arial"/>
                <w:i/>
                <w:color w:val="000000"/>
              </w:rPr>
            </m:ctrlPr>
          </m:sSubSupPr>
          <m:e>
            <m:r>
              <w:rPr>
                <w:rFonts w:ascii="Cambria Math" w:hAnsi="Cambria Math" w:cs="Arial"/>
                <w:color w:val="000000"/>
              </w:rPr>
              <m:t>PC</m:t>
            </m:r>
          </m:e>
          <m:sub>
            <m:r>
              <w:rPr>
                <w:rFonts w:ascii="Cambria Math" w:hAnsi="Cambria Math" w:cs="Arial"/>
                <w:color w:val="000000"/>
              </w:rPr>
              <m:t>t</m:t>
            </m:r>
          </m:sub>
          <m:sup>
            <m:r>
              <w:rPr>
                <w:rFonts w:ascii="Cambria Math" w:hAnsi="Cambria Math" w:cs="Arial"/>
                <w:color w:val="000000"/>
              </w:rPr>
              <m:t>b</m:t>
            </m:r>
          </m:sup>
        </m:sSubSup>
      </m:oMath>
      <w:r w:rsidR="00183345" w:rsidRPr="00567541">
        <w:rPr>
          <w:rFonts w:ascii="Arial" w:hAnsi="Arial" w:cs="Arial"/>
          <w:i/>
          <w:color w:val="000000"/>
        </w:rPr>
        <w:t xml:space="preserve">= </w:t>
      </w:r>
      <w:r w:rsidR="00183345" w:rsidRPr="00567541">
        <w:rPr>
          <w:rFonts w:ascii="Arial" w:hAnsi="Arial" w:cs="Arial"/>
          <w:color w:val="000000"/>
        </w:rPr>
        <w:t>Preço de Comercialização, por base regionalizada (b), no período de apuração (t), em R$ por litro.</w:t>
      </w:r>
    </w:p>
    <w:p w:rsidR="00183345" w:rsidRPr="00567541" w:rsidRDefault="00183345" w:rsidP="00183345">
      <w:pPr>
        <w:pStyle w:val="preformattedtext"/>
        <w:numPr>
          <w:ilvl w:val="2"/>
          <w:numId w:val="18"/>
        </w:numPr>
        <w:tabs>
          <w:tab w:val="left" w:pos="567"/>
        </w:tabs>
        <w:spacing w:before="120" w:beforeAutospacing="0" w:after="0" w:afterAutospacing="0" w:line="360" w:lineRule="auto"/>
        <w:ind w:left="567" w:firstLine="0"/>
        <w:jc w:val="both"/>
        <w:rPr>
          <w:rFonts w:ascii="Arial" w:hAnsi="Arial" w:cs="Arial"/>
          <w:color w:val="000000"/>
        </w:rPr>
      </w:pPr>
      <w:r w:rsidRPr="00567541">
        <w:rPr>
          <w:rFonts w:ascii="Arial" w:hAnsi="Arial" w:cs="Arial"/>
          <w:color w:val="000000"/>
        </w:rPr>
        <w:t xml:space="preserve">Se </w:t>
      </w:r>
      <w:r w:rsidRPr="00567541">
        <w:rPr>
          <w:rFonts w:ascii="Arial" w:hAnsi="Arial" w:cs="Arial"/>
          <w:b/>
          <w:color w:val="000000"/>
        </w:rPr>
        <w:t>distribuidor</w:t>
      </w:r>
      <w:r w:rsidRPr="00567541">
        <w:rPr>
          <w:rFonts w:ascii="Arial" w:hAnsi="Arial" w:cs="Arial"/>
          <w:color w:val="000000"/>
        </w:rPr>
        <w:t xml:space="preserve">, de aquisição do produto, nas modalidades de importação permitidas na forma prevista em regulamentação da ANP, incluídas aquelas realizadas por conta e ordem, por valor médio, ponderado pelos volumes, inferior ou igual ao respectivo Preço de Comercialização, acrescido de R$ 0,30 (trinta centavos de real) por litro, na data de </w:t>
      </w:r>
      <w:proofErr w:type="spellStart"/>
      <w:r w:rsidRPr="00567541">
        <w:rPr>
          <w:rFonts w:ascii="Arial" w:hAnsi="Arial" w:cs="Arial"/>
          <w:color w:val="000000"/>
        </w:rPr>
        <w:t>internalização</w:t>
      </w:r>
      <w:proofErr w:type="spellEnd"/>
      <w:r w:rsidRPr="00567541">
        <w:rPr>
          <w:rFonts w:ascii="Arial" w:hAnsi="Arial" w:cs="Arial"/>
          <w:color w:val="000000"/>
        </w:rPr>
        <w:t xml:space="preserve"> do produto, com base nas informações das notas fiscais emitidas pelo importador e destinadas ao distribuidor.</w:t>
      </w:r>
    </w:p>
    <w:p w:rsidR="00183345" w:rsidRPr="00567541" w:rsidRDefault="005C2EDE" w:rsidP="00183345">
      <w:pPr>
        <w:pStyle w:val="preformattedtext"/>
        <w:tabs>
          <w:tab w:val="left" w:pos="567"/>
        </w:tabs>
        <w:spacing w:before="120" w:beforeAutospacing="0" w:after="0" w:afterAutospacing="0" w:line="360" w:lineRule="auto"/>
        <w:ind w:left="567"/>
        <w:jc w:val="both"/>
        <w:rPr>
          <w:rFonts w:ascii="Arial" w:hAnsi="Arial" w:cs="Arial"/>
          <w:b/>
          <w:color w:val="000000"/>
        </w:rPr>
      </w:pPr>
      <m:oMathPara>
        <m:oMath>
          <m:sSubSup>
            <m:sSubSupPr>
              <m:ctrlPr>
                <w:rPr>
                  <w:rFonts w:ascii="Cambria Math" w:hAnsi="Arial" w:cs="Arial"/>
                  <w:b/>
                  <w:color w:val="000000"/>
                </w:rPr>
              </m:ctrlPr>
            </m:sSubSupPr>
            <m:e>
              <m:acc>
                <m:accPr>
                  <m:chr m:val="̅"/>
                  <m:ctrlPr>
                    <w:rPr>
                      <w:rFonts w:ascii="Cambria Math" w:hAnsi="Arial" w:cs="Arial"/>
                      <w:b/>
                      <w:color w:val="000000"/>
                    </w:rPr>
                  </m:ctrlPr>
                </m:accPr>
                <m:e>
                  <m:r>
                    <m:rPr>
                      <m:sty m:val="b"/>
                    </m:rPr>
                    <w:rPr>
                      <w:rFonts w:ascii="Cambria Math" w:hAnsi="Cambria Math" w:cs="Arial"/>
                      <w:color w:val="000000"/>
                    </w:rPr>
                    <m:t>VMA</m:t>
                  </m:r>
                </m:e>
              </m:acc>
            </m:e>
            <m:sub>
              <m:r>
                <m:rPr>
                  <m:sty m:val="b"/>
                </m:rPr>
                <w:rPr>
                  <w:rFonts w:ascii="Cambria Math" w:hAnsi="Cambria Math" w:cs="Arial"/>
                  <w:color w:val="000000"/>
                </w:rPr>
                <m:t>t</m:t>
              </m:r>
            </m:sub>
            <m:sup>
              <m:r>
                <m:rPr>
                  <m:sty m:val="b"/>
                </m:rPr>
                <w:rPr>
                  <w:rFonts w:ascii="Cambria Math" w:hAnsi="Cambria Math" w:cs="Arial"/>
                  <w:color w:val="000000"/>
                </w:rPr>
                <m:t>b</m:t>
              </m:r>
              <m:r>
                <m:rPr>
                  <m:sty m:val="b"/>
                </m:rPr>
                <w:rPr>
                  <w:rFonts w:ascii="Cambria Math" w:hAnsi="Arial" w:cs="Arial"/>
                  <w:color w:val="000000"/>
                </w:rPr>
                <m:t xml:space="preserve"> </m:t>
              </m:r>
            </m:sup>
          </m:sSubSup>
          <m:r>
            <m:rPr>
              <m:sty m:val="b"/>
            </m:rPr>
            <w:rPr>
              <w:rFonts w:ascii="Arial" w:hAnsi="Arial" w:cs="Arial"/>
              <w:color w:val="000000"/>
            </w:rPr>
            <m:t>≤</m:t>
          </m:r>
          <m:sSubSup>
            <m:sSubSupPr>
              <m:ctrlPr>
                <w:rPr>
                  <w:rFonts w:ascii="Cambria Math" w:hAnsi="Arial" w:cs="Arial"/>
                  <w:b/>
                  <w:color w:val="000000"/>
                </w:rPr>
              </m:ctrlPr>
            </m:sSubSupPr>
            <m:e>
              <m:r>
                <m:rPr>
                  <m:sty m:val="b"/>
                </m:rPr>
                <w:rPr>
                  <w:rFonts w:ascii="Cambria Math" w:hAnsi="Cambria Math" w:cs="Arial"/>
                  <w:color w:val="000000"/>
                </w:rPr>
                <m:t>PC</m:t>
              </m:r>
            </m:e>
            <m:sub>
              <m:r>
                <m:rPr>
                  <m:sty m:val="b"/>
                </m:rPr>
                <w:rPr>
                  <w:rFonts w:ascii="Cambria Math" w:hAnsi="Cambria Math" w:cs="Arial"/>
                  <w:color w:val="000000"/>
                </w:rPr>
                <m:t>t</m:t>
              </m:r>
            </m:sub>
            <m:sup>
              <m:r>
                <m:rPr>
                  <m:sty m:val="b"/>
                </m:rPr>
                <w:rPr>
                  <w:rFonts w:ascii="Cambria Math" w:hAnsi="Cambria Math" w:cs="Arial"/>
                  <w:color w:val="000000"/>
                </w:rPr>
                <m:t>b</m:t>
              </m:r>
            </m:sup>
          </m:sSubSup>
          <m:r>
            <m:rPr>
              <m:sty m:val="b"/>
            </m:rPr>
            <w:rPr>
              <w:rFonts w:ascii="Cambria Math" w:hAnsi="Arial" w:cs="Arial"/>
              <w:color w:val="000000"/>
            </w:rPr>
            <m:t xml:space="preserve">+ </m:t>
          </m:r>
          <m:r>
            <m:rPr>
              <m:sty m:val="b"/>
            </m:rPr>
            <w:rPr>
              <w:rFonts w:ascii="Cambria Math" w:hAnsi="Cambria Math" w:cs="Arial"/>
              <w:color w:val="000000"/>
            </w:rPr>
            <m:t>R</m:t>
          </m:r>
          <m:r>
            <m:rPr>
              <m:sty m:val="b"/>
            </m:rPr>
            <w:rPr>
              <w:rFonts w:ascii="Cambria Math" w:hAnsi="Arial" w:cs="Arial"/>
              <w:color w:val="000000"/>
            </w:rPr>
            <m:t xml:space="preserve">$ </m:t>
          </m:r>
          <m:r>
            <m:rPr>
              <m:sty m:val="b"/>
            </m:rPr>
            <w:rPr>
              <w:rFonts w:ascii="Cambria Math" w:hAnsi="Cambria Math" w:cs="Arial"/>
              <w:color w:val="000000"/>
            </w:rPr>
            <m:t>0</m:t>
          </m:r>
          <m:r>
            <m:rPr>
              <m:sty m:val="b"/>
            </m:rPr>
            <w:rPr>
              <w:rFonts w:ascii="Cambria Math" w:hAnsi="Arial" w:cs="Arial"/>
              <w:color w:val="000000"/>
            </w:rPr>
            <m:t>,</m:t>
          </m:r>
          <m:r>
            <m:rPr>
              <m:sty m:val="b"/>
            </m:rPr>
            <w:rPr>
              <w:rFonts w:ascii="Cambria Math" w:hAnsi="Cambria Math" w:cs="Arial"/>
              <w:color w:val="000000"/>
            </w:rPr>
            <m:t>30</m:t>
          </m:r>
          <m:r>
            <m:rPr>
              <m:sty m:val="b"/>
            </m:rPr>
            <w:rPr>
              <w:rFonts w:ascii="Cambria Math" w:hAnsi="Arial" w:cs="Arial"/>
              <w:color w:val="000000"/>
            </w:rPr>
            <m:t>/</m:t>
          </m:r>
          <m:r>
            <m:rPr>
              <m:sty m:val="b"/>
            </m:rPr>
            <w:rPr>
              <w:rFonts w:ascii="Cambria Math" w:hAnsi="Cambria Math" w:cs="Arial"/>
              <w:color w:val="000000"/>
            </w:rPr>
            <m:t>litro</m:t>
          </m:r>
        </m:oMath>
      </m:oMathPara>
    </w:p>
    <w:p w:rsidR="00183345" w:rsidRPr="00567541" w:rsidRDefault="005C2EDE" w:rsidP="00183345">
      <w:pPr>
        <w:pStyle w:val="preformattedtext"/>
        <w:tabs>
          <w:tab w:val="left" w:pos="567"/>
        </w:tabs>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i/>
                <w:color w:val="000000"/>
              </w:rPr>
            </m:ctrlPr>
          </m:sSubSupPr>
          <m:e>
            <m:acc>
              <m:accPr>
                <m:chr m:val="̅"/>
                <m:ctrlPr>
                  <w:rPr>
                    <w:rFonts w:ascii="Cambria Math" w:hAnsi="Arial" w:cs="Arial"/>
                    <w:i/>
                    <w:color w:val="000000"/>
                  </w:rPr>
                </m:ctrlPr>
              </m:accPr>
              <m:e>
                <m:r>
                  <w:rPr>
                    <w:rFonts w:ascii="Cambria Math" w:hAnsi="Cambria Math" w:cs="Arial"/>
                    <w:color w:val="000000"/>
                  </w:rPr>
                  <m:t>VMA</m:t>
                </m:r>
              </m:e>
            </m:acc>
          </m:e>
          <m:sub>
            <m:r>
              <w:rPr>
                <w:rFonts w:ascii="Cambria Math" w:hAnsi="Cambria Math" w:cs="Arial"/>
                <w:color w:val="000000"/>
              </w:rPr>
              <m:t>t</m:t>
            </m:r>
          </m:sub>
          <m:sup>
            <m:r>
              <w:rPr>
                <w:rFonts w:ascii="Cambria Math" w:hAnsi="Cambria Math" w:cs="Arial"/>
                <w:color w:val="000000"/>
              </w:rPr>
              <m:t>b</m:t>
            </m:r>
            <m:r>
              <w:rPr>
                <w:rFonts w:ascii="Cambria Math" w:hAnsi="Arial" w:cs="Arial"/>
                <w:color w:val="000000"/>
              </w:rPr>
              <m:t xml:space="preserve"> </m:t>
            </m:r>
          </m:sup>
        </m:sSubSup>
      </m:oMath>
      <w:r w:rsidR="00183345" w:rsidRPr="00567541">
        <w:rPr>
          <w:rFonts w:ascii="Arial" w:hAnsi="Arial" w:cs="Arial"/>
          <w:color w:val="000000"/>
        </w:rPr>
        <w:t xml:space="preserve"> = Valor médio de aquisição ponderado pelo volume aferido para a empresa (i), por base regionalizada (b),</w:t>
      </w:r>
      <w:r w:rsidR="00183345" w:rsidRPr="00567541">
        <w:rPr>
          <w:rFonts w:ascii="Arial" w:eastAsia="Calibri" w:hAnsi="Arial" w:cs="Arial"/>
          <w:color w:val="000000"/>
          <w:lang w:eastAsia="en-US"/>
        </w:rPr>
        <w:t xml:space="preserve"> </w:t>
      </w:r>
      <w:r w:rsidR="00183345" w:rsidRPr="00567541">
        <w:rPr>
          <w:rFonts w:ascii="Arial" w:hAnsi="Arial" w:cs="Arial"/>
          <w:color w:val="000000"/>
        </w:rPr>
        <w:t>no período de apuração (t), em R$ por litro;</w:t>
      </w:r>
    </w:p>
    <w:p w:rsidR="00183345" w:rsidRPr="00567541" w:rsidRDefault="005C2EDE" w:rsidP="00183345">
      <w:pPr>
        <w:pStyle w:val="preformattedtext"/>
        <w:spacing w:before="120" w:beforeAutospacing="0" w:after="0" w:afterAutospacing="0" w:line="360" w:lineRule="auto"/>
        <w:ind w:left="567"/>
        <w:jc w:val="both"/>
        <w:rPr>
          <w:rFonts w:ascii="Arial" w:hAnsi="Arial" w:cs="Arial"/>
          <w:i/>
          <w:color w:val="000000"/>
        </w:rPr>
      </w:pPr>
      <m:oMath>
        <m:sSubSup>
          <m:sSubSupPr>
            <m:ctrlPr>
              <w:rPr>
                <w:rFonts w:ascii="Cambria Math" w:hAnsi="Arial" w:cs="Arial"/>
                <w:i/>
                <w:color w:val="000000"/>
              </w:rPr>
            </m:ctrlPr>
          </m:sSubSupPr>
          <m:e>
            <m:r>
              <w:rPr>
                <w:rFonts w:ascii="Cambria Math" w:hAnsi="Arial" w:cs="Arial"/>
                <w:color w:val="000000"/>
              </w:rPr>
              <m:t>PC</m:t>
            </m:r>
          </m:e>
          <m:sub>
            <m:r>
              <w:rPr>
                <w:rFonts w:ascii="Cambria Math" w:hAnsi="Arial" w:cs="Arial"/>
                <w:color w:val="000000"/>
              </w:rPr>
              <m:t>t</m:t>
            </m:r>
          </m:sub>
          <m:sup>
            <m:r>
              <w:rPr>
                <w:rFonts w:ascii="Cambria Math" w:hAnsi="Arial" w:cs="Arial"/>
                <w:color w:val="000000"/>
              </w:rPr>
              <m:t>b</m:t>
            </m:r>
          </m:sup>
        </m:sSubSup>
      </m:oMath>
      <w:r w:rsidR="00183345" w:rsidRPr="00567541">
        <w:rPr>
          <w:rFonts w:ascii="Arial" w:hAnsi="Arial" w:cs="Arial"/>
          <w:color w:val="000000"/>
        </w:rPr>
        <w:t>= Preço de Comercialização, por base regionalizada (b), no período de apuração (t), em R$ por litro.</w:t>
      </w:r>
    </w:p>
    <w:p w:rsidR="00183345" w:rsidRPr="00567541" w:rsidRDefault="00183345" w:rsidP="00183345">
      <w:pPr>
        <w:pStyle w:val="preformattedtext"/>
        <w:tabs>
          <w:tab w:val="left" w:pos="567"/>
        </w:tabs>
        <w:spacing w:before="120" w:beforeAutospacing="0" w:after="0" w:afterAutospacing="0" w:line="360" w:lineRule="auto"/>
        <w:ind w:left="567"/>
        <w:jc w:val="both"/>
        <w:rPr>
          <w:rFonts w:ascii="Arial" w:hAnsi="Arial" w:cs="Arial"/>
          <w:color w:val="000000"/>
        </w:rPr>
      </w:pPr>
      <w:r w:rsidRPr="00567541">
        <w:rPr>
          <w:rFonts w:ascii="Arial" w:hAnsi="Arial" w:cs="Arial"/>
          <w:color w:val="000000"/>
        </w:rPr>
        <w:t xml:space="preserve">OBS </w:t>
      </w:r>
      <w:proofErr w:type="gramStart"/>
      <w:r w:rsidRPr="00567541">
        <w:rPr>
          <w:rFonts w:ascii="Arial" w:hAnsi="Arial" w:cs="Arial"/>
          <w:color w:val="000000"/>
        </w:rPr>
        <w:t>1</w:t>
      </w:r>
      <w:proofErr w:type="gramEnd"/>
      <w:r w:rsidRPr="00567541">
        <w:rPr>
          <w:rFonts w:ascii="Arial" w:hAnsi="Arial" w:cs="Arial"/>
          <w:color w:val="000000"/>
        </w:rPr>
        <w:t>: O preço médio de venda ponderado pelos volumes(</w:t>
      </w:r>
      <m:oMath>
        <m:sSubSup>
          <m:sSubSupPr>
            <m:ctrlPr>
              <w:rPr>
                <w:rFonts w:ascii="Cambria Math" w:hAnsi="Arial" w:cs="Arial"/>
                <w:i/>
                <w:color w:val="000000"/>
              </w:rPr>
            </m:ctrlPr>
          </m:sSubSupPr>
          <m:e>
            <m:acc>
              <m:accPr>
                <m:chr m:val="̅"/>
                <m:ctrlPr>
                  <w:rPr>
                    <w:rFonts w:ascii="Cambria Math" w:hAnsi="Arial" w:cs="Arial"/>
                    <w:i/>
                    <w:color w:val="000000"/>
                  </w:rPr>
                </m:ctrlPr>
              </m:accPr>
              <m:e>
                <m:r>
                  <w:rPr>
                    <w:rFonts w:ascii="Cambria Math" w:hAnsi="Cambria Math" w:cs="Arial"/>
                    <w:color w:val="000000"/>
                  </w:rPr>
                  <m:t>PMV</m:t>
                </m:r>
              </m:e>
            </m:acc>
          </m:e>
          <m:sub>
            <m:r>
              <w:rPr>
                <w:rFonts w:ascii="Cambria Math" w:hAnsi="Cambria Math" w:cs="Arial"/>
                <w:color w:val="000000"/>
              </w:rPr>
              <m:t>t</m:t>
            </m:r>
          </m:sub>
          <m:sup>
            <m:r>
              <w:rPr>
                <w:rFonts w:ascii="Cambria Math" w:hAnsi="Cambria Math" w:cs="Arial"/>
                <w:color w:val="000000"/>
              </w:rPr>
              <m:t>b</m:t>
            </m:r>
            <m:r>
              <w:rPr>
                <w:rFonts w:ascii="Cambria Math" w:hAnsi="Arial" w:cs="Arial"/>
                <w:color w:val="000000"/>
              </w:rPr>
              <m:t xml:space="preserve"> </m:t>
            </m:r>
          </m:sup>
        </m:sSubSup>
      </m:oMath>
      <w:r w:rsidRPr="00567541">
        <w:rPr>
          <w:rFonts w:ascii="Arial" w:hAnsi="Arial" w:cs="Arial"/>
          <w:color w:val="000000"/>
        </w:rPr>
        <w:t>) e o valor médio de aquisição ponderado pelo volume (</w:t>
      </w:r>
      <m:oMath>
        <m:sSubSup>
          <m:sSubSupPr>
            <m:ctrlPr>
              <w:rPr>
                <w:rFonts w:ascii="Cambria Math" w:hAnsi="Arial" w:cs="Arial"/>
                <w:i/>
                <w:color w:val="000000"/>
              </w:rPr>
            </m:ctrlPr>
          </m:sSubSupPr>
          <m:e>
            <m:acc>
              <m:accPr>
                <m:chr m:val="̅"/>
                <m:ctrlPr>
                  <w:rPr>
                    <w:rFonts w:ascii="Cambria Math" w:hAnsi="Arial" w:cs="Arial"/>
                    <w:i/>
                    <w:color w:val="000000"/>
                  </w:rPr>
                </m:ctrlPr>
              </m:accPr>
              <m:e>
                <m:r>
                  <w:rPr>
                    <w:rFonts w:ascii="Cambria Math" w:hAnsi="Cambria Math" w:cs="Arial"/>
                    <w:color w:val="000000"/>
                  </w:rPr>
                  <m:t>VMA</m:t>
                </m:r>
              </m:e>
            </m:acc>
          </m:e>
          <m:sub>
            <m:r>
              <w:rPr>
                <w:rFonts w:ascii="Cambria Math" w:hAnsi="Cambria Math" w:cs="Arial"/>
                <w:color w:val="000000"/>
              </w:rPr>
              <m:t>t</m:t>
            </m:r>
          </m:sub>
          <m:sup>
            <m:r>
              <w:rPr>
                <w:rFonts w:ascii="Cambria Math" w:hAnsi="Cambria Math" w:cs="Arial"/>
                <w:color w:val="000000"/>
              </w:rPr>
              <m:t>b</m:t>
            </m:r>
            <m:r>
              <w:rPr>
                <w:rFonts w:ascii="Cambria Math" w:hAnsi="Arial" w:cs="Arial"/>
                <w:color w:val="000000"/>
              </w:rPr>
              <m:t xml:space="preserve"> </m:t>
            </m:r>
          </m:sup>
        </m:sSubSup>
      </m:oMath>
      <w:r w:rsidRPr="00567541">
        <w:rPr>
          <w:rFonts w:ascii="Arial" w:hAnsi="Arial" w:cs="Arial"/>
          <w:color w:val="000000"/>
        </w:rPr>
        <w:t>) serão aferidos até a quarta casa decimal, a partir do seguinte critério de arredondamento: quando o algarismo imediatamente seguinte ao último algarismo a ser conservado for inferior a 5, o último algarismo a ser conservado permanecerá sem modificação; quando o algarismo imediatamente seguinte ao último algarismo a ser conservado for superior ou igual a 5, o último algarismo a ser conservado deverá ser aumentado de uma unidade.</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Saldo consolidado das contas gráficas aferido para a empresa (i), no período de apuração (t), em R$:</w:t>
      </w:r>
    </w:p>
    <w:p w:rsidR="00183345" w:rsidRPr="00567541" w:rsidRDefault="005C2EDE" w:rsidP="00183345">
      <w:pPr>
        <w:pStyle w:val="preformattedtext"/>
        <w:spacing w:before="120" w:beforeAutospacing="0" w:after="0" w:afterAutospacing="0" w:line="360" w:lineRule="auto"/>
        <w:jc w:val="both"/>
        <w:rPr>
          <w:rFonts w:ascii="Arial" w:hAnsi="Arial" w:cs="Arial"/>
          <w:b/>
          <w:color w:val="000000"/>
        </w:rPr>
      </w:pPr>
      <m:oMathPara>
        <m:oMath>
          <m:sSubSup>
            <m:sSubSupPr>
              <m:ctrlPr>
                <w:rPr>
                  <w:rFonts w:ascii="Cambria Math" w:hAnsi="Arial" w:cs="Arial"/>
                  <w:b/>
                  <w:color w:val="000000"/>
                </w:rPr>
              </m:ctrlPr>
            </m:sSubSupPr>
            <m:e>
              <m:r>
                <m:rPr>
                  <m:sty m:val="b"/>
                </m:rPr>
                <w:rPr>
                  <w:rFonts w:ascii="Cambria Math" w:hAnsi="Cambria Math" w:cs="Arial"/>
                  <w:color w:val="000000"/>
                </w:rPr>
                <m:t>SG</m:t>
              </m:r>
            </m:e>
            <m:sub>
              <m:r>
                <m:rPr>
                  <m:sty m:val="b"/>
                </m:rPr>
                <w:rPr>
                  <w:rFonts w:ascii="Cambria Math" w:hAnsi="Cambria Math" w:cs="Arial"/>
                  <w:color w:val="000000"/>
                </w:rPr>
                <m:t>t</m:t>
              </m:r>
            </m:sub>
            <m:sup>
              <m:r>
                <m:rPr>
                  <m:sty m:val="b"/>
                </m:rPr>
                <w:rPr>
                  <w:rFonts w:ascii="Cambria Math" w:hAnsi="Cambria Math" w:cs="Arial"/>
                  <w:color w:val="000000"/>
                </w:rPr>
                <m:t>i</m:t>
              </m:r>
            </m:sup>
          </m:sSubSup>
          <m:r>
            <m:rPr>
              <m:sty m:val="b"/>
            </m:rPr>
            <w:rPr>
              <w:rFonts w:ascii="Cambria Math" w:hAnsi="Arial" w:cs="Arial"/>
              <w:color w:val="000000"/>
            </w:rPr>
            <m:t>=</m:t>
          </m:r>
          <m:r>
            <m:rPr>
              <m:sty m:val="bi"/>
            </m:rPr>
            <w:rPr>
              <w:rFonts w:ascii="Cambria Math" w:hAnsi="Arial" w:cs="Arial"/>
              <w:color w:val="000000"/>
            </w:rPr>
            <m:t xml:space="preserve"> </m:t>
          </m:r>
          <m:d>
            <m:dPr>
              <m:ctrlPr>
                <w:rPr>
                  <w:rFonts w:ascii="Cambria Math" w:hAnsi="Arial" w:cs="Arial"/>
                  <w:b/>
                  <w:color w:val="000000"/>
                </w:rPr>
              </m:ctrlPr>
            </m:dPr>
            <m:e>
              <m:nary>
                <m:naryPr>
                  <m:chr m:val="∑"/>
                  <m:limLoc m:val="undOvr"/>
                  <m:ctrlPr>
                    <w:rPr>
                      <w:rFonts w:ascii="Cambria Math" w:hAnsi="Arial" w:cs="Arial"/>
                      <w:b/>
                      <w:color w:val="000000"/>
                    </w:rPr>
                  </m:ctrlPr>
                </m:naryPr>
                <m:sub>
                  <m:r>
                    <m:rPr>
                      <m:sty m:val="b"/>
                    </m:rPr>
                    <w:rPr>
                      <w:rFonts w:ascii="Cambria Math" w:hAnsi="Cambria Math" w:cs="Arial"/>
                      <w:color w:val="000000"/>
                    </w:rPr>
                    <m:t>b</m:t>
                  </m:r>
                  <m:r>
                    <m:rPr>
                      <m:sty m:val="b"/>
                    </m:rPr>
                    <w:rPr>
                      <w:rFonts w:ascii="Cambria Math" w:hAnsi="Arial" w:cs="Arial"/>
                      <w:color w:val="000000"/>
                    </w:rPr>
                    <m:t>=</m:t>
                  </m:r>
                  <m:r>
                    <m:rPr>
                      <m:sty m:val="b"/>
                    </m:rPr>
                    <w:rPr>
                      <w:rFonts w:ascii="Cambria Math" w:hAnsi="Cambria Math" w:cs="Arial"/>
                      <w:color w:val="000000"/>
                    </w:rPr>
                    <m:t>1</m:t>
                  </m:r>
                </m:sub>
                <m:sup>
                  <m:r>
                    <m:rPr>
                      <m:sty m:val="b"/>
                    </m:rPr>
                    <w:rPr>
                      <w:rFonts w:ascii="Cambria Math" w:hAnsi="Cambria Math" w:cs="Arial"/>
                      <w:color w:val="000000"/>
                    </w:rPr>
                    <m:t>B</m:t>
                  </m:r>
                </m:sup>
                <m:e>
                  <m:sSubSup>
                    <m:sSubSupPr>
                      <m:ctrlPr>
                        <w:rPr>
                          <w:rFonts w:ascii="Cambria Math" w:hAnsi="Arial" w:cs="Arial"/>
                          <w:b/>
                          <w:color w:val="000000"/>
                        </w:rPr>
                      </m:ctrlPr>
                    </m:sSubSupPr>
                    <m:e>
                      <m:r>
                        <m:rPr>
                          <m:sty m:val="b"/>
                        </m:rPr>
                        <w:rPr>
                          <w:rFonts w:ascii="Cambria Math" w:hAnsi="Cambria Math" w:cs="Arial"/>
                          <w:color w:val="000000"/>
                        </w:rPr>
                        <m:t>SG</m:t>
                      </m:r>
                    </m:e>
                    <m:sub>
                      <m:r>
                        <m:rPr>
                          <m:sty m:val="b"/>
                        </m:rPr>
                        <w:rPr>
                          <w:rFonts w:ascii="Cambria Math" w:hAnsi="Cambria Math" w:cs="Arial"/>
                          <w:color w:val="000000"/>
                        </w:rPr>
                        <m:t>t</m:t>
                      </m:r>
                    </m:sub>
                    <m:sup>
                      <m:r>
                        <m:rPr>
                          <m:sty m:val="b"/>
                        </m:rPr>
                        <w:rPr>
                          <w:rFonts w:ascii="Cambria Math" w:hAnsi="Cambria Math" w:cs="Arial"/>
                          <w:color w:val="000000"/>
                        </w:rPr>
                        <m:t>i</m:t>
                      </m:r>
                      <m:r>
                        <m:rPr>
                          <m:sty m:val="b"/>
                        </m:rPr>
                        <w:rPr>
                          <w:rFonts w:ascii="Cambria Math" w:hAnsi="Arial" w:cs="Arial"/>
                          <w:color w:val="000000"/>
                        </w:rPr>
                        <m:t>,</m:t>
                      </m:r>
                      <m:r>
                        <m:rPr>
                          <m:sty m:val="b"/>
                        </m:rPr>
                        <w:rPr>
                          <w:rFonts w:ascii="Cambria Math" w:hAnsi="Cambria Math" w:cs="Arial"/>
                          <w:color w:val="000000"/>
                        </w:rPr>
                        <m:t>b</m:t>
                      </m:r>
                    </m:sup>
                  </m:sSubSup>
                  <m:r>
                    <m:rPr>
                      <m:sty m:val="bi"/>
                    </m:rPr>
                    <w:rPr>
                      <w:rFonts w:ascii="Cambria Math" w:hAnsi="Arial" w:cs="Arial"/>
                      <w:color w:val="000000"/>
                    </w:rPr>
                    <m:t xml:space="preserve"> </m:t>
                  </m:r>
                </m:e>
              </m:nary>
            </m:e>
          </m:d>
          <m:r>
            <m:rPr>
              <m:sty m:val="bi"/>
            </m:rPr>
            <w:rPr>
              <w:rFonts w:ascii="Cambria Math" w:hAnsi="Arial" w:cs="Arial"/>
              <w:color w:val="000000"/>
            </w:rPr>
            <m:t xml:space="preserve">+ </m:t>
          </m:r>
          <m:sSubSup>
            <m:sSubSupPr>
              <m:ctrlPr>
                <w:rPr>
                  <w:rFonts w:ascii="Cambria Math" w:hAnsi="Arial" w:cs="Arial"/>
                  <w:b/>
                  <w:color w:val="000000"/>
                </w:rPr>
              </m:ctrlPr>
            </m:sSubSupPr>
            <m:e>
              <m:r>
                <m:rPr>
                  <m:sty m:val="b"/>
                </m:rPr>
                <w:rPr>
                  <w:rFonts w:ascii="Cambria Math" w:hAnsi="Cambria Math" w:cs="Arial"/>
                  <w:color w:val="000000"/>
                </w:rPr>
                <m:t>SG</m:t>
              </m:r>
            </m:e>
            <m:sub>
              <m:r>
                <m:rPr>
                  <m:sty m:val="b"/>
                </m:rPr>
                <w:rPr>
                  <w:rFonts w:ascii="Cambria Math" w:hAnsi="Cambria Math" w:cs="Arial"/>
                  <w:color w:val="000000"/>
                </w:rPr>
                <m:t>t</m:t>
              </m:r>
              <m:r>
                <m:rPr>
                  <m:sty m:val="b"/>
                </m:rPr>
                <w:rPr>
                  <w:rFonts w:ascii="Arial" w:hAnsi="Arial" w:cs="Arial"/>
                  <w:color w:val="000000"/>
                </w:rPr>
                <m:t>-</m:t>
              </m:r>
              <m:r>
                <m:rPr>
                  <m:sty m:val="b"/>
                </m:rPr>
                <w:rPr>
                  <w:rFonts w:ascii="Cambria Math" w:hAnsi="Cambria Math" w:cs="Arial"/>
                  <w:color w:val="000000"/>
                </w:rPr>
                <m:t>1</m:t>
              </m:r>
            </m:sub>
            <m:sup>
              <m:r>
                <m:rPr>
                  <m:sty m:val="b"/>
                </m:rPr>
                <w:rPr>
                  <w:rFonts w:ascii="Cambria Math" w:hAnsi="Cambria Math" w:cs="Arial"/>
                  <w:color w:val="000000"/>
                </w:rPr>
                <m:t>i</m:t>
              </m:r>
            </m:sup>
          </m:sSubSup>
          <m:r>
            <m:rPr>
              <m:sty m:val="b"/>
            </m:rPr>
            <w:rPr>
              <w:rFonts w:ascii="Arial" w:hAnsi="Arial" w:cs="Arial"/>
              <w:color w:val="000000"/>
            </w:rPr>
            <m:t>-</m:t>
          </m:r>
          <m:r>
            <m:rPr>
              <m:sty m:val="b"/>
            </m:rPr>
            <w:rPr>
              <w:rFonts w:ascii="Cambria Math" w:hAnsi="Arial" w:cs="Arial"/>
              <w:color w:val="000000"/>
            </w:rPr>
            <m:t xml:space="preserve"> </m:t>
          </m:r>
          <m:sSubSup>
            <m:sSubSupPr>
              <m:ctrlPr>
                <w:rPr>
                  <w:rFonts w:ascii="Cambria Math" w:hAnsi="Arial" w:cs="Arial"/>
                  <w:b/>
                  <w:color w:val="000000"/>
                </w:rPr>
              </m:ctrlPr>
            </m:sSubSupPr>
            <m:e>
              <m:r>
                <m:rPr>
                  <m:sty m:val="b"/>
                </m:rPr>
                <w:rPr>
                  <w:rFonts w:ascii="Cambria Math" w:hAnsi="Cambria Math" w:cs="Arial"/>
                  <w:color w:val="000000"/>
                </w:rPr>
                <m:t>VDa</m:t>
              </m:r>
            </m:e>
            <m:sub>
              <m:r>
                <m:rPr>
                  <m:sty m:val="b"/>
                </m:rPr>
                <w:rPr>
                  <w:rFonts w:ascii="Cambria Math" w:hAnsi="Cambria Math" w:cs="Arial"/>
                  <w:color w:val="000000"/>
                </w:rPr>
                <m:t>t</m:t>
              </m:r>
              <m:r>
                <m:rPr>
                  <m:sty m:val="b"/>
                </m:rPr>
                <w:rPr>
                  <w:rFonts w:ascii="Arial" w:hAnsi="Arial" w:cs="Arial"/>
                  <w:color w:val="000000"/>
                </w:rPr>
                <m:t>-</m:t>
              </m:r>
              <m:r>
                <m:rPr>
                  <m:sty m:val="b"/>
                </m:rPr>
                <w:rPr>
                  <w:rFonts w:ascii="Cambria Math" w:hAnsi="Cambria Math" w:cs="Arial"/>
                  <w:color w:val="000000"/>
                </w:rPr>
                <m:t>1</m:t>
              </m:r>
            </m:sub>
            <m:sup>
              <m:r>
                <m:rPr>
                  <m:sty m:val="b"/>
                </m:rPr>
                <w:rPr>
                  <w:rFonts w:ascii="Cambria Math" w:hAnsi="Cambria Math" w:cs="Arial"/>
                  <w:color w:val="000000"/>
                </w:rPr>
                <m:t>i</m:t>
              </m:r>
            </m:sup>
          </m:sSubSup>
        </m:oMath>
      </m:oMathPara>
    </w:p>
    <w:p w:rsidR="00183345" w:rsidRPr="00567541" w:rsidRDefault="005C2EDE" w:rsidP="00183345">
      <w:pPr>
        <w:pStyle w:val="preformattedtext"/>
        <w:spacing w:before="120" w:beforeAutospacing="0" w:after="0" w:afterAutospacing="0" w:line="360" w:lineRule="auto"/>
        <w:ind w:left="567"/>
        <w:jc w:val="both"/>
        <w:rPr>
          <w:rFonts w:ascii="Arial" w:hAnsi="Arial" w:cs="Arial"/>
          <w:color w:val="000000"/>
        </w:rPr>
      </w:pPr>
      <m:oMath>
        <m:sSubSup>
          <m:sSubSupPr>
            <m:ctrlPr>
              <w:rPr>
                <w:rFonts w:ascii="Cambria Math" w:hAnsi="Arial" w:cs="Arial"/>
                <w:color w:val="000000"/>
              </w:rPr>
            </m:ctrlPr>
          </m:sSubSupPr>
          <m:e>
            <m:r>
              <m:rPr>
                <m:sty m:val="p"/>
              </m:rPr>
              <w:rPr>
                <w:rFonts w:ascii="Cambria Math" w:hAnsi="Arial" w:cs="Arial"/>
                <w:color w:val="000000"/>
              </w:rPr>
              <m:t>SG</m:t>
            </m:r>
          </m:e>
          <m:sub>
            <m:r>
              <m:rPr>
                <m:sty m:val="p"/>
              </m:rPr>
              <w:rPr>
                <w:rFonts w:ascii="Cambria Math" w:hAnsi="Arial" w:cs="Arial"/>
                <w:color w:val="000000"/>
              </w:rPr>
              <m:t>t</m:t>
            </m:r>
          </m:sub>
          <m:sup>
            <m:r>
              <m:rPr>
                <m:sty m:val="p"/>
              </m:rPr>
              <w:rPr>
                <w:rFonts w:ascii="Cambria Math" w:hAnsi="Arial" w:cs="Arial"/>
                <w:color w:val="000000"/>
              </w:rPr>
              <m:t>i</m:t>
            </m:r>
          </m:sup>
        </m:sSubSup>
      </m:oMath>
      <w:r w:rsidR="00183345" w:rsidRPr="00567541">
        <w:rPr>
          <w:rFonts w:ascii="Arial" w:hAnsi="Arial" w:cs="Arial"/>
          <w:color w:val="000000"/>
        </w:rPr>
        <w:t xml:space="preserve"> = Saldo consolidado das contas gráficas aferido para a empresa (i), no período de apuração (t), em R$;</w:t>
      </w:r>
    </w:p>
    <w:p w:rsidR="00183345" w:rsidRPr="00567541" w:rsidRDefault="005C2EDE" w:rsidP="00183345">
      <w:pPr>
        <w:pStyle w:val="preformattedtext"/>
        <w:spacing w:before="120" w:beforeAutospacing="0" w:after="0" w:afterAutospacing="0" w:line="360" w:lineRule="auto"/>
        <w:ind w:left="567"/>
        <w:rPr>
          <w:rFonts w:ascii="Arial" w:hAnsi="Arial" w:cs="Arial"/>
          <w:i/>
          <w:color w:val="000000"/>
        </w:rPr>
      </w:pPr>
      <m:oMath>
        <m:sSubSup>
          <m:sSubSupPr>
            <m:ctrlPr>
              <w:rPr>
                <w:rFonts w:ascii="Cambria Math" w:hAnsi="Arial" w:cs="Arial"/>
                <w:i/>
                <w:color w:val="000000"/>
              </w:rPr>
            </m:ctrlPr>
          </m:sSubSupPr>
          <m:e>
            <m:r>
              <w:rPr>
                <w:rFonts w:ascii="Cambria Math" w:hAnsi="Arial" w:cs="Arial"/>
                <w:color w:val="000000"/>
              </w:rPr>
              <m:t>SG</m:t>
            </m:r>
          </m:e>
          <m:sub>
            <m:r>
              <w:rPr>
                <w:rFonts w:ascii="Cambria Math" w:hAnsi="Arial" w:cs="Arial"/>
                <w:color w:val="000000"/>
              </w:rPr>
              <m:t>t</m:t>
            </m:r>
          </m:sub>
          <m:sup>
            <m:r>
              <w:rPr>
                <w:rFonts w:ascii="Cambria Math" w:hAnsi="Arial" w:cs="Arial"/>
                <w:color w:val="000000"/>
              </w:rPr>
              <m:t>i,b</m:t>
            </m:r>
          </m:sup>
        </m:sSubSup>
      </m:oMath>
      <w:r w:rsidR="00183345" w:rsidRPr="00567541">
        <w:rPr>
          <w:rFonts w:ascii="Arial" w:hAnsi="Arial" w:cs="Arial"/>
          <w:color w:val="000000"/>
        </w:rPr>
        <w:t>= Saldo da conta gráfica aferido para a empresa (i), por base regionalizada (b), no período de apuração (t), em R$;</w:t>
      </w:r>
    </w:p>
    <w:p w:rsidR="00183345" w:rsidRPr="00567541" w:rsidRDefault="005C2EDE" w:rsidP="00183345">
      <w:pPr>
        <w:pStyle w:val="preformattedtext"/>
        <w:spacing w:before="120" w:beforeAutospacing="0" w:after="0" w:afterAutospacing="0" w:line="360" w:lineRule="auto"/>
        <w:ind w:left="567"/>
        <w:rPr>
          <w:rFonts w:ascii="Arial" w:hAnsi="Arial" w:cs="Arial"/>
          <w:color w:val="000000"/>
        </w:rPr>
      </w:pPr>
      <m:oMath>
        <m:sSubSup>
          <m:sSubSupPr>
            <m:ctrlPr>
              <w:rPr>
                <w:rFonts w:ascii="Cambria Math" w:hAnsi="Arial" w:cs="Arial"/>
                <w:i/>
                <w:color w:val="000000"/>
              </w:rPr>
            </m:ctrlPr>
          </m:sSubSupPr>
          <m:e>
            <m:r>
              <w:rPr>
                <w:rFonts w:ascii="Cambria Math" w:hAnsi="Cambria Math" w:cs="Arial"/>
                <w:color w:val="000000"/>
              </w:rPr>
              <m:t>SG</m:t>
            </m:r>
          </m:e>
          <m:sub>
            <m:r>
              <w:rPr>
                <w:rFonts w:ascii="Cambria Math" w:hAnsi="Cambria Math" w:cs="Arial"/>
                <w:color w:val="000000"/>
              </w:rPr>
              <m:t>t</m:t>
            </m:r>
            <m:r>
              <w:rPr>
                <w:rFonts w:ascii="Arial" w:hAnsi="Arial" w:cs="Arial"/>
                <w:color w:val="000000"/>
              </w:rPr>
              <m:t>-</m:t>
            </m:r>
            <m:r>
              <w:rPr>
                <w:rFonts w:ascii="Cambria Math" w:hAnsi="Arial" w:cs="Arial"/>
                <w:color w:val="000000"/>
              </w:rPr>
              <m:t>1</m:t>
            </m:r>
          </m:sub>
          <m:sup>
            <m:r>
              <w:rPr>
                <w:rFonts w:ascii="Cambria Math" w:hAnsi="Cambria Math" w:cs="Arial"/>
                <w:color w:val="000000"/>
              </w:rPr>
              <m:t>i</m:t>
            </m:r>
            <m:r>
              <w:rPr>
                <w:rFonts w:ascii="Cambria Math" w:hAnsi="Arial" w:cs="Arial"/>
                <w:color w:val="000000"/>
              </w:rPr>
              <m:t>,</m:t>
            </m:r>
            <m:r>
              <w:rPr>
                <w:rFonts w:ascii="Cambria Math" w:hAnsi="Cambria Math" w:cs="Arial"/>
                <w:color w:val="000000"/>
              </w:rPr>
              <m:t>b</m:t>
            </m:r>
          </m:sup>
        </m:sSubSup>
      </m:oMath>
      <w:r w:rsidR="00183345" w:rsidRPr="00567541">
        <w:rPr>
          <w:rFonts w:ascii="Arial" w:hAnsi="Arial" w:cs="Arial"/>
          <w:color w:val="000000"/>
        </w:rPr>
        <w:t>= Saldo da conta gráfica aferido para a empresa (i), por base regionalizada (b), no período de apuração (t-1), em R$;</w:t>
      </w:r>
    </w:p>
    <w:p w:rsidR="00183345" w:rsidRPr="00567541" w:rsidRDefault="00183345" w:rsidP="00183345">
      <w:pPr>
        <w:pStyle w:val="preformattedtext"/>
        <w:spacing w:before="120" w:beforeAutospacing="0" w:after="0" w:afterAutospacing="0" w:line="360" w:lineRule="auto"/>
        <w:ind w:left="567"/>
        <w:jc w:val="both"/>
        <w:rPr>
          <w:rFonts w:ascii="Arial" w:hAnsi="Arial" w:cs="Arial"/>
          <w:color w:val="000000"/>
        </w:rPr>
      </w:pPr>
      <w:r w:rsidRPr="00567541">
        <w:rPr>
          <w:rFonts w:ascii="Arial" w:hAnsi="Arial" w:cs="Arial"/>
          <w:color w:val="000000"/>
        </w:rPr>
        <w:t xml:space="preserve"> </w:t>
      </w:r>
      <m:oMath>
        <m:sSubSup>
          <m:sSubSupPr>
            <m:ctrlPr>
              <w:rPr>
                <w:rFonts w:ascii="Cambria Math" w:hAnsi="Arial" w:cs="Arial"/>
                <w:color w:val="000000"/>
              </w:rPr>
            </m:ctrlPr>
          </m:sSubSupPr>
          <m:e>
            <m:r>
              <m:rPr>
                <m:sty m:val="p"/>
              </m:rPr>
              <w:rPr>
                <w:rFonts w:ascii="Cambria Math" w:hAnsi="Arial" w:cs="Arial"/>
                <w:color w:val="000000"/>
              </w:rPr>
              <m:t>VDa</m:t>
            </m:r>
          </m:e>
          <m:sub>
            <m:r>
              <m:rPr>
                <m:sty m:val="p"/>
              </m:rPr>
              <w:rPr>
                <w:rFonts w:ascii="Cambria Math" w:hAnsi="Arial" w:cs="Arial"/>
                <w:color w:val="000000"/>
              </w:rPr>
              <m:t>t</m:t>
            </m:r>
            <m:r>
              <m:rPr>
                <m:sty m:val="p"/>
              </m:rPr>
              <w:rPr>
                <w:rFonts w:ascii="Arial" w:hAnsi="Arial" w:cs="Arial"/>
                <w:color w:val="000000"/>
              </w:rPr>
              <m:t>-</m:t>
            </m:r>
            <m:r>
              <m:rPr>
                <m:sty m:val="p"/>
              </m:rPr>
              <w:rPr>
                <w:rFonts w:ascii="Cambria Math" w:hAnsi="Arial" w:cs="Arial"/>
                <w:color w:val="000000"/>
              </w:rPr>
              <m:t>1</m:t>
            </m:r>
          </m:sub>
          <m:sup>
            <m:r>
              <m:rPr>
                <m:sty m:val="p"/>
              </m:rPr>
              <w:rPr>
                <w:rFonts w:ascii="Cambria Math" w:hAnsi="Arial" w:cs="Arial"/>
                <w:color w:val="000000"/>
              </w:rPr>
              <m:t>i</m:t>
            </m:r>
          </m:sup>
        </m:sSubSup>
      </m:oMath>
      <w:r w:rsidRPr="00567541">
        <w:rPr>
          <w:rFonts w:ascii="Arial" w:hAnsi="Arial" w:cs="Arial"/>
          <w:color w:val="000000"/>
        </w:rPr>
        <w:t>= Valor devido aferido à empresa (i), referente à subvenção econômica, no período de apuração (t-1), em R$, conforme definição do item 1.5.</w:t>
      </w:r>
    </w:p>
    <w:p w:rsidR="00183345" w:rsidRPr="00567541" w:rsidRDefault="00183345" w:rsidP="00183345">
      <w:pPr>
        <w:pStyle w:val="preformattedtext"/>
        <w:spacing w:before="120" w:after="0" w:line="360" w:lineRule="auto"/>
        <w:ind w:left="567"/>
        <w:jc w:val="both"/>
        <w:rPr>
          <w:rFonts w:ascii="Arial" w:hAnsi="Arial" w:cs="Arial"/>
          <w:color w:val="000000"/>
        </w:rPr>
      </w:pPr>
      <w:r w:rsidRPr="00567541">
        <w:rPr>
          <w:rFonts w:ascii="Arial" w:hAnsi="Arial" w:cs="Arial"/>
          <w:color w:val="000000"/>
        </w:rPr>
        <w:t xml:space="preserve">OBS </w:t>
      </w:r>
      <w:proofErr w:type="gramStart"/>
      <w:r w:rsidRPr="00567541">
        <w:rPr>
          <w:rFonts w:ascii="Arial" w:hAnsi="Arial" w:cs="Arial"/>
          <w:color w:val="000000"/>
        </w:rPr>
        <w:t>1</w:t>
      </w:r>
      <w:proofErr w:type="gramEnd"/>
      <w:r w:rsidRPr="00567541">
        <w:rPr>
          <w:rFonts w:ascii="Arial" w:hAnsi="Arial" w:cs="Arial"/>
          <w:color w:val="000000"/>
        </w:rPr>
        <w:t xml:space="preserve">: Os valores remanescentes relacionados com as contribuições para o PIS e para a </w:t>
      </w:r>
      <w:proofErr w:type="spellStart"/>
      <w:r w:rsidRPr="00567541">
        <w:rPr>
          <w:rFonts w:ascii="Arial" w:hAnsi="Arial" w:cs="Arial"/>
          <w:color w:val="000000"/>
        </w:rPr>
        <w:t>Cofins</w:t>
      </w:r>
      <w:proofErr w:type="spellEnd"/>
      <w:r w:rsidRPr="00567541">
        <w:rPr>
          <w:rFonts w:ascii="Arial" w:hAnsi="Arial" w:cs="Arial"/>
          <w:color w:val="000000"/>
        </w:rPr>
        <w:t xml:space="preserve">, incidentes sobre a receita de subvenção econômica, conforme estabelecido no § 5 do art. 6º do Decreto 9.454/18, ou para o beneficiário que desejar interromper sua habilitação, ou na hipótese do beneficiário que aderiu ao programa não se habilitar para recebimento da subvenção no próximo período de apuração, conforme estabelecido nos artigos 9º e 10 do Decreto 9.454/18, serão acrescidos à conta gráfica para pagamento ao beneficiário no prazo de até quinze dias úteis, contado da data final do período de </w:t>
      </w:r>
      <w:r w:rsidRPr="00567541">
        <w:rPr>
          <w:rFonts w:ascii="Arial" w:hAnsi="Arial" w:cs="Arial"/>
          <w:color w:val="000000"/>
        </w:rPr>
        <w:lastRenderedPageBreak/>
        <w:t>concessão da subvenção econômica, nos termos do disposto no </w:t>
      </w:r>
      <w:r w:rsidRPr="00567541">
        <w:rPr>
          <w:rFonts w:ascii="Arial" w:hAnsi="Arial" w:cs="Arial"/>
        </w:rPr>
        <w:t>§ 3º do art. 6º</w:t>
      </w:r>
      <w:r w:rsidRPr="00567541">
        <w:rPr>
          <w:rFonts w:ascii="Arial" w:hAnsi="Arial" w:cs="Arial"/>
          <w:color w:val="000000"/>
        </w:rPr>
        <w:t> e no </w:t>
      </w:r>
      <w:r w:rsidRPr="00567541">
        <w:rPr>
          <w:rFonts w:ascii="Arial" w:hAnsi="Arial" w:cs="Arial"/>
        </w:rPr>
        <w:t>pará</w:t>
      </w:r>
      <w:r w:rsidRPr="00567541">
        <w:rPr>
          <w:rFonts w:ascii="Arial" w:hAnsi="Arial" w:cs="Arial"/>
          <w:color w:val="000000"/>
        </w:rPr>
        <w:t>grafo único do art. 7º da Lei nº 13.723/2018, bem como no § 5º do art. 6º do Decreto 9.454, de 2018.</w:t>
      </w:r>
    </w:p>
    <w:p w:rsidR="00183345" w:rsidRPr="00567541" w:rsidRDefault="00183345" w:rsidP="00183345">
      <w:pPr>
        <w:pStyle w:val="preformattedtext"/>
        <w:spacing w:before="120" w:beforeAutospacing="0" w:after="0" w:afterAutospacing="0" w:line="360" w:lineRule="auto"/>
        <w:ind w:left="567"/>
        <w:jc w:val="both"/>
        <w:rPr>
          <w:rFonts w:ascii="Arial" w:hAnsi="Arial" w:cs="Arial"/>
          <w:color w:val="000000"/>
        </w:rPr>
      </w:pPr>
      <w:r w:rsidRPr="00567541">
        <w:rPr>
          <w:rFonts w:ascii="Arial" w:hAnsi="Arial" w:cs="Arial"/>
          <w:color w:val="000000"/>
        </w:rPr>
        <w:t xml:space="preserve">OBS </w:t>
      </w:r>
      <w:proofErr w:type="gramStart"/>
      <w:r w:rsidRPr="00567541">
        <w:rPr>
          <w:rFonts w:ascii="Arial" w:hAnsi="Arial" w:cs="Arial"/>
          <w:color w:val="000000"/>
        </w:rPr>
        <w:t>2</w:t>
      </w:r>
      <w:proofErr w:type="gramEnd"/>
      <w:r w:rsidRPr="00567541">
        <w:rPr>
          <w:rFonts w:ascii="Arial" w:hAnsi="Arial" w:cs="Arial"/>
          <w:color w:val="000000"/>
        </w:rPr>
        <w:t>: Na hipótese de haver crédito para a União no fim do período de concessão da subvenção econômica, conforme estabelecido no Art. 13 do Decreto 9.454/18, ou para o beneficiário que desejar interromper sua habilitação ou na hipótese do beneficiários que aderiu ao programa não se habilitar para recebimento da subvenção no próximo período de apuração, conforme disposto nos artigos 9º e 10 do Decreto 9.454/18, em decorrência da aplicação da metodologia estabelecida no § 1º do art. 4º da Medida Provisória nº 838, de 2018, o beneficiário da subvenção econômica recolherá à União o valor apurado, no prazo de até quinze dias úteis, contado da data final do período de concessão da subvenção econômica, nos termos do disposto no parágrafo único do art. 5º da Medida Provisória nº 838, de 2018.</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Valor devido aferido à empresa (i), no período de apuração (t), em R$:</w:t>
      </w:r>
    </w:p>
    <w:p w:rsidR="00183345" w:rsidRPr="00567541" w:rsidRDefault="005C2EDE" w:rsidP="00183345">
      <w:pPr>
        <w:pStyle w:val="preformattedtext"/>
        <w:spacing w:before="120" w:beforeAutospacing="0" w:after="0" w:afterAutospacing="0" w:line="360" w:lineRule="auto"/>
        <w:jc w:val="both"/>
        <w:rPr>
          <w:rFonts w:ascii="Arial" w:hAnsi="Arial" w:cs="Arial"/>
          <w:b/>
          <w:color w:val="000000"/>
        </w:rPr>
      </w:pPr>
      <m:oMathPara>
        <m:oMath>
          <m:sSubSup>
            <m:sSubSupPr>
              <m:ctrlPr>
                <w:rPr>
                  <w:rFonts w:ascii="Cambria Math" w:hAnsi="Arial" w:cs="Arial"/>
                  <w:b/>
                  <w:color w:val="000000"/>
                </w:rPr>
              </m:ctrlPr>
            </m:sSubSupPr>
            <m:e>
              <m:r>
                <m:rPr>
                  <m:sty m:val="b"/>
                </m:rPr>
                <w:rPr>
                  <w:rFonts w:ascii="Cambria Math" w:hAnsi="Cambria Math" w:cs="Arial"/>
                  <w:color w:val="000000"/>
                </w:rPr>
                <m:t>VDa</m:t>
              </m:r>
            </m:e>
            <m:sub>
              <m:r>
                <m:rPr>
                  <m:sty m:val="b"/>
                </m:rPr>
                <w:rPr>
                  <w:rFonts w:ascii="Cambria Math" w:hAnsi="Cambria Math" w:cs="Arial"/>
                  <w:color w:val="000000"/>
                </w:rPr>
                <m:t>t</m:t>
              </m:r>
            </m:sub>
            <m:sup>
              <m:r>
                <m:rPr>
                  <m:sty m:val="b"/>
                </m:rPr>
                <w:rPr>
                  <w:rFonts w:ascii="Cambria Math" w:hAnsi="Cambria Math" w:cs="Arial"/>
                  <w:color w:val="000000"/>
                </w:rPr>
                <m:t>i</m:t>
              </m:r>
            </m:sup>
          </m:sSubSup>
          <m:r>
            <m:rPr>
              <m:sty m:val="b"/>
            </m:rPr>
            <w:rPr>
              <w:rFonts w:ascii="Cambria Math" w:hAnsi="Arial" w:cs="Arial"/>
              <w:color w:val="000000"/>
            </w:rPr>
            <m:t>=</m:t>
          </m:r>
          <m:r>
            <m:rPr>
              <m:sty m:val="b"/>
            </m:rPr>
            <w:rPr>
              <w:rFonts w:ascii="Cambria Math" w:hAnsi="Cambria Math" w:cs="Arial"/>
              <w:color w:val="000000"/>
            </w:rPr>
            <m:t>m</m:t>
          </m:r>
          <m:r>
            <m:rPr>
              <m:sty m:val="b"/>
            </m:rPr>
            <w:rPr>
              <w:rFonts w:ascii="Arial" w:hAnsi="Arial" w:cs="Arial"/>
              <w:color w:val="000000"/>
            </w:rPr>
            <m:t>á</m:t>
          </m:r>
          <m:r>
            <m:rPr>
              <m:sty m:val="b"/>
            </m:rPr>
            <w:rPr>
              <w:rFonts w:ascii="Cambria Math" w:hAnsi="Cambria Math" w:cs="Arial"/>
              <w:color w:val="000000"/>
            </w:rPr>
            <m:t>x</m:t>
          </m:r>
          <m:r>
            <m:rPr>
              <m:sty m:val="b"/>
            </m:rPr>
            <w:rPr>
              <w:rFonts w:ascii="Cambria Math" w:hAnsi="Arial" w:cs="Arial"/>
              <w:color w:val="000000"/>
            </w:rPr>
            <m:t xml:space="preserve"> (</m:t>
          </m:r>
          <m:sSubSup>
            <m:sSubSupPr>
              <m:ctrlPr>
                <w:rPr>
                  <w:rFonts w:ascii="Cambria Math" w:hAnsi="Arial" w:cs="Arial"/>
                  <w:b/>
                  <w:color w:val="000000"/>
                </w:rPr>
              </m:ctrlPr>
            </m:sSubSupPr>
            <m:e>
              <m:r>
                <m:rPr>
                  <m:sty m:val="b"/>
                </m:rPr>
                <w:rPr>
                  <w:rFonts w:ascii="Cambria Math" w:hAnsi="Cambria Math" w:cs="Arial"/>
                  <w:color w:val="000000"/>
                </w:rPr>
                <m:t>SG</m:t>
              </m:r>
            </m:e>
            <m:sub>
              <m:r>
                <m:rPr>
                  <m:sty m:val="b"/>
                </m:rPr>
                <w:rPr>
                  <w:rFonts w:ascii="Cambria Math" w:hAnsi="Cambria Math" w:cs="Arial"/>
                  <w:color w:val="000000"/>
                </w:rPr>
                <m:t>t</m:t>
              </m:r>
            </m:sub>
            <m:sup>
              <m:r>
                <m:rPr>
                  <m:sty m:val="b"/>
                </m:rPr>
                <w:rPr>
                  <w:rFonts w:ascii="Cambria Math" w:hAnsi="Cambria Math" w:cs="Arial"/>
                  <w:color w:val="000000"/>
                </w:rPr>
                <m:t>i</m:t>
              </m:r>
            </m:sup>
          </m:sSubSup>
          <m:r>
            <m:rPr>
              <m:sty m:val="b"/>
            </m:rPr>
            <w:rPr>
              <w:rFonts w:ascii="Cambria Math" w:hAnsi="Arial" w:cs="Arial"/>
              <w:color w:val="000000"/>
            </w:rPr>
            <m:t xml:space="preserve">, </m:t>
          </m:r>
          <m:r>
            <m:rPr>
              <m:sty m:val="b"/>
            </m:rPr>
            <w:rPr>
              <w:rFonts w:ascii="Cambria Math" w:hAnsi="Cambria Math" w:cs="Arial"/>
              <w:color w:val="000000"/>
            </w:rPr>
            <m:t>0</m:t>
          </m:r>
          <m:r>
            <m:rPr>
              <m:sty m:val="b"/>
            </m:rPr>
            <w:rPr>
              <w:rFonts w:ascii="Cambria Math" w:hAnsi="Arial" w:cs="Arial"/>
              <w:color w:val="000000"/>
            </w:rPr>
            <m:t xml:space="preserve">) </m:t>
          </m:r>
        </m:oMath>
      </m:oMathPara>
    </w:p>
    <w:p w:rsidR="00183345" w:rsidRPr="00567541" w:rsidRDefault="00183345" w:rsidP="00183345">
      <w:pPr>
        <w:pStyle w:val="preformattedtext"/>
        <w:spacing w:before="120" w:beforeAutospacing="0" w:after="0" w:afterAutospacing="0" w:line="360" w:lineRule="auto"/>
        <w:jc w:val="both"/>
        <w:rPr>
          <w:rFonts w:ascii="Arial" w:hAnsi="Arial" w:cs="Arial"/>
          <w:b/>
          <w:color w:val="000000"/>
        </w:rPr>
      </w:pPr>
    </w:p>
    <w:p w:rsidR="00183345" w:rsidRPr="00567541" w:rsidRDefault="005C2EDE" w:rsidP="00183345">
      <w:pPr>
        <w:pStyle w:val="preformattedtext"/>
        <w:spacing w:before="120" w:beforeAutospacing="0" w:after="0" w:afterAutospacing="0" w:line="360" w:lineRule="auto"/>
        <w:ind w:left="567"/>
        <w:rPr>
          <w:rFonts w:ascii="Arial" w:hAnsi="Arial" w:cs="Arial"/>
          <w:color w:val="000000"/>
        </w:rPr>
      </w:pPr>
      <m:oMath>
        <m:sSubSup>
          <m:sSubSupPr>
            <m:ctrlPr>
              <w:rPr>
                <w:rFonts w:ascii="Cambria Math" w:hAnsi="Arial" w:cs="Arial"/>
                <w:color w:val="000000"/>
              </w:rPr>
            </m:ctrlPr>
          </m:sSubSupPr>
          <m:e>
            <m:r>
              <m:rPr>
                <m:sty m:val="p"/>
              </m:rPr>
              <w:rPr>
                <w:rFonts w:ascii="Cambria Math" w:hAnsi="Arial" w:cs="Arial"/>
                <w:color w:val="000000"/>
              </w:rPr>
              <m:t>VDa</m:t>
            </m:r>
          </m:e>
          <m:sub>
            <m:r>
              <m:rPr>
                <m:sty m:val="p"/>
              </m:rPr>
              <w:rPr>
                <w:rFonts w:ascii="Cambria Math" w:hAnsi="Arial" w:cs="Arial"/>
                <w:color w:val="000000"/>
              </w:rPr>
              <m:t>t</m:t>
            </m:r>
          </m:sub>
          <m:sup>
            <m:r>
              <m:rPr>
                <m:sty m:val="p"/>
              </m:rPr>
              <w:rPr>
                <w:rFonts w:ascii="Cambria Math" w:hAnsi="Arial" w:cs="Arial"/>
                <w:color w:val="000000"/>
              </w:rPr>
              <m:t>i</m:t>
            </m:r>
          </m:sup>
        </m:sSubSup>
      </m:oMath>
      <w:r w:rsidR="00183345" w:rsidRPr="00567541">
        <w:rPr>
          <w:rFonts w:ascii="Arial" w:hAnsi="Arial" w:cs="Arial"/>
          <w:color w:val="000000"/>
        </w:rPr>
        <w:t xml:space="preserve">= Valor devido aferido à empresa (i), referente à </w:t>
      </w:r>
      <w:r w:rsidR="00183345" w:rsidRPr="00567541">
        <w:rPr>
          <w:rFonts w:ascii="Arial" w:eastAsia="SimSun" w:hAnsi="Arial" w:cs="Arial"/>
          <w:color w:val="000000"/>
          <w:lang w:eastAsia="en-US"/>
        </w:rPr>
        <w:t>receita da</w:t>
      </w:r>
      <w:r w:rsidR="00183345" w:rsidRPr="00567541">
        <w:rPr>
          <w:rFonts w:ascii="Arial" w:eastAsia="SimSun" w:hAnsi="Arial" w:cs="Arial"/>
          <w:color w:val="000000"/>
        </w:rPr>
        <w:t xml:space="preserve"> </w:t>
      </w:r>
      <w:r w:rsidR="00183345" w:rsidRPr="00567541">
        <w:rPr>
          <w:rFonts w:ascii="Arial" w:hAnsi="Arial" w:cs="Arial"/>
          <w:color w:val="000000"/>
        </w:rPr>
        <w:t>subvenção econômica, no período de apuração (t), em R$;</w:t>
      </w:r>
    </w:p>
    <w:p w:rsidR="00183345" w:rsidRPr="00567541" w:rsidRDefault="005C2EDE" w:rsidP="00183345">
      <w:pPr>
        <w:pStyle w:val="preformattedtext"/>
        <w:spacing w:before="120" w:beforeAutospacing="0" w:after="0" w:afterAutospacing="0" w:line="360" w:lineRule="auto"/>
        <w:ind w:left="567"/>
        <w:rPr>
          <w:rFonts w:ascii="Arial" w:hAnsi="Arial" w:cs="Arial"/>
          <w:color w:val="000000"/>
        </w:rPr>
      </w:pPr>
      <m:oMath>
        <m:sSubSup>
          <m:sSubSupPr>
            <m:ctrlPr>
              <w:rPr>
                <w:rFonts w:ascii="Cambria Math" w:hAnsi="Arial" w:cs="Arial"/>
                <w:color w:val="000000"/>
              </w:rPr>
            </m:ctrlPr>
          </m:sSubSupPr>
          <m:e>
            <m:r>
              <m:rPr>
                <m:sty m:val="p"/>
              </m:rPr>
              <w:rPr>
                <w:rFonts w:ascii="Cambria Math" w:hAnsi="Arial" w:cs="Arial"/>
                <w:color w:val="000000"/>
              </w:rPr>
              <m:t>SG</m:t>
            </m:r>
          </m:e>
          <m:sub>
            <m:r>
              <m:rPr>
                <m:sty m:val="p"/>
              </m:rPr>
              <w:rPr>
                <w:rFonts w:ascii="Cambria Math" w:hAnsi="Arial" w:cs="Arial"/>
                <w:color w:val="000000"/>
              </w:rPr>
              <m:t>t</m:t>
            </m:r>
          </m:sub>
          <m:sup>
            <m:r>
              <m:rPr>
                <m:sty m:val="p"/>
              </m:rPr>
              <w:rPr>
                <w:rFonts w:ascii="Cambria Math" w:hAnsi="Arial" w:cs="Arial"/>
                <w:color w:val="000000"/>
              </w:rPr>
              <m:t>i</m:t>
            </m:r>
          </m:sup>
        </m:sSubSup>
      </m:oMath>
      <w:r w:rsidR="00183345" w:rsidRPr="00567541">
        <w:rPr>
          <w:rFonts w:ascii="Arial" w:hAnsi="Arial" w:cs="Arial"/>
          <w:color w:val="000000"/>
        </w:rPr>
        <w:t xml:space="preserve"> = Saldo consolidado das contas gráficas aferido para a empresa (i), no período de apuração (t), em R$.</w:t>
      </w:r>
    </w:p>
    <w:p w:rsidR="00183345" w:rsidRPr="00567541" w:rsidRDefault="00183345" w:rsidP="00183345">
      <w:pPr>
        <w:pStyle w:val="preformattedtext"/>
        <w:spacing w:before="120" w:beforeAutospacing="0" w:after="0" w:afterAutospacing="0" w:line="360" w:lineRule="auto"/>
        <w:ind w:left="567"/>
        <w:rPr>
          <w:rFonts w:ascii="Arial" w:hAnsi="Arial" w:cs="Arial"/>
          <w:color w:val="000000"/>
        </w:rPr>
      </w:pPr>
    </w:p>
    <w:p w:rsidR="00183345" w:rsidRPr="00567541" w:rsidRDefault="00183345" w:rsidP="00183345">
      <w:pPr>
        <w:pStyle w:val="preformattedtext"/>
        <w:numPr>
          <w:ilvl w:val="0"/>
          <w:numId w:val="18"/>
        </w:numPr>
        <w:spacing w:before="120" w:beforeAutospacing="0" w:after="0" w:afterAutospacing="0" w:line="360" w:lineRule="auto"/>
        <w:jc w:val="both"/>
        <w:rPr>
          <w:rFonts w:ascii="Arial" w:hAnsi="Arial" w:cs="Arial"/>
          <w:b/>
          <w:color w:val="000000"/>
        </w:rPr>
      </w:pPr>
      <w:r w:rsidRPr="00567541">
        <w:rPr>
          <w:rFonts w:ascii="Arial" w:hAnsi="Arial" w:cs="Arial"/>
          <w:b/>
          <w:color w:val="000000"/>
        </w:rPr>
        <w:t>DA APURAÇÃO DA ESTIMATIVA DOS RESÍDUOS TOTAIS POR EMPRESA</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Resíduos por litro diário da subvenção econômica, em R$ por litro:</w:t>
      </w:r>
    </w:p>
    <w:p w:rsidR="00183345" w:rsidRPr="00567541" w:rsidRDefault="005C2EDE" w:rsidP="00183345">
      <w:pPr>
        <w:spacing w:before="120" w:line="360" w:lineRule="auto"/>
        <w:jc w:val="both"/>
        <w:rPr>
          <w:rFonts w:ascii="Arial" w:eastAsia="SimSun" w:hAnsi="Arial" w:cs="Arial"/>
          <w:sz w:val="24"/>
          <w:szCs w:val="24"/>
        </w:rPr>
      </w:pPr>
      <m:oMathPara>
        <m:oMath>
          <m:sSubSup>
            <m:sSubSupPr>
              <m:ctrlPr>
                <w:rPr>
                  <w:rFonts w:ascii="Cambria Math" w:hAnsi="Arial" w:cs="Arial"/>
                  <w:b/>
                  <w:i/>
                  <w:sz w:val="24"/>
                  <w:szCs w:val="24"/>
                </w:rPr>
              </m:ctrlPr>
            </m:sSubSupPr>
            <m:e>
              <m:sSubSup>
                <m:sSubSupPr>
                  <m:ctrlPr>
                    <w:rPr>
                      <w:rFonts w:ascii="Cambria Math" w:hAnsi="Arial" w:cs="Arial"/>
                      <w:b/>
                      <w:i/>
                      <w:sz w:val="24"/>
                      <w:szCs w:val="24"/>
                    </w:rPr>
                  </m:ctrlPr>
                </m:sSubSupPr>
                <m:e>
                  <m:r>
                    <m:rPr>
                      <m:sty m:val="bi"/>
                    </m:rPr>
                    <w:rPr>
                      <w:rFonts w:ascii="Cambria Math" w:hAnsi="Arial" w:cs="Arial"/>
                      <w:sz w:val="24"/>
                      <w:szCs w:val="24"/>
                    </w:rPr>
                    <m:t>Ru</m:t>
                  </m:r>
                </m:e>
                <m:sub>
                  <m:r>
                    <m:rPr>
                      <m:sty m:val="bi"/>
                    </m:rPr>
                    <w:rPr>
                      <w:rFonts w:ascii="Cambria Math" w:hAnsi="Arial" w:cs="Arial"/>
                      <w:sz w:val="24"/>
                      <w:szCs w:val="24"/>
                    </w:rPr>
                    <m:t>d</m:t>
                  </m:r>
                </m:sub>
                <m:sup>
                  <m:r>
                    <m:rPr>
                      <m:sty m:val="bi"/>
                    </m:rPr>
                    <w:rPr>
                      <w:rFonts w:ascii="Cambria Math" w:hAnsi="Arial" w:cs="Arial"/>
                      <w:sz w:val="24"/>
                      <w:szCs w:val="24"/>
                    </w:rPr>
                    <m:t>b</m:t>
                  </m:r>
                </m:sup>
              </m:sSubSup>
              <m:r>
                <m:rPr>
                  <m:sty m:val="bi"/>
                </m:rPr>
                <w:rPr>
                  <w:rFonts w:ascii="Cambria Math" w:hAnsi="Arial" w:cs="Arial"/>
                  <w:sz w:val="24"/>
                  <w:szCs w:val="24"/>
                </w:rPr>
                <m:t>= PR</m:t>
              </m:r>
            </m:e>
            <m:sub>
              <m:r>
                <m:rPr>
                  <m:sty m:val="bi"/>
                </m:rPr>
                <w:rPr>
                  <w:rFonts w:ascii="Cambria Math" w:hAnsi="Arial" w:cs="Arial"/>
                  <w:sz w:val="24"/>
                  <w:szCs w:val="24"/>
                </w:rPr>
                <m:t>d</m:t>
              </m:r>
            </m:sub>
            <m:sup>
              <m:r>
                <m:rPr>
                  <m:sty m:val="bi"/>
                </m:rPr>
                <w:rPr>
                  <w:rFonts w:ascii="Cambria Math" w:hAnsi="Arial" w:cs="Arial"/>
                  <w:sz w:val="24"/>
                  <w:szCs w:val="24"/>
                </w:rPr>
                <m:t>b</m:t>
              </m:r>
            </m:sup>
          </m:sSubSup>
          <m:r>
            <m:rPr>
              <m:sty m:val="bi"/>
            </m:rPr>
            <w:rPr>
              <w:rFonts w:ascii="Arial" w:hAnsi="Arial" w:cs="Arial"/>
              <w:sz w:val="24"/>
              <w:szCs w:val="24"/>
            </w:rPr>
            <m:t>-</m:t>
          </m:r>
          <m:sSubSup>
            <m:sSubSupPr>
              <m:ctrlPr>
                <w:rPr>
                  <w:rFonts w:ascii="Cambria Math" w:hAnsi="Arial" w:cs="Arial"/>
                  <w:b/>
                  <w:i/>
                  <w:sz w:val="24"/>
                  <w:szCs w:val="24"/>
                </w:rPr>
              </m:ctrlPr>
            </m:sSubSupPr>
            <m:e>
              <m:r>
                <m:rPr>
                  <m:sty m:val="bi"/>
                </m:rPr>
                <w:rPr>
                  <w:rFonts w:ascii="Cambria Math" w:hAnsi="Arial" w:cs="Arial"/>
                  <w:sz w:val="24"/>
                  <w:szCs w:val="24"/>
                </w:rPr>
                <m:t>PC</m:t>
              </m:r>
            </m:e>
            <m:sub>
              <m:r>
                <m:rPr>
                  <m:sty m:val="bi"/>
                </m:rPr>
                <w:rPr>
                  <w:rFonts w:ascii="Cambria Math" w:hAnsi="Arial" w:cs="Arial"/>
                  <w:sz w:val="24"/>
                  <w:szCs w:val="24"/>
                </w:rPr>
                <m:t>d</m:t>
              </m:r>
            </m:sub>
            <m:sup>
              <m:r>
                <m:rPr>
                  <m:sty m:val="bi"/>
                </m:rPr>
                <w:rPr>
                  <w:rFonts w:ascii="Cambria Math" w:hAnsi="Arial" w:cs="Arial"/>
                  <w:sz w:val="24"/>
                  <w:szCs w:val="24"/>
                </w:rPr>
                <m:t>b</m:t>
              </m:r>
            </m:sup>
          </m:sSubSup>
          <m:r>
            <m:rPr>
              <m:sty m:val="bi"/>
            </m:rPr>
            <w:rPr>
              <w:rFonts w:ascii="Arial" w:hAnsi="Arial" w:cs="Arial"/>
              <w:sz w:val="24"/>
              <w:szCs w:val="24"/>
            </w:rPr>
            <m:t>-</m:t>
          </m:r>
          <m:r>
            <m:rPr>
              <m:sty m:val="bi"/>
            </m:rPr>
            <w:rPr>
              <w:rFonts w:ascii="Cambria Math" w:hAnsi="Arial" w:cs="Arial"/>
              <w:sz w:val="24"/>
              <w:szCs w:val="24"/>
            </w:rPr>
            <m:t xml:space="preserve"> </m:t>
          </m:r>
          <m:sSub>
            <m:sSubPr>
              <m:ctrlPr>
                <w:rPr>
                  <w:rFonts w:ascii="Cambria Math" w:hAnsi="Arial" w:cs="Arial"/>
                  <w:b/>
                  <w:i/>
                  <w:sz w:val="24"/>
                  <w:szCs w:val="24"/>
                </w:rPr>
              </m:ctrlPr>
            </m:sSubPr>
            <m:e>
              <m:r>
                <m:rPr>
                  <m:sty m:val="bi"/>
                </m:rPr>
                <w:rPr>
                  <w:rFonts w:ascii="Cambria Math" w:hAnsi="Arial" w:cs="Arial"/>
                  <w:sz w:val="24"/>
                  <w:szCs w:val="24"/>
                </w:rPr>
                <m:t>Su</m:t>
              </m:r>
            </m:e>
            <m:sub>
              <m:r>
                <m:rPr>
                  <m:sty m:val="bi"/>
                </m:rPr>
                <w:rPr>
                  <w:rFonts w:ascii="Cambria Math" w:hAnsi="Arial" w:cs="Arial"/>
                  <w:sz w:val="24"/>
                  <w:szCs w:val="24"/>
                </w:rPr>
                <m:t>max</m:t>
              </m:r>
            </m:sub>
          </m:sSub>
        </m:oMath>
      </m:oMathPara>
    </w:p>
    <w:p w:rsidR="00183345" w:rsidRPr="00567541" w:rsidRDefault="00183345" w:rsidP="00183345">
      <w:pPr>
        <w:spacing w:before="120" w:line="360" w:lineRule="auto"/>
        <w:ind w:left="3119"/>
        <w:jc w:val="both"/>
        <w:rPr>
          <w:rFonts w:ascii="Arial" w:hAnsi="Arial" w:cs="Arial"/>
          <w:sz w:val="24"/>
          <w:szCs w:val="24"/>
        </w:rPr>
      </w:pPr>
      <w:proofErr w:type="gramStart"/>
      <w:r w:rsidRPr="00567541">
        <w:rPr>
          <w:rFonts w:ascii="Arial" w:hAnsi="Arial" w:cs="Arial"/>
          <w:sz w:val="24"/>
          <w:szCs w:val="24"/>
        </w:rPr>
        <w:t>se</w:t>
      </w:r>
      <w:proofErr w:type="gramEnd"/>
      <w:r w:rsidRPr="00567541">
        <w:rPr>
          <w:rFonts w:ascii="Arial" w:hAnsi="Arial" w:cs="Arial"/>
          <w:sz w:val="24"/>
          <w:szCs w:val="24"/>
        </w:rPr>
        <w:t>, e somente se,</w:t>
      </w:r>
    </w:p>
    <w:p w:rsidR="00183345" w:rsidRPr="00567541" w:rsidRDefault="005C2EDE" w:rsidP="00183345">
      <w:pPr>
        <w:spacing w:before="120" w:line="360" w:lineRule="auto"/>
        <w:jc w:val="both"/>
        <w:rPr>
          <w:rFonts w:ascii="Arial" w:eastAsia="SimSun" w:hAnsi="Arial" w:cs="Arial"/>
          <w:b/>
          <w:sz w:val="24"/>
          <w:szCs w:val="24"/>
        </w:rPr>
      </w:pPr>
      <m:oMathPara>
        <m:oMath>
          <m:sSubSup>
            <m:sSubSupPr>
              <m:ctrlPr>
                <w:rPr>
                  <w:rFonts w:ascii="Cambria Math" w:hAnsi="Arial" w:cs="Arial"/>
                  <w:b/>
                  <w:i/>
                  <w:sz w:val="24"/>
                  <w:szCs w:val="24"/>
                </w:rPr>
              </m:ctrlPr>
            </m:sSubSupPr>
            <m:e>
              <m:r>
                <m:rPr>
                  <m:sty m:val="bi"/>
                </m:rPr>
                <w:rPr>
                  <w:rFonts w:ascii="Cambria Math" w:hAnsi="Arial" w:cs="Arial"/>
                  <w:sz w:val="24"/>
                  <w:szCs w:val="24"/>
                </w:rPr>
                <m:t xml:space="preserve"> PR</m:t>
              </m:r>
            </m:e>
            <m:sub>
              <m:r>
                <m:rPr>
                  <m:sty m:val="bi"/>
                </m:rPr>
                <w:rPr>
                  <w:rFonts w:ascii="Cambria Math" w:hAnsi="Arial" w:cs="Arial"/>
                  <w:sz w:val="24"/>
                  <w:szCs w:val="24"/>
                </w:rPr>
                <m:t>d</m:t>
              </m:r>
            </m:sub>
            <m:sup>
              <m:r>
                <m:rPr>
                  <m:sty m:val="bi"/>
                </m:rPr>
                <w:rPr>
                  <w:rFonts w:ascii="Cambria Math" w:hAnsi="Arial" w:cs="Arial"/>
                  <w:sz w:val="24"/>
                  <w:szCs w:val="24"/>
                </w:rPr>
                <m:t>b</m:t>
              </m:r>
            </m:sup>
          </m:sSubSup>
          <m:r>
            <m:rPr>
              <m:sty m:val="bi"/>
            </m:rPr>
            <w:rPr>
              <w:rFonts w:ascii="Arial" w:hAnsi="Arial" w:cs="Arial"/>
              <w:sz w:val="24"/>
              <w:szCs w:val="24"/>
            </w:rPr>
            <m:t>-</m:t>
          </m:r>
          <m:sSubSup>
            <m:sSubSupPr>
              <m:ctrlPr>
                <w:rPr>
                  <w:rFonts w:ascii="Cambria Math" w:hAnsi="Arial" w:cs="Arial"/>
                  <w:b/>
                  <w:i/>
                  <w:sz w:val="24"/>
                  <w:szCs w:val="24"/>
                </w:rPr>
              </m:ctrlPr>
            </m:sSubSupPr>
            <m:e>
              <m:r>
                <m:rPr>
                  <m:sty m:val="bi"/>
                </m:rPr>
                <w:rPr>
                  <w:rFonts w:ascii="Cambria Math" w:hAnsi="Arial" w:cs="Arial"/>
                  <w:sz w:val="24"/>
                  <w:szCs w:val="24"/>
                </w:rPr>
                <m:t>PC</m:t>
              </m:r>
            </m:e>
            <m:sub>
              <m:r>
                <m:rPr>
                  <m:sty m:val="bi"/>
                </m:rPr>
                <w:rPr>
                  <w:rFonts w:ascii="Cambria Math" w:hAnsi="Arial" w:cs="Arial"/>
                  <w:sz w:val="24"/>
                  <w:szCs w:val="24"/>
                </w:rPr>
                <m:t>d</m:t>
              </m:r>
            </m:sub>
            <m:sup>
              <m:r>
                <m:rPr>
                  <m:sty m:val="bi"/>
                </m:rPr>
                <w:rPr>
                  <w:rFonts w:ascii="Cambria Math" w:hAnsi="Arial" w:cs="Arial"/>
                  <w:sz w:val="24"/>
                  <w:szCs w:val="24"/>
                </w:rPr>
                <m:t>b</m:t>
              </m:r>
            </m:sup>
          </m:sSubSup>
          <m:r>
            <m:rPr>
              <m:sty m:val="bi"/>
            </m:rPr>
            <w:rPr>
              <w:rFonts w:ascii="Arial" w:hAnsi="Arial" w:cs="Arial"/>
              <w:sz w:val="24"/>
              <w:szCs w:val="24"/>
            </w:rPr>
            <m:t>-</m:t>
          </m:r>
          <m:r>
            <m:rPr>
              <m:sty m:val="bi"/>
            </m:rPr>
            <w:rPr>
              <w:rFonts w:ascii="Cambria Math" w:hAnsi="Arial" w:cs="Arial"/>
              <w:sz w:val="24"/>
              <w:szCs w:val="24"/>
            </w:rPr>
            <m:t xml:space="preserve"> </m:t>
          </m:r>
          <m:sSub>
            <m:sSubPr>
              <m:ctrlPr>
                <w:rPr>
                  <w:rFonts w:ascii="Cambria Math" w:hAnsi="Arial" w:cs="Arial"/>
                  <w:b/>
                  <w:i/>
                  <w:sz w:val="24"/>
                  <w:szCs w:val="24"/>
                </w:rPr>
              </m:ctrlPr>
            </m:sSubPr>
            <m:e>
              <m:r>
                <m:rPr>
                  <m:sty m:val="bi"/>
                </m:rPr>
                <w:rPr>
                  <w:rFonts w:ascii="Cambria Math" w:hAnsi="Arial" w:cs="Arial"/>
                  <w:sz w:val="24"/>
                  <w:szCs w:val="24"/>
                </w:rPr>
                <m:t>Su</m:t>
              </m:r>
            </m:e>
            <m:sub>
              <m:r>
                <m:rPr>
                  <m:sty m:val="bi"/>
                </m:rPr>
                <w:rPr>
                  <w:rFonts w:ascii="Cambria Math" w:hAnsi="Arial" w:cs="Arial"/>
                  <w:sz w:val="24"/>
                  <w:szCs w:val="24"/>
                </w:rPr>
                <m:t>max</m:t>
              </m:r>
            </m:sub>
          </m:sSub>
          <m:r>
            <m:rPr>
              <m:sty m:val="bi"/>
            </m:rPr>
            <w:rPr>
              <w:rFonts w:ascii="Cambria Math" w:hAnsi="Arial" w:cs="Arial"/>
              <w:sz w:val="24"/>
              <w:szCs w:val="24"/>
            </w:rPr>
            <m:t xml:space="preserve"> </m:t>
          </m:r>
          <m:r>
            <w:rPr>
              <w:rFonts w:ascii="Cambria Math" w:hAnsi="Arial" w:cs="Arial"/>
              <w:sz w:val="24"/>
              <w:szCs w:val="24"/>
            </w:rPr>
            <m:t>&gt;</m:t>
          </m:r>
          <m:r>
            <m:rPr>
              <m:sty m:val="bi"/>
            </m:rPr>
            <w:rPr>
              <w:rFonts w:ascii="Cambria Math" w:hAnsi="Arial" w:cs="Arial"/>
              <w:sz w:val="24"/>
              <w:szCs w:val="24"/>
            </w:rPr>
            <m:t>0</m:t>
          </m:r>
        </m:oMath>
      </m:oMathPara>
    </w:p>
    <w:p w:rsidR="00183345" w:rsidRPr="00567541" w:rsidRDefault="005C2EDE" w:rsidP="00183345">
      <w:pPr>
        <w:spacing w:before="120" w:line="360" w:lineRule="auto"/>
        <w:ind w:left="567"/>
        <w:jc w:val="both"/>
        <w:rPr>
          <w:rFonts w:ascii="Arial" w:hAnsi="Arial" w:cs="Arial"/>
          <w:sz w:val="24"/>
          <w:szCs w:val="24"/>
        </w:rPr>
      </w:pPr>
      <m:oMath>
        <m:sSubSup>
          <m:sSubSupPr>
            <m:ctrlPr>
              <w:rPr>
                <w:rFonts w:ascii="Cambria Math" w:hAnsi="Arial" w:cs="Arial"/>
                <w:i/>
                <w:sz w:val="24"/>
                <w:szCs w:val="24"/>
              </w:rPr>
            </m:ctrlPr>
          </m:sSubSupPr>
          <m:e>
            <m:r>
              <w:rPr>
                <w:rFonts w:ascii="Cambria Math" w:hAnsi="Cambria Math" w:cs="Arial"/>
                <w:sz w:val="24"/>
                <w:szCs w:val="24"/>
              </w:rPr>
              <m:t>Ru</m:t>
            </m:r>
          </m:e>
          <m:sub>
            <m:r>
              <w:rPr>
                <w:rFonts w:ascii="Cambria Math" w:hAnsi="Cambria Math" w:cs="Arial"/>
                <w:sz w:val="24"/>
                <w:szCs w:val="24"/>
              </w:rPr>
              <m:t>d</m:t>
            </m:r>
          </m:sub>
          <m:sup>
            <m:r>
              <w:rPr>
                <w:rFonts w:ascii="Cambria Math" w:hAnsi="Cambria Math" w:cs="Arial"/>
                <w:sz w:val="24"/>
                <w:szCs w:val="24"/>
              </w:rPr>
              <m:t>b</m:t>
            </m:r>
          </m:sup>
        </m:sSubSup>
      </m:oMath>
      <w:r w:rsidR="00183345" w:rsidRPr="00567541">
        <w:rPr>
          <w:rFonts w:ascii="Arial" w:hAnsi="Arial" w:cs="Arial"/>
          <w:sz w:val="24"/>
          <w:szCs w:val="24"/>
        </w:rPr>
        <w:t xml:space="preserve">= Resíduos por </w:t>
      </w:r>
      <w:proofErr w:type="gramStart"/>
      <w:r w:rsidR="00183345" w:rsidRPr="00567541">
        <w:rPr>
          <w:rFonts w:ascii="Arial" w:hAnsi="Arial" w:cs="Arial"/>
          <w:sz w:val="24"/>
          <w:szCs w:val="24"/>
        </w:rPr>
        <w:t>litro decorrentes das diferenças positivas</w:t>
      </w:r>
      <w:proofErr w:type="gramEnd"/>
      <w:r w:rsidR="00183345" w:rsidRPr="00567541">
        <w:rPr>
          <w:rFonts w:ascii="Arial" w:hAnsi="Arial" w:cs="Arial"/>
          <w:sz w:val="24"/>
          <w:szCs w:val="24"/>
        </w:rPr>
        <w:t xml:space="preserve"> entre </w:t>
      </w:r>
      <m:oMath>
        <m:sSubSup>
          <m:sSubSupPr>
            <m:ctrlPr>
              <w:rPr>
                <w:rFonts w:ascii="Cambria Math" w:hAnsi="Arial" w:cs="Arial"/>
                <w:i/>
                <w:sz w:val="24"/>
                <w:szCs w:val="24"/>
              </w:rPr>
            </m:ctrlPr>
          </m:sSubSupPr>
          <m:e>
            <m:r>
              <w:rPr>
                <w:rFonts w:ascii="Cambria Math" w:hAnsi="Arial" w:cs="Arial"/>
                <w:sz w:val="24"/>
                <w:szCs w:val="24"/>
              </w:rPr>
              <m:t xml:space="preserve"> </m:t>
            </m:r>
            <m:r>
              <w:rPr>
                <w:rFonts w:ascii="Cambria Math" w:hAnsi="Cambria Math" w:cs="Arial"/>
                <w:sz w:val="24"/>
                <w:szCs w:val="24"/>
              </w:rPr>
              <m:t>PR</m:t>
            </m:r>
          </m:e>
          <m:sub>
            <m:r>
              <w:rPr>
                <w:rFonts w:ascii="Cambria Math" w:hAnsi="Cambria Math" w:cs="Arial"/>
                <w:sz w:val="24"/>
                <w:szCs w:val="24"/>
              </w:rPr>
              <m:t>d</m:t>
            </m:r>
          </m:sub>
          <m:sup>
            <m:r>
              <w:rPr>
                <w:rFonts w:ascii="Cambria Math" w:hAnsi="Cambria Math" w:cs="Arial"/>
                <w:sz w:val="24"/>
                <w:szCs w:val="24"/>
              </w:rPr>
              <m:t>b</m:t>
            </m:r>
          </m:sup>
        </m:sSubSup>
        <m:r>
          <w:rPr>
            <w:rFonts w:ascii="Arial" w:hAnsi="Arial" w:cs="Arial"/>
            <w:sz w:val="24"/>
            <w:szCs w:val="24"/>
          </w:rPr>
          <m:t>-</m:t>
        </m:r>
        <m:sSubSup>
          <m:sSubSupPr>
            <m:ctrlPr>
              <w:rPr>
                <w:rFonts w:ascii="Cambria Math" w:hAnsi="Arial" w:cs="Arial"/>
                <w:i/>
                <w:sz w:val="24"/>
                <w:szCs w:val="24"/>
              </w:rPr>
            </m:ctrlPr>
          </m:sSubSupPr>
          <m:e>
            <m:r>
              <w:rPr>
                <w:rFonts w:ascii="Cambria Math" w:hAnsi="Cambria Math" w:cs="Arial"/>
                <w:sz w:val="24"/>
                <w:szCs w:val="24"/>
              </w:rPr>
              <m:t>PC</m:t>
            </m:r>
          </m:e>
          <m:sub>
            <m:r>
              <w:rPr>
                <w:rFonts w:ascii="Cambria Math" w:hAnsi="Cambria Math" w:cs="Arial"/>
                <w:sz w:val="24"/>
                <w:szCs w:val="24"/>
              </w:rPr>
              <m:t>d</m:t>
            </m:r>
          </m:sub>
          <m:sup>
            <m:r>
              <w:rPr>
                <w:rFonts w:ascii="Cambria Math" w:hAnsi="Cambria Math" w:cs="Arial"/>
                <w:sz w:val="24"/>
                <w:szCs w:val="24"/>
              </w:rPr>
              <m:t>b</m:t>
            </m:r>
          </m:sup>
        </m:sSubSup>
      </m:oMath>
      <w:r w:rsidR="00183345" w:rsidRPr="00567541">
        <w:rPr>
          <w:rFonts w:ascii="Arial" w:hAnsi="Arial" w:cs="Arial"/>
          <w:sz w:val="24"/>
          <w:szCs w:val="24"/>
        </w:rPr>
        <w:t xml:space="preserve"> superiores a </w:t>
      </w:r>
      <m:oMath>
        <m:sSub>
          <m:sSubPr>
            <m:ctrlPr>
              <w:rPr>
                <w:rFonts w:ascii="Cambria Math" w:hAnsi="Arial" w:cs="Arial"/>
                <w:i/>
                <w:sz w:val="24"/>
                <w:szCs w:val="24"/>
              </w:rPr>
            </m:ctrlPr>
          </m:sSubPr>
          <m:e>
            <m:r>
              <w:rPr>
                <w:rFonts w:ascii="Cambria Math" w:hAnsi="Cambria Math" w:cs="Arial"/>
                <w:sz w:val="24"/>
                <w:szCs w:val="24"/>
              </w:rPr>
              <m:t>Su</m:t>
            </m:r>
          </m:e>
          <m:sub>
            <m:r>
              <w:rPr>
                <w:rFonts w:ascii="Cambria Math" w:hAnsi="Cambria Math" w:cs="Arial"/>
                <w:sz w:val="24"/>
                <w:szCs w:val="24"/>
              </w:rPr>
              <m:t>max</m:t>
            </m:r>
          </m:sub>
        </m:sSub>
      </m:oMath>
      <w:r w:rsidR="00183345" w:rsidRPr="00567541">
        <w:rPr>
          <w:rFonts w:ascii="Arial" w:hAnsi="Arial" w:cs="Arial"/>
          <w:sz w:val="24"/>
          <w:szCs w:val="24"/>
        </w:rPr>
        <w:t>, por base regionalizada (b), no dia (d), em R$ por litro;</w:t>
      </w:r>
    </w:p>
    <w:p w:rsidR="00183345" w:rsidRPr="00567541" w:rsidRDefault="005C2EDE" w:rsidP="00183345">
      <w:pPr>
        <w:spacing w:before="120" w:line="360" w:lineRule="auto"/>
        <w:ind w:left="567"/>
        <w:jc w:val="both"/>
        <w:rPr>
          <w:rFonts w:ascii="Arial" w:hAnsi="Arial" w:cs="Arial"/>
          <w:sz w:val="24"/>
          <w:szCs w:val="24"/>
        </w:rPr>
      </w:pPr>
      <m:oMath>
        <m:sSub>
          <m:sSubPr>
            <m:ctrlPr>
              <w:rPr>
                <w:rFonts w:ascii="Cambria Math" w:hAnsi="Arial" w:cs="Arial"/>
                <w:i/>
                <w:sz w:val="24"/>
                <w:szCs w:val="24"/>
              </w:rPr>
            </m:ctrlPr>
          </m:sSubPr>
          <m:e>
            <m:r>
              <w:rPr>
                <w:rFonts w:ascii="Cambria Math" w:hAnsi="Cambria Math" w:cs="Arial"/>
                <w:sz w:val="24"/>
                <w:szCs w:val="24"/>
              </w:rPr>
              <m:t>Su</m:t>
            </m:r>
          </m:e>
          <m:sub>
            <m:r>
              <w:rPr>
                <w:rFonts w:ascii="Cambria Math" w:hAnsi="Cambria Math" w:cs="Arial"/>
                <w:sz w:val="24"/>
                <w:szCs w:val="24"/>
              </w:rPr>
              <m:t>max</m:t>
            </m:r>
          </m:sub>
        </m:sSub>
      </m:oMath>
      <w:r w:rsidR="00183345" w:rsidRPr="00567541">
        <w:rPr>
          <w:rFonts w:ascii="Arial" w:hAnsi="Arial" w:cs="Arial"/>
          <w:sz w:val="24"/>
          <w:szCs w:val="24"/>
        </w:rPr>
        <w:t xml:space="preserve">= Valor máximo por litro da subvenção, de R$ 0,30/litro, conforme definido na </w:t>
      </w:r>
      <w:r w:rsidR="00183345" w:rsidRPr="00567541">
        <w:rPr>
          <w:rFonts w:ascii="Arial" w:hAnsi="Arial" w:cs="Arial"/>
          <w:color w:val="000000"/>
          <w:sz w:val="24"/>
          <w:szCs w:val="24"/>
        </w:rPr>
        <w:t>Lei nº 13.723/2018</w:t>
      </w:r>
      <w:r w:rsidR="00183345" w:rsidRPr="00567541">
        <w:rPr>
          <w:rFonts w:ascii="Arial" w:hAnsi="Arial" w:cs="Arial"/>
          <w:sz w:val="24"/>
          <w:szCs w:val="24"/>
        </w:rPr>
        <w:t>;</w:t>
      </w:r>
    </w:p>
    <w:p w:rsidR="00183345" w:rsidRPr="00567541" w:rsidRDefault="005C2EDE" w:rsidP="00183345">
      <w:pPr>
        <w:spacing w:before="120" w:line="360" w:lineRule="auto"/>
        <w:ind w:left="567"/>
        <w:jc w:val="both"/>
        <w:rPr>
          <w:rFonts w:ascii="Arial" w:hAnsi="Arial" w:cs="Arial"/>
          <w:sz w:val="24"/>
          <w:szCs w:val="24"/>
        </w:rPr>
      </w:pPr>
      <m:oMath>
        <m:sSubSup>
          <m:sSubSupPr>
            <m:ctrlPr>
              <w:rPr>
                <w:rFonts w:ascii="Cambria Math" w:hAnsi="Arial" w:cs="Arial"/>
                <w:i/>
                <w:sz w:val="24"/>
                <w:szCs w:val="24"/>
              </w:rPr>
            </m:ctrlPr>
          </m:sSubSupPr>
          <m:e>
            <m:r>
              <w:rPr>
                <w:rFonts w:ascii="Cambria Math" w:hAnsi="Cambria Math" w:cs="Arial"/>
                <w:sz w:val="24"/>
                <w:szCs w:val="24"/>
              </w:rPr>
              <m:t>PR</m:t>
            </m:r>
          </m:e>
          <m:sub>
            <m:r>
              <w:rPr>
                <w:rFonts w:ascii="Cambria Math" w:hAnsi="Cambria Math" w:cs="Arial"/>
                <w:sz w:val="24"/>
                <w:szCs w:val="24"/>
              </w:rPr>
              <m:t>d</m:t>
            </m:r>
          </m:sub>
          <m:sup>
            <m:r>
              <w:rPr>
                <w:rFonts w:ascii="Cambria Math" w:hAnsi="Cambria Math" w:cs="Arial"/>
                <w:sz w:val="24"/>
                <w:szCs w:val="24"/>
              </w:rPr>
              <m:t>b</m:t>
            </m:r>
          </m:sup>
        </m:sSubSup>
      </m:oMath>
      <w:r w:rsidR="00183345" w:rsidRPr="00567541">
        <w:rPr>
          <w:rFonts w:ascii="Arial" w:hAnsi="Arial" w:cs="Arial"/>
          <w:sz w:val="24"/>
          <w:szCs w:val="24"/>
        </w:rPr>
        <w:t>= Preço de Referência, por base regionalizada (b), no dia (d), em R$ por litro;</w:t>
      </w:r>
    </w:p>
    <w:p w:rsidR="00183345" w:rsidRPr="00567541" w:rsidRDefault="005C2EDE" w:rsidP="00183345">
      <w:pPr>
        <w:spacing w:before="120" w:line="360" w:lineRule="auto"/>
        <w:ind w:left="567"/>
        <w:jc w:val="both"/>
        <w:rPr>
          <w:rFonts w:ascii="Arial" w:hAnsi="Arial" w:cs="Arial"/>
          <w:sz w:val="24"/>
          <w:szCs w:val="24"/>
        </w:rPr>
      </w:pPr>
      <m:oMath>
        <m:sSubSup>
          <m:sSubSupPr>
            <m:ctrlPr>
              <w:rPr>
                <w:rFonts w:ascii="Cambria Math" w:hAnsi="Arial" w:cs="Arial"/>
                <w:i/>
                <w:sz w:val="24"/>
                <w:szCs w:val="24"/>
              </w:rPr>
            </m:ctrlPr>
          </m:sSubSupPr>
          <m:e>
            <m:r>
              <w:rPr>
                <w:rFonts w:ascii="Cambria Math" w:hAnsi="Cambria Math" w:cs="Arial"/>
                <w:sz w:val="24"/>
                <w:szCs w:val="24"/>
              </w:rPr>
              <m:t>PC</m:t>
            </m:r>
          </m:e>
          <m:sub>
            <m:r>
              <w:rPr>
                <w:rFonts w:ascii="Cambria Math" w:hAnsi="Cambria Math" w:cs="Arial"/>
                <w:sz w:val="24"/>
                <w:szCs w:val="24"/>
              </w:rPr>
              <m:t>d</m:t>
            </m:r>
          </m:sub>
          <m:sup>
            <m:r>
              <w:rPr>
                <w:rFonts w:ascii="Cambria Math" w:hAnsi="Cambria Math" w:cs="Arial"/>
                <w:sz w:val="24"/>
                <w:szCs w:val="24"/>
              </w:rPr>
              <m:t>b</m:t>
            </m:r>
          </m:sup>
        </m:sSubSup>
      </m:oMath>
      <w:r w:rsidR="00183345" w:rsidRPr="00567541">
        <w:rPr>
          <w:rFonts w:ascii="Arial" w:hAnsi="Arial" w:cs="Arial"/>
          <w:sz w:val="24"/>
          <w:szCs w:val="24"/>
        </w:rPr>
        <w:t>= Preço de Comercialização, por base regionalizada (b), no dia (d), em R$ por litro.</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Estimativa dos valores dos resíduos diários da subvenção econômica, da empresa (i), por base regionalizada (b), apurada no dia (d), em R$:</w:t>
      </w:r>
    </w:p>
    <w:p w:rsidR="00183345" w:rsidRPr="00567541" w:rsidRDefault="005C2EDE" w:rsidP="00183345">
      <w:pPr>
        <w:pStyle w:val="preformattedtext"/>
        <w:spacing w:before="120" w:beforeAutospacing="0" w:after="0" w:afterAutospacing="0" w:line="360" w:lineRule="auto"/>
        <w:jc w:val="both"/>
        <w:rPr>
          <w:rFonts w:ascii="Arial" w:eastAsia="Calibri" w:hAnsi="Arial" w:cs="Arial"/>
          <w:b/>
        </w:rPr>
      </w:pPr>
      <m:oMathPara>
        <m:oMath>
          <m:sSubSup>
            <m:sSubSupPr>
              <m:ctrlPr>
                <w:rPr>
                  <w:rFonts w:ascii="Cambria Math" w:hAnsi="Arial" w:cs="Arial"/>
                  <w:b/>
                </w:rPr>
              </m:ctrlPr>
            </m:sSubSupPr>
            <m:e>
              <m:acc>
                <m:accPr>
                  <m:ctrlPr>
                    <w:rPr>
                      <w:rFonts w:ascii="Cambria Math" w:hAnsi="Arial" w:cs="Arial"/>
                      <w:b/>
                    </w:rPr>
                  </m:ctrlPr>
                </m:accPr>
                <m:e>
                  <m:r>
                    <m:rPr>
                      <m:sty m:val="b"/>
                    </m:rPr>
                    <w:rPr>
                      <w:rFonts w:ascii="Cambria Math" w:hAnsi="Cambria Math" w:cs="Arial"/>
                    </w:rPr>
                    <m:t>R</m:t>
                  </m:r>
                </m:e>
              </m:acc>
            </m:e>
            <m:sub>
              <m:r>
                <m:rPr>
                  <m:sty m:val="b"/>
                </m:rPr>
                <w:rPr>
                  <w:rFonts w:ascii="Cambria Math" w:hAnsi="Cambria Math" w:cs="Arial"/>
                </w:rPr>
                <m:t>d</m:t>
              </m:r>
            </m:sub>
            <m:sup>
              <m:r>
                <m:rPr>
                  <m:sty m:val="b"/>
                </m:rPr>
                <w:rPr>
                  <w:rFonts w:ascii="Cambria Math" w:hAnsi="Arial" w:cs="Arial"/>
                </w:rPr>
                <m:t xml:space="preserve"> </m:t>
              </m:r>
              <m:r>
                <m:rPr>
                  <m:sty m:val="b"/>
                </m:rPr>
                <w:rPr>
                  <w:rFonts w:ascii="Cambria Math" w:hAnsi="Cambria Math" w:cs="Arial"/>
                </w:rPr>
                <m:t>i</m:t>
              </m:r>
              <m:r>
                <m:rPr>
                  <m:sty m:val="b"/>
                </m:rPr>
                <w:rPr>
                  <w:rFonts w:ascii="Cambria Math" w:hAnsi="Arial" w:cs="Arial"/>
                </w:rPr>
                <m:t>;</m:t>
              </m:r>
              <m:r>
                <m:rPr>
                  <m:sty m:val="b"/>
                </m:rPr>
                <w:rPr>
                  <w:rFonts w:ascii="Cambria Math" w:hAnsi="Cambria Math" w:cs="Arial"/>
                </w:rPr>
                <m:t>b</m:t>
              </m:r>
            </m:sup>
          </m:sSubSup>
          <m:r>
            <m:rPr>
              <m:sty m:val="b"/>
            </m:rPr>
            <w:rPr>
              <w:rFonts w:ascii="Cambria Math" w:hAnsi="Arial" w:cs="Arial"/>
            </w:rPr>
            <m:t xml:space="preserve">=  </m:t>
          </m:r>
          <m:sSubSup>
            <m:sSubSupPr>
              <m:ctrlPr>
                <w:rPr>
                  <w:rFonts w:ascii="Cambria Math" w:hAnsi="Arial" w:cs="Arial"/>
                  <w:b/>
                </w:rPr>
              </m:ctrlPr>
            </m:sSubSupPr>
            <m:e>
              <m:acc>
                <m:accPr>
                  <m:ctrlPr>
                    <w:rPr>
                      <w:rFonts w:ascii="Cambria Math" w:hAnsi="Arial" w:cs="Arial"/>
                      <w:b/>
                    </w:rPr>
                  </m:ctrlPr>
                </m:accPr>
                <m:e>
                  <m:r>
                    <m:rPr>
                      <m:sty m:val="b"/>
                    </m:rPr>
                    <w:rPr>
                      <w:rFonts w:ascii="Cambria Math" w:hAnsi="Arial" w:cs="Arial"/>
                    </w:rPr>
                    <m:t>V</m:t>
                  </m:r>
                </m:e>
              </m:acc>
            </m:e>
            <m:sub>
              <m:r>
                <m:rPr>
                  <m:sty m:val="b"/>
                </m:rPr>
                <w:rPr>
                  <w:rFonts w:ascii="Cambria Math" w:hAnsi="Arial" w:cs="Arial"/>
                </w:rPr>
                <m:t>d</m:t>
              </m:r>
            </m:sub>
            <m:sup>
              <m:r>
                <m:rPr>
                  <m:sty m:val="b"/>
                </m:rPr>
                <w:rPr>
                  <w:rFonts w:ascii="Cambria Math" w:hAnsi="Arial" w:cs="Arial"/>
                </w:rPr>
                <m:t>i,b</m:t>
              </m:r>
            </m:sup>
          </m:sSubSup>
          <m:r>
            <m:rPr>
              <m:sty m:val="b"/>
            </m:rPr>
            <w:rPr>
              <w:rFonts w:ascii="Cambria Math" w:hAnsi="Arial" w:cs="Arial"/>
            </w:rPr>
            <m:t xml:space="preserve"> x </m:t>
          </m:r>
          <m:sSubSup>
            <m:sSubSupPr>
              <m:ctrlPr>
                <w:rPr>
                  <w:rFonts w:ascii="Cambria Math" w:hAnsi="Arial" w:cs="Arial"/>
                  <w:b/>
                </w:rPr>
              </m:ctrlPr>
            </m:sSubSupPr>
            <m:e>
              <m:r>
                <m:rPr>
                  <m:sty m:val="b"/>
                </m:rPr>
                <w:rPr>
                  <w:rFonts w:ascii="Cambria Math" w:hAnsi="Arial" w:cs="Arial"/>
                </w:rPr>
                <m:t>Ru</m:t>
              </m:r>
            </m:e>
            <m:sub>
              <m:r>
                <m:rPr>
                  <m:sty m:val="b"/>
                </m:rPr>
                <w:rPr>
                  <w:rFonts w:ascii="Cambria Math" w:hAnsi="Arial" w:cs="Arial"/>
                </w:rPr>
                <m:t>d</m:t>
              </m:r>
            </m:sub>
            <m:sup>
              <m:r>
                <m:rPr>
                  <m:sty m:val="b"/>
                </m:rPr>
                <w:rPr>
                  <w:rFonts w:ascii="Cambria Math" w:hAnsi="Arial" w:cs="Arial"/>
                </w:rPr>
                <m:t>b</m:t>
              </m:r>
            </m:sup>
          </m:sSubSup>
        </m:oMath>
      </m:oMathPara>
    </w:p>
    <w:p w:rsidR="00183345" w:rsidRPr="00567541" w:rsidRDefault="005C2EDE" w:rsidP="00183345">
      <w:pPr>
        <w:spacing w:before="120" w:line="360" w:lineRule="auto"/>
        <w:ind w:left="567"/>
        <w:jc w:val="both"/>
        <w:rPr>
          <w:rFonts w:ascii="Arial" w:hAnsi="Arial" w:cs="Arial"/>
          <w:sz w:val="24"/>
          <w:szCs w:val="24"/>
        </w:rPr>
      </w:pPr>
      <m:oMath>
        <m:sSubSup>
          <m:sSubSupPr>
            <m:ctrlPr>
              <w:rPr>
                <w:rFonts w:ascii="Cambria Math" w:hAnsi="Arial" w:cs="Arial"/>
                <w:color w:val="000000"/>
                <w:sz w:val="24"/>
                <w:szCs w:val="24"/>
              </w:rPr>
            </m:ctrlPr>
          </m:sSubSupPr>
          <m:e>
            <m:acc>
              <m:accPr>
                <m:ctrlPr>
                  <w:rPr>
                    <w:rFonts w:ascii="Cambria Math" w:hAnsi="Arial" w:cs="Arial"/>
                    <w:color w:val="000000"/>
                    <w:sz w:val="24"/>
                    <w:szCs w:val="24"/>
                  </w:rPr>
                </m:ctrlPr>
              </m:accPr>
              <m:e>
                <m:r>
                  <m:rPr>
                    <m:sty m:val="p"/>
                  </m:rPr>
                  <w:rPr>
                    <w:rFonts w:ascii="Cambria Math" w:hAnsi="Arial" w:cs="Arial"/>
                    <w:color w:val="000000"/>
                    <w:sz w:val="24"/>
                    <w:szCs w:val="24"/>
                  </w:rPr>
                  <m:t>R</m:t>
                </m:r>
              </m:e>
            </m:acc>
          </m:e>
          <m:sub>
            <m:r>
              <m:rPr>
                <m:sty m:val="p"/>
              </m:rPr>
              <w:rPr>
                <w:rFonts w:ascii="Cambria Math" w:hAnsi="Arial" w:cs="Arial"/>
                <w:color w:val="000000"/>
                <w:sz w:val="24"/>
                <w:szCs w:val="24"/>
              </w:rPr>
              <m:t>d</m:t>
            </m:r>
          </m:sub>
          <m:sup>
            <m:r>
              <m:rPr>
                <m:sty m:val="p"/>
              </m:rPr>
              <w:rPr>
                <w:rFonts w:ascii="Cambria Math" w:hAnsi="Arial" w:cs="Arial"/>
                <w:color w:val="000000"/>
                <w:sz w:val="24"/>
                <w:szCs w:val="24"/>
              </w:rPr>
              <m:t xml:space="preserve"> i;b</m:t>
            </m:r>
          </m:sup>
        </m:sSubSup>
      </m:oMath>
      <w:r w:rsidR="00183345" w:rsidRPr="00567541">
        <w:rPr>
          <w:rFonts w:ascii="Arial" w:hAnsi="Arial" w:cs="Arial"/>
          <w:sz w:val="24"/>
          <w:szCs w:val="24"/>
        </w:rPr>
        <w:t xml:space="preserve"> = Estimativa dos valores dos resíduos diários decorrentes das diferenças positivas entre PR e o PC superiores a </w:t>
      </w:r>
      <w:proofErr w:type="spellStart"/>
      <w:proofErr w:type="gramStart"/>
      <w:r w:rsidR="00183345" w:rsidRPr="00567541">
        <w:rPr>
          <w:rFonts w:ascii="Arial" w:hAnsi="Arial" w:cs="Arial"/>
          <w:sz w:val="24"/>
          <w:szCs w:val="24"/>
        </w:rPr>
        <w:t>SV</w:t>
      </w:r>
      <w:r w:rsidR="00183345" w:rsidRPr="00567541">
        <w:rPr>
          <w:rFonts w:ascii="Arial" w:hAnsi="Arial" w:cs="Arial"/>
          <w:sz w:val="24"/>
          <w:szCs w:val="24"/>
          <w:vertAlign w:val="subscript"/>
        </w:rPr>
        <w:t>max</w:t>
      </w:r>
      <w:proofErr w:type="spellEnd"/>
      <w:proofErr w:type="gramEnd"/>
      <w:r w:rsidR="00183345" w:rsidRPr="00567541">
        <w:rPr>
          <w:rFonts w:ascii="Arial" w:hAnsi="Arial" w:cs="Arial"/>
          <w:sz w:val="24"/>
          <w:szCs w:val="24"/>
        </w:rPr>
        <w:t>, da empresa (i), por base regionalizada (b) no dia (d), em R$;</w:t>
      </w:r>
    </w:p>
    <w:p w:rsidR="00183345" w:rsidRPr="00567541" w:rsidRDefault="005C2EDE" w:rsidP="00183345">
      <w:pPr>
        <w:spacing w:before="120" w:line="360" w:lineRule="auto"/>
        <w:ind w:left="567"/>
        <w:jc w:val="both"/>
        <w:rPr>
          <w:rFonts w:ascii="Arial" w:hAnsi="Arial" w:cs="Arial"/>
          <w:sz w:val="24"/>
          <w:szCs w:val="24"/>
        </w:rPr>
      </w:pPr>
      <m:oMath>
        <m:sSubSup>
          <m:sSubSupPr>
            <m:ctrlPr>
              <w:rPr>
                <w:rFonts w:ascii="Cambria Math" w:hAnsi="Arial" w:cs="Arial"/>
                <w:i/>
                <w:color w:val="000000"/>
                <w:sz w:val="24"/>
                <w:szCs w:val="24"/>
              </w:rPr>
            </m:ctrlPr>
          </m:sSubSupPr>
          <m:e>
            <m:acc>
              <m:accPr>
                <m:ctrlPr>
                  <w:rPr>
                    <w:rFonts w:ascii="Cambria Math" w:hAnsi="Arial" w:cs="Arial"/>
                    <w:i/>
                    <w:color w:val="000000"/>
                    <w:sz w:val="24"/>
                    <w:szCs w:val="24"/>
                  </w:rPr>
                </m:ctrlPr>
              </m:accPr>
              <m:e>
                <m:r>
                  <w:rPr>
                    <w:rFonts w:ascii="Cambria Math" w:hAnsi="Arial" w:cs="Arial"/>
                    <w:color w:val="000000"/>
                    <w:sz w:val="24"/>
                    <w:szCs w:val="24"/>
                  </w:rPr>
                  <m:t>V</m:t>
                </m:r>
              </m:e>
            </m:acc>
          </m:e>
          <m:sub>
            <m:r>
              <w:rPr>
                <w:rFonts w:ascii="Cambria Math" w:hAnsi="Arial" w:cs="Arial"/>
                <w:color w:val="000000"/>
                <w:sz w:val="24"/>
                <w:szCs w:val="24"/>
              </w:rPr>
              <m:t>d</m:t>
            </m:r>
          </m:sub>
          <m:sup>
            <m:r>
              <w:rPr>
                <w:rFonts w:ascii="Cambria Math" w:hAnsi="Arial" w:cs="Arial"/>
                <w:color w:val="000000"/>
                <w:sz w:val="24"/>
                <w:szCs w:val="24"/>
              </w:rPr>
              <m:t>i,b</m:t>
            </m:r>
          </m:sup>
        </m:sSubSup>
      </m:oMath>
      <w:r w:rsidR="00183345" w:rsidRPr="00567541">
        <w:rPr>
          <w:rFonts w:ascii="Arial" w:eastAsia="SimSun" w:hAnsi="Arial" w:cs="Arial"/>
          <w:color w:val="000000"/>
          <w:sz w:val="24"/>
          <w:szCs w:val="24"/>
        </w:rPr>
        <w:t xml:space="preserve"> = Estimativa do </w:t>
      </w:r>
      <w:r w:rsidR="00183345" w:rsidRPr="00567541">
        <w:rPr>
          <w:rFonts w:ascii="Arial" w:hAnsi="Arial" w:cs="Arial"/>
          <w:sz w:val="24"/>
          <w:szCs w:val="24"/>
        </w:rPr>
        <w:t xml:space="preserve">volume de óleo diesel rodoviário </w:t>
      </w:r>
      <w:r w:rsidR="00183345" w:rsidRPr="00567541">
        <w:rPr>
          <w:rFonts w:ascii="Arial" w:hAnsi="Arial" w:cs="Arial"/>
          <w:sz w:val="24"/>
          <w:szCs w:val="24"/>
          <w:u w:val="single"/>
        </w:rPr>
        <w:t>declarado pela empresa</w:t>
      </w:r>
      <w:r w:rsidR="00183345" w:rsidRPr="00567541">
        <w:rPr>
          <w:rFonts w:ascii="Arial" w:hAnsi="Arial" w:cs="Arial"/>
          <w:sz w:val="24"/>
          <w:szCs w:val="24"/>
        </w:rPr>
        <w:t xml:space="preserve"> (i), na base regionalizada (b), no dia (d), em litros. </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Estimativa dos valores dos resíduos da subvenção econômica, para a empresa (i), no período de apuração (t), em R$:</w:t>
      </w:r>
    </w:p>
    <w:p w:rsidR="00183345" w:rsidRPr="00567541" w:rsidRDefault="005C2EDE" w:rsidP="00183345">
      <w:pPr>
        <w:pStyle w:val="preformattedtext"/>
        <w:spacing w:before="120" w:beforeAutospacing="0" w:after="0" w:afterAutospacing="0" w:line="360" w:lineRule="auto"/>
        <w:jc w:val="both"/>
        <w:rPr>
          <w:rFonts w:ascii="Arial" w:eastAsia="SimSun" w:hAnsi="Arial" w:cs="Arial"/>
          <w:b/>
          <w:color w:val="000000"/>
        </w:rPr>
      </w:pPr>
      <m:oMathPara>
        <m:oMath>
          <m:sSubSup>
            <m:sSubSupPr>
              <m:ctrlPr>
                <w:rPr>
                  <w:rFonts w:ascii="Cambria Math" w:eastAsia="SimSun" w:hAnsi="Arial" w:cs="Arial"/>
                  <w:b/>
                  <w:i/>
                  <w:color w:val="000000"/>
                </w:rPr>
              </m:ctrlPr>
            </m:sSubSupPr>
            <m:e>
              <m:acc>
                <m:accPr>
                  <m:ctrlPr>
                    <w:rPr>
                      <w:rFonts w:ascii="Cambria Math" w:eastAsia="SimSun" w:hAnsi="Arial" w:cs="Arial"/>
                      <w:b/>
                      <w:i/>
                      <w:color w:val="000000"/>
                    </w:rPr>
                  </m:ctrlPr>
                </m:accPr>
                <m:e>
                  <m:r>
                    <m:rPr>
                      <m:sty m:val="bi"/>
                    </m:rPr>
                    <w:rPr>
                      <w:rFonts w:ascii="Cambria Math" w:eastAsia="SimSun" w:hAnsi="Cambria Math" w:cs="Arial"/>
                      <w:color w:val="000000"/>
                    </w:rPr>
                    <m:t>RCT</m:t>
                  </m:r>
                </m:e>
              </m:acc>
            </m:e>
            <m:sub>
              <m:r>
                <m:rPr>
                  <m:sty m:val="bi"/>
                </m:rPr>
                <w:rPr>
                  <w:rFonts w:ascii="Cambria Math" w:eastAsia="SimSun" w:hAnsi="Cambria Math" w:cs="Arial"/>
                  <w:color w:val="000000"/>
                </w:rPr>
                <m:t>t</m:t>
              </m:r>
            </m:sub>
            <m:sup>
              <m:r>
                <m:rPr>
                  <m:sty m:val="bi"/>
                </m:rPr>
                <w:rPr>
                  <w:rFonts w:ascii="Cambria Math" w:eastAsia="SimSun" w:hAnsi="Cambria Math" w:cs="Arial"/>
                  <w:color w:val="000000"/>
                </w:rPr>
                <m:t>i</m:t>
              </m:r>
            </m:sup>
          </m:sSubSup>
          <m:r>
            <m:rPr>
              <m:sty m:val="b"/>
            </m:rPr>
            <w:rPr>
              <w:rFonts w:ascii="Cambria Math" w:eastAsia="SimSun" w:hAnsi="Arial" w:cs="Arial"/>
              <w:color w:val="000000"/>
            </w:rPr>
            <m:t xml:space="preserve">= </m:t>
          </m:r>
          <m:nary>
            <m:naryPr>
              <m:chr m:val="∑"/>
              <m:limLoc m:val="undOvr"/>
              <m:ctrlPr>
                <w:rPr>
                  <w:rFonts w:ascii="Cambria Math" w:eastAsia="SimSun" w:hAnsi="Arial" w:cs="Arial"/>
                  <w:b/>
                  <w:color w:val="000000"/>
                </w:rPr>
              </m:ctrlPr>
            </m:naryPr>
            <m:sub>
              <m:r>
                <m:rPr>
                  <m:sty m:val="b"/>
                </m:rPr>
                <w:rPr>
                  <w:rFonts w:ascii="Cambria Math" w:eastAsia="SimSun" w:hAnsi="Cambria Math" w:cs="Arial"/>
                  <w:color w:val="000000"/>
                </w:rPr>
                <m:t>b</m:t>
              </m:r>
              <m:r>
                <m:rPr>
                  <m:sty m:val="b"/>
                </m:rPr>
                <w:rPr>
                  <w:rFonts w:ascii="Cambria Math" w:eastAsia="SimSun" w:hAnsi="Arial" w:cs="Arial"/>
                  <w:color w:val="000000"/>
                </w:rPr>
                <m:t>=</m:t>
              </m:r>
              <m:r>
                <m:rPr>
                  <m:sty m:val="b"/>
                </m:rPr>
                <w:rPr>
                  <w:rFonts w:ascii="Cambria Math" w:eastAsia="SimSun" w:hAnsi="Cambria Math" w:cs="Arial"/>
                  <w:color w:val="000000"/>
                </w:rPr>
                <m:t>1</m:t>
              </m:r>
            </m:sub>
            <m:sup>
              <m:r>
                <m:rPr>
                  <m:sty m:val="b"/>
                </m:rPr>
                <w:rPr>
                  <w:rFonts w:ascii="Cambria Math" w:eastAsia="SimSun" w:hAnsi="Cambria Math" w:cs="Arial"/>
                  <w:color w:val="000000"/>
                </w:rPr>
                <m:t>B</m:t>
              </m:r>
            </m:sup>
            <m:e>
              <m:d>
                <m:dPr>
                  <m:ctrlPr>
                    <w:rPr>
                      <w:rFonts w:ascii="Cambria Math" w:eastAsia="SimSun" w:hAnsi="Arial" w:cs="Arial"/>
                      <w:b/>
                      <w:color w:val="000000"/>
                    </w:rPr>
                  </m:ctrlPr>
                </m:dPr>
                <m:e>
                  <m:nary>
                    <m:naryPr>
                      <m:chr m:val="∑"/>
                      <m:limLoc m:val="undOvr"/>
                      <m:ctrlPr>
                        <w:rPr>
                          <w:rFonts w:ascii="Cambria Math" w:eastAsia="SimSun" w:hAnsi="Arial" w:cs="Arial"/>
                          <w:b/>
                          <w:color w:val="000000"/>
                        </w:rPr>
                      </m:ctrlPr>
                    </m:naryPr>
                    <m:sub>
                      <m:r>
                        <m:rPr>
                          <m:sty m:val="b"/>
                        </m:rPr>
                        <w:rPr>
                          <w:rFonts w:ascii="Cambria Math" w:eastAsia="SimSun" w:hAnsi="Cambria Math" w:cs="Arial"/>
                          <w:color w:val="000000"/>
                        </w:rPr>
                        <m:t>d</m:t>
                      </m:r>
                      <m:r>
                        <m:rPr>
                          <m:sty m:val="b"/>
                        </m:rPr>
                        <w:rPr>
                          <w:rFonts w:ascii="Cambria Math" w:eastAsia="SimSun" w:hAnsi="Arial" w:cs="Arial"/>
                          <w:color w:val="000000"/>
                        </w:rPr>
                        <m:t>=</m:t>
                      </m:r>
                      <m:r>
                        <m:rPr>
                          <m:sty m:val="b"/>
                        </m:rPr>
                        <w:rPr>
                          <w:rFonts w:ascii="Cambria Math" w:eastAsia="SimSun" w:hAnsi="Cambria Math" w:cs="Arial"/>
                          <w:color w:val="000000"/>
                        </w:rPr>
                        <m:t>1</m:t>
                      </m:r>
                    </m:sub>
                    <m:sup>
                      <m:r>
                        <m:rPr>
                          <m:sty m:val="b"/>
                        </m:rPr>
                        <w:rPr>
                          <w:rFonts w:ascii="Cambria Math" w:eastAsia="SimSun" w:hAnsi="Cambria Math" w:cs="Arial"/>
                          <w:color w:val="000000"/>
                        </w:rPr>
                        <m:t>D</m:t>
                      </m:r>
                    </m:sup>
                    <m:e>
                      <m:sSubSup>
                        <m:sSubSupPr>
                          <m:ctrlPr>
                            <w:rPr>
                              <w:rFonts w:ascii="Cambria Math" w:eastAsia="SimSun" w:hAnsi="Arial" w:cs="Arial"/>
                              <w:b/>
                              <w:color w:val="000000"/>
                            </w:rPr>
                          </m:ctrlPr>
                        </m:sSubSupPr>
                        <m:e>
                          <m:acc>
                            <m:accPr>
                              <m:ctrlPr>
                                <w:rPr>
                                  <w:rFonts w:ascii="Cambria Math" w:eastAsia="SimSun" w:hAnsi="Arial" w:cs="Arial"/>
                                  <w:b/>
                                  <w:color w:val="000000"/>
                                </w:rPr>
                              </m:ctrlPr>
                            </m:accPr>
                            <m:e>
                              <m:r>
                                <m:rPr>
                                  <m:sty m:val="b"/>
                                </m:rPr>
                                <w:rPr>
                                  <w:rFonts w:ascii="Cambria Math" w:eastAsia="SimSun" w:hAnsi="Cambria Math" w:cs="Arial"/>
                                  <w:color w:val="000000"/>
                                </w:rPr>
                                <m:t>R</m:t>
                              </m:r>
                            </m:e>
                          </m:acc>
                        </m:e>
                        <m:sub>
                          <m:r>
                            <m:rPr>
                              <m:sty m:val="b"/>
                            </m:rPr>
                            <w:rPr>
                              <w:rFonts w:ascii="Cambria Math" w:eastAsia="SimSun" w:hAnsi="Cambria Math" w:cs="Arial"/>
                              <w:color w:val="000000"/>
                            </w:rPr>
                            <m:t>d</m:t>
                          </m:r>
                        </m:sub>
                        <m:sup>
                          <m:r>
                            <m:rPr>
                              <m:sty m:val="b"/>
                            </m:rPr>
                            <w:rPr>
                              <w:rFonts w:ascii="Cambria Math" w:eastAsia="SimSun" w:hAnsi="Arial" w:cs="Arial"/>
                              <w:color w:val="000000"/>
                            </w:rPr>
                            <m:t xml:space="preserve"> </m:t>
                          </m:r>
                          <m:r>
                            <m:rPr>
                              <m:sty m:val="b"/>
                            </m:rPr>
                            <w:rPr>
                              <w:rFonts w:ascii="Cambria Math" w:eastAsia="SimSun" w:hAnsi="Cambria Math" w:cs="Arial"/>
                              <w:color w:val="000000"/>
                            </w:rPr>
                            <m:t>i</m:t>
                          </m:r>
                          <m:r>
                            <m:rPr>
                              <m:sty m:val="b"/>
                            </m:rPr>
                            <w:rPr>
                              <w:rFonts w:ascii="Cambria Math" w:eastAsia="SimSun" w:hAnsi="Arial" w:cs="Arial"/>
                              <w:color w:val="000000"/>
                            </w:rPr>
                            <m:t>;</m:t>
                          </m:r>
                          <m:r>
                            <m:rPr>
                              <m:sty m:val="b"/>
                            </m:rPr>
                            <w:rPr>
                              <w:rFonts w:ascii="Cambria Math" w:eastAsia="SimSun" w:hAnsi="Cambria Math" w:cs="Arial"/>
                              <w:color w:val="000000"/>
                            </w:rPr>
                            <m:t>b</m:t>
                          </m:r>
                        </m:sup>
                      </m:sSubSup>
                    </m:e>
                  </m:nary>
                </m:e>
              </m:d>
            </m:e>
          </m:nary>
        </m:oMath>
      </m:oMathPara>
    </w:p>
    <w:p w:rsidR="00183345" w:rsidRPr="00567541" w:rsidRDefault="005C2EDE" w:rsidP="00183345">
      <w:pPr>
        <w:spacing w:before="120" w:line="360" w:lineRule="auto"/>
        <w:ind w:left="567"/>
        <w:jc w:val="both"/>
        <w:rPr>
          <w:rFonts w:ascii="Arial" w:hAnsi="Arial" w:cs="Arial"/>
          <w:sz w:val="24"/>
          <w:szCs w:val="24"/>
        </w:rPr>
      </w:pPr>
      <m:oMath>
        <m:sSubSup>
          <m:sSubSupPr>
            <m:ctrlPr>
              <w:rPr>
                <w:rFonts w:ascii="Cambria Math" w:eastAsia="SimSun" w:hAnsi="Arial" w:cs="Arial"/>
                <w:color w:val="000000"/>
                <w:sz w:val="24"/>
                <w:szCs w:val="24"/>
              </w:rPr>
            </m:ctrlPr>
          </m:sSubSupPr>
          <m:e>
            <m:acc>
              <m:accPr>
                <m:ctrlPr>
                  <w:rPr>
                    <w:rFonts w:ascii="Cambria Math" w:eastAsia="SimSun" w:hAnsi="Arial" w:cs="Arial"/>
                    <w:color w:val="000000"/>
                    <w:sz w:val="24"/>
                    <w:szCs w:val="24"/>
                  </w:rPr>
                </m:ctrlPr>
              </m:accPr>
              <m:e>
                <m:r>
                  <m:rPr>
                    <m:sty m:val="p"/>
                  </m:rPr>
                  <w:rPr>
                    <w:rFonts w:ascii="Cambria Math" w:eastAsia="SimSun" w:hAnsi="Arial" w:cs="Arial"/>
                    <w:color w:val="000000"/>
                    <w:sz w:val="24"/>
                    <w:szCs w:val="24"/>
                  </w:rPr>
                  <m:t>RCT</m:t>
                </m:r>
              </m:e>
            </m:acc>
          </m:e>
          <m:sub>
            <m:r>
              <m:rPr>
                <m:sty m:val="p"/>
              </m:rPr>
              <w:rPr>
                <w:rFonts w:ascii="Cambria Math" w:eastAsia="SimSun" w:hAnsi="Arial" w:cs="Arial"/>
                <w:color w:val="000000"/>
                <w:sz w:val="24"/>
                <w:szCs w:val="24"/>
              </w:rPr>
              <m:t>t</m:t>
            </m:r>
          </m:sub>
          <m:sup>
            <m:r>
              <m:rPr>
                <m:sty m:val="p"/>
              </m:rPr>
              <w:rPr>
                <w:rFonts w:ascii="Cambria Math" w:eastAsia="SimSun" w:hAnsi="Arial" w:cs="Arial"/>
                <w:color w:val="000000"/>
                <w:sz w:val="24"/>
                <w:szCs w:val="24"/>
              </w:rPr>
              <m:t>i</m:t>
            </m:r>
          </m:sup>
        </m:sSubSup>
      </m:oMath>
      <w:r w:rsidR="00183345" w:rsidRPr="00567541">
        <w:rPr>
          <w:rFonts w:ascii="Arial" w:hAnsi="Arial" w:cs="Arial"/>
          <w:color w:val="000000"/>
          <w:sz w:val="24"/>
          <w:szCs w:val="24"/>
        </w:rPr>
        <w:t xml:space="preserve"> </w:t>
      </w:r>
      <w:r w:rsidR="00183345" w:rsidRPr="00567541">
        <w:rPr>
          <w:rFonts w:ascii="Arial" w:hAnsi="Arial" w:cs="Arial"/>
          <w:sz w:val="24"/>
          <w:szCs w:val="24"/>
        </w:rPr>
        <w:t>= Estimativa dos valores dos resíduos totais da subvenção econômica, para a empresa (i), no período de apuração (t), em R$;</w:t>
      </w:r>
    </w:p>
    <w:p w:rsidR="00183345" w:rsidRPr="00567541" w:rsidRDefault="005C2EDE" w:rsidP="00183345">
      <w:pPr>
        <w:spacing w:before="120" w:line="360" w:lineRule="auto"/>
        <w:ind w:left="567"/>
        <w:jc w:val="both"/>
        <w:rPr>
          <w:rFonts w:ascii="Arial" w:hAnsi="Arial" w:cs="Arial"/>
          <w:sz w:val="24"/>
          <w:szCs w:val="24"/>
        </w:rPr>
      </w:pPr>
      <m:oMath>
        <m:sSubSup>
          <m:sSubSupPr>
            <m:ctrlPr>
              <w:rPr>
                <w:rFonts w:ascii="Cambria Math" w:hAnsi="Arial" w:cs="Arial"/>
                <w:sz w:val="24"/>
                <w:szCs w:val="24"/>
              </w:rPr>
            </m:ctrlPr>
          </m:sSubSupPr>
          <m:e>
            <m:acc>
              <m:accPr>
                <m:ctrlPr>
                  <w:rPr>
                    <w:rFonts w:ascii="Cambria Math" w:hAnsi="Arial" w:cs="Arial"/>
                    <w:sz w:val="24"/>
                    <w:szCs w:val="24"/>
                  </w:rPr>
                </m:ctrlPr>
              </m:accPr>
              <m:e>
                <m:r>
                  <m:rPr>
                    <m:sty m:val="p"/>
                  </m:rPr>
                  <w:rPr>
                    <w:rFonts w:ascii="Cambria Math" w:hAnsi="Arial" w:cs="Arial"/>
                    <w:sz w:val="24"/>
                    <w:szCs w:val="24"/>
                  </w:rPr>
                  <m:t>R</m:t>
                </m:r>
              </m:e>
            </m:acc>
          </m:e>
          <m:sub>
            <m:r>
              <m:rPr>
                <m:sty m:val="p"/>
              </m:rPr>
              <w:rPr>
                <w:rFonts w:ascii="Cambria Math" w:hAnsi="Arial" w:cs="Arial"/>
                <w:sz w:val="24"/>
                <w:szCs w:val="24"/>
              </w:rPr>
              <m:t>d</m:t>
            </m:r>
          </m:sub>
          <m:sup>
            <m:r>
              <m:rPr>
                <m:sty m:val="p"/>
              </m:rPr>
              <w:rPr>
                <w:rFonts w:ascii="Cambria Math" w:hAnsi="Arial" w:cs="Arial"/>
                <w:sz w:val="24"/>
                <w:szCs w:val="24"/>
              </w:rPr>
              <m:t xml:space="preserve"> i;b</m:t>
            </m:r>
          </m:sup>
        </m:sSubSup>
      </m:oMath>
      <w:r w:rsidR="00183345" w:rsidRPr="00567541">
        <w:rPr>
          <w:rFonts w:ascii="Arial" w:hAnsi="Arial" w:cs="Arial"/>
          <w:sz w:val="24"/>
          <w:szCs w:val="24"/>
        </w:rPr>
        <w:t xml:space="preserve"> = Estimativa dos valores dos resíduos diários decorrentes das diferenças positivas entre PR e o PC superiores a </w:t>
      </w:r>
      <w:proofErr w:type="spellStart"/>
      <w:proofErr w:type="gramStart"/>
      <w:r w:rsidR="00183345" w:rsidRPr="00567541">
        <w:rPr>
          <w:rFonts w:ascii="Arial" w:hAnsi="Arial" w:cs="Arial"/>
          <w:sz w:val="24"/>
          <w:szCs w:val="24"/>
        </w:rPr>
        <w:t>SV</w:t>
      </w:r>
      <w:r w:rsidR="00183345" w:rsidRPr="00567541">
        <w:rPr>
          <w:rFonts w:ascii="Arial" w:hAnsi="Arial" w:cs="Arial"/>
          <w:sz w:val="24"/>
          <w:szCs w:val="24"/>
          <w:vertAlign w:val="subscript"/>
        </w:rPr>
        <w:t>max</w:t>
      </w:r>
      <w:proofErr w:type="spellEnd"/>
      <w:proofErr w:type="gramEnd"/>
      <w:r w:rsidR="00183345" w:rsidRPr="00567541">
        <w:rPr>
          <w:rFonts w:ascii="Arial" w:hAnsi="Arial" w:cs="Arial"/>
          <w:sz w:val="24"/>
          <w:szCs w:val="24"/>
        </w:rPr>
        <w:t>, da empresa (i), por base regionalizada (b) no dia (d), em R$;</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Estimativa do valor dos custos do PIS/</w:t>
      </w:r>
      <w:proofErr w:type="spellStart"/>
      <w:proofErr w:type="gramStart"/>
      <w:r w:rsidRPr="00567541">
        <w:rPr>
          <w:rFonts w:ascii="Arial" w:hAnsi="Arial" w:cs="Arial"/>
          <w:b/>
          <w:color w:val="000000"/>
        </w:rPr>
        <w:t>Cofins</w:t>
      </w:r>
      <w:proofErr w:type="spellEnd"/>
      <w:proofErr w:type="gramEnd"/>
      <w:r w:rsidRPr="00567541">
        <w:rPr>
          <w:rFonts w:ascii="Arial" w:hAnsi="Arial" w:cs="Arial"/>
          <w:b/>
          <w:color w:val="000000"/>
        </w:rPr>
        <w:t xml:space="preserve"> incidentes sobre a receita da subvenção econômica, para a empresa (i), no período de apuração (t), em R$:</w:t>
      </w:r>
    </w:p>
    <w:p w:rsidR="00183345" w:rsidRPr="00567541" w:rsidRDefault="005C2EDE" w:rsidP="00183345">
      <w:pPr>
        <w:pStyle w:val="preformattedtext"/>
        <w:spacing w:before="120" w:beforeAutospacing="0" w:after="0" w:afterAutospacing="0" w:line="360" w:lineRule="auto"/>
        <w:jc w:val="both"/>
        <w:rPr>
          <w:rFonts w:ascii="Arial" w:hAnsi="Arial" w:cs="Arial"/>
          <w:b/>
        </w:rPr>
      </w:pPr>
      <m:oMathPara>
        <m:oMath>
          <m:sSubSup>
            <m:sSubSupPr>
              <m:ctrlPr>
                <w:rPr>
                  <w:rFonts w:ascii="Cambria Math" w:hAnsi="Arial" w:cs="Arial"/>
                  <w:b/>
                  <w:i/>
                  <w:color w:val="000000"/>
                </w:rPr>
              </m:ctrlPr>
            </m:sSubSupPr>
            <m:e>
              <m:acc>
                <m:accPr>
                  <m:ctrlPr>
                    <w:rPr>
                      <w:rFonts w:ascii="Cambria Math" w:hAnsi="Arial" w:cs="Arial"/>
                      <w:b/>
                      <w:i/>
                      <w:color w:val="000000"/>
                    </w:rPr>
                  </m:ctrlPr>
                </m:accPr>
                <m:e>
                  <m:r>
                    <m:rPr>
                      <m:sty m:val="bi"/>
                    </m:rPr>
                    <w:rPr>
                      <w:rFonts w:ascii="Cambria Math" w:hAnsi="Cambria Math" w:cs="Arial"/>
                      <w:color w:val="000000"/>
                    </w:rPr>
                    <m:t>RPT</m:t>
                  </m:r>
                </m:e>
              </m:acc>
            </m:e>
            <m:sub>
              <m:r>
                <m:rPr>
                  <m:sty m:val="bi"/>
                </m:rPr>
                <w:rPr>
                  <w:rFonts w:ascii="Cambria Math" w:hAnsi="Cambria Math" w:cs="Arial"/>
                  <w:color w:val="000000"/>
                </w:rPr>
                <m:t>t</m:t>
              </m:r>
            </m:sub>
            <m:sup>
              <m:r>
                <m:rPr>
                  <m:sty m:val="bi"/>
                </m:rPr>
                <w:rPr>
                  <w:rFonts w:ascii="Cambria Math" w:hAnsi="Cambria Math" w:cs="Arial"/>
                  <w:color w:val="000000"/>
                </w:rPr>
                <m:t>i</m:t>
              </m:r>
            </m:sup>
          </m:sSubSup>
          <m:r>
            <m:rPr>
              <m:sty m:val="bi"/>
            </m:rPr>
            <w:rPr>
              <w:rFonts w:ascii="Cambria Math" w:hAnsi="Arial" w:cs="Arial"/>
              <w:color w:val="000000"/>
            </w:rPr>
            <m:t xml:space="preserve"> = </m:t>
          </m:r>
          <m:r>
            <m:rPr>
              <m:sty m:val="bi"/>
            </m:rPr>
            <w:rPr>
              <w:rFonts w:ascii="Cambria Math" w:hAnsi="Cambria Math" w:cs="Arial"/>
              <w:color w:val="000000"/>
            </w:rPr>
            <m:t>P</m:t>
          </m:r>
          <m:r>
            <m:rPr>
              <m:sty m:val="bi"/>
            </m:rPr>
            <w:rPr>
              <w:rFonts w:ascii="Cambria Math" w:hAnsi="Arial" w:cs="Arial"/>
              <w:color w:val="000000"/>
            </w:rPr>
            <m:t xml:space="preserve">.  </m:t>
          </m:r>
          <m:sSubSup>
            <m:sSubSupPr>
              <m:ctrlPr>
                <w:rPr>
                  <w:rFonts w:ascii="Cambria Math" w:hAnsi="Arial" w:cs="Arial"/>
                  <w:b/>
                  <w:i/>
                  <w:color w:val="000000"/>
                </w:rPr>
              </m:ctrlPr>
            </m:sSubSupPr>
            <m:e>
              <m:acc>
                <m:accPr>
                  <m:ctrlPr>
                    <w:rPr>
                      <w:rFonts w:ascii="Cambria Math" w:hAnsi="Arial" w:cs="Arial"/>
                      <w:b/>
                      <w:i/>
                      <w:color w:val="000000"/>
                    </w:rPr>
                  </m:ctrlPr>
                </m:accPr>
                <m:e>
                  <m:r>
                    <m:rPr>
                      <m:sty m:val="bi"/>
                    </m:rPr>
                    <w:rPr>
                      <w:rFonts w:ascii="Cambria Math" w:hAnsi="Cambria Math" w:cs="Arial"/>
                      <w:color w:val="000000"/>
                    </w:rPr>
                    <m:t>VD</m:t>
                  </m:r>
                </m:e>
              </m:acc>
            </m:e>
            <m:sub>
              <m:r>
                <m:rPr>
                  <m:sty m:val="bi"/>
                </m:rPr>
                <w:rPr>
                  <w:rFonts w:ascii="Cambria Math" w:hAnsi="Cambria Math" w:cs="Arial"/>
                  <w:color w:val="000000"/>
                </w:rPr>
                <m:t>t</m:t>
              </m:r>
            </m:sub>
            <m:sup>
              <m:r>
                <m:rPr>
                  <m:sty m:val="bi"/>
                </m:rPr>
                <w:rPr>
                  <w:rFonts w:ascii="Cambria Math" w:hAnsi="Cambria Math" w:cs="Arial"/>
                  <w:color w:val="000000"/>
                </w:rPr>
                <m:t>i</m:t>
              </m:r>
            </m:sup>
          </m:sSubSup>
        </m:oMath>
      </m:oMathPara>
    </w:p>
    <w:p w:rsidR="00183345" w:rsidRPr="00567541" w:rsidRDefault="005C2EDE" w:rsidP="00183345">
      <w:pPr>
        <w:spacing w:before="120" w:line="360" w:lineRule="auto"/>
        <w:ind w:left="567"/>
        <w:jc w:val="both"/>
        <w:rPr>
          <w:rFonts w:ascii="Arial" w:eastAsia="SimSun" w:hAnsi="Arial" w:cs="Arial"/>
          <w:color w:val="000000"/>
          <w:sz w:val="24"/>
          <w:szCs w:val="24"/>
        </w:rPr>
      </w:pPr>
      <m:oMath>
        <m:sSubSup>
          <m:sSubSupPr>
            <m:ctrlPr>
              <w:rPr>
                <w:rFonts w:ascii="Cambria Math" w:hAnsi="Arial" w:cs="Arial"/>
                <w:i/>
                <w:sz w:val="24"/>
                <w:szCs w:val="24"/>
              </w:rPr>
            </m:ctrlPr>
          </m:sSubSupPr>
          <m:e>
            <m:acc>
              <m:accPr>
                <m:ctrlPr>
                  <w:rPr>
                    <w:rFonts w:ascii="Cambria Math" w:hAnsi="Arial" w:cs="Arial"/>
                    <w:i/>
                    <w:sz w:val="24"/>
                    <w:szCs w:val="24"/>
                  </w:rPr>
                </m:ctrlPr>
              </m:accPr>
              <m:e>
                <m:r>
                  <w:rPr>
                    <w:rFonts w:ascii="Cambria Math" w:hAnsi="Cambria Math" w:cs="Arial"/>
                    <w:sz w:val="24"/>
                    <w:szCs w:val="24"/>
                  </w:rPr>
                  <m:t>RPT</m:t>
                </m:r>
              </m:e>
            </m:acc>
          </m:e>
          <m:sub>
            <m:r>
              <w:rPr>
                <w:rFonts w:ascii="Cambria Math" w:hAnsi="Cambria Math" w:cs="Arial"/>
                <w:sz w:val="24"/>
                <w:szCs w:val="24"/>
              </w:rPr>
              <m:t>t</m:t>
            </m:r>
          </m:sub>
          <m:sup>
            <m:r>
              <w:rPr>
                <w:rFonts w:ascii="Cambria Math" w:hAnsi="Cambria Math" w:cs="Arial"/>
                <w:sz w:val="24"/>
                <w:szCs w:val="24"/>
              </w:rPr>
              <m:t>i</m:t>
            </m:r>
          </m:sup>
        </m:sSubSup>
        <m:r>
          <w:rPr>
            <w:rFonts w:ascii="Cambria Math" w:eastAsia="SimSun" w:hAnsi="Arial" w:cs="Arial"/>
            <w:color w:val="000000"/>
            <w:sz w:val="24"/>
            <w:szCs w:val="24"/>
          </w:rPr>
          <m:t xml:space="preserve"> </m:t>
        </m:r>
      </m:oMath>
      <w:r w:rsidR="00183345" w:rsidRPr="00567541">
        <w:rPr>
          <w:rFonts w:ascii="Arial" w:eastAsia="SimSun" w:hAnsi="Arial" w:cs="Arial"/>
          <w:color w:val="000000"/>
          <w:sz w:val="24"/>
          <w:szCs w:val="24"/>
        </w:rPr>
        <w:t xml:space="preserve"> = Estimativa do valor dos custos do PIS/</w:t>
      </w:r>
      <w:proofErr w:type="spellStart"/>
      <w:proofErr w:type="gramStart"/>
      <w:r w:rsidR="00183345" w:rsidRPr="00567541">
        <w:rPr>
          <w:rFonts w:ascii="Arial" w:eastAsia="SimSun" w:hAnsi="Arial" w:cs="Arial"/>
          <w:color w:val="000000"/>
          <w:sz w:val="24"/>
          <w:szCs w:val="24"/>
        </w:rPr>
        <w:t>Cofins</w:t>
      </w:r>
      <w:proofErr w:type="spellEnd"/>
      <w:proofErr w:type="gramEnd"/>
      <w:r w:rsidR="00183345" w:rsidRPr="00567541">
        <w:rPr>
          <w:rFonts w:ascii="Arial" w:eastAsia="SimSun" w:hAnsi="Arial" w:cs="Arial"/>
          <w:color w:val="000000"/>
          <w:sz w:val="24"/>
          <w:szCs w:val="24"/>
        </w:rPr>
        <w:t xml:space="preserve"> incidentes sobre a receita da subvenção econômica, para a empresa (i), no período de apuração (t), em R$.</w:t>
      </w:r>
    </w:p>
    <w:p w:rsidR="00183345" w:rsidRPr="00567541" w:rsidRDefault="00183345" w:rsidP="00183345">
      <w:pPr>
        <w:spacing w:before="120" w:line="360" w:lineRule="auto"/>
        <w:ind w:left="567"/>
        <w:jc w:val="both"/>
        <w:rPr>
          <w:rFonts w:ascii="Arial" w:eastAsia="SimSun" w:hAnsi="Arial" w:cs="Arial"/>
          <w:color w:val="000000"/>
          <w:sz w:val="24"/>
          <w:szCs w:val="24"/>
        </w:rPr>
      </w:pPr>
      <w:r w:rsidRPr="00567541">
        <w:rPr>
          <w:rFonts w:ascii="Arial" w:eastAsia="SimSun" w:hAnsi="Arial" w:cs="Arial"/>
          <w:color w:val="000000"/>
          <w:sz w:val="24"/>
          <w:szCs w:val="24"/>
        </w:rPr>
        <w:t xml:space="preserve">P = Alíquota de PIS e </w:t>
      </w:r>
      <w:proofErr w:type="spellStart"/>
      <w:proofErr w:type="gramStart"/>
      <w:r w:rsidRPr="00567541">
        <w:rPr>
          <w:rFonts w:ascii="Arial" w:eastAsia="SimSun" w:hAnsi="Arial" w:cs="Arial"/>
          <w:color w:val="000000"/>
          <w:sz w:val="24"/>
          <w:szCs w:val="24"/>
        </w:rPr>
        <w:t>Cofins</w:t>
      </w:r>
      <w:proofErr w:type="spellEnd"/>
      <w:proofErr w:type="gramEnd"/>
      <w:r w:rsidRPr="00567541">
        <w:rPr>
          <w:rFonts w:ascii="Arial" w:eastAsia="SimSun" w:hAnsi="Arial" w:cs="Arial"/>
          <w:color w:val="000000"/>
          <w:sz w:val="24"/>
          <w:szCs w:val="24"/>
        </w:rPr>
        <w:t xml:space="preserve"> incidentes sobre as subvenções estimadas com base nos dados declaratórios e subvenção pleiteada pelos beneficiários; </w:t>
      </w:r>
    </w:p>
    <w:p w:rsidR="00183345" w:rsidRPr="00567541" w:rsidRDefault="005C2EDE" w:rsidP="00183345">
      <w:pPr>
        <w:spacing w:before="120" w:line="360" w:lineRule="auto"/>
        <w:ind w:left="567"/>
        <w:jc w:val="both"/>
        <w:rPr>
          <w:rFonts w:ascii="Arial" w:eastAsia="SimSun" w:hAnsi="Arial" w:cs="Arial"/>
          <w:color w:val="000000"/>
          <w:sz w:val="24"/>
          <w:szCs w:val="24"/>
        </w:rPr>
      </w:pPr>
      <m:oMath>
        <m:sSubSup>
          <m:sSubSupPr>
            <m:ctrlPr>
              <w:rPr>
                <w:rFonts w:ascii="Cambria Math" w:eastAsia="SimSun" w:hAnsi="Arial" w:cs="Arial"/>
                <w:i/>
                <w:color w:val="000000"/>
                <w:sz w:val="24"/>
                <w:szCs w:val="24"/>
              </w:rPr>
            </m:ctrlPr>
          </m:sSubSupPr>
          <m:e>
            <m:acc>
              <m:accPr>
                <m:ctrlPr>
                  <w:rPr>
                    <w:rFonts w:ascii="Cambria Math" w:eastAsia="SimSun" w:hAnsi="Arial" w:cs="Arial"/>
                    <w:i/>
                    <w:color w:val="000000"/>
                    <w:sz w:val="24"/>
                    <w:szCs w:val="24"/>
                  </w:rPr>
                </m:ctrlPr>
              </m:accPr>
              <m:e>
                <m:r>
                  <w:rPr>
                    <w:rFonts w:ascii="Cambria Math" w:eastAsia="SimSun" w:hAnsi="Cambria Math" w:cs="Arial"/>
                    <w:color w:val="000000"/>
                    <w:sz w:val="24"/>
                    <w:szCs w:val="24"/>
                  </w:rPr>
                  <m:t>VD</m:t>
                </m:r>
              </m:e>
            </m:acc>
          </m:e>
          <m:sub>
            <m:r>
              <w:rPr>
                <w:rFonts w:ascii="Cambria Math" w:eastAsia="SimSun" w:hAnsi="Cambria Math" w:cs="Arial"/>
                <w:color w:val="000000"/>
                <w:sz w:val="24"/>
                <w:szCs w:val="24"/>
              </w:rPr>
              <m:t>t</m:t>
            </m:r>
          </m:sub>
          <m:sup>
            <m:r>
              <w:rPr>
                <w:rFonts w:ascii="Cambria Math" w:eastAsia="SimSun" w:hAnsi="Cambria Math" w:cs="Arial"/>
                <w:color w:val="000000"/>
                <w:sz w:val="24"/>
                <w:szCs w:val="24"/>
              </w:rPr>
              <m:t>i</m:t>
            </m:r>
          </m:sup>
        </m:sSubSup>
      </m:oMath>
      <w:r w:rsidR="00183345" w:rsidRPr="00567541">
        <w:rPr>
          <w:rFonts w:ascii="Arial" w:eastAsia="SimSun" w:hAnsi="Arial" w:cs="Arial"/>
          <w:color w:val="000000"/>
          <w:sz w:val="24"/>
          <w:szCs w:val="24"/>
        </w:rPr>
        <w:t xml:space="preserve"> = Estimativa do valor devido à empresa (i), referente à receita da subvenção econômica, no período de apuração (t), </w:t>
      </w:r>
      <w:r w:rsidR="00183345" w:rsidRPr="00567541">
        <w:rPr>
          <w:rFonts w:ascii="Arial" w:eastAsia="SimSun" w:hAnsi="Arial" w:cs="Arial"/>
          <w:color w:val="000000"/>
          <w:sz w:val="24"/>
          <w:szCs w:val="24"/>
          <w:u w:val="single"/>
        </w:rPr>
        <w:t>declarado pela empresa</w:t>
      </w:r>
      <w:r w:rsidR="00183345" w:rsidRPr="00567541">
        <w:rPr>
          <w:rFonts w:ascii="Arial" w:eastAsia="SimSun" w:hAnsi="Arial" w:cs="Arial"/>
          <w:color w:val="000000"/>
          <w:sz w:val="24"/>
          <w:szCs w:val="24"/>
        </w:rPr>
        <w:t>, nos termos do inciso III do Art. 7° do Decreto nº 9.454/18, em R$.</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Estimativa dos resíduos totais para a empresa (i), no período de apuração (t), em R$:</w:t>
      </w:r>
    </w:p>
    <w:p w:rsidR="00183345" w:rsidRPr="00567541" w:rsidRDefault="005C2EDE" w:rsidP="00183345">
      <w:pPr>
        <w:pStyle w:val="preformattedtext"/>
        <w:spacing w:before="120" w:beforeAutospacing="0" w:after="0" w:afterAutospacing="0" w:line="360" w:lineRule="auto"/>
        <w:ind w:left="360"/>
        <w:jc w:val="both"/>
        <w:rPr>
          <w:rFonts w:ascii="Arial" w:hAnsi="Arial" w:cs="Arial"/>
          <w:b/>
          <w:color w:val="000000"/>
        </w:rPr>
      </w:pPr>
      <m:oMathPara>
        <m:oMath>
          <m:sSubSup>
            <m:sSubSupPr>
              <m:ctrlPr>
                <w:rPr>
                  <w:rFonts w:ascii="Cambria Math" w:hAnsi="Arial" w:cs="Arial"/>
                  <w:b/>
                  <w:i/>
                  <w:color w:val="000000"/>
                </w:rPr>
              </m:ctrlPr>
            </m:sSubSupPr>
            <m:e>
              <m:acc>
                <m:accPr>
                  <m:ctrlPr>
                    <w:rPr>
                      <w:rFonts w:ascii="Cambria Math" w:hAnsi="Arial" w:cs="Arial"/>
                      <w:b/>
                      <w:i/>
                      <w:color w:val="000000"/>
                    </w:rPr>
                  </m:ctrlPr>
                </m:accPr>
                <m:e>
                  <m:r>
                    <m:rPr>
                      <m:sty m:val="bi"/>
                    </m:rPr>
                    <w:rPr>
                      <w:rFonts w:ascii="Cambria Math" w:hAnsi="Cambria Math" w:cs="Arial"/>
                      <w:color w:val="000000"/>
                    </w:rPr>
                    <m:t>RT</m:t>
                  </m:r>
                </m:e>
              </m:acc>
            </m:e>
            <m:sub>
              <m:r>
                <m:rPr>
                  <m:sty m:val="bi"/>
                </m:rPr>
                <w:rPr>
                  <w:rFonts w:ascii="Cambria Math" w:hAnsi="Cambria Math" w:cs="Arial"/>
                  <w:color w:val="000000"/>
                </w:rPr>
                <m:t>t</m:t>
              </m:r>
            </m:sub>
            <m:sup>
              <m:r>
                <m:rPr>
                  <m:sty m:val="bi"/>
                </m:rPr>
                <w:rPr>
                  <w:rFonts w:ascii="Cambria Math" w:hAnsi="Cambria Math" w:cs="Arial"/>
                  <w:color w:val="000000"/>
                </w:rPr>
                <m:t>i</m:t>
              </m:r>
            </m:sup>
          </m:sSubSup>
          <m:r>
            <m:rPr>
              <m:sty m:val="b"/>
            </m:rPr>
            <w:rPr>
              <w:rFonts w:ascii="Cambria Math" w:hAnsi="Arial" w:cs="Arial"/>
              <w:color w:val="000000"/>
            </w:rPr>
            <m:t xml:space="preserve"> =</m:t>
          </m:r>
          <m:sSubSup>
            <m:sSubSupPr>
              <m:ctrlPr>
                <w:rPr>
                  <w:rFonts w:ascii="Cambria Math" w:hAnsi="Arial" w:cs="Arial"/>
                  <w:b/>
                  <w:color w:val="000000"/>
                </w:rPr>
              </m:ctrlPr>
            </m:sSubSupPr>
            <m:e>
              <m:acc>
                <m:accPr>
                  <m:ctrlPr>
                    <w:rPr>
                      <w:rFonts w:ascii="Cambria Math" w:hAnsi="Arial" w:cs="Arial"/>
                      <w:b/>
                      <w:color w:val="000000"/>
                    </w:rPr>
                  </m:ctrlPr>
                </m:accPr>
                <m:e>
                  <m:r>
                    <m:rPr>
                      <m:sty m:val="b"/>
                    </m:rPr>
                    <w:rPr>
                      <w:rFonts w:ascii="Cambria Math" w:hAnsi="Cambria Math" w:cs="Arial"/>
                      <w:color w:val="000000"/>
                    </w:rPr>
                    <m:t>RCT</m:t>
                  </m:r>
                </m:e>
              </m:acc>
            </m:e>
            <m:sub>
              <m:r>
                <m:rPr>
                  <m:sty m:val="b"/>
                </m:rPr>
                <w:rPr>
                  <w:rFonts w:ascii="Cambria Math" w:hAnsi="Cambria Math" w:cs="Arial"/>
                  <w:color w:val="000000"/>
                </w:rPr>
                <m:t>t</m:t>
              </m:r>
            </m:sub>
            <m:sup>
              <m:r>
                <m:rPr>
                  <m:sty m:val="b"/>
                </m:rPr>
                <w:rPr>
                  <w:rFonts w:ascii="Cambria Math" w:hAnsi="Cambria Math" w:cs="Arial"/>
                  <w:color w:val="000000"/>
                </w:rPr>
                <m:t>i</m:t>
              </m:r>
            </m:sup>
          </m:sSubSup>
          <m:r>
            <m:rPr>
              <m:sty m:val="b"/>
            </m:rPr>
            <w:rPr>
              <w:rFonts w:ascii="Cambria Math" w:hAnsi="Arial" w:cs="Arial"/>
              <w:color w:val="000000"/>
            </w:rPr>
            <m:t xml:space="preserve"> + </m:t>
          </m:r>
          <m:sSubSup>
            <m:sSubSupPr>
              <m:ctrlPr>
                <w:rPr>
                  <w:rFonts w:ascii="Cambria Math" w:hAnsi="Arial" w:cs="Arial"/>
                  <w:b/>
                  <w:i/>
                  <w:color w:val="000000"/>
                </w:rPr>
              </m:ctrlPr>
            </m:sSubSupPr>
            <m:e>
              <m:acc>
                <m:accPr>
                  <m:ctrlPr>
                    <w:rPr>
                      <w:rFonts w:ascii="Cambria Math" w:hAnsi="Arial" w:cs="Arial"/>
                      <w:b/>
                      <w:i/>
                      <w:color w:val="000000"/>
                    </w:rPr>
                  </m:ctrlPr>
                </m:accPr>
                <m:e>
                  <m:r>
                    <m:rPr>
                      <m:sty m:val="bi"/>
                    </m:rPr>
                    <w:rPr>
                      <w:rFonts w:ascii="Cambria Math" w:hAnsi="Cambria Math" w:cs="Arial"/>
                      <w:color w:val="000000"/>
                    </w:rPr>
                    <m:t>RPT</m:t>
                  </m:r>
                </m:e>
              </m:acc>
            </m:e>
            <m:sub>
              <m:r>
                <m:rPr>
                  <m:sty m:val="bi"/>
                </m:rPr>
                <w:rPr>
                  <w:rFonts w:ascii="Cambria Math" w:hAnsi="Cambria Math" w:cs="Arial"/>
                  <w:color w:val="000000"/>
                </w:rPr>
                <m:t>t</m:t>
              </m:r>
            </m:sub>
            <m:sup>
              <m:r>
                <m:rPr>
                  <m:sty m:val="bi"/>
                </m:rPr>
                <w:rPr>
                  <w:rFonts w:ascii="Cambria Math" w:hAnsi="Cambria Math" w:cs="Arial"/>
                  <w:color w:val="000000"/>
                </w:rPr>
                <m:t>i</m:t>
              </m:r>
            </m:sup>
          </m:sSubSup>
        </m:oMath>
      </m:oMathPara>
    </w:p>
    <w:p w:rsidR="00183345" w:rsidRPr="00567541" w:rsidRDefault="005C2EDE" w:rsidP="00183345">
      <w:pPr>
        <w:pStyle w:val="preformattedtext"/>
        <w:spacing w:before="120" w:beforeAutospacing="0" w:after="0" w:afterAutospacing="0" w:line="360" w:lineRule="auto"/>
        <w:ind w:left="567"/>
        <w:jc w:val="both"/>
        <w:rPr>
          <w:rFonts w:ascii="Arial" w:eastAsia="SimSun" w:hAnsi="Arial" w:cs="Arial"/>
          <w:color w:val="000000"/>
          <w:lang w:eastAsia="en-US"/>
        </w:rPr>
      </w:pPr>
      <m:oMath>
        <m:sSubSup>
          <m:sSubSupPr>
            <m:ctrlPr>
              <w:rPr>
                <w:rFonts w:ascii="Cambria Math" w:hAnsi="Arial" w:cs="Arial"/>
                <w:i/>
                <w:color w:val="000000"/>
              </w:rPr>
            </m:ctrlPr>
          </m:sSubSupPr>
          <m:e>
            <m:acc>
              <m:accPr>
                <m:ctrlPr>
                  <w:rPr>
                    <w:rFonts w:ascii="Cambria Math" w:hAnsi="Arial" w:cs="Arial"/>
                    <w:i/>
                    <w:color w:val="000000"/>
                  </w:rPr>
                </m:ctrlPr>
              </m:accPr>
              <m:e>
                <m:r>
                  <w:rPr>
                    <w:rFonts w:ascii="Cambria Math" w:hAnsi="Cambria Math" w:cs="Arial"/>
                    <w:color w:val="000000"/>
                  </w:rPr>
                  <m:t>RT</m:t>
                </m:r>
              </m:e>
            </m:acc>
          </m:e>
          <m:sub>
            <m:r>
              <w:rPr>
                <w:rFonts w:ascii="Cambria Math" w:hAnsi="Cambria Math" w:cs="Arial"/>
                <w:color w:val="000000"/>
              </w:rPr>
              <m:t>t</m:t>
            </m:r>
          </m:sub>
          <m:sup>
            <m:r>
              <w:rPr>
                <w:rFonts w:ascii="Cambria Math" w:hAnsi="Cambria Math" w:cs="Arial"/>
                <w:color w:val="000000"/>
              </w:rPr>
              <m:t>i</m:t>
            </m:r>
          </m:sup>
        </m:sSubSup>
      </m:oMath>
      <w:r w:rsidR="00183345" w:rsidRPr="00567541">
        <w:rPr>
          <w:rFonts w:ascii="Arial" w:hAnsi="Arial" w:cs="Arial"/>
          <w:color w:val="000000"/>
        </w:rPr>
        <w:t xml:space="preserve"> </w:t>
      </w:r>
      <w:r w:rsidR="00183345" w:rsidRPr="00567541">
        <w:rPr>
          <w:rFonts w:ascii="Arial" w:eastAsia="SimSun" w:hAnsi="Arial" w:cs="Arial"/>
          <w:color w:val="000000"/>
          <w:lang w:eastAsia="en-US"/>
        </w:rPr>
        <w:t>= Estimativa do valor de resíduos totais decorrente da soma da estimativa do valor do resíduo da subvenção econômica com a estimativa do valor dos custos do PIS/</w:t>
      </w:r>
      <w:proofErr w:type="spellStart"/>
      <w:proofErr w:type="gramStart"/>
      <w:r w:rsidR="00183345" w:rsidRPr="00567541">
        <w:rPr>
          <w:rFonts w:ascii="Arial" w:eastAsia="SimSun" w:hAnsi="Arial" w:cs="Arial"/>
          <w:color w:val="000000"/>
          <w:lang w:eastAsia="en-US"/>
        </w:rPr>
        <w:t>Cofins</w:t>
      </w:r>
      <w:proofErr w:type="spellEnd"/>
      <w:proofErr w:type="gramEnd"/>
      <w:r w:rsidR="00183345" w:rsidRPr="00567541">
        <w:rPr>
          <w:rFonts w:ascii="Arial" w:eastAsia="SimSun" w:hAnsi="Arial" w:cs="Arial"/>
          <w:color w:val="000000"/>
          <w:lang w:eastAsia="en-US"/>
        </w:rPr>
        <w:t xml:space="preserve"> incidentes sobre a receita da subvenção econômica, para a empresa (i), no período de apuração (t), em R$;</w:t>
      </w:r>
    </w:p>
    <w:p w:rsidR="00183345" w:rsidRPr="00567541" w:rsidRDefault="005C2EDE" w:rsidP="00183345">
      <w:pPr>
        <w:pStyle w:val="preformattedtext"/>
        <w:spacing w:before="120" w:beforeAutospacing="0" w:after="0" w:afterAutospacing="0" w:line="360" w:lineRule="auto"/>
        <w:ind w:left="567"/>
        <w:rPr>
          <w:rFonts w:ascii="Arial" w:hAnsi="Arial" w:cs="Arial"/>
        </w:rPr>
      </w:pPr>
      <m:oMath>
        <m:sSubSup>
          <m:sSubSupPr>
            <m:ctrlPr>
              <w:rPr>
                <w:rFonts w:ascii="Cambria Math" w:eastAsia="SimSun" w:hAnsi="Arial" w:cs="Arial"/>
              </w:rPr>
            </m:ctrlPr>
          </m:sSubSupPr>
          <m:e>
            <m:acc>
              <m:accPr>
                <m:ctrlPr>
                  <w:rPr>
                    <w:rFonts w:ascii="Cambria Math" w:eastAsia="SimSun" w:hAnsi="Arial" w:cs="Arial"/>
                  </w:rPr>
                </m:ctrlPr>
              </m:accPr>
              <m:e>
                <m:r>
                  <m:rPr>
                    <m:sty m:val="p"/>
                  </m:rPr>
                  <w:rPr>
                    <w:rFonts w:ascii="Cambria Math" w:eastAsia="SimSun" w:hAnsi="Arial" w:cs="Arial"/>
                  </w:rPr>
                  <m:t>RCT</m:t>
                </m:r>
              </m:e>
            </m:acc>
          </m:e>
          <m:sub>
            <m:r>
              <m:rPr>
                <m:sty m:val="p"/>
              </m:rPr>
              <w:rPr>
                <w:rFonts w:ascii="Cambria Math" w:eastAsia="SimSun" w:hAnsi="Arial" w:cs="Arial"/>
              </w:rPr>
              <m:t>t</m:t>
            </m:r>
          </m:sub>
          <m:sup>
            <m:r>
              <m:rPr>
                <m:sty m:val="p"/>
              </m:rPr>
              <w:rPr>
                <w:rFonts w:ascii="Cambria Math" w:eastAsia="SimSun" w:hAnsi="Arial" w:cs="Arial"/>
              </w:rPr>
              <m:t>i</m:t>
            </m:r>
          </m:sup>
        </m:sSubSup>
      </m:oMath>
      <w:r w:rsidR="00183345" w:rsidRPr="00567541">
        <w:rPr>
          <w:rFonts w:ascii="Arial" w:hAnsi="Arial" w:cs="Arial"/>
        </w:rPr>
        <w:t xml:space="preserve"> = Estimativa dos valores dos resíduos totais da subvenção econômica, para a empresa (i), no período de apuração (t), em R$.</w:t>
      </w:r>
    </w:p>
    <w:p w:rsidR="00183345" w:rsidRPr="00567541" w:rsidRDefault="005C2EDE" w:rsidP="00183345">
      <w:pPr>
        <w:pStyle w:val="preformattedtext"/>
        <w:spacing w:before="120" w:beforeAutospacing="0" w:after="0" w:afterAutospacing="0" w:line="360" w:lineRule="auto"/>
        <w:ind w:left="567"/>
        <w:rPr>
          <w:rFonts w:ascii="Arial" w:eastAsia="SimSun" w:hAnsi="Arial" w:cs="Arial"/>
        </w:rPr>
      </w:pPr>
      <m:oMath>
        <m:sSubSup>
          <m:sSubSupPr>
            <m:ctrlPr>
              <w:rPr>
                <w:rFonts w:ascii="Cambria Math" w:hAnsi="Arial" w:cs="Arial"/>
                <w:i/>
              </w:rPr>
            </m:ctrlPr>
          </m:sSubSupPr>
          <m:e>
            <m:acc>
              <m:accPr>
                <m:ctrlPr>
                  <w:rPr>
                    <w:rFonts w:ascii="Cambria Math" w:eastAsia="Calibri" w:hAnsi="Arial" w:cs="Arial"/>
                    <w:i/>
                  </w:rPr>
                </m:ctrlPr>
              </m:accPr>
              <m:e>
                <m:r>
                  <w:rPr>
                    <w:rFonts w:ascii="Cambria Math" w:hAnsi="Cambria Math" w:cs="Arial"/>
                  </w:rPr>
                  <m:t>RPT</m:t>
                </m:r>
              </m:e>
            </m:acc>
          </m:e>
          <m:sub>
            <m:r>
              <w:rPr>
                <w:rFonts w:ascii="Cambria Math" w:hAnsi="Cambria Math" w:cs="Arial"/>
              </w:rPr>
              <m:t>t</m:t>
            </m:r>
          </m:sub>
          <m:sup>
            <m:r>
              <w:rPr>
                <w:rFonts w:ascii="Cambria Math" w:hAnsi="Cambria Math" w:cs="Arial"/>
              </w:rPr>
              <m:t>i</m:t>
            </m:r>
          </m:sup>
        </m:sSubSup>
        <m:r>
          <w:rPr>
            <w:rFonts w:ascii="Cambria Math" w:eastAsia="SimSun" w:hAnsi="Arial" w:cs="Arial"/>
          </w:rPr>
          <m:t xml:space="preserve"> </m:t>
        </m:r>
      </m:oMath>
      <w:r w:rsidR="00183345" w:rsidRPr="00567541">
        <w:rPr>
          <w:rFonts w:ascii="Arial" w:eastAsia="SimSun" w:hAnsi="Arial" w:cs="Arial"/>
        </w:rPr>
        <w:t xml:space="preserve"> = Estimativa do valor dos custos do PIS/</w:t>
      </w:r>
      <w:proofErr w:type="spellStart"/>
      <w:proofErr w:type="gramStart"/>
      <w:r w:rsidR="00183345" w:rsidRPr="00567541">
        <w:rPr>
          <w:rFonts w:ascii="Arial" w:eastAsia="SimSun" w:hAnsi="Arial" w:cs="Arial"/>
        </w:rPr>
        <w:t>Cofins</w:t>
      </w:r>
      <w:proofErr w:type="spellEnd"/>
      <w:proofErr w:type="gramEnd"/>
      <w:r w:rsidR="00183345" w:rsidRPr="00567541">
        <w:rPr>
          <w:rFonts w:ascii="Arial" w:eastAsia="SimSun" w:hAnsi="Arial" w:cs="Arial"/>
        </w:rPr>
        <w:t xml:space="preserve"> incidentes sobre a receita da subvenção econômica, para a empresa (i), no período de apuração (t), em R$.</w:t>
      </w:r>
    </w:p>
    <w:p w:rsidR="00183345" w:rsidRPr="00567541" w:rsidRDefault="00183345" w:rsidP="00183345">
      <w:pPr>
        <w:rPr>
          <w:rFonts w:ascii="Arial" w:hAnsi="Arial" w:cs="Arial"/>
          <w:sz w:val="24"/>
          <w:szCs w:val="24"/>
        </w:rPr>
      </w:pPr>
    </w:p>
    <w:p w:rsidR="00183345" w:rsidRPr="00567541" w:rsidRDefault="00183345" w:rsidP="00183345">
      <w:pPr>
        <w:pStyle w:val="preformattedtext"/>
        <w:numPr>
          <w:ilvl w:val="0"/>
          <w:numId w:val="18"/>
        </w:numPr>
        <w:spacing w:before="120" w:beforeAutospacing="0" w:after="0" w:afterAutospacing="0" w:line="360" w:lineRule="auto"/>
        <w:jc w:val="both"/>
        <w:rPr>
          <w:rFonts w:ascii="Arial" w:hAnsi="Arial" w:cs="Arial"/>
          <w:b/>
          <w:color w:val="000000"/>
        </w:rPr>
      </w:pPr>
      <w:r w:rsidRPr="00567541">
        <w:rPr>
          <w:rFonts w:ascii="Arial" w:hAnsi="Arial" w:cs="Arial"/>
          <w:b/>
          <w:color w:val="000000"/>
        </w:rPr>
        <w:t>DA REGRA DE AJUSTE DO PREÇO DE REFERÊNCIA PELA PARCELA FIXA</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Estimativa do valor dos resíduos totais, no período de apuração (t), de todas as (N) empresas (i) habilitadas para o período de apuração (t+2):</w:t>
      </w:r>
    </w:p>
    <w:p w:rsidR="00183345" w:rsidRPr="00567541" w:rsidRDefault="005C2EDE" w:rsidP="00183345">
      <w:pPr>
        <w:pStyle w:val="preformattedtext"/>
        <w:spacing w:before="120" w:beforeAutospacing="0" w:after="0" w:afterAutospacing="0" w:line="360" w:lineRule="auto"/>
        <w:jc w:val="both"/>
        <w:rPr>
          <w:rFonts w:ascii="Arial" w:eastAsia="SimSun" w:hAnsi="Arial" w:cs="Arial"/>
          <w:b/>
          <w:color w:val="000000"/>
        </w:rPr>
      </w:pPr>
      <m:oMathPara>
        <m:oMath>
          <m:sSub>
            <m:sSubPr>
              <m:ctrlPr>
                <w:rPr>
                  <w:rFonts w:ascii="Cambria Math" w:hAnsi="Arial" w:cs="Arial"/>
                  <w:b/>
                  <w:color w:val="000000"/>
                </w:rPr>
              </m:ctrlPr>
            </m:sSubPr>
            <m:e>
              <m:acc>
                <m:accPr>
                  <m:ctrlPr>
                    <w:rPr>
                      <w:rFonts w:ascii="Cambria Math" w:hAnsi="Arial" w:cs="Arial"/>
                      <w:b/>
                      <w:color w:val="000000"/>
                    </w:rPr>
                  </m:ctrlPr>
                </m:accPr>
                <m:e>
                  <m:r>
                    <m:rPr>
                      <m:sty m:val="b"/>
                    </m:rPr>
                    <w:rPr>
                      <w:rFonts w:ascii="Cambria Math" w:hAnsi="Cambria Math" w:cs="Arial"/>
                      <w:color w:val="000000"/>
                    </w:rPr>
                    <m:t>RT</m:t>
                  </m:r>
                </m:e>
              </m:acc>
            </m:e>
            <m:sub>
              <m:r>
                <m:rPr>
                  <m:sty m:val="b"/>
                </m:rPr>
                <w:rPr>
                  <w:rFonts w:ascii="Cambria Math" w:hAnsi="Cambria Math" w:cs="Arial"/>
                  <w:color w:val="000000"/>
                </w:rPr>
                <m:t>t</m:t>
              </m:r>
            </m:sub>
          </m:sSub>
          <m:r>
            <m:rPr>
              <m:sty m:val="b"/>
            </m:rPr>
            <w:rPr>
              <w:rFonts w:ascii="Cambria Math" w:hAnsi="Arial" w:cs="Arial"/>
              <w:color w:val="000000"/>
            </w:rPr>
            <m:t xml:space="preserve">=  </m:t>
          </m:r>
          <m:nary>
            <m:naryPr>
              <m:chr m:val="∑"/>
              <m:limLoc m:val="undOvr"/>
              <m:ctrlPr>
                <w:rPr>
                  <w:rFonts w:ascii="Cambria Math" w:hAnsi="Arial" w:cs="Arial"/>
                  <w:b/>
                  <w:color w:val="000000"/>
                </w:rPr>
              </m:ctrlPr>
            </m:naryPr>
            <m:sub>
              <m:r>
                <m:rPr>
                  <m:sty m:val="b"/>
                </m:rPr>
                <w:rPr>
                  <w:rFonts w:ascii="Cambria Math" w:hAnsi="Arial" w:cs="Arial"/>
                  <w:color w:val="000000"/>
                </w:rPr>
                <m:t>i=1</m:t>
              </m:r>
            </m:sub>
            <m:sup>
              <m:r>
                <m:rPr>
                  <m:sty m:val="b"/>
                </m:rPr>
                <w:rPr>
                  <w:rFonts w:ascii="Cambria Math" w:hAnsi="Arial" w:cs="Arial"/>
                  <w:color w:val="000000"/>
                </w:rPr>
                <m:t xml:space="preserve">N </m:t>
              </m:r>
            </m:sup>
            <m:e>
              <m:sSubSup>
                <m:sSubSupPr>
                  <m:ctrlPr>
                    <w:rPr>
                      <w:rFonts w:ascii="Cambria Math" w:hAnsi="Arial" w:cs="Arial"/>
                      <w:b/>
                      <w:i/>
                      <w:color w:val="000000"/>
                    </w:rPr>
                  </m:ctrlPr>
                </m:sSubSupPr>
                <m:e>
                  <m:acc>
                    <m:accPr>
                      <m:ctrlPr>
                        <w:rPr>
                          <w:rFonts w:ascii="Cambria Math" w:hAnsi="Arial" w:cs="Arial"/>
                          <w:b/>
                          <w:i/>
                          <w:color w:val="000000"/>
                        </w:rPr>
                      </m:ctrlPr>
                    </m:accPr>
                    <m:e>
                      <m:r>
                        <m:rPr>
                          <m:sty m:val="bi"/>
                        </m:rPr>
                        <w:rPr>
                          <w:rFonts w:ascii="Cambria Math" w:hAnsi="Arial" w:cs="Arial"/>
                          <w:color w:val="000000"/>
                        </w:rPr>
                        <m:t>RT</m:t>
                      </m:r>
                    </m:e>
                  </m:acc>
                </m:e>
                <m:sub>
                  <m:r>
                    <m:rPr>
                      <m:sty m:val="bi"/>
                    </m:rPr>
                    <w:rPr>
                      <w:rFonts w:ascii="Cambria Math" w:hAnsi="Arial" w:cs="Arial"/>
                      <w:color w:val="000000"/>
                    </w:rPr>
                    <m:t>t</m:t>
                  </m:r>
                </m:sub>
                <m:sup>
                  <m:r>
                    <m:rPr>
                      <m:sty m:val="bi"/>
                    </m:rPr>
                    <w:rPr>
                      <w:rFonts w:ascii="Cambria Math" w:hAnsi="Arial" w:cs="Arial"/>
                      <w:color w:val="000000"/>
                    </w:rPr>
                    <m:t>i</m:t>
                  </m:r>
                </m:sup>
              </m:sSubSup>
              <m:r>
                <m:rPr>
                  <m:sty m:val="b"/>
                </m:rPr>
                <w:rPr>
                  <w:rFonts w:ascii="Cambria Math" w:hAnsi="Arial" w:cs="Arial"/>
                  <w:color w:val="000000"/>
                </w:rPr>
                <m:t xml:space="preserve"> </m:t>
              </m:r>
            </m:e>
          </m:nary>
        </m:oMath>
      </m:oMathPara>
    </w:p>
    <w:p w:rsidR="00183345" w:rsidRPr="00567541" w:rsidRDefault="005C2EDE" w:rsidP="00183345">
      <w:pPr>
        <w:spacing w:before="120" w:line="360" w:lineRule="auto"/>
        <w:ind w:left="567"/>
        <w:jc w:val="both"/>
        <w:rPr>
          <w:rFonts w:ascii="Arial" w:hAnsi="Arial" w:cs="Arial"/>
          <w:sz w:val="24"/>
          <w:szCs w:val="24"/>
        </w:rPr>
      </w:pPr>
      <m:oMath>
        <m:sSub>
          <m:sSubPr>
            <m:ctrlPr>
              <w:rPr>
                <w:rFonts w:ascii="Cambria Math" w:hAnsi="Arial" w:cs="Arial"/>
                <w:i/>
                <w:color w:val="000000"/>
                <w:sz w:val="24"/>
                <w:szCs w:val="24"/>
              </w:rPr>
            </m:ctrlPr>
          </m:sSubPr>
          <m:e>
            <m:acc>
              <m:accPr>
                <m:ctrlPr>
                  <w:rPr>
                    <w:rFonts w:ascii="Cambria Math" w:hAnsi="Arial" w:cs="Arial"/>
                    <w:i/>
                    <w:color w:val="000000"/>
                    <w:sz w:val="24"/>
                    <w:szCs w:val="24"/>
                  </w:rPr>
                </m:ctrlPr>
              </m:accPr>
              <m:e>
                <m:r>
                  <w:rPr>
                    <w:rFonts w:ascii="Cambria Math" w:hAnsi="Arial" w:cs="Arial"/>
                    <w:color w:val="000000"/>
                    <w:sz w:val="24"/>
                    <w:szCs w:val="24"/>
                  </w:rPr>
                  <m:t>RT</m:t>
                </m:r>
              </m:e>
            </m:acc>
          </m:e>
          <m:sub>
            <m:r>
              <w:rPr>
                <w:rFonts w:ascii="Cambria Math" w:hAnsi="Arial" w:cs="Arial"/>
                <w:color w:val="000000"/>
                <w:sz w:val="24"/>
                <w:szCs w:val="24"/>
              </w:rPr>
              <m:t>t</m:t>
            </m:r>
          </m:sub>
        </m:sSub>
      </m:oMath>
      <w:r w:rsidR="00183345" w:rsidRPr="00567541">
        <w:rPr>
          <w:rFonts w:ascii="Arial" w:eastAsia="SimSun" w:hAnsi="Arial" w:cs="Arial"/>
          <w:color w:val="000000"/>
          <w:sz w:val="24"/>
          <w:szCs w:val="24"/>
        </w:rPr>
        <w:t xml:space="preserve"> = Estimativa do valor dos </w:t>
      </w:r>
      <w:r w:rsidR="00183345" w:rsidRPr="00567541">
        <w:rPr>
          <w:rFonts w:ascii="Arial" w:hAnsi="Arial" w:cs="Arial"/>
          <w:sz w:val="24"/>
          <w:szCs w:val="24"/>
        </w:rPr>
        <w:t>resíduos totais, no período de apuração (t), de todas as (N) empresas (i) habilitadas para o programa de subvenção no período de apuração (t+2);</w:t>
      </w:r>
    </w:p>
    <w:p w:rsidR="00183345" w:rsidRPr="00567541" w:rsidRDefault="005C2EDE" w:rsidP="00183345">
      <w:pPr>
        <w:spacing w:before="120" w:line="360" w:lineRule="auto"/>
        <w:ind w:left="567"/>
        <w:jc w:val="both"/>
        <w:rPr>
          <w:rFonts w:ascii="Arial" w:hAnsi="Arial" w:cs="Arial"/>
          <w:sz w:val="24"/>
          <w:szCs w:val="24"/>
        </w:rPr>
      </w:pPr>
      <m:oMath>
        <m:sSubSup>
          <m:sSubSupPr>
            <m:ctrlPr>
              <w:rPr>
                <w:rFonts w:ascii="Cambria Math" w:hAnsi="Arial" w:cs="Arial"/>
                <w:i/>
                <w:sz w:val="24"/>
                <w:szCs w:val="24"/>
              </w:rPr>
            </m:ctrlPr>
          </m:sSubSupPr>
          <m:e>
            <m:acc>
              <m:accPr>
                <m:ctrlPr>
                  <w:rPr>
                    <w:rFonts w:ascii="Cambria Math" w:hAnsi="Arial" w:cs="Arial"/>
                    <w:i/>
                    <w:sz w:val="24"/>
                    <w:szCs w:val="24"/>
                  </w:rPr>
                </m:ctrlPr>
              </m:accPr>
              <m:e>
                <m:r>
                  <w:rPr>
                    <w:rFonts w:ascii="Cambria Math" w:hAnsi="Cambria Math" w:cs="Arial"/>
                    <w:sz w:val="24"/>
                    <w:szCs w:val="24"/>
                  </w:rPr>
                  <m:t>RT</m:t>
                </m:r>
              </m:e>
            </m:acc>
          </m:e>
          <m:sub>
            <m:r>
              <w:rPr>
                <w:rFonts w:ascii="Cambria Math" w:hAnsi="Cambria Math" w:cs="Arial"/>
                <w:sz w:val="24"/>
                <w:szCs w:val="24"/>
              </w:rPr>
              <m:t>t</m:t>
            </m:r>
          </m:sub>
          <m:sup>
            <m:r>
              <w:rPr>
                <w:rFonts w:ascii="Cambria Math" w:hAnsi="Cambria Math" w:cs="Arial"/>
                <w:sz w:val="24"/>
                <w:szCs w:val="24"/>
              </w:rPr>
              <m:t>i</m:t>
            </m:r>
          </m:sup>
        </m:sSubSup>
      </m:oMath>
      <w:r w:rsidR="00183345" w:rsidRPr="00567541">
        <w:rPr>
          <w:rFonts w:ascii="Arial" w:hAnsi="Arial" w:cs="Arial"/>
          <w:sz w:val="24"/>
          <w:szCs w:val="24"/>
        </w:rPr>
        <w:t xml:space="preserve"> = Estimativa do valor de resíduos totais decorrente da soma da estimativa do valor do resíduo da subvenção econômica com a estimativa do valor dos custos do PIS/</w:t>
      </w:r>
      <w:proofErr w:type="spellStart"/>
      <w:proofErr w:type="gramStart"/>
      <w:r w:rsidR="00183345" w:rsidRPr="00567541">
        <w:rPr>
          <w:rFonts w:ascii="Arial" w:hAnsi="Arial" w:cs="Arial"/>
          <w:sz w:val="24"/>
          <w:szCs w:val="24"/>
        </w:rPr>
        <w:t>Cofins</w:t>
      </w:r>
      <w:proofErr w:type="spellEnd"/>
      <w:proofErr w:type="gramEnd"/>
      <w:r w:rsidR="00183345" w:rsidRPr="00567541">
        <w:rPr>
          <w:rFonts w:ascii="Arial" w:hAnsi="Arial" w:cs="Arial"/>
          <w:sz w:val="24"/>
          <w:szCs w:val="24"/>
        </w:rPr>
        <w:t xml:space="preserve"> incidentes sobre a receita da subvenção econômica, no período de apuração (t), de todas as (N) empresa (i) habilitadas, no período de apuração (t+2), em R$.</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 xml:space="preserve">Parcela fixa a ser aplicada para ajuste do Preço de Referência no período de apuração (t) </w:t>
      </w:r>
    </w:p>
    <w:p w:rsidR="00183345" w:rsidRPr="00567541" w:rsidRDefault="005C2EDE" w:rsidP="00183345">
      <w:pPr>
        <w:pStyle w:val="preformattedtext"/>
        <w:spacing w:before="120" w:beforeAutospacing="0" w:after="0" w:afterAutospacing="0" w:line="360" w:lineRule="auto"/>
        <w:jc w:val="both"/>
        <w:rPr>
          <w:rFonts w:ascii="Arial" w:hAnsi="Arial" w:cs="Arial"/>
          <w:b/>
          <w:color w:val="000000"/>
        </w:rPr>
      </w:pPr>
      <m:oMathPara>
        <m:oMath>
          <m:sSub>
            <m:sSubPr>
              <m:ctrlPr>
                <w:rPr>
                  <w:rFonts w:ascii="Cambria Math" w:hAnsi="Arial" w:cs="Arial"/>
                  <w:b/>
                  <w:color w:val="000000"/>
                </w:rPr>
              </m:ctrlPr>
            </m:sSubPr>
            <m:e>
              <m:r>
                <m:rPr>
                  <m:sty m:val="b"/>
                </m:rPr>
                <w:rPr>
                  <w:rFonts w:ascii="Cambria Math" w:hAnsi="Cambria Math" w:cs="Arial"/>
                  <w:color w:val="000000"/>
                </w:rPr>
                <m:t>Z</m:t>
              </m:r>
            </m:e>
            <m:sub>
              <m:r>
                <m:rPr>
                  <m:sty m:val="b"/>
                </m:rPr>
                <w:rPr>
                  <w:rFonts w:ascii="Cambria Math" w:hAnsi="Cambria Math" w:cs="Arial"/>
                  <w:color w:val="000000"/>
                </w:rPr>
                <m:t>t</m:t>
              </m:r>
            </m:sub>
          </m:sSub>
          <m:r>
            <m:rPr>
              <m:sty m:val="b"/>
            </m:rPr>
            <w:rPr>
              <w:rFonts w:ascii="Cambria Math" w:hAnsi="Arial" w:cs="Arial"/>
              <w:color w:val="000000"/>
            </w:rPr>
            <m:t xml:space="preserve">= </m:t>
          </m:r>
          <m:f>
            <m:fPr>
              <m:ctrlPr>
                <w:rPr>
                  <w:rFonts w:ascii="Cambria Math" w:hAnsi="Arial" w:cs="Arial"/>
                  <w:b/>
                  <w:color w:val="000000"/>
                </w:rPr>
              </m:ctrlPr>
            </m:fPr>
            <m:num>
              <m:r>
                <m:rPr>
                  <m:sty m:val="b"/>
                </m:rPr>
                <w:rPr>
                  <w:rFonts w:ascii="Cambria Math" w:hAnsi="Arial" w:cs="Arial"/>
                  <w:color w:val="000000"/>
                </w:rPr>
                <m:t xml:space="preserve"> </m:t>
              </m:r>
              <m:sSub>
                <m:sSubPr>
                  <m:ctrlPr>
                    <w:rPr>
                      <w:rFonts w:ascii="Cambria Math" w:hAnsi="Arial" w:cs="Arial"/>
                      <w:b/>
                      <w:i/>
                      <w:color w:val="000000"/>
                    </w:rPr>
                  </m:ctrlPr>
                </m:sSubPr>
                <m:e>
                  <m:acc>
                    <m:accPr>
                      <m:ctrlPr>
                        <w:rPr>
                          <w:rFonts w:ascii="Cambria Math" w:hAnsi="Arial" w:cs="Arial"/>
                          <w:b/>
                          <w:i/>
                          <w:color w:val="000000"/>
                        </w:rPr>
                      </m:ctrlPr>
                    </m:accPr>
                    <m:e>
                      <m:r>
                        <m:rPr>
                          <m:sty m:val="bi"/>
                        </m:rPr>
                        <w:rPr>
                          <w:rFonts w:ascii="Cambria Math" w:hAnsi="Arial" w:cs="Arial"/>
                          <w:color w:val="000000"/>
                        </w:rPr>
                        <m:t>RT</m:t>
                      </m:r>
                    </m:e>
                  </m:acc>
                </m:e>
                <m:sub>
                  <m:r>
                    <m:rPr>
                      <m:sty m:val="bi"/>
                    </m:rPr>
                    <w:rPr>
                      <w:rFonts w:ascii="Cambria Math" w:hAnsi="Arial" w:cs="Arial"/>
                      <w:color w:val="000000"/>
                    </w:rPr>
                    <m:t>t</m:t>
                  </m:r>
                  <m:r>
                    <m:rPr>
                      <m:sty m:val="bi"/>
                    </m:rPr>
                    <w:rPr>
                      <w:rFonts w:ascii="Arial" w:hAnsi="Arial" w:cs="Arial"/>
                      <w:color w:val="000000"/>
                    </w:rPr>
                    <m:t>-</m:t>
                  </m:r>
                  <m:r>
                    <m:rPr>
                      <m:sty m:val="bi"/>
                    </m:rPr>
                    <w:rPr>
                      <w:rFonts w:ascii="Cambria Math" w:hAnsi="Arial" w:cs="Arial"/>
                      <w:color w:val="000000"/>
                    </w:rPr>
                    <m:t>2</m:t>
                  </m:r>
                </m:sub>
              </m:sSub>
              <m:r>
                <m:rPr>
                  <m:sty m:val="b"/>
                </m:rPr>
                <w:rPr>
                  <w:rFonts w:ascii="Cambria Math" w:hAnsi="Arial" w:cs="Arial"/>
                  <w:color w:val="000000"/>
                </w:rPr>
                <m:t xml:space="preserve">  </m:t>
              </m:r>
            </m:num>
            <m:den>
              <m:sSub>
                <m:sSubPr>
                  <m:ctrlPr>
                    <w:rPr>
                      <w:rFonts w:ascii="Cambria Math" w:hAnsi="Arial" w:cs="Arial"/>
                      <w:b/>
                      <w:color w:val="000000"/>
                    </w:rPr>
                  </m:ctrlPr>
                </m:sSubPr>
                <m:e>
                  <m:acc>
                    <m:accPr>
                      <m:ctrlPr>
                        <w:rPr>
                          <w:rFonts w:ascii="Cambria Math" w:hAnsi="Arial" w:cs="Arial"/>
                          <w:b/>
                          <w:color w:val="000000"/>
                        </w:rPr>
                      </m:ctrlPr>
                    </m:accPr>
                    <m:e>
                      <m:r>
                        <m:rPr>
                          <m:sty m:val="b"/>
                        </m:rPr>
                        <w:rPr>
                          <w:rFonts w:ascii="Cambria Math" w:hAnsi="Cambria Math" w:cs="Arial"/>
                          <w:color w:val="000000"/>
                        </w:rPr>
                        <m:t>V</m:t>
                      </m:r>
                    </m:e>
                  </m:acc>
                </m:e>
                <m:sub>
                  <m:r>
                    <m:rPr>
                      <m:sty m:val="b"/>
                    </m:rPr>
                    <w:rPr>
                      <w:rFonts w:ascii="Cambria Math" w:hAnsi="Cambria Math" w:cs="Arial"/>
                      <w:color w:val="000000"/>
                    </w:rPr>
                    <m:t>t</m:t>
                  </m:r>
                </m:sub>
              </m:sSub>
            </m:den>
          </m:f>
        </m:oMath>
      </m:oMathPara>
    </w:p>
    <w:p w:rsidR="00183345" w:rsidRPr="00567541" w:rsidRDefault="005C2EDE" w:rsidP="00183345">
      <w:pPr>
        <w:pStyle w:val="preformattedtext"/>
        <w:spacing w:before="120" w:beforeAutospacing="0" w:after="0" w:afterAutospacing="0" w:line="360" w:lineRule="auto"/>
        <w:ind w:left="567"/>
        <w:jc w:val="both"/>
        <w:rPr>
          <w:rFonts w:ascii="Arial" w:eastAsia="SimSun" w:hAnsi="Arial" w:cs="Arial"/>
          <w:color w:val="000000"/>
        </w:rPr>
      </w:pPr>
      <m:oMath>
        <m:sSub>
          <m:sSubPr>
            <m:ctrlPr>
              <w:rPr>
                <w:rFonts w:ascii="Cambria Math" w:hAnsi="Arial" w:cs="Arial"/>
                <w:i/>
                <w:color w:val="000000"/>
              </w:rPr>
            </m:ctrlPr>
          </m:sSubPr>
          <m:e>
            <m:r>
              <w:rPr>
                <w:rFonts w:ascii="Cambria Math" w:hAnsi="Arial" w:cs="Arial"/>
                <w:color w:val="000000"/>
              </w:rPr>
              <m:t>Z</m:t>
            </m:r>
          </m:e>
          <m:sub>
            <m:r>
              <w:rPr>
                <w:rFonts w:ascii="Cambria Math" w:hAnsi="Arial" w:cs="Arial"/>
                <w:color w:val="000000"/>
              </w:rPr>
              <m:t>t</m:t>
            </m:r>
          </m:sub>
        </m:sSub>
      </m:oMath>
      <w:r w:rsidR="00183345" w:rsidRPr="00567541">
        <w:rPr>
          <w:rFonts w:ascii="Arial" w:hAnsi="Arial" w:cs="Arial"/>
          <w:color w:val="000000"/>
        </w:rPr>
        <w:t xml:space="preserve"> </w:t>
      </w:r>
      <w:r w:rsidR="00183345" w:rsidRPr="00567541">
        <w:rPr>
          <w:rFonts w:ascii="Arial" w:hAnsi="Arial" w:cs="Arial"/>
        </w:rPr>
        <w:t xml:space="preserve">= </w:t>
      </w:r>
      <w:r w:rsidR="00183345" w:rsidRPr="00567541">
        <w:rPr>
          <w:rFonts w:ascii="Arial" w:eastAsia="SimSun" w:hAnsi="Arial" w:cs="Arial"/>
          <w:color w:val="000000"/>
        </w:rPr>
        <w:t>Parcela fixa total a ser aplicada para fins de ajuste do Preço de Referência no período t, em R$ por litro;</w:t>
      </w:r>
    </w:p>
    <w:p w:rsidR="00183345" w:rsidRPr="00567541" w:rsidRDefault="005C2EDE" w:rsidP="00183345">
      <w:pPr>
        <w:pStyle w:val="preformattedtext"/>
        <w:spacing w:before="120" w:beforeAutospacing="0" w:after="0" w:afterAutospacing="0" w:line="360" w:lineRule="auto"/>
        <w:ind w:left="567"/>
        <w:rPr>
          <w:rFonts w:ascii="Arial" w:eastAsia="SimSun" w:hAnsi="Arial" w:cs="Arial"/>
          <w:color w:val="000000"/>
        </w:rPr>
      </w:pPr>
      <m:oMath>
        <m:sSub>
          <m:sSubPr>
            <m:ctrlPr>
              <w:rPr>
                <w:rFonts w:ascii="Cambria Math" w:eastAsia="SimSun" w:hAnsi="Arial" w:cs="Arial"/>
                <w:i/>
                <w:color w:val="000000"/>
              </w:rPr>
            </m:ctrlPr>
          </m:sSubPr>
          <m:e>
            <m:acc>
              <m:accPr>
                <m:ctrlPr>
                  <w:rPr>
                    <w:rFonts w:ascii="Cambria Math" w:eastAsia="SimSun" w:hAnsi="Arial" w:cs="Arial"/>
                    <w:i/>
                    <w:color w:val="000000"/>
                  </w:rPr>
                </m:ctrlPr>
              </m:accPr>
              <m:e>
                <m:r>
                  <w:rPr>
                    <w:rFonts w:ascii="Cambria Math" w:eastAsia="SimSun" w:hAnsi="Cambria Math" w:cs="Arial"/>
                    <w:color w:val="000000"/>
                  </w:rPr>
                  <m:t>RT</m:t>
                </m:r>
              </m:e>
            </m:acc>
          </m:e>
          <m:sub>
            <m:r>
              <w:rPr>
                <w:rFonts w:ascii="Cambria Math" w:eastAsia="SimSun" w:hAnsi="Cambria Math" w:cs="Arial"/>
                <w:color w:val="000000"/>
              </w:rPr>
              <m:t>t</m:t>
            </m:r>
            <m:r>
              <w:rPr>
                <w:rFonts w:ascii="Arial" w:eastAsia="SimSun" w:hAnsi="Arial" w:cs="Arial"/>
                <w:color w:val="000000"/>
              </w:rPr>
              <m:t>-</m:t>
            </m:r>
            <m:r>
              <w:rPr>
                <w:rFonts w:ascii="Cambria Math" w:eastAsia="SimSun" w:hAnsi="Arial" w:cs="Arial"/>
                <w:color w:val="000000"/>
              </w:rPr>
              <m:t>2</m:t>
            </m:r>
          </m:sub>
        </m:sSub>
      </m:oMath>
      <w:r w:rsidR="00183345" w:rsidRPr="00567541">
        <w:rPr>
          <w:rFonts w:ascii="Arial" w:eastAsia="SimSun" w:hAnsi="Arial" w:cs="Arial"/>
          <w:color w:val="000000"/>
        </w:rPr>
        <w:t xml:space="preserve">  = </w:t>
      </w:r>
      <w:r w:rsidR="00183345" w:rsidRPr="00567541">
        <w:rPr>
          <w:rFonts w:ascii="Arial" w:hAnsi="Arial" w:cs="Arial"/>
        </w:rPr>
        <w:t>Estimativa do valor dos resíduos totais, no período de apuração (t-2), de todas as (N) empresas (i) habilitadas para o programa de subvenção no período de apuração (t);</w:t>
      </w:r>
    </w:p>
    <w:p w:rsidR="00183345" w:rsidRPr="00567541" w:rsidRDefault="005C2EDE" w:rsidP="00183345">
      <w:pPr>
        <w:pStyle w:val="preformattedtext"/>
        <w:spacing w:before="120" w:beforeAutospacing="0" w:after="0" w:afterAutospacing="0" w:line="360" w:lineRule="auto"/>
        <w:ind w:left="567"/>
        <w:jc w:val="both"/>
        <w:rPr>
          <w:rFonts w:ascii="Arial" w:hAnsi="Arial" w:cs="Arial"/>
        </w:rPr>
      </w:pPr>
      <m:oMath>
        <m:sSub>
          <m:sSubPr>
            <m:ctrlPr>
              <w:rPr>
                <w:rFonts w:ascii="Cambria Math" w:eastAsia="SimSun" w:hAnsi="Arial" w:cs="Arial"/>
                <w:color w:val="000000"/>
              </w:rPr>
            </m:ctrlPr>
          </m:sSubPr>
          <m:e>
            <m:acc>
              <m:accPr>
                <m:ctrlPr>
                  <w:rPr>
                    <w:rFonts w:ascii="Cambria Math" w:eastAsia="SimSun" w:hAnsi="Arial" w:cs="Arial"/>
                    <w:color w:val="000000"/>
                  </w:rPr>
                </m:ctrlPr>
              </m:accPr>
              <m:e>
                <m:r>
                  <m:rPr>
                    <m:sty m:val="p"/>
                  </m:rPr>
                  <w:rPr>
                    <w:rFonts w:ascii="Cambria Math" w:eastAsia="SimSun" w:hAnsi="Arial" w:cs="Arial"/>
                    <w:color w:val="000000"/>
                  </w:rPr>
                  <m:t>V</m:t>
                </m:r>
              </m:e>
            </m:acc>
          </m:e>
          <m:sub>
            <m:r>
              <m:rPr>
                <m:sty m:val="p"/>
              </m:rPr>
              <w:rPr>
                <w:rFonts w:ascii="Cambria Math" w:eastAsia="SimSun" w:hAnsi="Arial" w:cs="Arial"/>
                <w:color w:val="000000"/>
              </w:rPr>
              <m:t>t</m:t>
            </m:r>
          </m:sub>
        </m:sSub>
      </m:oMath>
      <w:r w:rsidR="00183345" w:rsidRPr="00567541">
        <w:rPr>
          <w:rFonts w:ascii="Arial" w:eastAsia="SimSun" w:hAnsi="Arial" w:cs="Arial"/>
          <w:color w:val="000000"/>
        </w:rPr>
        <w:t xml:space="preserve"> </w:t>
      </w:r>
      <w:r w:rsidR="00183345" w:rsidRPr="00567541">
        <w:rPr>
          <w:rFonts w:ascii="Arial" w:hAnsi="Arial" w:cs="Arial"/>
        </w:rPr>
        <w:t>= Estimativa do volume de comercialização de óleo diesel rodoviário de todas as (N) empresas (i) habilitadas para o período de apuração (t), conforme definido no item 3.3.</w:t>
      </w:r>
    </w:p>
    <w:p w:rsidR="00183345" w:rsidRPr="00567541" w:rsidRDefault="00183345" w:rsidP="00183345">
      <w:pPr>
        <w:spacing w:before="120" w:line="360" w:lineRule="auto"/>
        <w:ind w:left="567"/>
        <w:jc w:val="both"/>
        <w:rPr>
          <w:rFonts w:ascii="Arial" w:eastAsia="SimSun" w:hAnsi="Arial" w:cs="Arial"/>
          <w:color w:val="000000"/>
          <w:sz w:val="24"/>
          <w:szCs w:val="24"/>
          <w:lang w:eastAsia="ja-JP"/>
        </w:rPr>
      </w:pPr>
      <w:r w:rsidRPr="00567541">
        <w:rPr>
          <w:rFonts w:ascii="Arial" w:eastAsia="SimSun" w:hAnsi="Arial" w:cs="Arial"/>
          <w:color w:val="000000"/>
          <w:sz w:val="24"/>
          <w:szCs w:val="24"/>
          <w:lang w:eastAsia="ja-JP"/>
        </w:rPr>
        <w:t>OBS1: Excepcionalmente, eventuais resíduos totais referentes a períodos de apuração anteriores a (t-2), os quais tenham sido apurados em (t-1) de acordo com os procedimentos estabelecidos, poderão ser considerados no ajuste de PR relativos ao período (t).</w:t>
      </w:r>
    </w:p>
    <w:p w:rsidR="00183345" w:rsidRPr="00567541" w:rsidRDefault="00183345" w:rsidP="00183345">
      <w:pPr>
        <w:spacing w:before="120" w:line="360" w:lineRule="auto"/>
        <w:ind w:left="567"/>
        <w:jc w:val="both"/>
        <w:rPr>
          <w:rFonts w:ascii="Arial" w:eastAsia="SimSun" w:hAnsi="Arial" w:cs="Arial"/>
          <w:color w:val="000000"/>
          <w:sz w:val="24"/>
          <w:szCs w:val="24"/>
          <w:lang w:eastAsia="ja-JP"/>
        </w:rPr>
      </w:pPr>
      <w:r w:rsidRPr="00567541">
        <w:rPr>
          <w:rFonts w:ascii="Arial" w:eastAsia="SimSun" w:hAnsi="Arial" w:cs="Arial"/>
          <w:color w:val="000000"/>
          <w:sz w:val="24"/>
          <w:szCs w:val="24"/>
          <w:lang w:eastAsia="ja-JP"/>
        </w:rPr>
        <w:t>OBS2: Na apuração da parcela fixa total a ser aplicada para fins de ajuste do Preço de Referência (</w:t>
      </w:r>
      <m:oMath>
        <m:sSub>
          <m:sSubPr>
            <m:ctrlPr>
              <w:rPr>
                <w:rFonts w:ascii="Cambria Math" w:eastAsia="SimSun" w:hAnsi="Arial" w:cs="Arial"/>
                <w:color w:val="000000"/>
                <w:sz w:val="24"/>
                <w:szCs w:val="24"/>
                <w:lang w:eastAsia="ja-JP"/>
              </w:rPr>
            </m:ctrlPr>
          </m:sSubPr>
          <m:e>
            <m:r>
              <m:rPr>
                <m:sty m:val="p"/>
              </m:rPr>
              <w:rPr>
                <w:rFonts w:ascii="Cambria Math" w:eastAsia="SimSun" w:hAnsi="Arial" w:cs="Arial"/>
                <w:color w:val="000000"/>
                <w:sz w:val="24"/>
                <w:szCs w:val="24"/>
                <w:lang w:eastAsia="ja-JP"/>
              </w:rPr>
              <m:t>Z</m:t>
            </m:r>
          </m:e>
          <m:sub>
            <m:r>
              <m:rPr>
                <m:sty m:val="p"/>
              </m:rPr>
              <w:rPr>
                <w:rFonts w:ascii="Cambria Math" w:eastAsia="SimSun" w:hAnsi="Arial" w:cs="Arial"/>
                <w:color w:val="000000"/>
                <w:sz w:val="24"/>
                <w:szCs w:val="24"/>
                <w:lang w:eastAsia="ja-JP"/>
              </w:rPr>
              <m:t>t</m:t>
            </m:r>
          </m:sub>
        </m:sSub>
      </m:oMath>
      <w:r w:rsidRPr="00567541">
        <w:rPr>
          <w:rFonts w:ascii="Arial" w:eastAsia="SimSun" w:hAnsi="Arial" w:cs="Arial"/>
          <w:color w:val="000000"/>
          <w:sz w:val="24"/>
          <w:szCs w:val="24"/>
          <w:lang w:eastAsia="ja-JP"/>
        </w:rPr>
        <w:t xml:space="preserve">) considerar-se-á o valor a ser </w:t>
      </w:r>
      <w:proofErr w:type="gramStart"/>
      <w:r w:rsidRPr="00567541">
        <w:rPr>
          <w:rFonts w:ascii="Arial" w:eastAsia="SimSun" w:hAnsi="Arial" w:cs="Arial"/>
          <w:color w:val="000000"/>
          <w:sz w:val="24"/>
          <w:szCs w:val="24"/>
          <w:lang w:eastAsia="ja-JP"/>
        </w:rPr>
        <w:t>acrescido</w:t>
      </w:r>
      <w:proofErr w:type="gramEnd"/>
      <w:r w:rsidRPr="00567541">
        <w:rPr>
          <w:rFonts w:ascii="Arial" w:eastAsia="SimSun" w:hAnsi="Arial" w:cs="Arial"/>
          <w:color w:val="000000"/>
          <w:sz w:val="24"/>
          <w:szCs w:val="24"/>
          <w:lang w:eastAsia="ja-JP"/>
        </w:rPr>
        <w:t xml:space="preserve"> até a quarta casa decimal, a partir do seguinte critério de arredondamento: quando o algarismo imediatamente seguinte ao último algarismo a ser conservado for inferior a 5, o último algarismo a ser conservado permanecerá sem modificação; quando o algarismo imediatamente seguinte ao último algarismo a ser conservado for superior ou igual a 5, o último algarismo a ser conservado deverá ser aumentado de uma unidade.</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r w:rsidRPr="00567541">
        <w:rPr>
          <w:rFonts w:ascii="Arial" w:hAnsi="Arial" w:cs="Arial"/>
          <w:b/>
          <w:color w:val="000000"/>
        </w:rPr>
        <w:t>Estimativa do volume de comercialização de óleo diesel rodoviário das (N) empresas (i) habilitadas para o período de apuração (t):</w:t>
      </w:r>
    </w:p>
    <w:p w:rsidR="00183345" w:rsidRPr="00567541" w:rsidRDefault="005C2EDE" w:rsidP="00183345">
      <w:pPr>
        <w:pStyle w:val="preformattedtext"/>
        <w:spacing w:before="120" w:beforeAutospacing="0" w:after="0" w:afterAutospacing="0" w:line="360" w:lineRule="auto"/>
        <w:jc w:val="center"/>
        <w:rPr>
          <w:rFonts w:ascii="Arial" w:hAnsi="Arial" w:cs="Arial"/>
          <w:b/>
          <w:color w:val="000000"/>
          <w:lang w:eastAsia="pt-BR"/>
        </w:rPr>
      </w:pPr>
      <m:oMath>
        <m:sSub>
          <m:sSubPr>
            <m:ctrlPr>
              <w:rPr>
                <w:rFonts w:ascii="Cambria Math" w:hAnsi="Arial" w:cs="Arial"/>
                <w:b/>
                <w:color w:val="000000"/>
                <w:lang w:eastAsia="pt-BR"/>
              </w:rPr>
            </m:ctrlPr>
          </m:sSubPr>
          <m:e>
            <m:acc>
              <m:accPr>
                <m:ctrlPr>
                  <w:rPr>
                    <w:rFonts w:ascii="Cambria Math" w:hAnsi="Arial" w:cs="Arial"/>
                    <w:b/>
                    <w:color w:val="000000"/>
                    <w:lang w:eastAsia="pt-BR"/>
                  </w:rPr>
                </m:ctrlPr>
              </m:accPr>
              <m:e>
                <m:r>
                  <m:rPr>
                    <m:sty m:val="b"/>
                  </m:rPr>
                  <w:rPr>
                    <w:rFonts w:ascii="Cambria Math" w:hAnsi="Arial" w:cs="Arial"/>
                    <w:color w:val="000000"/>
                    <w:lang w:eastAsia="pt-BR"/>
                  </w:rPr>
                  <m:t>V</m:t>
                </m:r>
              </m:e>
            </m:acc>
          </m:e>
          <m:sub>
            <m:r>
              <m:rPr>
                <m:sty m:val="b"/>
              </m:rPr>
              <w:rPr>
                <w:rFonts w:ascii="Cambria Math" w:hAnsi="Arial" w:cs="Arial"/>
                <w:color w:val="000000"/>
                <w:lang w:eastAsia="pt-BR"/>
              </w:rPr>
              <m:t>t</m:t>
            </m:r>
          </m:sub>
        </m:sSub>
      </m:oMath>
      <w:r w:rsidR="00183345" w:rsidRPr="00567541">
        <w:rPr>
          <w:rFonts w:ascii="Arial" w:hAnsi="Arial" w:cs="Arial"/>
          <w:b/>
          <w:color w:val="000000"/>
          <w:lang w:eastAsia="pt-BR"/>
        </w:rPr>
        <w:t xml:space="preserve"> = </w:t>
      </w:r>
      <m:oMath>
        <m:sSub>
          <m:sSubPr>
            <m:ctrlPr>
              <w:rPr>
                <w:rFonts w:ascii="Cambria Math" w:hAnsi="Arial" w:cs="Arial"/>
                <w:b/>
                <w:color w:val="000000"/>
                <w:lang w:eastAsia="pt-BR"/>
              </w:rPr>
            </m:ctrlPr>
          </m:sSubPr>
          <m:e>
            <m:r>
              <m:rPr>
                <m:sty m:val="b"/>
              </m:rPr>
              <w:rPr>
                <w:rFonts w:ascii="Cambria Math" w:hAnsi="Arial" w:cs="Arial"/>
                <w:color w:val="000000"/>
                <w:lang w:eastAsia="pt-BR"/>
              </w:rPr>
              <m:t xml:space="preserve"> </m:t>
            </m:r>
            <m:r>
              <m:rPr>
                <m:sty m:val="b"/>
              </m:rPr>
              <w:rPr>
                <w:rFonts w:ascii="Cambria Math" w:hAnsi="Cambria Math" w:cs="Arial"/>
                <w:color w:val="000000"/>
                <w:lang w:eastAsia="pt-BR"/>
              </w:rPr>
              <m:t>D</m:t>
            </m:r>
            <m:r>
              <m:rPr>
                <m:sty m:val="b"/>
              </m:rPr>
              <w:rPr>
                <w:rFonts w:ascii="Arial" w:hAnsi="Cambria Math" w:cs="Arial"/>
                <w:color w:val="000000"/>
                <w:lang w:eastAsia="pt-BR"/>
              </w:rPr>
              <m:t>*</m:t>
            </m:r>
            <m:r>
              <m:rPr>
                <m:sty m:val="b"/>
              </m:rPr>
              <w:rPr>
                <w:rFonts w:ascii="Cambria Math" w:hAnsi="Cambria Math" w:cs="Arial"/>
                <w:color w:val="000000"/>
                <w:lang w:eastAsia="pt-BR"/>
              </w:rPr>
              <m:t>V</m:t>
            </m:r>
          </m:e>
          <m:sub>
            <m:r>
              <m:rPr>
                <m:sty m:val="b"/>
              </m:rPr>
              <w:rPr>
                <w:rFonts w:ascii="Cambria Math" w:hAnsi="Cambria Math" w:cs="Arial"/>
                <w:color w:val="000000"/>
                <w:lang w:eastAsia="pt-BR"/>
              </w:rPr>
              <m:t>d</m:t>
            </m:r>
            <m:r>
              <m:rPr>
                <m:sty m:val="b"/>
              </m:rPr>
              <w:rPr>
                <w:rFonts w:ascii="Cambria Math" w:hAnsi="Arial" w:cs="Arial"/>
                <w:color w:val="000000"/>
                <w:lang w:eastAsia="pt-BR"/>
              </w:rPr>
              <m:t xml:space="preserve">; </m:t>
            </m:r>
            <m:r>
              <m:rPr>
                <m:sty m:val="b"/>
              </m:rPr>
              <w:rPr>
                <w:rFonts w:ascii="Cambria Math" w:hAnsi="Cambria Math" w:cs="Arial"/>
                <w:color w:val="000000"/>
                <w:lang w:eastAsia="pt-BR"/>
              </w:rPr>
              <m:t>m</m:t>
            </m:r>
            <m:r>
              <m:rPr>
                <m:sty m:val="b"/>
              </m:rPr>
              <w:rPr>
                <w:rFonts w:ascii="Arial" w:hAnsi="Arial" w:cs="Arial"/>
                <w:color w:val="000000"/>
                <w:lang w:eastAsia="pt-BR"/>
              </w:rPr>
              <m:t>-</m:t>
            </m:r>
            <m:r>
              <m:rPr>
                <m:sty m:val="b"/>
              </m:rPr>
              <w:rPr>
                <w:rFonts w:ascii="Cambria Math" w:hAnsi="Arial" w:cs="Arial"/>
                <w:color w:val="000000"/>
                <w:lang w:eastAsia="pt-BR"/>
              </w:rPr>
              <m:t>12</m:t>
            </m:r>
          </m:sub>
        </m:sSub>
        <m:r>
          <m:rPr>
            <m:sty m:val="b"/>
          </m:rPr>
          <w:rPr>
            <w:rFonts w:ascii="Cambria Math" w:hAnsi="Cambria Math" w:cs="Arial"/>
            <w:color w:val="000000"/>
            <w:lang w:eastAsia="pt-BR"/>
          </w:rPr>
          <m:t>*</m:t>
        </m:r>
        <m:f>
          <m:fPr>
            <m:ctrlPr>
              <w:rPr>
                <w:rFonts w:ascii="Cambria Math" w:hAnsi="Arial" w:cs="Arial"/>
                <w:b/>
                <w:color w:val="000000"/>
                <w:lang w:eastAsia="pt-BR"/>
              </w:rPr>
            </m:ctrlPr>
          </m:fPr>
          <m:num>
            <m:r>
              <m:rPr>
                <m:sty m:val="b"/>
              </m:rPr>
              <w:rPr>
                <w:rFonts w:ascii="Cambria Math" w:hAnsi="Arial" w:cs="Arial"/>
                <w:color w:val="000000"/>
                <w:lang w:eastAsia="pt-BR"/>
              </w:rPr>
              <m:t>(</m:t>
            </m:r>
            <m:sSub>
              <m:sSubPr>
                <m:ctrlPr>
                  <w:rPr>
                    <w:rFonts w:ascii="Cambria Math" w:hAnsi="Arial" w:cs="Arial"/>
                    <w:b/>
                    <w:color w:val="000000"/>
                    <w:lang w:eastAsia="pt-BR"/>
                  </w:rPr>
                </m:ctrlPr>
              </m:sSubPr>
              <m:e>
                <m:r>
                  <m:rPr>
                    <m:sty m:val="b"/>
                  </m:rPr>
                  <w:rPr>
                    <w:rFonts w:ascii="Cambria Math" w:hAnsi="Cambria Math" w:cs="Arial"/>
                    <w:color w:val="000000"/>
                    <w:lang w:eastAsia="pt-BR"/>
                  </w:rPr>
                  <m:t>V</m:t>
                </m:r>
              </m:e>
              <m:sub>
                <m:r>
                  <m:rPr>
                    <m:sty m:val="b"/>
                  </m:rPr>
                  <w:rPr>
                    <w:rFonts w:ascii="Cambria Math" w:hAnsi="Cambria Math" w:cs="Arial"/>
                    <w:color w:val="000000"/>
                    <w:lang w:eastAsia="pt-BR"/>
                  </w:rPr>
                  <m:t>d</m:t>
                </m:r>
                <m:r>
                  <m:rPr>
                    <m:sty m:val="b"/>
                  </m:rPr>
                  <w:rPr>
                    <w:rFonts w:ascii="Cambria Math" w:hAnsi="Arial" w:cs="Arial"/>
                    <w:color w:val="000000"/>
                    <w:lang w:eastAsia="pt-BR"/>
                  </w:rPr>
                  <m:t xml:space="preserve">; </m:t>
                </m:r>
                <m:r>
                  <m:rPr>
                    <m:sty m:val="b"/>
                  </m:rPr>
                  <w:rPr>
                    <w:rFonts w:ascii="Cambria Math" w:hAnsi="Cambria Math" w:cs="Arial"/>
                    <w:color w:val="000000"/>
                    <w:lang w:eastAsia="pt-BR"/>
                  </w:rPr>
                  <m:t>m</m:t>
                </m:r>
                <m:r>
                  <m:rPr>
                    <m:sty m:val="b"/>
                  </m:rPr>
                  <w:rPr>
                    <w:rFonts w:ascii="Arial" w:hAnsi="Arial" w:cs="Arial"/>
                    <w:color w:val="000000"/>
                    <w:lang w:eastAsia="pt-BR"/>
                  </w:rPr>
                  <m:t>-</m:t>
                </m:r>
                <m:r>
                  <m:rPr>
                    <m:sty m:val="b"/>
                  </m:rPr>
                  <w:rPr>
                    <w:rFonts w:ascii="Cambria Math" w:hAnsi="Arial" w:cs="Arial"/>
                    <w:color w:val="000000"/>
                    <w:lang w:eastAsia="pt-BR"/>
                  </w:rPr>
                  <m:t>3</m:t>
                </m:r>
              </m:sub>
            </m:sSub>
            <m:r>
              <m:rPr>
                <m:sty m:val="b"/>
              </m:rPr>
              <w:rPr>
                <w:rFonts w:ascii="Cambria Math" w:hAnsi="Arial" w:cs="Arial"/>
                <w:color w:val="000000"/>
                <w:lang w:eastAsia="pt-BR"/>
              </w:rPr>
              <m:t>+</m:t>
            </m:r>
            <m:sSub>
              <m:sSubPr>
                <m:ctrlPr>
                  <w:rPr>
                    <w:rFonts w:ascii="Cambria Math" w:hAnsi="Arial" w:cs="Arial"/>
                    <w:b/>
                    <w:color w:val="000000"/>
                    <w:lang w:eastAsia="pt-BR"/>
                  </w:rPr>
                </m:ctrlPr>
              </m:sSubPr>
              <m:e>
                <m:r>
                  <m:rPr>
                    <m:sty m:val="b"/>
                  </m:rPr>
                  <w:rPr>
                    <w:rFonts w:ascii="Cambria Math" w:hAnsi="Cambria Math" w:cs="Arial"/>
                    <w:color w:val="000000"/>
                    <w:lang w:eastAsia="pt-BR"/>
                  </w:rPr>
                  <m:t>V</m:t>
                </m:r>
              </m:e>
              <m:sub>
                <m:r>
                  <m:rPr>
                    <m:sty m:val="b"/>
                  </m:rPr>
                  <w:rPr>
                    <w:rFonts w:ascii="Cambria Math" w:hAnsi="Cambria Math" w:cs="Arial"/>
                    <w:color w:val="000000"/>
                    <w:lang w:eastAsia="pt-BR"/>
                  </w:rPr>
                  <m:t>d</m:t>
                </m:r>
                <m:r>
                  <m:rPr>
                    <m:sty m:val="b"/>
                  </m:rPr>
                  <w:rPr>
                    <w:rFonts w:ascii="Cambria Math" w:hAnsi="Arial" w:cs="Arial"/>
                    <w:color w:val="000000"/>
                    <w:lang w:eastAsia="pt-BR"/>
                  </w:rPr>
                  <m:t xml:space="preserve">; </m:t>
                </m:r>
                <m:r>
                  <m:rPr>
                    <m:sty m:val="b"/>
                  </m:rPr>
                  <w:rPr>
                    <w:rFonts w:ascii="Cambria Math" w:hAnsi="Cambria Math" w:cs="Arial"/>
                    <w:color w:val="000000"/>
                    <w:lang w:eastAsia="pt-BR"/>
                  </w:rPr>
                  <m:t>m</m:t>
                </m:r>
                <m:r>
                  <m:rPr>
                    <m:sty m:val="b"/>
                  </m:rPr>
                  <w:rPr>
                    <w:rFonts w:ascii="Arial" w:hAnsi="Arial" w:cs="Arial"/>
                    <w:color w:val="000000"/>
                    <w:lang w:eastAsia="pt-BR"/>
                  </w:rPr>
                  <m:t>-</m:t>
                </m:r>
                <m:r>
                  <m:rPr>
                    <m:sty m:val="b"/>
                  </m:rPr>
                  <w:rPr>
                    <w:rFonts w:ascii="Cambria Math" w:hAnsi="Arial" w:cs="Arial"/>
                    <w:color w:val="000000"/>
                    <w:lang w:eastAsia="pt-BR"/>
                  </w:rPr>
                  <m:t>4</m:t>
                </m:r>
              </m:sub>
            </m:sSub>
            <m:r>
              <m:rPr>
                <m:sty m:val="b"/>
              </m:rPr>
              <w:rPr>
                <w:rFonts w:ascii="Cambria Math" w:hAnsi="Arial" w:cs="Arial"/>
                <w:color w:val="000000"/>
                <w:lang w:eastAsia="pt-BR"/>
              </w:rPr>
              <m:t>+</m:t>
            </m:r>
            <m:sSub>
              <m:sSubPr>
                <m:ctrlPr>
                  <w:rPr>
                    <w:rFonts w:ascii="Cambria Math" w:hAnsi="Arial" w:cs="Arial"/>
                    <w:b/>
                    <w:color w:val="000000"/>
                    <w:lang w:eastAsia="pt-BR"/>
                  </w:rPr>
                </m:ctrlPr>
              </m:sSubPr>
              <m:e>
                <m:r>
                  <m:rPr>
                    <m:sty m:val="b"/>
                  </m:rPr>
                  <w:rPr>
                    <w:rFonts w:ascii="Cambria Math" w:hAnsi="Cambria Math" w:cs="Arial"/>
                    <w:color w:val="000000"/>
                    <w:lang w:eastAsia="pt-BR"/>
                  </w:rPr>
                  <m:t>V</m:t>
                </m:r>
              </m:e>
              <m:sub>
                <m:r>
                  <m:rPr>
                    <m:sty m:val="b"/>
                  </m:rPr>
                  <w:rPr>
                    <w:rFonts w:ascii="Cambria Math" w:hAnsi="Cambria Math" w:cs="Arial"/>
                    <w:color w:val="000000"/>
                    <w:lang w:eastAsia="pt-BR"/>
                  </w:rPr>
                  <m:t>d</m:t>
                </m:r>
                <m:r>
                  <m:rPr>
                    <m:sty m:val="b"/>
                  </m:rPr>
                  <w:rPr>
                    <w:rFonts w:ascii="Cambria Math" w:hAnsi="Arial" w:cs="Arial"/>
                    <w:color w:val="000000"/>
                    <w:lang w:eastAsia="pt-BR"/>
                  </w:rPr>
                  <m:t xml:space="preserve"> </m:t>
                </m:r>
                <m:r>
                  <m:rPr>
                    <m:sty m:val="b"/>
                  </m:rPr>
                  <w:rPr>
                    <w:rFonts w:ascii="Cambria Math" w:hAnsi="Cambria Math" w:cs="Arial"/>
                    <w:color w:val="000000"/>
                    <w:lang w:eastAsia="pt-BR"/>
                  </w:rPr>
                  <m:t>m</m:t>
                </m:r>
                <m:r>
                  <m:rPr>
                    <m:sty m:val="b"/>
                  </m:rPr>
                  <w:rPr>
                    <w:rFonts w:ascii="Arial" w:hAnsi="Arial" w:cs="Arial"/>
                    <w:color w:val="000000"/>
                    <w:lang w:eastAsia="pt-BR"/>
                  </w:rPr>
                  <m:t>-</m:t>
                </m:r>
                <m:r>
                  <m:rPr>
                    <m:sty m:val="b"/>
                  </m:rPr>
                  <w:rPr>
                    <w:rFonts w:ascii="Cambria Math" w:hAnsi="Arial" w:cs="Arial"/>
                    <w:color w:val="000000"/>
                    <w:lang w:eastAsia="pt-BR"/>
                  </w:rPr>
                  <m:t>5</m:t>
                </m:r>
              </m:sub>
            </m:sSub>
            <m:r>
              <m:rPr>
                <m:sty m:val="b"/>
              </m:rPr>
              <w:rPr>
                <w:rFonts w:ascii="Cambria Math" w:hAnsi="Arial" w:cs="Arial"/>
                <w:color w:val="000000"/>
                <w:lang w:eastAsia="pt-BR"/>
              </w:rPr>
              <m:t>)</m:t>
            </m:r>
          </m:num>
          <m:den>
            <m:sSub>
              <m:sSubPr>
                <m:ctrlPr>
                  <w:rPr>
                    <w:rFonts w:ascii="Cambria Math" w:hAnsi="Arial" w:cs="Arial"/>
                    <w:b/>
                    <w:color w:val="000000"/>
                    <w:lang w:eastAsia="pt-BR"/>
                  </w:rPr>
                </m:ctrlPr>
              </m:sSubPr>
              <m:e>
                <m:r>
                  <m:rPr>
                    <m:sty m:val="b"/>
                  </m:rPr>
                  <w:rPr>
                    <w:rFonts w:ascii="Cambria Math" w:hAnsi="Arial" w:cs="Arial"/>
                    <w:color w:val="000000"/>
                    <w:lang w:eastAsia="pt-BR"/>
                  </w:rPr>
                  <m:t>(</m:t>
                </m:r>
                <m:r>
                  <m:rPr>
                    <m:sty m:val="b"/>
                  </m:rPr>
                  <w:rPr>
                    <w:rFonts w:ascii="Cambria Math" w:hAnsi="Cambria Math" w:cs="Arial"/>
                    <w:color w:val="000000"/>
                    <w:lang w:eastAsia="pt-BR"/>
                  </w:rPr>
                  <m:t>V</m:t>
                </m:r>
              </m:e>
              <m:sub>
                <m:r>
                  <m:rPr>
                    <m:sty m:val="b"/>
                  </m:rPr>
                  <w:rPr>
                    <w:rFonts w:ascii="Cambria Math" w:hAnsi="Cambria Math" w:cs="Arial"/>
                    <w:color w:val="000000"/>
                    <w:lang w:eastAsia="pt-BR"/>
                  </w:rPr>
                  <m:t>d</m:t>
                </m:r>
                <m:r>
                  <m:rPr>
                    <m:sty m:val="b"/>
                  </m:rPr>
                  <w:rPr>
                    <w:rFonts w:ascii="Cambria Math" w:hAnsi="Arial" w:cs="Arial"/>
                    <w:color w:val="000000"/>
                    <w:lang w:eastAsia="pt-BR"/>
                  </w:rPr>
                  <m:t xml:space="preserve">; </m:t>
                </m:r>
                <m:r>
                  <m:rPr>
                    <m:sty m:val="b"/>
                  </m:rPr>
                  <w:rPr>
                    <w:rFonts w:ascii="Cambria Math" w:hAnsi="Cambria Math" w:cs="Arial"/>
                    <w:color w:val="000000"/>
                    <w:lang w:eastAsia="pt-BR"/>
                  </w:rPr>
                  <m:t>m</m:t>
                </m:r>
                <m:r>
                  <m:rPr>
                    <m:sty m:val="b"/>
                  </m:rPr>
                  <w:rPr>
                    <w:rFonts w:ascii="Arial" w:hAnsi="Arial" w:cs="Arial"/>
                    <w:color w:val="000000"/>
                    <w:lang w:eastAsia="pt-BR"/>
                  </w:rPr>
                  <m:t>-</m:t>
                </m:r>
                <m:r>
                  <m:rPr>
                    <m:sty m:val="b"/>
                  </m:rPr>
                  <w:rPr>
                    <w:rFonts w:ascii="Cambria Math" w:hAnsi="Arial" w:cs="Arial"/>
                    <w:color w:val="000000"/>
                    <w:lang w:eastAsia="pt-BR"/>
                  </w:rPr>
                  <m:t>15</m:t>
                </m:r>
              </m:sub>
            </m:sSub>
            <m:r>
              <m:rPr>
                <m:sty m:val="b"/>
              </m:rPr>
              <w:rPr>
                <w:rFonts w:ascii="Cambria Math" w:hAnsi="Arial" w:cs="Arial"/>
                <w:color w:val="000000"/>
                <w:lang w:eastAsia="pt-BR"/>
              </w:rPr>
              <m:t>+</m:t>
            </m:r>
            <m:sSub>
              <m:sSubPr>
                <m:ctrlPr>
                  <w:rPr>
                    <w:rFonts w:ascii="Cambria Math" w:hAnsi="Arial" w:cs="Arial"/>
                    <w:b/>
                    <w:color w:val="000000"/>
                    <w:lang w:eastAsia="pt-BR"/>
                  </w:rPr>
                </m:ctrlPr>
              </m:sSubPr>
              <m:e>
                <m:r>
                  <m:rPr>
                    <m:sty m:val="b"/>
                  </m:rPr>
                  <w:rPr>
                    <w:rFonts w:ascii="Cambria Math" w:hAnsi="Cambria Math" w:cs="Arial"/>
                    <w:color w:val="000000"/>
                    <w:lang w:eastAsia="pt-BR"/>
                  </w:rPr>
                  <m:t>V</m:t>
                </m:r>
              </m:e>
              <m:sub>
                <m:r>
                  <m:rPr>
                    <m:sty m:val="b"/>
                  </m:rPr>
                  <w:rPr>
                    <w:rFonts w:ascii="Cambria Math" w:hAnsi="Cambria Math" w:cs="Arial"/>
                    <w:color w:val="000000"/>
                    <w:lang w:eastAsia="pt-BR"/>
                  </w:rPr>
                  <m:t>d</m:t>
                </m:r>
                <m:r>
                  <m:rPr>
                    <m:sty m:val="b"/>
                  </m:rPr>
                  <w:rPr>
                    <w:rFonts w:ascii="Cambria Math" w:hAnsi="Arial" w:cs="Arial"/>
                    <w:color w:val="000000"/>
                    <w:lang w:eastAsia="pt-BR"/>
                  </w:rPr>
                  <m:t xml:space="preserve"> </m:t>
                </m:r>
                <m:r>
                  <m:rPr>
                    <m:sty m:val="b"/>
                  </m:rPr>
                  <w:rPr>
                    <w:rFonts w:ascii="Cambria Math" w:hAnsi="Cambria Math" w:cs="Arial"/>
                    <w:color w:val="000000"/>
                    <w:lang w:eastAsia="pt-BR"/>
                  </w:rPr>
                  <m:t>m</m:t>
                </m:r>
                <m:r>
                  <m:rPr>
                    <m:sty m:val="b"/>
                  </m:rPr>
                  <w:rPr>
                    <w:rFonts w:ascii="Arial" w:hAnsi="Arial" w:cs="Arial"/>
                    <w:color w:val="000000"/>
                    <w:lang w:eastAsia="pt-BR"/>
                  </w:rPr>
                  <m:t>-</m:t>
                </m:r>
                <m:r>
                  <m:rPr>
                    <m:sty m:val="b"/>
                  </m:rPr>
                  <w:rPr>
                    <w:rFonts w:ascii="Cambria Math" w:hAnsi="Arial" w:cs="Arial"/>
                    <w:color w:val="000000"/>
                    <w:lang w:eastAsia="pt-BR"/>
                  </w:rPr>
                  <m:t>16</m:t>
                </m:r>
              </m:sub>
            </m:sSub>
            <m:r>
              <m:rPr>
                <m:sty m:val="b"/>
              </m:rPr>
              <w:rPr>
                <w:rFonts w:ascii="Cambria Math" w:hAnsi="Arial" w:cs="Arial"/>
                <w:color w:val="000000"/>
                <w:lang w:eastAsia="pt-BR"/>
              </w:rPr>
              <m:t>+</m:t>
            </m:r>
            <m:sSub>
              <m:sSubPr>
                <m:ctrlPr>
                  <w:rPr>
                    <w:rFonts w:ascii="Cambria Math" w:hAnsi="Arial" w:cs="Arial"/>
                    <w:b/>
                    <w:color w:val="000000"/>
                    <w:lang w:eastAsia="pt-BR"/>
                  </w:rPr>
                </m:ctrlPr>
              </m:sSubPr>
              <m:e>
                <m:r>
                  <m:rPr>
                    <m:sty m:val="b"/>
                  </m:rPr>
                  <w:rPr>
                    <w:rFonts w:ascii="Cambria Math" w:hAnsi="Cambria Math" w:cs="Arial"/>
                    <w:color w:val="000000"/>
                    <w:lang w:eastAsia="pt-BR"/>
                  </w:rPr>
                  <m:t>V</m:t>
                </m:r>
              </m:e>
              <m:sub>
                <m:r>
                  <m:rPr>
                    <m:sty m:val="b"/>
                  </m:rPr>
                  <w:rPr>
                    <w:rFonts w:ascii="Cambria Math" w:hAnsi="Cambria Math" w:cs="Arial"/>
                    <w:color w:val="000000"/>
                    <w:lang w:eastAsia="pt-BR"/>
                  </w:rPr>
                  <m:t>d</m:t>
                </m:r>
                <m:r>
                  <m:rPr>
                    <m:sty m:val="b"/>
                  </m:rPr>
                  <w:rPr>
                    <w:rFonts w:ascii="Cambria Math" w:hAnsi="Arial" w:cs="Arial"/>
                    <w:color w:val="000000"/>
                    <w:lang w:eastAsia="pt-BR"/>
                  </w:rPr>
                  <m:t xml:space="preserve"> </m:t>
                </m:r>
                <m:r>
                  <m:rPr>
                    <m:sty m:val="b"/>
                  </m:rPr>
                  <w:rPr>
                    <w:rFonts w:ascii="Cambria Math" w:hAnsi="Cambria Math" w:cs="Arial"/>
                    <w:color w:val="000000"/>
                    <w:lang w:eastAsia="pt-BR"/>
                  </w:rPr>
                  <m:t>m</m:t>
                </m:r>
                <m:r>
                  <m:rPr>
                    <m:sty m:val="b"/>
                  </m:rPr>
                  <w:rPr>
                    <w:rFonts w:ascii="Arial" w:hAnsi="Arial" w:cs="Arial"/>
                    <w:color w:val="000000"/>
                    <w:lang w:eastAsia="pt-BR"/>
                  </w:rPr>
                  <m:t>-</m:t>
                </m:r>
                <m:r>
                  <m:rPr>
                    <m:sty m:val="b"/>
                  </m:rPr>
                  <w:rPr>
                    <w:rFonts w:ascii="Cambria Math" w:hAnsi="Arial" w:cs="Arial"/>
                    <w:color w:val="000000"/>
                    <w:lang w:eastAsia="pt-BR"/>
                  </w:rPr>
                  <m:t xml:space="preserve">17 </m:t>
                </m:r>
              </m:sub>
            </m:sSub>
            <m:r>
              <m:rPr>
                <m:sty m:val="b"/>
              </m:rPr>
              <w:rPr>
                <w:rFonts w:ascii="Cambria Math" w:hAnsi="Arial" w:cs="Arial"/>
                <w:color w:val="000000"/>
                <w:lang w:eastAsia="pt-BR"/>
              </w:rPr>
              <m:t>)</m:t>
            </m:r>
          </m:den>
        </m:f>
      </m:oMath>
    </w:p>
    <w:p w:rsidR="00183345" w:rsidRPr="00567541" w:rsidRDefault="00183345" w:rsidP="00183345">
      <w:pPr>
        <w:pStyle w:val="preformattedtext"/>
        <w:spacing w:before="120" w:beforeAutospacing="0" w:after="0" w:afterAutospacing="0" w:line="360" w:lineRule="auto"/>
        <w:ind w:left="567"/>
        <w:jc w:val="both"/>
        <w:rPr>
          <w:rFonts w:ascii="Arial" w:eastAsia="SimSun" w:hAnsi="Arial" w:cs="Arial"/>
          <w:color w:val="000000"/>
        </w:rPr>
      </w:pPr>
      <w:r w:rsidRPr="00567541">
        <w:rPr>
          <w:rFonts w:ascii="Arial" w:eastAsia="SimSun" w:hAnsi="Arial" w:cs="Arial"/>
          <w:color w:val="000000"/>
        </w:rPr>
        <w:t xml:space="preserve">D = quantidade total de dias no período de apuração t; </w:t>
      </w:r>
    </w:p>
    <w:p w:rsidR="00183345" w:rsidRPr="00567541" w:rsidRDefault="005C2EDE" w:rsidP="00183345">
      <w:pPr>
        <w:pStyle w:val="preformattedtext"/>
        <w:spacing w:before="120" w:beforeAutospacing="0" w:after="0" w:afterAutospacing="0" w:line="360" w:lineRule="auto"/>
        <w:ind w:left="567"/>
        <w:jc w:val="both"/>
        <w:rPr>
          <w:rFonts w:ascii="Arial" w:eastAsia="SimSun" w:hAnsi="Arial" w:cs="Arial"/>
          <w:color w:val="000000"/>
        </w:rPr>
      </w:pPr>
      <m:oMath>
        <m:sSub>
          <m:sSubPr>
            <m:ctrlPr>
              <w:rPr>
                <w:rFonts w:ascii="Cambria Math" w:eastAsia="SimSun" w:hAnsi="Arial" w:cs="Arial"/>
                <w:color w:val="000000"/>
              </w:rPr>
            </m:ctrlPr>
          </m:sSubPr>
          <m:e>
            <m:r>
              <m:rPr>
                <m:sty m:val="p"/>
              </m:rPr>
              <w:rPr>
                <w:rFonts w:ascii="Cambria Math" w:eastAsia="SimSun" w:hAnsi="Arial" w:cs="Arial"/>
                <w:color w:val="000000"/>
              </w:rPr>
              <m:t>V</m:t>
            </m:r>
          </m:e>
          <m:sub>
            <m:r>
              <m:rPr>
                <m:sty m:val="p"/>
              </m:rPr>
              <w:rPr>
                <w:rFonts w:ascii="Cambria Math" w:eastAsia="SimSun" w:hAnsi="Arial" w:cs="Arial"/>
                <w:color w:val="000000"/>
              </w:rPr>
              <m:t>d; m</m:t>
            </m:r>
            <m:r>
              <m:rPr>
                <m:sty m:val="p"/>
              </m:rPr>
              <w:rPr>
                <w:rFonts w:ascii="Arial" w:eastAsia="SimSun" w:hAnsi="Arial" w:cs="Arial"/>
                <w:color w:val="000000"/>
              </w:rPr>
              <m:t>-</m:t>
            </m:r>
            <m:r>
              <m:rPr>
                <m:sty m:val="p"/>
              </m:rPr>
              <w:rPr>
                <w:rFonts w:ascii="Cambria Math" w:eastAsia="SimSun" w:hAnsi="Arial" w:cs="Arial"/>
                <w:color w:val="000000"/>
              </w:rPr>
              <m:t>12</m:t>
            </m:r>
          </m:sub>
        </m:sSub>
      </m:oMath>
      <w:r w:rsidR="00183345" w:rsidRPr="00567541">
        <w:rPr>
          <w:rFonts w:ascii="Arial" w:eastAsia="SimSun" w:hAnsi="Arial" w:cs="Arial"/>
          <w:color w:val="000000"/>
        </w:rPr>
        <w:t xml:space="preserve"> = Volume médio diário estimado pela ANP, em litros, com base nos dados mensais do relatório “homologação dos volumes referentes às entregas de combustíveis líquidos derivados de petróleo” (disponível em: </w:t>
      </w:r>
      <w:r w:rsidR="00183345" w:rsidRPr="00567541">
        <w:rPr>
          <w:rFonts w:ascii="Arial" w:eastAsia="SimSun" w:hAnsi="Arial" w:cs="Arial"/>
        </w:rPr>
        <w:t>www.anp.gov.br/distribuicao-e-revenda/distribuidor/combustiveis-liquidos/dados-de-mercado</w:t>
      </w:r>
      <w:r w:rsidR="00183345" w:rsidRPr="00567541">
        <w:rPr>
          <w:rFonts w:ascii="Arial" w:eastAsia="SimSun" w:hAnsi="Arial" w:cs="Arial"/>
          <w:color w:val="000000"/>
        </w:rPr>
        <w:t xml:space="preserve">), relativo </w:t>
      </w:r>
      <w:proofErr w:type="gramStart"/>
      <w:r w:rsidR="00183345" w:rsidRPr="00567541">
        <w:rPr>
          <w:rFonts w:ascii="Arial" w:eastAsia="SimSun" w:hAnsi="Arial" w:cs="Arial"/>
          <w:color w:val="000000"/>
        </w:rPr>
        <w:t>a</w:t>
      </w:r>
      <w:proofErr w:type="gramEnd"/>
      <w:r w:rsidR="00183345" w:rsidRPr="00567541">
        <w:rPr>
          <w:rFonts w:ascii="Arial" w:eastAsia="SimSun" w:hAnsi="Arial" w:cs="Arial"/>
          <w:color w:val="000000"/>
        </w:rPr>
        <w:t xml:space="preserve"> doze meses anteriores (m-12) ao período de apuração (t), para o total (N) de empresas (i) habilitadas ao recebimento da subvenção econômica para o período de apuração (t). </w:t>
      </w:r>
    </w:p>
    <w:p w:rsidR="00183345" w:rsidRPr="00567541" w:rsidRDefault="00183345" w:rsidP="00183345">
      <w:pPr>
        <w:pStyle w:val="preformattedtext"/>
        <w:spacing w:before="120" w:beforeAutospacing="0" w:after="0" w:afterAutospacing="0" w:line="360" w:lineRule="auto"/>
        <w:ind w:left="567"/>
        <w:jc w:val="both"/>
        <w:rPr>
          <w:rFonts w:ascii="Arial" w:eastAsia="SimSun" w:hAnsi="Arial" w:cs="Arial"/>
          <w:color w:val="000000"/>
        </w:rPr>
      </w:pPr>
      <w:r w:rsidRPr="00567541">
        <w:rPr>
          <w:rFonts w:ascii="Arial" w:eastAsia="SimSun" w:hAnsi="Arial" w:cs="Arial"/>
          <w:color w:val="000000"/>
        </w:rPr>
        <w:t>OBS1: O mesmo entendimento se aplica para os volumes mensais para os meses (m-3), (m-4), (m-5), (m-15), (m-16) e (m-17).</w:t>
      </w:r>
    </w:p>
    <w:p w:rsidR="00183345" w:rsidRPr="00567541" w:rsidRDefault="00183345" w:rsidP="00183345">
      <w:pPr>
        <w:pStyle w:val="preformattedtext"/>
        <w:spacing w:before="120" w:beforeAutospacing="0" w:after="0" w:afterAutospacing="0" w:line="360" w:lineRule="auto"/>
        <w:ind w:left="567"/>
        <w:jc w:val="both"/>
        <w:rPr>
          <w:rFonts w:ascii="Arial" w:eastAsia="SimSun" w:hAnsi="Arial" w:cs="Arial"/>
          <w:color w:val="000000"/>
        </w:rPr>
      </w:pPr>
      <w:r w:rsidRPr="00567541">
        <w:rPr>
          <w:rFonts w:ascii="Arial" w:eastAsia="SimSun" w:hAnsi="Arial" w:cs="Arial"/>
          <w:color w:val="000000"/>
        </w:rPr>
        <w:lastRenderedPageBreak/>
        <w:t>OBS2: Na hipótese de o período de apuração abranger meses diferentes, o cálculo será realizado com base na média ponderada da quantidade de dias em cada mês do período de apuração.</w:t>
      </w:r>
    </w:p>
    <w:p w:rsidR="00183345" w:rsidRPr="00567541" w:rsidRDefault="00183345" w:rsidP="00183345">
      <w:pPr>
        <w:pStyle w:val="preformattedtext"/>
        <w:numPr>
          <w:ilvl w:val="1"/>
          <w:numId w:val="18"/>
        </w:numPr>
        <w:spacing w:before="120" w:beforeAutospacing="0" w:after="0" w:afterAutospacing="0" w:line="360" w:lineRule="auto"/>
        <w:ind w:left="426"/>
        <w:jc w:val="both"/>
        <w:rPr>
          <w:rFonts w:ascii="Arial" w:hAnsi="Arial" w:cs="Arial"/>
          <w:b/>
          <w:color w:val="000000"/>
        </w:rPr>
      </w:pPr>
      <w:proofErr w:type="gramStart"/>
      <w:r w:rsidRPr="00567541">
        <w:rPr>
          <w:rFonts w:ascii="Arial" w:hAnsi="Arial" w:cs="Arial"/>
          <w:b/>
          <w:color w:val="000000"/>
        </w:rPr>
        <w:t>Parcela fixa a ser aplicada para ajuste do Preço de Referência no período de apuração definido no inciso VI</w:t>
      </w:r>
      <w:proofErr w:type="gramEnd"/>
      <w:r w:rsidRPr="00567541">
        <w:rPr>
          <w:rFonts w:ascii="Arial" w:hAnsi="Arial" w:cs="Arial"/>
          <w:b/>
          <w:color w:val="000000"/>
        </w:rPr>
        <w:t xml:space="preserve"> do art. 2º do Decreto nº 9.454/2018: </w:t>
      </w:r>
    </w:p>
    <w:p w:rsidR="00183345" w:rsidRPr="00567541" w:rsidRDefault="00183345" w:rsidP="00183345">
      <w:pPr>
        <w:pStyle w:val="preformattedtext"/>
        <w:spacing w:before="120" w:beforeAutospacing="0" w:after="0" w:afterAutospacing="0" w:line="360" w:lineRule="auto"/>
        <w:ind w:left="426"/>
        <w:jc w:val="both"/>
        <w:rPr>
          <w:rFonts w:ascii="Arial" w:hAnsi="Arial" w:cs="Arial"/>
          <w:color w:val="000000"/>
        </w:rPr>
      </w:pPr>
      <w:r w:rsidRPr="00567541">
        <w:rPr>
          <w:rFonts w:ascii="Arial" w:hAnsi="Arial" w:cs="Arial"/>
          <w:color w:val="000000"/>
        </w:rPr>
        <w:t>Exclusivamente para o período de apuração definido no inciso VI do art. 2º do Decreto nº 9.454/2018, de 16 de dezembro a 31 de dezembro de 2018, a parcela fixa a ser acrescida ao PR será composta da soma das duas parcelas abaixo:</w:t>
      </w:r>
    </w:p>
    <w:p w:rsidR="00183345" w:rsidRPr="00567541" w:rsidRDefault="00183345" w:rsidP="00183345">
      <w:pPr>
        <w:pStyle w:val="preformattedtext"/>
        <w:numPr>
          <w:ilvl w:val="0"/>
          <w:numId w:val="24"/>
        </w:numPr>
        <w:spacing w:before="120" w:beforeAutospacing="0" w:after="0" w:afterAutospacing="0" w:line="360" w:lineRule="auto"/>
        <w:jc w:val="both"/>
        <w:rPr>
          <w:rFonts w:ascii="Arial" w:hAnsi="Arial" w:cs="Arial"/>
          <w:color w:val="000000"/>
        </w:rPr>
      </w:pPr>
      <w:r w:rsidRPr="00567541">
        <w:rPr>
          <w:rFonts w:ascii="Arial" w:hAnsi="Arial" w:cs="Arial"/>
          <w:color w:val="000000"/>
        </w:rPr>
        <w:t>Parcela fixa apurada a partir da estimativa de resíduos totais referentes ao período de apuração definido no inciso IV do art. 2º do Decreto nº 9.454/2018, de 30 de outubro a 28 de novembro, calculada segundo metodologia definida nos itens 2.1 a 2.5 e itens 3.1 a 3.3;</w:t>
      </w:r>
    </w:p>
    <w:p w:rsidR="00183345" w:rsidRPr="00567541" w:rsidRDefault="00183345" w:rsidP="00183345">
      <w:pPr>
        <w:pStyle w:val="preformattedtext"/>
        <w:numPr>
          <w:ilvl w:val="0"/>
          <w:numId w:val="24"/>
        </w:numPr>
        <w:spacing w:before="120" w:beforeAutospacing="0" w:after="0" w:afterAutospacing="0" w:line="360" w:lineRule="auto"/>
        <w:jc w:val="both"/>
        <w:rPr>
          <w:rFonts w:ascii="Arial" w:hAnsi="Arial" w:cs="Arial"/>
          <w:color w:val="000000"/>
        </w:rPr>
      </w:pPr>
      <w:r w:rsidRPr="00567541">
        <w:rPr>
          <w:rFonts w:ascii="Arial" w:hAnsi="Arial" w:cs="Arial"/>
          <w:color w:val="000000"/>
        </w:rPr>
        <w:t>Parcela fixa apurada a partir da estimativa de resíduos totais referentes ao período de apuração definido no inciso V do art. 2º do Decreto nº 9.454/2018, de 29 de novembro a 15 de dezembro, calculada segundo fórmula abaixo:</w:t>
      </w:r>
    </w:p>
    <w:p w:rsidR="00183345" w:rsidRPr="00567541" w:rsidRDefault="00183345" w:rsidP="00183345">
      <w:pPr>
        <w:pStyle w:val="preformattedtext"/>
        <w:spacing w:before="120" w:beforeAutospacing="0" w:after="0" w:afterAutospacing="0" w:line="360" w:lineRule="auto"/>
        <w:ind w:left="1146"/>
        <w:jc w:val="both"/>
        <w:rPr>
          <w:rFonts w:ascii="Arial" w:hAnsi="Arial" w:cs="Arial"/>
          <w:color w:val="000000"/>
        </w:rPr>
      </w:pPr>
    </w:p>
    <w:p w:rsidR="00183345" w:rsidRPr="00567541" w:rsidRDefault="005C2EDE" w:rsidP="00183345">
      <w:pPr>
        <w:pStyle w:val="Recuodecorpodetexto"/>
        <w:spacing w:after="120"/>
        <w:ind w:firstLine="0"/>
        <w:rPr>
          <w:rFonts w:cs="Arial"/>
          <w:b/>
          <w:color w:val="000000"/>
          <w:szCs w:val="24"/>
        </w:rPr>
      </w:pPr>
      <m:oMathPara>
        <m:oMath>
          <m:sSub>
            <m:sSubPr>
              <m:ctrlPr>
                <w:rPr>
                  <w:rFonts w:ascii="Cambria Math" w:hAnsi="Cambria Math" w:cs="Arial"/>
                  <w:b/>
                  <w:color w:val="000000"/>
                  <w:szCs w:val="24"/>
                </w:rPr>
              </m:ctrlPr>
            </m:sSubPr>
            <m:e>
              <m:acc>
                <m:accPr>
                  <m:ctrlPr>
                    <w:rPr>
                      <w:rFonts w:ascii="Cambria Math" w:hAnsi="Cambria Math" w:cs="Arial"/>
                      <w:b/>
                      <w:color w:val="000000"/>
                      <w:szCs w:val="24"/>
                    </w:rPr>
                  </m:ctrlPr>
                </m:accPr>
                <m:e>
                  <m:r>
                    <m:rPr>
                      <m:sty m:val="b"/>
                    </m:rPr>
                    <w:rPr>
                      <w:rFonts w:ascii="Cambria Math" w:hAnsi="Cambria Math" w:cs="Arial"/>
                      <w:color w:val="000000"/>
                      <w:szCs w:val="24"/>
                    </w:rPr>
                    <m:t>Z</m:t>
                  </m:r>
                </m:e>
              </m:acc>
            </m:e>
            <m:sub>
              <m:r>
                <m:rPr>
                  <m:sty m:val="bi"/>
                </m:rPr>
                <w:rPr>
                  <w:rFonts w:ascii="Cambria Math" w:cs="Arial"/>
                  <w:color w:val="000000"/>
                  <w:szCs w:val="24"/>
                </w:rPr>
                <m:t>V</m:t>
              </m:r>
            </m:sub>
          </m:sSub>
          <m:r>
            <m:rPr>
              <m:sty m:val="b"/>
            </m:rPr>
            <w:rPr>
              <w:rFonts w:ascii="Cambria Math" w:cs="Arial"/>
              <w:color w:val="000000"/>
              <w:szCs w:val="24"/>
            </w:rPr>
            <m:t xml:space="preserve">= </m:t>
          </m:r>
          <m:nary>
            <m:naryPr>
              <m:chr m:val="∑"/>
              <m:limLoc m:val="undOvr"/>
              <m:ctrlPr>
                <w:rPr>
                  <w:rFonts w:ascii="Cambria Math" w:hAnsi="Cambria Math" w:cs="Arial"/>
                  <w:b/>
                  <w:i/>
                  <w:color w:val="000000"/>
                  <w:szCs w:val="24"/>
                </w:rPr>
              </m:ctrlPr>
            </m:naryPr>
            <m:sub>
              <m:r>
                <m:rPr>
                  <m:sty m:val="bi"/>
                </m:rPr>
                <w:rPr>
                  <w:rFonts w:ascii="Cambria Math" w:hAnsi="Cambria Math" w:cs="Arial"/>
                  <w:color w:val="000000"/>
                  <w:szCs w:val="24"/>
                </w:rPr>
                <m:t>b</m:t>
              </m:r>
              <m:r>
                <m:rPr>
                  <m:sty m:val="bi"/>
                </m:rPr>
                <w:rPr>
                  <w:rFonts w:ascii="Cambria Math" w:cs="Arial"/>
                  <w:color w:val="000000"/>
                  <w:szCs w:val="24"/>
                </w:rPr>
                <m:t>=</m:t>
              </m:r>
              <m:r>
                <m:rPr>
                  <m:sty m:val="bi"/>
                </m:rPr>
                <w:rPr>
                  <w:rFonts w:ascii="Cambria Math" w:hAnsi="Cambria Math" w:cs="Arial"/>
                  <w:color w:val="000000"/>
                  <w:szCs w:val="24"/>
                </w:rPr>
                <m:t>1</m:t>
              </m:r>
            </m:sub>
            <m:sup>
              <m:r>
                <m:rPr>
                  <m:sty m:val="bi"/>
                </m:rPr>
                <w:rPr>
                  <w:rFonts w:ascii="Cambria Math" w:hAnsi="Cambria Math" w:cs="Arial"/>
                  <w:color w:val="000000"/>
                  <w:szCs w:val="24"/>
                </w:rPr>
                <m:t>B</m:t>
              </m:r>
            </m:sup>
            <m:e>
              <m:sSub>
                <m:sSubPr>
                  <m:ctrlPr>
                    <w:rPr>
                      <w:rFonts w:ascii="Cambria Math" w:hAnsi="Cambria Math" w:cs="Arial"/>
                      <w:b/>
                      <w:i/>
                      <w:color w:val="000000"/>
                      <w:szCs w:val="24"/>
                    </w:rPr>
                  </m:ctrlPr>
                </m:sSubPr>
                <m:e>
                  <m:r>
                    <m:rPr>
                      <m:sty m:val="bi"/>
                    </m:rPr>
                    <w:rPr>
                      <w:rFonts w:ascii="Cambria Math" w:hAnsi="Cambria Math" w:cs="Arial"/>
                      <w:color w:val="000000"/>
                      <w:szCs w:val="24"/>
                    </w:rPr>
                    <m:t>ρ</m:t>
                  </m:r>
                </m:e>
                <m:sub>
                  <m:r>
                    <m:rPr>
                      <m:sty m:val="bi"/>
                    </m:rPr>
                    <w:rPr>
                      <w:rFonts w:ascii="Cambria Math" w:hAnsi="Cambria Math" w:cs="Arial"/>
                      <w:color w:val="000000"/>
                      <w:szCs w:val="24"/>
                    </w:rPr>
                    <m:t>b</m:t>
                  </m:r>
                </m:sub>
              </m:sSub>
              <m:r>
                <m:rPr>
                  <m:sty m:val="bi"/>
                </m:rPr>
                <w:rPr>
                  <w:rFonts w:ascii="Cambria Math" w:cs="Arial"/>
                  <w:color w:val="000000"/>
                  <w:szCs w:val="24"/>
                </w:rPr>
                <m:t xml:space="preserve"> </m:t>
              </m:r>
              <m:r>
                <m:rPr>
                  <m:sty m:val="bi"/>
                </m:rPr>
                <w:rPr>
                  <w:rFonts w:ascii="Cambria Math" w:hAnsi="Cambria Math" w:cs="Arial"/>
                  <w:color w:val="000000"/>
                  <w:szCs w:val="24"/>
                </w:rPr>
                <m:t>x</m:t>
              </m:r>
              <m:r>
                <m:rPr>
                  <m:sty m:val="bi"/>
                </m:rPr>
                <w:rPr>
                  <w:rFonts w:ascii="Cambria Math" w:cs="Arial"/>
                  <w:color w:val="000000"/>
                  <w:szCs w:val="24"/>
                </w:rPr>
                <m:t xml:space="preserve"> </m:t>
              </m:r>
              <m:d>
                <m:dPr>
                  <m:ctrlPr>
                    <w:rPr>
                      <w:rFonts w:ascii="Cambria Math" w:hAnsi="Cambria Math" w:cs="Arial"/>
                      <w:b/>
                      <w:i/>
                      <w:color w:val="000000"/>
                      <w:szCs w:val="24"/>
                    </w:rPr>
                  </m:ctrlPr>
                </m:dPr>
                <m:e>
                  <m:d>
                    <m:dPr>
                      <m:begChr m:val="["/>
                      <m:endChr m:val="]"/>
                      <m:ctrlPr>
                        <w:rPr>
                          <w:rFonts w:ascii="Cambria Math" w:hAnsi="Cambria Math" w:cs="Arial"/>
                          <w:b/>
                          <w:i/>
                          <w:color w:val="000000"/>
                          <w:szCs w:val="24"/>
                        </w:rPr>
                      </m:ctrlPr>
                    </m:dPr>
                    <m:e>
                      <m:acc>
                        <m:accPr>
                          <m:chr m:val="̅"/>
                          <m:ctrlPr>
                            <w:rPr>
                              <w:rFonts w:ascii="Cambria Math" w:hAnsi="Cambria Math" w:cs="Arial"/>
                              <w:b/>
                              <w:i/>
                              <w:color w:val="000000"/>
                              <w:szCs w:val="24"/>
                            </w:rPr>
                          </m:ctrlPr>
                        </m:accPr>
                        <m:e>
                          <m:sSubSup>
                            <m:sSubSupPr>
                              <m:ctrlPr>
                                <w:rPr>
                                  <w:rFonts w:ascii="Cambria Math" w:hAnsi="Cambria Math" w:cs="Arial"/>
                                  <w:b/>
                                  <w:i/>
                                  <w:color w:val="000000"/>
                                  <w:szCs w:val="24"/>
                                </w:rPr>
                              </m:ctrlPr>
                            </m:sSubSupPr>
                            <m:e>
                              <m:sSub>
                                <m:sSubPr>
                                  <m:ctrlPr>
                                    <w:rPr>
                                      <w:rFonts w:ascii="Cambria Math" w:hAnsi="Cambria Math" w:cs="Arial"/>
                                      <w:b/>
                                      <w:i/>
                                      <w:color w:val="000000"/>
                                      <w:szCs w:val="24"/>
                                    </w:rPr>
                                  </m:ctrlPr>
                                </m:sSubPr>
                                <m:e>
                                  <m:r>
                                    <m:rPr>
                                      <m:sty m:val="bi"/>
                                    </m:rPr>
                                    <w:rPr>
                                      <w:rFonts w:ascii="Cambria Math" w:hAnsi="Cambria Math" w:cs="Arial"/>
                                      <w:color w:val="000000"/>
                                      <w:szCs w:val="24"/>
                                    </w:rPr>
                                    <m:t>S</m:t>
                                  </m:r>
                                </m:e>
                                <m:sub>
                                  <m:r>
                                    <m:rPr>
                                      <m:sty m:val="bi"/>
                                    </m:rPr>
                                    <w:rPr>
                                      <w:rFonts w:ascii="Cambria Math" w:hAnsi="Cambria Math" w:cs="Arial"/>
                                      <w:color w:val="000000"/>
                                      <w:szCs w:val="24"/>
                                    </w:rPr>
                                    <m:t>u</m:t>
                                  </m:r>
                                </m:sub>
                              </m:sSub>
                            </m:e>
                            <m:sub>
                              <m:r>
                                <m:rPr>
                                  <m:sty m:val="bi"/>
                                </m:rPr>
                                <w:rPr>
                                  <w:rFonts w:ascii="Cambria Math" w:hAnsi="Cambria Math" w:cs="Arial"/>
                                  <w:color w:val="000000"/>
                                  <w:szCs w:val="24"/>
                                </w:rPr>
                                <m:t>d</m:t>
                              </m:r>
                            </m:sub>
                            <m:sup>
                              <m:r>
                                <m:rPr>
                                  <m:sty m:val="bi"/>
                                </m:rPr>
                                <w:rPr>
                                  <w:rFonts w:ascii="Cambria Math" w:hAnsi="Cambria Math" w:cs="Arial"/>
                                  <w:color w:val="000000"/>
                                  <w:szCs w:val="24"/>
                                </w:rPr>
                                <m:t>b</m:t>
                              </m:r>
                            </m:sup>
                          </m:sSubSup>
                        </m:e>
                      </m:acc>
                      <m:r>
                        <m:rPr>
                          <m:sty m:val="bi"/>
                        </m:rPr>
                        <w:rPr>
                          <w:rFonts w:ascii="Cambria Math" w:cs="Arial"/>
                          <w:color w:val="000000"/>
                          <w:szCs w:val="24"/>
                        </w:rPr>
                        <m:t xml:space="preserve"> </m:t>
                      </m:r>
                      <m:r>
                        <m:rPr>
                          <m:sty m:val="bi"/>
                        </m:rPr>
                        <w:rPr>
                          <w:rFonts w:ascii="Cambria Math" w:hAnsi="Cambria Math" w:cs="Arial"/>
                          <w:color w:val="000000"/>
                          <w:szCs w:val="24"/>
                        </w:rPr>
                        <m:t>x</m:t>
                      </m:r>
                      <m:r>
                        <m:rPr>
                          <m:sty m:val="bi"/>
                        </m:rPr>
                        <w:rPr>
                          <w:rFonts w:ascii="Cambria Math" w:cs="Arial"/>
                          <w:color w:val="000000"/>
                          <w:szCs w:val="24"/>
                        </w:rPr>
                        <m:t xml:space="preserve"> </m:t>
                      </m:r>
                      <m:r>
                        <m:rPr>
                          <m:sty m:val="bi"/>
                        </m:rPr>
                        <w:rPr>
                          <w:rFonts w:ascii="Cambria Math" w:hAnsi="Cambria Math" w:cs="Arial"/>
                          <w:color w:val="000000"/>
                          <w:szCs w:val="24"/>
                        </w:rPr>
                        <m:t>P</m:t>
                      </m:r>
                    </m:e>
                  </m:d>
                  <m:r>
                    <m:rPr>
                      <m:sty m:val="bi"/>
                    </m:rPr>
                    <w:rPr>
                      <w:rFonts w:ascii="Cambria Math" w:cs="Arial"/>
                      <w:color w:val="000000"/>
                      <w:szCs w:val="24"/>
                    </w:rPr>
                    <m:t>+</m:t>
                  </m:r>
                  <m:acc>
                    <m:accPr>
                      <m:chr m:val="̅"/>
                      <m:ctrlPr>
                        <w:rPr>
                          <w:rFonts w:ascii="Cambria Math" w:hAnsi="Cambria Math" w:cs="Arial"/>
                          <w:b/>
                          <w:i/>
                          <w:color w:val="000000"/>
                          <w:szCs w:val="24"/>
                        </w:rPr>
                      </m:ctrlPr>
                    </m:accPr>
                    <m:e>
                      <m:sSubSup>
                        <m:sSubSupPr>
                          <m:ctrlPr>
                            <w:rPr>
                              <w:rFonts w:ascii="Cambria Math" w:hAnsi="Cambria Math" w:cs="Arial"/>
                              <w:b/>
                              <w:i/>
                              <w:color w:val="000000"/>
                              <w:szCs w:val="24"/>
                            </w:rPr>
                          </m:ctrlPr>
                        </m:sSubSupPr>
                        <m:e>
                          <m:sSub>
                            <m:sSubPr>
                              <m:ctrlPr>
                                <w:rPr>
                                  <w:rFonts w:ascii="Cambria Math" w:hAnsi="Cambria Math" w:cs="Arial"/>
                                  <w:b/>
                                  <w:i/>
                                  <w:color w:val="000000"/>
                                  <w:szCs w:val="24"/>
                                </w:rPr>
                              </m:ctrlPr>
                            </m:sSubPr>
                            <m:e>
                              <m:r>
                                <m:rPr>
                                  <m:sty m:val="bi"/>
                                </m:rPr>
                                <w:rPr>
                                  <w:rFonts w:ascii="Cambria Math" w:hAnsi="Cambria Math" w:cs="Arial"/>
                                  <w:color w:val="000000"/>
                                  <w:szCs w:val="24"/>
                                </w:rPr>
                                <m:t>R</m:t>
                              </m:r>
                            </m:e>
                            <m:sub>
                              <m:r>
                                <m:rPr>
                                  <m:sty m:val="bi"/>
                                </m:rPr>
                                <w:rPr>
                                  <w:rFonts w:ascii="Cambria Math" w:hAnsi="Cambria Math" w:cs="Arial"/>
                                  <w:color w:val="000000"/>
                                  <w:szCs w:val="24"/>
                                </w:rPr>
                                <m:t>V</m:t>
                              </m:r>
                            </m:sub>
                          </m:sSub>
                        </m:e>
                        <m:sub>
                          <m:r>
                            <m:rPr>
                              <m:sty m:val="bi"/>
                            </m:rPr>
                            <w:rPr>
                              <w:rFonts w:ascii="Cambria Math" w:hAnsi="Cambria Math" w:cs="Arial"/>
                              <w:color w:val="000000"/>
                              <w:szCs w:val="24"/>
                            </w:rPr>
                            <m:t>d</m:t>
                          </m:r>
                        </m:sub>
                        <m:sup>
                          <m:r>
                            <m:rPr>
                              <m:sty m:val="bi"/>
                            </m:rPr>
                            <w:rPr>
                              <w:rFonts w:ascii="Cambria Math" w:hAnsi="Cambria Math" w:cs="Arial"/>
                              <w:color w:val="000000"/>
                              <w:szCs w:val="24"/>
                            </w:rPr>
                            <m:t>b</m:t>
                          </m:r>
                        </m:sup>
                      </m:sSubSup>
                    </m:e>
                  </m:acc>
                </m:e>
              </m:d>
            </m:e>
          </m:nary>
        </m:oMath>
      </m:oMathPara>
    </w:p>
    <w:p w:rsidR="00183345" w:rsidRPr="00567541" w:rsidRDefault="00183345" w:rsidP="00183345">
      <w:pPr>
        <w:pStyle w:val="Recuodecorpodetexto"/>
        <w:spacing w:after="120"/>
        <w:ind w:left="3402" w:firstLine="0"/>
        <w:rPr>
          <w:rFonts w:cs="Arial"/>
          <w:color w:val="000000"/>
          <w:szCs w:val="24"/>
        </w:rPr>
      </w:pPr>
      <w:proofErr w:type="gramStart"/>
      <w:r w:rsidRPr="00567541">
        <w:rPr>
          <w:rFonts w:cs="Arial"/>
          <w:color w:val="000000"/>
          <w:szCs w:val="24"/>
        </w:rPr>
        <w:t>onde</w:t>
      </w:r>
      <w:proofErr w:type="gramEnd"/>
      <w:r w:rsidRPr="00567541">
        <w:rPr>
          <w:rFonts w:cs="Arial"/>
          <w:color w:val="000000"/>
          <w:szCs w:val="24"/>
        </w:rPr>
        <w:t xml:space="preserve">, </w:t>
      </w:r>
    </w:p>
    <w:p w:rsidR="00183345" w:rsidRPr="00567541" w:rsidRDefault="005C2EDE" w:rsidP="00183345">
      <w:pPr>
        <w:spacing w:before="120" w:after="120"/>
        <w:ind w:left="567"/>
        <w:rPr>
          <w:rFonts w:ascii="Arial" w:eastAsia="SimSun" w:hAnsi="Arial" w:cs="Arial"/>
          <w:b/>
          <w:sz w:val="24"/>
          <w:szCs w:val="24"/>
        </w:rPr>
      </w:pPr>
      <m:oMathPara>
        <m:oMath>
          <m:sSubSup>
            <m:sSubSupPr>
              <m:ctrlPr>
                <w:rPr>
                  <w:rFonts w:ascii="Cambria Math" w:hAnsi="Arial" w:cs="Arial"/>
                  <w:b/>
                  <w:i/>
                  <w:color w:val="000000"/>
                  <w:sz w:val="24"/>
                  <w:szCs w:val="24"/>
                </w:rPr>
              </m:ctrlPr>
            </m:sSubSupPr>
            <m:e>
              <m:sSub>
                <m:sSubPr>
                  <m:ctrlPr>
                    <w:rPr>
                      <w:rFonts w:ascii="Cambria Math" w:hAnsi="Arial" w:cs="Arial"/>
                      <w:b/>
                      <w:i/>
                      <w:color w:val="000000"/>
                      <w:sz w:val="24"/>
                      <w:szCs w:val="24"/>
                    </w:rPr>
                  </m:ctrlPr>
                </m:sSubPr>
                <m:e>
                  <m:r>
                    <m:rPr>
                      <m:sty m:val="bi"/>
                    </m:rPr>
                    <w:rPr>
                      <w:rFonts w:ascii="Cambria Math" w:hAnsi="Cambria Math" w:cs="Arial"/>
                      <w:color w:val="000000"/>
                      <w:sz w:val="24"/>
                      <w:szCs w:val="24"/>
                    </w:rPr>
                    <m:t>R</m:t>
                  </m:r>
                </m:e>
                <m:sub>
                  <m:r>
                    <m:rPr>
                      <m:sty m:val="bi"/>
                    </m:rPr>
                    <w:rPr>
                      <w:rFonts w:ascii="Cambria Math" w:hAnsi="Cambria Math" w:cs="Arial"/>
                      <w:color w:val="000000"/>
                      <w:sz w:val="24"/>
                      <w:szCs w:val="24"/>
                    </w:rPr>
                    <m:t>V</m:t>
                  </m:r>
                </m:sub>
              </m:sSub>
            </m:e>
            <m:sub>
              <m:r>
                <m:rPr>
                  <m:sty m:val="bi"/>
                </m:rPr>
                <w:rPr>
                  <w:rFonts w:ascii="Cambria Math" w:hAnsi="Cambria Math" w:cs="Arial"/>
                  <w:color w:val="000000"/>
                  <w:sz w:val="24"/>
                  <w:szCs w:val="24"/>
                </w:rPr>
                <m:t>d</m:t>
              </m:r>
            </m:sub>
            <m:sup>
              <m:r>
                <m:rPr>
                  <m:sty m:val="bi"/>
                </m:rPr>
                <w:rPr>
                  <w:rFonts w:ascii="Cambria Math" w:hAnsi="Cambria Math" w:cs="Arial"/>
                  <w:color w:val="000000"/>
                  <w:sz w:val="24"/>
                  <w:szCs w:val="24"/>
                </w:rPr>
                <m:t>b</m:t>
              </m:r>
            </m:sup>
          </m:sSubSup>
          <m:r>
            <m:rPr>
              <m:sty m:val="bi"/>
            </m:rPr>
            <w:rPr>
              <w:rFonts w:ascii="Cambria Math" w:hAnsi="Arial" w:cs="Arial"/>
              <w:color w:val="000000"/>
              <w:sz w:val="24"/>
              <w:szCs w:val="24"/>
            </w:rPr>
            <m:t>=</m:t>
          </m:r>
          <m:r>
            <m:rPr>
              <m:sty m:val="bi"/>
            </m:rPr>
            <w:rPr>
              <w:rFonts w:ascii="Cambria Math" w:hAnsi="Cambria Math" w:cs="Arial"/>
              <w:color w:val="000000"/>
              <w:sz w:val="24"/>
              <w:szCs w:val="24"/>
            </w:rPr>
            <m:t>m</m:t>
          </m:r>
          <m:r>
            <m:rPr>
              <m:sty m:val="bi"/>
            </m:rPr>
            <w:rPr>
              <w:rFonts w:ascii="Arial" w:hAnsi="Arial" w:cs="Arial"/>
              <w:color w:val="000000"/>
              <w:sz w:val="24"/>
              <w:szCs w:val="24"/>
            </w:rPr>
            <m:t>á</m:t>
          </m:r>
          <m:r>
            <m:rPr>
              <m:sty m:val="bi"/>
            </m:rPr>
            <w:rPr>
              <w:rFonts w:ascii="Cambria Math" w:hAnsi="Cambria Math" w:cs="Arial"/>
              <w:color w:val="000000"/>
              <w:sz w:val="24"/>
              <w:szCs w:val="24"/>
            </w:rPr>
            <m:t>x</m:t>
          </m:r>
          <m:r>
            <m:rPr>
              <m:sty m:val="bi"/>
            </m:rPr>
            <w:rPr>
              <w:rFonts w:ascii="Cambria Math" w:hAnsi="Arial" w:cs="Arial"/>
              <w:color w:val="000000"/>
              <w:sz w:val="24"/>
              <w:szCs w:val="24"/>
            </w:rPr>
            <m:t xml:space="preserve"> (</m:t>
          </m:r>
          <m:r>
            <m:rPr>
              <m:sty m:val="bi"/>
            </m:rPr>
            <w:rPr>
              <w:rFonts w:ascii="Cambria Math" w:hAnsi="Cambria Math" w:cs="Arial"/>
              <w:color w:val="000000"/>
              <w:sz w:val="24"/>
              <w:szCs w:val="24"/>
            </w:rPr>
            <m:t>0</m:t>
          </m:r>
          <m:r>
            <m:rPr>
              <m:sty m:val="bi"/>
            </m:rPr>
            <w:rPr>
              <w:rFonts w:ascii="Cambria Math" w:hAnsi="Arial" w:cs="Arial"/>
              <w:color w:val="000000"/>
              <w:sz w:val="24"/>
              <w:szCs w:val="24"/>
            </w:rPr>
            <m:t xml:space="preserve">, </m:t>
          </m:r>
          <m:sSubSup>
            <m:sSubSupPr>
              <m:ctrlPr>
                <w:rPr>
                  <w:rFonts w:ascii="Cambria Math" w:hAnsi="Arial" w:cs="Arial"/>
                  <w:b/>
                  <w:i/>
                  <w:sz w:val="24"/>
                  <w:szCs w:val="24"/>
                </w:rPr>
              </m:ctrlPr>
            </m:sSubSupPr>
            <m:e>
              <m:r>
                <m:rPr>
                  <m:sty m:val="bi"/>
                </m:rPr>
                <w:rPr>
                  <w:rFonts w:ascii="Cambria Math" w:hAnsi="Arial" w:cs="Arial"/>
                  <w:sz w:val="24"/>
                  <w:szCs w:val="24"/>
                </w:rPr>
                <m:t xml:space="preserve"> PR</m:t>
              </m:r>
            </m:e>
            <m:sub>
              <m:r>
                <m:rPr>
                  <m:sty m:val="bi"/>
                </m:rPr>
                <w:rPr>
                  <w:rFonts w:ascii="Cambria Math" w:hAnsi="Arial" w:cs="Arial"/>
                  <w:sz w:val="24"/>
                  <w:szCs w:val="24"/>
                </w:rPr>
                <m:t>d</m:t>
              </m:r>
            </m:sub>
            <m:sup>
              <m:r>
                <m:rPr>
                  <m:sty m:val="bi"/>
                </m:rPr>
                <w:rPr>
                  <w:rFonts w:ascii="Cambria Math" w:hAnsi="Arial" w:cs="Arial"/>
                  <w:sz w:val="24"/>
                  <w:szCs w:val="24"/>
                </w:rPr>
                <m:t>b</m:t>
              </m:r>
            </m:sup>
          </m:sSubSup>
          <m:r>
            <m:rPr>
              <m:sty m:val="bi"/>
            </m:rPr>
            <w:rPr>
              <w:rFonts w:ascii="Arial" w:hAnsi="Arial" w:cs="Arial"/>
              <w:sz w:val="24"/>
              <w:szCs w:val="24"/>
            </w:rPr>
            <m:t>-</m:t>
          </m:r>
          <m:sSubSup>
            <m:sSubSupPr>
              <m:ctrlPr>
                <w:rPr>
                  <w:rFonts w:ascii="Cambria Math" w:hAnsi="Arial" w:cs="Arial"/>
                  <w:b/>
                  <w:i/>
                  <w:sz w:val="24"/>
                  <w:szCs w:val="24"/>
                </w:rPr>
              </m:ctrlPr>
            </m:sSubSupPr>
            <m:e>
              <m:r>
                <m:rPr>
                  <m:sty m:val="bi"/>
                </m:rPr>
                <w:rPr>
                  <w:rFonts w:ascii="Cambria Math" w:hAnsi="Arial" w:cs="Arial"/>
                  <w:sz w:val="24"/>
                  <w:szCs w:val="24"/>
                </w:rPr>
                <m:t>PC</m:t>
              </m:r>
            </m:e>
            <m:sub>
              <m:r>
                <m:rPr>
                  <m:sty m:val="bi"/>
                </m:rPr>
                <w:rPr>
                  <w:rFonts w:ascii="Cambria Math" w:hAnsi="Arial" w:cs="Arial"/>
                  <w:sz w:val="24"/>
                  <w:szCs w:val="24"/>
                </w:rPr>
                <m:t>d</m:t>
              </m:r>
            </m:sub>
            <m:sup>
              <m:r>
                <m:rPr>
                  <m:sty m:val="bi"/>
                </m:rPr>
                <w:rPr>
                  <w:rFonts w:ascii="Cambria Math" w:hAnsi="Arial" w:cs="Arial"/>
                  <w:sz w:val="24"/>
                  <w:szCs w:val="24"/>
                </w:rPr>
                <m:t>b</m:t>
              </m:r>
            </m:sup>
          </m:sSubSup>
          <m:r>
            <m:rPr>
              <m:sty m:val="bi"/>
            </m:rPr>
            <w:rPr>
              <w:rFonts w:ascii="Arial" w:hAnsi="Arial" w:cs="Arial"/>
              <w:sz w:val="24"/>
              <w:szCs w:val="24"/>
            </w:rPr>
            <m:t>-</m:t>
          </m:r>
          <m:r>
            <m:rPr>
              <m:sty m:val="bi"/>
            </m:rPr>
            <w:rPr>
              <w:rFonts w:ascii="Cambria Math" w:hAnsi="Arial" w:cs="Arial"/>
              <w:sz w:val="24"/>
              <w:szCs w:val="24"/>
            </w:rPr>
            <m:t xml:space="preserve"> </m:t>
          </m:r>
          <m:sSub>
            <m:sSubPr>
              <m:ctrlPr>
                <w:rPr>
                  <w:rFonts w:ascii="Cambria Math" w:hAnsi="Arial" w:cs="Arial"/>
                  <w:b/>
                  <w:i/>
                  <w:sz w:val="24"/>
                  <w:szCs w:val="24"/>
                </w:rPr>
              </m:ctrlPr>
            </m:sSubPr>
            <m:e>
              <m:r>
                <m:rPr>
                  <m:sty m:val="bi"/>
                </m:rPr>
                <w:rPr>
                  <w:rFonts w:ascii="Cambria Math" w:hAnsi="Arial" w:cs="Arial"/>
                  <w:sz w:val="24"/>
                  <w:szCs w:val="24"/>
                </w:rPr>
                <m:t>Su</m:t>
              </m:r>
            </m:e>
            <m:sub>
              <m:r>
                <m:rPr>
                  <m:sty m:val="bi"/>
                </m:rPr>
                <w:rPr>
                  <w:rFonts w:ascii="Cambria Math" w:hAnsi="Arial" w:cs="Arial"/>
                  <w:sz w:val="24"/>
                  <w:szCs w:val="24"/>
                </w:rPr>
                <m:t>max</m:t>
              </m:r>
            </m:sub>
          </m:sSub>
          <m:r>
            <m:rPr>
              <m:sty m:val="bi"/>
            </m:rPr>
            <w:rPr>
              <w:rFonts w:ascii="Cambria Math" w:hAnsi="Arial" w:cs="Arial"/>
              <w:sz w:val="24"/>
              <w:szCs w:val="24"/>
            </w:rPr>
            <m:t>)</m:t>
          </m:r>
        </m:oMath>
      </m:oMathPara>
    </w:p>
    <w:p w:rsidR="00183345" w:rsidRPr="00567541" w:rsidRDefault="00183345" w:rsidP="00183345">
      <w:pPr>
        <w:spacing w:before="120" w:after="120"/>
        <w:ind w:left="3261" w:firstLine="141"/>
        <w:rPr>
          <w:rFonts w:ascii="Arial" w:eastAsia="SimSun" w:hAnsi="Arial" w:cs="Arial"/>
          <w:sz w:val="24"/>
          <w:szCs w:val="24"/>
        </w:rPr>
      </w:pPr>
      <w:proofErr w:type="gramStart"/>
      <w:r w:rsidRPr="00567541">
        <w:rPr>
          <w:rFonts w:ascii="Arial" w:eastAsia="SimSun" w:hAnsi="Arial" w:cs="Arial"/>
          <w:sz w:val="24"/>
          <w:szCs w:val="24"/>
        </w:rPr>
        <w:t>e</w:t>
      </w:r>
      <w:proofErr w:type="gramEnd"/>
    </w:p>
    <w:p w:rsidR="00183345" w:rsidRPr="00567541" w:rsidRDefault="005C2EDE" w:rsidP="00183345">
      <w:pPr>
        <w:pStyle w:val="preformattedtext"/>
        <w:spacing w:before="120" w:beforeAutospacing="0" w:after="120" w:afterAutospacing="0"/>
        <w:ind w:left="426"/>
        <w:rPr>
          <w:rFonts w:ascii="Arial" w:hAnsi="Arial" w:cs="Arial"/>
          <w:b/>
          <w:color w:val="000000"/>
        </w:rPr>
      </w:pPr>
      <m:oMathPara>
        <m:oMath>
          <m:sSubSup>
            <m:sSubSupPr>
              <m:ctrlPr>
                <w:rPr>
                  <w:rFonts w:ascii="Cambria Math" w:hAnsi="Arial" w:cs="Arial"/>
                  <w:b/>
                  <w:color w:val="000000"/>
                </w:rPr>
              </m:ctrlPr>
            </m:sSubSupPr>
            <m:e>
              <m:r>
                <m:rPr>
                  <m:sty m:val="b"/>
                </m:rPr>
                <w:rPr>
                  <w:rFonts w:ascii="Cambria Math" w:hAnsi="Cambria Math" w:cs="Arial"/>
                  <w:color w:val="000000"/>
                </w:rPr>
                <m:t>Su</m:t>
              </m:r>
            </m:e>
            <m:sub>
              <m:r>
                <m:rPr>
                  <m:sty m:val="b"/>
                </m:rPr>
                <w:rPr>
                  <w:rFonts w:ascii="Cambria Math" w:hAnsi="Cambria Math" w:cs="Arial"/>
                  <w:color w:val="000000"/>
                </w:rPr>
                <m:t>d</m:t>
              </m:r>
            </m:sub>
            <m:sup>
              <m:r>
                <m:rPr>
                  <m:sty m:val="b"/>
                </m:rPr>
                <w:rPr>
                  <w:rFonts w:ascii="Cambria Math" w:hAnsi="Cambria Math" w:cs="Arial"/>
                  <w:color w:val="000000"/>
                </w:rPr>
                <m:t>b</m:t>
              </m:r>
            </m:sup>
          </m:sSubSup>
          <m:r>
            <m:rPr>
              <m:sty m:val="b"/>
            </m:rPr>
            <w:rPr>
              <w:rFonts w:ascii="Cambria Math" w:hAnsi="Arial" w:cs="Arial"/>
              <w:color w:val="000000"/>
            </w:rPr>
            <m:t>=</m:t>
          </m:r>
          <m:r>
            <m:rPr>
              <m:sty m:val="b"/>
            </m:rPr>
            <w:rPr>
              <w:rFonts w:ascii="Cambria Math" w:hAnsi="Cambria Math" w:cs="Arial"/>
              <w:color w:val="000000"/>
            </w:rPr>
            <m:t>m</m:t>
          </m:r>
          <m:r>
            <m:rPr>
              <m:sty m:val="b"/>
            </m:rPr>
            <w:rPr>
              <w:rFonts w:ascii="Arial" w:hAnsi="Arial" w:cs="Arial"/>
              <w:color w:val="000000"/>
            </w:rPr>
            <m:t>í</m:t>
          </m:r>
          <m:r>
            <m:rPr>
              <m:sty m:val="b"/>
            </m:rPr>
            <w:rPr>
              <w:rFonts w:ascii="Cambria Math" w:hAnsi="Cambria Math" w:cs="Arial"/>
              <w:color w:val="000000"/>
            </w:rPr>
            <m:t>n</m:t>
          </m:r>
          <m:r>
            <m:rPr>
              <m:sty m:val="b"/>
            </m:rPr>
            <w:rPr>
              <w:rFonts w:ascii="Cambria Math" w:hAnsi="Arial" w:cs="Arial"/>
              <w:color w:val="000000"/>
            </w:rPr>
            <m:t xml:space="preserve"> </m:t>
          </m:r>
          <m:d>
            <m:dPr>
              <m:ctrlPr>
                <w:rPr>
                  <w:rFonts w:ascii="Cambria Math" w:hAnsi="Arial" w:cs="Arial"/>
                  <w:b/>
                  <w:color w:val="000000"/>
                </w:rPr>
              </m:ctrlPr>
            </m:dPr>
            <m:e>
              <m:sSub>
                <m:sSubPr>
                  <m:ctrlPr>
                    <w:rPr>
                      <w:rFonts w:ascii="Cambria Math" w:hAnsi="Arial" w:cs="Arial"/>
                      <w:b/>
                      <w:color w:val="000000"/>
                    </w:rPr>
                  </m:ctrlPr>
                </m:sSubPr>
                <m:e>
                  <m:r>
                    <m:rPr>
                      <m:sty m:val="b"/>
                    </m:rPr>
                    <w:rPr>
                      <w:rFonts w:ascii="Cambria Math" w:hAnsi="Cambria Math" w:cs="Arial"/>
                      <w:color w:val="000000"/>
                    </w:rPr>
                    <m:t>Su</m:t>
                  </m:r>
                </m:e>
                <m:sub>
                  <m:r>
                    <m:rPr>
                      <m:sty m:val="b"/>
                    </m:rPr>
                    <w:rPr>
                      <w:rFonts w:ascii="Cambria Math" w:hAnsi="Cambria Math" w:cs="Arial"/>
                      <w:color w:val="000000"/>
                    </w:rPr>
                    <m:t>max</m:t>
                  </m:r>
                  <m:r>
                    <m:rPr>
                      <m:sty m:val="b"/>
                    </m:rPr>
                    <w:rPr>
                      <w:rFonts w:ascii="Cambria Math" w:hAnsi="Arial" w:cs="Arial"/>
                      <w:color w:val="000000"/>
                    </w:rPr>
                    <m:t xml:space="preserve"> </m:t>
                  </m:r>
                </m:sub>
              </m:sSub>
              <m:r>
                <m:rPr>
                  <m:sty m:val="b"/>
                </m:rPr>
                <w:rPr>
                  <w:rFonts w:ascii="Cambria Math" w:hAnsi="Arial" w:cs="Arial"/>
                  <w:color w:val="000000"/>
                </w:rPr>
                <m:t xml:space="preserve">, </m:t>
              </m:r>
              <m:sSubSup>
                <m:sSubSupPr>
                  <m:ctrlPr>
                    <w:rPr>
                      <w:rFonts w:ascii="Cambria Math" w:hAnsi="Arial" w:cs="Arial"/>
                      <w:b/>
                      <w:color w:val="000000"/>
                    </w:rPr>
                  </m:ctrlPr>
                </m:sSubSupPr>
                <m:e>
                  <m:r>
                    <m:rPr>
                      <m:sty m:val="b"/>
                    </m:rPr>
                    <w:rPr>
                      <w:rFonts w:ascii="Cambria Math" w:hAnsi="Cambria Math" w:cs="Arial"/>
                      <w:color w:val="000000"/>
                    </w:rPr>
                    <m:t>PR</m:t>
                  </m:r>
                </m:e>
                <m:sub>
                  <m:r>
                    <m:rPr>
                      <m:sty m:val="b"/>
                    </m:rPr>
                    <w:rPr>
                      <w:rFonts w:ascii="Cambria Math" w:hAnsi="Cambria Math" w:cs="Arial"/>
                      <w:color w:val="000000"/>
                    </w:rPr>
                    <m:t>d</m:t>
                  </m:r>
                </m:sub>
                <m:sup>
                  <m:r>
                    <m:rPr>
                      <m:sty m:val="b"/>
                    </m:rPr>
                    <w:rPr>
                      <w:rFonts w:ascii="Cambria Math" w:hAnsi="Cambria Math" w:cs="Arial"/>
                      <w:color w:val="000000"/>
                    </w:rPr>
                    <m:t>b</m:t>
                  </m:r>
                </m:sup>
              </m:sSubSup>
              <m:r>
                <m:rPr>
                  <m:sty m:val="b"/>
                </m:rPr>
                <w:rPr>
                  <w:rFonts w:ascii="Arial" w:hAnsi="Arial" w:cs="Arial"/>
                  <w:color w:val="000000"/>
                </w:rPr>
                <m:t>-</m:t>
              </m:r>
              <m:sSubSup>
                <m:sSubSupPr>
                  <m:ctrlPr>
                    <w:rPr>
                      <w:rFonts w:ascii="Cambria Math" w:hAnsi="Arial" w:cs="Arial"/>
                      <w:b/>
                      <w:color w:val="000000"/>
                    </w:rPr>
                  </m:ctrlPr>
                </m:sSubSupPr>
                <m:e>
                  <m:r>
                    <m:rPr>
                      <m:sty m:val="b"/>
                    </m:rPr>
                    <w:rPr>
                      <w:rFonts w:ascii="Cambria Math" w:hAnsi="Cambria Math" w:cs="Arial"/>
                      <w:color w:val="000000"/>
                    </w:rPr>
                    <m:t>PC</m:t>
                  </m:r>
                </m:e>
                <m:sub>
                  <m:r>
                    <m:rPr>
                      <m:sty m:val="b"/>
                    </m:rPr>
                    <w:rPr>
                      <w:rFonts w:ascii="Cambria Math" w:hAnsi="Cambria Math" w:cs="Arial"/>
                      <w:color w:val="000000"/>
                    </w:rPr>
                    <m:t>t</m:t>
                  </m:r>
                </m:sub>
                <m:sup>
                  <m:r>
                    <m:rPr>
                      <m:sty m:val="b"/>
                    </m:rPr>
                    <w:rPr>
                      <w:rFonts w:ascii="Cambria Math" w:hAnsi="Cambria Math" w:cs="Arial"/>
                      <w:color w:val="000000"/>
                    </w:rPr>
                    <m:t>b</m:t>
                  </m:r>
                </m:sup>
              </m:sSubSup>
            </m:e>
          </m:d>
        </m:oMath>
      </m:oMathPara>
    </w:p>
    <w:p w:rsidR="00183345" w:rsidRPr="00567541" w:rsidRDefault="00183345" w:rsidP="00183345">
      <w:pPr>
        <w:spacing w:before="120" w:after="120"/>
        <w:ind w:left="567"/>
        <w:rPr>
          <w:rFonts w:ascii="Arial" w:eastAsia="SimSun" w:hAnsi="Arial" w:cs="Arial"/>
          <w:sz w:val="24"/>
          <w:szCs w:val="24"/>
        </w:rPr>
      </w:pPr>
    </w:p>
    <w:p w:rsidR="00183345" w:rsidRPr="00567541" w:rsidRDefault="005C2EDE" w:rsidP="00183345">
      <w:pPr>
        <w:pStyle w:val="Recuodecorpodetexto"/>
        <w:spacing w:after="120"/>
        <w:ind w:left="567" w:firstLine="0"/>
        <w:rPr>
          <w:rFonts w:cs="Arial"/>
          <w:szCs w:val="24"/>
        </w:rPr>
      </w:pPr>
      <m:oMath>
        <m:sSub>
          <m:sSubPr>
            <m:ctrlPr>
              <w:rPr>
                <w:rFonts w:ascii="Cambria Math" w:hAnsi="Cambria Math" w:cs="Arial"/>
                <w:b/>
                <w:color w:val="000000"/>
                <w:szCs w:val="24"/>
              </w:rPr>
            </m:ctrlPr>
          </m:sSubPr>
          <m:e>
            <m:acc>
              <m:accPr>
                <m:ctrlPr>
                  <w:rPr>
                    <w:rFonts w:ascii="Cambria Math" w:hAnsi="Cambria Math" w:cs="Arial"/>
                    <w:b/>
                    <w:color w:val="000000"/>
                    <w:szCs w:val="24"/>
                  </w:rPr>
                </m:ctrlPr>
              </m:accPr>
              <m:e>
                <m:r>
                  <m:rPr>
                    <m:sty m:val="b"/>
                  </m:rPr>
                  <w:rPr>
                    <w:rFonts w:ascii="Cambria Math" w:hAnsi="Cambria Math" w:cs="Arial"/>
                    <w:color w:val="000000"/>
                    <w:szCs w:val="24"/>
                  </w:rPr>
                  <m:t>Z</m:t>
                </m:r>
              </m:e>
            </m:acc>
          </m:e>
          <m:sub>
            <m:r>
              <m:rPr>
                <m:sty m:val="bi"/>
              </m:rPr>
              <w:rPr>
                <w:rFonts w:ascii="Cambria Math" w:cs="Arial"/>
                <w:color w:val="000000"/>
                <w:szCs w:val="24"/>
              </w:rPr>
              <m:t>V</m:t>
            </m:r>
          </m:sub>
        </m:sSub>
      </m:oMath>
      <w:r w:rsidR="00183345" w:rsidRPr="00567541">
        <w:rPr>
          <w:rFonts w:cs="Arial"/>
          <w:b/>
          <w:color w:val="000000"/>
          <w:szCs w:val="24"/>
        </w:rPr>
        <w:t xml:space="preserve"> </w:t>
      </w:r>
      <w:r w:rsidR="00183345" w:rsidRPr="00567541">
        <w:rPr>
          <w:rFonts w:cs="Arial"/>
          <w:szCs w:val="24"/>
        </w:rPr>
        <w:t>= parcela fixa estimada</w:t>
      </w:r>
      <w:r w:rsidR="00183345" w:rsidRPr="00567541">
        <w:rPr>
          <w:rFonts w:cs="Arial"/>
          <w:b/>
          <w:color w:val="000000"/>
          <w:szCs w:val="24"/>
        </w:rPr>
        <w:t xml:space="preserve"> </w:t>
      </w:r>
      <w:r w:rsidR="00183345" w:rsidRPr="00567541">
        <w:rPr>
          <w:rFonts w:cs="Arial"/>
          <w:szCs w:val="24"/>
        </w:rPr>
        <w:t>apurada no período definido no inciso V do Art. 2º do Decreto nº 9.454/18;</w:t>
      </w:r>
    </w:p>
    <w:p w:rsidR="00183345" w:rsidRPr="00567541" w:rsidRDefault="005C2EDE" w:rsidP="00183345">
      <w:pPr>
        <w:pStyle w:val="Recuodecorpodetexto"/>
        <w:spacing w:after="120"/>
        <w:ind w:left="567" w:firstLine="0"/>
        <w:rPr>
          <w:rFonts w:cs="Arial"/>
          <w:color w:val="000000"/>
          <w:szCs w:val="24"/>
        </w:rPr>
      </w:pPr>
      <m:oMath>
        <m:sSub>
          <m:sSubPr>
            <m:ctrlPr>
              <w:rPr>
                <w:rFonts w:ascii="Cambria Math" w:hAnsi="Cambria Math" w:cs="Arial"/>
                <w:b/>
                <w:i/>
                <w:color w:val="000000"/>
                <w:szCs w:val="24"/>
              </w:rPr>
            </m:ctrlPr>
          </m:sSubPr>
          <m:e>
            <m:r>
              <m:rPr>
                <m:sty m:val="bi"/>
              </m:rPr>
              <w:rPr>
                <w:rFonts w:ascii="Cambria Math" w:hAnsi="Cambria Math" w:cs="Arial"/>
                <w:color w:val="000000"/>
                <w:szCs w:val="24"/>
              </w:rPr>
              <m:t>ρ</m:t>
            </m:r>
          </m:e>
          <m:sub>
            <m:r>
              <m:rPr>
                <m:sty m:val="bi"/>
              </m:rPr>
              <w:rPr>
                <w:rFonts w:ascii="Cambria Math" w:hAnsi="Cambria Math" w:cs="Arial"/>
                <w:color w:val="000000"/>
                <w:szCs w:val="24"/>
              </w:rPr>
              <m:t>b</m:t>
            </m:r>
          </m:sub>
        </m:sSub>
      </m:oMath>
      <w:r w:rsidR="00183345" w:rsidRPr="00567541">
        <w:rPr>
          <w:rFonts w:cs="Arial"/>
          <w:b/>
          <w:color w:val="000000"/>
          <w:szCs w:val="24"/>
        </w:rPr>
        <w:t xml:space="preserve"> </w:t>
      </w:r>
      <w:r w:rsidR="00183345" w:rsidRPr="00567541">
        <w:rPr>
          <w:rFonts w:cs="Arial"/>
          <w:color w:val="000000"/>
          <w:szCs w:val="24"/>
        </w:rPr>
        <w:t>= participação percentual da base regionalizada (b), no volume comercializado de óleo diesel rodoviário em dezembro de 2017, nos dados mensais do relatório “homologação dos volumes referentes às entregas de combustíveis líquidos derivados de petróleo” (disponível em: www.anp.gov.br/distribuicao-e-revenda/distribuidor/combustiveis-liquidos/dados-de-mercado), relativo ao mês de dezembro de 2017;</w:t>
      </w:r>
    </w:p>
    <w:p w:rsidR="00183345" w:rsidRPr="00567541" w:rsidRDefault="005C2EDE" w:rsidP="00183345">
      <w:pPr>
        <w:pStyle w:val="Recuodecorpodetexto"/>
        <w:spacing w:after="120"/>
        <w:ind w:left="567" w:firstLine="0"/>
        <w:rPr>
          <w:rFonts w:cs="Arial"/>
          <w:color w:val="000000"/>
          <w:szCs w:val="24"/>
        </w:rPr>
      </w:pPr>
      <m:oMath>
        <m:acc>
          <m:accPr>
            <m:chr m:val="̅"/>
            <m:ctrlPr>
              <w:rPr>
                <w:rFonts w:ascii="Cambria Math" w:hAnsi="Cambria Math" w:cs="Arial"/>
                <w:b/>
                <w:i/>
                <w:color w:val="000000"/>
                <w:szCs w:val="24"/>
              </w:rPr>
            </m:ctrlPr>
          </m:accPr>
          <m:e>
            <m:sSubSup>
              <m:sSubSupPr>
                <m:ctrlPr>
                  <w:rPr>
                    <w:rFonts w:ascii="Cambria Math" w:hAnsi="Cambria Math" w:cs="Arial"/>
                    <w:b/>
                    <w:i/>
                    <w:color w:val="000000"/>
                    <w:szCs w:val="24"/>
                  </w:rPr>
                </m:ctrlPr>
              </m:sSubSupPr>
              <m:e>
                <m:sSub>
                  <m:sSubPr>
                    <m:ctrlPr>
                      <w:rPr>
                        <w:rFonts w:ascii="Cambria Math" w:hAnsi="Cambria Math" w:cs="Arial"/>
                        <w:b/>
                        <w:i/>
                        <w:color w:val="000000"/>
                        <w:szCs w:val="24"/>
                      </w:rPr>
                    </m:ctrlPr>
                  </m:sSubPr>
                  <m:e>
                    <m:r>
                      <m:rPr>
                        <m:sty m:val="bi"/>
                      </m:rPr>
                      <w:rPr>
                        <w:rFonts w:ascii="Cambria Math" w:hAnsi="Cambria Math" w:cs="Arial"/>
                        <w:color w:val="000000"/>
                        <w:szCs w:val="24"/>
                      </w:rPr>
                      <m:t>S</m:t>
                    </m:r>
                  </m:e>
                  <m:sub>
                    <m:r>
                      <m:rPr>
                        <m:sty m:val="bi"/>
                      </m:rPr>
                      <w:rPr>
                        <w:rFonts w:ascii="Cambria Math" w:hAnsi="Cambria Math" w:cs="Arial"/>
                        <w:color w:val="000000"/>
                        <w:szCs w:val="24"/>
                      </w:rPr>
                      <m:t>u</m:t>
                    </m:r>
                  </m:sub>
                </m:sSub>
              </m:e>
              <m:sub>
                <m:r>
                  <m:rPr>
                    <m:sty m:val="bi"/>
                  </m:rPr>
                  <w:rPr>
                    <w:rFonts w:ascii="Cambria Math" w:hAnsi="Cambria Math" w:cs="Arial"/>
                    <w:color w:val="000000"/>
                    <w:szCs w:val="24"/>
                  </w:rPr>
                  <m:t>d</m:t>
                </m:r>
              </m:sub>
              <m:sup>
                <m:r>
                  <m:rPr>
                    <m:sty m:val="bi"/>
                  </m:rPr>
                  <w:rPr>
                    <w:rFonts w:ascii="Cambria Math" w:hAnsi="Cambria Math" w:cs="Arial"/>
                    <w:color w:val="000000"/>
                    <w:szCs w:val="24"/>
                  </w:rPr>
                  <m:t>b</m:t>
                </m:r>
              </m:sup>
            </m:sSubSup>
          </m:e>
        </m:acc>
      </m:oMath>
      <w:r w:rsidR="00183345" w:rsidRPr="00567541">
        <w:rPr>
          <w:rFonts w:cs="Arial"/>
          <w:color w:val="000000"/>
          <w:szCs w:val="24"/>
        </w:rPr>
        <w:t>= média simples dos valores diários da subvenção econômica por litro, por base regionalizada (b), no dia (d), em R$ por litro;</w:t>
      </w:r>
    </w:p>
    <w:p w:rsidR="00183345" w:rsidRPr="00567541" w:rsidRDefault="005C2EDE" w:rsidP="00183345">
      <w:pPr>
        <w:pStyle w:val="Recuodecorpodetexto"/>
        <w:spacing w:after="120"/>
        <w:ind w:left="567" w:firstLine="0"/>
        <w:rPr>
          <w:rFonts w:cs="Arial"/>
          <w:color w:val="000000"/>
          <w:szCs w:val="24"/>
        </w:rPr>
      </w:pPr>
      <m:oMath>
        <m:sSub>
          <m:sSubPr>
            <m:ctrlPr>
              <w:rPr>
                <w:rFonts w:ascii="Cambria Math" w:hAnsi="Cambria Math" w:cs="Arial"/>
                <w:b/>
                <w:i/>
                <w:szCs w:val="24"/>
              </w:rPr>
            </m:ctrlPr>
          </m:sSubPr>
          <m:e>
            <m:r>
              <m:rPr>
                <m:sty m:val="bi"/>
              </m:rPr>
              <w:rPr>
                <w:rFonts w:ascii="Cambria Math" w:hAnsi="Cambria Math" w:cs="Arial"/>
                <w:szCs w:val="24"/>
              </w:rPr>
              <m:t>Su</m:t>
            </m:r>
          </m:e>
          <m:sub>
            <m:r>
              <m:rPr>
                <m:sty m:val="bi"/>
              </m:rPr>
              <w:rPr>
                <w:rFonts w:ascii="Cambria Math" w:hAnsi="Cambria Math" w:cs="Arial"/>
                <w:szCs w:val="24"/>
              </w:rPr>
              <m:t>max</m:t>
            </m:r>
          </m:sub>
        </m:sSub>
      </m:oMath>
      <w:r w:rsidR="00183345" w:rsidRPr="00567541">
        <w:rPr>
          <w:rFonts w:cs="Arial"/>
          <w:szCs w:val="24"/>
        </w:rPr>
        <w:t xml:space="preserve"> = valor máximo por litro da subvenção, de R$ 0,30/litro, conforme definido na Lei nº 13.723/2018;</w:t>
      </w:r>
    </w:p>
    <w:p w:rsidR="00183345" w:rsidRPr="00567541" w:rsidRDefault="00183345" w:rsidP="00183345">
      <w:pPr>
        <w:spacing w:before="120" w:after="120"/>
        <w:ind w:left="567"/>
        <w:rPr>
          <w:rFonts w:ascii="Arial" w:eastAsia="SimSun" w:hAnsi="Arial" w:cs="Arial"/>
          <w:color w:val="000000"/>
          <w:sz w:val="24"/>
          <w:szCs w:val="24"/>
        </w:rPr>
      </w:pPr>
      <w:r w:rsidRPr="00567541">
        <w:rPr>
          <w:rFonts w:ascii="Arial" w:eastAsia="SimSun" w:hAnsi="Arial" w:cs="Arial"/>
          <w:color w:val="000000"/>
          <w:sz w:val="24"/>
          <w:szCs w:val="24"/>
        </w:rPr>
        <w:lastRenderedPageBreak/>
        <w:t xml:space="preserve">P = alíquota de PIS e </w:t>
      </w:r>
      <w:proofErr w:type="spellStart"/>
      <w:proofErr w:type="gramStart"/>
      <w:r w:rsidRPr="00567541">
        <w:rPr>
          <w:rFonts w:ascii="Arial" w:eastAsia="SimSun" w:hAnsi="Arial" w:cs="Arial"/>
          <w:color w:val="000000"/>
          <w:sz w:val="24"/>
          <w:szCs w:val="24"/>
        </w:rPr>
        <w:t>Cofins</w:t>
      </w:r>
      <w:proofErr w:type="spellEnd"/>
      <w:proofErr w:type="gramEnd"/>
      <w:r w:rsidRPr="00567541">
        <w:rPr>
          <w:rFonts w:ascii="Arial" w:eastAsia="SimSun" w:hAnsi="Arial" w:cs="Arial"/>
          <w:color w:val="000000"/>
          <w:sz w:val="24"/>
          <w:szCs w:val="24"/>
        </w:rPr>
        <w:t xml:space="preserve"> incidentes sobre as subvenções estimadas com base nos dados declaratórios e subvenção pleiteada pelos beneficiários;</w:t>
      </w:r>
    </w:p>
    <w:p w:rsidR="00183345" w:rsidRPr="00567541" w:rsidRDefault="005C2EDE" w:rsidP="00183345">
      <w:pPr>
        <w:spacing w:before="120" w:after="120"/>
        <w:ind w:left="567"/>
        <w:rPr>
          <w:rFonts w:ascii="Arial" w:eastAsia="SimSun" w:hAnsi="Arial" w:cs="Arial"/>
          <w:color w:val="000000"/>
          <w:sz w:val="24"/>
          <w:szCs w:val="24"/>
        </w:rPr>
      </w:pPr>
      <m:oMath>
        <m:acc>
          <m:accPr>
            <m:chr m:val="̅"/>
            <m:ctrlPr>
              <w:rPr>
                <w:rFonts w:ascii="Cambria Math" w:hAnsi="Arial" w:cs="Arial"/>
                <w:b/>
                <w:i/>
                <w:color w:val="000000"/>
                <w:sz w:val="24"/>
                <w:szCs w:val="24"/>
              </w:rPr>
            </m:ctrlPr>
          </m:accPr>
          <m:e>
            <m:sSubSup>
              <m:sSubSupPr>
                <m:ctrlPr>
                  <w:rPr>
                    <w:rFonts w:ascii="Cambria Math" w:hAnsi="Arial" w:cs="Arial"/>
                    <w:b/>
                    <w:i/>
                    <w:color w:val="000000"/>
                    <w:sz w:val="24"/>
                    <w:szCs w:val="24"/>
                  </w:rPr>
                </m:ctrlPr>
              </m:sSubSupPr>
              <m:e>
                <m:sSub>
                  <m:sSubPr>
                    <m:ctrlPr>
                      <w:rPr>
                        <w:rFonts w:ascii="Cambria Math" w:hAnsi="Arial" w:cs="Arial"/>
                        <w:b/>
                        <w:i/>
                        <w:color w:val="000000"/>
                        <w:sz w:val="24"/>
                        <w:szCs w:val="24"/>
                      </w:rPr>
                    </m:ctrlPr>
                  </m:sSubPr>
                  <m:e>
                    <m:r>
                      <m:rPr>
                        <m:sty m:val="bi"/>
                      </m:rPr>
                      <w:rPr>
                        <w:rFonts w:ascii="Cambria Math" w:hAnsi="Cambria Math" w:cs="Arial"/>
                        <w:color w:val="000000"/>
                        <w:sz w:val="24"/>
                        <w:szCs w:val="24"/>
                      </w:rPr>
                      <m:t>R</m:t>
                    </m:r>
                  </m:e>
                  <m:sub>
                    <m:r>
                      <m:rPr>
                        <m:sty m:val="bi"/>
                      </m:rPr>
                      <w:rPr>
                        <w:rFonts w:ascii="Cambria Math" w:hAnsi="Cambria Math" w:cs="Arial"/>
                        <w:color w:val="000000"/>
                        <w:sz w:val="24"/>
                        <w:szCs w:val="24"/>
                      </w:rPr>
                      <m:t>v</m:t>
                    </m:r>
                  </m:sub>
                </m:sSub>
              </m:e>
              <m:sub>
                <m:r>
                  <m:rPr>
                    <m:sty m:val="bi"/>
                  </m:rPr>
                  <w:rPr>
                    <w:rFonts w:ascii="Cambria Math" w:hAnsi="Cambria Math" w:cs="Arial"/>
                    <w:color w:val="000000"/>
                    <w:sz w:val="24"/>
                    <w:szCs w:val="24"/>
                  </w:rPr>
                  <m:t>d</m:t>
                </m:r>
              </m:sub>
              <m:sup>
                <m:r>
                  <m:rPr>
                    <m:sty m:val="bi"/>
                  </m:rPr>
                  <w:rPr>
                    <w:rFonts w:ascii="Cambria Math" w:hAnsi="Cambria Math" w:cs="Arial"/>
                    <w:color w:val="000000"/>
                    <w:sz w:val="24"/>
                    <w:szCs w:val="24"/>
                  </w:rPr>
                  <m:t>b</m:t>
                </m:r>
              </m:sup>
            </m:sSubSup>
          </m:e>
        </m:acc>
      </m:oMath>
      <w:r w:rsidR="00183345" w:rsidRPr="00567541">
        <w:rPr>
          <w:rFonts w:ascii="Arial" w:eastAsia="SimSun" w:hAnsi="Arial" w:cs="Arial"/>
          <w:color w:val="000000"/>
          <w:sz w:val="24"/>
          <w:szCs w:val="24"/>
        </w:rPr>
        <w:t>= média simples dos valores diários máximos entre zero e os valores dos r</w:t>
      </w:r>
      <w:r w:rsidR="00183345" w:rsidRPr="00567541">
        <w:rPr>
          <w:rFonts w:ascii="Arial" w:hAnsi="Arial" w:cs="Arial"/>
          <w:sz w:val="24"/>
          <w:szCs w:val="24"/>
        </w:rPr>
        <w:t xml:space="preserve">esíduos por </w:t>
      </w:r>
      <w:proofErr w:type="gramStart"/>
      <w:r w:rsidR="00183345" w:rsidRPr="00567541">
        <w:rPr>
          <w:rFonts w:ascii="Arial" w:hAnsi="Arial" w:cs="Arial"/>
          <w:sz w:val="24"/>
          <w:szCs w:val="24"/>
        </w:rPr>
        <w:t>litro decorrentes das diferenças positivas</w:t>
      </w:r>
      <w:proofErr w:type="gramEnd"/>
      <w:r w:rsidR="00183345" w:rsidRPr="00567541">
        <w:rPr>
          <w:rFonts w:ascii="Arial" w:hAnsi="Arial" w:cs="Arial"/>
          <w:sz w:val="24"/>
          <w:szCs w:val="24"/>
        </w:rPr>
        <w:t xml:space="preserve"> entre </w:t>
      </w:r>
      <m:oMath>
        <m:sSubSup>
          <m:sSubSupPr>
            <m:ctrlPr>
              <w:rPr>
                <w:rFonts w:ascii="Cambria Math" w:hAnsi="Arial" w:cs="Arial"/>
                <w:i/>
                <w:sz w:val="24"/>
                <w:szCs w:val="24"/>
              </w:rPr>
            </m:ctrlPr>
          </m:sSubSupPr>
          <m:e>
            <m:r>
              <w:rPr>
                <w:rFonts w:ascii="Cambria Math" w:hAnsi="Arial" w:cs="Arial"/>
                <w:sz w:val="24"/>
                <w:szCs w:val="24"/>
              </w:rPr>
              <m:t xml:space="preserve"> </m:t>
            </m:r>
            <m:r>
              <w:rPr>
                <w:rFonts w:ascii="Cambria Math" w:hAnsi="Cambria Math" w:cs="Arial"/>
                <w:sz w:val="24"/>
                <w:szCs w:val="24"/>
              </w:rPr>
              <m:t>PR</m:t>
            </m:r>
          </m:e>
          <m:sub>
            <m:r>
              <w:rPr>
                <w:rFonts w:ascii="Cambria Math" w:hAnsi="Cambria Math" w:cs="Arial"/>
                <w:sz w:val="24"/>
                <w:szCs w:val="24"/>
              </w:rPr>
              <m:t>d</m:t>
            </m:r>
          </m:sub>
          <m:sup>
            <m:r>
              <w:rPr>
                <w:rFonts w:ascii="Cambria Math" w:hAnsi="Cambria Math" w:cs="Arial"/>
                <w:sz w:val="24"/>
                <w:szCs w:val="24"/>
              </w:rPr>
              <m:t>b</m:t>
            </m:r>
          </m:sup>
        </m:sSubSup>
        <m:r>
          <w:rPr>
            <w:rFonts w:ascii="Arial" w:hAnsi="Arial" w:cs="Arial"/>
            <w:sz w:val="24"/>
            <w:szCs w:val="24"/>
          </w:rPr>
          <m:t>-</m:t>
        </m:r>
        <m:sSubSup>
          <m:sSubSupPr>
            <m:ctrlPr>
              <w:rPr>
                <w:rFonts w:ascii="Cambria Math" w:hAnsi="Arial" w:cs="Arial"/>
                <w:i/>
                <w:sz w:val="24"/>
                <w:szCs w:val="24"/>
              </w:rPr>
            </m:ctrlPr>
          </m:sSubSupPr>
          <m:e>
            <m:r>
              <w:rPr>
                <w:rFonts w:ascii="Cambria Math" w:hAnsi="Cambria Math" w:cs="Arial"/>
                <w:sz w:val="24"/>
                <w:szCs w:val="24"/>
              </w:rPr>
              <m:t>PC</m:t>
            </m:r>
          </m:e>
          <m:sub>
            <m:r>
              <w:rPr>
                <w:rFonts w:ascii="Cambria Math" w:hAnsi="Cambria Math" w:cs="Arial"/>
                <w:sz w:val="24"/>
                <w:szCs w:val="24"/>
              </w:rPr>
              <m:t>d</m:t>
            </m:r>
          </m:sub>
          <m:sup>
            <m:r>
              <w:rPr>
                <w:rFonts w:ascii="Cambria Math" w:hAnsi="Cambria Math" w:cs="Arial"/>
                <w:sz w:val="24"/>
                <w:szCs w:val="24"/>
              </w:rPr>
              <m:t>b</m:t>
            </m:r>
          </m:sup>
        </m:sSubSup>
      </m:oMath>
      <w:r w:rsidR="00183345" w:rsidRPr="00567541">
        <w:rPr>
          <w:rFonts w:ascii="Arial" w:hAnsi="Arial" w:cs="Arial"/>
          <w:sz w:val="24"/>
          <w:szCs w:val="24"/>
        </w:rPr>
        <w:t xml:space="preserve"> superiores a </w:t>
      </w:r>
      <m:oMath>
        <m:sSub>
          <m:sSubPr>
            <m:ctrlPr>
              <w:rPr>
                <w:rFonts w:ascii="Cambria Math" w:hAnsi="Arial" w:cs="Arial"/>
                <w:i/>
                <w:sz w:val="24"/>
                <w:szCs w:val="24"/>
              </w:rPr>
            </m:ctrlPr>
          </m:sSubPr>
          <m:e>
            <m:r>
              <w:rPr>
                <w:rFonts w:ascii="Cambria Math" w:hAnsi="Cambria Math" w:cs="Arial"/>
                <w:sz w:val="24"/>
                <w:szCs w:val="24"/>
              </w:rPr>
              <m:t>Su</m:t>
            </m:r>
          </m:e>
          <m:sub>
            <m:r>
              <w:rPr>
                <w:rFonts w:ascii="Cambria Math" w:hAnsi="Cambria Math" w:cs="Arial"/>
                <w:sz w:val="24"/>
                <w:szCs w:val="24"/>
              </w:rPr>
              <m:t>max</m:t>
            </m:r>
          </m:sub>
        </m:sSub>
      </m:oMath>
      <w:r w:rsidR="00183345" w:rsidRPr="00567541">
        <w:rPr>
          <w:rFonts w:ascii="Arial" w:hAnsi="Arial" w:cs="Arial"/>
          <w:sz w:val="24"/>
          <w:szCs w:val="24"/>
        </w:rPr>
        <w:t>, por base regionalizada (b), no dia (d), em R$ por litro.</w:t>
      </w:r>
    </w:p>
    <w:p w:rsidR="00183345" w:rsidRPr="00567541" w:rsidRDefault="00183345" w:rsidP="00183345">
      <w:pPr>
        <w:pStyle w:val="preformattedtext"/>
        <w:spacing w:before="120" w:beforeAutospacing="0" w:after="0" w:afterAutospacing="0" w:line="360" w:lineRule="auto"/>
        <w:ind w:left="1146"/>
        <w:jc w:val="both"/>
        <w:rPr>
          <w:rFonts w:ascii="Arial" w:hAnsi="Arial" w:cs="Arial"/>
          <w:color w:val="000000"/>
          <w:highlight w:val="yellow"/>
        </w:rPr>
      </w:pPr>
    </w:p>
    <w:p w:rsidR="00183345" w:rsidRPr="00183345" w:rsidRDefault="00183345" w:rsidP="00183345">
      <w:pPr>
        <w:spacing w:after="120"/>
        <w:jc w:val="center"/>
        <w:rPr>
          <w:b/>
          <w:sz w:val="24"/>
          <w:szCs w:val="24"/>
        </w:rPr>
      </w:pPr>
    </w:p>
    <w:sectPr w:rsidR="00183345" w:rsidRPr="00183345" w:rsidSect="00E54C59">
      <w:headerReference w:type="default" r:id="rId9"/>
      <w:footerReference w:type="default" r:id="rId10"/>
      <w:headerReference w:type="first" r:id="rId11"/>
      <w:pgSz w:w="11906" w:h="16838" w:code="9"/>
      <w:pgMar w:top="1418" w:right="851" w:bottom="1418"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4A6" w:rsidRDefault="00B654A6" w:rsidP="00E82092">
      <w:r>
        <w:separator/>
      </w:r>
    </w:p>
  </w:endnote>
  <w:endnote w:type="continuationSeparator" w:id="0">
    <w:p w:rsidR="00B654A6" w:rsidRDefault="00B654A6" w:rsidP="00E82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宋体">
    <w:altName w:val="Arial Unicode MS"/>
    <w:charset w:val="50"/>
    <w:family w:val="auto"/>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7640"/>
      <w:docPartObj>
        <w:docPartGallery w:val="Page Numbers (Bottom of Page)"/>
        <w:docPartUnique/>
      </w:docPartObj>
    </w:sdtPr>
    <w:sdtContent>
      <w:p w:rsidR="00183345" w:rsidRDefault="005C2EDE">
        <w:pPr>
          <w:pStyle w:val="Rodap"/>
          <w:jc w:val="right"/>
        </w:pPr>
        <w:fldSimple w:instr=" PAGE   \* MERGEFORMAT ">
          <w:r w:rsidR="006C25A7">
            <w:t>7</w:t>
          </w:r>
        </w:fldSimple>
      </w:p>
    </w:sdtContent>
  </w:sdt>
  <w:p w:rsidR="00B654A6" w:rsidRDefault="00B654A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4A6" w:rsidRDefault="00B654A6" w:rsidP="00E82092">
      <w:r>
        <w:separator/>
      </w:r>
    </w:p>
  </w:footnote>
  <w:footnote w:type="continuationSeparator" w:id="0">
    <w:p w:rsidR="00B654A6" w:rsidRDefault="00B654A6" w:rsidP="00E820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4A6" w:rsidRDefault="00B654A6" w:rsidP="0082168E">
    <w:pPr>
      <w:pStyle w:val="Cabealho"/>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4A6" w:rsidRDefault="00B654A6">
    <w:pPr>
      <w:pStyle w:val="Cabealho"/>
      <w:rPr>
        <w:rFonts w:asciiTheme="minorHAnsi" w:hAnsiTheme="minorHAnsi" w:cstheme="minorHAnsi"/>
        <w:color w:val="FF0000"/>
        <w:sz w:val="24"/>
        <w:szCs w:val="24"/>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0E90"/>
    <w:multiLevelType w:val="hybridMultilevel"/>
    <w:tmpl w:val="D4C2C7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7D7ACF"/>
    <w:multiLevelType w:val="multilevel"/>
    <w:tmpl w:val="66CAEF78"/>
    <w:lvl w:ilvl="0">
      <w:start w:val="1"/>
      <w:numFmt w:val="decimal"/>
      <w:lvlText w:val="%1"/>
      <w:lvlJc w:val="left"/>
      <w:pPr>
        <w:ind w:left="465" w:hanging="465"/>
      </w:pPr>
      <w:rPr>
        <w:rFonts w:hint="default"/>
        <w:b/>
      </w:rPr>
    </w:lvl>
    <w:lvl w:ilvl="1">
      <w:start w:val="1"/>
      <w:numFmt w:val="decimal"/>
      <w:lvlText w:val="%1.%2"/>
      <w:lvlJc w:val="left"/>
      <w:pPr>
        <w:ind w:left="1430" w:hanging="720"/>
      </w:pPr>
      <w:rPr>
        <w:rFonts w:hint="default"/>
        <w:b w:val="0"/>
        <w:strike w:val="0"/>
        <w:sz w:val="24"/>
      </w:rPr>
    </w:lvl>
    <w:lvl w:ilvl="2">
      <w:start w:val="1"/>
      <w:numFmt w:val="decimal"/>
      <w:lvlText w:val="%1.%2.%3"/>
      <w:lvlJc w:val="left"/>
      <w:pPr>
        <w:ind w:left="0" w:firstLine="0"/>
      </w:pPr>
      <w:rPr>
        <w:rFonts w:hint="default"/>
      </w:rPr>
    </w:lvl>
    <w:lvl w:ilvl="3">
      <w:start w:val="1"/>
      <w:numFmt w:val="decimal"/>
      <w:lvlText w:val="%1.%2.%3.%4"/>
      <w:lvlJc w:val="left"/>
      <w:pPr>
        <w:ind w:left="9019" w:hanging="108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EFB665D"/>
    <w:multiLevelType w:val="hybridMultilevel"/>
    <w:tmpl w:val="FE92CF32"/>
    <w:lvl w:ilvl="0" w:tplc="71BEFDE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966049"/>
    <w:multiLevelType w:val="hybridMultilevel"/>
    <w:tmpl w:val="C97888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B41C9D"/>
    <w:multiLevelType w:val="hybridMultilevel"/>
    <w:tmpl w:val="9E68790E"/>
    <w:lvl w:ilvl="0" w:tplc="FCAE450E">
      <w:start w:val="5"/>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C00E21"/>
    <w:multiLevelType w:val="hybridMultilevel"/>
    <w:tmpl w:val="74541C9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nsid w:val="1C3E2D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685402"/>
    <w:multiLevelType w:val="multilevel"/>
    <w:tmpl w:val="17740834"/>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2A31043"/>
    <w:multiLevelType w:val="hybridMultilevel"/>
    <w:tmpl w:val="1D8000F0"/>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nsid w:val="23A82A6B"/>
    <w:multiLevelType w:val="hybridMultilevel"/>
    <w:tmpl w:val="C966E4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3B631EA"/>
    <w:multiLevelType w:val="multilevel"/>
    <w:tmpl w:val="7E1C5A14"/>
    <w:lvl w:ilvl="0">
      <w:start w:val="3"/>
      <w:numFmt w:val="upperRoman"/>
      <w:lvlText w:val="%1."/>
      <w:lvlJc w:val="left"/>
      <w:pPr>
        <w:tabs>
          <w:tab w:val="num" w:pos="1134"/>
        </w:tabs>
        <w:ind w:left="0" w:firstLine="0"/>
      </w:pPr>
      <w:rPr>
        <w:rFonts w:ascii="Times New Roman" w:hAnsi="Times New Roman" w:hint="default"/>
        <w:b/>
        <w:i w:val="0"/>
        <w:caps/>
        <w:sz w:val="24"/>
      </w:rPr>
    </w:lvl>
    <w:lvl w:ilvl="1">
      <w:start w:val="1"/>
      <w:numFmt w:val="decimal"/>
      <w:lvlText w:val="%1.%2"/>
      <w:lvlJc w:val="left"/>
      <w:pPr>
        <w:tabs>
          <w:tab w:val="num" w:pos="567"/>
        </w:tabs>
        <w:ind w:left="0" w:firstLine="0"/>
      </w:pPr>
      <w:rPr>
        <w:rFonts w:ascii="Times New Roman" w:hAnsi="Times New Roman" w:hint="default"/>
        <w:b/>
        <w:i w:val="0"/>
        <w:caps w:val="0"/>
        <w:sz w:val="24"/>
      </w:rPr>
    </w:lvl>
    <w:lvl w:ilvl="2">
      <w:start w:val="1"/>
      <w:numFmt w:val="decimal"/>
      <w:lvlRestart w:val="0"/>
      <w:lvlText w:val="%3."/>
      <w:lvlJc w:val="left"/>
      <w:pPr>
        <w:tabs>
          <w:tab w:val="num" w:pos="1418"/>
        </w:tabs>
        <w:ind w:left="0" w:firstLine="0"/>
      </w:pPr>
      <w:rPr>
        <w:rFonts w:ascii="Times New Roman" w:hAnsi="Times New Roman" w:hint="default"/>
        <w:sz w:val="24"/>
      </w:rPr>
    </w:lvl>
    <w:lvl w:ilvl="3">
      <w:start w:val="1"/>
      <w:numFmt w:val="lowerRoman"/>
      <w:lvlText w:val="%4."/>
      <w:lvlJc w:val="right"/>
      <w:pPr>
        <w:tabs>
          <w:tab w:val="num" w:pos="2495"/>
        </w:tabs>
        <w:ind w:left="2268" w:firstLine="170"/>
      </w:pPr>
      <w:rPr>
        <w:rFonts w:ascii="Times New Roman" w:hAnsi="Times New Roman" w:hint="default"/>
        <w:sz w:val="24"/>
      </w:rPr>
    </w:lvl>
    <w:lvl w:ilvl="4">
      <w:start w:val="1"/>
      <w:numFmt w:val="lowerLetter"/>
      <w:lvlText w:val="%5)"/>
      <w:lvlJc w:val="right"/>
      <w:pPr>
        <w:tabs>
          <w:tab w:val="num" w:pos="3686"/>
        </w:tabs>
        <w:ind w:left="3402" w:firstLine="284"/>
      </w:pPr>
      <w:rPr>
        <w:rFonts w:hint="default"/>
      </w:rPr>
    </w:lvl>
    <w:lvl w:ilvl="5">
      <w:start w:val="1"/>
      <w:numFmt w:val="bullet"/>
      <w:lvlText w:val=""/>
      <w:lvlJc w:val="left"/>
      <w:pPr>
        <w:tabs>
          <w:tab w:val="num" w:pos="4820"/>
        </w:tabs>
        <w:ind w:left="4536" w:firstLine="113"/>
      </w:pPr>
      <w:rPr>
        <w:rFonts w:ascii="Symbol" w:hAnsi="Symbol" w:hint="default"/>
        <w:color w:val="auto"/>
      </w:rPr>
    </w:lvl>
    <w:lvl w:ilvl="6">
      <w:start w:val="1"/>
      <w:numFmt w:val="bullet"/>
      <w:lvlText w:val=""/>
      <w:lvlJc w:val="left"/>
      <w:pPr>
        <w:ind w:left="4536" w:firstLine="113"/>
      </w:pPr>
      <w:rPr>
        <w:rFonts w:ascii="Symbol" w:hAnsi="Symbol" w:hint="default"/>
        <w:color w:val="auto"/>
      </w:rPr>
    </w:lvl>
    <w:lvl w:ilvl="7">
      <w:start w:val="1"/>
      <w:numFmt w:val="none"/>
      <w:lvlText w:val="%8."/>
      <w:lvlJc w:val="left"/>
      <w:pPr>
        <w:ind w:left="4536" w:firstLine="113"/>
      </w:pPr>
      <w:rPr>
        <w:rFonts w:hint="default"/>
      </w:rPr>
    </w:lvl>
    <w:lvl w:ilvl="8">
      <w:start w:val="1"/>
      <w:numFmt w:val="none"/>
      <w:lvlText w:val="%9."/>
      <w:lvlJc w:val="left"/>
      <w:pPr>
        <w:ind w:left="4536" w:firstLine="113"/>
      </w:pPr>
      <w:rPr>
        <w:rFonts w:hint="default"/>
      </w:rPr>
    </w:lvl>
  </w:abstractNum>
  <w:abstractNum w:abstractNumId="11">
    <w:nsid w:val="24DC3A7C"/>
    <w:multiLevelType w:val="hybridMultilevel"/>
    <w:tmpl w:val="3AF081E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08390E"/>
    <w:multiLevelType w:val="multilevel"/>
    <w:tmpl w:val="99664EDE"/>
    <w:lvl w:ilvl="0">
      <w:start w:val="5"/>
      <w:numFmt w:val="upperRoman"/>
      <w:lvlText w:val="%1."/>
      <w:lvlJc w:val="left"/>
      <w:pPr>
        <w:tabs>
          <w:tab w:val="num" w:pos="1134"/>
        </w:tabs>
        <w:ind w:left="0" w:firstLine="0"/>
      </w:pPr>
      <w:rPr>
        <w:rFonts w:ascii="Times New Roman" w:hAnsi="Times New Roman" w:hint="default"/>
        <w:b/>
        <w:i w:val="0"/>
        <w:caps/>
        <w:sz w:val="24"/>
      </w:rPr>
    </w:lvl>
    <w:lvl w:ilvl="1">
      <w:start w:val="1"/>
      <w:numFmt w:val="decimal"/>
      <w:lvlText w:val="%1.%2"/>
      <w:lvlJc w:val="left"/>
      <w:pPr>
        <w:tabs>
          <w:tab w:val="num" w:pos="567"/>
        </w:tabs>
        <w:ind w:left="0" w:firstLine="0"/>
      </w:pPr>
      <w:rPr>
        <w:rFonts w:ascii="Times New Roman" w:hAnsi="Times New Roman" w:hint="default"/>
        <w:b/>
        <w:i w:val="0"/>
        <w:caps w:val="0"/>
        <w:sz w:val="24"/>
      </w:rPr>
    </w:lvl>
    <w:lvl w:ilvl="2">
      <w:start w:val="50"/>
      <w:numFmt w:val="decimal"/>
      <w:lvlRestart w:val="0"/>
      <w:lvlText w:val="%3."/>
      <w:lvlJc w:val="left"/>
      <w:pPr>
        <w:tabs>
          <w:tab w:val="num" w:pos="1418"/>
        </w:tabs>
        <w:ind w:left="0" w:firstLine="0"/>
      </w:pPr>
      <w:rPr>
        <w:rFonts w:ascii="Times New Roman" w:hAnsi="Times New Roman" w:hint="default"/>
        <w:sz w:val="24"/>
      </w:rPr>
    </w:lvl>
    <w:lvl w:ilvl="3">
      <w:start w:val="1"/>
      <w:numFmt w:val="lowerRoman"/>
      <w:lvlText w:val="%4."/>
      <w:lvlJc w:val="right"/>
      <w:pPr>
        <w:tabs>
          <w:tab w:val="num" w:pos="2495"/>
        </w:tabs>
        <w:ind w:left="2268" w:firstLine="170"/>
      </w:pPr>
      <w:rPr>
        <w:rFonts w:ascii="Times New Roman" w:hAnsi="Times New Roman" w:hint="default"/>
        <w:sz w:val="24"/>
      </w:rPr>
    </w:lvl>
    <w:lvl w:ilvl="4">
      <w:start w:val="1"/>
      <w:numFmt w:val="lowerLetter"/>
      <w:lvlText w:val="%5)"/>
      <w:lvlJc w:val="right"/>
      <w:pPr>
        <w:tabs>
          <w:tab w:val="num" w:pos="3686"/>
        </w:tabs>
        <w:ind w:left="3402" w:firstLine="284"/>
      </w:pPr>
      <w:rPr>
        <w:rFonts w:hint="default"/>
      </w:rPr>
    </w:lvl>
    <w:lvl w:ilvl="5">
      <w:start w:val="1"/>
      <w:numFmt w:val="bullet"/>
      <w:lvlText w:val=""/>
      <w:lvlJc w:val="left"/>
      <w:pPr>
        <w:tabs>
          <w:tab w:val="num" w:pos="4820"/>
        </w:tabs>
        <w:ind w:left="4536" w:firstLine="113"/>
      </w:pPr>
      <w:rPr>
        <w:rFonts w:ascii="Symbol" w:hAnsi="Symbol" w:hint="default"/>
        <w:color w:val="auto"/>
      </w:rPr>
    </w:lvl>
    <w:lvl w:ilvl="6">
      <w:start w:val="1"/>
      <w:numFmt w:val="bullet"/>
      <w:lvlText w:val=""/>
      <w:lvlJc w:val="left"/>
      <w:pPr>
        <w:ind w:left="4536" w:firstLine="113"/>
      </w:pPr>
      <w:rPr>
        <w:rFonts w:ascii="Symbol" w:hAnsi="Symbol" w:hint="default"/>
        <w:color w:val="auto"/>
      </w:rPr>
    </w:lvl>
    <w:lvl w:ilvl="7">
      <w:start w:val="1"/>
      <w:numFmt w:val="none"/>
      <w:lvlText w:val="%8."/>
      <w:lvlJc w:val="left"/>
      <w:pPr>
        <w:ind w:left="4536" w:firstLine="113"/>
      </w:pPr>
      <w:rPr>
        <w:rFonts w:hint="default"/>
      </w:rPr>
    </w:lvl>
    <w:lvl w:ilvl="8">
      <w:start w:val="1"/>
      <w:numFmt w:val="none"/>
      <w:lvlText w:val="%9."/>
      <w:lvlJc w:val="left"/>
      <w:pPr>
        <w:ind w:left="4536" w:firstLine="113"/>
      </w:pPr>
      <w:rPr>
        <w:rFonts w:hint="default"/>
      </w:rPr>
    </w:lvl>
  </w:abstractNum>
  <w:abstractNum w:abstractNumId="13">
    <w:nsid w:val="283E0407"/>
    <w:multiLevelType w:val="multilevel"/>
    <w:tmpl w:val="BFF83DB2"/>
    <w:lvl w:ilvl="0">
      <w:start w:val="3"/>
      <w:numFmt w:val="upperRoman"/>
      <w:lvlText w:val="%1."/>
      <w:lvlJc w:val="left"/>
      <w:pPr>
        <w:tabs>
          <w:tab w:val="num" w:pos="1134"/>
        </w:tabs>
        <w:ind w:left="0" w:firstLine="0"/>
      </w:pPr>
      <w:rPr>
        <w:rFonts w:ascii="Times New Roman" w:hAnsi="Times New Roman" w:hint="default"/>
        <w:b/>
        <w:i w:val="0"/>
        <w:caps/>
        <w:sz w:val="24"/>
      </w:rPr>
    </w:lvl>
    <w:lvl w:ilvl="1">
      <w:start w:val="1"/>
      <w:numFmt w:val="decimal"/>
      <w:lvlText w:val="%1.%2"/>
      <w:lvlJc w:val="left"/>
      <w:pPr>
        <w:tabs>
          <w:tab w:val="num" w:pos="567"/>
        </w:tabs>
        <w:ind w:left="0" w:firstLine="0"/>
      </w:pPr>
      <w:rPr>
        <w:rFonts w:ascii="Times New Roman" w:hAnsi="Times New Roman" w:hint="default"/>
        <w:b/>
        <w:i w:val="0"/>
        <w:caps w:val="0"/>
        <w:sz w:val="24"/>
      </w:rPr>
    </w:lvl>
    <w:lvl w:ilvl="2">
      <w:start w:val="20"/>
      <w:numFmt w:val="decimal"/>
      <w:lvlRestart w:val="0"/>
      <w:lvlText w:val="%3."/>
      <w:lvlJc w:val="left"/>
      <w:pPr>
        <w:tabs>
          <w:tab w:val="num" w:pos="1418"/>
        </w:tabs>
        <w:ind w:left="0" w:firstLine="0"/>
      </w:pPr>
      <w:rPr>
        <w:rFonts w:ascii="Times New Roman" w:hAnsi="Times New Roman" w:hint="default"/>
        <w:sz w:val="24"/>
      </w:rPr>
    </w:lvl>
    <w:lvl w:ilvl="3">
      <w:start w:val="1"/>
      <w:numFmt w:val="lowerRoman"/>
      <w:lvlText w:val="%4."/>
      <w:lvlJc w:val="right"/>
      <w:pPr>
        <w:tabs>
          <w:tab w:val="num" w:pos="2495"/>
        </w:tabs>
        <w:ind w:left="2268" w:firstLine="170"/>
      </w:pPr>
      <w:rPr>
        <w:rFonts w:ascii="Times New Roman" w:hAnsi="Times New Roman" w:hint="default"/>
        <w:sz w:val="24"/>
      </w:rPr>
    </w:lvl>
    <w:lvl w:ilvl="4">
      <w:start w:val="1"/>
      <w:numFmt w:val="lowerLetter"/>
      <w:lvlText w:val="%5)"/>
      <w:lvlJc w:val="right"/>
      <w:pPr>
        <w:tabs>
          <w:tab w:val="num" w:pos="3686"/>
        </w:tabs>
        <w:ind w:left="3402" w:firstLine="284"/>
      </w:pPr>
      <w:rPr>
        <w:rFonts w:hint="default"/>
      </w:rPr>
    </w:lvl>
    <w:lvl w:ilvl="5">
      <w:start w:val="1"/>
      <w:numFmt w:val="bullet"/>
      <w:lvlText w:val=""/>
      <w:lvlJc w:val="left"/>
      <w:pPr>
        <w:tabs>
          <w:tab w:val="num" w:pos="4820"/>
        </w:tabs>
        <w:ind w:left="4536" w:firstLine="113"/>
      </w:pPr>
      <w:rPr>
        <w:rFonts w:ascii="Symbol" w:hAnsi="Symbol" w:hint="default"/>
        <w:color w:val="auto"/>
      </w:rPr>
    </w:lvl>
    <w:lvl w:ilvl="6">
      <w:start w:val="1"/>
      <w:numFmt w:val="bullet"/>
      <w:lvlText w:val=""/>
      <w:lvlJc w:val="left"/>
      <w:pPr>
        <w:ind w:left="4536" w:firstLine="113"/>
      </w:pPr>
      <w:rPr>
        <w:rFonts w:ascii="Symbol" w:hAnsi="Symbol" w:hint="default"/>
        <w:color w:val="auto"/>
      </w:rPr>
    </w:lvl>
    <w:lvl w:ilvl="7">
      <w:start w:val="1"/>
      <w:numFmt w:val="none"/>
      <w:lvlText w:val="%8."/>
      <w:lvlJc w:val="left"/>
      <w:pPr>
        <w:ind w:left="4536" w:firstLine="113"/>
      </w:pPr>
      <w:rPr>
        <w:rFonts w:hint="default"/>
      </w:rPr>
    </w:lvl>
    <w:lvl w:ilvl="8">
      <w:start w:val="1"/>
      <w:numFmt w:val="none"/>
      <w:lvlText w:val="%9."/>
      <w:lvlJc w:val="left"/>
      <w:pPr>
        <w:ind w:left="4536" w:firstLine="113"/>
      </w:pPr>
      <w:rPr>
        <w:rFonts w:hint="default"/>
      </w:rPr>
    </w:lvl>
  </w:abstractNum>
  <w:abstractNum w:abstractNumId="14">
    <w:nsid w:val="298E5DDB"/>
    <w:multiLevelType w:val="hybridMultilevel"/>
    <w:tmpl w:val="EA7E7B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A1113BF"/>
    <w:multiLevelType w:val="hybridMultilevel"/>
    <w:tmpl w:val="1DB2A000"/>
    <w:lvl w:ilvl="0" w:tplc="0B7CF51E">
      <w:start w:val="9"/>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E421BB9"/>
    <w:multiLevelType w:val="multilevel"/>
    <w:tmpl w:val="E6CA9020"/>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7">
    <w:nsid w:val="3E5C1808"/>
    <w:multiLevelType w:val="hybridMultilevel"/>
    <w:tmpl w:val="15B641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280755A"/>
    <w:multiLevelType w:val="hybridMultilevel"/>
    <w:tmpl w:val="64C689D4"/>
    <w:lvl w:ilvl="0" w:tplc="D9C4C920">
      <w:start w:val="3"/>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9">
    <w:nsid w:val="43FB37A9"/>
    <w:multiLevelType w:val="hybridMultilevel"/>
    <w:tmpl w:val="183862BC"/>
    <w:lvl w:ilvl="0" w:tplc="323EEA02">
      <w:start w:val="1"/>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C5C3243"/>
    <w:multiLevelType w:val="multilevel"/>
    <w:tmpl w:val="7C1493B2"/>
    <w:lvl w:ilvl="0">
      <w:start w:val="5"/>
      <w:numFmt w:val="upperRoman"/>
      <w:lvlText w:val="%1."/>
      <w:lvlJc w:val="left"/>
      <w:pPr>
        <w:tabs>
          <w:tab w:val="num" w:pos="1134"/>
        </w:tabs>
        <w:ind w:left="0" w:firstLine="0"/>
      </w:pPr>
      <w:rPr>
        <w:rFonts w:ascii="Times New Roman" w:hAnsi="Times New Roman" w:hint="default"/>
        <w:b/>
        <w:i w:val="0"/>
        <w:caps/>
        <w:sz w:val="24"/>
      </w:rPr>
    </w:lvl>
    <w:lvl w:ilvl="1">
      <w:start w:val="1"/>
      <w:numFmt w:val="decimal"/>
      <w:lvlText w:val="%1.%2"/>
      <w:lvlJc w:val="left"/>
      <w:pPr>
        <w:tabs>
          <w:tab w:val="num" w:pos="567"/>
        </w:tabs>
        <w:ind w:left="0" w:firstLine="0"/>
      </w:pPr>
      <w:rPr>
        <w:rFonts w:ascii="Times New Roman" w:hAnsi="Times New Roman" w:hint="default"/>
        <w:b/>
        <w:i w:val="0"/>
        <w:caps w:val="0"/>
        <w:sz w:val="24"/>
      </w:rPr>
    </w:lvl>
    <w:lvl w:ilvl="2">
      <w:start w:val="45"/>
      <w:numFmt w:val="decimal"/>
      <w:lvlRestart w:val="0"/>
      <w:lvlText w:val="%3."/>
      <w:lvlJc w:val="left"/>
      <w:pPr>
        <w:tabs>
          <w:tab w:val="num" w:pos="1418"/>
        </w:tabs>
        <w:ind w:left="0" w:firstLine="0"/>
      </w:pPr>
      <w:rPr>
        <w:rFonts w:ascii="Times New Roman" w:hAnsi="Times New Roman" w:hint="default"/>
        <w:sz w:val="24"/>
      </w:rPr>
    </w:lvl>
    <w:lvl w:ilvl="3">
      <w:start w:val="1"/>
      <w:numFmt w:val="lowerRoman"/>
      <w:lvlText w:val="%4."/>
      <w:lvlJc w:val="right"/>
      <w:pPr>
        <w:tabs>
          <w:tab w:val="num" w:pos="2495"/>
        </w:tabs>
        <w:ind w:left="2268" w:firstLine="170"/>
      </w:pPr>
      <w:rPr>
        <w:rFonts w:ascii="Times New Roman" w:hAnsi="Times New Roman" w:hint="default"/>
        <w:sz w:val="24"/>
      </w:rPr>
    </w:lvl>
    <w:lvl w:ilvl="4">
      <w:start w:val="1"/>
      <w:numFmt w:val="lowerLetter"/>
      <w:lvlText w:val="%5)"/>
      <w:lvlJc w:val="right"/>
      <w:pPr>
        <w:tabs>
          <w:tab w:val="num" w:pos="3686"/>
        </w:tabs>
        <w:ind w:left="3402" w:firstLine="284"/>
      </w:pPr>
      <w:rPr>
        <w:rFonts w:hint="default"/>
      </w:rPr>
    </w:lvl>
    <w:lvl w:ilvl="5">
      <w:start w:val="1"/>
      <w:numFmt w:val="bullet"/>
      <w:lvlText w:val=""/>
      <w:lvlJc w:val="left"/>
      <w:pPr>
        <w:tabs>
          <w:tab w:val="num" w:pos="4820"/>
        </w:tabs>
        <w:ind w:left="4536" w:firstLine="113"/>
      </w:pPr>
      <w:rPr>
        <w:rFonts w:ascii="Symbol" w:hAnsi="Symbol" w:hint="default"/>
        <w:color w:val="auto"/>
      </w:rPr>
    </w:lvl>
    <w:lvl w:ilvl="6">
      <w:start w:val="1"/>
      <w:numFmt w:val="bullet"/>
      <w:lvlText w:val=""/>
      <w:lvlJc w:val="left"/>
      <w:pPr>
        <w:ind w:left="4536" w:firstLine="113"/>
      </w:pPr>
      <w:rPr>
        <w:rFonts w:ascii="Symbol" w:hAnsi="Symbol" w:hint="default"/>
        <w:color w:val="auto"/>
      </w:rPr>
    </w:lvl>
    <w:lvl w:ilvl="7">
      <w:start w:val="1"/>
      <w:numFmt w:val="none"/>
      <w:lvlText w:val="%8."/>
      <w:lvlJc w:val="left"/>
      <w:pPr>
        <w:ind w:left="4536" w:firstLine="113"/>
      </w:pPr>
      <w:rPr>
        <w:rFonts w:hint="default"/>
      </w:rPr>
    </w:lvl>
    <w:lvl w:ilvl="8">
      <w:start w:val="1"/>
      <w:numFmt w:val="none"/>
      <w:lvlText w:val="%9."/>
      <w:lvlJc w:val="left"/>
      <w:pPr>
        <w:ind w:left="4536" w:firstLine="113"/>
      </w:pPr>
      <w:rPr>
        <w:rFonts w:hint="default"/>
      </w:rPr>
    </w:lvl>
  </w:abstractNum>
  <w:abstractNum w:abstractNumId="21">
    <w:nsid w:val="50226EDD"/>
    <w:multiLevelType w:val="hybridMultilevel"/>
    <w:tmpl w:val="67C453D2"/>
    <w:lvl w:ilvl="0" w:tplc="9C6E9AC0">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8D2D98"/>
    <w:multiLevelType w:val="hybridMultilevel"/>
    <w:tmpl w:val="9E5CCA4C"/>
    <w:lvl w:ilvl="0" w:tplc="0416001B">
      <w:start w:val="1"/>
      <w:numFmt w:val="lowerRoman"/>
      <w:lvlText w:val="%1."/>
      <w:lvlJc w:val="right"/>
      <w:pPr>
        <w:ind w:left="2138" w:hanging="360"/>
      </w:pPr>
      <w:rPr>
        <w:rFont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3">
    <w:nsid w:val="5BC02CF3"/>
    <w:multiLevelType w:val="multilevel"/>
    <w:tmpl w:val="97424DD0"/>
    <w:lvl w:ilvl="0">
      <w:start w:val="1"/>
      <w:numFmt w:val="upperRoman"/>
      <w:lvlText w:val="%1."/>
      <w:lvlJc w:val="right"/>
      <w:pPr>
        <w:ind w:left="180" w:hanging="180"/>
      </w:pPr>
      <w:rPr>
        <w:rFonts w:hint="default"/>
        <w:b/>
        <w:color w:val="auto"/>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24">
    <w:nsid w:val="6E2E2838"/>
    <w:multiLevelType w:val="hybridMultilevel"/>
    <w:tmpl w:val="42F8BAAE"/>
    <w:lvl w:ilvl="0" w:tplc="04160011">
      <w:start w:val="1"/>
      <w:numFmt w:val="decimal"/>
      <w:lvlText w:val="%1)"/>
      <w:lvlJc w:val="left"/>
      <w:pPr>
        <w:ind w:left="2138" w:hanging="360"/>
      </w:pPr>
      <w:rPr>
        <w:rFont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5">
    <w:nsid w:val="6FC81D4F"/>
    <w:multiLevelType w:val="multilevel"/>
    <w:tmpl w:val="96827A06"/>
    <w:lvl w:ilvl="0">
      <w:start w:val="1"/>
      <w:numFmt w:val="upperRoman"/>
      <w:lvlText w:val="%1."/>
      <w:lvlJc w:val="left"/>
      <w:pPr>
        <w:tabs>
          <w:tab w:val="num" w:pos="1134"/>
        </w:tabs>
        <w:ind w:left="0" w:firstLine="0"/>
      </w:pPr>
      <w:rPr>
        <w:rFonts w:ascii="Times New Roman" w:hAnsi="Times New Roman" w:hint="default"/>
        <w:b/>
        <w:i w:val="0"/>
        <w:caps/>
        <w:sz w:val="24"/>
      </w:rPr>
    </w:lvl>
    <w:lvl w:ilvl="1">
      <w:start w:val="1"/>
      <w:numFmt w:val="decimal"/>
      <w:lvlText w:val="%1.%2"/>
      <w:lvlJc w:val="left"/>
      <w:pPr>
        <w:tabs>
          <w:tab w:val="num" w:pos="567"/>
        </w:tabs>
        <w:ind w:left="0" w:firstLine="0"/>
      </w:pPr>
      <w:rPr>
        <w:rFonts w:ascii="Times New Roman" w:hAnsi="Times New Roman" w:hint="default"/>
        <w:b/>
        <w:i w:val="0"/>
        <w:caps w:val="0"/>
        <w:sz w:val="24"/>
      </w:rPr>
    </w:lvl>
    <w:lvl w:ilvl="2">
      <w:start w:val="1"/>
      <w:numFmt w:val="decimal"/>
      <w:lvlRestart w:val="0"/>
      <w:lvlText w:val="%3."/>
      <w:lvlJc w:val="left"/>
      <w:pPr>
        <w:tabs>
          <w:tab w:val="num" w:pos="1418"/>
        </w:tabs>
        <w:ind w:left="0" w:firstLine="0"/>
      </w:pPr>
      <w:rPr>
        <w:rFonts w:ascii="Times New Roman" w:hAnsi="Times New Roman" w:hint="default"/>
        <w:b w:val="0"/>
        <w:sz w:val="24"/>
      </w:rPr>
    </w:lvl>
    <w:lvl w:ilvl="3">
      <w:start w:val="1"/>
      <w:numFmt w:val="lowerRoman"/>
      <w:lvlText w:val="%4."/>
      <w:lvlJc w:val="right"/>
      <w:pPr>
        <w:tabs>
          <w:tab w:val="num" w:pos="2495"/>
        </w:tabs>
        <w:ind w:left="2268" w:firstLine="170"/>
      </w:pPr>
      <w:rPr>
        <w:rFonts w:ascii="Times New Roman" w:hAnsi="Times New Roman" w:hint="default"/>
        <w:sz w:val="24"/>
      </w:rPr>
    </w:lvl>
    <w:lvl w:ilvl="4">
      <w:start w:val="1"/>
      <w:numFmt w:val="lowerLetter"/>
      <w:lvlText w:val="%5)"/>
      <w:lvlJc w:val="right"/>
      <w:pPr>
        <w:tabs>
          <w:tab w:val="num" w:pos="3686"/>
        </w:tabs>
        <w:ind w:left="3402" w:firstLine="284"/>
      </w:pPr>
      <w:rPr>
        <w:rFonts w:hint="default"/>
      </w:rPr>
    </w:lvl>
    <w:lvl w:ilvl="5">
      <w:start w:val="1"/>
      <w:numFmt w:val="bullet"/>
      <w:lvlText w:val=""/>
      <w:lvlJc w:val="left"/>
      <w:pPr>
        <w:tabs>
          <w:tab w:val="num" w:pos="4820"/>
        </w:tabs>
        <w:ind w:left="4536" w:firstLine="113"/>
      </w:pPr>
      <w:rPr>
        <w:rFonts w:ascii="Symbol" w:hAnsi="Symbol" w:hint="default"/>
        <w:color w:val="auto"/>
      </w:rPr>
    </w:lvl>
    <w:lvl w:ilvl="6">
      <w:start w:val="1"/>
      <w:numFmt w:val="bullet"/>
      <w:lvlText w:val=""/>
      <w:lvlJc w:val="left"/>
      <w:pPr>
        <w:ind w:left="4536" w:firstLine="113"/>
      </w:pPr>
      <w:rPr>
        <w:rFonts w:ascii="Symbol" w:hAnsi="Symbol" w:hint="default"/>
        <w:color w:val="auto"/>
      </w:rPr>
    </w:lvl>
    <w:lvl w:ilvl="7">
      <w:start w:val="1"/>
      <w:numFmt w:val="none"/>
      <w:lvlText w:val="%8."/>
      <w:lvlJc w:val="left"/>
      <w:pPr>
        <w:ind w:left="4536" w:firstLine="113"/>
      </w:pPr>
      <w:rPr>
        <w:rFonts w:hint="default"/>
      </w:rPr>
    </w:lvl>
    <w:lvl w:ilvl="8">
      <w:start w:val="1"/>
      <w:numFmt w:val="none"/>
      <w:lvlText w:val="%9."/>
      <w:lvlJc w:val="left"/>
      <w:pPr>
        <w:ind w:left="4536" w:firstLine="113"/>
      </w:pPr>
      <w:rPr>
        <w:rFonts w:hint="default"/>
      </w:rPr>
    </w:lvl>
  </w:abstractNum>
  <w:abstractNum w:abstractNumId="26">
    <w:nsid w:val="7A457C16"/>
    <w:multiLevelType w:val="hybridMultilevel"/>
    <w:tmpl w:val="0FCA392C"/>
    <w:lvl w:ilvl="0" w:tplc="56AA33A8">
      <w:start w:val="1"/>
      <w:numFmt w:val="low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7">
    <w:nsid w:val="7A514D7C"/>
    <w:multiLevelType w:val="multilevel"/>
    <w:tmpl w:val="856C2702"/>
    <w:lvl w:ilvl="0">
      <w:start w:val="3"/>
      <w:numFmt w:val="upperRoman"/>
      <w:lvlText w:val="%1."/>
      <w:lvlJc w:val="left"/>
      <w:pPr>
        <w:tabs>
          <w:tab w:val="num" w:pos="1134"/>
        </w:tabs>
        <w:ind w:left="0" w:firstLine="0"/>
      </w:pPr>
      <w:rPr>
        <w:rFonts w:ascii="Times New Roman" w:hAnsi="Times New Roman" w:hint="default"/>
        <w:b/>
        <w:i w:val="0"/>
        <w:caps/>
        <w:sz w:val="24"/>
      </w:rPr>
    </w:lvl>
    <w:lvl w:ilvl="1">
      <w:start w:val="1"/>
      <w:numFmt w:val="decimal"/>
      <w:lvlText w:val="%1.%2"/>
      <w:lvlJc w:val="left"/>
      <w:pPr>
        <w:tabs>
          <w:tab w:val="num" w:pos="567"/>
        </w:tabs>
        <w:ind w:left="0" w:firstLine="0"/>
      </w:pPr>
      <w:rPr>
        <w:rFonts w:ascii="Times New Roman" w:hAnsi="Times New Roman" w:hint="default"/>
        <w:b/>
        <w:i w:val="0"/>
        <w:caps w:val="0"/>
        <w:sz w:val="24"/>
      </w:rPr>
    </w:lvl>
    <w:lvl w:ilvl="2">
      <w:start w:val="16"/>
      <w:numFmt w:val="decimal"/>
      <w:lvlRestart w:val="0"/>
      <w:lvlText w:val="%3."/>
      <w:lvlJc w:val="left"/>
      <w:pPr>
        <w:tabs>
          <w:tab w:val="num" w:pos="1418"/>
        </w:tabs>
        <w:ind w:left="0" w:firstLine="0"/>
      </w:pPr>
      <w:rPr>
        <w:rFonts w:ascii="Times New Roman" w:hAnsi="Times New Roman" w:hint="default"/>
        <w:sz w:val="24"/>
      </w:rPr>
    </w:lvl>
    <w:lvl w:ilvl="3">
      <w:start w:val="1"/>
      <w:numFmt w:val="lowerRoman"/>
      <w:lvlText w:val="%4."/>
      <w:lvlJc w:val="right"/>
      <w:pPr>
        <w:tabs>
          <w:tab w:val="num" w:pos="2495"/>
        </w:tabs>
        <w:ind w:left="2268" w:firstLine="170"/>
      </w:pPr>
      <w:rPr>
        <w:rFonts w:ascii="Times New Roman" w:hAnsi="Times New Roman" w:hint="default"/>
        <w:sz w:val="24"/>
      </w:rPr>
    </w:lvl>
    <w:lvl w:ilvl="4">
      <w:start w:val="1"/>
      <w:numFmt w:val="lowerLetter"/>
      <w:lvlText w:val="%5)"/>
      <w:lvlJc w:val="right"/>
      <w:pPr>
        <w:tabs>
          <w:tab w:val="num" w:pos="3686"/>
        </w:tabs>
        <w:ind w:left="3402" w:firstLine="284"/>
      </w:pPr>
      <w:rPr>
        <w:rFonts w:hint="default"/>
      </w:rPr>
    </w:lvl>
    <w:lvl w:ilvl="5">
      <w:start w:val="1"/>
      <w:numFmt w:val="bullet"/>
      <w:lvlText w:val=""/>
      <w:lvlJc w:val="left"/>
      <w:pPr>
        <w:tabs>
          <w:tab w:val="num" w:pos="4820"/>
        </w:tabs>
        <w:ind w:left="4536" w:firstLine="113"/>
      </w:pPr>
      <w:rPr>
        <w:rFonts w:ascii="Symbol" w:hAnsi="Symbol" w:hint="default"/>
        <w:color w:val="auto"/>
      </w:rPr>
    </w:lvl>
    <w:lvl w:ilvl="6">
      <w:start w:val="1"/>
      <w:numFmt w:val="bullet"/>
      <w:lvlText w:val=""/>
      <w:lvlJc w:val="left"/>
      <w:pPr>
        <w:ind w:left="4536" w:firstLine="113"/>
      </w:pPr>
      <w:rPr>
        <w:rFonts w:ascii="Symbol" w:hAnsi="Symbol" w:hint="default"/>
        <w:color w:val="auto"/>
      </w:rPr>
    </w:lvl>
    <w:lvl w:ilvl="7">
      <w:start w:val="1"/>
      <w:numFmt w:val="none"/>
      <w:lvlText w:val="%8."/>
      <w:lvlJc w:val="left"/>
      <w:pPr>
        <w:ind w:left="4536" w:firstLine="113"/>
      </w:pPr>
      <w:rPr>
        <w:rFonts w:hint="default"/>
      </w:rPr>
    </w:lvl>
    <w:lvl w:ilvl="8">
      <w:start w:val="1"/>
      <w:numFmt w:val="none"/>
      <w:lvlText w:val="%9."/>
      <w:lvlJc w:val="left"/>
      <w:pPr>
        <w:ind w:left="4536" w:firstLine="113"/>
      </w:pPr>
      <w:rPr>
        <w:rFonts w:hint="default"/>
      </w:rPr>
    </w:lvl>
  </w:abstractNum>
  <w:abstractNum w:abstractNumId="28">
    <w:nsid w:val="7ECA6378"/>
    <w:multiLevelType w:val="hybridMultilevel"/>
    <w:tmpl w:val="C5F283FA"/>
    <w:lvl w:ilvl="0" w:tplc="1ABACC00">
      <w:start w:val="2"/>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F372819"/>
    <w:multiLevelType w:val="multilevel"/>
    <w:tmpl w:val="041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F4E35BA"/>
    <w:multiLevelType w:val="hybridMultilevel"/>
    <w:tmpl w:val="DF382812"/>
    <w:lvl w:ilvl="0" w:tplc="E27E890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6"/>
  </w:num>
  <w:num w:numId="3">
    <w:abstractNumId w:val="7"/>
  </w:num>
  <w:num w:numId="4">
    <w:abstractNumId w:val="28"/>
  </w:num>
  <w:num w:numId="5">
    <w:abstractNumId w:val="9"/>
  </w:num>
  <w:num w:numId="6">
    <w:abstractNumId w:val="19"/>
  </w:num>
  <w:num w:numId="7">
    <w:abstractNumId w:val="30"/>
  </w:num>
  <w:num w:numId="8">
    <w:abstractNumId w:val="21"/>
  </w:num>
  <w:num w:numId="9">
    <w:abstractNumId w:val="4"/>
  </w:num>
  <w:num w:numId="10">
    <w:abstractNumId w:val="8"/>
  </w:num>
  <w:num w:numId="11">
    <w:abstractNumId w:val="0"/>
  </w:num>
  <w:num w:numId="12">
    <w:abstractNumId w:val="25"/>
  </w:num>
  <w:num w:numId="13">
    <w:abstractNumId w:val="10"/>
  </w:num>
  <w:num w:numId="14">
    <w:abstractNumId w:val="13"/>
  </w:num>
  <w:num w:numId="15">
    <w:abstractNumId w:val="20"/>
  </w:num>
  <w:num w:numId="16">
    <w:abstractNumId w:val="12"/>
  </w:num>
  <w:num w:numId="17">
    <w:abstractNumId w:val="27"/>
  </w:num>
  <w:num w:numId="18">
    <w:abstractNumId w:val="29"/>
  </w:num>
  <w:num w:numId="19">
    <w:abstractNumId w:val="5"/>
  </w:num>
  <w:num w:numId="20">
    <w:abstractNumId w:val="24"/>
  </w:num>
  <w:num w:numId="21">
    <w:abstractNumId w:val="22"/>
  </w:num>
  <w:num w:numId="22">
    <w:abstractNumId w:val="2"/>
  </w:num>
  <w:num w:numId="23">
    <w:abstractNumId w:val="15"/>
  </w:num>
  <w:num w:numId="24">
    <w:abstractNumId w:val="26"/>
  </w:num>
  <w:num w:numId="25">
    <w:abstractNumId w:val="17"/>
  </w:num>
  <w:num w:numId="26">
    <w:abstractNumId w:val="3"/>
  </w:num>
  <w:num w:numId="27">
    <w:abstractNumId w:val="1"/>
  </w:num>
  <w:num w:numId="28">
    <w:abstractNumId w:val="11"/>
  </w:num>
  <w:num w:numId="29">
    <w:abstractNumId w:val="14"/>
  </w:num>
  <w:num w:numId="30">
    <w:abstractNumId w:val="6"/>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mirrorMargins/>
  <w:proofState w:spelling="clean" w:grammar="clean"/>
  <w:attachedTemplate r:id="rId1"/>
  <w:defaultTabStop w:val="1134"/>
  <w:hyphenationZone w:val="425"/>
  <w:drawingGridHorizontalSpacing w:val="100"/>
  <w:displayHorizontalDrawingGridEvery w:val="2"/>
  <w:characterSpacingControl w:val="doNotCompress"/>
  <w:hdrShapeDefaults>
    <o:shapedefaults v:ext="edit" spidmax="171009">
      <o:colormenu v:ext="edit" strokecolor="none"/>
    </o:shapedefaults>
  </w:hdrShapeDefaults>
  <w:footnotePr>
    <w:footnote w:id="-1"/>
    <w:footnote w:id="0"/>
  </w:footnotePr>
  <w:endnotePr>
    <w:endnote w:id="-1"/>
    <w:endnote w:id="0"/>
  </w:endnotePr>
  <w:compat/>
  <w:rsids>
    <w:rsidRoot w:val="00FF14BC"/>
    <w:rsid w:val="00001187"/>
    <w:rsid w:val="000012DE"/>
    <w:rsid w:val="0000142F"/>
    <w:rsid w:val="00001E0F"/>
    <w:rsid w:val="0000317E"/>
    <w:rsid w:val="000037B5"/>
    <w:rsid w:val="0000439D"/>
    <w:rsid w:val="0000449C"/>
    <w:rsid w:val="000044C2"/>
    <w:rsid w:val="00006498"/>
    <w:rsid w:val="000068B1"/>
    <w:rsid w:val="000070D3"/>
    <w:rsid w:val="00007BF3"/>
    <w:rsid w:val="00007C1F"/>
    <w:rsid w:val="0001073D"/>
    <w:rsid w:val="000114DC"/>
    <w:rsid w:val="00011563"/>
    <w:rsid w:val="00011CC0"/>
    <w:rsid w:val="00012644"/>
    <w:rsid w:val="00012923"/>
    <w:rsid w:val="000137BF"/>
    <w:rsid w:val="00013A9C"/>
    <w:rsid w:val="00014ECA"/>
    <w:rsid w:val="00015AC2"/>
    <w:rsid w:val="000164B7"/>
    <w:rsid w:val="000164D1"/>
    <w:rsid w:val="000173A4"/>
    <w:rsid w:val="00017943"/>
    <w:rsid w:val="00017FA0"/>
    <w:rsid w:val="00020B14"/>
    <w:rsid w:val="00021521"/>
    <w:rsid w:val="00021C35"/>
    <w:rsid w:val="00021CEA"/>
    <w:rsid w:val="00022104"/>
    <w:rsid w:val="00022769"/>
    <w:rsid w:val="000246DC"/>
    <w:rsid w:val="00025DAC"/>
    <w:rsid w:val="00026B9C"/>
    <w:rsid w:val="0002702C"/>
    <w:rsid w:val="000275E3"/>
    <w:rsid w:val="00031316"/>
    <w:rsid w:val="00031E63"/>
    <w:rsid w:val="00032834"/>
    <w:rsid w:val="000332F3"/>
    <w:rsid w:val="00034260"/>
    <w:rsid w:val="00035194"/>
    <w:rsid w:val="0003572E"/>
    <w:rsid w:val="000358F9"/>
    <w:rsid w:val="000359B6"/>
    <w:rsid w:val="00036D90"/>
    <w:rsid w:val="00037DEF"/>
    <w:rsid w:val="000403CA"/>
    <w:rsid w:val="00040AA6"/>
    <w:rsid w:val="0004217B"/>
    <w:rsid w:val="00042A62"/>
    <w:rsid w:val="00042D98"/>
    <w:rsid w:val="00043770"/>
    <w:rsid w:val="00044A0D"/>
    <w:rsid w:val="00045A76"/>
    <w:rsid w:val="00045AF6"/>
    <w:rsid w:val="000465D2"/>
    <w:rsid w:val="000471C5"/>
    <w:rsid w:val="00050801"/>
    <w:rsid w:val="00050C2A"/>
    <w:rsid w:val="00051968"/>
    <w:rsid w:val="000525BC"/>
    <w:rsid w:val="0005390D"/>
    <w:rsid w:val="00053FA4"/>
    <w:rsid w:val="000550B2"/>
    <w:rsid w:val="0005708A"/>
    <w:rsid w:val="00057E64"/>
    <w:rsid w:val="000600CE"/>
    <w:rsid w:val="00060209"/>
    <w:rsid w:val="00062464"/>
    <w:rsid w:val="00063A78"/>
    <w:rsid w:val="00063C20"/>
    <w:rsid w:val="00064D8C"/>
    <w:rsid w:val="0006591E"/>
    <w:rsid w:val="00066C4A"/>
    <w:rsid w:val="00067618"/>
    <w:rsid w:val="0006761E"/>
    <w:rsid w:val="000679B0"/>
    <w:rsid w:val="00067EF8"/>
    <w:rsid w:val="00071040"/>
    <w:rsid w:val="0007406B"/>
    <w:rsid w:val="00074684"/>
    <w:rsid w:val="000754DD"/>
    <w:rsid w:val="00077CD3"/>
    <w:rsid w:val="000825CB"/>
    <w:rsid w:val="0008574E"/>
    <w:rsid w:val="00085F32"/>
    <w:rsid w:val="0008682C"/>
    <w:rsid w:val="00087928"/>
    <w:rsid w:val="00090043"/>
    <w:rsid w:val="00092467"/>
    <w:rsid w:val="00092C84"/>
    <w:rsid w:val="00093BE5"/>
    <w:rsid w:val="00093BFB"/>
    <w:rsid w:val="000951E1"/>
    <w:rsid w:val="0009569D"/>
    <w:rsid w:val="00095883"/>
    <w:rsid w:val="00095E56"/>
    <w:rsid w:val="00096353"/>
    <w:rsid w:val="00096ACF"/>
    <w:rsid w:val="00097593"/>
    <w:rsid w:val="00097A5F"/>
    <w:rsid w:val="000A090D"/>
    <w:rsid w:val="000A1B6C"/>
    <w:rsid w:val="000A1F3D"/>
    <w:rsid w:val="000A2476"/>
    <w:rsid w:val="000A2C9D"/>
    <w:rsid w:val="000A346C"/>
    <w:rsid w:val="000A4DC0"/>
    <w:rsid w:val="000A5A69"/>
    <w:rsid w:val="000A707D"/>
    <w:rsid w:val="000A71CD"/>
    <w:rsid w:val="000B0609"/>
    <w:rsid w:val="000B0767"/>
    <w:rsid w:val="000B07F2"/>
    <w:rsid w:val="000B24D8"/>
    <w:rsid w:val="000B26F1"/>
    <w:rsid w:val="000B2F2A"/>
    <w:rsid w:val="000B3944"/>
    <w:rsid w:val="000B3FC9"/>
    <w:rsid w:val="000B497D"/>
    <w:rsid w:val="000B4ED4"/>
    <w:rsid w:val="000B5B30"/>
    <w:rsid w:val="000B5B7B"/>
    <w:rsid w:val="000B5D14"/>
    <w:rsid w:val="000B6A85"/>
    <w:rsid w:val="000B7E3C"/>
    <w:rsid w:val="000C0FB9"/>
    <w:rsid w:val="000C133F"/>
    <w:rsid w:val="000C1492"/>
    <w:rsid w:val="000C19E6"/>
    <w:rsid w:val="000C1B48"/>
    <w:rsid w:val="000C1F77"/>
    <w:rsid w:val="000C24A6"/>
    <w:rsid w:val="000C35FE"/>
    <w:rsid w:val="000C423B"/>
    <w:rsid w:val="000C529B"/>
    <w:rsid w:val="000C52D6"/>
    <w:rsid w:val="000C561E"/>
    <w:rsid w:val="000C7292"/>
    <w:rsid w:val="000C7513"/>
    <w:rsid w:val="000C7CF7"/>
    <w:rsid w:val="000D017E"/>
    <w:rsid w:val="000D0AA5"/>
    <w:rsid w:val="000D0F0D"/>
    <w:rsid w:val="000D1416"/>
    <w:rsid w:val="000D18A8"/>
    <w:rsid w:val="000D2DEA"/>
    <w:rsid w:val="000D3CFC"/>
    <w:rsid w:val="000D48D9"/>
    <w:rsid w:val="000D4997"/>
    <w:rsid w:val="000D4E10"/>
    <w:rsid w:val="000D5AF8"/>
    <w:rsid w:val="000D5CA6"/>
    <w:rsid w:val="000E00FE"/>
    <w:rsid w:val="000E4D3E"/>
    <w:rsid w:val="000E6654"/>
    <w:rsid w:val="000E6689"/>
    <w:rsid w:val="000E7701"/>
    <w:rsid w:val="000F0E02"/>
    <w:rsid w:val="000F2087"/>
    <w:rsid w:val="000F2B8C"/>
    <w:rsid w:val="000F2CBB"/>
    <w:rsid w:val="000F4AAC"/>
    <w:rsid w:val="000F4EC4"/>
    <w:rsid w:val="000F5009"/>
    <w:rsid w:val="000F610D"/>
    <w:rsid w:val="000F62EF"/>
    <w:rsid w:val="000F6A23"/>
    <w:rsid w:val="000F6B48"/>
    <w:rsid w:val="001034A6"/>
    <w:rsid w:val="00103DB0"/>
    <w:rsid w:val="00104E68"/>
    <w:rsid w:val="00106396"/>
    <w:rsid w:val="001073D3"/>
    <w:rsid w:val="00107510"/>
    <w:rsid w:val="00110FB6"/>
    <w:rsid w:val="00111049"/>
    <w:rsid w:val="001130E0"/>
    <w:rsid w:val="00114BDA"/>
    <w:rsid w:val="00116DF5"/>
    <w:rsid w:val="00117512"/>
    <w:rsid w:val="00117B69"/>
    <w:rsid w:val="00117E57"/>
    <w:rsid w:val="001200CD"/>
    <w:rsid w:val="0012040E"/>
    <w:rsid w:val="0012046B"/>
    <w:rsid w:val="00121863"/>
    <w:rsid w:val="00121CCA"/>
    <w:rsid w:val="0012215A"/>
    <w:rsid w:val="00122CBC"/>
    <w:rsid w:val="00123025"/>
    <w:rsid w:val="0012328E"/>
    <w:rsid w:val="00123373"/>
    <w:rsid w:val="0012385B"/>
    <w:rsid w:val="001241A3"/>
    <w:rsid w:val="001242A1"/>
    <w:rsid w:val="001242B4"/>
    <w:rsid w:val="0012575D"/>
    <w:rsid w:val="0012585B"/>
    <w:rsid w:val="001263FA"/>
    <w:rsid w:val="00127CD1"/>
    <w:rsid w:val="00127CD4"/>
    <w:rsid w:val="001304B2"/>
    <w:rsid w:val="0013102A"/>
    <w:rsid w:val="00133294"/>
    <w:rsid w:val="001334D6"/>
    <w:rsid w:val="00133B78"/>
    <w:rsid w:val="00134715"/>
    <w:rsid w:val="001347B3"/>
    <w:rsid w:val="00135F78"/>
    <w:rsid w:val="00136E96"/>
    <w:rsid w:val="001373D1"/>
    <w:rsid w:val="001411A4"/>
    <w:rsid w:val="0014382C"/>
    <w:rsid w:val="001439B0"/>
    <w:rsid w:val="001445CA"/>
    <w:rsid w:val="00145210"/>
    <w:rsid w:val="001452A8"/>
    <w:rsid w:val="00145594"/>
    <w:rsid w:val="0014679C"/>
    <w:rsid w:val="00146A94"/>
    <w:rsid w:val="0015039D"/>
    <w:rsid w:val="0015047F"/>
    <w:rsid w:val="001505DF"/>
    <w:rsid w:val="00150856"/>
    <w:rsid w:val="00150FF8"/>
    <w:rsid w:val="00151EE2"/>
    <w:rsid w:val="001526B5"/>
    <w:rsid w:val="00153EC8"/>
    <w:rsid w:val="00154AA7"/>
    <w:rsid w:val="001559E4"/>
    <w:rsid w:val="00160389"/>
    <w:rsid w:val="0016087F"/>
    <w:rsid w:val="001612EC"/>
    <w:rsid w:val="00161825"/>
    <w:rsid w:val="00162DF7"/>
    <w:rsid w:val="001653C3"/>
    <w:rsid w:val="001664DB"/>
    <w:rsid w:val="00167F73"/>
    <w:rsid w:val="001706C8"/>
    <w:rsid w:val="00170A47"/>
    <w:rsid w:val="00171DA5"/>
    <w:rsid w:val="00174557"/>
    <w:rsid w:val="001749F4"/>
    <w:rsid w:val="00174C84"/>
    <w:rsid w:val="001751F4"/>
    <w:rsid w:val="00177170"/>
    <w:rsid w:val="0017726A"/>
    <w:rsid w:val="00177318"/>
    <w:rsid w:val="00180549"/>
    <w:rsid w:val="00181761"/>
    <w:rsid w:val="001817A1"/>
    <w:rsid w:val="001824C3"/>
    <w:rsid w:val="00183345"/>
    <w:rsid w:val="0018665C"/>
    <w:rsid w:val="00186D86"/>
    <w:rsid w:val="0018720D"/>
    <w:rsid w:val="00190146"/>
    <w:rsid w:val="00190F1E"/>
    <w:rsid w:val="001930E5"/>
    <w:rsid w:val="00194621"/>
    <w:rsid w:val="001A0249"/>
    <w:rsid w:val="001A065D"/>
    <w:rsid w:val="001A104A"/>
    <w:rsid w:val="001A10C0"/>
    <w:rsid w:val="001A1525"/>
    <w:rsid w:val="001A26B2"/>
    <w:rsid w:val="001A2D22"/>
    <w:rsid w:val="001A4D22"/>
    <w:rsid w:val="001A5718"/>
    <w:rsid w:val="001A5AC6"/>
    <w:rsid w:val="001A5B68"/>
    <w:rsid w:val="001A710E"/>
    <w:rsid w:val="001A72ED"/>
    <w:rsid w:val="001A7A0B"/>
    <w:rsid w:val="001B043A"/>
    <w:rsid w:val="001B254F"/>
    <w:rsid w:val="001B2DDB"/>
    <w:rsid w:val="001B3679"/>
    <w:rsid w:val="001B3B6A"/>
    <w:rsid w:val="001B3C67"/>
    <w:rsid w:val="001B3F7D"/>
    <w:rsid w:val="001B5EE8"/>
    <w:rsid w:val="001B64C0"/>
    <w:rsid w:val="001B7D6E"/>
    <w:rsid w:val="001B7D80"/>
    <w:rsid w:val="001C03F8"/>
    <w:rsid w:val="001C07F9"/>
    <w:rsid w:val="001C0D51"/>
    <w:rsid w:val="001C2D1B"/>
    <w:rsid w:val="001C2DD0"/>
    <w:rsid w:val="001C364D"/>
    <w:rsid w:val="001C3831"/>
    <w:rsid w:val="001C3B1B"/>
    <w:rsid w:val="001C3BB3"/>
    <w:rsid w:val="001C4459"/>
    <w:rsid w:val="001C70AA"/>
    <w:rsid w:val="001C790D"/>
    <w:rsid w:val="001C7EF0"/>
    <w:rsid w:val="001D0E46"/>
    <w:rsid w:val="001D1B06"/>
    <w:rsid w:val="001D2E2D"/>
    <w:rsid w:val="001D328D"/>
    <w:rsid w:val="001D3DD8"/>
    <w:rsid w:val="001D418D"/>
    <w:rsid w:val="001D5E3B"/>
    <w:rsid w:val="001D6A80"/>
    <w:rsid w:val="001D7D59"/>
    <w:rsid w:val="001E05E8"/>
    <w:rsid w:val="001E2709"/>
    <w:rsid w:val="001E2742"/>
    <w:rsid w:val="001E2D9C"/>
    <w:rsid w:val="001E42E5"/>
    <w:rsid w:val="001E4390"/>
    <w:rsid w:val="001E6738"/>
    <w:rsid w:val="001E68A7"/>
    <w:rsid w:val="001E700B"/>
    <w:rsid w:val="001E7C83"/>
    <w:rsid w:val="001E7FB4"/>
    <w:rsid w:val="001F034A"/>
    <w:rsid w:val="001F3350"/>
    <w:rsid w:val="001F3652"/>
    <w:rsid w:val="001F3BED"/>
    <w:rsid w:val="001F3EBB"/>
    <w:rsid w:val="001F4CAE"/>
    <w:rsid w:val="001F6AF0"/>
    <w:rsid w:val="002001C7"/>
    <w:rsid w:val="00200280"/>
    <w:rsid w:val="002015BE"/>
    <w:rsid w:val="002017D8"/>
    <w:rsid w:val="00203C58"/>
    <w:rsid w:val="00204456"/>
    <w:rsid w:val="00204DDA"/>
    <w:rsid w:val="0020585C"/>
    <w:rsid w:val="00205EAF"/>
    <w:rsid w:val="00207300"/>
    <w:rsid w:val="00212300"/>
    <w:rsid w:val="0021298C"/>
    <w:rsid w:val="00213F12"/>
    <w:rsid w:val="0021618D"/>
    <w:rsid w:val="002164C0"/>
    <w:rsid w:val="00216B58"/>
    <w:rsid w:val="00217530"/>
    <w:rsid w:val="00217B41"/>
    <w:rsid w:val="00217BC5"/>
    <w:rsid w:val="00220AAB"/>
    <w:rsid w:val="00221EC2"/>
    <w:rsid w:val="00222F1A"/>
    <w:rsid w:val="00223CDE"/>
    <w:rsid w:val="00223D07"/>
    <w:rsid w:val="0022464B"/>
    <w:rsid w:val="0022464C"/>
    <w:rsid w:val="00227355"/>
    <w:rsid w:val="00231780"/>
    <w:rsid w:val="0023205D"/>
    <w:rsid w:val="002328C4"/>
    <w:rsid w:val="002331B4"/>
    <w:rsid w:val="0023347C"/>
    <w:rsid w:val="00233F44"/>
    <w:rsid w:val="00233FD8"/>
    <w:rsid w:val="002347ED"/>
    <w:rsid w:val="00234EB5"/>
    <w:rsid w:val="00235286"/>
    <w:rsid w:val="002358F7"/>
    <w:rsid w:val="0023621F"/>
    <w:rsid w:val="00236768"/>
    <w:rsid w:val="00236A22"/>
    <w:rsid w:val="00236F22"/>
    <w:rsid w:val="00237FD6"/>
    <w:rsid w:val="002400DB"/>
    <w:rsid w:val="0024077E"/>
    <w:rsid w:val="00240A11"/>
    <w:rsid w:val="00241BBF"/>
    <w:rsid w:val="00242CB0"/>
    <w:rsid w:val="00242E4A"/>
    <w:rsid w:val="002459A4"/>
    <w:rsid w:val="00247F71"/>
    <w:rsid w:val="0025062B"/>
    <w:rsid w:val="00250DB8"/>
    <w:rsid w:val="0025255E"/>
    <w:rsid w:val="0025261A"/>
    <w:rsid w:val="00252A43"/>
    <w:rsid w:val="00253664"/>
    <w:rsid w:val="00253F2D"/>
    <w:rsid w:val="0025445A"/>
    <w:rsid w:val="002553CD"/>
    <w:rsid w:val="002578F9"/>
    <w:rsid w:val="00260C60"/>
    <w:rsid w:val="002614BB"/>
    <w:rsid w:val="002616C5"/>
    <w:rsid w:val="00262139"/>
    <w:rsid w:val="002622D8"/>
    <w:rsid w:val="002628DD"/>
    <w:rsid w:val="00262E9E"/>
    <w:rsid w:val="00263A12"/>
    <w:rsid w:val="00270544"/>
    <w:rsid w:val="002707E3"/>
    <w:rsid w:val="0027198C"/>
    <w:rsid w:val="00271F47"/>
    <w:rsid w:val="00272769"/>
    <w:rsid w:val="002749D6"/>
    <w:rsid w:val="00274CC7"/>
    <w:rsid w:val="0027536F"/>
    <w:rsid w:val="00277712"/>
    <w:rsid w:val="00277A8B"/>
    <w:rsid w:val="00277DD6"/>
    <w:rsid w:val="00280768"/>
    <w:rsid w:val="002819F6"/>
    <w:rsid w:val="00281FCE"/>
    <w:rsid w:val="00282022"/>
    <w:rsid w:val="0028249E"/>
    <w:rsid w:val="00286655"/>
    <w:rsid w:val="00287A08"/>
    <w:rsid w:val="002901F7"/>
    <w:rsid w:val="0029286D"/>
    <w:rsid w:val="002939ED"/>
    <w:rsid w:val="00295551"/>
    <w:rsid w:val="00296731"/>
    <w:rsid w:val="0029679E"/>
    <w:rsid w:val="00297239"/>
    <w:rsid w:val="00297299"/>
    <w:rsid w:val="002A00A7"/>
    <w:rsid w:val="002A0542"/>
    <w:rsid w:val="002A078D"/>
    <w:rsid w:val="002A095F"/>
    <w:rsid w:val="002A1440"/>
    <w:rsid w:val="002A3055"/>
    <w:rsid w:val="002A383C"/>
    <w:rsid w:val="002A41B9"/>
    <w:rsid w:val="002A4B08"/>
    <w:rsid w:val="002A4EDE"/>
    <w:rsid w:val="002A5ED6"/>
    <w:rsid w:val="002A61F8"/>
    <w:rsid w:val="002A6696"/>
    <w:rsid w:val="002A6C73"/>
    <w:rsid w:val="002A734C"/>
    <w:rsid w:val="002A7A77"/>
    <w:rsid w:val="002B00E3"/>
    <w:rsid w:val="002B013D"/>
    <w:rsid w:val="002B0558"/>
    <w:rsid w:val="002B1C86"/>
    <w:rsid w:val="002B2B4B"/>
    <w:rsid w:val="002B3607"/>
    <w:rsid w:val="002B3966"/>
    <w:rsid w:val="002B4D66"/>
    <w:rsid w:val="002B5270"/>
    <w:rsid w:val="002B5F34"/>
    <w:rsid w:val="002B66A5"/>
    <w:rsid w:val="002B7794"/>
    <w:rsid w:val="002B7799"/>
    <w:rsid w:val="002B7D3A"/>
    <w:rsid w:val="002C0FA7"/>
    <w:rsid w:val="002C1599"/>
    <w:rsid w:val="002C282E"/>
    <w:rsid w:val="002C3474"/>
    <w:rsid w:val="002D0E4A"/>
    <w:rsid w:val="002D1761"/>
    <w:rsid w:val="002D17DF"/>
    <w:rsid w:val="002D2688"/>
    <w:rsid w:val="002D4F91"/>
    <w:rsid w:val="002D6136"/>
    <w:rsid w:val="002D6740"/>
    <w:rsid w:val="002D6ADD"/>
    <w:rsid w:val="002D6BF6"/>
    <w:rsid w:val="002D6C0F"/>
    <w:rsid w:val="002D6DA1"/>
    <w:rsid w:val="002D6FF4"/>
    <w:rsid w:val="002E2A48"/>
    <w:rsid w:val="002E36FA"/>
    <w:rsid w:val="002E4217"/>
    <w:rsid w:val="002E4572"/>
    <w:rsid w:val="002E4741"/>
    <w:rsid w:val="002E4867"/>
    <w:rsid w:val="002E4EDB"/>
    <w:rsid w:val="002E5D13"/>
    <w:rsid w:val="002E657F"/>
    <w:rsid w:val="002E73E3"/>
    <w:rsid w:val="002F116D"/>
    <w:rsid w:val="002F147C"/>
    <w:rsid w:val="002F1511"/>
    <w:rsid w:val="002F1601"/>
    <w:rsid w:val="002F4D33"/>
    <w:rsid w:val="002F5B2C"/>
    <w:rsid w:val="002F662A"/>
    <w:rsid w:val="002F7843"/>
    <w:rsid w:val="00302FA9"/>
    <w:rsid w:val="00304080"/>
    <w:rsid w:val="0030418E"/>
    <w:rsid w:val="0030671A"/>
    <w:rsid w:val="003074FE"/>
    <w:rsid w:val="003106DE"/>
    <w:rsid w:val="00311CC3"/>
    <w:rsid w:val="00312BE1"/>
    <w:rsid w:val="0031344C"/>
    <w:rsid w:val="0031424E"/>
    <w:rsid w:val="00314378"/>
    <w:rsid w:val="0031462B"/>
    <w:rsid w:val="00314C0F"/>
    <w:rsid w:val="003157CE"/>
    <w:rsid w:val="00316A6A"/>
    <w:rsid w:val="00316DCF"/>
    <w:rsid w:val="0031723E"/>
    <w:rsid w:val="00317E7B"/>
    <w:rsid w:val="00317F31"/>
    <w:rsid w:val="00317FBE"/>
    <w:rsid w:val="0032030F"/>
    <w:rsid w:val="003210EC"/>
    <w:rsid w:val="00322CE4"/>
    <w:rsid w:val="00322FC3"/>
    <w:rsid w:val="00323036"/>
    <w:rsid w:val="00323EFB"/>
    <w:rsid w:val="00324A59"/>
    <w:rsid w:val="00324AB5"/>
    <w:rsid w:val="00326E7A"/>
    <w:rsid w:val="00326EBA"/>
    <w:rsid w:val="00330DF9"/>
    <w:rsid w:val="0033251C"/>
    <w:rsid w:val="00333C85"/>
    <w:rsid w:val="00334ADF"/>
    <w:rsid w:val="00334FF8"/>
    <w:rsid w:val="00335723"/>
    <w:rsid w:val="003364B6"/>
    <w:rsid w:val="00336996"/>
    <w:rsid w:val="00342F87"/>
    <w:rsid w:val="00343AFD"/>
    <w:rsid w:val="003444D5"/>
    <w:rsid w:val="0034531B"/>
    <w:rsid w:val="00346CB7"/>
    <w:rsid w:val="00347350"/>
    <w:rsid w:val="00347A92"/>
    <w:rsid w:val="0035083F"/>
    <w:rsid w:val="0035160C"/>
    <w:rsid w:val="00351649"/>
    <w:rsid w:val="00351B56"/>
    <w:rsid w:val="00353A90"/>
    <w:rsid w:val="00354349"/>
    <w:rsid w:val="00356AF6"/>
    <w:rsid w:val="00357EDC"/>
    <w:rsid w:val="00357F8B"/>
    <w:rsid w:val="0036179D"/>
    <w:rsid w:val="00361DD3"/>
    <w:rsid w:val="00364DB9"/>
    <w:rsid w:val="00365DFF"/>
    <w:rsid w:val="0036719E"/>
    <w:rsid w:val="003672E5"/>
    <w:rsid w:val="00370224"/>
    <w:rsid w:val="00371473"/>
    <w:rsid w:val="0037212E"/>
    <w:rsid w:val="00372B25"/>
    <w:rsid w:val="00373605"/>
    <w:rsid w:val="00374928"/>
    <w:rsid w:val="00377676"/>
    <w:rsid w:val="0037767E"/>
    <w:rsid w:val="00377C49"/>
    <w:rsid w:val="0038341C"/>
    <w:rsid w:val="003836EE"/>
    <w:rsid w:val="00383707"/>
    <w:rsid w:val="003838DD"/>
    <w:rsid w:val="0038535D"/>
    <w:rsid w:val="003856DA"/>
    <w:rsid w:val="00385BBE"/>
    <w:rsid w:val="00385DC3"/>
    <w:rsid w:val="00390F73"/>
    <w:rsid w:val="00391037"/>
    <w:rsid w:val="00391B2E"/>
    <w:rsid w:val="00392B4D"/>
    <w:rsid w:val="00392E6B"/>
    <w:rsid w:val="0039304A"/>
    <w:rsid w:val="00393CC5"/>
    <w:rsid w:val="00395010"/>
    <w:rsid w:val="003951DE"/>
    <w:rsid w:val="003956C3"/>
    <w:rsid w:val="003965D0"/>
    <w:rsid w:val="003968D6"/>
    <w:rsid w:val="00396D10"/>
    <w:rsid w:val="003979C8"/>
    <w:rsid w:val="00397DBD"/>
    <w:rsid w:val="003A111F"/>
    <w:rsid w:val="003A131B"/>
    <w:rsid w:val="003A1594"/>
    <w:rsid w:val="003A1A9C"/>
    <w:rsid w:val="003A21D4"/>
    <w:rsid w:val="003A29F9"/>
    <w:rsid w:val="003A34DD"/>
    <w:rsid w:val="003A373A"/>
    <w:rsid w:val="003A378C"/>
    <w:rsid w:val="003A5BF0"/>
    <w:rsid w:val="003A6504"/>
    <w:rsid w:val="003A6BB0"/>
    <w:rsid w:val="003A73CB"/>
    <w:rsid w:val="003B0EC3"/>
    <w:rsid w:val="003B16F3"/>
    <w:rsid w:val="003B1B08"/>
    <w:rsid w:val="003B31C2"/>
    <w:rsid w:val="003B4D02"/>
    <w:rsid w:val="003B64F8"/>
    <w:rsid w:val="003C169B"/>
    <w:rsid w:val="003C1DA4"/>
    <w:rsid w:val="003C1EF2"/>
    <w:rsid w:val="003C2B63"/>
    <w:rsid w:val="003C2CF9"/>
    <w:rsid w:val="003C2E53"/>
    <w:rsid w:val="003C4871"/>
    <w:rsid w:val="003C4BFE"/>
    <w:rsid w:val="003C4D81"/>
    <w:rsid w:val="003C6FE7"/>
    <w:rsid w:val="003C7D09"/>
    <w:rsid w:val="003D16C6"/>
    <w:rsid w:val="003D233C"/>
    <w:rsid w:val="003D3327"/>
    <w:rsid w:val="003D448E"/>
    <w:rsid w:val="003D4EDC"/>
    <w:rsid w:val="003D4FFB"/>
    <w:rsid w:val="003D51E4"/>
    <w:rsid w:val="003D576B"/>
    <w:rsid w:val="003D5AC9"/>
    <w:rsid w:val="003D628C"/>
    <w:rsid w:val="003E01B1"/>
    <w:rsid w:val="003E0672"/>
    <w:rsid w:val="003E0A96"/>
    <w:rsid w:val="003E14E3"/>
    <w:rsid w:val="003E1CD3"/>
    <w:rsid w:val="003E213F"/>
    <w:rsid w:val="003E27E5"/>
    <w:rsid w:val="003E3127"/>
    <w:rsid w:val="003E3131"/>
    <w:rsid w:val="003E396B"/>
    <w:rsid w:val="003E4A03"/>
    <w:rsid w:val="003E50C2"/>
    <w:rsid w:val="003E613B"/>
    <w:rsid w:val="003E637C"/>
    <w:rsid w:val="003E783B"/>
    <w:rsid w:val="003E7BDB"/>
    <w:rsid w:val="003F0241"/>
    <w:rsid w:val="003F0EEF"/>
    <w:rsid w:val="003F2510"/>
    <w:rsid w:val="003F2782"/>
    <w:rsid w:val="003F3400"/>
    <w:rsid w:val="003F3889"/>
    <w:rsid w:val="003F3E39"/>
    <w:rsid w:val="003F4D97"/>
    <w:rsid w:val="003F550D"/>
    <w:rsid w:val="003F7CAD"/>
    <w:rsid w:val="0040040B"/>
    <w:rsid w:val="00400A31"/>
    <w:rsid w:val="00400EE8"/>
    <w:rsid w:val="00403159"/>
    <w:rsid w:val="004033DE"/>
    <w:rsid w:val="00403650"/>
    <w:rsid w:val="0040420C"/>
    <w:rsid w:val="00404A4E"/>
    <w:rsid w:val="004054D6"/>
    <w:rsid w:val="00405A97"/>
    <w:rsid w:val="00405D79"/>
    <w:rsid w:val="00407894"/>
    <w:rsid w:val="00407BF8"/>
    <w:rsid w:val="00412004"/>
    <w:rsid w:val="004121D2"/>
    <w:rsid w:val="00413444"/>
    <w:rsid w:val="004145E1"/>
    <w:rsid w:val="00414EB1"/>
    <w:rsid w:val="004158C0"/>
    <w:rsid w:val="004171BF"/>
    <w:rsid w:val="00420DB4"/>
    <w:rsid w:val="004233B6"/>
    <w:rsid w:val="00423B95"/>
    <w:rsid w:val="00424731"/>
    <w:rsid w:val="0042491C"/>
    <w:rsid w:val="00425AC6"/>
    <w:rsid w:val="00427F34"/>
    <w:rsid w:val="00430020"/>
    <w:rsid w:val="00431F89"/>
    <w:rsid w:val="00432B8C"/>
    <w:rsid w:val="00432D1D"/>
    <w:rsid w:val="00434E1F"/>
    <w:rsid w:val="00435597"/>
    <w:rsid w:val="00435CF8"/>
    <w:rsid w:val="00436170"/>
    <w:rsid w:val="0043617F"/>
    <w:rsid w:val="00436BE2"/>
    <w:rsid w:val="00440B77"/>
    <w:rsid w:val="00440D19"/>
    <w:rsid w:val="00441373"/>
    <w:rsid w:val="00441B82"/>
    <w:rsid w:val="00442A89"/>
    <w:rsid w:val="0044351E"/>
    <w:rsid w:val="00443E18"/>
    <w:rsid w:val="004445EE"/>
    <w:rsid w:val="00444FFF"/>
    <w:rsid w:val="004469A7"/>
    <w:rsid w:val="00446B6D"/>
    <w:rsid w:val="004474B0"/>
    <w:rsid w:val="004478B2"/>
    <w:rsid w:val="00447C06"/>
    <w:rsid w:val="00447C4A"/>
    <w:rsid w:val="00447F13"/>
    <w:rsid w:val="00450318"/>
    <w:rsid w:val="004521AC"/>
    <w:rsid w:val="00452754"/>
    <w:rsid w:val="0045305C"/>
    <w:rsid w:val="00453E8C"/>
    <w:rsid w:val="00454966"/>
    <w:rsid w:val="00455649"/>
    <w:rsid w:val="00455E59"/>
    <w:rsid w:val="0045619E"/>
    <w:rsid w:val="0045724B"/>
    <w:rsid w:val="004573E4"/>
    <w:rsid w:val="004609D5"/>
    <w:rsid w:val="00461377"/>
    <w:rsid w:val="004613F2"/>
    <w:rsid w:val="00461FE3"/>
    <w:rsid w:val="0046336B"/>
    <w:rsid w:val="00463706"/>
    <w:rsid w:val="004637BF"/>
    <w:rsid w:val="00463B27"/>
    <w:rsid w:val="00463BFD"/>
    <w:rsid w:val="004648A9"/>
    <w:rsid w:val="00465088"/>
    <w:rsid w:val="00467B73"/>
    <w:rsid w:val="00470211"/>
    <w:rsid w:val="00470EF2"/>
    <w:rsid w:val="00471855"/>
    <w:rsid w:val="00474DA4"/>
    <w:rsid w:val="004753B7"/>
    <w:rsid w:val="00475B8E"/>
    <w:rsid w:val="00475F23"/>
    <w:rsid w:val="00480136"/>
    <w:rsid w:val="00481341"/>
    <w:rsid w:val="004815A0"/>
    <w:rsid w:val="00482D0D"/>
    <w:rsid w:val="00482EE8"/>
    <w:rsid w:val="00482F6D"/>
    <w:rsid w:val="00483BC6"/>
    <w:rsid w:val="004846D9"/>
    <w:rsid w:val="00485FB0"/>
    <w:rsid w:val="0048630C"/>
    <w:rsid w:val="004870BE"/>
    <w:rsid w:val="004908B5"/>
    <w:rsid w:val="0049091A"/>
    <w:rsid w:val="00491383"/>
    <w:rsid w:val="00491CC8"/>
    <w:rsid w:val="00492C13"/>
    <w:rsid w:val="0049311E"/>
    <w:rsid w:val="00493627"/>
    <w:rsid w:val="00493D31"/>
    <w:rsid w:val="00495981"/>
    <w:rsid w:val="00496296"/>
    <w:rsid w:val="00496CCF"/>
    <w:rsid w:val="00497EB3"/>
    <w:rsid w:val="004A03B5"/>
    <w:rsid w:val="004A2EE4"/>
    <w:rsid w:val="004A2FC4"/>
    <w:rsid w:val="004A40FE"/>
    <w:rsid w:val="004A448A"/>
    <w:rsid w:val="004A46DF"/>
    <w:rsid w:val="004A5413"/>
    <w:rsid w:val="004A6376"/>
    <w:rsid w:val="004A66DE"/>
    <w:rsid w:val="004A7016"/>
    <w:rsid w:val="004B09B1"/>
    <w:rsid w:val="004B12D8"/>
    <w:rsid w:val="004B1975"/>
    <w:rsid w:val="004B1A51"/>
    <w:rsid w:val="004B213D"/>
    <w:rsid w:val="004B2528"/>
    <w:rsid w:val="004B2D45"/>
    <w:rsid w:val="004B3AF7"/>
    <w:rsid w:val="004B40AD"/>
    <w:rsid w:val="004B43DD"/>
    <w:rsid w:val="004B4D08"/>
    <w:rsid w:val="004B6438"/>
    <w:rsid w:val="004B754D"/>
    <w:rsid w:val="004B790E"/>
    <w:rsid w:val="004C0399"/>
    <w:rsid w:val="004C11BB"/>
    <w:rsid w:val="004C172D"/>
    <w:rsid w:val="004C1A57"/>
    <w:rsid w:val="004C22DF"/>
    <w:rsid w:val="004C26E8"/>
    <w:rsid w:val="004C6771"/>
    <w:rsid w:val="004C68DF"/>
    <w:rsid w:val="004C715F"/>
    <w:rsid w:val="004C734F"/>
    <w:rsid w:val="004C7E99"/>
    <w:rsid w:val="004C7EAB"/>
    <w:rsid w:val="004C7EE7"/>
    <w:rsid w:val="004D19DD"/>
    <w:rsid w:val="004D3684"/>
    <w:rsid w:val="004D3900"/>
    <w:rsid w:val="004D5E5E"/>
    <w:rsid w:val="004D6E47"/>
    <w:rsid w:val="004D6E53"/>
    <w:rsid w:val="004E0C38"/>
    <w:rsid w:val="004E20D9"/>
    <w:rsid w:val="004E390D"/>
    <w:rsid w:val="004E4B40"/>
    <w:rsid w:val="004E528E"/>
    <w:rsid w:val="004E55A2"/>
    <w:rsid w:val="004E5BAA"/>
    <w:rsid w:val="004E5C93"/>
    <w:rsid w:val="004E6F30"/>
    <w:rsid w:val="004E7CE3"/>
    <w:rsid w:val="004F1986"/>
    <w:rsid w:val="004F2AF5"/>
    <w:rsid w:val="004F45A4"/>
    <w:rsid w:val="004F464B"/>
    <w:rsid w:val="004F49F2"/>
    <w:rsid w:val="004F4C95"/>
    <w:rsid w:val="004F5951"/>
    <w:rsid w:val="004F627B"/>
    <w:rsid w:val="004F6BC8"/>
    <w:rsid w:val="004F764F"/>
    <w:rsid w:val="004F7712"/>
    <w:rsid w:val="00502338"/>
    <w:rsid w:val="005030D0"/>
    <w:rsid w:val="005054B3"/>
    <w:rsid w:val="005055A3"/>
    <w:rsid w:val="00505609"/>
    <w:rsid w:val="00505CF2"/>
    <w:rsid w:val="0050633E"/>
    <w:rsid w:val="00507CD6"/>
    <w:rsid w:val="00507EAD"/>
    <w:rsid w:val="0051012E"/>
    <w:rsid w:val="00511A85"/>
    <w:rsid w:val="00511FF1"/>
    <w:rsid w:val="005137E1"/>
    <w:rsid w:val="00514BDE"/>
    <w:rsid w:val="005157BA"/>
    <w:rsid w:val="0051586E"/>
    <w:rsid w:val="005207BC"/>
    <w:rsid w:val="0052127B"/>
    <w:rsid w:val="00521CAE"/>
    <w:rsid w:val="00523377"/>
    <w:rsid w:val="0052399A"/>
    <w:rsid w:val="00523F10"/>
    <w:rsid w:val="0052462E"/>
    <w:rsid w:val="005246A6"/>
    <w:rsid w:val="00524CEA"/>
    <w:rsid w:val="00524FFD"/>
    <w:rsid w:val="005262A4"/>
    <w:rsid w:val="005265F6"/>
    <w:rsid w:val="0052683A"/>
    <w:rsid w:val="0052755C"/>
    <w:rsid w:val="0052780B"/>
    <w:rsid w:val="00530310"/>
    <w:rsid w:val="0053059D"/>
    <w:rsid w:val="00530C4A"/>
    <w:rsid w:val="005310E0"/>
    <w:rsid w:val="00533E02"/>
    <w:rsid w:val="005355EF"/>
    <w:rsid w:val="005376B7"/>
    <w:rsid w:val="005379EE"/>
    <w:rsid w:val="00540783"/>
    <w:rsid w:val="0054291B"/>
    <w:rsid w:val="00542C65"/>
    <w:rsid w:val="005430DC"/>
    <w:rsid w:val="00544655"/>
    <w:rsid w:val="0054640A"/>
    <w:rsid w:val="00546B4F"/>
    <w:rsid w:val="00547F12"/>
    <w:rsid w:val="0055047F"/>
    <w:rsid w:val="0055059A"/>
    <w:rsid w:val="0055157F"/>
    <w:rsid w:val="0055364F"/>
    <w:rsid w:val="00557A29"/>
    <w:rsid w:val="00557ADF"/>
    <w:rsid w:val="00563606"/>
    <w:rsid w:val="00564A2A"/>
    <w:rsid w:val="00566665"/>
    <w:rsid w:val="00567123"/>
    <w:rsid w:val="005705A0"/>
    <w:rsid w:val="00572511"/>
    <w:rsid w:val="005736F2"/>
    <w:rsid w:val="00573C6D"/>
    <w:rsid w:val="00574D57"/>
    <w:rsid w:val="00575B5B"/>
    <w:rsid w:val="00575F2D"/>
    <w:rsid w:val="005774F7"/>
    <w:rsid w:val="0057750C"/>
    <w:rsid w:val="005809BE"/>
    <w:rsid w:val="00580CEC"/>
    <w:rsid w:val="00582554"/>
    <w:rsid w:val="00583912"/>
    <w:rsid w:val="00583D53"/>
    <w:rsid w:val="00584AA1"/>
    <w:rsid w:val="00584FBF"/>
    <w:rsid w:val="005861B0"/>
    <w:rsid w:val="00587C00"/>
    <w:rsid w:val="00587FB3"/>
    <w:rsid w:val="00590019"/>
    <w:rsid w:val="00590462"/>
    <w:rsid w:val="00593B86"/>
    <w:rsid w:val="00593E3D"/>
    <w:rsid w:val="00594978"/>
    <w:rsid w:val="00594A76"/>
    <w:rsid w:val="005957F2"/>
    <w:rsid w:val="005975F7"/>
    <w:rsid w:val="005979B9"/>
    <w:rsid w:val="00597B6D"/>
    <w:rsid w:val="005A005A"/>
    <w:rsid w:val="005A0093"/>
    <w:rsid w:val="005A01B1"/>
    <w:rsid w:val="005A1379"/>
    <w:rsid w:val="005A18F9"/>
    <w:rsid w:val="005A1D46"/>
    <w:rsid w:val="005A33E2"/>
    <w:rsid w:val="005A366F"/>
    <w:rsid w:val="005A4121"/>
    <w:rsid w:val="005A4E11"/>
    <w:rsid w:val="005A5B24"/>
    <w:rsid w:val="005A6871"/>
    <w:rsid w:val="005B2441"/>
    <w:rsid w:val="005B261B"/>
    <w:rsid w:val="005B3007"/>
    <w:rsid w:val="005B6318"/>
    <w:rsid w:val="005B65E1"/>
    <w:rsid w:val="005B6A19"/>
    <w:rsid w:val="005B7827"/>
    <w:rsid w:val="005B7C58"/>
    <w:rsid w:val="005B7E85"/>
    <w:rsid w:val="005C102E"/>
    <w:rsid w:val="005C1640"/>
    <w:rsid w:val="005C27F9"/>
    <w:rsid w:val="005C2EDE"/>
    <w:rsid w:val="005C42A4"/>
    <w:rsid w:val="005C447C"/>
    <w:rsid w:val="005C4CC8"/>
    <w:rsid w:val="005C71A3"/>
    <w:rsid w:val="005C71D0"/>
    <w:rsid w:val="005C7B36"/>
    <w:rsid w:val="005C7EFB"/>
    <w:rsid w:val="005D181D"/>
    <w:rsid w:val="005D1A84"/>
    <w:rsid w:val="005D27F3"/>
    <w:rsid w:val="005D2919"/>
    <w:rsid w:val="005D2EF5"/>
    <w:rsid w:val="005D4689"/>
    <w:rsid w:val="005D50B8"/>
    <w:rsid w:val="005D6AF1"/>
    <w:rsid w:val="005D7491"/>
    <w:rsid w:val="005E0BB2"/>
    <w:rsid w:val="005E15AB"/>
    <w:rsid w:val="005E1BDC"/>
    <w:rsid w:val="005E2309"/>
    <w:rsid w:val="005E3B88"/>
    <w:rsid w:val="005E465D"/>
    <w:rsid w:val="005E48E4"/>
    <w:rsid w:val="005E513B"/>
    <w:rsid w:val="005E6C3D"/>
    <w:rsid w:val="005E7566"/>
    <w:rsid w:val="005F126F"/>
    <w:rsid w:val="005F15BE"/>
    <w:rsid w:val="005F1898"/>
    <w:rsid w:val="005F2EDF"/>
    <w:rsid w:val="005F33E8"/>
    <w:rsid w:val="005F3927"/>
    <w:rsid w:val="005F3B42"/>
    <w:rsid w:val="005F43A2"/>
    <w:rsid w:val="005F7738"/>
    <w:rsid w:val="005F77EB"/>
    <w:rsid w:val="005F7A7D"/>
    <w:rsid w:val="005F7A99"/>
    <w:rsid w:val="00601505"/>
    <w:rsid w:val="00607753"/>
    <w:rsid w:val="00610A0C"/>
    <w:rsid w:val="00610A38"/>
    <w:rsid w:val="0061199D"/>
    <w:rsid w:val="00611F31"/>
    <w:rsid w:val="006124F8"/>
    <w:rsid w:val="00612F85"/>
    <w:rsid w:val="006140FA"/>
    <w:rsid w:val="00614F13"/>
    <w:rsid w:val="0062032A"/>
    <w:rsid w:val="00620F44"/>
    <w:rsid w:val="00621404"/>
    <w:rsid w:val="00621563"/>
    <w:rsid w:val="00622D82"/>
    <w:rsid w:val="0062483D"/>
    <w:rsid w:val="00626907"/>
    <w:rsid w:val="0062698F"/>
    <w:rsid w:val="00626DA2"/>
    <w:rsid w:val="0063122C"/>
    <w:rsid w:val="00631556"/>
    <w:rsid w:val="00631B2A"/>
    <w:rsid w:val="00631FD3"/>
    <w:rsid w:val="00632EB9"/>
    <w:rsid w:val="00632FC7"/>
    <w:rsid w:val="0063406B"/>
    <w:rsid w:val="006372A9"/>
    <w:rsid w:val="00637ACD"/>
    <w:rsid w:val="00637DFB"/>
    <w:rsid w:val="006412FA"/>
    <w:rsid w:val="006428B2"/>
    <w:rsid w:val="00642DF4"/>
    <w:rsid w:val="0064460F"/>
    <w:rsid w:val="00644AAF"/>
    <w:rsid w:val="006453A1"/>
    <w:rsid w:val="006454B6"/>
    <w:rsid w:val="006455CF"/>
    <w:rsid w:val="0064609B"/>
    <w:rsid w:val="00647383"/>
    <w:rsid w:val="00654F7C"/>
    <w:rsid w:val="00655336"/>
    <w:rsid w:val="006556DD"/>
    <w:rsid w:val="00655AC1"/>
    <w:rsid w:val="00655F51"/>
    <w:rsid w:val="00656C6E"/>
    <w:rsid w:val="0066098E"/>
    <w:rsid w:val="00661383"/>
    <w:rsid w:val="00663143"/>
    <w:rsid w:val="006633C6"/>
    <w:rsid w:val="00664905"/>
    <w:rsid w:val="00664981"/>
    <w:rsid w:val="006674E9"/>
    <w:rsid w:val="00667700"/>
    <w:rsid w:val="00670B1D"/>
    <w:rsid w:val="00671ADC"/>
    <w:rsid w:val="00671AE9"/>
    <w:rsid w:val="00676B73"/>
    <w:rsid w:val="0067714F"/>
    <w:rsid w:val="00677485"/>
    <w:rsid w:val="006777A8"/>
    <w:rsid w:val="00677DB2"/>
    <w:rsid w:val="006809D4"/>
    <w:rsid w:val="00681240"/>
    <w:rsid w:val="00682121"/>
    <w:rsid w:val="0068337D"/>
    <w:rsid w:val="006852E0"/>
    <w:rsid w:val="00685338"/>
    <w:rsid w:val="00685792"/>
    <w:rsid w:val="00685A2A"/>
    <w:rsid w:val="0068642D"/>
    <w:rsid w:val="00686941"/>
    <w:rsid w:val="00686EDB"/>
    <w:rsid w:val="006877A8"/>
    <w:rsid w:val="00687E6A"/>
    <w:rsid w:val="00687E6C"/>
    <w:rsid w:val="006907C8"/>
    <w:rsid w:val="0069274F"/>
    <w:rsid w:val="00692E75"/>
    <w:rsid w:val="00693E4D"/>
    <w:rsid w:val="00696908"/>
    <w:rsid w:val="00697323"/>
    <w:rsid w:val="00697462"/>
    <w:rsid w:val="00697EFB"/>
    <w:rsid w:val="006A00DB"/>
    <w:rsid w:val="006A00F9"/>
    <w:rsid w:val="006A13B2"/>
    <w:rsid w:val="006A1D7E"/>
    <w:rsid w:val="006A350A"/>
    <w:rsid w:val="006A37A9"/>
    <w:rsid w:val="006A533D"/>
    <w:rsid w:val="006A6282"/>
    <w:rsid w:val="006A6994"/>
    <w:rsid w:val="006A7972"/>
    <w:rsid w:val="006A7E13"/>
    <w:rsid w:val="006B2FA1"/>
    <w:rsid w:val="006B4042"/>
    <w:rsid w:val="006B5B51"/>
    <w:rsid w:val="006B7248"/>
    <w:rsid w:val="006B74B8"/>
    <w:rsid w:val="006B7CCF"/>
    <w:rsid w:val="006C101E"/>
    <w:rsid w:val="006C25A7"/>
    <w:rsid w:val="006C2A2E"/>
    <w:rsid w:val="006C486B"/>
    <w:rsid w:val="006C52C4"/>
    <w:rsid w:val="006C55EB"/>
    <w:rsid w:val="006C73F6"/>
    <w:rsid w:val="006C75CD"/>
    <w:rsid w:val="006C7893"/>
    <w:rsid w:val="006D0117"/>
    <w:rsid w:val="006D16DF"/>
    <w:rsid w:val="006D1C36"/>
    <w:rsid w:val="006D2226"/>
    <w:rsid w:val="006D2B09"/>
    <w:rsid w:val="006D2B3E"/>
    <w:rsid w:val="006D344F"/>
    <w:rsid w:val="006D362A"/>
    <w:rsid w:val="006D3877"/>
    <w:rsid w:val="006D3FD2"/>
    <w:rsid w:val="006D5868"/>
    <w:rsid w:val="006D5F96"/>
    <w:rsid w:val="006D6605"/>
    <w:rsid w:val="006D6ED2"/>
    <w:rsid w:val="006E04AC"/>
    <w:rsid w:val="006E1A1C"/>
    <w:rsid w:val="006E21DA"/>
    <w:rsid w:val="006E2F3E"/>
    <w:rsid w:val="006E58A8"/>
    <w:rsid w:val="006E79F3"/>
    <w:rsid w:val="006F074E"/>
    <w:rsid w:val="006F0B31"/>
    <w:rsid w:val="006F0D33"/>
    <w:rsid w:val="006F204E"/>
    <w:rsid w:val="006F35AC"/>
    <w:rsid w:val="006F543A"/>
    <w:rsid w:val="006F6509"/>
    <w:rsid w:val="006F76F0"/>
    <w:rsid w:val="006F7920"/>
    <w:rsid w:val="00700178"/>
    <w:rsid w:val="007002AC"/>
    <w:rsid w:val="00701BAC"/>
    <w:rsid w:val="007020F6"/>
    <w:rsid w:val="0070267E"/>
    <w:rsid w:val="00703CBE"/>
    <w:rsid w:val="00705177"/>
    <w:rsid w:val="00707CDE"/>
    <w:rsid w:val="007100CB"/>
    <w:rsid w:val="00712142"/>
    <w:rsid w:val="00712BE6"/>
    <w:rsid w:val="00713523"/>
    <w:rsid w:val="0071378C"/>
    <w:rsid w:val="007157B0"/>
    <w:rsid w:val="00720172"/>
    <w:rsid w:val="0072119B"/>
    <w:rsid w:val="00721458"/>
    <w:rsid w:val="00721E48"/>
    <w:rsid w:val="00721E5D"/>
    <w:rsid w:val="00723D17"/>
    <w:rsid w:val="00724169"/>
    <w:rsid w:val="007251AC"/>
    <w:rsid w:val="00725767"/>
    <w:rsid w:val="00726212"/>
    <w:rsid w:val="0072627F"/>
    <w:rsid w:val="007265B2"/>
    <w:rsid w:val="007278D8"/>
    <w:rsid w:val="00727B33"/>
    <w:rsid w:val="007300B5"/>
    <w:rsid w:val="00735EE3"/>
    <w:rsid w:val="00736F0B"/>
    <w:rsid w:val="00740001"/>
    <w:rsid w:val="007404FD"/>
    <w:rsid w:val="0074102D"/>
    <w:rsid w:val="00741178"/>
    <w:rsid w:val="00741301"/>
    <w:rsid w:val="00743164"/>
    <w:rsid w:val="00744AF3"/>
    <w:rsid w:val="00746B82"/>
    <w:rsid w:val="0074710F"/>
    <w:rsid w:val="00747930"/>
    <w:rsid w:val="00747FF3"/>
    <w:rsid w:val="00750E56"/>
    <w:rsid w:val="00752222"/>
    <w:rsid w:val="00752838"/>
    <w:rsid w:val="00752E10"/>
    <w:rsid w:val="00754CC9"/>
    <w:rsid w:val="00754D4A"/>
    <w:rsid w:val="007550E8"/>
    <w:rsid w:val="00755ADE"/>
    <w:rsid w:val="00756941"/>
    <w:rsid w:val="00756A5A"/>
    <w:rsid w:val="00757BB6"/>
    <w:rsid w:val="00757DD0"/>
    <w:rsid w:val="0076159A"/>
    <w:rsid w:val="00761E6F"/>
    <w:rsid w:val="00763622"/>
    <w:rsid w:val="00763B02"/>
    <w:rsid w:val="0076443F"/>
    <w:rsid w:val="00765653"/>
    <w:rsid w:val="0076599B"/>
    <w:rsid w:val="007662D8"/>
    <w:rsid w:val="007665FF"/>
    <w:rsid w:val="007666C6"/>
    <w:rsid w:val="007675D5"/>
    <w:rsid w:val="00767A81"/>
    <w:rsid w:val="007705C4"/>
    <w:rsid w:val="00770A78"/>
    <w:rsid w:val="00770DF5"/>
    <w:rsid w:val="00771ACF"/>
    <w:rsid w:val="00772D39"/>
    <w:rsid w:val="00774D62"/>
    <w:rsid w:val="00775213"/>
    <w:rsid w:val="00776BF5"/>
    <w:rsid w:val="00780F77"/>
    <w:rsid w:val="00782D90"/>
    <w:rsid w:val="007844AC"/>
    <w:rsid w:val="0078564E"/>
    <w:rsid w:val="0078615E"/>
    <w:rsid w:val="0079015A"/>
    <w:rsid w:val="00791276"/>
    <w:rsid w:val="00791C7D"/>
    <w:rsid w:val="00792059"/>
    <w:rsid w:val="00792173"/>
    <w:rsid w:val="00792569"/>
    <w:rsid w:val="00793ECA"/>
    <w:rsid w:val="00794656"/>
    <w:rsid w:val="007948F6"/>
    <w:rsid w:val="007A1206"/>
    <w:rsid w:val="007A3850"/>
    <w:rsid w:val="007A390E"/>
    <w:rsid w:val="007A3ABA"/>
    <w:rsid w:val="007A4252"/>
    <w:rsid w:val="007A4DD6"/>
    <w:rsid w:val="007A6066"/>
    <w:rsid w:val="007A6A22"/>
    <w:rsid w:val="007A6B3D"/>
    <w:rsid w:val="007A732D"/>
    <w:rsid w:val="007A76CC"/>
    <w:rsid w:val="007A7E6A"/>
    <w:rsid w:val="007A7ED0"/>
    <w:rsid w:val="007B06BE"/>
    <w:rsid w:val="007B3718"/>
    <w:rsid w:val="007B413F"/>
    <w:rsid w:val="007B4378"/>
    <w:rsid w:val="007B59AF"/>
    <w:rsid w:val="007B5C6A"/>
    <w:rsid w:val="007B6F5B"/>
    <w:rsid w:val="007C3A9B"/>
    <w:rsid w:val="007C4A5A"/>
    <w:rsid w:val="007C7438"/>
    <w:rsid w:val="007C74BB"/>
    <w:rsid w:val="007C7A69"/>
    <w:rsid w:val="007C7A84"/>
    <w:rsid w:val="007D0099"/>
    <w:rsid w:val="007D0295"/>
    <w:rsid w:val="007D0395"/>
    <w:rsid w:val="007D10CB"/>
    <w:rsid w:val="007D1323"/>
    <w:rsid w:val="007D55A5"/>
    <w:rsid w:val="007D6E63"/>
    <w:rsid w:val="007E0A7E"/>
    <w:rsid w:val="007E19B3"/>
    <w:rsid w:val="007E2748"/>
    <w:rsid w:val="007E2DF7"/>
    <w:rsid w:val="007E4506"/>
    <w:rsid w:val="007E5C0A"/>
    <w:rsid w:val="007E5DB4"/>
    <w:rsid w:val="007E6116"/>
    <w:rsid w:val="007E65B5"/>
    <w:rsid w:val="007E7CAB"/>
    <w:rsid w:val="007F0E11"/>
    <w:rsid w:val="007F1699"/>
    <w:rsid w:val="007F1AE9"/>
    <w:rsid w:val="007F2376"/>
    <w:rsid w:val="007F3178"/>
    <w:rsid w:val="007F36E0"/>
    <w:rsid w:val="007F371A"/>
    <w:rsid w:val="007F3878"/>
    <w:rsid w:val="007F48F5"/>
    <w:rsid w:val="007F4FBF"/>
    <w:rsid w:val="007F562C"/>
    <w:rsid w:val="007F60C9"/>
    <w:rsid w:val="007F6877"/>
    <w:rsid w:val="007F7A7E"/>
    <w:rsid w:val="00800F97"/>
    <w:rsid w:val="008014AF"/>
    <w:rsid w:val="00802D48"/>
    <w:rsid w:val="00802F30"/>
    <w:rsid w:val="00803B08"/>
    <w:rsid w:val="00803DBE"/>
    <w:rsid w:val="00805C8C"/>
    <w:rsid w:val="00806B96"/>
    <w:rsid w:val="0080710C"/>
    <w:rsid w:val="00807489"/>
    <w:rsid w:val="008108F8"/>
    <w:rsid w:val="00811072"/>
    <w:rsid w:val="00813B2E"/>
    <w:rsid w:val="008157F1"/>
    <w:rsid w:val="00816731"/>
    <w:rsid w:val="00816861"/>
    <w:rsid w:val="00817DC2"/>
    <w:rsid w:val="00820C50"/>
    <w:rsid w:val="0082168E"/>
    <w:rsid w:val="00822446"/>
    <w:rsid w:val="008227B9"/>
    <w:rsid w:val="0082280C"/>
    <w:rsid w:val="008245EE"/>
    <w:rsid w:val="008323C9"/>
    <w:rsid w:val="0083788F"/>
    <w:rsid w:val="00841074"/>
    <w:rsid w:val="008442B7"/>
    <w:rsid w:val="0084566A"/>
    <w:rsid w:val="00846904"/>
    <w:rsid w:val="008474D5"/>
    <w:rsid w:val="00850B5D"/>
    <w:rsid w:val="00850BB6"/>
    <w:rsid w:val="00851113"/>
    <w:rsid w:val="0085243D"/>
    <w:rsid w:val="0085346B"/>
    <w:rsid w:val="00855078"/>
    <w:rsid w:val="00857119"/>
    <w:rsid w:val="008575A2"/>
    <w:rsid w:val="008619CD"/>
    <w:rsid w:val="00861A47"/>
    <w:rsid w:val="00861A96"/>
    <w:rsid w:val="008623A0"/>
    <w:rsid w:val="00863C64"/>
    <w:rsid w:val="00865B95"/>
    <w:rsid w:val="00865E11"/>
    <w:rsid w:val="00867083"/>
    <w:rsid w:val="0087063F"/>
    <w:rsid w:val="008708BA"/>
    <w:rsid w:val="00871AFA"/>
    <w:rsid w:val="0087261F"/>
    <w:rsid w:val="00872651"/>
    <w:rsid w:val="00873E3E"/>
    <w:rsid w:val="008740EF"/>
    <w:rsid w:val="008749B1"/>
    <w:rsid w:val="00875303"/>
    <w:rsid w:val="0087676A"/>
    <w:rsid w:val="008769E3"/>
    <w:rsid w:val="008813D2"/>
    <w:rsid w:val="00885489"/>
    <w:rsid w:val="008860F2"/>
    <w:rsid w:val="008903AF"/>
    <w:rsid w:val="00891760"/>
    <w:rsid w:val="00891872"/>
    <w:rsid w:val="00892C99"/>
    <w:rsid w:val="00893AF6"/>
    <w:rsid w:val="00896B44"/>
    <w:rsid w:val="00896D00"/>
    <w:rsid w:val="00897387"/>
    <w:rsid w:val="0089744B"/>
    <w:rsid w:val="008A02B6"/>
    <w:rsid w:val="008A1DB9"/>
    <w:rsid w:val="008A2419"/>
    <w:rsid w:val="008A2560"/>
    <w:rsid w:val="008A270F"/>
    <w:rsid w:val="008A287C"/>
    <w:rsid w:val="008A2E62"/>
    <w:rsid w:val="008A389F"/>
    <w:rsid w:val="008A3EF3"/>
    <w:rsid w:val="008A3F4B"/>
    <w:rsid w:val="008A4020"/>
    <w:rsid w:val="008A4C1B"/>
    <w:rsid w:val="008A5534"/>
    <w:rsid w:val="008A5D29"/>
    <w:rsid w:val="008A5FFD"/>
    <w:rsid w:val="008A7969"/>
    <w:rsid w:val="008B0AE2"/>
    <w:rsid w:val="008B1C1F"/>
    <w:rsid w:val="008B2568"/>
    <w:rsid w:val="008B2782"/>
    <w:rsid w:val="008B287D"/>
    <w:rsid w:val="008B42AA"/>
    <w:rsid w:val="008B5348"/>
    <w:rsid w:val="008B5718"/>
    <w:rsid w:val="008B6A5F"/>
    <w:rsid w:val="008C0CB7"/>
    <w:rsid w:val="008C1268"/>
    <w:rsid w:val="008C22DA"/>
    <w:rsid w:val="008C289A"/>
    <w:rsid w:val="008C3752"/>
    <w:rsid w:val="008C5001"/>
    <w:rsid w:val="008C625E"/>
    <w:rsid w:val="008C774C"/>
    <w:rsid w:val="008D0111"/>
    <w:rsid w:val="008D099B"/>
    <w:rsid w:val="008D0FEA"/>
    <w:rsid w:val="008D194C"/>
    <w:rsid w:val="008D31C4"/>
    <w:rsid w:val="008D32DB"/>
    <w:rsid w:val="008D333C"/>
    <w:rsid w:val="008D39D6"/>
    <w:rsid w:val="008D428E"/>
    <w:rsid w:val="008D43D0"/>
    <w:rsid w:val="008D4995"/>
    <w:rsid w:val="008D4F68"/>
    <w:rsid w:val="008D5C2A"/>
    <w:rsid w:val="008D69EA"/>
    <w:rsid w:val="008D7ED6"/>
    <w:rsid w:val="008E010B"/>
    <w:rsid w:val="008E177E"/>
    <w:rsid w:val="008E277F"/>
    <w:rsid w:val="008E3A1C"/>
    <w:rsid w:val="008E422B"/>
    <w:rsid w:val="008E56B0"/>
    <w:rsid w:val="008E7213"/>
    <w:rsid w:val="008E74D5"/>
    <w:rsid w:val="008F05C7"/>
    <w:rsid w:val="008F1905"/>
    <w:rsid w:val="008F2259"/>
    <w:rsid w:val="008F4562"/>
    <w:rsid w:val="008F49FE"/>
    <w:rsid w:val="008F51EF"/>
    <w:rsid w:val="008F75C6"/>
    <w:rsid w:val="00901383"/>
    <w:rsid w:val="00901AAE"/>
    <w:rsid w:val="00903BCC"/>
    <w:rsid w:val="00904424"/>
    <w:rsid w:val="0090471E"/>
    <w:rsid w:val="0090527A"/>
    <w:rsid w:val="00905562"/>
    <w:rsid w:val="00907BA2"/>
    <w:rsid w:val="00912FC1"/>
    <w:rsid w:val="00913B26"/>
    <w:rsid w:val="0091402E"/>
    <w:rsid w:val="009145D6"/>
    <w:rsid w:val="0091481A"/>
    <w:rsid w:val="00915E04"/>
    <w:rsid w:val="009168EB"/>
    <w:rsid w:val="009209EA"/>
    <w:rsid w:val="009213C3"/>
    <w:rsid w:val="00921702"/>
    <w:rsid w:val="00922484"/>
    <w:rsid w:val="00923B50"/>
    <w:rsid w:val="00925637"/>
    <w:rsid w:val="009274D3"/>
    <w:rsid w:val="00930EF6"/>
    <w:rsid w:val="0093371B"/>
    <w:rsid w:val="009340B7"/>
    <w:rsid w:val="009346BF"/>
    <w:rsid w:val="0093529C"/>
    <w:rsid w:val="009353FC"/>
    <w:rsid w:val="00935D68"/>
    <w:rsid w:val="00941FA3"/>
    <w:rsid w:val="00942717"/>
    <w:rsid w:val="00942C80"/>
    <w:rsid w:val="00943D98"/>
    <w:rsid w:val="009442FF"/>
    <w:rsid w:val="00944304"/>
    <w:rsid w:val="0094475B"/>
    <w:rsid w:val="00944F2E"/>
    <w:rsid w:val="00945A40"/>
    <w:rsid w:val="009464FF"/>
    <w:rsid w:val="00946781"/>
    <w:rsid w:val="009471E3"/>
    <w:rsid w:val="00950240"/>
    <w:rsid w:val="009508EF"/>
    <w:rsid w:val="009509AE"/>
    <w:rsid w:val="00952F2E"/>
    <w:rsid w:val="00953B44"/>
    <w:rsid w:val="00953EA4"/>
    <w:rsid w:val="00954D96"/>
    <w:rsid w:val="00955429"/>
    <w:rsid w:val="00956A2C"/>
    <w:rsid w:val="009572C0"/>
    <w:rsid w:val="00957ADF"/>
    <w:rsid w:val="009601BC"/>
    <w:rsid w:val="009602AB"/>
    <w:rsid w:val="00960740"/>
    <w:rsid w:val="00960C83"/>
    <w:rsid w:val="00963A3E"/>
    <w:rsid w:val="0096494D"/>
    <w:rsid w:val="00964955"/>
    <w:rsid w:val="00965E91"/>
    <w:rsid w:val="009661FA"/>
    <w:rsid w:val="00966ACC"/>
    <w:rsid w:val="00967281"/>
    <w:rsid w:val="00967DC0"/>
    <w:rsid w:val="00970EC9"/>
    <w:rsid w:val="009710D4"/>
    <w:rsid w:val="0097190E"/>
    <w:rsid w:val="00971B45"/>
    <w:rsid w:val="0097482F"/>
    <w:rsid w:val="00974AF7"/>
    <w:rsid w:val="00974E01"/>
    <w:rsid w:val="00975748"/>
    <w:rsid w:val="00975BE6"/>
    <w:rsid w:val="00976BED"/>
    <w:rsid w:val="0098138E"/>
    <w:rsid w:val="009814C0"/>
    <w:rsid w:val="009817B5"/>
    <w:rsid w:val="009817C0"/>
    <w:rsid w:val="00981E2A"/>
    <w:rsid w:val="00981FC2"/>
    <w:rsid w:val="00984369"/>
    <w:rsid w:val="00984386"/>
    <w:rsid w:val="009853A0"/>
    <w:rsid w:val="00986EC1"/>
    <w:rsid w:val="0099027A"/>
    <w:rsid w:val="00990C63"/>
    <w:rsid w:val="0099107C"/>
    <w:rsid w:val="009913BC"/>
    <w:rsid w:val="009922CA"/>
    <w:rsid w:val="009930B4"/>
    <w:rsid w:val="009949F3"/>
    <w:rsid w:val="0099576E"/>
    <w:rsid w:val="009A009A"/>
    <w:rsid w:val="009A29EC"/>
    <w:rsid w:val="009A3EBE"/>
    <w:rsid w:val="009A46E4"/>
    <w:rsid w:val="009A5A60"/>
    <w:rsid w:val="009A5C48"/>
    <w:rsid w:val="009A67C4"/>
    <w:rsid w:val="009A7315"/>
    <w:rsid w:val="009A7B5A"/>
    <w:rsid w:val="009A7E92"/>
    <w:rsid w:val="009B2E2B"/>
    <w:rsid w:val="009B2EE8"/>
    <w:rsid w:val="009B2F6C"/>
    <w:rsid w:val="009B3394"/>
    <w:rsid w:val="009B356D"/>
    <w:rsid w:val="009C3DDC"/>
    <w:rsid w:val="009C5E41"/>
    <w:rsid w:val="009C626A"/>
    <w:rsid w:val="009C6338"/>
    <w:rsid w:val="009C64DD"/>
    <w:rsid w:val="009C6EA9"/>
    <w:rsid w:val="009C7BAE"/>
    <w:rsid w:val="009D0975"/>
    <w:rsid w:val="009D1271"/>
    <w:rsid w:val="009D1374"/>
    <w:rsid w:val="009D1842"/>
    <w:rsid w:val="009D205E"/>
    <w:rsid w:val="009D3310"/>
    <w:rsid w:val="009D567D"/>
    <w:rsid w:val="009D71A5"/>
    <w:rsid w:val="009D7708"/>
    <w:rsid w:val="009D79C8"/>
    <w:rsid w:val="009E01E0"/>
    <w:rsid w:val="009E05C7"/>
    <w:rsid w:val="009E0D59"/>
    <w:rsid w:val="009E0DC4"/>
    <w:rsid w:val="009E0FDE"/>
    <w:rsid w:val="009E34B1"/>
    <w:rsid w:val="009E3541"/>
    <w:rsid w:val="009E3FA7"/>
    <w:rsid w:val="009E46C4"/>
    <w:rsid w:val="009E61D0"/>
    <w:rsid w:val="009E7187"/>
    <w:rsid w:val="009E73E8"/>
    <w:rsid w:val="009E782B"/>
    <w:rsid w:val="009F035D"/>
    <w:rsid w:val="009F101F"/>
    <w:rsid w:val="009F11A6"/>
    <w:rsid w:val="009F2606"/>
    <w:rsid w:val="009F2C2D"/>
    <w:rsid w:val="009F2DF9"/>
    <w:rsid w:val="009F3912"/>
    <w:rsid w:val="009F43F1"/>
    <w:rsid w:val="009F44C3"/>
    <w:rsid w:val="009F6DBF"/>
    <w:rsid w:val="009F7CD3"/>
    <w:rsid w:val="009F7DDA"/>
    <w:rsid w:val="00A01669"/>
    <w:rsid w:val="00A030C6"/>
    <w:rsid w:val="00A0326E"/>
    <w:rsid w:val="00A03EB9"/>
    <w:rsid w:val="00A0678B"/>
    <w:rsid w:val="00A07553"/>
    <w:rsid w:val="00A1014D"/>
    <w:rsid w:val="00A101E1"/>
    <w:rsid w:val="00A107B6"/>
    <w:rsid w:val="00A107F1"/>
    <w:rsid w:val="00A10B7F"/>
    <w:rsid w:val="00A12E2A"/>
    <w:rsid w:val="00A1471B"/>
    <w:rsid w:val="00A153F4"/>
    <w:rsid w:val="00A15ED5"/>
    <w:rsid w:val="00A16943"/>
    <w:rsid w:val="00A2178C"/>
    <w:rsid w:val="00A217E8"/>
    <w:rsid w:val="00A21A46"/>
    <w:rsid w:val="00A21B94"/>
    <w:rsid w:val="00A233D6"/>
    <w:rsid w:val="00A2400D"/>
    <w:rsid w:val="00A2462C"/>
    <w:rsid w:val="00A24A5F"/>
    <w:rsid w:val="00A25703"/>
    <w:rsid w:val="00A25B50"/>
    <w:rsid w:val="00A27B48"/>
    <w:rsid w:val="00A27E28"/>
    <w:rsid w:val="00A31037"/>
    <w:rsid w:val="00A33339"/>
    <w:rsid w:val="00A3431B"/>
    <w:rsid w:val="00A35BE5"/>
    <w:rsid w:val="00A4016F"/>
    <w:rsid w:val="00A40DDA"/>
    <w:rsid w:val="00A42876"/>
    <w:rsid w:val="00A44FFD"/>
    <w:rsid w:val="00A453A1"/>
    <w:rsid w:val="00A45ED1"/>
    <w:rsid w:val="00A470CF"/>
    <w:rsid w:val="00A473F7"/>
    <w:rsid w:val="00A5121D"/>
    <w:rsid w:val="00A5146A"/>
    <w:rsid w:val="00A52B9D"/>
    <w:rsid w:val="00A539AA"/>
    <w:rsid w:val="00A5411C"/>
    <w:rsid w:val="00A553CE"/>
    <w:rsid w:val="00A55914"/>
    <w:rsid w:val="00A563FC"/>
    <w:rsid w:val="00A57AB2"/>
    <w:rsid w:val="00A61E06"/>
    <w:rsid w:val="00A62EF8"/>
    <w:rsid w:val="00A62FF9"/>
    <w:rsid w:val="00A63475"/>
    <w:rsid w:val="00A63834"/>
    <w:rsid w:val="00A639F1"/>
    <w:rsid w:val="00A66D1E"/>
    <w:rsid w:val="00A66F91"/>
    <w:rsid w:val="00A6712F"/>
    <w:rsid w:val="00A70668"/>
    <w:rsid w:val="00A72064"/>
    <w:rsid w:val="00A7272C"/>
    <w:rsid w:val="00A7416E"/>
    <w:rsid w:val="00A74395"/>
    <w:rsid w:val="00A74574"/>
    <w:rsid w:val="00A75439"/>
    <w:rsid w:val="00A758C3"/>
    <w:rsid w:val="00A768F5"/>
    <w:rsid w:val="00A77074"/>
    <w:rsid w:val="00A777B4"/>
    <w:rsid w:val="00A80D9D"/>
    <w:rsid w:val="00A825A5"/>
    <w:rsid w:val="00A8274D"/>
    <w:rsid w:val="00A82DB6"/>
    <w:rsid w:val="00A83FA6"/>
    <w:rsid w:val="00A84219"/>
    <w:rsid w:val="00A8476C"/>
    <w:rsid w:val="00A851D7"/>
    <w:rsid w:val="00A9123C"/>
    <w:rsid w:val="00A91F23"/>
    <w:rsid w:val="00A93EC8"/>
    <w:rsid w:val="00A93F33"/>
    <w:rsid w:val="00A9531F"/>
    <w:rsid w:val="00A95C00"/>
    <w:rsid w:val="00A97B76"/>
    <w:rsid w:val="00AA1110"/>
    <w:rsid w:val="00AA1BA7"/>
    <w:rsid w:val="00AA53D3"/>
    <w:rsid w:val="00AA7BC6"/>
    <w:rsid w:val="00AB084B"/>
    <w:rsid w:val="00AB11FE"/>
    <w:rsid w:val="00AB2C8E"/>
    <w:rsid w:val="00AB46BC"/>
    <w:rsid w:val="00AB6A8C"/>
    <w:rsid w:val="00AB6CA9"/>
    <w:rsid w:val="00AB72E2"/>
    <w:rsid w:val="00AB7D87"/>
    <w:rsid w:val="00AC03CB"/>
    <w:rsid w:val="00AC03DD"/>
    <w:rsid w:val="00AC0E58"/>
    <w:rsid w:val="00AC2115"/>
    <w:rsid w:val="00AC2365"/>
    <w:rsid w:val="00AC4672"/>
    <w:rsid w:val="00AC49D3"/>
    <w:rsid w:val="00AC52CA"/>
    <w:rsid w:val="00AD123C"/>
    <w:rsid w:val="00AD1289"/>
    <w:rsid w:val="00AD1CB0"/>
    <w:rsid w:val="00AD2858"/>
    <w:rsid w:val="00AD2B25"/>
    <w:rsid w:val="00AD2DCB"/>
    <w:rsid w:val="00AD31CB"/>
    <w:rsid w:val="00AD3F27"/>
    <w:rsid w:val="00AD4805"/>
    <w:rsid w:val="00AD52FA"/>
    <w:rsid w:val="00AD5926"/>
    <w:rsid w:val="00AD79E6"/>
    <w:rsid w:val="00AD7AFE"/>
    <w:rsid w:val="00AD7FA9"/>
    <w:rsid w:val="00AE03A3"/>
    <w:rsid w:val="00AE048D"/>
    <w:rsid w:val="00AE067A"/>
    <w:rsid w:val="00AE1901"/>
    <w:rsid w:val="00AE2146"/>
    <w:rsid w:val="00AE237D"/>
    <w:rsid w:val="00AE323E"/>
    <w:rsid w:val="00AE34FA"/>
    <w:rsid w:val="00AE374C"/>
    <w:rsid w:val="00AE40E8"/>
    <w:rsid w:val="00AE50C9"/>
    <w:rsid w:val="00AE5769"/>
    <w:rsid w:val="00AE592E"/>
    <w:rsid w:val="00AE5EE7"/>
    <w:rsid w:val="00AE6D1E"/>
    <w:rsid w:val="00AE6F4D"/>
    <w:rsid w:val="00AE7C39"/>
    <w:rsid w:val="00AF02BE"/>
    <w:rsid w:val="00AF2477"/>
    <w:rsid w:val="00AF3788"/>
    <w:rsid w:val="00AF41E3"/>
    <w:rsid w:val="00AF5BA8"/>
    <w:rsid w:val="00AF6626"/>
    <w:rsid w:val="00AF66BC"/>
    <w:rsid w:val="00AF71CE"/>
    <w:rsid w:val="00B00676"/>
    <w:rsid w:val="00B0089A"/>
    <w:rsid w:val="00B01013"/>
    <w:rsid w:val="00B01A22"/>
    <w:rsid w:val="00B03369"/>
    <w:rsid w:val="00B03644"/>
    <w:rsid w:val="00B044B4"/>
    <w:rsid w:val="00B04A19"/>
    <w:rsid w:val="00B04F1E"/>
    <w:rsid w:val="00B04F90"/>
    <w:rsid w:val="00B05844"/>
    <w:rsid w:val="00B068FB"/>
    <w:rsid w:val="00B07524"/>
    <w:rsid w:val="00B1108B"/>
    <w:rsid w:val="00B1206E"/>
    <w:rsid w:val="00B12647"/>
    <w:rsid w:val="00B126E8"/>
    <w:rsid w:val="00B12E54"/>
    <w:rsid w:val="00B13456"/>
    <w:rsid w:val="00B13A70"/>
    <w:rsid w:val="00B13F46"/>
    <w:rsid w:val="00B14526"/>
    <w:rsid w:val="00B14C79"/>
    <w:rsid w:val="00B151D9"/>
    <w:rsid w:val="00B152BA"/>
    <w:rsid w:val="00B166D7"/>
    <w:rsid w:val="00B172F3"/>
    <w:rsid w:val="00B2011C"/>
    <w:rsid w:val="00B20D69"/>
    <w:rsid w:val="00B22B09"/>
    <w:rsid w:val="00B23E08"/>
    <w:rsid w:val="00B2473E"/>
    <w:rsid w:val="00B24B1D"/>
    <w:rsid w:val="00B25268"/>
    <w:rsid w:val="00B265A3"/>
    <w:rsid w:val="00B26ED0"/>
    <w:rsid w:val="00B27873"/>
    <w:rsid w:val="00B27E6D"/>
    <w:rsid w:val="00B30434"/>
    <w:rsid w:val="00B30924"/>
    <w:rsid w:val="00B3201C"/>
    <w:rsid w:val="00B32835"/>
    <w:rsid w:val="00B33656"/>
    <w:rsid w:val="00B33E47"/>
    <w:rsid w:val="00B34DAD"/>
    <w:rsid w:val="00B35675"/>
    <w:rsid w:val="00B3639A"/>
    <w:rsid w:val="00B37D75"/>
    <w:rsid w:val="00B40028"/>
    <w:rsid w:val="00B4045F"/>
    <w:rsid w:val="00B43D95"/>
    <w:rsid w:val="00B4406F"/>
    <w:rsid w:val="00B44902"/>
    <w:rsid w:val="00B44DBF"/>
    <w:rsid w:val="00B476A3"/>
    <w:rsid w:val="00B502BA"/>
    <w:rsid w:val="00B50AEA"/>
    <w:rsid w:val="00B50D95"/>
    <w:rsid w:val="00B52786"/>
    <w:rsid w:val="00B52C24"/>
    <w:rsid w:val="00B5355F"/>
    <w:rsid w:val="00B53D62"/>
    <w:rsid w:val="00B5409B"/>
    <w:rsid w:val="00B541C7"/>
    <w:rsid w:val="00B5435F"/>
    <w:rsid w:val="00B55469"/>
    <w:rsid w:val="00B569E7"/>
    <w:rsid w:val="00B56A50"/>
    <w:rsid w:val="00B573EE"/>
    <w:rsid w:val="00B57973"/>
    <w:rsid w:val="00B57ACB"/>
    <w:rsid w:val="00B60327"/>
    <w:rsid w:val="00B60514"/>
    <w:rsid w:val="00B62382"/>
    <w:rsid w:val="00B63152"/>
    <w:rsid w:val="00B64727"/>
    <w:rsid w:val="00B654A6"/>
    <w:rsid w:val="00B654BC"/>
    <w:rsid w:val="00B6617F"/>
    <w:rsid w:val="00B70D78"/>
    <w:rsid w:val="00B71CAE"/>
    <w:rsid w:val="00B72E67"/>
    <w:rsid w:val="00B73B17"/>
    <w:rsid w:val="00B746CF"/>
    <w:rsid w:val="00B75C88"/>
    <w:rsid w:val="00B7663A"/>
    <w:rsid w:val="00B7677B"/>
    <w:rsid w:val="00B7730E"/>
    <w:rsid w:val="00B82769"/>
    <w:rsid w:val="00B82887"/>
    <w:rsid w:val="00B82EF0"/>
    <w:rsid w:val="00B838C0"/>
    <w:rsid w:val="00B85499"/>
    <w:rsid w:val="00B855BC"/>
    <w:rsid w:val="00B8572E"/>
    <w:rsid w:val="00B87F50"/>
    <w:rsid w:val="00B90B99"/>
    <w:rsid w:val="00B91555"/>
    <w:rsid w:val="00B919AC"/>
    <w:rsid w:val="00B91FD9"/>
    <w:rsid w:val="00B92003"/>
    <w:rsid w:val="00B92E92"/>
    <w:rsid w:val="00B92EC2"/>
    <w:rsid w:val="00B93112"/>
    <w:rsid w:val="00B9342F"/>
    <w:rsid w:val="00B942E8"/>
    <w:rsid w:val="00B957BF"/>
    <w:rsid w:val="00B965CF"/>
    <w:rsid w:val="00BA0540"/>
    <w:rsid w:val="00BA065C"/>
    <w:rsid w:val="00BA28F3"/>
    <w:rsid w:val="00BA3B22"/>
    <w:rsid w:val="00BA5865"/>
    <w:rsid w:val="00BA6021"/>
    <w:rsid w:val="00BA7734"/>
    <w:rsid w:val="00BB104E"/>
    <w:rsid w:val="00BB1E50"/>
    <w:rsid w:val="00BB4B42"/>
    <w:rsid w:val="00BB4CF5"/>
    <w:rsid w:val="00BB51F9"/>
    <w:rsid w:val="00BB5ABB"/>
    <w:rsid w:val="00BB5E42"/>
    <w:rsid w:val="00BB63FE"/>
    <w:rsid w:val="00BC13EF"/>
    <w:rsid w:val="00BC199F"/>
    <w:rsid w:val="00BC1A53"/>
    <w:rsid w:val="00BC1AFF"/>
    <w:rsid w:val="00BC37ED"/>
    <w:rsid w:val="00BC3AE3"/>
    <w:rsid w:val="00BC60C2"/>
    <w:rsid w:val="00BC6658"/>
    <w:rsid w:val="00BC6AC8"/>
    <w:rsid w:val="00BD04E7"/>
    <w:rsid w:val="00BD1A85"/>
    <w:rsid w:val="00BD2B38"/>
    <w:rsid w:val="00BD7A8A"/>
    <w:rsid w:val="00BE05CC"/>
    <w:rsid w:val="00BE0BB6"/>
    <w:rsid w:val="00BE17B8"/>
    <w:rsid w:val="00BE1AF5"/>
    <w:rsid w:val="00BE1BD4"/>
    <w:rsid w:val="00BE2EAC"/>
    <w:rsid w:val="00BE40D8"/>
    <w:rsid w:val="00BE4BE4"/>
    <w:rsid w:val="00BE6EAF"/>
    <w:rsid w:val="00BE79B2"/>
    <w:rsid w:val="00BF1613"/>
    <w:rsid w:val="00BF16F9"/>
    <w:rsid w:val="00BF2AAF"/>
    <w:rsid w:val="00BF2CAE"/>
    <w:rsid w:val="00BF3883"/>
    <w:rsid w:val="00BF510C"/>
    <w:rsid w:val="00BF64C3"/>
    <w:rsid w:val="00BF6AAD"/>
    <w:rsid w:val="00C000B7"/>
    <w:rsid w:val="00C00B71"/>
    <w:rsid w:val="00C028B5"/>
    <w:rsid w:val="00C028EE"/>
    <w:rsid w:val="00C02A2F"/>
    <w:rsid w:val="00C02FC8"/>
    <w:rsid w:val="00C03BF9"/>
    <w:rsid w:val="00C042CD"/>
    <w:rsid w:val="00C05287"/>
    <w:rsid w:val="00C0660D"/>
    <w:rsid w:val="00C068BD"/>
    <w:rsid w:val="00C07A91"/>
    <w:rsid w:val="00C07AD7"/>
    <w:rsid w:val="00C10631"/>
    <w:rsid w:val="00C1092B"/>
    <w:rsid w:val="00C10BD1"/>
    <w:rsid w:val="00C110EA"/>
    <w:rsid w:val="00C1184E"/>
    <w:rsid w:val="00C11C2A"/>
    <w:rsid w:val="00C12CF8"/>
    <w:rsid w:val="00C1313D"/>
    <w:rsid w:val="00C16BD6"/>
    <w:rsid w:val="00C201E1"/>
    <w:rsid w:val="00C203CD"/>
    <w:rsid w:val="00C206A1"/>
    <w:rsid w:val="00C225C1"/>
    <w:rsid w:val="00C27F62"/>
    <w:rsid w:val="00C301F3"/>
    <w:rsid w:val="00C3056E"/>
    <w:rsid w:val="00C30F3E"/>
    <w:rsid w:val="00C32127"/>
    <w:rsid w:val="00C321F3"/>
    <w:rsid w:val="00C346D3"/>
    <w:rsid w:val="00C34E0C"/>
    <w:rsid w:val="00C34EC5"/>
    <w:rsid w:val="00C35645"/>
    <w:rsid w:val="00C35763"/>
    <w:rsid w:val="00C35FB7"/>
    <w:rsid w:val="00C36D6C"/>
    <w:rsid w:val="00C37E55"/>
    <w:rsid w:val="00C4080E"/>
    <w:rsid w:val="00C42905"/>
    <w:rsid w:val="00C42BE0"/>
    <w:rsid w:val="00C47E7B"/>
    <w:rsid w:val="00C509AA"/>
    <w:rsid w:val="00C51A6F"/>
    <w:rsid w:val="00C51BF6"/>
    <w:rsid w:val="00C528C5"/>
    <w:rsid w:val="00C53601"/>
    <w:rsid w:val="00C54741"/>
    <w:rsid w:val="00C5542D"/>
    <w:rsid w:val="00C55A90"/>
    <w:rsid w:val="00C55F23"/>
    <w:rsid w:val="00C561A4"/>
    <w:rsid w:val="00C5658D"/>
    <w:rsid w:val="00C56DEE"/>
    <w:rsid w:val="00C5709A"/>
    <w:rsid w:val="00C571C5"/>
    <w:rsid w:val="00C573D9"/>
    <w:rsid w:val="00C60456"/>
    <w:rsid w:val="00C61424"/>
    <w:rsid w:val="00C616A7"/>
    <w:rsid w:val="00C61A76"/>
    <w:rsid w:val="00C63F03"/>
    <w:rsid w:val="00C650E6"/>
    <w:rsid w:val="00C663D1"/>
    <w:rsid w:val="00C66ACF"/>
    <w:rsid w:val="00C66D8F"/>
    <w:rsid w:val="00C67035"/>
    <w:rsid w:val="00C675D3"/>
    <w:rsid w:val="00C679B9"/>
    <w:rsid w:val="00C703BC"/>
    <w:rsid w:val="00C709C7"/>
    <w:rsid w:val="00C71B0A"/>
    <w:rsid w:val="00C71C3A"/>
    <w:rsid w:val="00C7261F"/>
    <w:rsid w:val="00C72C3C"/>
    <w:rsid w:val="00C74020"/>
    <w:rsid w:val="00C744E2"/>
    <w:rsid w:val="00C753A0"/>
    <w:rsid w:val="00C77743"/>
    <w:rsid w:val="00C77849"/>
    <w:rsid w:val="00C814D3"/>
    <w:rsid w:val="00C8286A"/>
    <w:rsid w:val="00C82DAA"/>
    <w:rsid w:val="00C83E37"/>
    <w:rsid w:val="00C84B22"/>
    <w:rsid w:val="00C858DA"/>
    <w:rsid w:val="00C8603E"/>
    <w:rsid w:val="00C8687D"/>
    <w:rsid w:val="00C87FB9"/>
    <w:rsid w:val="00C90CB0"/>
    <w:rsid w:val="00C9199F"/>
    <w:rsid w:val="00C91DB9"/>
    <w:rsid w:val="00C92036"/>
    <w:rsid w:val="00C921AE"/>
    <w:rsid w:val="00C92D07"/>
    <w:rsid w:val="00C92DC2"/>
    <w:rsid w:val="00C94628"/>
    <w:rsid w:val="00C958D5"/>
    <w:rsid w:val="00C95998"/>
    <w:rsid w:val="00C95AEB"/>
    <w:rsid w:val="00C960BB"/>
    <w:rsid w:val="00C96F2D"/>
    <w:rsid w:val="00CA195C"/>
    <w:rsid w:val="00CA1FFF"/>
    <w:rsid w:val="00CA2BB5"/>
    <w:rsid w:val="00CA369A"/>
    <w:rsid w:val="00CA43F3"/>
    <w:rsid w:val="00CA5544"/>
    <w:rsid w:val="00CA569C"/>
    <w:rsid w:val="00CA6E63"/>
    <w:rsid w:val="00CB09EE"/>
    <w:rsid w:val="00CB2D51"/>
    <w:rsid w:val="00CB2DFA"/>
    <w:rsid w:val="00CB3C00"/>
    <w:rsid w:val="00CB40EA"/>
    <w:rsid w:val="00CB4D9A"/>
    <w:rsid w:val="00CC0F94"/>
    <w:rsid w:val="00CC176C"/>
    <w:rsid w:val="00CC25B7"/>
    <w:rsid w:val="00CC25E3"/>
    <w:rsid w:val="00CC4885"/>
    <w:rsid w:val="00CC4C09"/>
    <w:rsid w:val="00CC5028"/>
    <w:rsid w:val="00CC5E35"/>
    <w:rsid w:val="00CC74AA"/>
    <w:rsid w:val="00CC7599"/>
    <w:rsid w:val="00CD21C6"/>
    <w:rsid w:val="00CD23F7"/>
    <w:rsid w:val="00CD2669"/>
    <w:rsid w:val="00CD41C6"/>
    <w:rsid w:val="00CD4866"/>
    <w:rsid w:val="00CD4F65"/>
    <w:rsid w:val="00CD5B75"/>
    <w:rsid w:val="00CD65AB"/>
    <w:rsid w:val="00CD66E9"/>
    <w:rsid w:val="00CD6776"/>
    <w:rsid w:val="00CD6C25"/>
    <w:rsid w:val="00CD740B"/>
    <w:rsid w:val="00CE0A01"/>
    <w:rsid w:val="00CE0A52"/>
    <w:rsid w:val="00CE5559"/>
    <w:rsid w:val="00CE6007"/>
    <w:rsid w:val="00CE78B7"/>
    <w:rsid w:val="00CF0B23"/>
    <w:rsid w:val="00CF0C7F"/>
    <w:rsid w:val="00CF0EFA"/>
    <w:rsid w:val="00CF1683"/>
    <w:rsid w:val="00CF16B0"/>
    <w:rsid w:val="00CF1955"/>
    <w:rsid w:val="00CF1B98"/>
    <w:rsid w:val="00CF2643"/>
    <w:rsid w:val="00CF286E"/>
    <w:rsid w:val="00CF2BA6"/>
    <w:rsid w:val="00CF57EC"/>
    <w:rsid w:val="00CF6D17"/>
    <w:rsid w:val="00CF71C9"/>
    <w:rsid w:val="00D00B4F"/>
    <w:rsid w:val="00D018BA"/>
    <w:rsid w:val="00D01BAE"/>
    <w:rsid w:val="00D02667"/>
    <w:rsid w:val="00D0437A"/>
    <w:rsid w:val="00D04463"/>
    <w:rsid w:val="00D04E8C"/>
    <w:rsid w:val="00D0591E"/>
    <w:rsid w:val="00D06B2D"/>
    <w:rsid w:val="00D070C3"/>
    <w:rsid w:val="00D071AC"/>
    <w:rsid w:val="00D07C88"/>
    <w:rsid w:val="00D10F62"/>
    <w:rsid w:val="00D1133B"/>
    <w:rsid w:val="00D120DC"/>
    <w:rsid w:val="00D12921"/>
    <w:rsid w:val="00D12F99"/>
    <w:rsid w:val="00D1392E"/>
    <w:rsid w:val="00D13BB9"/>
    <w:rsid w:val="00D13D71"/>
    <w:rsid w:val="00D14FBB"/>
    <w:rsid w:val="00D16EC9"/>
    <w:rsid w:val="00D16FD6"/>
    <w:rsid w:val="00D1718C"/>
    <w:rsid w:val="00D2030C"/>
    <w:rsid w:val="00D247BF"/>
    <w:rsid w:val="00D24D8A"/>
    <w:rsid w:val="00D25F04"/>
    <w:rsid w:val="00D263DB"/>
    <w:rsid w:val="00D26411"/>
    <w:rsid w:val="00D268AE"/>
    <w:rsid w:val="00D26E26"/>
    <w:rsid w:val="00D26FDD"/>
    <w:rsid w:val="00D27263"/>
    <w:rsid w:val="00D27F22"/>
    <w:rsid w:val="00D306CC"/>
    <w:rsid w:val="00D3149F"/>
    <w:rsid w:val="00D3221A"/>
    <w:rsid w:val="00D32CC2"/>
    <w:rsid w:val="00D333FC"/>
    <w:rsid w:val="00D34BF5"/>
    <w:rsid w:val="00D35812"/>
    <w:rsid w:val="00D3688E"/>
    <w:rsid w:val="00D368F2"/>
    <w:rsid w:val="00D369E5"/>
    <w:rsid w:val="00D37C0F"/>
    <w:rsid w:val="00D403AF"/>
    <w:rsid w:val="00D41172"/>
    <w:rsid w:val="00D417B4"/>
    <w:rsid w:val="00D42D50"/>
    <w:rsid w:val="00D437C1"/>
    <w:rsid w:val="00D43D93"/>
    <w:rsid w:val="00D443F1"/>
    <w:rsid w:val="00D4660D"/>
    <w:rsid w:val="00D47DD3"/>
    <w:rsid w:val="00D47F96"/>
    <w:rsid w:val="00D50DD2"/>
    <w:rsid w:val="00D51D98"/>
    <w:rsid w:val="00D52AA7"/>
    <w:rsid w:val="00D52C48"/>
    <w:rsid w:val="00D53052"/>
    <w:rsid w:val="00D53A2A"/>
    <w:rsid w:val="00D54830"/>
    <w:rsid w:val="00D57569"/>
    <w:rsid w:val="00D57ADD"/>
    <w:rsid w:val="00D57FCC"/>
    <w:rsid w:val="00D60D47"/>
    <w:rsid w:val="00D60F8E"/>
    <w:rsid w:val="00D65892"/>
    <w:rsid w:val="00D66B2E"/>
    <w:rsid w:val="00D67B02"/>
    <w:rsid w:val="00D71438"/>
    <w:rsid w:val="00D72D2D"/>
    <w:rsid w:val="00D73048"/>
    <w:rsid w:val="00D73515"/>
    <w:rsid w:val="00D73EC1"/>
    <w:rsid w:val="00D74576"/>
    <w:rsid w:val="00D74F20"/>
    <w:rsid w:val="00D769E4"/>
    <w:rsid w:val="00D77936"/>
    <w:rsid w:val="00D80ED5"/>
    <w:rsid w:val="00D8150A"/>
    <w:rsid w:val="00D8192B"/>
    <w:rsid w:val="00D81C5D"/>
    <w:rsid w:val="00D83E77"/>
    <w:rsid w:val="00D860CC"/>
    <w:rsid w:val="00D860DB"/>
    <w:rsid w:val="00D86BFD"/>
    <w:rsid w:val="00D91C52"/>
    <w:rsid w:val="00D92507"/>
    <w:rsid w:val="00D9251A"/>
    <w:rsid w:val="00D93D6A"/>
    <w:rsid w:val="00D95138"/>
    <w:rsid w:val="00D963A3"/>
    <w:rsid w:val="00D96645"/>
    <w:rsid w:val="00D97E4C"/>
    <w:rsid w:val="00D97F63"/>
    <w:rsid w:val="00DA312A"/>
    <w:rsid w:val="00DA47BF"/>
    <w:rsid w:val="00DA5937"/>
    <w:rsid w:val="00DA5F38"/>
    <w:rsid w:val="00DA6009"/>
    <w:rsid w:val="00DA67DB"/>
    <w:rsid w:val="00DB0673"/>
    <w:rsid w:val="00DB0ABC"/>
    <w:rsid w:val="00DB144A"/>
    <w:rsid w:val="00DB18EA"/>
    <w:rsid w:val="00DB2711"/>
    <w:rsid w:val="00DB486D"/>
    <w:rsid w:val="00DB4E86"/>
    <w:rsid w:val="00DB5285"/>
    <w:rsid w:val="00DB6A2D"/>
    <w:rsid w:val="00DB7DD4"/>
    <w:rsid w:val="00DC0326"/>
    <w:rsid w:val="00DC08D1"/>
    <w:rsid w:val="00DC2235"/>
    <w:rsid w:val="00DC23F7"/>
    <w:rsid w:val="00DC257C"/>
    <w:rsid w:val="00DC4565"/>
    <w:rsid w:val="00DC4AFB"/>
    <w:rsid w:val="00DC53DC"/>
    <w:rsid w:val="00DC54D9"/>
    <w:rsid w:val="00DC572F"/>
    <w:rsid w:val="00DC643D"/>
    <w:rsid w:val="00DC6943"/>
    <w:rsid w:val="00DC6983"/>
    <w:rsid w:val="00DC6E2C"/>
    <w:rsid w:val="00DC7415"/>
    <w:rsid w:val="00DD078C"/>
    <w:rsid w:val="00DD19CA"/>
    <w:rsid w:val="00DD1B81"/>
    <w:rsid w:val="00DD1EBD"/>
    <w:rsid w:val="00DD2675"/>
    <w:rsid w:val="00DD2CED"/>
    <w:rsid w:val="00DD4F6A"/>
    <w:rsid w:val="00DD6417"/>
    <w:rsid w:val="00DD70DE"/>
    <w:rsid w:val="00DE0409"/>
    <w:rsid w:val="00DE04E0"/>
    <w:rsid w:val="00DE1589"/>
    <w:rsid w:val="00DE1944"/>
    <w:rsid w:val="00DE1E22"/>
    <w:rsid w:val="00DE3260"/>
    <w:rsid w:val="00DE3D5D"/>
    <w:rsid w:val="00DE3FD0"/>
    <w:rsid w:val="00DE4748"/>
    <w:rsid w:val="00DE4B2E"/>
    <w:rsid w:val="00DE4E1E"/>
    <w:rsid w:val="00DE6325"/>
    <w:rsid w:val="00DE68D3"/>
    <w:rsid w:val="00DE6B8C"/>
    <w:rsid w:val="00DF05F9"/>
    <w:rsid w:val="00DF0A35"/>
    <w:rsid w:val="00DF0ECD"/>
    <w:rsid w:val="00DF2FDA"/>
    <w:rsid w:val="00DF30A9"/>
    <w:rsid w:val="00DF4F10"/>
    <w:rsid w:val="00DF520D"/>
    <w:rsid w:val="00DF5A05"/>
    <w:rsid w:val="00E036BB"/>
    <w:rsid w:val="00E063C2"/>
    <w:rsid w:val="00E06C11"/>
    <w:rsid w:val="00E106E4"/>
    <w:rsid w:val="00E10F08"/>
    <w:rsid w:val="00E11044"/>
    <w:rsid w:val="00E1509C"/>
    <w:rsid w:val="00E15CED"/>
    <w:rsid w:val="00E17177"/>
    <w:rsid w:val="00E172B1"/>
    <w:rsid w:val="00E179B1"/>
    <w:rsid w:val="00E206C7"/>
    <w:rsid w:val="00E22304"/>
    <w:rsid w:val="00E22537"/>
    <w:rsid w:val="00E227A8"/>
    <w:rsid w:val="00E22AD3"/>
    <w:rsid w:val="00E22C09"/>
    <w:rsid w:val="00E23F8A"/>
    <w:rsid w:val="00E27949"/>
    <w:rsid w:val="00E30CCA"/>
    <w:rsid w:val="00E31517"/>
    <w:rsid w:val="00E319EB"/>
    <w:rsid w:val="00E33079"/>
    <w:rsid w:val="00E33F4B"/>
    <w:rsid w:val="00E34A5A"/>
    <w:rsid w:val="00E34D2E"/>
    <w:rsid w:val="00E35363"/>
    <w:rsid w:val="00E35C52"/>
    <w:rsid w:val="00E363A4"/>
    <w:rsid w:val="00E36687"/>
    <w:rsid w:val="00E367AD"/>
    <w:rsid w:val="00E36FE5"/>
    <w:rsid w:val="00E3776D"/>
    <w:rsid w:val="00E402E6"/>
    <w:rsid w:val="00E409BB"/>
    <w:rsid w:val="00E40BDB"/>
    <w:rsid w:val="00E41151"/>
    <w:rsid w:val="00E41640"/>
    <w:rsid w:val="00E41954"/>
    <w:rsid w:val="00E41993"/>
    <w:rsid w:val="00E441F9"/>
    <w:rsid w:val="00E4493E"/>
    <w:rsid w:val="00E45180"/>
    <w:rsid w:val="00E461A5"/>
    <w:rsid w:val="00E461BE"/>
    <w:rsid w:val="00E46686"/>
    <w:rsid w:val="00E46BFD"/>
    <w:rsid w:val="00E52F95"/>
    <w:rsid w:val="00E534D9"/>
    <w:rsid w:val="00E5391D"/>
    <w:rsid w:val="00E53B26"/>
    <w:rsid w:val="00E53D5F"/>
    <w:rsid w:val="00E54C59"/>
    <w:rsid w:val="00E5523A"/>
    <w:rsid w:val="00E56F0C"/>
    <w:rsid w:val="00E602F1"/>
    <w:rsid w:val="00E608C3"/>
    <w:rsid w:val="00E60A61"/>
    <w:rsid w:val="00E60B53"/>
    <w:rsid w:val="00E612AE"/>
    <w:rsid w:val="00E6199B"/>
    <w:rsid w:val="00E61EEA"/>
    <w:rsid w:val="00E62020"/>
    <w:rsid w:val="00E62121"/>
    <w:rsid w:val="00E62486"/>
    <w:rsid w:val="00E637FE"/>
    <w:rsid w:val="00E6491D"/>
    <w:rsid w:val="00E65DC5"/>
    <w:rsid w:val="00E704F4"/>
    <w:rsid w:val="00E70CB6"/>
    <w:rsid w:val="00E71352"/>
    <w:rsid w:val="00E72214"/>
    <w:rsid w:val="00E72633"/>
    <w:rsid w:val="00E730EB"/>
    <w:rsid w:val="00E733E7"/>
    <w:rsid w:val="00E73531"/>
    <w:rsid w:val="00E757D7"/>
    <w:rsid w:val="00E76C03"/>
    <w:rsid w:val="00E76C3E"/>
    <w:rsid w:val="00E7763A"/>
    <w:rsid w:val="00E77D2B"/>
    <w:rsid w:val="00E77EF0"/>
    <w:rsid w:val="00E77F50"/>
    <w:rsid w:val="00E82092"/>
    <w:rsid w:val="00E82A9C"/>
    <w:rsid w:val="00E858F5"/>
    <w:rsid w:val="00E866C4"/>
    <w:rsid w:val="00E87B52"/>
    <w:rsid w:val="00E912CE"/>
    <w:rsid w:val="00E91EAA"/>
    <w:rsid w:val="00E91FCB"/>
    <w:rsid w:val="00E92DAB"/>
    <w:rsid w:val="00E92EB4"/>
    <w:rsid w:val="00EA017D"/>
    <w:rsid w:val="00EA2700"/>
    <w:rsid w:val="00EA51F9"/>
    <w:rsid w:val="00EA6B20"/>
    <w:rsid w:val="00EB1A92"/>
    <w:rsid w:val="00EB6FF1"/>
    <w:rsid w:val="00EC0FA2"/>
    <w:rsid w:val="00EC5647"/>
    <w:rsid w:val="00EC5A85"/>
    <w:rsid w:val="00EC6F59"/>
    <w:rsid w:val="00ED0463"/>
    <w:rsid w:val="00ED0A2F"/>
    <w:rsid w:val="00ED1126"/>
    <w:rsid w:val="00ED469D"/>
    <w:rsid w:val="00ED60F9"/>
    <w:rsid w:val="00ED740C"/>
    <w:rsid w:val="00ED76F9"/>
    <w:rsid w:val="00EE0783"/>
    <w:rsid w:val="00EE0B2E"/>
    <w:rsid w:val="00EE0BFC"/>
    <w:rsid w:val="00EE1D2C"/>
    <w:rsid w:val="00EE210C"/>
    <w:rsid w:val="00EE277C"/>
    <w:rsid w:val="00EE2A9E"/>
    <w:rsid w:val="00EE35E0"/>
    <w:rsid w:val="00EE3F0E"/>
    <w:rsid w:val="00EE6168"/>
    <w:rsid w:val="00EE6BF3"/>
    <w:rsid w:val="00EE7879"/>
    <w:rsid w:val="00EF04C6"/>
    <w:rsid w:val="00EF177A"/>
    <w:rsid w:val="00EF298E"/>
    <w:rsid w:val="00EF36F2"/>
    <w:rsid w:val="00EF3756"/>
    <w:rsid w:val="00EF3ABB"/>
    <w:rsid w:val="00EF4B3D"/>
    <w:rsid w:val="00EF7480"/>
    <w:rsid w:val="00F01A1D"/>
    <w:rsid w:val="00F023BE"/>
    <w:rsid w:val="00F03966"/>
    <w:rsid w:val="00F03B2A"/>
    <w:rsid w:val="00F03F20"/>
    <w:rsid w:val="00F041CE"/>
    <w:rsid w:val="00F06C05"/>
    <w:rsid w:val="00F11CD1"/>
    <w:rsid w:val="00F13A8A"/>
    <w:rsid w:val="00F13B67"/>
    <w:rsid w:val="00F1662C"/>
    <w:rsid w:val="00F17139"/>
    <w:rsid w:val="00F20951"/>
    <w:rsid w:val="00F216D9"/>
    <w:rsid w:val="00F225DC"/>
    <w:rsid w:val="00F2265C"/>
    <w:rsid w:val="00F22CA0"/>
    <w:rsid w:val="00F235E7"/>
    <w:rsid w:val="00F23627"/>
    <w:rsid w:val="00F252C9"/>
    <w:rsid w:val="00F258CB"/>
    <w:rsid w:val="00F26224"/>
    <w:rsid w:val="00F27110"/>
    <w:rsid w:val="00F271CA"/>
    <w:rsid w:val="00F27327"/>
    <w:rsid w:val="00F27555"/>
    <w:rsid w:val="00F32D47"/>
    <w:rsid w:val="00F33D43"/>
    <w:rsid w:val="00F3672C"/>
    <w:rsid w:val="00F37E78"/>
    <w:rsid w:val="00F40E40"/>
    <w:rsid w:val="00F451A5"/>
    <w:rsid w:val="00F46347"/>
    <w:rsid w:val="00F46735"/>
    <w:rsid w:val="00F46DAE"/>
    <w:rsid w:val="00F470EB"/>
    <w:rsid w:val="00F47AA8"/>
    <w:rsid w:val="00F50724"/>
    <w:rsid w:val="00F50EE2"/>
    <w:rsid w:val="00F5170B"/>
    <w:rsid w:val="00F528D0"/>
    <w:rsid w:val="00F534FE"/>
    <w:rsid w:val="00F54177"/>
    <w:rsid w:val="00F552B5"/>
    <w:rsid w:val="00F55FCC"/>
    <w:rsid w:val="00F56F7E"/>
    <w:rsid w:val="00F573A0"/>
    <w:rsid w:val="00F5745B"/>
    <w:rsid w:val="00F57672"/>
    <w:rsid w:val="00F5769A"/>
    <w:rsid w:val="00F579C4"/>
    <w:rsid w:val="00F57A9B"/>
    <w:rsid w:val="00F6022A"/>
    <w:rsid w:val="00F60683"/>
    <w:rsid w:val="00F609ED"/>
    <w:rsid w:val="00F60D95"/>
    <w:rsid w:val="00F61349"/>
    <w:rsid w:val="00F62A99"/>
    <w:rsid w:val="00F636C3"/>
    <w:rsid w:val="00F64CCA"/>
    <w:rsid w:val="00F65753"/>
    <w:rsid w:val="00F65DD4"/>
    <w:rsid w:val="00F660C4"/>
    <w:rsid w:val="00F67005"/>
    <w:rsid w:val="00F70249"/>
    <w:rsid w:val="00F71FD8"/>
    <w:rsid w:val="00F72D90"/>
    <w:rsid w:val="00F736DE"/>
    <w:rsid w:val="00F75AC4"/>
    <w:rsid w:val="00F75C4E"/>
    <w:rsid w:val="00F76756"/>
    <w:rsid w:val="00F76974"/>
    <w:rsid w:val="00F76D7F"/>
    <w:rsid w:val="00F77592"/>
    <w:rsid w:val="00F80879"/>
    <w:rsid w:val="00F8111C"/>
    <w:rsid w:val="00F8174B"/>
    <w:rsid w:val="00F81B72"/>
    <w:rsid w:val="00F82804"/>
    <w:rsid w:val="00F82F40"/>
    <w:rsid w:val="00F8357E"/>
    <w:rsid w:val="00F83E37"/>
    <w:rsid w:val="00F83ED2"/>
    <w:rsid w:val="00F870BA"/>
    <w:rsid w:val="00F873B0"/>
    <w:rsid w:val="00F874A3"/>
    <w:rsid w:val="00F91961"/>
    <w:rsid w:val="00F91D0A"/>
    <w:rsid w:val="00F923E4"/>
    <w:rsid w:val="00F92DB4"/>
    <w:rsid w:val="00F94BA4"/>
    <w:rsid w:val="00F95498"/>
    <w:rsid w:val="00F954D0"/>
    <w:rsid w:val="00F955C1"/>
    <w:rsid w:val="00F965BC"/>
    <w:rsid w:val="00F97172"/>
    <w:rsid w:val="00F976E9"/>
    <w:rsid w:val="00FA11ED"/>
    <w:rsid w:val="00FA16A6"/>
    <w:rsid w:val="00FA271F"/>
    <w:rsid w:val="00FA3618"/>
    <w:rsid w:val="00FA74C5"/>
    <w:rsid w:val="00FA7948"/>
    <w:rsid w:val="00FB02F7"/>
    <w:rsid w:val="00FB0EE1"/>
    <w:rsid w:val="00FB156F"/>
    <w:rsid w:val="00FB1664"/>
    <w:rsid w:val="00FB3045"/>
    <w:rsid w:val="00FB485C"/>
    <w:rsid w:val="00FB5354"/>
    <w:rsid w:val="00FB5AEC"/>
    <w:rsid w:val="00FB6678"/>
    <w:rsid w:val="00FB6A31"/>
    <w:rsid w:val="00FC2A38"/>
    <w:rsid w:val="00FC36E9"/>
    <w:rsid w:val="00FC4422"/>
    <w:rsid w:val="00FC5A46"/>
    <w:rsid w:val="00FC60D7"/>
    <w:rsid w:val="00FD010D"/>
    <w:rsid w:val="00FD0674"/>
    <w:rsid w:val="00FD1E4F"/>
    <w:rsid w:val="00FD1F55"/>
    <w:rsid w:val="00FD2752"/>
    <w:rsid w:val="00FD279A"/>
    <w:rsid w:val="00FD45F4"/>
    <w:rsid w:val="00FD5785"/>
    <w:rsid w:val="00FD6FFA"/>
    <w:rsid w:val="00FE094A"/>
    <w:rsid w:val="00FE2395"/>
    <w:rsid w:val="00FE2B20"/>
    <w:rsid w:val="00FE2D84"/>
    <w:rsid w:val="00FE32A7"/>
    <w:rsid w:val="00FE3D2B"/>
    <w:rsid w:val="00FE601B"/>
    <w:rsid w:val="00FE78F9"/>
    <w:rsid w:val="00FF016E"/>
    <w:rsid w:val="00FF14BC"/>
    <w:rsid w:val="00FF14D9"/>
    <w:rsid w:val="00FF1749"/>
    <w:rsid w:val="00FF1A66"/>
    <w:rsid w:val="00FF1B1F"/>
    <w:rsid w:val="00FF29A9"/>
    <w:rsid w:val="00FF30FB"/>
    <w:rsid w:val="00FF3289"/>
    <w:rsid w:val="00FF47A8"/>
    <w:rsid w:val="00FF5FD2"/>
  </w:rsids>
  <m:mathPr>
    <m:mathFont m:val="Cambria Math"/>
    <m:brkBin m:val="before"/>
    <m:brkBinSub m:val="--"/>
    <m:smallFrac m:val="off"/>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7100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092"/>
    <w:rPr>
      <w:rFonts w:ascii="Times New Roman" w:eastAsia="Times New Roman" w:hAnsi="Times New Roman"/>
    </w:rPr>
  </w:style>
  <w:style w:type="paragraph" w:styleId="Ttulo1">
    <w:name w:val="heading 1"/>
    <w:basedOn w:val="Normal"/>
    <w:next w:val="Normal"/>
    <w:link w:val="Ttulo1Char"/>
    <w:uiPriority w:val="9"/>
    <w:qFormat/>
    <w:rsid w:val="00E82092"/>
    <w:pPr>
      <w:keepNext/>
      <w:keepLines/>
      <w:spacing w:before="480"/>
      <w:outlineLvl w:val="0"/>
    </w:pPr>
    <w:rPr>
      <w:rFonts w:ascii="Cambria" w:hAnsi="Cambria"/>
      <w:b/>
      <w:bCs/>
      <w:color w:val="365F91"/>
      <w:sz w:val="28"/>
      <w:szCs w:val="28"/>
    </w:rPr>
  </w:style>
  <w:style w:type="paragraph" w:styleId="Ttulo4">
    <w:name w:val="heading 4"/>
    <w:basedOn w:val="Normal"/>
    <w:next w:val="Normal"/>
    <w:link w:val="Ttulo4Char"/>
    <w:uiPriority w:val="9"/>
    <w:unhideWhenUsed/>
    <w:qFormat/>
    <w:rsid w:val="00E82092"/>
    <w:pPr>
      <w:keepNext/>
      <w:keepLines/>
      <w:spacing w:before="200"/>
      <w:outlineLvl w:val="3"/>
    </w:pPr>
    <w:rPr>
      <w:rFonts w:ascii="Cambria" w:hAnsi="Cambria"/>
      <w:b/>
      <w:bCs/>
      <w:i/>
      <w:iCs/>
      <w:color w:val="4F81BD"/>
    </w:rPr>
  </w:style>
  <w:style w:type="paragraph" w:styleId="Ttulo6">
    <w:name w:val="heading 6"/>
    <w:basedOn w:val="Normal"/>
    <w:next w:val="Normal"/>
    <w:link w:val="Ttulo6Char"/>
    <w:qFormat/>
    <w:rsid w:val="00E82092"/>
    <w:pPr>
      <w:keepNext/>
      <w:spacing w:before="120" w:after="120"/>
      <w:ind w:left="643" w:hanging="643"/>
      <w:jc w:val="both"/>
      <w:outlineLvl w:val="5"/>
    </w:pPr>
    <w:rPr>
      <w:rFonts w:ascii="Arial" w:hAnsi="Arial"/>
      <w:b/>
      <w:color w:val="000000"/>
      <w:sz w:val="24"/>
    </w:rPr>
  </w:style>
  <w:style w:type="paragraph" w:styleId="Ttulo7">
    <w:name w:val="heading 7"/>
    <w:basedOn w:val="Normal"/>
    <w:next w:val="Normal"/>
    <w:link w:val="Ttulo7Char"/>
    <w:uiPriority w:val="9"/>
    <w:semiHidden/>
    <w:unhideWhenUsed/>
    <w:qFormat/>
    <w:rsid w:val="0040420C"/>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
    <w:unhideWhenUsed/>
    <w:qFormat/>
    <w:rsid w:val="0040420C"/>
    <w:pPr>
      <w:keepNext/>
      <w:keepLines/>
      <w:spacing w:before="200"/>
      <w:outlineLvl w:val="7"/>
    </w:pPr>
    <w:rPr>
      <w:rFonts w:ascii="Cambria" w:hAnsi="Cambria"/>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E82092"/>
    <w:rPr>
      <w:rFonts w:ascii="Arial" w:eastAsia="Times New Roman" w:hAnsi="Arial" w:cs="Times New Roman"/>
      <w:b/>
      <w:color w:val="000000"/>
      <w:sz w:val="24"/>
      <w:szCs w:val="20"/>
      <w:lang w:eastAsia="pt-BR"/>
    </w:rPr>
  </w:style>
  <w:style w:type="paragraph" w:styleId="Rodap">
    <w:name w:val="footer"/>
    <w:basedOn w:val="Normal"/>
    <w:link w:val="RodapChar"/>
    <w:uiPriority w:val="99"/>
    <w:rsid w:val="00E82092"/>
    <w:pPr>
      <w:widowControl w:val="0"/>
      <w:tabs>
        <w:tab w:val="center" w:pos="4419"/>
        <w:tab w:val="right" w:pos="8504"/>
      </w:tabs>
    </w:pPr>
    <w:rPr>
      <w:noProof/>
    </w:rPr>
  </w:style>
  <w:style w:type="character" w:customStyle="1" w:styleId="RodapChar">
    <w:name w:val="Rodapé Char"/>
    <w:basedOn w:val="Fontepargpadro"/>
    <w:link w:val="Rodap"/>
    <w:uiPriority w:val="99"/>
    <w:rsid w:val="00E82092"/>
    <w:rPr>
      <w:rFonts w:ascii="Times New Roman" w:eastAsia="Times New Roman" w:hAnsi="Times New Roman" w:cs="Times New Roman"/>
      <w:noProof/>
      <w:sz w:val="20"/>
      <w:szCs w:val="20"/>
      <w:lang w:eastAsia="pt-BR"/>
    </w:rPr>
  </w:style>
  <w:style w:type="paragraph" w:styleId="Textodebalo">
    <w:name w:val="Balloon Text"/>
    <w:basedOn w:val="Normal"/>
    <w:link w:val="TextodebaloChar"/>
    <w:uiPriority w:val="99"/>
    <w:semiHidden/>
    <w:unhideWhenUsed/>
    <w:rsid w:val="00E82092"/>
    <w:rPr>
      <w:rFonts w:ascii="Tahoma" w:hAnsi="Tahoma" w:cs="Tahoma"/>
      <w:sz w:val="16"/>
      <w:szCs w:val="16"/>
    </w:rPr>
  </w:style>
  <w:style w:type="character" w:customStyle="1" w:styleId="TextodebaloChar">
    <w:name w:val="Texto de balão Char"/>
    <w:basedOn w:val="Fontepargpadro"/>
    <w:link w:val="Textodebalo"/>
    <w:uiPriority w:val="99"/>
    <w:semiHidden/>
    <w:rsid w:val="00E8209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E82092"/>
    <w:rPr>
      <w:rFonts w:ascii="Cambria" w:eastAsia="Times New Roman" w:hAnsi="Cambria" w:cs="Times New Roman"/>
      <w:b/>
      <w:bCs/>
      <w:color w:val="365F91"/>
      <w:sz w:val="28"/>
      <w:szCs w:val="28"/>
      <w:lang w:eastAsia="pt-BR"/>
    </w:rPr>
  </w:style>
  <w:style w:type="character" w:customStyle="1" w:styleId="Ttulo4Char">
    <w:name w:val="Título 4 Char"/>
    <w:basedOn w:val="Fontepargpadro"/>
    <w:link w:val="Ttulo4"/>
    <w:uiPriority w:val="9"/>
    <w:rsid w:val="00E82092"/>
    <w:rPr>
      <w:rFonts w:ascii="Cambria" w:eastAsia="Times New Roman" w:hAnsi="Cambria" w:cs="Times New Roman"/>
      <w:b/>
      <w:bCs/>
      <w:i/>
      <w:iCs/>
      <w:color w:val="4F81BD"/>
      <w:sz w:val="20"/>
      <w:szCs w:val="20"/>
      <w:lang w:eastAsia="pt-BR"/>
    </w:rPr>
  </w:style>
  <w:style w:type="paragraph" w:styleId="Recuodecorpodetexto">
    <w:name w:val="Body Text Indent"/>
    <w:basedOn w:val="Normal"/>
    <w:link w:val="RecuodecorpodetextoChar"/>
    <w:semiHidden/>
    <w:rsid w:val="00E82092"/>
    <w:pPr>
      <w:ind w:firstLine="1701"/>
      <w:jc w:val="both"/>
    </w:pPr>
    <w:rPr>
      <w:rFonts w:ascii="Arial" w:hAnsi="Arial"/>
      <w:sz w:val="24"/>
    </w:rPr>
  </w:style>
  <w:style w:type="character" w:customStyle="1" w:styleId="RecuodecorpodetextoChar">
    <w:name w:val="Recuo de corpo de texto Char"/>
    <w:basedOn w:val="Fontepargpadro"/>
    <w:link w:val="Recuodecorpodetexto"/>
    <w:semiHidden/>
    <w:rsid w:val="00E82092"/>
    <w:rPr>
      <w:rFonts w:ascii="Arial" w:eastAsia="Times New Roman" w:hAnsi="Arial" w:cs="Times New Roman"/>
      <w:sz w:val="24"/>
      <w:szCs w:val="20"/>
      <w:lang w:eastAsia="pt-BR"/>
    </w:rPr>
  </w:style>
  <w:style w:type="paragraph" w:styleId="Textodenotaderodap">
    <w:name w:val="footnote text"/>
    <w:aliases w:val="fn"/>
    <w:basedOn w:val="Normal"/>
    <w:link w:val="TextodenotaderodapChar"/>
    <w:rsid w:val="00E82092"/>
  </w:style>
  <w:style w:type="character" w:customStyle="1" w:styleId="TextodenotaderodapChar">
    <w:name w:val="Texto de nota de rodapé Char"/>
    <w:aliases w:val="fn Char"/>
    <w:basedOn w:val="Fontepargpadro"/>
    <w:link w:val="Textodenotaderodap"/>
    <w:rsid w:val="00E8209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rsid w:val="00E82092"/>
    <w:rPr>
      <w:vertAlign w:val="superscript"/>
    </w:rPr>
  </w:style>
  <w:style w:type="paragraph" w:styleId="Recuodecorpodetexto3">
    <w:name w:val="Body Text Indent 3"/>
    <w:basedOn w:val="Normal"/>
    <w:link w:val="Recuodecorpodetexto3Char"/>
    <w:semiHidden/>
    <w:rsid w:val="00E82092"/>
    <w:pPr>
      <w:spacing w:before="120" w:after="120"/>
      <w:ind w:firstLine="1701"/>
      <w:jc w:val="both"/>
    </w:pPr>
    <w:rPr>
      <w:rFonts w:ascii="Arial" w:hAnsi="Arial"/>
      <w:color w:val="000000"/>
      <w:sz w:val="24"/>
    </w:rPr>
  </w:style>
  <w:style w:type="character" w:customStyle="1" w:styleId="Recuodecorpodetexto3Char">
    <w:name w:val="Recuo de corpo de texto 3 Char"/>
    <w:basedOn w:val="Fontepargpadro"/>
    <w:link w:val="Recuodecorpodetexto3"/>
    <w:semiHidden/>
    <w:rsid w:val="00E82092"/>
    <w:rPr>
      <w:rFonts w:ascii="Arial" w:eastAsia="Times New Roman" w:hAnsi="Arial" w:cs="Times New Roman"/>
      <w:color w:val="000000"/>
      <w:sz w:val="24"/>
      <w:szCs w:val="20"/>
      <w:lang w:eastAsia="pt-BR"/>
    </w:rPr>
  </w:style>
  <w:style w:type="character" w:styleId="Hyperlink">
    <w:name w:val="Hyperlink"/>
    <w:basedOn w:val="Fontepargpadro"/>
    <w:uiPriority w:val="99"/>
    <w:rsid w:val="00E82092"/>
    <w:rPr>
      <w:color w:val="0000FF"/>
      <w:u w:val="single"/>
    </w:rPr>
  </w:style>
  <w:style w:type="paragraph" w:styleId="Corpodetexto">
    <w:name w:val="Body Text"/>
    <w:basedOn w:val="Normal"/>
    <w:link w:val="CorpodetextoChar"/>
    <w:uiPriority w:val="99"/>
    <w:unhideWhenUsed/>
    <w:rsid w:val="00E82092"/>
    <w:pPr>
      <w:spacing w:after="120"/>
    </w:pPr>
  </w:style>
  <w:style w:type="character" w:customStyle="1" w:styleId="CorpodetextoChar">
    <w:name w:val="Corpo de texto Char"/>
    <w:basedOn w:val="Fontepargpadro"/>
    <w:link w:val="Corpodetexto"/>
    <w:uiPriority w:val="99"/>
    <w:rsid w:val="00E82092"/>
    <w:rPr>
      <w:rFonts w:ascii="Times New Roman" w:eastAsia="Times New Roman" w:hAnsi="Times New Roman" w:cs="Times New Roman"/>
      <w:sz w:val="20"/>
      <w:szCs w:val="20"/>
      <w:lang w:eastAsia="pt-BR"/>
    </w:rPr>
  </w:style>
  <w:style w:type="paragraph" w:styleId="Cabealho">
    <w:name w:val="header"/>
    <w:basedOn w:val="Normal"/>
    <w:link w:val="CabealhoChar"/>
    <w:rsid w:val="00E82092"/>
    <w:pPr>
      <w:tabs>
        <w:tab w:val="center" w:pos="4419"/>
        <w:tab w:val="right" w:pos="8838"/>
      </w:tabs>
    </w:pPr>
  </w:style>
  <w:style w:type="character" w:customStyle="1" w:styleId="CabealhoChar">
    <w:name w:val="Cabeçalho Char"/>
    <w:basedOn w:val="Fontepargpadro"/>
    <w:link w:val="Cabealho"/>
    <w:rsid w:val="00E8209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E82092"/>
    <w:pPr>
      <w:ind w:left="720"/>
      <w:contextualSpacing/>
    </w:pPr>
  </w:style>
  <w:style w:type="character" w:customStyle="1" w:styleId="Ttulo7Char">
    <w:name w:val="Título 7 Char"/>
    <w:basedOn w:val="Fontepargpadro"/>
    <w:link w:val="Ttulo7"/>
    <w:uiPriority w:val="9"/>
    <w:semiHidden/>
    <w:rsid w:val="0040420C"/>
    <w:rPr>
      <w:rFonts w:ascii="Cambria" w:eastAsia="Times New Roman" w:hAnsi="Cambria" w:cs="Times New Roman"/>
      <w:i/>
      <w:iCs/>
      <w:color w:val="404040"/>
      <w:sz w:val="20"/>
      <w:szCs w:val="20"/>
      <w:lang w:eastAsia="pt-BR"/>
    </w:rPr>
  </w:style>
  <w:style w:type="character" w:customStyle="1" w:styleId="Ttulo8Char">
    <w:name w:val="Título 8 Char"/>
    <w:basedOn w:val="Fontepargpadro"/>
    <w:link w:val="Ttulo8"/>
    <w:uiPriority w:val="9"/>
    <w:rsid w:val="0040420C"/>
    <w:rPr>
      <w:rFonts w:ascii="Cambria" w:eastAsia="Times New Roman" w:hAnsi="Cambria" w:cs="Times New Roman"/>
      <w:color w:val="404040"/>
      <w:sz w:val="20"/>
      <w:szCs w:val="20"/>
      <w:lang w:eastAsia="pt-BR"/>
    </w:rPr>
  </w:style>
  <w:style w:type="character" w:styleId="nfase">
    <w:name w:val="Emphasis"/>
    <w:basedOn w:val="Fontepargpadro"/>
    <w:qFormat/>
    <w:rsid w:val="002A078D"/>
    <w:rPr>
      <w:i/>
    </w:rPr>
  </w:style>
  <w:style w:type="paragraph" w:customStyle="1" w:styleId="documentdescription">
    <w:name w:val="documentdescription"/>
    <w:basedOn w:val="Normal"/>
    <w:rsid w:val="002A078D"/>
    <w:pPr>
      <w:spacing w:before="100" w:beforeAutospacing="1" w:after="100" w:afterAutospacing="1"/>
    </w:pPr>
    <w:rPr>
      <w:rFonts w:ascii="Arial Unicode MS" w:eastAsia="Arial Unicode MS" w:hAnsi="Arial Unicode MS" w:cs="Arial Unicode MS"/>
      <w:sz w:val="24"/>
      <w:szCs w:val="24"/>
    </w:rPr>
  </w:style>
  <w:style w:type="paragraph" w:customStyle="1" w:styleId="Texto">
    <w:name w:val="Texto"/>
    <w:basedOn w:val="Normal"/>
    <w:autoRedefine/>
    <w:rsid w:val="0043559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pPr>
    <w:rPr>
      <w:rFonts w:ascii="Arial" w:hAnsi="Arial"/>
      <w:color w:val="000080"/>
    </w:rPr>
  </w:style>
  <w:style w:type="paragraph" w:styleId="Corpodetexto3">
    <w:name w:val="Body Text 3"/>
    <w:basedOn w:val="Normal"/>
    <w:link w:val="Corpodetexto3Char"/>
    <w:uiPriority w:val="99"/>
    <w:semiHidden/>
    <w:unhideWhenUsed/>
    <w:rsid w:val="00F870BA"/>
    <w:pPr>
      <w:spacing w:after="120"/>
    </w:pPr>
    <w:rPr>
      <w:sz w:val="16"/>
      <w:szCs w:val="16"/>
    </w:rPr>
  </w:style>
  <w:style w:type="character" w:customStyle="1" w:styleId="Corpodetexto3Char">
    <w:name w:val="Corpo de texto 3 Char"/>
    <w:basedOn w:val="Fontepargpadro"/>
    <w:link w:val="Corpodetexto3"/>
    <w:uiPriority w:val="99"/>
    <w:semiHidden/>
    <w:rsid w:val="00F870BA"/>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uiPriority w:val="99"/>
    <w:unhideWhenUsed/>
    <w:rsid w:val="000C7513"/>
    <w:pPr>
      <w:spacing w:after="120" w:line="480" w:lineRule="auto"/>
      <w:ind w:left="283"/>
    </w:pPr>
  </w:style>
  <w:style w:type="character" w:customStyle="1" w:styleId="Recuodecorpodetexto2Char">
    <w:name w:val="Recuo de corpo de texto 2 Char"/>
    <w:basedOn w:val="Fontepargpadro"/>
    <w:link w:val="Recuodecorpodetexto2"/>
    <w:uiPriority w:val="99"/>
    <w:rsid w:val="000C7513"/>
    <w:rPr>
      <w:rFonts w:ascii="Times New Roman" w:eastAsia="Times New Roman" w:hAnsi="Times New Roman"/>
    </w:rPr>
  </w:style>
  <w:style w:type="character" w:styleId="HiperlinkVisitado">
    <w:name w:val="FollowedHyperlink"/>
    <w:basedOn w:val="Fontepargpadro"/>
    <w:uiPriority w:val="99"/>
    <w:semiHidden/>
    <w:unhideWhenUsed/>
    <w:rsid w:val="00AE237D"/>
    <w:rPr>
      <w:color w:val="800080" w:themeColor="followedHyperlink"/>
      <w:u w:val="single"/>
    </w:rPr>
  </w:style>
  <w:style w:type="paragraph" w:styleId="Reviso">
    <w:name w:val="Revision"/>
    <w:hidden/>
    <w:uiPriority w:val="99"/>
    <w:semiHidden/>
    <w:rsid w:val="008A2419"/>
    <w:rPr>
      <w:rFonts w:ascii="Times New Roman" w:eastAsia="Times New Roman" w:hAnsi="Times New Roman"/>
    </w:rPr>
  </w:style>
  <w:style w:type="character" w:styleId="Refdecomentrio">
    <w:name w:val="annotation reference"/>
    <w:basedOn w:val="Fontepargpadro"/>
    <w:uiPriority w:val="99"/>
    <w:semiHidden/>
    <w:unhideWhenUsed/>
    <w:rsid w:val="00453E8C"/>
    <w:rPr>
      <w:sz w:val="16"/>
      <w:szCs w:val="16"/>
    </w:rPr>
  </w:style>
  <w:style w:type="paragraph" w:styleId="Textodecomentrio">
    <w:name w:val="annotation text"/>
    <w:basedOn w:val="Normal"/>
    <w:link w:val="TextodecomentrioChar"/>
    <w:uiPriority w:val="99"/>
    <w:semiHidden/>
    <w:unhideWhenUsed/>
    <w:rsid w:val="00453E8C"/>
  </w:style>
  <w:style w:type="character" w:customStyle="1" w:styleId="TextodecomentrioChar">
    <w:name w:val="Texto de comentário Char"/>
    <w:basedOn w:val="Fontepargpadro"/>
    <w:link w:val="Textodecomentrio"/>
    <w:uiPriority w:val="99"/>
    <w:semiHidden/>
    <w:rsid w:val="00453E8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453E8C"/>
    <w:rPr>
      <w:b/>
      <w:bCs/>
    </w:rPr>
  </w:style>
  <w:style w:type="character" w:customStyle="1" w:styleId="AssuntodocomentrioChar">
    <w:name w:val="Assunto do comentário Char"/>
    <w:basedOn w:val="TextodecomentrioChar"/>
    <w:link w:val="Assuntodocomentrio"/>
    <w:uiPriority w:val="99"/>
    <w:semiHidden/>
    <w:rsid w:val="00453E8C"/>
    <w:rPr>
      <w:rFonts w:ascii="Times New Roman" w:eastAsia="Times New Roman" w:hAnsi="Times New Roman"/>
      <w:b/>
      <w:bCs/>
    </w:rPr>
  </w:style>
  <w:style w:type="table" w:styleId="Tabelacomgrade">
    <w:name w:val="Table Grid"/>
    <w:basedOn w:val="Tabelanormal"/>
    <w:uiPriority w:val="59"/>
    <w:rsid w:val="00F52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text"/>
    <w:basedOn w:val="Normal"/>
    <w:rsid w:val="009C6EA9"/>
    <w:pPr>
      <w:spacing w:before="100" w:beforeAutospacing="1" w:after="100" w:afterAutospacing="1"/>
    </w:pPr>
    <w:rPr>
      <w:sz w:val="24"/>
      <w:szCs w:val="24"/>
      <w:lang w:eastAsia="ja-JP"/>
    </w:rPr>
  </w:style>
  <w:style w:type="character" w:styleId="TextodoEspaoReservado">
    <w:name w:val="Placeholder Text"/>
    <w:basedOn w:val="Fontepargpadro"/>
    <w:uiPriority w:val="99"/>
    <w:semiHidden/>
    <w:rsid w:val="00C8687D"/>
    <w:rPr>
      <w:color w:val="808080"/>
    </w:rPr>
  </w:style>
  <w:style w:type="paragraph" w:styleId="NormalWeb">
    <w:name w:val="Normal (Web)"/>
    <w:basedOn w:val="Normal"/>
    <w:uiPriority w:val="99"/>
    <w:unhideWhenUsed/>
    <w:rsid w:val="00183345"/>
    <w:pPr>
      <w:spacing w:before="100" w:beforeAutospacing="1" w:after="100" w:afterAutospacing="1"/>
    </w:pPr>
    <w:rPr>
      <w:sz w:val="24"/>
      <w:szCs w:val="24"/>
    </w:rPr>
  </w:style>
  <w:style w:type="character" w:styleId="Forte">
    <w:name w:val="Strong"/>
    <w:uiPriority w:val="22"/>
    <w:qFormat/>
    <w:rsid w:val="00183345"/>
    <w:rPr>
      <w:b/>
      <w:bCs/>
    </w:rPr>
  </w:style>
  <w:style w:type="paragraph" w:customStyle="1" w:styleId="norma">
    <w:name w:val="norma"/>
    <w:basedOn w:val="Normal"/>
    <w:rsid w:val="00183345"/>
    <w:pPr>
      <w:spacing w:before="100" w:beforeAutospacing="1" w:after="100" w:afterAutospacing="1"/>
    </w:pPr>
    <w:rPr>
      <w:sz w:val="24"/>
      <w:szCs w:val="24"/>
    </w:rPr>
  </w:style>
  <w:style w:type="paragraph" w:customStyle="1" w:styleId="texto0">
    <w:name w:val="texto"/>
    <w:basedOn w:val="Normal"/>
    <w:rsid w:val="00183345"/>
    <w:pPr>
      <w:spacing w:before="100" w:beforeAutospacing="1" w:after="100" w:afterAutospacing="1"/>
    </w:pPr>
    <w:rPr>
      <w:sz w:val="24"/>
      <w:szCs w:val="24"/>
    </w:rPr>
  </w:style>
  <w:style w:type="paragraph" w:customStyle="1" w:styleId="ementa">
    <w:name w:val="ementa"/>
    <w:basedOn w:val="Normal"/>
    <w:rsid w:val="00183345"/>
    <w:pPr>
      <w:spacing w:before="100" w:beforeAutospacing="1" w:after="100" w:afterAutospacing="1"/>
    </w:pPr>
    <w:rPr>
      <w:sz w:val="24"/>
      <w:szCs w:val="24"/>
    </w:rPr>
  </w:style>
  <w:style w:type="paragraph" w:styleId="TextosemFormatao">
    <w:name w:val="Plain Text"/>
    <w:basedOn w:val="Normal"/>
    <w:link w:val="TextosemFormataoChar"/>
    <w:rsid w:val="00183345"/>
    <w:pPr>
      <w:spacing w:line="360" w:lineRule="auto"/>
      <w:ind w:firstLine="709"/>
      <w:jc w:val="both"/>
    </w:pPr>
    <w:rPr>
      <w:rFonts w:ascii="Courier New" w:hAnsi="Courier New"/>
      <w:sz w:val="24"/>
    </w:rPr>
  </w:style>
  <w:style w:type="character" w:customStyle="1" w:styleId="TextosemFormataoChar">
    <w:name w:val="Texto sem Formatação Char"/>
    <w:basedOn w:val="Fontepargpadro"/>
    <w:link w:val="TextosemFormatao"/>
    <w:rsid w:val="00183345"/>
    <w:rPr>
      <w:rFonts w:ascii="Courier New" w:eastAsia="Times New Roman" w:hAnsi="Courier New"/>
      <w:sz w:val="24"/>
    </w:rPr>
  </w:style>
  <w:style w:type="table" w:customStyle="1" w:styleId="ListaClara1">
    <w:name w:val="Lista Clara1"/>
    <w:basedOn w:val="Tabelanormal"/>
    <w:uiPriority w:val="61"/>
    <w:rsid w:val="0018334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2">
    <w:name w:val="Lista Clara2"/>
    <w:basedOn w:val="Tabelanormal"/>
    <w:uiPriority w:val="61"/>
    <w:rsid w:val="00183345"/>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450588713">
      <w:bodyDiv w:val="1"/>
      <w:marLeft w:val="0"/>
      <w:marRight w:val="0"/>
      <w:marTop w:val="0"/>
      <w:marBottom w:val="0"/>
      <w:divBdr>
        <w:top w:val="none" w:sz="0" w:space="0" w:color="auto"/>
        <w:left w:val="none" w:sz="0" w:space="0" w:color="auto"/>
        <w:bottom w:val="none" w:sz="0" w:space="0" w:color="auto"/>
        <w:right w:val="none" w:sz="0" w:space="0" w:color="auto"/>
      </w:divBdr>
    </w:div>
    <w:div w:id="680661674">
      <w:bodyDiv w:val="1"/>
      <w:marLeft w:val="0"/>
      <w:marRight w:val="0"/>
      <w:marTop w:val="0"/>
      <w:marBottom w:val="0"/>
      <w:divBdr>
        <w:top w:val="none" w:sz="0" w:space="0" w:color="auto"/>
        <w:left w:val="none" w:sz="0" w:space="0" w:color="auto"/>
        <w:bottom w:val="none" w:sz="0" w:space="0" w:color="auto"/>
        <w:right w:val="none" w:sz="0" w:space="0" w:color="auto"/>
      </w:divBdr>
    </w:div>
    <w:div w:id="15223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DR%20-%20Coordena&#231;&#227;o%20de%20Def.%20da%20Concorr&#234;ncia%20e%20Reg.%20Econ&#244;mica\Planejamento\Processos\NotaTecnicaSDRXXX-Orgao-UF_Municipio-combustivel-cartel-PRAZO_%5bMODELO%5d_v2.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Clá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C5188-AD1C-44F3-BD14-13945B9D7F54}">
  <ds:schemaRefs>
    <ds:schemaRef ds:uri="http://schemas.openxmlformats.org/officeDocument/2006/bibliography"/>
  </ds:schemaRefs>
</ds:datastoreItem>
</file>

<file path=customXml/itemProps2.xml><?xml version="1.0" encoding="utf-8"?>
<ds:datastoreItem xmlns:ds="http://schemas.openxmlformats.org/officeDocument/2006/customXml" ds:itemID="{00D73D4F-AFA2-45EC-B05F-6C86C2E2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NotaTecnicaSDRXXX-Orgao-UF_Municipio-combustivel-cartel-PRAZO_[MODELO]_v2.dotx</Template>
  <TotalTime>1</TotalTime>
  <Pages>11</Pages>
  <Words>3251</Words>
  <Characters>17557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20767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2018-11-05T17:09:00Z</cp:lastPrinted>
  <dcterms:created xsi:type="dcterms:W3CDTF">2018-11-09T17:55:00Z</dcterms:created>
  <dcterms:modified xsi:type="dcterms:W3CDTF">2018-11-09T17:55:00Z</dcterms:modified>
</cp:coreProperties>
</file>