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23358F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6028015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396C03" w:rsidRDefault="002808DC" w:rsidP="00BB004F">
      <w:pPr>
        <w:jc w:val="center"/>
        <w:rPr>
          <w:b/>
          <w:color w:val="FF0000"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23358F">
        <w:rPr>
          <w:b/>
          <w:color w:val="000000" w:themeColor="text1"/>
          <w:sz w:val="26"/>
          <w:szCs w:val="26"/>
        </w:rPr>
        <w:t>21</w:t>
      </w:r>
      <w:r w:rsidR="00482F43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B80194">
        <w:rPr>
          <w:b/>
          <w:color w:val="000000" w:themeColor="text1"/>
          <w:sz w:val="26"/>
          <w:szCs w:val="26"/>
        </w:rPr>
        <w:t>8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396C03">
        <w:rPr>
          <w:b/>
          <w:color w:val="000000" w:themeColor="text1"/>
          <w:sz w:val="26"/>
          <w:szCs w:val="26"/>
        </w:rPr>
        <w:t>(</w:t>
      </w:r>
      <w:r w:rsidR="009D4FC6" w:rsidRPr="0023358F">
        <w:rPr>
          <w:b/>
          <w:color w:val="000000" w:themeColor="text1"/>
          <w:sz w:val="26"/>
          <w:szCs w:val="26"/>
        </w:rPr>
        <w:t>de</w:t>
      </w:r>
      <w:r w:rsidR="00482F43" w:rsidRPr="0023358F">
        <w:rPr>
          <w:b/>
          <w:color w:val="000000" w:themeColor="text1"/>
          <w:sz w:val="26"/>
          <w:szCs w:val="26"/>
        </w:rPr>
        <w:t xml:space="preserve"> </w:t>
      </w:r>
      <w:r w:rsidR="0023358F" w:rsidRPr="0023358F">
        <w:rPr>
          <w:b/>
          <w:color w:val="000000" w:themeColor="text1"/>
          <w:sz w:val="26"/>
          <w:szCs w:val="26"/>
        </w:rPr>
        <w:t>16</w:t>
      </w:r>
      <w:r w:rsidR="00AE1711" w:rsidRPr="0023358F">
        <w:rPr>
          <w:b/>
          <w:color w:val="000000" w:themeColor="text1"/>
          <w:sz w:val="26"/>
          <w:szCs w:val="26"/>
        </w:rPr>
        <w:t>/</w:t>
      </w:r>
      <w:r w:rsidR="0023358F" w:rsidRPr="0023358F">
        <w:rPr>
          <w:b/>
          <w:color w:val="000000" w:themeColor="text1"/>
          <w:sz w:val="26"/>
          <w:szCs w:val="26"/>
        </w:rPr>
        <w:t>08</w:t>
      </w:r>
      <w:r w:rsidR="00BB004F" w:rsidRPr="0023358F">
        <w:rPr>
          <w:b/>
          <w:color w:val="000000" w:themeColor="text1"/>
          <w:sz w:val="26"/>
          <w:szCs w:val="26"/>
        </w:rPr>
        <w:t>/</w:t>
      </w:r>
      <w:r w:rsidR="00F229D8" w:rsidRPr="0023358F">
        <w:rPr>
          <w:b/>
          <w:color w:val="000000" w:themeColor="text1"/>
          <w:sz w:val="26"/>
          <w:szCs w:val="26"/>
        </w:rPr>
        <w:t>201</w:t>
      </w:r>
      <w:r w:rsidR="00B80194" w:rsidRPr="0023358F">
        <w:rPr>
          <w:b/>
          <w:color w:val="000000" w:themeColor="text1"/>
          <w:sz w:val="26"/>
          <w:szCs w:val="26"/>
        </w:rPr>
        <w:t>8</w:t>
      </w:r>
      <w:r w:rsidR="00BB004F" w:rsidRPr="0023358F">
        <w:rPr>
          <w:b/>
          <w:color w:val="000000" w:themeColor="text1"/>
          <w:sz w:val="26"/>
          <w:szCs w:val="26"/>
        </w:rPr>
        <w:t xml:space="preserve"> </w:t>
      </w:r>
      <w:r w:rsidR="00C13A89" w:rsidRPr="0023358F">
        <w:rPr>
          <w:b/>
          <w:color w:val="000000" w:themeColor="text1"/>
          <w:sz w:val="26"/>
          <w:szCs w:val="26"/>
        </w:rPr>
        <w:t>a</w:t>
      </w:r>
      <w:r w:rsidR="00BB004F" w:rsidRPr="0023358F">
        <w:rPr>
          <w:b/>
          <w:color w:val="000000" w:themeColor="text1"/>
          <w:sz w:val="26"/>
          <w:szCs w:val="26"/>
        </w:rPr>
        <w:t xml:space="preserve"> </w:t>
      </w:r>
      <w:r w:rsidR="0023358F" w:rsidRPr="0023358F">
        <w:rPr>
          <w:b/>
          <w:color w:val="000000" w:themeColor="text1"/>
          <w:sz w:val="26"/>
          <w:szCs w:val="26"/>
        </w:rPr>
        <w:t>17</w:t>
      </w:r>
      <w:r w:rsidR="00AE1711" w:rsidRPr="0023358F">
        <w:rPr>
          <w:b/>
          <w:color w:val="000000" w:themeColor="text1"/>
          <w:sz w:val="26"/>
          <w:szCs w:val="26"/>
        </w:rPr>
        <w:t>/</w:t>
      </w:r>
      <w:r w:rsidR="0023358F" w:rsidRPr="0023358F">
        <w:rPr>
          <w:b/>
          <w:color w:val="000000" w:themeColor="text1"/>
          <w:sz w:val="26"/>
          <w:szCs w:val="26"/>
        </w:rPr>
        <w:t>09</w:t>
      </w:r>
      <w:bookmarkStart w:id="0" w:name="_GoBack"/>
      <w:bookmarkEnd w:id="0"/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B80194">
        <w:rPr>
          <w:b/>
          <w:color w:val="000000" w:themeColor="text1"/>
          <w:sz w:val="26"/>
          <w:szCs w:val="26"/>
        </w:rPr>
        <w:t>8</w:t>
      </w:r>
      <w:r w:rsidR="00392E33" w:rsidRPr="00396C03">
        <w:rPr>
          <w:b/>
          <w:color w:val="000000" w:themeColor="text1"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AE171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a </w:t>
            </w:r>
            <w:r w:rsidR="00AE1711">
              <w:rPr>
                <w:rFonts w:ascii="Arial" w:hAnsi="Arial" w:cs="Arial"/>
                <w:bCs/>
                <w:sz w:val="28"/>
                <w:szCs w:val="28"/>
              </w:rPr>
              <w:t xml:space="preserve">proposta de </w:t>
            </w:r>
            <w:r w:rsidR="00B80194" w:rsidRPr="00B80194">
              <w:rPr>
                <w:rFonts w:ascii="Arial" w:hAnsi="Arial" w:cs="Arial"/>
                <w:bCs/>
                <w:sz w:val="28"/>
                <w:szCs w:val="28"/>
              </w:rPr>
              <w:t>suspensão da obrigatoriedade de aditivação da gasolina prevista na Resolução ANP</w:t>
            </w:r>
            <w:r w:rsidR="00AE171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B80194" w:rsidRPr="00B80194">
              <w:rPr>
                <w:rFonts w:ascii="Arial" w:hAnsi="Arial" w:cs="Arial"/>
                <w:bCs/>
                <w:sz w:val="28"/>
                <w:szCs w:val="28"/>
              </w:rPr>
              <w:t>nº 40, de 25 de outubro de 2013</w:t>
            </w:r>
            <w:r w:rsidR="004017EF">
              <w:rPr>
                <w:sz w:val="24"/>
                <w:szCs w:val="24"/>
              </w:rPr>
              <w:t xml:space="preserve">.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4B4B"/>
    <w:rsid w:val="000C72BB"/>
    <w:rsid w:val="000C742C"/>
    <w:rsid w:val="000F43D7"/>
    <w:rsid w:val="00100689"/>
    <w:rsid w:val="00140A48"/>
    <w:rsid w:val="001C5D32"/>
    <w:rsid w:val="001F74A0"/>
    <w:rsid w:val="002109D6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E6BA1"/>
    <w:rsid w:val="00543A96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4490B"/>
    <w:rsid w:val="00B74C89"/>
    <w:rsid w:val="00B80194"/>
    <w:rsid w:val="00BA64CE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51418"/>
    <w:rsid w:val="00ED7714"/>
    <w:rsid w:val="00EE4F1F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3B3EEB2-DB10-47A8-B888-7F5ABC16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FELIPE DE ARAUJO LIMA</cp:lastModifiedBy>
  <cp:revision>37</cp:revision>
  <cp:lastPrinted>2010-12-28T18:08:00Z</cp:lastPrinted>
  <dcterms:created xsi:type="dcterms:W3CDTF">2015-09-28T12:19:00Z</dcterms:created>
  <dcterms:modified xsi:type="dcterms:W3CDTF">2018-08-17T19:20:00Z</dcterms:modified>
</cp:coreProperties>
</file>