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83" w:type="dxa"/>
        <w:tblBorders>
          <w:bottom w:val="single" w:sz="12" w:space="0" w:color="auto"/>
        </w:tblBorders>
        <w:tblLook w:val="04A0"/>
      </w:tblPr>
      <w:tblGrid>
        <w:gridCol w:w="1417"/>
        <w:gridCol w:w="12866"/>
      </w:tblGrid>
      <w:tr w:rsidR="00917196" w:rsidRPr="004B4819" w:rsidTr="004B4819">
        <w:tc>
          <w:tcPr>
            <w:tcW w:w="1417" w:type="dxa"/>
            <w:vAlign w:val="center"/>
            <w:hideMark/>
          </w:tcPr>
          <w:p w:rsidR="00917196" w:rsidRPr="004B4819" w:rsidRDefault="00AC3EFF" w:rsidP="00266C17">
            <w:pPr>
              <w:jc w:val="center"/>
              <w:rPr>
                <w:rFonts w:ascii="Calibri" w:hAnsi="Calibri" w:cs="Arial"/>
                <w:b/>
                <w:sz w:val="28"/>
              </w:rPr>
            </w:pPr>
            <w:r>
              <w:rPr>
                <w:rFonts w:ascii="Calibri" w:hAnsi="Calibri" w:cs="Arial"/>
                <w:b/>
                <w:noProof/>
                <w:sz w:val="28"/>
              </w:rPr>
              <w:drawing>
                <wp:inline distT="0" distB="0" distL="0" distR="0">
                  <wp:extent cx="728980" cy="1149985"/>
                  <wp:effectExtent l="19050" t="0" r="0" b="0"/>
                  <wp:docPr id="1" name="Imagem 2" descr="logoANP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ANP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1149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6" w:type="dxa"/>
            <w:vAlign w:val="center"/>
            <w:hideMark/>
          </w:tcPr>
          <w:p w:rsidR="00917196" w:rsidRPr="004B4819" w:rsidRDefault="004B4819" w:rsidP="00266C17">
            <w:pPr>
              <w:jc w:val="center"/>
              <w:rPr>
                <w:rFonts w:ascii="Calibri" w:hAnsi="Calibri" w:cs="Arial"/>
                <w:b/>
                <w:smallCaps/>
                <w:sz w:val="36"/>
                <w:szCs w:val="36"/>
              </w:rPr>
            </w:pPr>
            <w:r>
              <w:rPr>
                <w:rFonts w:ascii="Calibri" w:hAnsi="Calibri" w:cs="Arial"/>
                <w:b/>
                <w:smallCaps/>
                <w:sz w:val="36"/>
                <w:szCs w:val="36"/>
              </w:rPr>
              <w:t>Formulário de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Comentário </w:t>
            </w:r>
            <w:r w:rsidR="00FB7B06">
              <w:rPr>
                <w:rFonts w:ascii="Calibri" w:hAnsi="Calibri" w:cs="Arial"/>
                <w:b/>
                <w:smallCaps/>
                <w:sz w:val="36"/>
                <w:szCs w:val="36"/>
              </w:rPr>
              <w:t>e</w:t>
            </w:r>
            <w:r w:rsidRPr="004B4819">
              <w:rPr>
                <w:rFonts w:ascii="Calibri" w:hAnsi="Calibri" w:cs="Arial"/>
                <w:b/>
                <w:smallCaps/>
                <w:sz w:val="36"/>
                <w:szCs w:val="36"/>
              </w:rPr>
              <w:t xml:space="preserve"> Sugestões</w:t>
            </w:r>
          </w:p>
          <w:p w:rsidR="00917196" w:rsidRPr="004B4819" w:rsidRDefault="00917196" w:rsidP="00266C17">
            <w:pPr>
              <w:jc w:val="center"/>
              <w:rPr>
                <w:rFonts w:ascii="Calibri" w:hAnsi="Calibri" w:cs="Arial"/>
                <w:b/>
              </w:rPr>
            </w:pPr>
          </w:p>
          <w:p w:rsidR="00917196" w:rsidRPr="004B4819" w:rsidRDefault="00917196" w:rsidP="001E20E1">
            <w:pPr>
              <w:pStyle w:val="Legenda"/>
              <w:jc w:val="center"/>
              <w:rPr>
                <w:rFonts w:ascii="Calibri" w:hAnsi="Calibri" w:cs="Arial"/>
                <w:sz w:val="28"/>
              </w:rPr>
            </w:pPr>
            <w:r w:rsidRPr="004B4819">
              <w:rPr>
                <w:rFonts w:ascii="Calibri" w:hAnsi="Calibri" w:cs="Arial"/>
                <w:sz w:val="28"/>
              </w:rPr>
              <w:t xml:space="preserve">CONSULTA 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PÚBLICA Nº </w:t>
            </w:r>
            <w:r w:rsidR="001E20E1">
              <w:rPr>
                <w:rFonts w:ascii="Calibri" w:hAnsi="Calibri" w:cs="Arial"/>
                <w:sz w:val="28"/>
              </w:rPr>
              <w:t>23</w:t>
            </w:r>
            <w:r w:rsidR="004B4819" w:rsidRPr="004B4819">
              <w:rPr>
                <w:rFonts w:ascii="Calibri" w:hAnsi="Calibri" w:cs="Arial"/>
                <w:sz w:val="28"/>
              </w:rPr>
              <w:t xml:space="preserve">/2017 </w:t>
            </w:r>
            <w:r w:rsidRPr="004B4819">
              <w:rPr>
                <w:rFonts w:ascii="Calibri" w:hAnsi="Calibri" w:cs="Arial"/>
                <w:sz w:val="28"/>
              </w:rPr>
              <w:t xml:space="preserve">(de </w:t>
            </w:r>
            <w:r w:rsidR="001E20E1">
              <w:rPr>
                <w:rFonts w:ascii="Calibri" w:hAnsi="Calibri" w:cs="Arial"/>
                <w:sz w:val="28"/>
              </w:rPr>
              <w:t>28</w:t>
            </w:r>
            <w:r w:rsidRPr="004B4819">
              <w:rPr>
                <w:rFonts w:ascii="Calibri" w:hAnsi="Calibri" w:cs="Arial"/>
                <w:sz w:val="28"/>
              </w:rPr>
              <w:t>/</w:t>
            </w:r>
            <w:r w:rsidR="001E20E1">
              <w:rPr>
                <w:rFonts w:ascii="Calibri" w:hAnsi="Calibri" w:cs="Arial"/>
                <w:sz w:val="28"/>
              </w:rPr>
              <w:t>09</w:t>
            </w:r>
            <w:r w:rsidR="004B4819" w:rsidRPr="004B4819">
              <w:rPr>
                <w:rFonts w:ascii="Calibri" w:hAnsi="Calibri" w:cs="Arial"/>
                <w:sz w:val="28"/>
              </w:rPr>
              <w:t>/2017</w:t>
            </w:r>
            <w:r w:rsidRPr="004B4819">
              <w:rPr>
                <w:rFonts w:ascii="Calibri" w:hAnsi="Calibri" w:cs="Arial"/>
                <w:sz w:val="28"/>
              </w:rPr>
              <w:t xml:space="preserve"> a </w:t>
            </w:r>
            <w:r w:rsidR="001E20E1">
              <w:rPr>
                <w:rFonts w:ascii="Calibri" w:hAnsi="Calibri" w:cs="Arial"/>
                <w:sz w:val="28"/>
              </w:rPr>
              <w:t>27</w:t>
            </w:r>
            <w:r w:rsidRPr="004B4819">
              <w:rPr>
                <w:rFonts w:ascii="Calibri" w:hAnsi="Calibri" w:cs="Arial"/>
                <w:sz w:val="28"/>
              </w:rPr>
              <w:t>/</w:t>
            </w:r>
            <w:r w:rsidR="001E20E1">
              <w:rPr>
                <w:rFonts w:ascii="Calibri" w:hAnsi="Calibri" w:cs="Arial"/>
                <w:sz w:val="28"/>
              </w:rPr>
              <w:t>10</w:t>
            </w:r>
            <w:r w:rsidRPr="004B4819">
              <w:rPr>
                <w:rFonts w:ascii="Calibri" w:hAnsi="Calibri" w:cs="Arial"/>
                <w:sz w:val="28"/>
              </w:rPr>
              <w:t>/2017)</w:t>
            </w:r>
          </w:p>
        </w:tc>
      </w:tr>
    </w:tbl>
    <w:p w:rsidR="00917196" w:rsidRPr="006B05F5" w:rsidRDefault="00917196" w:rsidP="00917196">
      <w:pPr>
        <w:rPr>
          <w:rFonts w:ascii="Calibri" w:hAnsi="Calibri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835"/>
        <w:gridCol w:w="2835"/>
        <w:gridCol w:w="6949"/>
      </w:tblGrid>
      <w:tr w:rsidR="007C65EA" w:rsidRPr="00CA1AE0" w:rsidTr="00CA1AE0">
        <w:trPr>
          <w:trHeight w:val="703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7196" w:rsidRPr="00CA1AE0" w:rsidRDefault="00917196" w:rsidP="00263230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IDENTIFICAÇÃO (NOME/RAZÃO SOCIAL):</w:t>
            </w:r>
          </w:p>
        </w:tc>
        <w:tc>
          <w:tcPr>
            <w:tcW w:w="9784" w:type="dxa"/>
            <w:gridSpan w:val="2"/>
            <w:tcBorders>
              <w:left w:val="single" w:sz="4" w:space="0" w:color="auto"/>
            </w:tcBorders>
            <w:vAlign w:val="center"/>
          </w:tcPr>
          <w:p w:rsidR="00917196" w:rsidRPr="00CA1AE0" w:rsidRDefault="00917196" w:rsidP="00CA1AE0">
            <w:pPr>
              <w:jc w:val="center"/>
              <w:rPr>
                <w:rFonts w:ascii="Calibri" w:hAnsi="Calibri"/>
                <w:sz w:val="24"/>
                <w:szCs w:val="26"/>
              </w:rPr>
            </w:pPr>
          </w:p>
        </w:tc>
      </w:tr>
      <w:tr w:rsidR="006B05F5" w:rsidRPr="00CA1AE0" w:rsidTr="006B05F5">
        <w:trPr>
          <w:trHeight w:val="703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05F5" w:rsidRPr="00CA1AE0" w:rsidRDefault="006B05F5" w:rsidP="006B05F5">
            <w:pPr>
              <w:rPr>
                <w:rFonts w:ascii="Calibri" w:hAnsi="Calibri"/>
                <w:b/>
                <w:sz w:val="24"/>
                <w:szCs w:val="26"/>
              </w:rPr>
            </w:pPr>
            <w:r w:rsidRPr="00CA1AE0">
              <w:rPr>
                <w:rFonts w:ascii="Calibri" w:hAnsi="Calibri"/>
                <w:b/>
                <w:sz w:val="24"/>
                <w:szCs w:val="26"/>
              </w:rPr>
              <w:t>VÍNCULO: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0A4" w:rsidRDefault="006B05F5" w:rsidP="00D430A4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659A3">
              <w:rPr>
                <w:rFonts w:ascii="Calibri" w:hAnsi="Calibri"/>
                <w:sz w:val="24"/>
                <w:szCs w:val="26"/>
              </w:rPr>
              <w:t>Produtor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 xml:space="preserve"> de derivados de petróleo, derivados de gás natural ou de derivados de xisto</w:t>
            </w:r>
          </w:p>
          <w:p w:rsidR="00D430A4" w:rsidRPr="006B05F5" w:rsidRDefault="00D430A4" w:rsidP="00D430A4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>Distr</w:t>
            </w:r>
            <w:r w:rsidR="000659A3" w:rsidRPr="000659A3">
              <w:rPr>
                <w:rFonts w:ascii="Calibri" w:hAnsi="Calibri"/>
                <w:sz w:val="24"/>
                <w:szCs w:val="24"/>
              </w:rPr>
              <w:t>ibuidor</w:t>
            </w:r>
            <w:r w:rsidR="000659A3" w:rsidRPr="000659A3">
              <w:rPr>
                <w:rFonts w:ascii="Calibri" w:hAnsi="Calibri"/>
                <w:sz w:val="22"/>
                <w:szCs w:val="26"/>
              </w:rPr>
              <w:t xml:space="preserve"> 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>de derivados de petróleo, de derivados de gás natural, de derivados de xisto e demais combustíveis</w:t>
            </w:r>
          </w:p>
          <w:p w:rsidR="000659A3" w:rsidRDefault="006B05F5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 xml:space="preserve">Transportador autorizado a operar oleodutos de transporte </w:t>
            </w:r>
          </w:p>
          <w:p w:rsidR="007A57B2" w:rsidRPr="006B05F5" w:rsidRDefault="007A57B2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659A3">
              <w:rPr>
                <w:rFonts w:ascii="Calibri" w:hAnsi="Calibri"/>
                <w:sz w:val="24"/>
                <w:szCs w:val="26"/>
              </w:rPr>
              <w:t>Agentes autorizado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 xml:space="preserve"> a operar terminais de petróleo e combustíveis líquidos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5" w:rsidRPr="006B05F5" w:rsidRDefault="006B05F5" w:rsidP="006B05F5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659A3">
              <w:rPr>
                <w:rFonts w:ascii="Calibri" w:hAnsi="Calibri"/>
                <w:sz w:val="24"/>
                <w:szCs w:val="26"/>
              </w:rPr>
              <w:t>Carregador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 xml:space="preserve"> de petróleo e combustíveis líquidos</w:t>
            </w:r>
          </w:p>
          <w:p w:rsidR="000659A3" w:rsidRPr="000659A3" w:rsidRDefault="006B05F5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0659A3" w:rsidRPr="000659A3">
              <w:rPr>
                <w:rFonts w:ascii="Calibri" w:hAnsi="Calibri"/>
                <w:sz w:val="24"/>
                <w:szCs w:val="26"/>
              </w:rPr>
              <w:t>Empresa comercial exportadora;</w:t>
            </w:r>
          </w:p>
          <w:p w:rsidR="000659A3" w:rsidRPr="000659A3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0659A3">
              <w:rPr>
                <w:rFonts w:ascii="Calibri" w:hAnsi="Calibri"/>
                <w:sz w:val="24"/>
                <w:szCs w:val="26"/>
              </w:rPr>
              <w:t xml:space="preserve"> </w:t>
            </w: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Calibri" w:hAnsi="Calibri"/>
                <w:sz w:val="24"/>
                <w:szCs w:val="26"/>
              </w:rPr>
              <w:t>Coletor, rerrefinador</w:t>
            </w:r>
            <w:r w:rsidRPr="000659A3">
              <w:rPr>
                <w:rFonts w:ascii="Calibri" w:hAnsi="Calibri"/>
                <w:sz w:val="24"/>
                <w:szCs w:val="26"/>
              </w:rPr>
              <w:t>, importador de óleo lubrificante (básico e/ou acabado) e produtor de óleo lubrificante (básico e/ou acabado);</w:t>
            </w:r>
          </w:p>
          <w:p w:rsidR="000659A3" w:rsidRPr="000659A3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659A3">
              <w:rPr>
                <w:rFonts w:ascii="Calibri" w:hAnsi="Calibri"/>
                <w:sz w:val="24"/>
                <w:szCs w:val="26"/>
              </w:rPr>
              <w:t xml:space="preserve">Transportador-Revendedor-Retalhista (TRR); </w:t>
            </w:r>
          </w:p>
          <w:p w:rsidR="000659A3" w:rsidRPr="000659A3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Calibri" w:hAnsi="Calibri"/>
                <w:sz w:val="24"/>
                <w:szCs w:val="26"/>
              </w:rPr>
              <w:t>Transportador</w:t>
            </w:r>
            <w:r w:rsidRPr="000659A3">
              <w:rPr>
                <w:rFonts w:ascii="Calibri" w:hAnsi="Calibri"/>
                <w:sz w:val="24"/>
                <w:szCs w:val="26"/>
              </w:rPr>
              <w:t>-Revendedor-</w:t>
            </w:r>
            <w:r>
              <w:rPr>
                <w:rFonts w:ascii="Calibri" w:hAnsi="Calibri"/>
                <w:sz w:val="24"/>
                <w:szCs w:val="26"/>
              </w:rPr>
              <w:t>Retalhista</w:t>
            </w:r>
            <w:r w:rsidRPr="000659A3">
              <w:rPr>
                <w:rFonts w:ascii="Calibri" w:hAnsi="Calibri"/>
                <w:sz w:val="24"/>
                <w:szCs w:val="26"/>
              </w:rPr>
              <w:t xml:space="preserve"> na Navegação Interior (TRRNI);</w:t>
            </w:r>
          </w:p>
          <w:p w:rsidR="000659A3" w:rsidRPr="000659A3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Calibri" w:hAnsi="Calibri"/>
                <w:sz w:val="24"/>
                <w:szCs w:val="26"/>
              </w:rPr>
              <w:t>Produtor</w:t>
            </w:r>
            <w:r w:rsidRPr="000659A3">
              <w:rPr>
                <w:rFonts w:ascii="Calibri" w:hAnsi="Calibri"/>
                <w:sz w:val="24"/>
                <w:szCs w:val="26"/>
              </w:rPr>
              <w:t xml:space="preserve"> de biocombustíveis, incluindo cooperativa de produtores;</w:t>
            </w:r>
          </w:p>
          <w:p w:rsidR="000659A3" w:rsidRPr="000659A3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659A3">
              <w:rPr>
                <w:rFonts w:ascii="Calibri" w:hAnsi="Calibri"/>
                <w:sz w:val="24"/>
                <w:szCs w:val="26"/>
              </w:rPr>
              <w:t xml:space="preserve">Empresa comercializadora e agente operador de etanol; </w:t>
            </w:r>
          </w:p>
          <w:p w:rsidR="000659A3" w:rsidRPr="000659A3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659A3">
              <w:rPr>
                <w:rFonts w:ascii="Calibri" w:hAnsi="Calibri"/>
                <w:sz w:val="24"/>
                <w:szCs w:val="26"/>
              </w:rPr>
              <w:t>Importadores e Exportadores;</w:t>
            </w:r>
          </w:p>
          <w:p w:rsidR="006B05F5" w:rsidRDefault="000659A3" w:rsidP="000659A3">
            <w:pPr>
              <w:rPr>
                <w:rFonts w:ascii="Calibri" w:hAnsi="Calibri"/>
                <w:sz w:val="24"/>
                <w:szCs w:val="26"/>
              </w:rPr>
            </w:pPr>
            <w:r w:rsidRPr="006B05F5">
              <w:rPr>
                <w:rFonts w:ascii="Arial" w:hAnsi="Arial" w:cs="Arial"/>
                <w:sz w:val="44"/>
                <w:szCs w:val="44"/>
              </w:rPr>
              <w:lastRenderedPageBreak/>
              <w:t>□</w:t>
            </w:r>
            <w:r w:rsidRPr="000659A3">
              <w:rPr>
                <w:rFonts w:ascii="Calibri" w:hAnsi="Calibri"/>
                <w:sz w:val="24"/>
                <w:szCs w:val="26"/>
              </w:rPr>
              <w:t>Produtores de combustíveis alternativos</w:t>
            </w:r>
          </w:p>
          <w:p w:rsidR="007A57B2" w:rsidRPr="00CA1AE0" w:rsidRDefault="007A57B2" w:rsidP="007A57B2">
            <w:pPr>
              <w:rPr>
                <w:rFonts w:ascii="Calibri" w:hAnsi="Calibri"/>
                <w:sz w:val="24"/>
                <w:szCs w:val="26"/>
              </w:rPr>
            </w:pPr>
            <w:r>
              <w:rPr>
                <w:rFonts w:ascii="Arial" w:hAnsi="Arial" w:cs="Arial"/>
                <w:noProof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4.1pt;margin-top:24.55pt;width:274.5pt;height:0;z-index:251657728" o:connectortype="straight"/>
              </w:pict>
            </w:r>
            <w:r w:rsidRPr="006B05F5"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>
              <w:rPr>
                <w:rFonts w:ascii="Calibri" w:hAnsi="Calibri"/>
                <w:sz w:val="24"/>
                <w:szCs w:val="26"/>
              </w:rPr>
              <w:t>Outros:</w:t>
            </w:r>
          </w:p>
        </w:tc>
      </w:tr>
    </w:tbl>
    <w:p w:rsidR="00100689" w:rsidRPr="006B05F5" w:rsidRDefault="00100689" w:rsidP="006B05F5">
      <w:pPr>
        <w:ind w:left="4111"/>
        <w:jc w:val="center"/>
        <w:rPr>
          <w:rFonts w:ascii="Calibri" w:hAnsi="Calibri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4317"/>
      </w:tblGrid>
      <w:tr w:rsidR="004602FD" w:rsidRPr="004B4819" w:rsidTr="000A63CB">
        <w:trPr>
          <w:trHeight w:val="1102"/>
          <w:tblHeader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4B4819" w:rsidRDefault="007A57B2" w:rsidP="000659A3">
            <w:pPr>
              <w:tabs>
                <w:tab w:val="left" w:pos="14014"/>
              </w:tabs>
              <w:autoSpaceDE w:val="0"/>
              <w:autoSpaceDN w:val="0"/>
              <w:adjustRightInd w:val="0"/>
              <w:spacing w:line="300" w:lineRule="exact"/>
              <w:ind w:left="122" w:right="263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7A57B2">
              <w:rPr>
                <w:rFonts w:ascii="Calibri" w:hAnsi="Calibri" w:cs="Arial"/>
                <w:b/>
                <w:bCs/>
                <w:sz w:val="28"/>
                <w:szCs w:val="24"/>
              </w:rPr>
              <w:t xml:space="preserve">Obter subsídios e informações adicionais sobre a minuta de Resolução que substituirá a Resolução ANP nº. </w:t>
            </w:r>
            <w:r w:rsidR="000659A3">
              <w:rPr>
                <w:rFonts w:ascii="Calibri" w:hAnsi="Calibri" w:cs="Arial"/>
                <w:b/>
                <w:bCs/>
                <w:sz w:val="28"/>
                <w:szCs w:val="24"/>
              </w:rPr>
              <w:t>17 de 2004</w:t>
            </w:r>
            <w:r w:rsidRPr="007A57B2">
              <w:rPr>
                <w:rFonts w:ascii="Calibri" w:hAnsi="Calibri" w:cs="Arial"/>
                <w:b/>
                <w:bCs/>
                <w:sz w:val="28"/>
                <w:szCs w:val="24"/>
              </w:rPr>
              <w:t xml:space="preserve">, e disciplina a </w:t>
            </w:r>
            <w:r w:rsidR="000659A3">
              <w:rPr>
                <w:rFonts w:ascii="Calibri" w:hAnsi="Calibri" w:cs="Arial"/>
                <w:b/>
                <w:bCs/>
                <w:sz w:val="28"/>
                <w:szCs w:val="24"/>
              </w:rPr>
              <w:t>obrigatoriedade dos agentes regulados pela ANP de declarar informações no SIMP</w:t>
            </w:r>
            <w:r w:rsidRPr="007A57B2">
              <w:rPr>
                <w:rFonts w:ascii="Calibri" w:hAnsi="Calibri" w:cs="Arial"/>
                <w:b/>
                <w:bCs/>
                <w:sz w:val="28"/>
                <w:szCs w:val="24"/>
              </w:rPr>
              <w:t>.</w:t>
            </w:r>
          </w:p>
        </w:tc>
      </w:tr>
    </w:tbl>
    <w:p w:rsidR="000A63CB" w:rsidRPr="004B4819" w:rsidRDefault="000A63CB">
      <w:pPr>
        <w:rPr>
          <w:rFonts w:ascii="Calibri" w:hAnsi="Calibri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702"/>
        <w:gridCol w:w="6945"/>
        <w:gridCol w:w="5670"/>
      </w:tblGrid>
      <w:tr w:rsidR="000A63CB" w:rsidRPr="004B4819" w:rsidTr="000A63CB">
        <w:trPr>
          <w:trHeight w:val="703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ARTIGO DA MINUTA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</w:rPr>
            </w:pPr>
            <w:r w:rsidRPr="004B4819">
              <w:rPr>
                <w:rFonts w:ascii="Calibri" w:hAnsi="Calibri" w:cs="Arial"/>
                <w:bCs/>
                <w:sz w:val="28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A63CB" w:rsidRPr="004B4819" w:rsidRDefault="000A63CB" w:rsidP="00266C17">
            <w:pPr>
              <w:jc w:val="center"/>
              <w:rPr>
                <w:rFonts w:ascii="Calibri" w:hAnsi="Calibri" w:cs="Arial"/>
                <w:bCs/>
                <w:sz w:val="28"/>
                <w:lang w:val="it-IT"/>
              </w:rPr>
            </w:pPr>
            <w:r w:rsidRPr="004B4819">
              <w:rPr>
                <w:rFonts w:ascii="Calibri" w:hAnsi="Calibri" w:cs="Arial"/>
                <w:bCs/>
                <w:sz w:val="28"/>
                <w:lang w:val="it-IT"/>
              </w:rPr>
              <w:t>JUSTIFICATIVA</w:t>
            </w:r>
          </w:p>
        </w:tc>
      </w:tr>
      <w:tr w:rsidR="00C13A89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eastAsia="Arial Unicode MS" w:hAnsi="Calibri" w:cs="Arial"/>
                <w:b/>
                <w:bCs/>
              </w:rPr>
            </w:pPr>
            <w:r w:rsidRPr="00FB7B06">
              <w:rPr>
                <w:rFonts w:ascii="Calibri" w:hAnsi="Calibri" w:cs="Arial"/>
                <w:b/>
                <w:bCs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eastAsia="Arial Unicode MS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eastAsia="Arial Unicode MS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</w:tr>
      <w:tr w:rsidR="00AE66B2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E66B2" w:rsidRPr="00FB7B06" w:rsidRDefault="00AE66B2" w:rsidP="00FB7B06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E66B2" w:rsidRPr="00FB7B06" w:rsidRDefault="00AE66B2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E66B2" w:rsidRPr="00FB7B06" w:rsidRDefault="00AE66B2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C13A89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13A89" w:rsidRPr="00FB7B06" w:rsidRDefault="00C13A89" w:rsidP="00FB7B06">
            <w:pPr>
              <w:jc w:val="both"/>
              <w:rPr>
                <w:rFonts w:ascii="Calibri" w:hAnsi="Calibri" w:cs="Arial"/>
              </w:rPr>
            </w:pPr>
            <w:r w:rsidRPr="00FB7B06">
              <w:rPr>
                <w:rFonts w:ascii="Calibri" w:hAnsi="Calibri" w:cs="Arial"/>
              </w:rPr>
              <w:t> </w:t>
            </w:r>
          </w:p>
        </w:tc>
      </w:tr>
      <w:tr w:rsidR="000A63CB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0A63CB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0A63CB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CA1AE0" w:rsidRPr="00FB7B06" w:rsidRDefault="00CA1AE0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A63CB" w:rsidRPr="00FB7B06" w:rsidRDefault="000A63CB" w:rsidP="00FB7B06">
            <w:pPr>
              <w:jc w:val="both"/>
              <w:rPr>
                <w:rFonts w:ascii="Calibri" w:hAnsi="Calibri" w:cs="Arial"/>
              </w:rPr>
            </w:pPr>
          </w:p>
        </w:tc>
      </w:tr>
      <w:tr w:rsidR="00902681" w:rsidRPr="004B4819" w:rsidTr="007C65EA">
        <w:trPr>
          <w:trHeight w:val="8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2681" w:rsidRPr="00FB7B06" w:rsidRDefault="00902681" w:rsidP="00FB7B06">
            <w:pPr>
              <w:jc w:val="both"/>
              <w:rPr>
                <w:rFonts w:ascii="Calibri" w:hAnsi="Calibri" w:cs="Arial"/>
              </w:rPr>
            </w:pPr>
          </w:p>
        </w:tc>
      </w:tr>
    </w:tbl>
    <w:p w:rsidR="000A63CB" w:rsidRPr="004B4819" w:rsidRDefault="000A63CB" w:rsidP="00100689">
      <w:pPr>
        <w:jc w:val="center"/>
        <w:rPr>
          <w:rFonts w:ascii="Calibri" w:eastAsia="Arial Unicode MS" w:hAnsi="Calibri" w:cs="Arial"/>
          <w:sz w:val="24"/>
          <w:szCs w:val="24"/>
        </w:rPr>
      </w:pPr>
    </w:p>
    <w:p w:rsidR="004602FD" w:rsidRPr="004B4819" w:rsidRDefault="00100689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4B4819">
        <w:rPr>
          <w:rFonts w:ascii="Calibri" w:eastAsia="Arial Unicode MS" w:hAnsi="Calibri" w:cs="Arial"/>
          <w:sz w:val="24"/>
          <w:szCs w:val="24"/>
        </w:rPr>
        <w:t xml:space="preserve">Este formulário deverá ser encaminhado à ANP para o endereço eletrônico: </w:t>
      </w:r>
      <w:hyperlink r:id="rId9" w:history="1">
        <w:r w:rsidR="000A63CB" w:rsidRPr="004B4819">
          <w:rPr>
            <w:rStyle w:val="Hyperlink"/>
            <w:rFonts w:ascii="Calibri" w:eastAsia="Arial Unicode MS" w:hAnsi="Calibri" w:cs="Arial"/>
            <w:i/>
            <w:sz w:val="24"/>
            <w:szCs w:val="24"/>
          </w:rPr>
          <w:t>regulacao_sab@anp.gov.br</w:t>
        </w:r>
      </w:hyperlink>
      <w:r w:rsidRPr="004B4819">
        <w:rPr>
          <w:rFonts w:ascii="Calibri" w:eastAsia="Arial Unicode MS" w:hAnsi="Calibri" w:cs="Arial"/>
          <w:sz w:val="24"/>
          <w:szCs w:val="24"/>
        </w:rPr>
        <w:t xml:space="preserve"> ou diretamente em um dos protocolos da ANP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indicado</w:t>
      </w:r>
      <w:r w:rsidRPr="004B4819">
        <w:rPr>
          <w:rFonts w:ascii="Calibri" w:eastAsia="Arial Unicode MS" w:hAnsi="Calibri" w:cs="Arial"/>
          <w:sz w:val="24"/>
          <w:szCs w:val="24"/>
        </w:rPr>
        <w:t xml:space="preserve"> no item 2.1 do Aviso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</w:t>
      </w:r>
      <w:r w:rsidR="00D71D82" w:rsidRPr="004B4819">
        <w:rPr>
          <w:rFonts w:ascii="Calibri" w:eastAsia="Arial Unicode MS" w:hAnsi="Calibri" w:cs="Arial"/>
          <w:sz w:val="24"/>
          <w:szCs w:val="24"/>
        </w:rPr>
        <w:t>da referida</w:t>
      </w:r>
      <w:r w:rsidR="00570C4C" w:rsidRPr="004B4819">
        <w:rPr>
          <w:rFonts w:ascii="Calibri" w:eastAsia="Arial Unicode MS" w:hAnsi="Calibri" w:cs="Arial"/>
          <w:sz w:val="24"/>
          <w:szCs w:val="24"/>
        </w:rPr>
        <w:t xml:space="preserve"> Consulta Pública.</w:t>
      </w:r>
    </w:p>
    <w:p w:rsidR="004B4819" w:rsidRPr="007C65EA" w:rsidRDefault="00FB7B06" w:rsidP="004B4819">
      <w:pPr>
        <w:pStyle w:val="PargrafodaLista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 Unicode MS" w:hAnsi="Calibri" w:cs="Arial"/>
          <w:sz w:val="24"/>
          <w:szCs w:val="24"/>
        </w:rPr>
        <w:t xml:space="preserve">Caso os campos acima sejam insuficientes, poderão ser enviados, em anexo, até a data limite </w:t>
      </w:r>
      <w:r w:rsidR="00AC3EFF">
        <w:rPr>
          <w:rFonts w:ascii="Calibri" w:eastAsia="Arial Unicode MS" w:hAnsi="Calibri" w:cs="Arial"/>
          <w:sz w:val="24"/>
          <w:szCs w:val="24"/>
        </w:rPr>
        <w:t>27</w:t>
      </w:r>
      <w:r>
        <w:rPr>
          <w:rFonts w:ascii="Calibri" w:eastAsia="Arial Unicode MS" w:hAnsi="Calibri" w:cs="Arial"/>
          <w:sz w:val="24"/>
          <w:szCs w:val="24"/>
        </w:rPr>
        <w:t>/</w:t>
      </w:r>
      <w:r w:rsidR="00AC3EFF">
        <w:rPr>
          <w:rFonts w:ascii="Calibri" w:eastAsia="Arial Unicode MS" w:hAnsi="Calibri" w:cs="Arial"/>
          <w:sz w:val="24"/>
          <w:szCs w:val="24"/>
        </w:rPr>
        <w:t>10</w:t>
      </w:r>
      <w:r>
        <w:rPr>
          <w:rFonts w:ascii="Calibri" w:eastAsia="Arial Unicode MS" w:hAnsi="Calibri" w:cs="Arial"/>
          <w:sz w:val="24"/>
          <w:szCs w:val="24"/>
        </w:rPr>
        <w:t xml:space="preserve">/2017, </w:t>
      </w:r>
      <w:r w:rsidR="00CA1AE0">
        <w:rPr>
          <w:rFonts w:ascii="Calibri" w:eastAsia="Arial Unicode MS" w:hAnsi="Calibri" w:cs="Arial"/>
          <w:sz w:val="24"/>
          <w:szCs w:val="24"/>
        </w:rPr>
        <w:t>pareceres,</w:t>
      </w:r>
      <w:r>
        <w:rPr>
          <w:rFonts w:ascii="Calibri" w:eastAsia="Arial Unicode MS" w:hAnsi="Calibri" w:cs="Arial"/>
          <w:sz w:val="24"/>
          <w:szCs w:val="24"/>
        </w:rPr>
        <w:t xml:space="preserve"> análises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e outros documentos</w:t>
      </w:r>
      <w:r>
        <w:rPr>
          <w:rFonts w:ascii="Calibri" w:eastAsia="Arial Unicode MS" w:hAnsi="Calibri" w:cs="Arial"/>
          <w:sz w:val="24"/>
          <w:szCs w:val="24"/>
        </w:rPr>
        <w:t xml:space="preserve"> a complementar os comentários e sugestões</w:t>
      </w:r>
      <w:r w:rsidR="00CA1AE0">
        <w:rPr>
          <w:rFonts w:ascii="Calibri" w:eastAsia="Arial Unicode MS" w:hAnsi="Calibri" w:cs="Arial"/>
          <w:sz w:val="24"/>
          <w:szCs w:val="24"/>
        </w:rPr>
        <w:t xml:space="preserve"> propostos no formulário.</w:t>
      </w:r>
    </w:p>
    <w:p w:rsidR="007C65EA" w:rsidRDefault="007C65EA" w:rsidP="007C65EA">
      <w:pPr>
        <w:jc w:val="center"/>
        <w:rPr>
          <w:rFonts w:ascii="Calibri" w:hAnsi="Calibri" w:cs="Arial"/>
          <w:spacing w:val="60"/>
          <w:sz w:val="24"/>
          <w:szCs w:val="24"/>
        </w:rPr>
      </w:pPr>
    </w:p>
    <w:p w:rsidR="007C65EA" w:rsidRPr="004B4819" w:rsidRDefault="007C65EA" w:rsidP="007C65EA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Arial"/>
          <w:spacing w:val="60"/>
          <w:sz w:val="24"/>
          <w:szCs w:val="24"/>
        </w:rPr>
        <w:t>•••</w:t>
      </w:r>
    </w:p>
    <w:sectPr w:rsidR="007C65EA" w:rsidRPr="004B4819" w:rsidSect="001D5C5F">
      <w:headerReference w:type="default" r:id="rId10"/>
      <w:headerReference w:type="first" r:id="rId11"/>
      <w:pgSz w:w="16840" w:h="11907" w:orient="landscape" w:code="9"/>
      <w:pgMar w:top="2268" w:right="170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A3" w:rsidRDefault="000659A3" w:rsidP="00917196">
      <w:r>
        <w:separator/>
      </w:r>
    </w:p>
  </w:endnote>
  <w:endnote w:type="continuationSeparator" w:id="0">
    <w:p w:rsidR="000659A3" w:rsidRDefault="000659A3" w:rsidP="00917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A3" w:rsidRDefault="000659A3" w:rsidP="00917196">
      <w:r>
        <w:separator/>
      </w:r>
    </w:p>
  </w:footnote>
  <w:footnote w:type="continuationSeparator" w:id="0">
    <w:p w:rsidR="000659A3" w:rsidRDefault="000659A3" w:rsidP="00917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A3" w:rsidRPr="001D5C5F" w:rsidRDefault="000659A3" w:rsidP="001D5C5F">
    <w:pPr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>FORMULÁRIO DE COMENTÁRIO E SUGESTÕES</w:t>
    </w:r>
  </w:p>
  <w:p w:rsidR="000659A3" w:rsidRDefault="000659A3" w:rsidP="001D5C5F">
    <w:pPr>
      <w:pStyle w:val="Cabealho"/>
      <w:jc w:val="right"/>
      <w:rPr>
        <w:rFonts w:ascii="Calibri" w:hAnsi="Calibri" w:cs="Arial"/>
      </w:rPr>
    </w:pPr>
    <w:r w:rsidRPr="001D5C5F">
      <w:rPr>
        <w:rFonts w:ascii="Calibri" w:hAnsi="Calibri" w:cs="Arial"/>
      </w:rPr>
      <w:t xml:space="preserve">CONSULTA PÚBLICA Nº </w:t>
    </w:r>
    <w:r w:rsidR="00AC3EFF">
      <w:rPr>
        <w:rFonts w:ascii="Calibri" w:hAnsi="Calibri" w:cs="Arial"/>
      </w:rPr>
      <w:t>23</w:t>
    </w:r>
    <w:r w:rsidRPr="001D5C5F">
      <w:rPr>
        <w:rFonts w:ascii="Calibri" w:hAnsi="Calibri" w:cs="Arial"/>
      </w:rPr>
      <w:t>/2017</w:t>
    </w:r>
    <w:r>
      <w:rPr>
        <w:rFonts w:ascii="Calibri" w:hAnsi="Calibri" w:cs="Arial"/>
      </w:rPr>
      <w:t xml:space="preserve"> </w:t>
    </w:r>
    <w:r w:rsidRPr="001D5C5F">
      <w:rPr>
        <w:rFonts w:ascii="Calibri" w:hAnsi="Calibri" w:cs="Arial"/>
      </w:rPr>
      <w:t xml:space="preserve">(DE </w:t>
    </w:r>
    <w:r w:rsidR="00AC3EFF">
      <w:rPr>
        <w:rFonts w:ascii="Calibri" w:hAnsi="Calibri" w:cs="Arial"/>
      </w:rPr>
      <w:t>28</w:t>
    </w:r>
    <w:r w:rsidRPr="001D5C5F">
      <w:rPr>
        <w:rFonts w:ascii="Calibri" w:hAnsi="Calibri" w:cs="Arial"/>
      </w:rPr>
      <w:t>/</w:t>
    </w:r>
    <w:r w:rsidR="00AC3EFF">
      <w:rPr>
        <w:rFonts w:ascii="Calibri" w:hAnsi="Calibri" w:cs="Arial"/>
      </w:rPr>
      <w:t>09</w:t>
    </w:r>
    <w:r w:rsidRPr="001D5C5F">
      <w:rPr>
        <w:rFonts w:ascii="Calibri" w:hAnsi="Calibri" w:cs="Arial"/>
      </w:rPr>
      <w:t xml:space="preserve">/2017 A </w:t>
    </w:r>
    <w:r w:rsidR="00AC3EFF">
      <w:rPr>
        <w:rFonts w:ascii="Calibri" w:hAnsi="Calibri" w:cs="Arial"/>
      </w:rPr>
      <w:t>27</w:t>
    </w:r>
    <w:r w:rsidRPr="001D5C5F">
      <w:rPr>
        <w:rFonts w:ascii="Calibri" w:hAnsi="Calibri" w:cs="Arial"/>
      </w:rPr>
      <w:t>/</w:t>
    </w:r>
    <w:r w:rsidR="00AC3EFF">
      <w:rPr>
        <w:rFonts w:ascii="Calibri" w:hAnsi="Calibri" w:cs="Arial"/>
      </w:rPr>
      <w:t>10</w:t>
    </w:r>
    <w:r w:rsidRPr="001D5C5F">
      <w:rPr>
        <w:rFonts w:ascii="Calibri" w:hAnsi="Calibri" w:cs="Arial"/>
      </w:rPr>
      <w:t>/2017)</w:t>
    </w:r>
  </w:p>
  <w:p w:rsidR="000659A3" w:rsidRPr="001D5C5F" w:rsidRDefault="000659A3" w:rsidP="001D5C5F">
    <w:pPr>
      <w:pStyle w:val="Cabealho"/>
      <w:jc w:val="right"/>
      <w:rPr>
        <w:rFonts w:ascii="Calibri" w:hAnsi="Calibri" w:cs="Arial"/>
      </w:rPr>
    </w:pPr>
  </w:p>
  <w:p w:rsidR="000659A3" w:rsidRPr="001D5C5F" w:rsidRDefault="000659A3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AC3EFF">
      <w:rPr>
        <w:rFonts w:ascii="Calibri" w:hAnsi="Calibri"/>
        <w:b/>
        <w:noProof/>
      </w:rPr>
      <w:t>3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AC3EFF">
      <w:rPr>
        <w:rFonts w:ascii="Calibri" w:hAnsi="Calibri"/>
        <w:b/>
        <w:noProof/>
      </w:rPr>
      <w:t>3</w:t>
    </w:r>
    <w:r w:rsidRPr="001D5C5F">
      <w:rPr>
        <w:rFonts w:ascii="Calibri" w:hAnsi="Calibri"/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9A3" w:rsidRPr="001D5C5F" w:rsidRDefault="000659A3" w:rsidP="001D5C5F">
    <w:pPr>
      <w:pStyle w:val="Cabealho"/>
      <w:jc w:val="right"/>
      <w:rPr>
        <w:rFonts w:ascii="Calibri" w:hAnsi="Calibri"/>
      </w:rPr>
    </w:pPr>
    <w:r w:rsidRPr="001D5C5F">
      <w:rPr>
        <w:rFonts w:ascii="Calibri" w:hAnsi="Calibri"/>
      </w:rPr>
      <w:t xml:space="preserve">PÁGINA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PAGE</w:instrText>
    </w:r>
    <w:r w:rsidRPr="001D5C5F">
      <w:rPr>
        <w:rFonts w:ascii="Calibri" w:hAnsi="Calibri"/>
        <w:b/>
      </w:rPr>
      <w:fldChar w:fldCharType="separate"/>
    </w:r>
    <w:r w:rsidR="00AC3EFF">
      <w:rPr>
        <w:rFonts w:ascii="Calibri" w:hAnsi="Calibri"/>
        <w:b/>
        <w:noProof/>
      </w:rPr>
      <w:t>1</w:t>
    </w:r>
    <w:r w:rsidRPr="001D5C5F">
      <w:rPr>
        <w:rFonts w:ascii="Calibri" w:hAnsi="Calibri"/>
        <w:b/>
      </w:rPr>
      <w:fldChar w:fldCharType="end"/>
    </w:r>
    <w:r w:rsidRPr="001D5C5F">
      <w:rPr>
        <w:rFonts w:ascii="Calibri" w:hAnsi="Calibri"/>
      </w:rPr>
      <w:t xml:space="preserve"> DE </w:t>
    </w:r>
    <w:r w:rsidRPr="001D5C5F">
      <w:rPr>
        <w:rFonts w:ascii="Calibri" w:hAnsi="Calibri"/>
        <w:b/>
      </w:rPr>
      <w:fldChar w:fldCharType="begin"/>
    </w:r>
    <w:r w:rsidRPr="001D5C5F">
      <w:rPr>
        <w:rFonts w:ascii="Calibri" w:hAnsi="Calibri"/>
        <w:b/>
      </w:rPr>
      <w:instrText>NUMPAGES</w:instrText>
    </w:r>
    <w:r w:rsidRPr="001D5C5F">
      <w:rPr>
        <w:rFonts w:ascii="Calibri" w:hAnsi="Calibri"/>
        <w:b/>
      </w:rPr>
      <w:fldChar w:fldCharType="separate"/>
    </w:r>
    <w:r w:rsidR="00AC3EFF">
      <w:rPr>
        <w:rFonts w:ascii="Calibri" w:hAnsi="Calibri"/>
        <w:b/>
        <w:noProof/>
      </w:rPr>
      <w:t>3</w:t>
    </w:r>
    <w:r w:rsidRPr="001D5C5F">
      <w:rPr>
        <w:rFonts w:ascii="Calibri" w:hAnsi="Calibri"/>
        <w:b/>
      </w:rPr>
      <w:fldChar w:fldCharType="end"/>
    </w:r>
  </w:p>
  <w:p w:rsidR="000659A3" w:rsidRDefault="000659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D4944"/>
    <w:multiLevelType w:val="hybridMultilevel"/>
    <w:tmpl w:val="4F68A0B6"/>
    <w:lvl w:ilvl="0" w:tplc="0CD215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C742C"/>
    <w:rsid w:val="000303C4"/>
    <w:rsid w:val="00050F3F"/>
    <w:rsid w:val="000659A3"/>
    <w:rsid w:val="000873C6"/>
    <w:rsid w:val="000A63CB"/>
    <w:rsid w:val="000C4B4B"/>
    <w:rsid w:val="000C72BB"/>
    <w:rsid w:val="000C742C"/>
    <w:rsid w:val="000F43D7"/>
    <w:rsid w:val="00100689"/>
    <w:rsid w:val="00140A48"/>
    <w:rsid w:val="00161A41"/>
    <w:rsid w:val="001C5D32"/>
    <w:rsid w:val="001D5C5F"/>
    <w:rsid w:val="001E20E1"/>
    <w:rsid w:val="001F74A0"/>
    <w:rsid w:val="002109D6"/>
    <w:rsid w:val="00263230"/>
    <w:rsid w:val="0026582D"/>
    <w:rsid w:val="00266C17"/>
    <w:rsid w:val="002808DC"/>
    <w:rsid w:val="00287B41"/>
    <w:rsid w:val="002A1917"/>
    <w:rsid w:val="00335A11"/>
    <w:rsid w:val="00392E33"/>
    <w:rsid w:val="00396C03"/>
    <w:rsid w:val="003D6783"/>
    <w:rsid w:val="003E1717"/>
    <w:rsid w:val="004017EF"/>
    <w:rsid w:val="00421113"/>
    <w:rsid w:val="00452D91"/>
    <w:rsid w:val="004602FD"/>
    <w:rsid w:val="00482F43"/>
    <w:rsid w:val="00494A88"/>
    <w:rsid w:val="004B4819"/>
    <w:rsid w:val="004C5AA8"/>
    <w:rsid w:val="004E6BA1"/>
    <w:rsid w:val="004F08E3"/>
    <w:rsid w:val="00543A96"/>
    <w:rsid w:val="00570C4C"/>
    <w:rsid w:val="00586DD3"/>
    <w:rsid w:val="005E2BE6"/>
    <w:rsid w:val="00630321"/>
    <w:rsid w:val="0063117B"/>
    <w:rsid w:val="006B05F5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511D"/>
    <w:rsid w:val="00786B19"/>
    <w:rsid w:val="007A57B2"/>
    <w:rsid w:val="007C65EA"/>
    <w:rsid w:val="007E6AB1"/>
    <w:rsid w:val="00822D26"/>
    <w:rsid w:val="00834A5C"/>
    <w:rsid w:val="00845B64"/>
    <w:rsid w:val="0085243A"/>
    <w:rsid w:val="00852D24"/>
    <w:rsid w:val="00892317"/>
    <w:rsid w:val="008C0A6C"/>
    <w:rsid w:val="008E1D4F"/>
    <w:rsid w:val="00902681"/>
    <w:rsid w:val="00917196"/>
    <w:rsid w:val="00955C84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B546A"/>
    <w:rsid w:val="00AC3EFF"/>
    <w:rsid w:val="00AC5BC1"/>
    <w:rsid w:val="00AE0602"/>
    <w:rsid w:val="00AE66B2"/>
    <w:rsid w:val="00AF2899"/>
    <w:rsid w:val="00B4490B"/>
    <w:rsid w:val="00B74C89"/>
    <w:rsid w:val="00BA64CE"/>
    <w:rsid w:val="00BB004F"/>
    <w:rsid w:val="00BC59FF"/>
    <w:rsid w:val="00BD479F"/>
    <w:rsid w:val="00BD5993"/>
    <w:rsid w:val="00C13A89"/>
    <w:rsid w:val="00C621F5"/>
    <w:rsid w:val="00C74BAD"/>
    <w:rsid w:val="00CA1AE0"/>
    <w:rsid w:val="00CB5786"/>
    <w:rsid w:val="00CD7D9E"/>
    <w:rsid w:val="00CF2605"/>
    <w:rsid w:val="00CF534B"/>
    <w:rsid w:val="00D060D3"/>
    <w:rsid w:val="00D11D93"/>
    <w:rsid w:val="00D42DF1"/>
    <w:rsid w:val="00D430A4"/>
    <w:rsid w:val="00D525A5"/>
    <w:rsid w:val="00D71D82"/>
    <w:rsid w:val="00DB6F51"/>
    <w:rsid w:val="00DB7E26"/>
    <w:rsid w:val="00DC0FFA"/>
    <w:rsid w:val="00DE64B2"/>
    <w:rsid w:val="00E06319"/>
    <w:rsid w:val="00E51418"/>
    <w:rsid w:val="00ED7714"/>
    <w:rsid w:val="00EF61CF"/>
    <w:rsid w:val="00F10E00"/>
    <w:rsid w:val="00F229D8"/>
    <w:rsid w:val="00F26EAF"/>
    <w:rsid w:val="00FB0E77"/>
    <w:rsid w:val="00FB7B06"/>
    <w:rsid w:val="00FD2C11"/>
    <w:rsid w:val="00FD3A8A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17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196"/>
  </w:style>
  <w:style w:type="paragraph" w:styleId="Rodap">
    <w:name w:val="footer"/>
    <w:basedOn w:val="Normal"/>
    <w:link w:val="RodapChar"/>
    <w:uiPriority w:val="99"/>
    <w:semiHidden/>
    <w:unhideWhenUsed/>
    <w:rsid w:val="009171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17196"/>
  </w:style>
  <w:style w:type="table" w:styleId="Tabelacomgrade">
    <w:name w:val="Table Grid"/>
    <w:basedOn w:val="Tabelanormal"/>
    <w:uiPriority w:val="59"/>
    <w:rsid w:val="009171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B4819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A1AE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ulacao_sab@an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66F8B-F9E7-4BDB-8DFE-EB2B8237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1790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Camila Thiebaut</cp:lastModifiedBy>
  <cp:revision>2</cp:revision>
  <cp:lastPrinted>2010-12-28T18:08:00Z</cp:lastPrinted>
  <dcterms:created xsi:type="dcterms:W3CDTF">2017-09-29T18:04:00Z</dcterms:created>
  <dcterms:modified xsi:type="dcterms:W3CDTF">2017-09-29T18:04:00Z</dcterms:modified>
</cp:coreProperties>
</file>