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9397E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AGÊNCIA NACIONAL DO PETRÓLEO, GÁS NATURAL E BIOCOMBUSTÍVEIS – ANP</w:t>
      </w:r>
    </w:p>
    <w:p w:rsidR="00C534C8" w:rsidRPr="0099397E" w:rsidRDefault="00C534C8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7ACB" w:rsidRPr="0099397E" w:rsidRDefault="008D7ACB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99397E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 xml:space="preserve">AVISO DE CONSULTA PÚBLICA E AUDIÊNCIA PÚBLICA Nº </w:t>
      </w:r>
      <w:r w:rsidR="00765B29">
        <w:rPr>
          <w:sz w:val="24"/>
          <w:szCs w:val="24"/>
        </w:rPr>
        <w:t>14/2017</w:t>
      </w:r>
    </w:p>
    <w:p w:rsidR="000D1543" w:rsidRPr="0099397E" w:rsidRDefault="000D1543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930D3" w:rsidRPr="0099397E" w:rsidRDefault="004A4FF0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E092A">
        <w:rPr>
          <w:sz w:val="24"/>
          <w:szCs w:val="24"/>
        </w:rPr>
        <w:t xml:space="preserve"> DIRETOR</w:t>
      </w:r>
      <w:r>
        <w:rPr>
          <w:sz w:val="24"/>
          <w:szCs w:val="24"/>
        </w:rPr>
        <w:t>A</w:t>
      </w:r>
      <w:r w:rsidRPr="006E092A">
        <w:rPr>
          <w:sz w:val="24"/>
          <w:szCs w:val="24"/>
        </w:rPr>
        <w:t>-GERAL</w:t>
      </w:r>
      <w:r w:rsidR="00765B29">
        <w:rPr>
          <w:sz w:val="24"/>
          <w:szCs w:val="24"/>
        </w:rPr>
        <w:t xml:space="preserve"> SUBSTITUTO</w:t>
      </w:r>
      <w:r w:rsidR="000C7F32">
        <w:rPr>
          <w:sz w:val="24"/>
          <w:szCs w:val="24"/>
        </w:rPr>
        <w:t xml:space="preserve"> </w:t>
      </w:r>
      <w:r w:rsidR="005930D3" w:rsidRPr="0099397E">
        <w:rPr>
          <w:sz w:val="24"/>
          <w:szCs w:val="24"/>
        </w:rPr>
        <w:t xml:space="preserve">da AGÊNCIA NACIONAL DO PETRÓLEO, GÁS NATURAL E BIOCOMBUSTÍVEIS - ANP, </w:t>
      </w:r>
      <w:r w:rsidRPr="006E092A">
        <w:rPr>
          <w:sz w:val="24"/>
          <w:szCs w:val="24"/>
        </w:rPr>
        <w:t xml:space="preserve">no uso de suas </w:t>
      </w:r>
      <w:r w:rsidRPr="00F20BA5">
        <w:rPr>
          <w:sz w:val="24"/>
          <w:szCs w:val="24"/>
        </w:rPr>
        <w:t xml:space="preserve">atribuições </w:t>
      </w:r>
      <w:r w:rsidR="00765B29">
        <w:rPr>
          <w:sz w:val="24"/>
          <w:szCs w:val="24"/>
        </w:rPr>
        <w:t>que lhe foram conferidas pela Portaria nº 258</w:t>
      </w:r>
      <w:r w:rsidR="00905DA6">
        <w:rPr>
          <w:sz w:val="24"/>
          <w:szCs w:val="24"/>
        </w:rPr>
        <w:t>,</w:t>
      </w:r>
      <w:bookmarkStart w:id="0" w:name="_GoBack"/>
      <w:bookmarkEnd w:id="0"/>
      <w:r w:rsidR="00765B29">
        <w:rPr>
          <w:sz w:val="24"/>
          <w:szCs w:val="24"/>
        </w:rPr>
        <w:t xml:space="preserve"> de 7 de junho de 2017</w:t>
      </w:r>
      <w:r w:rsidRPr="00F20BA5">
        <w:rPr>
          <w:sz w:val="24"/>
          <w:szCs w:val="24"/>
        </w:rPr>
        <w:t xml:space="preserve">, com base na Resolução de Diretoria nº </w:t>
      </w:r>
      <w:r w:rsidR="00765B29">
        <w:rPr>
          <w:color w:val="000000"/>
          <w:sz w:val="24"/>
          <w:szCs w:val="24"/>
        </w:rPr>
        <w:t>376</w:t>
      </w:r>
      <w:r w:rsidR="00532C2D">
        <w:rPr>
          <w:color w:val="000000"/>
          <w:sz w:val="24"/>
          <w:szCs w:val="24"/>
        </w:rPr>
        <w:t>, de 29</w:t>
      </w:r>
      <w:r w:rsidRPr="00F20BA5">
        <w:rPr>
          <w:color w:val="000000"/>
          <w:sz w:val="24"/>
          <w:szCs w:val="24"/>
        </w:rPr>
        <w:t xml:space="preserve"> de </w:t>
      </w:r>
      <w:r w:rsidR="00532C2D">
        <w:rPr>
          <w:color w:val="000000"/>
          <w:sz w:val="24"/>
          <w:szCs w:val="24"/>
        </w:rPr>
        <w:t>junho</w:t>
      </w:r>
      <w:r w:rsidRPr="00F20BA5">
        <w:rPr>
          <w:color w:val="000000"/>
          <w:sz w:val="24"/>
          <w:szCs w:val="24"/>
        </w:rPr>
        <w:t xml:space="preserve"> de 201</w:t>
      </w:r>
      <w:r w:rsidR="00532C2D">
        <w:rPr>
          <w:color w:val="000000"/>
          <w:sz w:val="24"/>
          <w:szCs w:val="24"/>
        </w:rPr>
        <w:t>7</w:t>
      </w:r>
      <w:r w:rsidRPr="00F20BA5">
        <w:rPr>
          <w:sz w:val="24"/>
          <w:szCs w:val="24"/>
        </w:rPr>
        <w:t xml:space="preserve">, e no que consta </w:t>
      </w:r>
      <w:r w:rsidR="0082368B">
        <w:rPr>
          <w:sz w:val="24"/>
          <w:szCs w:val="24"/>
        </w:rPr>
        <w:t>d</w:t>
      </w:r>
      <w:r w:rsidRPr="00F20BA5">
        <w:rPr>
          <w:sz w:val="24"/>
          <w:szCs w:val="24"/>
        </w:rPr>
        <w:t xml:space="preserve">o </w:t>
      </w:r>
      <w:r w:rsidR="0082368B" w:rsidRPr="00F20BA5">
        <w:rPr>
          <w:sz w:val="24"/>
          <w:szCs w:val="24"/>
        </w:rPr>
        <w:t xml:space="preserve">Processo </w:t>
      </w:r>
      <w:r w:rsidRPr="00F20BA5">
        <w:rPr>
          <w:sz w:val="24"/>
          <w:szCs w:val="24"/>
        </w:rPr>
        <w:t xml:space="preserve">nº </w:t>
      </w:r>
      <w:r w:rsidRPr="00F20BA5">
        <w:rPr>
          <w:color w:val="000000"/>
          <w:sz w:val="24"/>
          <w:szCs w:val="24"/>
        </w:rPr>
        <w:t>48610.00</w:t>
      </w:r>
      <w:r w:rsidR="00F20BA5">
        <w:rPr>
          <w:color w:val="000000"/>
          <w:sz w:val="24"/>
          <w:szCs w:val="24"/>
        </w:rPr>
        <w:t>8034</w:t>
      </w:r>
      <w:r w:rsidRPr="00F20BA5">
        <w:rPr>
          <w:color w:val="000000"/>
          <w:sz w:val="24"/>
          <w:szCs w:val="24"/>
        </w:rPr>
        <w:t>/201</w:t>
      </w:r>
      <w:r w:rsidR="00F20BA5">
        <w:rPr>
          <w:color w:val="000000"/>
          <w:sz w:val="24"/>
          <w:szCs w:val="24"/>
        </w:rPr>
        <w:t xml:space="preserve">5 </w:t>
      </w:r>
      <w:r w:rsidRPr="00F20BA5">
        <w:rPr>
          <w:color w:val="000000"/>
          <w:sz w:val="24"/>
          <w:szCs w:val="24"/>
        </w:rPr>
        <w:t xml:space="preserve">- </w:t>
      </w:r>
      <w:r w:rsidR="00F20BA5">
        <w:rPr>
          <w:color w:val="000000"/>
          <w:sz w:val="24"/>
          <w:szCs w:val="24"/>
        </w:rPr>
        <w:t>85</w:t>
      </w:r>
      <w:r w:rsidRPr="00F20BA5">
        <w:rPr>
          <w:sz w:val="24"/>
          <w:szCs w:val="24"/>
        </w:rPr>
        <w:t>,</w:t>
      </w:r>
    </w:p>
    <w:p w:rsidR="000D1543" w:rsidRPr="0099397E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05011" w:rsidRPr="0099397E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397E">
        <w:rPr>
          <w:sz w:val="24"/>
          <w:szCs w:val="24"/>
        </w:rPr>
        <w:t>COMUNICA</w:t>
      </w:r>
      <w:r w:rsidR="00E42CDC" w:rsidRPr="0099397E">
        <w:rPr>
          <w:sz w:val="24"/>
          <w:szCs w:val="24"/>
        </w:rPr>
        <w:t xml:space="preserve"> </w:t>
      </w:r>
      <w:r w:rsidR="005D4FC0" w:rsidRPr="0099397E">
        <w:rPr>
          <w:sz w:val="24"/>
          <w:szCs w:val="24"/>
        </w:rPr>
        <w:t xml:space="preserve">que </w:t>
      </w:r>
      <w:r w:rsidR="00E42CDC" w:rsidRPr="0099397E">
        <w:rPr>
          <w:sz w:val="24"/>
          <w:szCs w:val="24"/>
        </w:rPr>
        <w:t>realiza</w:t>
      </w:r>
      <w:r w:rsidR="005D4FC0" w:rsidRPr="0099397E">
        <w:rPr>
          <w:sz w:val="24"/>
          <w:szCs w:val="24"/>
        </w:rPr>
        <w:t xml:space="preserve">rá </w:t>
      </w:r>
      <w:r w:rsidRPr="0099397E">
        <w:rPr>
          <w:sz w:val="24"/>
          <w:szCs w:val="24"/>
        </w:rPr>
        <w:t>Audiência Pública</w:t>
      </w:r>
      <w:r w:rsidR="00D95205" w:rsidRPr="0099397E">
        <w:rPr>
          <w:sz w:val="24"/>
          <w:szCs w:val="24"/>
        </w:rPr>
        <w:t xml:space="preserve"> no dia </w:t>
      </w:r>
      <w:r w:rsidR="00532C2D">
        <w:rPr>
          <w:sz w:val="24"/>
          <w:szCs w:val="24"/>
        </w:rPr>
        <w:t>1º</w:t>
      </w:r>
      <w:r w:rsidR="004A4FF0" w:rsidRPr="00C03640">
        <w:rPr>
          <w:sz w:val="24"/>
          <w:szCs w:val="24"/>
        </w:rPr>
        <w:t xml:space="preserve"> </w:t>
      </w:r>
      <w:r w:rsidR="00ED3A63" w:rsidRPr="00C03640">
        <w:rPr>
          <w:sz w:val="24"/>
          <w:szCs w:val="24"/>
        </w:rPr>
        <w:t xml:space="preserve">de </w:t>
      </w:r>
      <w:r w:rsidR="00532C2D">
        <w:rPr>
          <w:sz w:val="24"/>
          <w:szCs w:val="24"/>
        </w:rPr>
        <w:t>agosto</w:t>
      </w:r>
      <w:r w:rsidR="00ED3A63" w:rsidRPr="00C03640">
        <w:rPr>
          <w:sz w:val="24"/>
          <w:szCs w:val="24"/>
        </w:rPr>
        <w:t xml:space="preserve"> de 201</w:t>
      </w:r>
      <w:r w:rsidR="00532C2D">
        <w:rPr>
          <w:sz w:val="24"/>
          <w:szCs w:val="24"/>
        </w:rPr>
        <w:t>7</w:t>
      </w:r>
      <w:r w:rsidR="00D95205" w:rsidRPr="00C03640">
        <w:rPr>
          <w:sz w:val="24"/>
          <w:szCs w:val="24"/>
        </w:rPr>
        <w:t xml:space="preserve">, </w:t>
      </w:r>
      <w:r w:rsidR="00ED3A63" w:rsidRPr="00C03640">
        <w:rPr>
          <w:sz w:val="24"/>
          <w:szCs w:val="24"/>
        </w:rPr>
        <w:t xml:space="preserve">das </w:t>
      </w:r>
      <w:r w:rsidR="00C03640">
        <w:rPr>
          <w:sz w:val="24"/>
          <w:szCs w:val="24"/>
        </w:rPr>
        <w:t>9</w:t>
      </w:r>
      <w:r w:rsidR="00ED3A63" w:rsidRPr="00C03640">
        <w:rPr>
          <w:sz w:val="24"/>
          <w:szCs w:val="24"/>
        </w:rPr>
        <w:t>h às 1</w:t>
      </w:r>
      <w:r w:rsidR="00C03640">
        <w:rPr>
          <w:sz w:val="24"/>
          <w:szCs w:val="24"/>
        </w:rPr>
        <w:t>2</w:t>
      </w:r>
      <w:r w:rsidR="00ED3A63" w:rsidRPr="00C03640">
        <w:rPr>
          <w:sz w:val="24"/>
          <w:szCs w:val="24"/>
        </w:rPr>
        <w:t>h</w:t>
      </w:r>
      <w:r w:rsidRPr="00C03640">
        <w:rPr>
          <w:sz w:val="24"/>
          <w:szCs w:val="24"/>
        </w:rPr>
        <w:t xml:space="preserve">, </w:t>
      </w:r>
      <w:r w:rsidR="008B31C5" w:rsidRPr="00C03640">
        <w:rPr>
          <w:sz w:val="24"/>
          <w:szCs w:val="24"/>
        </w:rPr>
        <w:t xml:space="preserve">no Escritório Central da ANP, na Avenida Rio Branco, 65, 13º andar, Centro, Rio de Janeiro/RJ, </w:t>
      </w:r>
      <w:r w:rsidRPr="00C03640">
        <w:rPr>
          <w:sz w:val="24"/>
          <w:szCs w:val="24"/>
        </w:rPr>
        <w:t>precedida de Consulta Pública</w:t>
      </w:r>
      <w:r w:rsidR="00D95205" w:rsidRPr="0099397E">
        <w:rPr>
          <w:sz w:val="24"/>
          <w:szCs w:val="24"/>
        </w:rPr>
        <w:t xml:space="preserve"> no período de </w:t>
      </w:r>
      <w:r w:rsidR="00532C2D">
        <w:rPr>
          <w:sz w:val="24"/>
          <w:szCs w:val="24"/>
        </w:rPr>
        <w:t>15</w:t>
      </w:r>
      <w:r w:rsidR="00ED3A63">
        <w:rPr>
          <w:sz w:val="24"/>
          <w:szCs w:val="24"/>
        </w:rPr>
        <w:t xml:space="preserve"> (</w:t>
      </w:r>
      <w:r w:rsidR="00532C2D">
        <w:rPr>
          <w:sz w:val="24"/>
          <w:szCs w:val="24"/>
        </w:rPr>
        <w:t>quinze</w:t>
      </w:r>
      <w:r w:rsidR="00ED3A63">
        <w:rPr>
          <w:sz w:val="24"/>
          <w:szCs w:val="24"/>
        </w:rPr>
        <w:t>)</w:t>
      </w:r>
      <w:r w:rsidR="00D95205" w:rsidRPr="0099397E">
        <w:rPr>
          <w:sz w:val="24"/>
          <w:szCs w:val="24"/>
        </w:rPr>
        <w:t xml:space="preserve"> dias</w:t>
      </w:r>
      <w:r w:rsidR="00B05011" w:rsidRPr="0099397E">
        <w:rPr>
          <w:sz w:val="24"/>
          <w:szCs w:val="24"/>
        </w:rPr>
        <w:t xml:space="preserve">, contados a partir da publicação deste Aviso no Diário Oficial da União, </w:t>
      </w:r>
      <w:r w:rsidR="00B05011" w:rsidRPr="0099397E">
        <w:rPr>
          <w:color w:val="000000"/>
          <w:sz w:val="24"/>
          <w:szCs w:val="24"/>
        </w:rPr>
        <w:t>excluindo-se da contagem o dia do começo e incluindo-se o do vencimento</w:t>
      </w:r>
      <w:r w:rsidR="00B05011" w:rsidRPr="0099397E">
        <w:rPr>
          <w:sz w:val="24"/>
          <w:szCs w:val="24"/>
        </w:rPr>
        <w:t>.</w:t>
      </w:r>
    </w:p>
    <w:p w:rsidR="000D1543" w:rsidRPr="0099397E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20BA5" w:rsidRPr="009A1B41" w:rsidRDefault="000D1543" w:rsidP="00F20B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397E">
        <w:rPr>
          <w:sz w:val="24"/>
          <w:szCs w:val="24"/>
        </w:rPr>
        <w:t>OBJETIVO:</w:t>
      </w:r>
      <w:r w:rsidR="00D95205" w:rsidRPr="0099397E">
        <w:rPr>
          <w:sz w:val="24"/>
          <w:szCs w:val="24"/>
        </w:rPr>
        <w:t xml:space="preserve"> </w:t>
      </w:r>
      <w:r w:rsidR="007D0D7F" w:rsidRPr="009C1870">
        <w:rPr>
          <w:sz w:val="24"/>
          <w:szCs w:val="24"/>
        </w:rPr>
        <w:t xml:space="preserve">Obter subsídios para a redação final da Resolução que </w:t>
      </w:r>
      <w:r w:rsidR="00F20BA5">
        <w:rPr>
          <w:sz w:val="24"/>
          <w:szCs w:val="24"/>
        </w:rPr>
        <w:t>propõe ajustes n</w:t>
      </w:r>
      <w:r w:rsidR="007D0D7F" w:rsidRPr="00A93982">
        <w:rPr>
          <w:sz w:val="24"/>
          <w:szCs w:val="24"/>
        </w:rPr>
        <w:t xml:space="preserve">a Resolução ANP nº </w:t>
      </w:r>
      <w:r w:rsidR="00F20BA5">
        <w:rPr>
          <w:sz w:val="24"/>
          <w:szCs w:val="24"/>
        </w:rPr>
        <w:t>25</w:t>
      </w:r>
      <w:r w:rsidR="007D0D7F" w:rsidRPr="00A93982">
        <w:rPr>
          <w:sz w:val="24"/>
          <w:szCs w:val="24"/>
        </w:rPr>
        <w:t xml:space="preserve">, de </w:t>
      </w:r>
      <w:r w:rsidR="00F20BA5">
        <w:rPr>
          <w:sz w:val="24"/>
          <w:szCs w:val="24"/>
        </w:rPr>
        <w:t>08</w:t>
      </w:r>
      <w:r w:rsidR="007D0D7F" w:rsidRPr="00A93982">
        <w:rPr>
          <w:sz w:val="24"/>
          <w:szCs w:val="24"/>
        </w:rPr>
        <w:t xml:space="preserve"> de </w:t>
      </w:r>
      <w:r w:rsidR="00F20BA5">
        <w:rPr>
          <w:sz w:val="24"/>
          <w:szCs w:val="24"/>
        </w:rPr>
        <w:t>julho</w:t>
      </w:r>
      <w:r w:rsidR="007D0D7F" w:rsidRPr="00A93982">
        <w:rPr>
          <w:sz w:val="24"/>
          <w:szCs w:val="24"/>
        </w:rPr>
        <w:t xml:space="preserve"> de 20</w:t>
      </w:r>
      <w:r w:rsidR="00F20BA5">
        <w:rPr>
          <w:sz w:val="24"/>
          <w:szCs w:val="24"/>
        </w:rPr>
        <w:t>13</w:t>
      </w:r>
      <w:r w:rsidR="00F20BA5" w:rsidRPr="009C1870">
        <w:rPr>
          <w:sz w:val="24"/>
          <w:szCs w:val="24"/>
        </w:rPr>
        <w:t xml:space="preserve">, que estabelece </w:t>
      </w:r>
      <w:r w:rsidR="00F20BA5">
        <w:rPr>
          <w:sz w:val="24"/>
          <w:szCs w:val="24"/>
        </w:rPr>
        <w:t>os procedimentos de Individualização da Produção de Petróleo e Gás Natural, que deve ser adotado quando se identificar que uma jaz</w:t>
      </w:r>
      <w:r w:rsidR="00D37901">
        <w:rPr>
          <w:sz w:val="24"/>
          <w:szCs w:val="24"/>
        </w:rPr>
        <w:t>ida</w:t>
      </w:r>
      <w:r w:rsidR="00F20BA5">
        <w:rPr>
          <w:sz w:val="24"/>
          <w:szCs w:val="24"/>
        </w:rPr>
        <w:t xml:space="preserve"> de Petróleo, Gás Natural ou outros hidrocarbonetos fluidos se estende além de um Bloco concedido, cedido onerosamente ou contratado</w:t>
      </w:r>
      <w:r w:rsidR="00F20BA5" w:rsidRPr="009C1870">
        <w:rPr>
          <w:sz w:val="24"/>
          <w:szCs w:val="24"/>
        </w:rPr>
        <w:t>.</w:t>
      </w:r>
    </w:p>
    <w:p w:rsidR="00687607" w:rsidRPr="0099397E" w:rsidRDefault="00687607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D1543" w:rsidRPr="0099397E" w:rsidRDefault="002507F1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397E">
        <w:rPr>
          <w:sz w:val="24"/>
          <w:szCs w:val="24"/>
        </w:rPr>
        <w:t xml:space="preserve">Os documentos relacionados a </w:t>
      </w:r>
      <w:r w:rsidR="00D95205" w:rsidRPr="0099397E">
        <w:rPr>
          <w:sz w:val="24"/>
          <w:szCs w:val="24"/>
        </w:rPr>
        <w:t>esta Consulta e Audiência</w:t>
      </w:r>
      <w:r w:rsidR="00233298">
        <w:rPr>
          <w:sz w:val="24"/>
          <w:szCs w:val="24"/>
        </w:rPr>
        <w:t>s</w:t>
      </w:r>
      <w:r w:rsidR="00D95205" w:rsidRPr="0099397E">
        <w:rPr>
          <w:sz w:val="24"/>
          <w:szCs w:val="24"/>
        </w:rPr>
        <w:t xml:space="preserve"> Pública</w:t>
      </w:r>
      <w:r w:rsidRPr="0099397E">
        <w:rPr>
          <w:sz w:val="24"/>
          <w:szCs w:val="24"/>
        </w:rPr>
        <w:t>s</w:t>
      </w:r>
      <w:r w:rsidR="00D95205" w:rsidRPr="0099397E">
        <w:rPr>
          <w:sz w:val="24"/>
          <w:szCs w:val="24"/>
        </w:rPr>
        <w:t xml:space="preserve">, assim como </w:t>
      </w:r>
      <w:r w:rsidR="00474F8A" w:rsidRPr="0099397E">
        <w:rPr>
          <w:sz w:val="24"/>
          <w:szCs w:val="24"/>
        </w:rPr>
        <w:t xml:space="preserve">os procedimentos para </w:t>
      </w:r>
      <w:r w:rsidRPr="0099397E">
        <w:rPr>
          <w:sz w:val="24"/>
          <w:szCs w:val="24"/>
        </w:rPr>
        <w:t xml:space="preserve">envio de comentários e sugestões </w:t>
      </w:r>
      <w:r w:rsidR="00E850E6" w:rsidRPr="0099397E">
        <w:rPr>
          <w:sz w:val="24"/>
          <w:szCs w:val="24"/>
        </w:rPr>
        <w:t xml:space="preserve">no período de Consulta e </w:t>
      </w:r>
      <w:r w:rsidR="00474F8A" w:rsidRPr="0099397E">
        <w:rPr>
          <w:sz w:val="24"/>
          <w:szCs w:val="24"/>
        </w:rPr>
        <w:t>participação</w:t>
      </w:r>
      <w:r w:rsidR="00E850E6" w:rsidRPr="0099397E">
        <w:rPr>
          <w:sz w:val="24"/>
          <w:szCs w:val="24"/>
        </w:rPr>
        <w:t xml:space="preserve"> na</w:t>
      </w:r>
      <w:r w:rsidR="00233298">
        <w:rPr>
          <w:sz w:val="24"/>
          <w:szCs w:val="24"/>
        </w:rPr>
        <w:t>s</w:t>
      </w:r>
      <w:r w:rsidR="00E850E6" w:rsidRPr="0099397E">
        <w:rPr>
          <w:sz w:val="24"/>
          <w:szCs w:val="24"/>
        </w:rPr>
        <w:t xml:space="preserve"> Audiência</w:t>
      </w:r>
      <w:r w:rsidR="00233298">
        <w:rPr>
          <w:sz w:val="24"/>
          <w:szCs w:val="24"/>
        </w:rPr>
        <w:t>s</w:t>
      </w:r>
      <w:r w:rsidR="001831E9" w:rsidRPr="0099397E">
        <w:rPr>
          <w:sz w:val="24"/>
          <w:szCs w:val="24"/>
        </w:rPr>
        <w:t>, est</w:t>
      </w:r>
      <w:r w:rsidR="00474F8A" w:rsidRPr="0099397E">
        <w:rPr>
          <w:sz w:val="24"/>
          <w:szCs w:val="24"/>
        </w:rPr>
        <w:t>ar</w:t>
      </w:r>
      <w:r w:rsidR="001831E9" w:rsidRPr="0099397E">
        <w:rPr>
          <w:sz w:val="24"/>
          <w:szCs w:val="24"/>
        </w:rPr>
        <w:t xml:space="preserve">ão </w:t>
      </w:r>
      <w:r w:rsidRPr="0099397E">
        <w:rPr>
          <w:sz w:val="24"/>
          <w:szCs w:val="24"/>
        </w:rPr>
        <w:t>disponíveis, na íntegra,</w:t>
      </w:r>
      <w:r w:rsidR="001831E9" w:rsidRPr="0099397E">
        <w:rPr>
          <w:sz w:val="24"/>
          <w:szCs w:val="24"/>
        </w:rPr>
        <w:t xml:space="preserve"> no </w:t>
      </w:r>
      <w:r w:rsidRPr="0099397E">
        <w:rPr>
          <w:sz w:val="24"/>
          <w:szCs w:val="24"/>
        </w:rPr>
        <w:t xml:space="preserve">sítio </w:t>
      </w:r>
      <w:r w:rsidR="000D1543" w:rsidRPr="0099397E">
        <w:rPr>
          <w:sz w:val="24"/>
          <w:szCs w:val="24"/>
        </w:rPr>
        <w:t>http://www.anp.gov.br/conheca/audiencias_publicas.asp</w:t>
      </w:r>
      <w:r w:rsidRPr="0099397E">
        <w:rPr>
          <w:sz w:val="24"/>
          <w:szCs w:val="24"/>
        </w:rPr>
        <w:t>.</w:t>
      </w:r>
    </w:p>
    <w:p w:rsidR="00330112" w:rsidRPr="0099397E" w:rsidRDefault="00330112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9397E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9397E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9397E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2C2D" w:rsidRPr="004E2EFB" w:rsidRDefault="00765B29" w:rsidP="00532C2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AURÉLIO CESAR NOGUEIRA AMARAL</w:t>
      </w:r>
    </w:p>
    <w:p w:rsidR="00130B1B" w:rsidRPr="0099397E" w:rsidRDefault="00130B1B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</w:p>
    <w:p w:rsidR="008B31C5" w:rsidRPr="0099397E" w:rsidRDefault="008B31C5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  <w:r w:rsidRPr="0099397E">
        <w:rPr>
          <w:sz w:val="24"/>
          <w:szCs w:val="24"/>
        </w:rPr>
        <w:t>Publique-se:</w:t>
      </w:r>
    </w:p>
    <w:p w:rsidR="00130B1B" w:rsidRPr="0099397E" w:rsidRDefault="00130B1B" w:rsidP="00130B1B">
      <w:pPr>
        <w:rPr>
          <w:sz w:val="24"/>
          <w:szCs w:val="24"/>
        </w:rPr>
      </w:pPr>
    </w:p>
    <w:p w:rsidR="008B31C5" w:rsidRPr="0099397E" w:rsidRDefault="008B31C5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</w:p>
    <w:p w:rsidR="00532C2D" w:rsidRPr="006E20DC" w:rsidRDefault="00532C2D" w:rsidP="00532C2D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532C2D" w:rsidRPr="004E2EFB" w:rsidRDefault="00532C2D" w:rsidP="00532C2D">
      <w:pPr>
        <w:rPr>
          <w:sz w:val="24"/>
          <w:szCs w:val="24"/>
        </w:rPr>
      </w:pPr>
      <w:r w:rsidRPr="004E2EFB">
        <w:rPr>
          <w:sz w:val="24"/>
          <w:szCs w:val="24"/>
        </w:rPr>
        <w:t>Secretário Executivo</w:t>
      </w:r>
    </w:p>
    <w:sectPr w:rsidR="00532C2D" w:rsidRPr="004E2EFB" w:rsidSect="00CB2C53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1D" w:rsidRDefault="00D21B1D" w:rsidP="00DC6FB4">
      <w:r>
        <w:separator/>
      </w:r>
    </w:p>
  </w:endnote>
  <w:endnote w:type="continuationSeparator" w:id="0">
    <w:p w:rsidR="00D21B1D" w:rsidRDefault="00D21B1D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1D" w:rsidRDefault="00D21B1D" w:rsidP="00DC6FB4">
      <w:r>
        <w:separator/>
      </w:r>
    </w:p>
  </w:footnote>
  <w:footnote w:type="continuationSeparator" w:id="0">
    <w:p w:rsidR="00D21B1D" w:rsidRDefault="00D21B1D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25C0"/>
    <w:rsid w:val="00020666"/>
    <w:rsid w:val="000257F0"/>
    <w:rsid w:val="000319DA"/>
    <w:rsid w:val="00036D0B"/>
    <w:rsid w:val="00091E43"/>
    <w:rsid w:val="000C64F8"/>
    <w:rsid w:val="000C7F32"/>
    <w:rsid w:val="000D1543"/>
    <w:rsid w:val="000E5734"/>
    <w:rsid w:val="00114CF0"/>
    <w:rsid w:val="00130B1B"/>
    <w:rsid w:val="00136422"/>
    <w:rsid w:val="00156973"/>
    <w:rsid w:val="001831E9"/>
    <w:rsid w:val="001A0DB4"/>
    <w:rsid w:val="001B5A54"/>
    <w:rsid w:val="001D57EC"/>
    <w:rsid w:val="00210679"/>
    <w:rsid w:val="002125EF"/>
    <w:rsid w:val="00217FD7"/>
    <w:rsid w:val="0022102C"/>
    <w:rsid w:val="00230C18"/>
    <w:rsid w:val="00233298"/>
    <w:rsid w:val="00236134"/>
    <w:rsid w:val="002422E5"/>
    <w:rsid w:val="002507F1"/>
    <w:rsid w:val="002806F6"/>
    <w:rsid w:val="00291174"/>
    <w:rsid w:val="002A5CFC"/>
    <w:rsid w:val="002A6F5D"/>
    <w:rsid w:val="002D2A51"/>
    <w:rsid w:val="002D387C"/>
    <w:rsid w:val="002F68C8"/>
    <w:rsid w:val="00330112"/>
    <w:rsid w:val="0034067F"/>
    <w:rsid w:val="00366DAE"/>
    <w:rsid w:val="00393CC0"/>
    <w:rsid w:val="003A5522"/>
    <w:rsid w:val="003B4646"/>
    <w:rsid w:val="003B6149"/>
    <w:rsid w:val="003C56E7"/>
    <w:rsid w:val="003D448B"/>
    <w:rsid w:val="003D5D69"/>
    <w:rsid w:val="004021A6"/>
    <w:rsid w:val="0040335E"/>
    <w:rsid w:val="0043296F"/>
    <w:rsid w:val="004526E9"/>
    <w:rsid w:val="00456F81"/>
    <w:rsid w:val="00465862"/>
    <w:rsid w:val="00474F8A"/>
    <w:rsid w:val="004771BE"/>
    <w:rsid w:val="0048686D"/>
    <w:rsid w:val="0049339D"/>
    <w:rsid w:val="00496C62"/>
    <w:rsid w:val="004A0159"/>
    <w:rsid w:val="004A44DF"/>
    <w:rsid w:val="004A4FF0"/>
    <w:rsid w:val="004A7FF7"/>
    <w:rsid w:val="004C7202"/>
    <w:rsid w:val="004D7216"/>
    <w:rsid w:val="00505EC9"/>
    <w:rsid w:val="00520695"/>
    <w:rsid w:val="00524759"/>
    <w:rsid w:val="00527E1E"/>
    <w:rsid w:val="00532C2D"/>
    <w:rsid w:val="00537D67"/>
    <w:rsid w:val="00553D98"/>
    <w:rsid w:val="00566235"/>
    <w:rsid w:val="00572493"/>
    <w:rsid w:val="005930D3"/>
    <w:rsid w:val="005D4FC0"/>
    <w:rsid w:val="005D55E5"/>
    <w:rsid w:val="005E1842"/>
    <w:rsid w:val="005F090B"/>
    <w:rsid w:val="00606D61"/>
    <w:rsid w:val="00636938"/>
    <w:rsid w:val="00643F8B"/>
    <w:rsid w:val="00671613"/>
    <w:rsid w:val="00671DE4"/>
    <w:rsid w:val="00673A39"/>
    <w:rsid w:val="00687607"/>
    <w:rsid w:val="00687F8A"/>
    <w:rsid w:val="00695383"/>
    <w:rsid w:val="00695E7A"/>
    <w:rsid w:val="006B32AB"/>
    <w:rsid w:val="006B3BA8"/>
    <w:rsid w:val="006D380E"/>
    <w:rsid w:val="006E00EC"/>
    <w:rsid w:val="0072367D"/>
    <w:rsid w:val="0073583C"/>
    <w:rsid w:val="00765B29"/>
    <w:rsid w:val="00771171"/>
    <w:rsid w:val="00774218"/>
    <w:rsid w:val="00774EDB"/>
    <w:rsid w:val="0078442A"/>
    <w:rsid w:val="007850F8"/>
    <w:rsid w:val="007D05FB"/>
    <w:rsid w:val="007D0D7F"/>
    <w:rsid w:val="007F6F24"/>
    <w:rsid w:val="008075EB"/>
    <w:rsid w:val="0082368B"/>
    <w:rsid w:val="00851ABA"/>
    <w:rsid w:val="008B31C5"/>
    <w:rsid w:val="008B4381"/>
    <w:rsid w:val="008B7872"/>
    <w:rsid w:val="008D2E42"/>
    <w:rsid w:val="008D7ACB"/>
    <w:rsid w:val="00905DA6"/>
    <w:rsid w:val="00910D7C"/>
    <w:rsid w:val="0091293E"/>
    <w:rsid w:val="00912B3D"/>
    <w:rsid w:val="00954EE6"/>
    <w:rsid w:val="00972572"/>
    <w:rsid w:val="009737E9"/>
    <w:rsid w:val="00986D37"/>
    <w:rsid w:val="0099076D"/>
    <w:rsid w:val="0099397E"/>
    <w:rsid w:val="0099730C"/>
    <w:rsid w:val="009A1B41"/>
    <w:rsid w:val="009B27CB"/>
    <w:rsid w:val="009D5AC6"/>
    <w:rsid w:val="009E3190"/>
    <w:rsid w:val="009E5076"/>
    <w:rsid w:val="00A83A56"/>
    <w:rsid w:val="00AA741E"/>
    <w:rsid w:val="00AB2EC8"/>
    <w:rsid w:val="00AF67AB"/>
    <w:rsid w:val="00B05011"/>
    <w:rsid w:val="00B2269E"/>
    <w:rsid w:val="00B33EAE"/>
    <w:rsid w:val="00B5268F"/>
    <w:rsid w:val="00B53EA9"/>
    <w:rsid w:val="00B57B40"/>
    <w:rsid w:val="00BA4472"/>
    <w:rsid w:val="00BB25D6"/>
    <w:rsid w:val="00BB6725"/>
    <w:rsid w:val="00BC4CA0"/>
    <w:rsid w:val="00BD0AE5"/>
    <w:rsid w:val="00C02AB5"/>
    <w:rsid w:val="00C03640"/>
    <w:rsid w:val="00C11200"/>
    <w:rsid w:val="00C211F3"/>
    <w:rsid w:val="00C23B8B"/>
    <w:rsid w:val="00C534C8"/>
    <w:rsid w:val="00C81F85"/>
    <w:rsid w:val="00CA2A54"/>
    <w:rsid w:val="00CB2C53"/>
    <w:rsid w:val="00CC0CFF"/>
    <w:rsid w:val="00CD1286"/>
    <w:rsid w:val="00CE4F63"/>
    <w:rsid w:val="00CE721B"/>
    <w:rsid w:val="00D06981"/>
    <w:rsid w:val="00D21B1D"/>
    <w:rsid w:val="00D37901"/>
    <w:rsid w:val="00D52C96"/>
    <w:rsid w:val="00D55006"/>
    <w:rsid w:val="00D5666D"/>
    <w:rsid w:val="00D75C28"/>
    <w:rsid w:val="00D778A4"/>
    <w:rsid w:val="00D95205"/>
    <w:rsid w:val="00DB2C30"/>
    <w:rsid w:val="00DC13F5"/>
    <w:rsid w:val="00DC4972"/>
    <w:rsid w:val="00DC6FB4"/>
    <w:rsid w:val="00DD3C7A"/>
    <w:rsid w:val="00E00897"/>
    <w:rsid w:val="00E03C9A"/>
    <w:rsid w:val="00E10F19"/>
    <w:rsid w:val="00E248A6"/>
    <w:rsid w:val="00E3206D"/>
    <w:rsid w:val="00E42CDC"/>
    <w:rsid w:val="00E465CB"/>
    <w:rsid w:val="00E74145"/>
    <w:rsid w:val="00E850E6"/>
    <w:rsid w:val="00E860C0"/>
    <w:rsid w:val="00ED3A63"/>
    <w:rsid w:val="00F05C36"/>
    <w:rsid w:val="00F20BA5"/>
    <w:rsid w:val="00F3012E"/>
    <w:rsid w:val="00F31703"/>
    <w:rsid w:val="00F66E9A"/>
    <w:rsid w:val="00F80B8B"/>
    <w:rsid w:val="00F87764"/>
    <w:rsid w:val="00FE0856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72A603-39B9-47ED-8C77-28AADE14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6953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LANDERSON COSTA SILVA</cp:lastModifiedBy>
  <cp:revision>3</cp:revision>
  <cp:lastPrinted>2017-06-30T17:47:00Z</cp:lastPrinted>
  <dcterms:created xsi:type="dcterms:W3CDTF">2017-06-30T17:46:00Z</dcterms:created>
  <dcterms:modified xsi:type="dcterms:W3CDTF">2017-06-30T17:48:00Z</dcterms:modified>
</cp:coreProperties>
</file>