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47" w:rsidRPr="00792A43" w:rsidRDefault="002F5347" w:rsidP="002F5347">
      <w:pPr>
        <w:spacing w:before="120" w:after="120" w:line="360" w:lineRule="auto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MINUTA – TERMO COMPROMISSO DE AJUSTE DE CONDUTA </w:t>
      </w:r>
      <w:proofErr w:type="gramStart"/>
      <w:r w:rsidRPr="00792A43">
        <w:rPr>
          <w:rFonts w:asciiTheme="minorHAnsi" w:hAnsiTheme="minorHAnsi" w:cstheme="minorHAnsi"/>
        </w:rPr>
        <w:t>Nº ...</w:t>
      </w:r>
      <w:proofErr w:type="gramEnd"/>
      <w:r w:rsidRPr="00792A43">
        <w:rPr>
          <w:rFonts w:asciiTheme="minorHAnsi" w:hAnsiTheme="minorHAnsi" w:cstheme="minorHAnsi"/>
        </w:rPr>
        <w:t>..</w:t>
      </w:r>
    </w:p>
    <w:p w:rsidR="002F5347" w:rsidRPr="00792A43" w:rsidRDefault="002F5347" w:rsidP="002F5347">
      <w:pPr>
        <w:spacing w:before="120" w:after="120" w:line="360" w:lineRule="auto"/>
        <w:jc w:val="center"/>
        <w:rPr>
          <w:rFonts w:asciiTheme="minorHAnsi" w:hAnsiTheme="minorHAnsi" w:cstheme="minorHAnsi"/>
        </w:rPr>
      </w:pPr>
    </w:p>
    <w:p w:rsidR="002F5347" w:rsidRPr="002F5347" w:rsidRDefault="002F5347" w:rsidP="002F5347">
      <w:pPr>
        <w:spacing w:before="120" w:after="120" w:line="360" w:lineRule="auto"/>
        <w:ind w:firstLine="33"/>
        <w:jc w:val="both"/>
        <w:rPr>
          <w:rFonts w:asciiTheme="minorHAnsi" w:hAnsiTheme="minorHAnsi" w:cstheme="minorHAnsi"/>
        </w:rPr>
      </w:pPr>
      <w:r w:rsidRPr="002F5347">
        <w:rPr>
          <w:rFonts w:asciiTheme="minorHAnsi" w:hAnsiTheme="minorHAnsi" w:cstheme="minorHAnsi"/>
        </w:rPr>
        <w:t xml:space="preserve">Pelo presente instrumento, </w:t>
      </w:r>
    </w:p>
    <w:p w:rsidR="002F5347" w:rsidRPr="002F5347" w:rsidRDefault="002F5347" w:rsidP="00FB3D7D">
      <w:pPr>
        <w:spacing w:before="120" w:after="120" w:line="360" w:lineRule="auto"/>
        <w:ind w:left="2268" w:firstLine="33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A AGÊNCIA NACIONAL DO PETRÓLEO, GÁS </w:t>
      </w:r>
      <w:proofErr w:type="gramStart"/>
      <w:r w:rsidRPr="00792A43">
        <w:rPr>
          <w:rFonts w:asciiTheme="minorHAnsi" w:hAnsiTheme="minorHAnsi" w:cstheme="minorHAnsi"/>
        </w:rPr>
        <w:t>NATURAL E BIOCOMBUSTÍVEIS</w:t>
      </w:r>
      <w:proofErr w:type="gramEnd"/>
      <w:r w:rsidRPr="00792A43">
        <w:rPr>
          <w:rFonts w:asciiTheme="minorHAnsi" w:hAnsiTheme="minorHAnsi" w:cstheme="minorHAnsi"/>
        </w:rPr>
        <w:t xml:space="preserve"> - ANP</w:t>
      </w:r>
      <w:r w:rsidRPr="002F5347">
        <w:rPr>
          <w:rFonts w:asciiTheme="minorHAnsi" w:hAnsiTheme="minorHAnsi" w:cstheme="minorHAnsi"/>
        </w:rPr>
        <w:t xml:space="preserve">, </w:t>
      </w:r>
      <w:r w:rsidR="007462E4" w:rsidRPr="007462E4">
        <w:rPr>
          <w:rFonts w:asciiTheme="minorHAnsi" w:hAnsiTheme="minorHAnsi" w:cstheme="minorHAnsi"/>
        </w:rPr>
        <w:t>criada pela Lei nº 9.478 de 06 de agosto de 1997, implantada pelo Decreto nº 2.455 de 14 de janeiro de 1998, pessoa de direito público interno, constituída sob o regime de Autarquia Federal de natureza especial, estando vinculada ao Ministério de Minas e Energia, Órgão regulador da indústria do Petróleo</w:t>
      </w:r>
      <w:r w:rsidR="007462E4">
        <w:rPr>
          <w:rFonts w:asciiTheme="minorHAnsi" w:hAnsiTheme="minorHAnsi" w:cstheme="minorHAnsi"/>
        </w:rPr>
        <w:t xml:space="preserve">, </w:t>
      </w:r>
      <w:r w:rsidRPr="002F5347">
        <w:rPr>
          <w:rFonts w:asciiTheme="minorHAnsi" w:hAnsiTheme="minorHAnsi" w:cstheme="minorHAnsi"/>
        </w:rPr>
        <w:t>neste</w:t>
      </w:r>
      <w:r w:rsidR="007462E4">
        <w:rPr>
          <w:rFonts w:asciiTheme="minorHAnsi" w:hAnsiTheme="minorHAnsi" w:cstheme="minorHAnsi"/>
        </w:rPr>
        <w:t xml:space="preserve"> ato representada pela Diretora-</w:t>
      </w:r>
      <w:r w:rsidRPr="002F5347">
        <w:rPr>
          <w:rFonts w:asciiTheme="minorHAnsi" w:hAnsiTheme="minorHAnsi" w:cstheme="minorHAnsi"/>
        </w:rPr>
        <w:t xml:space="preserve">Geral, Magda Maria de Regina </w:t>
      </w:r>
      <w:proofErr w:type="spellStart"/>
      <w:r w:rsidRPr="002F5347">
        <w:rPr>
          <w:rFonts w:asciiTheme="minorHAnsi" w:hAnsiTheme="minorHAnsi" w:cstheme="minorHAnsi"/>
        </w:rPr>
        <w:t>Chambriard</w:t>
      </w:r>
      <w:proofErr w:type="spellEnd"/>
      <w:r w:rsidRPr="002F5347">
        <w:rPr>
          <w:rFonts w:asciiTheme="minorHAnsi" w:hAnsiTheme="minorHAnsi" w:cstheme="minorHAnsi"/>
        </w:rPr>
        <w:t xml:space="preserve">, doravante denominada COMPROMISSÁRIA, e </w:t>
      </w:r>
    </w:p>
    <w:p w:rsidR="002F5347" w:rsidRPr="002F5347" w:rsidRDefault="002F5347" w:rsidP="00FB3D7D">
      <w:pPr>
        <w:spacing w:before="120" w:after="120" w:line="360" w:lineRule="auto"/>
        <w:ind w:left="2268" w:firstLine="33"/>
        <w:jc w:val="both"/>
        <w:rPr>
          <w:rFonts w:asciiTheme="minorHAnsi" w:hAnsiTheme="minorHAnsi" w:cstheme="minorHAnsi"/>
        </w:rPr>
      </w:pPr>
    </w:p>
    <w:p w:rsidR="002F5347" w:rsidRPr="002F5347" w:rsidRDefault="0098218B" w:rsidP="00FB3D7D">
      <w:pPr>
        <w:spacing w:before="120" w:after="120" w:line="360" w:lineRule="auto"/>
        <w:ind w:left="2268" w:firstLine="33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81767957"/>
          <w:placeholder>
            <w:docPart w:val="D793D3AB16994AD386C0B9103832B916"/>
          </w:placeholder>
        </w:sdtPr>
        <w:sdtContent>
          <w:r w:rsidR="002F5347" w:rsidRPr="00792A43">
            <w:rPr>
              <w:rFonts w:asciiTheme="minorHAnsi" w:hAnsiTheme="minorHAnsi" w:cstheme="minorHAnsi"/>
            </w:rPr>
            <w:t>NOME DA EMPRESA</w:t>
          </w:r>
        </w:sdtContent>
      </w:sdt>
      <w:r w:rsidR="002F5347" w:rsidRPr="002F5347">
        <w:rPr>
          <w:rFonts w:asciiTheme="minorHAnsi" w:hAnsiTheme="minorHAnsi" w:cstheme="minorHAnsi"/>
        </w:rPr>
        <w:t xml:space="preserve">, distribuidora de gás liquefeito de petróleo, autorizada pela a ANP sob o nº </w:t>
      </w:r>
      <w:sdt>
        <w:sdtPr>
          <w:rPr>
            <w:rFonts w:asciiTheme="minorHAnsi" w:hAnsiTheme="minorHAnsi" w:cstheme="minorHAnsi"/>
          </w:rPr>
          <w:id w:val="-581767946"/>
          <w:placeholder>
            <w:docPart w:val="2A99C9CB25E5422EA22D494143BB022B"/>
          </w:placeholder>
        </w:sdtPr>
        <w:sdtContent>
          <w:proofErr w:type="gramStart"/>
          <w:r w:rsidR="002F5347" w:rsidRPr="002F5347">
            <w:rPr>
              <w:rFonts w:asciiTheme="minorHAnsi" w:hAnsiTheme="minorHAnsi" w:cstheme="minorHAnsi"/>
            </w:rPr>
            <w:t>....</w:t>
          </w:r>
          <w:proofErr w:type="gramEnd"/>
        </w:sdtContent>
      </w:sdt>
      <w:r w:rsidR="002F5347" w:rsidRPr="002F5347">
        <w:rPr>
          <w:rFonts w:asciiTheme="minorHAnsi" w:hAnsiTheme="minorHAnsi" w:cstheme="minorHAnsi"/>
        </w:rPr>
        <w:t xml:space="preserve">, inscrita no CNPJ sob o número </w:t>
      </w:r>
      <w:sdt>
        <w:sdtPr>
          <w:rPr>
            <w:rFonts w:asciiTheme="minorHAnsi" w:hAnsiTheme="minorHAnsi" w:cstheme="minorHAnsi"/>
          </w:rPr>
          <w:id w:val="-581767953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.../...-....,</w:t>
          </w:r>
        </w:sdtContent>
      </w:sdt>
      <w:r w:rsidR="002F5347" w:rsidRPr="002F5347">
        <w:rPr>
          <w:rFonts w:asciiTheme="minorHAnsi" w:hAnsiTheme="minorHAnsi" w:cstheme="minorHAnsi"/>
        </w:rPr>
        <w:t xml:space="preserve"> com sede na </w:t>
      </w:r>
      <w:sdt>
        <w:sdtPr>
          <w:rPr>
            <w:rFonts w:asciiTheme="minorHAnsi" w:hAnsiTheme="minorHAnsi" w:cstheme="minorHAnsi"/>
          </w:rPr>
          <w:id w:val="-581767952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.....</w:t>
          </w:r>
        </w:sdtContent>
      </w:sdt>
      <w:r w:rsidR="002F5347" w:rsidRPr="002F5347">
        <w:rPr>
          <w:rFonts w:asciiTheme="minorHAnsi" w:hAnsiTheme="minorHAnsi" w:cstheme="minorHAnsi"/>
        </w:rPr>
        <w:t xml:space="preserve">, neste ato representada por seu </w:t>
      </w:r>
      <w:sdt>
        <w:sdtPr>
          <w:rPr>
            <w:rFonts w:asciiTheme="minorHAnsi" w:hAnsiTheme="minorHAnsi" w:cstheme="minorHAnsi"/>
          </w:rPr>
          <w:id w:val="-581767945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......, .....,</w:t>
          </w:r>
        </w:sdtContent>
      </w:sdt>
      <w:r w:rsidR="002F5347" w:rsidRPr="002F5347">
        <w:rPr>
          <w:rFonts w:asciiTheme="minorHAnsi" w:hAnsiTheme="minorHAnsi" w:cstheme="minorHAnsi"/>
        </w:rPr>
        <w:t xml:space="preserve"> portador da Cédula de Identidade </w:t>
      </w:r>
      <w:sdt>
        <w:sdtPr>
          <w:rPr>
            <w:rFonts w:asciiTheme="minorHAnsi" w:hAnsiTheme="minorHAnsi" w:cstheme="minorHAnsi"/>
          </w:rPr>
          <w:id w:val="-581767944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nº ...,</w:t>
          </w:r>
        </w:sdtContent>
      </w:sdt>
      <w:r w:rsidR="002F5347" w:rsidRPr="002F5347">
        <w:rPr>
          <w:rFonts w:asciiTheme="minorHAnsi" w:hAnsiTheme="minorHAnsi" w:cstheme="minorHAnsi"/>
        </w:rPr>
        <w:t xml:space="preserve"> expedida por </w:t>
      </w:r>
      <w:sdt>
        <w:sdtPr>
          <w:rPr>
            <w:rFonts w:asciiTheme="minorHAnsi" w:hAnsiTheme="minorHAnsi" w:cstheme="minorHAnsi"/>
          </w:rPr>
          <w:id w:val="-581767943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....,</w:t>
          </w:r>
        </w:sdtContent>
      </w:sdt>
      <w:r w:rsidR="002F5347" w:rsidRPr="002F5347">
        <w:rPr>
          <w:rFonts w:asciiTheme="minorHAnsi" w:hAnsiTheme="minorHAnsi" w:cstheme="minorHAnsi"/>
        </w:rPr>
        <w:t xml:space="preserve"> e inscrito no CPF sob o </w:t>
      </w:r>
      <w:sdt>
        <w:sdtPr>
          <w:rPr>
            <w:rFonts w:asciiTheme="minorHAnsi" w:hAnsiTheme="minorHAnsi" w:cstheme="minorHAnsi"/>
          </w:rPr>
          <w:id w:val="-581767942"/>
          <w:placeholder>
            <w:docPart w:val="2A99C9CB25E5422EA22D494143BB022B"/>
          </w:placeholder>
        </w:sdtPr>
        <w:sdtContent>
          <w:r w:rsidR="002F5347" w:rsidRPr="002F5347">
            <w:rPr>
              <w:rFonts w:asciiTheme="minorHAnsi" w:hAnsiTheme="minorHAnsi" w:cstheme="minorHAnsi"/>
            </w:rPr>
            <w:t>nº ....-...,</w:t>
          </w:r>
        </w:sdtContent>
      </w:sdt>
      <w:r w:rsidR="002F5347" w:rsidRPr="002F5347">
        <w:rPr>
          <w:rFonts w:asciiTheme="minorHAnsi" w:hAnsiTheme="minorHAnsi" w:cstheme="minorHAnsi"/>
        </w:rPr>
        <w:t xml:space="preserve"> com poderes para firmar compromissos em nome da empresa, nos termos do</w:t>
      </w:r>
      <w:sdt>
        <w:sdtPr>
          <w:rPr>
            <w:rFonts w:asciiTheme="minorHAnsi" w:hAnsiTheme="minorHAnsi" w:cstheme="minorHAnsi"/>
          </w:rPr>
          <w:id w:val="-581767940"/>
          <w:placeholder>
            <w:docPart w:val="2A99C9CB25E5422EA22D494143BB022B"/>
          </w:placeholder>
          <w:showingPlcHdr/>
        </w:sdtPr>
        <w:sdtContent>
          <w:r w:rsidR="002F5347" w:rsidRPr="00792A43">
            <w:t>Clique aqui para digitar texto.</w:t>
          </w:r>
        </w:sdtContent>
      </w:sdt>
      <w:r w:rsidR="002F5347" w:rsidRPr="002F5347">
        <w:rPr>
          <w:rFonts w:asciiTheme="minorHAnsi" w:hAnsiTheme="minorHAnsi" w:cstheme="minorHAnsi"/>
        </w:rPr>
        <w:t xml:space="preserve">, documentos esses juntados aos autos do Processo de Ajuste de Conduta de nº ...., doravante denominada COMPROMITENTE, </w:t>
      </w:r>
    </w:p>
    <w:p w:rsidR="002F5347" w:rsidRPr="002F5347" w:rsidRDefault="002F5347" w:rsidP="002F5347">
      <w:pPr>
        <w:spacing w:before="120" w:after="120" w:line="360" w:lineRule="auto"/>
        <w:ind w:firstLine="33"/>
        <w:jc w:val="both"/>
        <w:rPr>
          <w:rFonts w:asciiTheme="minorHAnsi" w:hAnsiTheme="minorHAnsi" w:cstheme="minorHAnsi"/>
        </w:rPr>
      </w:pPr>
    </w:p>
    <w:p w:rsidR="002F5347" w:rsidRPr="002F5347" w:rsidRDefault="002F5347" w:rsidP="002F5347">
      <w:pPr>
        <w:spacing w:before="120" w:after="120" w:line="360" w:lineRule="auto"/>
        <w:ind w:firstLine="33"/>
        <w:jc w:val="both"/>
        <w:rPr>
          <w:rFonts w:asciiTheme="minorHAnsi" w:hAnsiTheme="minorHAnsi" w:cstheme="minorHAnsi"/>
        </w:rPr>
      </w:pPr>
      <w:r w:rsidRPr="002F5347">
        <w:rPr>
          <w:rFonts w:asciiTheme="minorHAnsi" w:hAnsiTheme="minorHAnsi" w:cstheme="minorHAnsi"/>
        </w:rPr>
        <w:t xml:space="preserve">Com fundamento no art. 5º da Lei nº 7.347/85 – Lei da Ação Civil Pública, no art. 8º da Lei nº 9.478/97 e na forma da Resolução de Diretoria Colegiada – RD </w:t>
      </w:r>
      <w:sdt>
        <w:sdtPr>
          <w:rPr>
            <w:rFonts w:asciiTheme="minorHAnsi" w:hAnsiTheme="minorHAnsi" w:cstheme="minorHAnsi"/>
          </w:rPr>
          <w:id w:val="-581767939"/>
          <w:placeholder>
            <w:docPart w:val="2A99C9CB25E5422EA22D494143BB022B"/>
          </w:placeholder>
        </w:sdtPr>
        <w:sdtContent>
          <w:proofErr w:type="gramStart"/>
          <w:r w:rsidRPr="002F5347">
            <w:rPr>
              <w:rFonts w:asciiTheme="minorHAnsi" w:hAnsiTheme="minorHAnsi" w:cstheme="minorHAnsi"/>
            </w:rPr>
            <w:t>n.º ...</w:t>
          </w:r>
          <w:proofErr w:type="gramEnd"/>
          <w:r w:rsidRPr="002F5347">
            <w:rPr>
              <w:rFonts w:asciiTheme="minorHAnsi" w:hAnsiTheme="minorHAnsi" w:cstheme="minorHAnsi"/>
            </w:rPr>
            <w:t xml:space="preserve">, de ... </w:t>
          </w:r>
          <w:proofErr w:type="gramStart"/>
          <w:r w:rsidRPr="002F5347">
            <w:rPr>
              <w:rFonts w:asciiTheme="minorHAnsi" w:hAnsiTheme="minorHAnsi" w:cstheme="minorHAnsi"/>
            </w:rPr>
            <w:t>de</w:t>
          </w:r>
          <w:proofErr w:type="gramEnd"/>
          <w:r w:rsidRPr="002F5347">
            <w:rPr>
              <w:rFonts w:asciiTheme="minorHAnsi" w:hAnsiTheme="minorHAnsi" w:cstheme="minorHAnsi"/>
            </w:rPr>
            <w:t xml:space="preserve"> .... </w:t>
          </w:r>
          <w:proofErr w:type="gramStart"/>
          <w:r w:rsidRPr="002F5347">
            <w:rPr>
              <w:rFonts w:asciiTheme="minorHAnsi" w:hAnsiTheme="minorHAnsi" w:cstheme="minorHAnsi"/>
            </w:rPr>
            <w:t>de</w:t>
          </w:r>
          <w:proofErr w:type="gramEnd"/>
          <w:r w:rsidRPr="002F5347">
            <w:rPr>
              <w:rFonts w:asciiTheme="minorHAnsi" w:hAnsiTheme="minorHAnsi" w:cstheme="minorHAnsi"/>
            </w:rPr>
            <w:t xml:space="preserve"> 2012</w:t>
          </w:r>
        </w:sdtContent>
      </w:sdt>
      <w:r w:rsidRPr="002F5347">
        <w:rPr>
          <w:rFonts w:asciiTheme="minorHAnsi" w:hAnsiTheme="minorHAnsi" w:cstheme="minorHAnsi"/>
        </w:rPr>
        <w:t xml:space="preserve">, objetivando assegurar a regularidade do abastecimento nacional de gás natural e garantir a segurança e a qualidade dos recipientes transportáveis de gás liquefeito de petróleo – GLP, conforme razões expostas no processo administrativo nº </w:t>
      </w:r>
      <w:sdt>
        <w:sdtPr>
          <w:rPr>
            <w:rFonts w:asciiTheme="minorHAnsi" w:hAnsiTheme="minorHAnsi" w:cstheme="minorHAnsi"/>
          </w:rPr>
          <w:id w:val="-581767936"/>
          <w:placeholder>
            <w:docPart w:val="2A99C9CB25E5422EA22D494143BB022B"/>
          </w:placeholder>
        </w:sdtPr>
        <w:sdtContent>
          <w:r w:rsidRPr="002F5347">
            <w:rPr>
              <w:rFonts w:asciiTheme="minorHAnsi" w:hAnsiTheme="minorHAnsi" w:cstheme="minorHAnsi"/>
            </w:rPr>
            <w:t>XXX</w:t>
          </w:r>
        </w:sdtContent>
      </w:sdt>
      <w:r w:rsidRPr="002F5347">
        <w:rPr>
          <w:rFonts w:asciiTheme="minorHAnsi" w:hAnsiTheme="minorHAnsi" w:cstheme="minorHAnsi"/>
        </w:rPr>
        <w:t xml:space="preserve">, celebram o presente termo de compromisso de ajustamento de conduta, </w:t>
      </w:r>
      <w:r w:rsidR="00FB3D7D">
        <w:rPr>
          <w:rFonts w:asciiTheme="minorHAnsi" w:hAnsiTheme="minorHAnsi" w:cstheme="minorHAnsi"/>
        </w:rPr>
        <w:t>nos termos seguintes</w:t>
      </w:r>
      <w:r w:rsidRPr="002F5347">
        <w:rPr>
          <w:rFonts w:asciiTheme="minorHAnsi" w:hAnsiTheme="minorHAnsi" w:cstheme="minorHAnsi"/>
        </w:rPr>
        <w:t>.</w:t>
      </w: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CLÁUSULA PRIMEIRA – DO OBJETO </w:t>
      </w:r>
    </w:p>
    <w:p w:rsidR="002F5347" w:rsidRPr="00792A43" w:rsidRDefault="002F5347" w:rsidP="002F5347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 Este Termo tem por objeto a requalificação de recipientes transportáveis de GLP, em todo o território nacional, em cumprimento à Resolução ANP nº 15/05.</w:t>
      </w: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CLÁUSULA SEGUNDA – DAS </w:t>
      </w:r>
      <w:r w:rsidR="00B4546F" w:rsidRPr="00792A43">
        <w:rPr>
          <w:rFonts w:asciiTheme="minorHAnsi" w:hAnsiTheme="minorHAnsi" w:cstheme="minorHAnsi"/>
        </w:rPr>
        <w:t>OBRIGAÇÕES</w:t>
      </w:r>
    </w:p>
    <w:p w:rsidR="0003747F" w:rsidRPr="00792A43" w:rsidRDefault="0003747F" w:rsidP="0003747F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:rsidR="002F5347" w:rsidRPr="00792A43" w:rsidRDefault="002F5347" w:rsidP="0003747F">
      <w:pPr>
        <w:pStyle w:val="PargrafodaLista"/>
        <w:numPr>
          <w:ilvl w:val="1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>A COMPROMITENTE promoverá a requalificação dos recipientes transportáveis de GLP de sua marca de acordo com o cronograma previsto no</w:t>
      </w:r>
      <w:r w:rsidR="00792A43">
        <w:rPr>
          <w:rFonts w:asciiTheme="minorHAnsi" w:hAnsiTheme="minorHAnsi" w:cstheme="minorHAnsi"/>
        </w:rPr>
        <w:t>s</w:t>
      </w:r>
      <w:r w:rsidRPr="00792A43">
        <w:rPr>
          <w:rFonts w:asciiTheme="minorHAnsi" w:hAnsiTheme="minorHAnsi" w:cstheme="minorHAnsi"/>
        </w:rPr>
        <w:t xml:space="preserve"> Anexo</w:t>
      </w:r>
      <w:r w:rsidR="00792A43">
        <w:rPr>
          <w:rFonts w:asciiTheme="minorHAnsi" w:hAnsiTheme="minorHAnsi" w:cstheme="minorHAnsi"/>
        </w:rPr>
        <w:t>s</w:t>
      </w:r>
      <w:r w:rsidRPr="00792A43">
        <w:rPr>
          <w:rFonts w:asciiTheme="minorHAnsi" w:hAnsiTheme="minorHAnsi" w:cstheme="minorHAnsi"/>
        </w:rPr>
        <w:t xml:space="preserve"> </w:t>
      </w:r>
      <w:proofErr w:type="gramStart"/>
      <w:r w:rsidRPr="00792A43">
        <w:rPr>
          <w:rFonts w:asciiTheme="minorHAnsi" w:hAnsiTheme="minorHAnsi" w:cstheme="minorHAnsi"/>
        </w:rPr>
        <w:t>1</w:t>
      </w:r>
      <w:proofErr w:type="gramEnd"/>
      <w:r w:rsidR="00792A43">
        <w:rPr>
          <w:rFonts w:asciiTheme="minorHAnsi" w:hAnsiTheme="minorHAnsi" w:cstheme="minorHAnsi"/>
        </w:rPr>
        <w:t xml:space="preserve"> e 2</w:t>
      </w:r>
      <w:r w:rsidRPr="00792A43">
        <w:rPr>
          <w:rFonts w:asciiTheme="minorHAnsi" w:hAnsiTheme="minorHAnsi" w:cstheme="minorHAnsi"/>
        </w:rPr>
        <w:t xml:space="preserve">. 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>A COMPROMITENTE encaminhará à Superintendência de Fiscalização</w:t>
      </w:r>
      <w:r w:rsidR="007462E4" w:rsidRPr="00792A43">
        <w:rPr>
          <w:rFonts w:asciiTheme="minorHAnsi" w:hAnsiTheme="minorHAnsi" w:cstheme="minorHAnsi"/>
        </w:rPr>
        <w:t xml:space="preserve"> do Abastecimento</w:t>
      </w:r>
      <w:r w:rsidRPr="00792A43">
        <w:rPr>
          <w:rFonts w:asciiTheme="minorHAnsi" w:hAnsiTheme="minorHAnsi" w:cstheme="minorHAnsi"/>
        </w:rPr>
        <w:t xml:space="preserve"> – SFI/ANP, até o 10º (décimo) dia útil do mês subsequente ao de competência, relatório descritivo das requalificações realizadas.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>A verificação de cumprimento do cronograma de requalificação considerará o quantitativo apurado em cada trimestre, de acordo com as informações constantes dos relatórios enviados mensalmente.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>Os quantitativos apurados a cada trimestre serão somados aos quantitativos apurados nos trimestres anteriores, para efeito de cumprimento do cronograma total.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 xml:space="preserve">A COMPROMITENTE segregará e encaminhará para requalificação quaisquer recipientes transportáveis em </w:t>
      </w:r>
      <w:r w:rsidR="007462E4" w:rsidRPr="00792A43">
        <w:rPr>
          <w:rFonts w:asciiTheme="minorHAnsi" w:hAnsiTheme="minorHAnsi" w:cstheme="minorHAnsi"/>
        </w:rPr>
        <w:t>desconformidade</w:t>
      </w:r>
      <w:r w:rsidRPr="00792A43">
        <w:rPr>
          <w:rFonts w:asciiTheme="minorHAnsi" w:hAnsiTheme="minorHAnsi" w:cstheme="minorHAnsi"/>
        </w:rPr>
        <w:t xml:space="preserve"> </w:t>
      </w:r>
      <w:r w:rsidR="007462E4" w:rsidRPr="00792A43">
        <w:rPr>
          <w:rFonts w:asciiTheme="minorHAnsi" w:hAnsiTheme="minorHAnsi" w:cstheme="minorHAnsi"/>
        </w:rPr>
        <w:t xml:space="preserve">com </w:t>
      </w:r>
      <w:r w:rsidRPr="00792A43">
        <w:rPr>
          <w:rFonts w:asciiTheme="minorHAnsi" w:hAnsiTheme="minorHAnsi" w:cstheme="minorHAnsi"/>
        </w:rPr>
        <w:t xml:space="preserve">normas ABNT NBR 8865 e 8866, de sua marca ou de marca sobre a qual detenha direito </w:t>
      </w:r>
      <w:proofErr w:type="gramStart"/>
      <w:r w:rsidRPr="00792A43">
        <w:rPr>
          <w:rFonts w:asciiTheme="minorHAnsi" w:hAnsiTheme="minorHAnsi" w:cstheme="minorHAnsi"/>
        </w:rPr>
        <w:t>de</w:t>
      </w:r>
      <w:proofErr w:type="gramEnd"/>
      <w:r w:rsidRPr="00792A43">
        <w:rPr>
          <w:rFonts w:asciiTheme="minorHAnsi" w:hAnsiTheme="minorHAnsi" w:cstheme="minorHAnsi"/>
        </w:rPr>
        <w:t xml:space="preserve"> </w:t>
      </w:r>
      <w:proofErr w:type="gramStart"/>
      <w:r w:rsidRPr="00792A43">
        <w:rPr>
          <w:rFonts w:asciiTheme="minorHAnsi" w:hAnsiTheme="minorHAnsi" w:cstheme="minorHAnsi"/>
        </w:rPr>
        <w:t>envasilhar</w:t>
      </w:r>
      <w:proofErr w:type="gramEnd"/>
      <w:r w:rsidRPr="00792A43">
        <w:rPr>
          <w:rFonts w:asciiTheme="minorHAnsi" w:hAnsiTheme="minorHAnsi" w:cstheme="minorHAnsi"/>
        </w:rPr>
        <w:t xml:space="preserve"> e comercializar, no prazo de XX dias após identificação e comunicação pela ANP.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792A43">
        <w:rPr>
          <w:rFonts w:asciiTheme="minorHAnsi" w:hAnsiTheme="minorHAnsi" w:cstheme="minorHAnsi"/>
        </w:rPr>
        <w:t>Caso o recipiente transportável irregular seja identificado no estabelecimento do agente revendedor, a COMPROMITENTE providenciará sua imediata substituição e envio para requalificação.</w:t>
      </w:r>
    </w:p>
    <w:p w:rsidR="002F5347" w:rsidRPr="00792A43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</w:rPr>
        <w:t xml:space="preserve">A COMPROMITENTE </w:t>
      </w:r>
      <w:r w:rsidR="00B4546F" w:rsidRPr="00792A43">
        <w:rPr>
          <w:rFonts w:asciiTheme="minorHAnsi" w:hAnsiTheme="minorHAnsi" w:cstheme="minorHAnsi"/>
        </w:rPr>
        <w:t>promoverá</w:t>
      </w:r>
      <w:r w:rsidRPr="00792A43">
        <w:rPr>
          <w:rFonts w:asciiTheme="minorHAnsi" w:hAnsiTheme="minorHAnsi" w:cstheme="minorHAnsi"/>
        </w:rPr>
        <w:t xml:space="preserve"> nos rótulos dos recipientes transportáveis de GLP de sua marca</w:t>
      </w:r>
      <w:r w:rsidR="00B4546F" w:rsidRPr="00792A43">
        <w:rPr>
          <w:rFonts w:asciiTheme="minorHAnsi" w:hAnsiTheme="minorHAnsi" w:cstheme="minorHAnsi"/>
        </w:rPr>
        <w:t xml:space="preserve"> alteração de forma a que conste</w:t>
      </w:r>
      <w:r w:rsidRPr="00792A43">
        <w:rPr>
          <w:rFonts w:asciiTheme="minorHAnsi" w:hAnsiTheme="minorHAnsi" w:cstheme="minorHAnsi"/>
        </w:rPr>
        <w:t xml:space="preserve"> informação clara </w:t>
      </w:r>
      <w:r w:rsidR="00B4546F" w:rsidRPr="00792A43">
        <w:rPr>
          <w:rFonts w:asciiTheme="minorHAnsi" w:hAnsiTheme="minorHAnsi" w:cstheme="minorHAnsi"/>
        </w:rPr>
        <w:t xml:space="preserve">e destacada </w:t>
      </w:r>
      <w:r w:rsidRPr="00792A43">
        <w:rPr>
          <w:rFonts w:asciiTheme="minorHAnsi" w:hAnsiTheme="minorHAnsi" w:cstheme="minorHAnsi"/>
        </w:rPr>
        <w:t>indicando como identificar a data de sua fabricação e requalificação, conforme previsto no art. 36, I, a, da Resolução</w:t>
      </w:r>
      <w:r w:rsidRPr="002F5347">
        <w:rPr>
          <w:rFonts w:asciiTheme="minorHAnsi" w:hAnsiTheme="minorHAnsi" w:cstheme="minorHAnsi"/>
          <w:spacing w:val="-4"/>
        </w:rPr>
        <w:t xml:space="preserve"> ANP n. 15/05,</w:t>
      </w:r>
      <w:r w:rsidRPr="00792A43">
        <w:rPr>
          <w:rFonts w:asciiTheme="minorHAnsi" w:hAnsiTheme="minorHAnsi" w:cstheme="minorHAnsi"/>
          <w:spacing w:val="-4"/>
        </w:rPr>
        <w:t xml:space="preserve"> </w:t>
      </w:r>
      <w:r w:rsidR="00B4546F" w:rsidRPr="00792A43">
        <w:rPr>
          <w:rFonts w:asciiTheme="minorHAnsi" w:hAnsiTheme="minorHAnsi" w:cstheme="minorHAnsi"/>
          <w:spacing w:val="-4"/>
        </w:rPr>
        <w:lastRenderedPageBreak/>
        <w:t>devendo submeter o novo modelo para aprovação pela ANP em até 30 dias</w:t>
      </w:r>
      <w:r w:rsidR="007462E4">
        <w:rPr>
          <w:rFonts w:asciiTheme="minorHAnsi" w:hAnsiTheme="minorHAnsi" w:cstheme="minorHAnsi"/>
          <w:spacing w:val="-4"/>
        </w:rPr>
        <w:t>, a contar da assinatura deste Termo</w:t>
      </w:r>
      <w:r w:rsidR="00B4546F">
        <w:rPr>
          <w:rFonts w:asciiTheme="minorHAnsi" w:hAnsiTheme="minorHAnsi" w:cstheme="minorHAnsi"/>
          <w:spacing w:val="-4"/>
        </w:rPr>
        <w:t xml:space="preserve">, </w:t>
      </w:r>
      <w:r w:rsidR="00B4546F" w:rsidRPr="00792A43">
        <w:rPr>
          <w:rFonts w:asciiTheme="minorHAnsi" w:hAnsiTheme="minorHAnsi" w:cstheme="minorHAnsi"/>
          <w:spacing w:val="-4"/>
        </w:rPr>
        <w:t xml:space="preserve">e </w:t>
      </w:r>
      <w:proofErr w:type="gramStart"/>
      <w:r w:rsidR="00B4546F" w:rsidRPr="00792A43">
        <w:rPr>
          <w:rFonts w:asciiTheme="minorHAnsi" w:hAnsiTheme="minorHAnsi" w:cstheme="minorHAnsi"/>
          <w:spacing w:val="-4"/>
        </w:rPr>
        <w:t>implementar</w:t>
      </w:r>
      <w:proofErr w:type="gramEnd"/>
      <w:r w:rsidR="00B4546F" w:rsidRPr="00792A43">
        <w:rPr>
          <w:rFonts w:asciiTheme="minorHAnsi" w:hAnsiTheme="minorHAnsi" w:cstheme="minorHAnsi"/>
          <w:spacing w:val="-4"/>
        </w:rPr>
        <w:t xml:space="preserve"> o novo modelo em até 180 dias a contar da aprovação pela ANP</w:t>
      </w:r>
      <w:r w:rsidRPr="002F5347">
        <w:rPr>
          <w:rFonts w:asciiTheme="minorHAnsi" w:hAnsiTheme="minorHAnsi" w:cstheme="minorHAnsi"/>
          <w:spacing w:val="-4"/>
        </w:rPr>
        <w:t>.</w:t>
      </w:r>
    </w:p>
    <w:p w:rsidR="002F5347" w:rsidRPr="00792A43" w:rsidRDefault="002F5347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 xml:space="preserve">O rótulo indicará ainda um </w:t>
      </w:r>
      <w:proofErr w:type="spellStart"/>
      <w:r w:rsidRPr="00792A43">
        <w:rPr>
          <w:rFonts w:asciiTheme="minorHAnsi" w:hAnsiTheme="minorHAnsi" w:cstheme="minorHAnsi"/>
          <w:spacing w:val="-4"/>
        </w:rPr>
        <w:t>website</w:t>
      </w:r>
      <w:proofErr w:type="spellEnd"/>
      <w:r w:rsidRPr="00792A43">
        <w:rPr>
          <w:rFonts w:asciiTheme="minorHAnsi" w:hAnsiTheme="minorHAnsi" w:cstheme="minorHAnsi"/>
          <w:spacing w:val="-4"/>
        </w:rPr>
        <w:t xml:space="preserve"> onde o consumidor poderá obter informações complementares sobre o processo de requalificação, a ser </w:t>
      </w:r>
      <w:proofErr w:type="gramStart"/>
      <w:r w:rsidRPr="00792A43">
        <w:rPr>
          <w:rFonts w:asciiTheme="minorHAnsi" w:hAnsiTheme="minorHAnsi" w:cstheme="minorHAnsi"/>
          <w:spacing w:val="-4"/>
        </w:rPr>
        <w:t>implementado</w:t>
      </w:r>
      <w:proofErr w:type="gramEnd"/>
      <w:r w:rsidRPr="00792A43">
        <w:rPr>
          <w:rFonts w:asciiTheme="minorHAnsi" w:hAnsiTheme="minorHAnsi" w:cstheme="minorHAnsi"/>
          <w:spacing w:val="-4"/>
        </w:rPr>
        <w:t xml:space="preserve"> em 180 dias</w:t>
      </w:r>
      <w:r w:rsidR="007462E4" w:rsidRPr="00792A43">
        <w:rPr>
          <w:rFonts w:asciiTheme="minorHAnsi" w:hAnsiTheme="minorHAnsi" w:cstheme="minorHAnsi"/>
          <w:spacing w:val="-4"/>
        </w:rPr>
        <w:t xml:space="preserve">, </w:t>
      </w:r>
      <w:r w:rsidR="007462E4">
        <w:rPr>
          <w:rFonts w:asciiTheme="minorHAnsi" w:hAnsiTheme="minorHAnsi" w:cstheme="minorHAnsi"/>
          <w:spacing w:val="-4"/>
        </w:rPr>
        <w:t>a contar da assinatura deste Termo</w:t>
      </w:r>
      <w:r w:rsidRPr="00792A43">
        <w:rPr>
          <w:rFonts w:asciiTheme="minorHAnsi" w:hAnsiTheme="minorHAnsi" w:cstheme="minorHAnsi"/>
          <w:spacing w:val="-4"/>
        </w:rPr>
        <w:t>.</w:t>
      </w:r>
    </w:p>
    <w:p w:rsidR="00DA722C" w:rsidRPr="00792A43" w:rsidRDefault="00B4546F" w:rsidP="00B4546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 xml:space="preserve">A Compromitente se obriga a fornecer durante o prazo de vigência do TAC, por si ou através da entidade de classe à qual </w:t>
      </w:r>
      <w:proofErr w:type="gramStart"/>
      <w:r w:rsidRPr="00792A43">
        <w:rPr>
          <w:rFonts w:asciiTheme="minorHAnsi" w:hAnsiTheme="minorHAnsi" w:cstheme="minorHAnsi"/>
          <w:spacing w:val="-4"/>
        </w:rPr>
        <w:t>seja</w:t>
      </w:r>
      <w:proofErr w:type="gramEnd"/>
      <w:r w:rsidRPr="00792A43">
        <w:rPr>
          <w:rFonts w:asciiTheme="minorHAnsi" w:hAnsiTheme="minorHAnsi" w:cstheme="minorHAnsi"/>
          <w:spacing w:val="-4"/>
        </w:rPr>
        <w:t xml:space="preserve"> filiada, cartilhas informativas para o consumidor com fotos e informações que permitam identificar a data de fabricação e requalificação dos recipientes transportáveis, conforme previsto no art. 36, I, a, da Resolução ANP n. 15/05</w:t>
      </w:r>
      <w:r w:rsidR="00DA722C" w:rsidRPr="00792A43">
        <w:rPr>
          <w:rFonts w:asciiTheme="minorHAnsi" w:hAnsiTheme="minorHAnsi" w:cstheme="minorHAnsi"/>
          <w:spacing w:val="-4"/>
        </w:rPr>
        <w:t>, para uso em ações educativas indicadas pela ANP.</w:t>
      </w:r>
    </w:p>
    <w:p w:rsidR="00DA722C" w:rsidRPr="00792A43" w:rsidRDefault="00DA722C" w:rsidP="00DA722C">
      <w:pPr>
        <w:pStyle w:val="PargrafodaLista"/>
        <w:suppressAutoHyphens w:val="0"/>
        <w:autoSpaceDE w:val="0"/>
        <w:autoSpaceDN w:val="0"/>
        <w:adjustRightInd w:val="0"/>
        <w:spacing w:before="120" w:after="120" w:line="360" w:lineRule="auto"/>
        <w:ind w:left="792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>2.3.1. O quantitativo das cartilhas a ser fornecido pela Compromitente será em</w:t>
      </w:r>
      <w:r w:rsidR="00B4546F" w:rsidRPr="00792A43">
        <w:rPr>
          <w:rFonts w:asciiTheme="minorHAnsi" w:hAnsiTheme="minorHAnsi" w:cstheme="minorHAnsi"/>
          <w:spacing w:val="-4"/>
        </w:rPr>
        <w:t xml:space="preserve"> quantidade proporcional à </w:t>
      </w:r>
      <w:r w:rsidRPr="00792A43">
        <w:rPr>
          <w:rFonts w:asciiTheme="minorHAnsi" w:hAnsiTheme="minorHAnsi" w:cstheme="minorHAnsi"/>
          <w:spacing w:val="-4"/>
        </w:rPr>
        <w:t xml:space="preserve">sua </w:t>
      </w:r>
      <w:r w:rsidR="00B4546F" w:rsidRPr="00792A43">
        <w:rPr>
          <w:rFonts w:asciiTheme="minorHAnsi" w:hAnsiTheme="minorHAnsi" w:cstheme="minorHAnsi"/>
          <w:spacing w:val="-4"/>
        </w:rPr>
        <w:t xml:space="preserve">participação no universo total de vendas </w:t>
      </w:r>
      <w:r w:rsidRPr="00792A43">
        <w:rPr>
          <w:rFonts w:asciiTheme="minorHAnsi" w:hAnsiTheme="minorHAnsi" w:cstheme="minorHAnsi"/>
          <w:spacing w:val="-4"/>
        </w:rPr>
        <w:t xml:space="preserve">de recipientes de até 13 kg no Brasil </w:t>
      </w:r>
      <w:r w:rsidR="00B4546F" w:rsidRPr="00792A43">
        <w:rPr>
          <w:rFonts w:asciiTheme="minorHAnsi" w:hAnsiTheme="minorHAnsi" w:cstheme="minorHAnsi"/>
          <w:spacing w:val="-4"/>
        </w:rPr>
        <w:t>(c</w:t>
      </w:r>
      <w:r w:rsidRPr="00792A43">
        <w:rPr>
          <w:rFonts w:asciiTheme="minorHAnsi" w:hAnsiTheme="minorHAnsi" w:cstheme="minorHAnsi"/>
          <w:spacing w:val="-4"/>
        </w:rPr>
        <w:t>onsumo aparente) do ano de 2011</w:t>
      </w:r>
      <w:r w:rsidR="00B4546F" w:rsidRPr="00792A43">
        <w:rPr>
          <w:rFonts w:asciiTheme="minorHAnsi" w:hAnsiTheme="minorHAnsi" w:cstheme="minorHAnsi"/>
          <w:spacing w:val="-4"/>
        </w:rPr>
        <w:t xml:space="preserve">, em relação ao quantitativo total mínimo de 100 mil unidades que deverá ser fornecido pelo setor. </w:t>
      </w:r>
    </w:p>
    <w:p w:rsidR="00B4546F" w:rsidRPr="00792A43" w:rsidRDefault="00DA722C" w:rsidP="00DA722C">
      <w:pPr>
        <w:pStyle w:val="PargrafodaLista"/>
        <w:suppressAutoHyphens w:val="0"/>
        <w:autoSpaceDE w:val="0"/>
        <w:autoSpaceDN w:val="0"/>
        <w:adjustRightInd w:val="0"/>
        <w:spacing w:before="120" w:after="120" w:line="360" w:lineRule="auto"/>
        <w:ind w:left="792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 xml:space="preserve">2.3.2. </w:t>
      </w:r>
      <w:r w:rsidR="00B4546F" w:rsidRPr="00792A43">
        <w:rPr>
          <w:rFonts w:asciiTheme="minorHAnsi" w:hAnsiTheme="minorHAnsi" w:cstheme="minorHAnsi"/>
          <w:spacing w:val="-4"/>
        </w:rPr>
        <w:t>A referida cartilha deverá ser apresentada à ANP</w:t>
      </w:r>
      <w:proofErr w:type="gramStart"/>
      <w:r w:rsidR="00B4546F" w:rsidRPr="00792A43">
        <w:rPr>
          <w:rFonts w:asciiTheme="minorHAnsi" w:hAnsiTheme="minorHAnsi" w:cstheme="minorHAnsi"/>
          <w:spacing w:val="-4"/>
        </w:rPr>
        <w:t xml:space="preserve">  </w:t>
      </w:r>
      <w:proofErr w:type="gramEnd"/>
      <w:r w:rsidR="00A85876" w:rsidRPr="00792A43">
        <w:rPr>
          <w:rFonts w:asciiTheme="minorHAnsi" w:hAnsiTheme="minorHAnsi" w:cstheme="minorHAnsi"/>
          <w:spacing w:val="-4"/>
        </w:rPr>
        <w:t>para aprovação</w:t>
      </w:r>
      <w:r w:rsidR="00B4546F" w:rsidRPr="00792A43">
        <w:rPr>
          <w:rFonts w:asciiTheme="minorHAnsi" w:hAnsiTheme="minorHAnsi" w:cstheme="minorHAnsi"/>
          <w:spacing w:val="-4"/>
        </w:rPr>
        <w:t xml:space="preserve"> pr</w:t>
      </w:r>
      <w:r w:rsidR="00A85876" w:rsidRPr="00792A43">
        <w:rPr>
          <w:rFonts w:asciiTheme="minorHAnsi" w:hAnsiTheme="minorHAnsi" w:cstheme="minorHAnsi"/>
          <w:spacing w:val="-4"/>
        </w:rPr>
        <w:t>évia em até 30 dias</w:t>
      </w:r>
      <w:r w:rsidR="00B4546F" w:rsidRPr="00792A43">
        <w:rPr>
          <w:rFonts w:asciiTheme="minorHAnsi" w:hAnsiTheme="minorHAnsi" w:cstheme="minorHAnsi"/>
          <w:spacing w:val="-4"/>
        </w:rPr>
        <w:t>, a partir d</w:t>
      </w:r>
      <w:r w:rsidR="00A85876" w:rsidRPr="00792A43">
        <w:rPr>
          <w:rFonts w:asciiTheme="minorHAnsi" w:hAnsiTheme="minorHAnsi" w:cstheme="minorHAnsi"/>
          <w:spacing w:val="-4"/>
        </w:rPr>
        <w:t>a</w:t>
      </w:r>
      <w:r w:rsidR="00B4546F" w:rsidRPr="00792A43">
        <w:rPr>
          <w:rFonts w:asciiTheme="minorHAnsi" w:hAnsiTheme="minorHAnsi" w:cstheme="minorHAnsi"/>
          <w:spacing w:val="-4"/>
        </w:rPr>
        <w:t xml:space="preserve"> </w:t>
      </w:r>
      <w:r w:rsidR="00A85876" w:rsidRPr="00792A43">
        <w:rPr>
          <w:rFonts w:asciiTheme="minorHAnsi" w:hAnsiTheme="minorHAnsi" w:cstheme="minorHAnsi"/>
          <w:spacing w:val="-4"/>
        </w:rPr>
        <w:t>assinatura</w:t>
      </w:r>
      <w:r w:rsidR="00B4546F" w:rsidRPr="00792A43">
        <w:rPr>
          <w:rFonts w:asciiTheme="minorHAnsi" w:hAnsiTheme="minorHAnsi" w:cstheme="minorHAnsi"/>
          <w:spacing w:val="-4"/>
        </w:rPr>
        <w:t xml:space="preserve"> do TAC. </w:t>
      </w:r>
    </w:p>
    <w:p w:rsidR="00A85876" w:rsidRPr="00792A43" w:rsidRDefault="00A85876" w:rsidP="00A85876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>A Compromitente se obriga a incluir de forma destacada nas suas notas fiscais de comercialização de botijões de GLP uma mensagem ao revendedor</w:t>
      </w:r>
      <w:proofErr w:type="gramStart"/>
      <w:r w:rsidRPr="00792A43">
        <w:rPr>
          <w:rFonts w:asciiTheme="minorHAnsi" w:hAnsiTheme="minorHAnsi" w:cstheme="minorHAnsi"/>
          <w:spacing w:val="-4"/>
        </w:rPr>
        <w:t xml:space="preserve">  </w:t>
      </w:r>
      <w:proofErr w:type="gramEnd"/>
      <w:r w:rsidRPr="00792A43">
        <w:rPr>
          <w:rFonts w:asciiTheme="minorHAnsi" w:hAnsiTheme="minorHAnsi" w:cstheme="minorHAnsi"/>
          <w:spacing w:val="-4"/>
        </w:rPr>
        <w:t>nos seguintes termos: "Revendedor de GLP, caso receba em seu estabelecimento botijões envasilhados após o prazo de requalificação, entre IMEDIATAMENTE em contato conosco para que seja providenciada a troca do recipiente. ATENÇÃO! EM HIPÓTE</w:t>
      </w:r>
      <w:r w:rsidR="00DA722C" w:rsidRPr="00792A43">
        <w:rPr>
          <w:rFonts w:asciiTheme="minorHAnsi" w:hAnsiTheme="minorHAnsi" w:cstheme="minorHAnsi"/>
          <w:spacing w:val="-4"/>
        </w:rPr>
        <w:t>SE ALGUMA, COMERCIALIZE BOTIJÃO DE GÁS</w:t>
      </w:r>
      <w:r w:rsidRPr="00792A43">
        <w:rPr>
          <w:rFonts w:asciiTheme="minorHAnsi" w:hAnsiTheme="minorHAnsi" w:cstheme="minorHAnsi"/>
          <w:spacing w:val="-4"/>
        </w:rPr>
        <w:t xml:space="preserve"> QUE TENHA SIDO ENVASILHADO DEPOIS DE ULTRAPASSADO O PRAZO DE REQUALIFICAÇÃO." </w:t>
      </w:r>
    </w:p>
    <w:p w:rsidR="00A85876" w:rsidRPr="00792A43" w:rsidRDefault="00A85876" w:rsidP="00A85876">
      <w:pPr>
        <w:pStyle w:val="PargrafodaLista"/>
        <w:suppressAutoHyphens w:val="0"/>
        <w:autoSpaceDE w:val="0"/>
        <w:autoSpaceDN w:val="0"/>
        <w:adjustRightInd w:val="0"/>
        <w:spacing w:before="120" w:after="120" w:line="360" w:lineRule="auto"/>
        <w:ind w:left="792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>2.4.1. As alterações acima deverão ser apresentadas à ANP</w:t>
      </w:r>
      <w:proofErr w:type="gramStart"/>
      <w:r w:rsidRPr="00792A43">
        <w:rPr>
          <w:rFonts w:asciiTheme="minorHAnsi" w:hAnsiTheme="minorHAnsi" w:cstheme="minorHAnsi"/>
          <w:spacing w:val="-4"/>
        </w:rPr>
        <w:t xml:space="preserve">  </w:t>
      </w:r>
      <w:proofErr w:type="gramEnd"/>
      <w:r w:rsidRPr="00792A43">
        <w:rPr>
          <w:rFonts w:asciiTheme="minorHAnsi" w:hAnsiTheme="minorHAnsi" w:cstheme="minorHAnsi"/>
          <w:spacing w:val="-4"/>
        </w:rPr>
        <w:t>para aprovação prévia em até 30 dias, a partir da assinatura do TAC.</w:t>
      </w:r>
    </w:p>
    <w:p w:rsidR="00B4546F" w:rsidRPr="00B4546F" w:rsidRDefault="00B4546F" w:rsidP="00B4546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B4546F">
        <w:rPr>
          <w:rFonts w:asciiTheme="minorHAnsi" w:hAnsiTheme="minorHAnsi" w:cstheme="minorHAnsi"/>
          <w:spacing w:val="-4"/>
        </w:rPr>
        <w:t>Os compromissos contidos no presente termo não impedem a continuidade das ações de fiscalização da ANP, nem a lavratura dos autos de infração em caso de violação das normas vigentes.</w:t>
      </w:r>
    </w:p>
    <w:p w:rsidR="00B4546F" w:rsidRPr="00792A43" w:rsidRDefault="00B4546F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>CLÁUSULA TERCEIRA – DA QUITAÇÃO DOS DÉBITOS JÁ CONSTITUÍDOS</w:t>
      </w:r>
    </w:p>
    <w:p w:rsidR="0003747F" w:rsidRPr="00792A43" w:rsidRDefault="0003747F" w:rsidP="0003747F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 xml:space="preserve">A COMPROMITENTE efetuará o pagamento integral do valor atualizado das multas aplicadas pela ANP, listadas no Anexo </w:t>
      </w:r>
      <w:proofErr w:type="gramStart"/>
      <w:r w:rsidR="00792A43">
        <w:rPr>
          <w:rFonts w:asciiTheme="minorHAnsi" w:hAnsiTheme="minorHAnsi" w:cstheme="minorHAnsi"/>
          <w:spacing w:val="-4"/>
        </w:rPr>
        <w:t>3</w:t>
      </w:r>
      <w:proofErr w:type="gramEnd"/>
      <w:r w:rsidRPr="002F5347">
        <w:rPr>
          <w:rFonts w:asciiTheme="minorHAnsi" w:hAnsiTheme="minorHAnsi" w:cstheme="minorHAnsi"/>
          <w:spacing w:val="-4"/>
        </w:rPr>
        <w:t>, no prazo de 30 dias</w:t>
      </w:r>
      <w:r w:rsidR="007462E4">
        <w:rPr>
          <w:rFonts w:asciiTheme="minorHAnsi" w:hAnsiTheme="minorHAnsi" w:cstheme="minorHAnsi"/>
          <w:spacing w:val="-4"/>
        </w:rPr>
        <w:t>, a contar da assinatura deste Termo</w:t>
      </w:r>
      <w:r w:rsidRPr="002F5347">
        <w:rPr>
          <w:rFonts w:asciiTheme="minorHAnsi" w:hAnsiTheme="minorHAnsi" w:cstheme="minorHAnsi"/>
          <w:spacing w:val="-4"/>
        </w:rPr>
        <w:t>.</w:t>
      </w:r>
    </w:p>
    <w:p w:rsidR="002F5347" w:rsidRDefault="002F5347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>O pagamento das multas fixadas em processos administrativos ainda em curso</w:t>
      </w:r>
      <w:r w:rsidR="00C75021">
        <w:rPr>
          <w:rFonts w:asciiTheme="minorHAnsi" w:hAnsiTheme="minorHAnsi" w:cstheme="minorHAnsi"/>
          <w:spacing w:val="-4"/>
        </w:rPr>
        <w:t xml:space="preserve">, </w:t>
      </w:r>
      <w:r w:rsidR="007462E4">
        <w:rPr>
          <w:rFonts w:asciiTheme="minorHAnsi" w:hAnsiTheme="minorHAnsi" w:cstheme="minorHAnsi"/>
          <w:spacing w:val="-4"/>
        </w:rPr>
        <w:t xml:space="preserve">na data da assinatura deste Termo, </w:t>
      </w:r>
      <w:r w:rsidR="00C75021">
        <w:rPr>
          <w:rFonts w:asciiTheme="minorHAnsi" w:hAnsiTheme="minorHAnsi" w:cstheme="minorHAnsi"/>
          <w:spacing w:val="-4"/>
        </w:rPr>
        <w:t>bem como as decorrentes de autos de infração lavrados n</w:t>
      </w:r>
      <w:r w:rsidR="007462E4">
        <w:rPr>
          <w:rFonts w:asciiTheme="minorHAnsi" w:hAnsiTheme="minorHAnsi" w:cstheme="minorHAnsi"/>
          <w:spacing w:val="-4"/>
        </w:rPr>
        <w:t>o período de sua</w:t>
      </w:r>
      <w:r w:rsidR="00C75021">
        <w:rPr>
          <w:rFonts w:asciiTheme="minorHAnsi" w:hAnsiTheme="minorHAnsi" w:cstheme="minorHAnsi"/>
          <w:spacing w:val="-4"/>
        </w:rPr>
        <w:t xml:space="preserve"> vigência, </w:t>
      </w:r>
      <w:r w:rsidRPr="002F5347">
        <w:rPr>
          <w:rFonts w:asciiTheme="minorHAnsi" w:hAnsiTheme="minorHAnsi" w:cstheme="minorHAnsi"/>
          <w:spacing w:val="-4"/>
        </w:rPr>
        <w:t xml:space="preserve">será efetuado no prazo de 30 dias após a intimação da </w:t>
      </w:r>
      <w:r w:rsidR="007462E4">
        <w:rPr>
          <w:rFonts w:asciiTheme="minorHAnsi" w:hAnsiTheme="minorHAnsi" w:cstheme="minorHAnsi"/>
          <w:spacing w:val="-4"/>
        </w:rPr>
        <w:t xml:space="preserve">respectiva </w:t>
      </w:r>
      <w:r w:rsidRPr="002F5347">
        <w:rPr>
          <w:rFonts w:asciiTheme="minorHAnsi" w:hAnsiTheme="minorHAnsi" w:cstheme="minorHAnsi"/>
          <w:spacing w:val="-4"/>
        </w:rPr>
        <w:t>decisão definitiva</w:t>
      </w:r>
      <w:r w:rsidR="00C75021">
        <w:rPr>
          <w:rFonts w:asciiTheme="minorHAnsi" w:hAnsiTheme="minorHAnsi" w:cstheme="minorHAnsi"/>
          <w:spacing w:val="-4"/>
        </w:rPr>
        <w:t xml:space="preserve"> da ANP</w:t>
      </w:r>
      <w:r w:rsidRPr="002F5347">
        <w:rPr>
          <w:rFonts w:asciiTheme="minorHAnsi" w:hAnsiTheme="minorHAnsi" w:cstheme="minorHAnsi"/>
          <w:spacing w:val="-4"/>
        </w:rPr>
        <w:t>.</w:t>
      </w:r>
    </w:p>
    <w:p w:rsidR="002F5347" w:rsidRDefault="002F5347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 xml:space="preserve">A COMPROMITENTE poderá expressamente renunciar ao direito de recorrer da decisão proferida no processo administrativo e efetuar o pagamento da multa aplicada no prazo para a interposição do recurso, hipótese na qual incidirá desconto de 30% sobre o valor da penalidade, conforme §3º do art. 4º da Lei nº 9.847/99. </w:t>
      </w:r>
    </w:p>
    <w:p w:rsidR="002F5347" w:rsidRDefault="002F5347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>A COMPROMITENTE apresentará petição, nos processos judiciais listados no Anexo</w:t>
      </w:r>
      <w:r w:rsidR="00792A43">
        <w:rPr>
          <w:rFonts w:asciiTheme="minorHAnsi" w:hAnsiTheme="minorHAnsi" w:cstheme="minorHAnsi"/>
          <w:spacing w:val="-4"/>
        </w:rPr>
        <w:t xml:space="preserve"> </w:t>
      </w:r>
      <w:proofErr w:type="gramStart"/>
      <w:r w:rsidR="00792A43">
        <w:rPr>
          <w:rFonts w:asciiTheme="minorHAnsi" w:hAnsiTheme="minorHAnsi" w:cstheme="minorHAnsi"/>
          <w:spacing w:val="-4"/>
        </w:rPr>
        <w:t>4</w:t>
      </w:r>
      <w:proofErr w:type="gramEnd"/>
      <w:r w:rsidRPr="002F5347">
        <w:rPr>
          <w:rFonts w:asciiTheme="minorHAnsi" w:hAnsiTheme="minorHAnsi" w:cstheme="minorHAnsi"/>
          <w:spacing w:val="-4"/>
        </w:rPr>
        <w:t>, renunciando expressamente ao direito sobre o qual se funda a ação, nos termos do art. 269, V, do CPC, autorizando a conversão em renda dos valores depositados em favor da ANP, com a consequente extinção do crédito constituído.</w:t>
      </w:r>
    </w:p>
    <w:p w:rsidR="002F5347" w:rsidRPr="002F5347" w:rsidRDefault="003017D9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A COMPRO</w:t>
      </w:r>
      <w:r w:rsidR="002F5347" w:rsidRPr="002F5347">
        <w:rPr>
          <w:rFonts w:asciiTheme="minorHAnsi" w:hAnsiTheme="minorHAnsi" w:cstheme="minorHAnsi"/>
          <w:spacing w:val="-4"/>
        </w:rPr>
        <w:t xml:space="preserve">MITENTE não ajuizará novas demandas judiciais questionando a validade dos autos de infração lavrados pela ANP, senão após </w:t>
      </w:r>
      <w:r>
        <w:rPr>
          <w:rFonts w:asciiTheme="minorHAnsi" w:hAnsiTheme="minorHAnsi" w:cstheme="minorHAnsi"/>
          <w:spacing w:val="-4"/>
        </w:rPr>
        <w:t>o pagamento administrativo da multa aplicada</w:t>
      </w:r>
      <w:r w:rsidR="002F5347" w:rsidRPr="002F5347">
        <w:rPr>
          <w:rFonts w:asciiTheme="minorHAnsi" w:hAnsiTheme="minorHAnsi" w:cstheme="minorHAnsi"/>
          <w:spacing w:val="-4"/>
        </w:rPr>
        <w:t>.</w:t>
      </w:r>
    </w:p>
    <w:p w:rsidR="00916789" w:rsidRPr="002F5347" w:rsidRDefault="00916789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>CLÁUSULA QU</w:t>
      </w:r>
      <w:r w:rsidR="00FB3D7D" w:rsidRPr="00792A43">
        <w:rPr>
          <w:rFonts w:asciiTheme="minorHAnsi" w:hAnsiTheme="minorHAnsi" w:cstheme="minorHAnsi"/>
          <w:spacing w:val="-4"/>
        </w:rPr>
        <w:t>AR</w:t>
      </w:r>
      <w:r w:rsidRPr="00792A43">
        <w:rPr>
          <w:rFonts w:asciiTheme="minorHAnsi" w:hAnsiTheme="minorHAnsi" w:cstheme="minorHAnsi"/>
          <w:spacing w:val="-4"/>
        </w:rPr>
        <w:t xml:space="preserve">TA – DA FISCALIZAÇÃO </w:t>
      </w:r>
      <w:r w:rsidR="009355DF" w:rsidRPr="00792A43">
        <w:rPr>
          <w:rFonts w:asciiTheme="minorHAnsi" w:hAnsiTheme="minorHAnsi" w:cstheme="minorHAnsi"/>
          <w:spacing w:val="-4"/>
        </w:rPr>
        <w:t xml:space="preserve">E DA </w:t>
      </w:r>
      <w:r w:rsidRPr="00792A43">
        <w:rPr>
          <w:rFonts w:asciiTheme="minorHAnsi" w:hAnsiTheme="minorHAnsi" w:cstheme="minorHAnsi"/>
          <w:spacing w:val="-4"/>
        </w:rPr>
        <w:t>EXTINÇÃO</w:t>
      </w:r>
      <w:r w:rsidR="009355DF" w:rsidRPr="00792A43">
        <w:rPr>
          <w:rFonts w:asciiTheme="minorHAnsi" w:hAnsiTheme="minorHAnsi" w:cstheme="minorHAnsi"/>
          <w:spacing w:val="-4"/>
        </w:rPr>
        <w:t xml:space="preserve"> DO TAC</w:t>
      </w:r>
    </w:p>
    <w:p w:rsidR="0003747F" w:rsidRPr="00792A43" w:rsidRDefault="0003747F" w:rsidP="0003747F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9355DF">
        <w:rPr>
          <w:rFonts w:asciiTheme="minorHAnsi" w:hAnsiTheme="minorHAnsi" w:cstheme="minorHAnsi"/>
          <w:spacing w:val="-4"/>
        </w:rPr>
        <w:t xml:space="preserve">A fiscalização do cumprimento das obrigações assumidas neste termo </w:t>
      </w:r>
      <w:r w:rsidR="009355DF" w:rsidRPr="009355DF">
        <w:rPr>
          <w:rFonts w:asciiTheme="minorHAnsi" w:hAnsiTheme="minorHAnsi" w:cstheme="minorHAnsi"/>
          <w:spacing w:val="-4"/>
        </w:rPr>
        <w:t>caberá</w:t>
      </w:r>
      <w:r w:rsidR="00A9470D">
        <w:rPr>
          <w:rFonts w:asciiTheme="minorHAnsi" w:hAnsiTheme="minorHAnsi" w:cstheme="minorHAnsi"/>
          <w:spacing w:val="-4"/>
        </w:rPr>
        <w:t xml:space="preserve"> </w:t>
      </w:r>
      <w:r w:rsidR="00A9470D" w:rsidRPr="00792A43">
        <w:rPr>
          <w:rFonts w:asciiTheme="minorHAnsi" w:hAnsiTheme="minorHAnsi" w:cstheme="minorHAnsi"/>
          <w:spacing w:val="-4"/>
        </w:rPr>
        <w:t>às áreas</w:t>
      </w:r>
      <w:r w:rsidRPr="00792A43">
        <w:rPr>
          <w:rFonts w:asciiTheme="minorHAnsi" w:hAnsiTheme="minorHAnsi" w:cstheme="minorHAnsi"/>
          <w:spacing w:val="-4"/>
        </w:rPr>
        <w:t xml:space="preserve"> </w:t>
      </w:r>
      <w:r w:rsidR="0019459E" w:rsidRPr="00792A43">
        <w:rPr>
          <w:rFonts w:asciiTheme="minorHAnsi" w:hAnsiTheme="minorHAnsi" w:cstheme="minorHAnsi"/>
          <w:spacing w:val="-4"/>
        </w:rPr>
        <w:t xml:space="preserve">internas </w:t>
      </w:r>
      <w:r w:rsidRPr="00792A43">
        <w:rPr>
          <w:rFonts w:asciiTheme="minorHAnsi" w:hAnsiTheme="minorHAnsi" w:cstheme="minorHAnsi"/>
          <w:spacing w:val="-4"/>
        </w:rPr>
        <w:t>da ANP</w:t>
      </w:r>
      <w:r w:rsidRPr="009355DF">
        <w:rPr>
          <w:rFonts w:asciiTheme="minorHAnsi" w:hAnsiTheme="minorHAnsi" w:cstheme="minorHAnsi"/>
          <w:spacing w:val="-4"/>
        </w:rPr>
        <w:t xml:space="preserve">, observadas suas competências regimentais. </w:t>
      </w:r>
    </w:p>
    <w:p w:rsidR="009355DF" w:rsidRDefault="009355DF" w:rsidP="0003747F">
      <w:pPr>
        <w:pStyle w:val="PargrafodaLista"/>
        <w:numPr>
          <w:ilvl w:val="2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lastRenderedPageBreak/>
        <w:t>Ao final de cada etapa descrita no</w:t>
      </w:r>
      <w:r w:rsidR="00792A43">
        <w:rPr>
          <w:rFonts w:asciiTheme="minorHAnsi" w:hAnsiTheme="minorHAnsi" w:cstheme="minorHAnsi"/>
          <w:spacing w:val="-4"/>
        </w:rPr>
        <w:t>s</w:t>
      </w:r>
      <w:r>
        <w:rPr>
          <w:rFonts w:asciiTheme="minorHAnsi" w:hAnsiTheme="minorHAnsi" w:cstheme="minorHAnsi"/>
          <w:spacing w:val="-4"/>
        </w:rPr>
        <w:t xml:space="preserve"> Anexo</w:t>
      </w:r>
      <w:r w:rsidR="00792A43">
        <w:rPr>
          <w:rFonts w:asciiTheme="minorHAnsi" w:hAnsiTheme="minorHAnsi" w:cstheme="minorHAnsi"/>
          <w:spacing w:val="-4"/>
        </w:rPr>
        <w:t>s</w:t>
      </w:r>
      <w:r>
        <w:rPr>
          <w:rFonts w:asciiTheme="minorHAnsi" w:hAnsiTheme="minorHAnsi" w:cstheme="minorHAnsi"/>
          <w:spacing w:val="-4"/>
        </w:rPr>
        <w:t xml:space="preserve"> </w:t>
      </w:r>
      <w:proofErr w:type="gramStart"/>
      <w:r>
        <w:rPr>
          <w:rFonts w:asciiTheme="minorHAnsi" w:hAnsiTheme="minorHAnsi" w:cstheme="minorHAnsi"/>
          <w:spacing w:val="-4"/>
        </w:rPr>
        <w:t>1</w:t>
      </w:r>
      <w:proofErr w:type="gramEnd"/>
      <w:r w:rsidR="00792A43">
        <w:rPr>
          <w:rFonts w:asciiTheme="minorHAnsi" w:hAnsiTheme="minorHAnsi" w:cstheme="minorHAnsi"/>
          <w:spacing w:val="-4"/>
        </w:rPr>
        <w:t xml:space="preserve"> e 2</w:t>
      </w:r>
      <w:r>
        <w:rPr>
          <w:rFonts w:asciiTheme="minorHAnsi" w:hAnsiTheme="minorHAnsi" w:cstheme="minorHAnsi"/>
          <w:spacing w:val="-4"/>
        </w:rPr>
        <w:t>, a SFI elaborará relatório circunstanciado de cumprimento das obrigações firmadas, submetendo à apreciação e aprovação da Diretoria Colegiada.</w:t>
      </w:r>
    </w:p>
    <w:p w:rsidR="002F5347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9355DF">
        <w:rPr>
          <w:rFonts w:asciiTheme="minorHAnsi" w:hAnsiTheme="minorHAnsi" w:cstheme="minorHAnsi"/>
          <w:spacing w:val="-4"/>
        </w:rPr>
        <w:t>O descumprimento de quaisquer</w:t>
      </w:r>
      <w:r w:rsidR="00B371CC">
        <w:rPr>
          <w:rFonts w:asciiTheme="minorHAnsi" w:hAnsiTheme="minorHAnsi" w:cstheme="minorHAnsi"/>
          <w:spacing w:val="-4"/>
        </w:rPr>
        <w:t xml:space="preserve"> das obrigações firmadas neste T</w:t>
      </w:r>
      <w:r w:rsidRPr="009355DF">
        <w:rPr>
          <w:rFonts w:asciiTheme="minorHAnsi" w:hAnsiTheme="minorHAnsi" w:cstheme="minorHAnsi"/>
          <w:spacing w:val="-4"/>
        </w:rPr>
        <w:t>ermo constitui</w:t>
      </w:r>
      <w:r w:rsidRPr="002F5347">
        <w:rPr>
          <w:rFonts w:asciiTheme="minorHAnsi" w:hAnsiTheme="minorHAnsi" w:cstheme="minorHAnsi"/>
          <w:spacing w:val="-4"/>
        </w:rPr>
        <w:t xml:space="preserve"> condição resolutiva, a ser reconhecida pela Diretoria Colegiada, após notificação para manifestação da COMPROMITENTE </w:t>
      </w:r>
      <w:r w:rsidR="009355DF">
        <w:rPr>
          <w:rFonts w:asciiTheme="minorHAnsi" w:hAnsiTheme="minorHAnsi" w:cstheme="minorHAnsi"/>
          <w:spacing w:val="-4"/>
        </w:rPr>
        <w:t>no prazo de</w:t>
      </w:r>
      <w:r w:rsidRPr="002F5347">
        <w:rPr>
          <w:rFonts w:asciiTheme="minorHAnsi" w:hAnsiTheme="minorHAnsi" w:cstheme="minorHAnsi"/>
          <w:spacing w:val="-4"/>
        </w:rPr>
        <w:t xml:space="preserve"> 15 dias</w:t>
      </w:r>
      <w:r w:rsidR="00B371CC">
        <w:rPr>
          <w:rFonts w:asciiTheme="minorHAnsi" w:hAnsiTheme="minorHAnsi" w:cstheme="minorHAnsi"/>
          <w:spacing w:val="-4"/>
        </w:rPr>
        <w:t xml:space="preserve">, </w:t>
      </w:r>
      <w:r w:rsidR="00B371CC" w:rsidRPr="00B371CC">
        <w:rPr>
          <w:rFonts w:asciiTheme="minorHAnsi" w:hAnsiTheme="minorHAnsi" w:cstheme="minorHAnsi"/>
          <w:spacing w:val="-4"/>
        </w:rPr>
        <w:t>nos autos do processo administrativo em que firmado o TAC</w:t>
      </w:r>
      <w:r w:rsidRPr="002F5347">
        <w:rPr>
          <w:rFonts w:asciiTheme="minorHAnsi" w:hAnsiTheme="minorHAnsi" w:cstheme="minorHAnsi"/>
          <w:spacing w:val="-4"/>
        </w:rPr>
        <w:t>.</w:t>
      </w:r>
    </w:p>
    <w:p w:rsidR="00B371CC" w:rsidRPr="00792A43" w:rsidRDefault="00B371CC" w:rsidP="0003747F">
      <w:pPr>
        <w:pStyle w:val="texto"/>
        <w:numPr>
          <w:ilvl w:val="2"/>
          <w:numId w:val="1"/>
        </w:numPr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pacing w:val="-4"/>
          <w:lang w:eastAsia="ar-SA"/>
        </w:rPr>
      </w:pPr>
      <w:r w:rsidRPr="00792A43">
        <w:rPr>
          <w:rFonts w:asciiTheme="minorHAnsi" w:hAnsiTheme="minorHAnsi" w:cstheme="minorHAnsi"/>
          <w:spacing w:val="-4"/>
          <w:lang w:eastAsia="ar-SA"/>
        </w:rPr>
        <w:t>A Diretoria Colegiada da ANP poderá conceder prazo para o cumprimento das obrigações violadas, a fim de manter a vigência do TAC.</w:t>
      </w:r>
    </w:p>
    <w:p w:rsidR="00FB3D7D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FB3D7D">
        <w:rPr>
          <w:rFonts w:asciiTheme="minorHAnsi" w:hAnsiTheme="minorHAnsi" w:cstheme="minorHAnsi"/>
          <w:spacing w:val="-4"/>
        </w:rPr>
        <w:t xml:space="preserve">As obrigações contidas neste Termo serão extintas com a declaração da Diretoria Colegiada </w:t>
      </w:r>
      <w:r w:rsidR="009355DF" w:rsidRPr="00FB3D7D">
        <w:rPr>
          <w:rFonts w:asciiTheme="minorHAnsi" w:hAnsiTheme="minorHAnsi" w:cstheme="minorHAnsi"/>
          <w:spacing w:val="-4"/>
        </w:rPr>
        <w:t>reconh</w:t>
      </w:r>
      <w:r w:rsidR="00FB3D7D">
        <w:rPr>
          <w:rFonts w:asciiTheme="minorHAnsi" w:hAnsiTheme="minorHAnsi" w:cstheme="minorHAnsi"/>
          <w:spacing w:val="-4"/>
        </w:rPr>
        <w:t>ecendo seu cumprimento integral</w:t>
      </w:r>
      <w:r w:rsidR="00B371CC">
        <w:rPr>
          <w:rFonts w:asciiTheme="minorHAnsi" w:hAnsiTheme="minorHAnsi" w:cstheme="minorHAnsi"/>
          <w:spacing w:val="-4"/>
        </w:rPr>
        <w:t>.</w:t>
      </w:r>
    </w:p>
    <w:p w:rsidR="00FB3D7D" w:rsidRPr="00FB3D7D" w:rsidRDefault="00FB3D7D" w:rsidP="00FB3D7D">
      <w:pPr>
        <w:pStyle w:val="PargrafodaLista"/>
        <w:rPr>
          <w:rFonts w:asciiTheme="minorHAnsi" w:hAnsiTheme="minorHAnsi" w:cstheme="minorHAnsi"/>
          <w:spacing w:val="-4"/>
        </w:rPr>
      </w:pPr>
    </w:p>
    <w:p w:rsidR="002F5347" w:rsidRPr="00FB3D7D" w:rsidRDefault="00AC4805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FB3D7D">
        <w:rPr>
          <w:rFonts w:asciiTheme="minorHAnsi" w:hAnsiTheme="minorHAnsi" w:cstheme="minorHAnsi"/>
          <w:spacing w:val="-4"/>
        </w:rPr>
        <w:t xml:space="preserve">Em caso de </w:t>
      </w:r>
      <w:r w:rsidR="00F453B7">
        <w:rPr>
          <w:rFonts w:asciiTheme="minorHAnsi" w:hAnsiTheme="minorHAnsi" w:cstheme="minorHAnsi"/>
          <w:spacing w:val="-4"/>
        </w:rPr>
        <w:t>resolução</w:t>
      </w:r>
      <w:r w:rsidR="00B371CC">
        <w:rPr>
          <w:rFonts w:asciiTheme="minorHAnsi" w:hAnsiTheme="minorHAnsi" w:cstheme="minorHAnsi"/>
          <w:spacing w:val="-4"/>
        </w:rPr>
        <w:t xml:space="preserve"> do presente Termo</w:t>
      </w:r>
      <w:r w:rsidR="00F453B7">
        <w:rPr>
          <w:rFonts w:asciiTheme="minorHAnsi" w:hAnsiTheme="minorHAnsi" w:cstheme="minorHAnsi"/>
          <w:spacing w:val="-4"/>
        </w:rPr>
        <w:t xml:space="preserve">, na forma do item </w:t>
      </w:r>
      <w:proofErr w:type="gramStart"/>
      <w:r w:rsidR="00F453B7">
        <w:rPr>
          <w:rFonts w:asciiTheme="minorHAnsi" w:hAnsiTheme="minorHAnsi" w:cstheme="minorHAnsi"/>
          <w:spacing w:val="-4"/>
        </w:rPr>
        <w:t>7</w:t>
      </w:r>
      <w:proofErr w:type="gramEnd"/>
      <w:r w:rsidR="00F453B7">
        <w:rPr>
          <w:rFonts w:asciiTheme="minorHAnsi" w:hAnsiTheme="minorHAnsi" w:cstheme="minorHAnsi"/>
          <w:spacing w:val="-4"/>
        </w:rPr>
        <w:t>,</w:t>
      </w:r>
      <w:r w:rsidR="00B371CC">
        <w:rPr>
          <w:rFonts w:asciiTheme="minorHAnsi" w:hAnsiTheme="minorHAnsi" w:cstheme="minorHAnsi"/>
          <w:spacing w:val="-4"/>
        </w:rPr>
        <w:t xml:space="preserve"> por culpa da empresa signatária</w:t>
      </w:r>
      <w:r w:rsidR="009355DF" w:rsidRPr="00FB3D7D">
        <w:rPr>
          <w:rFonts w:asciiTheme="minorHAnsi" w:hAnsiTheme="minorHAnsi" w:cstheme="minorHAnsi"/>
          <w:spacing w:val="-4"/>
        </w:rPr>
        <w:t>, reconhecid</w:t>
      </w:r>
      <w:r w:rsidR="00B371CC">
        <w:rPr>
          <w:rFonts w:asciiTheme="minorHAnsi" w:hAnsiTheme="minorHAnsi" w:cstheme="minorHAnsi"/>
          <w:spacing w:val="-4"/>
        </w:rPr>
        <w:t>a</w:t>
      </w:r>
      <w:r w:rsidR="009355DF" w:rsidRPr="00FB3D7D">
        <w:rPr>
          <w:rFonts w:asciiTheme="minorHAnsi" w:hAnsiTheme="minorHAnsi" w:cstheme="minorHAnsi"/>
          <w:spacing w:val="-4"/>
        </w:rPr>
        <w:t xml:space="preserve"> pela Diretoria Colegiada da ANP,</w:t>
      </w:r>
      <w:r w:rsidR="00B371CC">
        <w:rPr>
          <w:rFonts w:asciiTheme="minorHAnsi" w:hAnsiTheme="minorHAnsi" w:cstheme="minorHAnsi"/>
          <w:spacing w:val="-4"/>
        </w:rPr>
        <w:t xml:space="preserve"> </w:t>
      </w:r>
      <w:r w:rsidRPr="00FB3D7D">
        <w:rPr>
          <w:rFonts w:asciiTheme="minorHAnsi" w:hAnsiTheme="minorHAnsi" w:cstheme="minorHAnsi"/>
          <w:spacing w:val="-4"/>
        </w:rPr>
        <w:t>será devido pela</w:t>
      </w:r>
      <w:r w:rsidR="009355DF" w:rsidRPr="00FB3D7D">
        <w:rPr>
          <w:rFonts w:asciiTheme="minorHAnsi" w:hAnsiTheme="minorHAnsi" w:cstheme="minorHAnsi"/>
          <w:spacing w:val="-4"/>
        </w:rPr>
        <w:t xml:space="preserve"> COMPROMITENTE</w:t>
      </w:r>
      <w:r w:rsidR="009355DF" w:rsidRPr="00792A43">
        <w:rPr>
          <w:rFonts w:asciiTheme="minorHAnsi" w:hAnsiTheme="minorHAnsi" w:cstheme="minorHAnsi"/>
          <w:spacing w:val="-4"/>
        </w:rPr>
        <w:t xml:space="preserve"> </w:t>
      </w:r>
      <w:r w:rsidR="009355DF" w:rsidRPr="00FB3D7D">
        <w:rPr>
          <w:rFonts w:asciiTheme="minorHAnsi" w:hAnsiTheme="minorHAnsi" w:cstheme="minorHAnsi"/>
          <w:spacing w:val="-4"/>
        </w:rPr>
        <w:t>o pagamento de multa no valor de R$1.000.000,00 (um milhão de reais), servindo o presente instrumento como título executivo extrajudicial.</w:t>
      </w:r>
    </w:p>
    <w:p w:rsidR="00FB3D7D" w:rsidRPr="00AC4805" w:rsidRDefault="00FB3D7D" w:rsidP="00FB3D7D">
      <w:pPr>
        <w:pStyle w:val="PargrafodaLista"/>
        <w:suppressAutoHyphens w:val="0"/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Theme="minorHAnsi" w:hAnsiTheme="minorHAnsi" w:cstheme="minorHAnsi"/>
          <w:spacing w:val="-4"/>
        </w:rPr>
      </w:pPr>
    </w:p>
    <w:p w:rsidR="00FB3D7D" w:rsidRPr="00792A43" w:rsidRDefault="00FB3D7D" w:rsidP="00FB3D7D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 xml:space="preserve">CLÁUSULA QUINTA – DA VIGÊNCIA </w:t>
      </w:r>
    </w:p>
    <w:p w:rsidR="0003747F" w:rsidRPr="00792A43" w:rsidRDefault="0003747F" w:rsidP="0003747F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B3D7D" w:rsidRPr="002F5347" w:rsidRDefault="00FB3D7D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 xml:space="preserve">O presente Termo vigorará </w:t>
      </w:r>
      <w:r>
        <w:rPr>
          <w:rFonts w:asciiTheme="minorHAnsi" w:hAnsiTheme="minorHAnsi" w:cstheme="minorHAnsi"/>
          <w:spacing w:val="-4"/>
        </w:rPr>
        <w:t xml:space="preserve">até 31 de julho de 2017, de acordo com o cronograma de cumprimento estabelecido no </w:t>
      </w:r>
      <w:r w:rsidR="00F453B7">
        <w:rPr>
          <w:rFonts w:asciiTheme="minorHAnsi" w:hAnsiTheme="minorHAnsi" w:cstheme="minorHAnsi"/>
          <w:spacing w:val="-4"/>
        </w:rPr>
        <w:t>A</w:t>
      </w:r>
      <w:r>
        <w:rPr>
          <w:rFonts w:asciiTheme="minorHAnsi" w:hAnsiTheme="minorHAnsi" w:cstheme="minorHAnsi"/>
          <w:spacing w:val="-4"/>
        </w:rPr>
        <w:t xml:space="preserve">nexo </w:t>
      </w:r>
      <w:proofErr w:type="gramStart"/>
      <w:r>
        <w:rPr>
          <w:rFonts w:asciiTheme="minorHAnsi" w:hAnsiTheme="minorHAnsi" w:cstheme="minorHAnsi"/>
          <w:spacing w:val="-4"/>
        </w:rPr>
        <w:t>1</w:t>
      </w:r>
      <w:proofErr w:type="gramEnd"/>
      <w:r>
        <w:rPr>
          <w:rFonts w:asciiTheme="minorHAnsi" w:hAnsiTheme="minorHAnsi" w:cstheme="minorHAnsi"/>
          <w:spacing w:val="-4"/>
        </w:rPr>
        <w:t>.</w:t>
      </w:r>
    </w:p>
    <w:p w:rsidR="00916789" w:rsidRPr="002F5347" w:rsidRDefault="00916789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Pr="00792A43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792A43">
        <w:rPr>
          <w:rFonts w:asciiTheme="minorHAnsi" w:hAnsiTheme="minorHAnsi" w:cstheme="minorHAnsi"/>
          <w:spacing w:val="-4"/>
        </w:rPr>
        <w:t xml:space="preserve">CLÁUSULA </w:t>
      </w:r>
      <w:r w:rsidR="00FB3D7D" w:rsidRPr="00792A43">
        <w:rPr>
          <w:rFonts w:asciiTheme="minorHAnsi" w:hAnsiTheme="minorHAnsi" w:cstheme="minorHAnsi"/>
          <w:spacing w:val="-4"/>
        </w:rPr>
        <w:t>SEXTA</w:t>
      </w:r>
      <w:r w:rsidRPr="00792A43">
        <w:rPr>
          <w:rFonts w:asciiTheme="minorHAnsi" w:hAnsiTheme="minorHAnsi" w:cstheme="minorHAnsi"/>
          <w:spacing w:val="-4"/>
        </w:rPr>
        <w:t xml:space="preserve"> – DA PUBLICIDADE </w:t>
      </w:r>
    </w:p>
    <w:p w:rsidR="0003747F" w:rsidRPr="00792A43" w:rsidRDefault="0003747F" w:rsidP="0003747F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Pr="002F5347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 xml:space="preserve">Este Termo será publicado no Diário Oficial da União em até 05 (cinco) dias úteis após sua assinatura, na forma de extrato, e seu inteiro teor será divulgado na página da ANP, no endereço eletrônico http://www.anp.gov.br. </w:t>
      </w:r>
    </w:p>
    <w:p w:rsidR="002F5347" w:rsidRPr="002F5347" w:rsidRDefault="002F5347" w:rsidP="0003747F">
      <w:pPr>
        <w:pStyle w:val="Pargrafoda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>Em estando a COMPROMI</w:t>
      </w:r>
      <w:r w:rsidR="00AC4805">
        <w:rPr>
          <w:rFonts w:asciiTheme="minorHAnsi" w:hAnsiTheme="minorHAnsi" w:cstheme="minorHAnsi"/>
          <w:spacing w:val="-4"/>
        </w:rPr>
        <w:t>TENTE</w:t>
      </w:r>
      <w:r w:rsidRPr="002F5347">
        <w:rPr>
          <w:rFonts w:asciiTheme="minorHAnsi" w:hAnsiTheme="minorHAnsi" w:cstheme="minorHAnsi"/>
          <w:spacing w:val="-4"/>
        </w:rPr>
        <w:t xml:space="preserve"> de acordo com as condições aqui estabelecidas, é o presente assinado em 02 (duas) vias de igual teor e forma. </w:t>
      </w:r>
    </w:p>
    <w:p w:rsidR="002F5347" w:rsidRPr="002F5347" w:rsidRDefault="002F5347" w:rsidP="002F5347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2F5347" w:rsidRDefault="002F534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2F5347">
        <w:rPr>
          <w:rFonts w:asciiTheme="minorHAnsi" w:hAnsiTheme="minorHAnsi" w:cstheme="minorHAnsi"/>
          <w:spacing w:val="-4"/>
        </w:rPr>
        <w:t>Rio de Janeiro</w:t>
      </w:r>
      <w:proofErr w:type="gramStart"/>
      <w:r w:rsidRPr="002F5347">
        <w:rPr>
          <w:rFonts w:asciiTheme="minorHAnsi" w:hAnsiTheme="minorHAnsi" w:cstheme="minorHAnsi"/>
          <w:spacing w:val="-4"/>
        </w:rPr>
        <w:t>, ...</w:t>
      </w:r>
      <w:proofErr w:type="gramEnd"/>
      <w:r w:rsidRPr="002F5347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2F5347">
        <w:rPr>
          <w:rFonts w:asciiTheme="minorHAnsi" w:hAnsiTheme="minorHAnsi" w:cstheme="minorHAnsi"/>
          <w:spacing w:val="-4"/>
        </w:rPr>
        <w:t>de</w:t>
      </w:r>
      <w:proofErr w:type="gramEnd"/>
      <w:r w:rsidRPr="002F5347">
        <w:rPr>
          <w:rFonts w:asciiTheme="minorHAnsi" w:hAnsiTheme="minorHAnsi" w:cstheme="minorHAnsi"/>
          <w:spacing w:val="-4"/>
        </w:rPr>
        <w:t xml:space="preserve"> .... </w:t>
      </w:r>
      <w:proofErr w:type="gramStart"/>
      <w:r w:rsidRPr="002F5347">
        <w:rPr>
          <w:rFonts w:asciiTheme="minorHAnsi" w:hAnsiTheme="minorHAnsi" w:cstheme="minorHAnsi"/>
          <w:spacing w:val="-4"/>
        </w:rPr>
        <w:t>de</w:t>
      </w:r>
      <w:proofErr w:type="gramEnd"/>
      <w:r w:rsidRPr="002F5347">
        <w:rPr>
          <w:rFonts w:asciiTheme="minorHAnsi" w:hAnsiTheme="minorHAnsi" w:cstheme="minorHAnsi"/>
          <w:spacing w:val="-4"/>
        </w:rPr>
        <w:t xml:space="preserve"> 2012. </w:t>
      </w: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Compromitente</w:t>
      </w: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Diretora-Geral</w:t>
      </w: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Testemunha </w:t>
      </w:r>
      <w:proofErr w:type="gramStart"/>
      <w:r>
        <w:rPr>
          <w:rFonts w:asciiTheme="minorHAnsi" w:hAnsiTheme="minorHAnsi" w:cstheme="minorHAnsi"/>
          <w:spacing w:val="-4"/>
        </w:rPr>
        <w:t>1</w:t>
      </w:r>
      <w:proofErr w:type="gramEnd"/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p w:rsidR="00F453B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 xml:space="preserve">Testemunha </w:t>
      </w:r>
      <w:proofErr w:type="gramStart"/>
      <w:r>
        <w:rPr>
          <w:rFonts w:asciiTheme="minorHAnsi" w:hAnsiTheme="minorHAnsi" w:cstheme="minorHAnsi"/>
          <w:spacing w:val="-4"/>
        </w:rPr>
        <w:t>2</w:t>
      </w:r>
      <w:proofErr w:type="gramEnd"/>
    </w:p>
    <w:p w:rsidR="00F453B7" w:rsidRPr="002F5347" w:rsidRDefault="00F453B7" w:rsidP="00AC4805">
      <w:pPr>
        <w:spacing w:before="120" w:after="120" w:line="360" w:lineRule="auto"/>
        <w:jc w:val="both"/>
        <w:rPr>
          <w:rFonts w:asciiTheme="minorHAnsi" w:hAnsiTheme="minorHAnsi" w:cstheme="minorHAnsi"/>
          <w:spacing w:val="-4"/>
        </w:rPr>
      </w:pPr>
    </w:p>
    <w:sectPr w:rsidR="00F453B7" w:rsidRPr="002F5347" w:rsidSect="00386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48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F5347"/>
    <w:rsid w:val="00032066"/>
    <w:rsid w:val="0003747F"/>
    <w:rsid w:val="001116F4"/>
    <w:rsid w:val="0019459E"/>
    <w:rsid w:val="002F5347"/>
    <w:rsid w:val="003017D9"/>
    <w:rsid w:val="003514E0"/>
    <w:rsid w:val="003865B3"/>
    <w:rsid w:val="00630960"/>
    <w:rsid w:val="007462E4"/>
    <w:rsid w:val="00792A43"/>
    <w:rsid w:val="007D7370"/>
    <w:rsid w:val="00871C6C"/>
    <w:rsid w:val="00916789"/>
    <w:rsid w:val="009355DF"/>
    <w:rsid w:val="0098218B"/>
    <w:rsid w:val="00A21592"/>
    <w:rsid w:val="00A85876"/>
    <w:rsid w:val="00A9470D"/>
    <w:rsid w:val="00AC4805"/>
    <w:rsid w:val="00B371CC"/>
    <w:rsid w:val="00B4546F"/>
    <w:rsid w:val="00C32446"/>
    <w:rsid w:val="00C75021"/>
    <w:rsid w:val="00D67C5F"/>
    <w:rsid w:val="00DA722C"/>
    <w:rsid w:val="00DC3B08"/>
    <w:rsid w:val="00E05846"/>
    <w:rsid w:val="00F24C25"/>
    <w:rsid w:val="00F453B7"/>
    <w:rsid w:val="00FB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53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3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347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2F534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371CC"/>
  </w:style>
  <w:style w:type="paragraph" w:customStyle="1" w:styleId="texto">
    <w:name w:val="texto"/>
    <w:basedOn w:val="Normal"/>
    <w:rsid w:val="00B371CC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93D3AB16994AD386C0B9103832B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BBF8F-BE5B-4076-958E-D68244B5EBD5}"/>
      </w:docPartPr>
      <w:docPartBody>
        <w:p w:rsidR="00A202D4" w:rsidRDefault="008F37CC" w:rsidP="008F37CC">
          <w:pPr>
            <w:pStyle w:val="D793D3AB16994AD386C0B9103832B916"/>
          </w:pPr>
          <w:r w:rsidRPr="008906F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99C9CB25E5422EA22D494143BB0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C61EC-BB55-4445-B09A-06C5943A23A9}"/>
      </w:docPartPr>
      <w:docPartBody>
        <w:p w:rsidR="00A202D4" w:rsidRDefault="008F37CC" w:rsidP="008F37CC">
          <w:pPr>
            <w:pStyle w:val="2A99C9CB25E5422EA22D494143BB022B"/>
          </w:pPr>
          <w:r w:rsidRPr="008906F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F37CC"/>
    <w:rsid w:val="000A19F4"/>
    <w:rsid w:val="00206EF7"/>
    <w:rsid w:val="002924BB"/>
    <w:rsid w:val="0040600C"/>
    <w:rsid w:val="0074578A"/>
    <w:rsid w:val="008F37CC"/>
    <w:rsid w:val="00A202D4"/>
    <w:rsid w:val="00B21DC4"/>
    <w:rsid w:val="00F8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F37CC"/>
    <w:rPr>
      <w:color w:val="808080"/>
    </w:rPr>
  </w:style>
  <w:style w:type="paragraph" w:customStyle="1" w:styleId="D793D3AB16994AD386C0B9103832B916">
    <w:name w:val="D793D3AB16994AD386C0B9103832B916"/>
    <w:rsid w:val="008F37CC"/>
  </w:style>
  <w:style w:type="paragraph" w:customStyle="1" w:styleId="2A99C9CB25E5422EA22D494143BB022B">
    <w:name w:val="2A99C9CB25E5422EA22D494143BB022B"/>
    <w:rsid w:val="008F37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2012-09-17T19:52:00Z</cp:lastPrinted>
  <dcterms:created xsi:type="dcterms:W3CDTF">2012-10-05T15:20:00Z</dcterms:created>
  <dcterms:modified xsi:type="dcterms:W3CDTF">2012-10-05T17:36:00Z</dcterms:modified>
</cp:coreProperties>
</file>