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6F529" w14:textId="2C185C2C" w:rsidR="00C27DBF" w:rsidRPr="00D72BF8" w:rsidRDefault="00C17365" w:rsidP="00C17365">
      <w:pPr>
        <w:jc w:val="center"/>
        <w:rPr>
          <w:b/>
          <w:bCs/>
        </w:rPr>
      </w:pPr>
      <w:r w:rsidRPr="00D72BF8">
        <w:rPr>
          <w:b/>
          <w:bCs/>
        </w:rPr>
        <w:t xml:space="preserve">Aviso de </w:t>
      </w:r>
      <w:r w:rsidR="00D72BF8" w:rsidRPr="00D72BF8">
        <w:rPr>
          <w:b/>
          <w:bCs/>
        </w:rPr>
        <w:t>P</w:t>
      </w:r>
      <w:r w:rsidRPr="00D72BF8">
        <w:rPr>
          <w:b/>
          <w:bCs/>
        </w:rPr>
        <w:t>regão</w:t>
      </w:r>
      <w:r w:rsidR="007F75E2" w:rsidRPr="00D72BF8">
        <w:rPr>
          <w:b/>
          <w:bCs/>
        </w:rPr>
        <w:t xml:space="preserve"> </w:t>
      </w:r>
      <w:r w:rsidR="00D72BF8" w:rsidRPr="00D72BF8">
        <w:rPr>
          <w:b/>
          <w:bCs/>
        </w:rPr>
        <w:t>E</w:t>
      </w:r>
      <w:r w:rsidR="007F75E2" w:rsidRPr="00D72BF8">
        <w:rPr>
          <w:b/>
          <w:bCs/>
        </w:rPr>
        <w:t xml:space="preserve">letrônico nº </w:t>
      </w:r>
      <w:r w:rsidR="00B87C8A">
        <w:rPr>
          <w:b/>
          <w:bCs/>
        </w:rPr>
        <w:t>3</w:t>
      </w:r>
      <w:r w:rsidR="006E3E02">
        <w:rPr>
          <w:b/>
          <w:bCs/>
        </w:rPr>
        <w:t>21</w:t>
      </w:r>
      <w:r w:rsidR="007F75E2" w:rsidRPr="00D72BF8">
        <w:rPr>
          <w:b/>
          <w:bCs/>
        </w:rPr>
        <w:t>/202</w:t>
      </w:r>
      <w:r w:rsidR="003B6DFE">
        <w:rPr>
          <w:b/>
          <w:bCs/>
        </w:rPr>
        <w:t>6</w:t>
      </w:r>
    </w:p>
    <w:p w14:paraId="0837B3A5" w14:textId="5BF37790" w:rsidR="00C17365" w:rsidRDefault="00C17365"/>
    <w:p w14:paraId="2B90600D" w14:textId="32F25607" w:rsidR="007320D1" w:rsidRDefault="00B87C8A" w:rsidP="00C17365">
      <w:r w:rsidRPr="00B87C8A">
        <w:t xml:space="preserve">A AGÊNCIA NACIONAL DO PETRÓLEO, GÁS NATURAL E BIOCOMBUSTÍVEIS - ANP torna público que realizará licitação na modalidade de PREGÃO ELETRÔNICO, no dia </w:t>
      </w:r>
      <w:r w:rsidRPr="00B87C8A">
        <w:rPr>
          <w:b/>
          <w:bCs/>
        </w:rPr>
        <w:t>04 de novembro de 2026</w:t>
      </w:r>
      <w:r w:rsidRPr="00B87C8A">
        <w:t xml:space="preserve"> às </w:t>
      </w:r>
      <w:r w:rsidRPr="00B87C8A">
        <w:rPr>
          <w:b/>
          <w:bCs/>
        </w:rPr>
        <w:t>10:30 horas</w:t>
      </w:r>
      <w:r w:rsidRPr="00B87C8A">
        <w:t xml:space="preserve">, cujo objeto é a aquisição de Equipamentos de Proteção Individual e de uniformes, por sistema de registro de preços, conforme condições, quantidades e exigências para a participação estabelecidas no Edital e seus anexos, que estarão à disposição dos interessados a partir do dia 21 de outubro de 2026, no site </w:t>
      </w:r>
      <w:hyperlink r:id="rId4" w:tgtFrame="_blank" w:history="1">
        <w:r w:rsidRPr="00B87C8A">
          <w:rPr>
            <w:rStyle w:val="Hyperlink"/>
          </w:rPr>
          <w:t>www.gov.br/compras</w:t>
        </w:r>
      </w:hyperlink>
      <w:r w:rsidRPr="00B87C8A">
        <w:t xml:space="preserve"> e &lt;</w:t>
      </w:r>
      <w:hyperlink r:id="rId5" w:tgtFrame="_blank" w:history="1">
        <w:r w:rsidRPr="00B87C8A">
          <w:rPr>
            <w:rStyle w:val="Hyperlink"/>
          </w:rPr>
          <w:t>https://www.gov.br/anp/pt-br/acesso-a-informacao/aquisicoes-licitacoes-contratos/licitacoes-administrativas</w:t>
        </w:r>
      </w:hyperlink>
      <w:r w:rsidRPr="00B87C8A">
        <w:t xml:space="preserve"> .</w:t>
      </w:r>
    </w:p>
    <w:p w14:paraId="611539F2" w14:textId="12A3A8D3" w:rsidR="00C17365" w:rsidRDefault="00C17365" w:rsidP="00C17365">
      <w:r>
        <w:t>Eduardo P. Cavalcanti</w:t>
      </w:r>
    </w:p>
    <w:p w14:paraId="6B7CF529" w14:textId="4498C274" w:rsidR="00C17365" w:rsidRDefault="00C17365" w:rsidP="00C17365">
      <w:r>
        <w:t>Pregoeiro</w:t>
      </w:r>
    </w:p>
    <w:p w14:paraId="7C897B31" w14:textId="77777777" w:rsidR="00965944" w:rsidRDefault="00965944" w:rsidP="00C17365"/>
    <w:sectPr w:rsidR="009659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65"/>
    <w:rsid w:val="000D0497"/>
    <w:rsid w:val="001278A0"/>
    <w:rsid w:val="001647FD"/>
    <w:rsid w:val="001A4BCC"/>
    <w:rsid w:val="00211A55"/>
    <w:rsid w:val="00243A51"/>
    <w:rsid w:val="002B511F"/>
    <w:rsid w:val="002B5163"/>
    <w:rsid w:val="002E0F4B"/>
    <w:rsid w:val="003137B7"/>
    <w:rsid w:val="003338DC"/>
    <w:rsid w:val="003400AF"/>
    <w:rsid w:val="003622D3"/>
    <w:rsid w:val="003708D3"/>
    <w:rsid w:val="00372232"/>
    <w:rsid w:val="003A267E"/>
    <w:rsid w:val="003B2F6A"/>
    <w:rsid w:val="003B6DFE"/>
    <w:rsid w:val="004122E8"/>
    <w:rsid w:val="00417ACC"/>
    <w:rsid w:val="00475771"/>
    <w:rsid w:val="004849FA"/>
    <w:rsid w:val="00492577"/>
    <w:rsid w:val="00550495"/>
    <w:rsid w:val="00561671"/>
    <w:rsid w:val="0058667B"/>
    <w:rsid w:val="00593A37"/>
    <w:rsid w:val="005F604A"/>
    <w:rsid w:val="006E1CCF"/>
    <w:rsid w:val="006E3E02"/>
    <w:rsid w:val="007320D1"/>
    <w:rsid w:val="00740C13"/>
    <w:rsid w:val="00784F75"/>
    <w:rsid w:val="007F75E2"/>
    <w:rsid w:val="00806DCC"/>
    <w:rsid w:val="00824808"/>
    <w:rsid w:val="008F3661"/>
    <w:rsid w:val="00901EEA"/>
    <w:rsid w:val="00927F1E"/>
    <w:rsid w:val="00965944"/>
    <w:rsid w:val="009D7C96"/>
    <w:rsid w:val="009F6B1C"/>
    <w:rsid w:val="00A17EA1"/>
    <w:rsid w:val="00A75FD5"/>
    <w:rsid w:val="00B215FA"/>
    <w:rsid w:val="00B258A2"/>
    <w:rsid w:val="00B71AC5"/>
    <w:rsid w:val="00B87C8A"/>
    <w:rsid w:val="00B87F5D"/>
    <w:rsid w:val="00BB0172"/>
    <w:rsid w:val="00C041C7"/>
    <w:rsid w:val="00C17365"/>
    <w:rsid w:val="00C24538"/>
    <w:rsid w:val="00C27DBF"/>
    <w:rsid w:val="00CC1577"/>
    <w:rsid w:val="00D72BF8"/>
    <w:rsid w:val="00DA7BFA"/>
    <w:rsid w:val="00E05570"/>
    <w:rsid w:val="00E275CC"/>
    <w:rsid w:val="00E31F9C"/>
    <w:rsid w:val="00E87864"/>
    <w:rsid w:val="00E91C1D"/>
    <w:rsid w:val="00E96C6C"/>
    <w:rsid w:val="00EF78C0"/>
    <w:rsid w:val="00F5589C"/>
    <w:rsid w:val="00F76342"/>
    <w:rsid w:val="00F97FC8"/>
    <w:rsid w:val="00FB62F4"/>
    <w:rsid w:val="00FF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53C7F"/>
  <w15:chartTrackingRefBased/>
  <w15:docId w15:val="{D944F4AC-CDC4-486C-924B-CE9A0061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1736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17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br/anp/pt-br/acesso-a-informacao/aquisicoes-licitacoes-contratos/licitacoes-administrativas" TargetMode="External"/><Relationship Id="rId4" Type="http://schemas.openxmlformats.org/officeDocument/2006/relationships/hyperlink" Target="http://www.gov.br/compra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Pessanha Cavalcanti</dc:creator>
  <cp:keywords/>
  <dc:description/>
  <cp:lastModifiedBy>Eduardo Pessanha Cavalcanti</cp:lastModifiedBy>
  <cp:revision>9</cp:revision>
  <cp:lastPrinted>2026-10-23T12:09:00Z</cp:lastPrinted>
  <dcterms:created xsi:type="dcterms:W3CDTF">2026-10-23T16:35:00Z</dcterms:created>
  <dcterms:modified xsi:type="dcterms:W3CDTF">2026-10-23T16:58:00Z</dcterms:modified>
</cp:coreProperties>
</file>