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9314" w14:textId="01A50C14" w:rsidR="00337C8B" w:rsidRPr="00E206D6" w:rsidRDefault="00BC7397">
      <w:pPr>
        <w:pStyle w:val="Contrato-Capa"/>
        <w:rPr>
          <w:lang w:val="en-US"/>
        </w:rPr>
      </w:pPr>
      <w:bookmarkStart w:id="0" w:name="_Ref473089559"/>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E206D6">
        <w:rPr>
          <w:lang w:val="en-US"/>
        </w:rPr>
        <w:t xml:space="preserve"> FEDERATIVE REPUBLIC OF BRAZIL</w:t>
      </w:r>
    </w:p>
    <w:p w14:paraId="63AB1F6F" w14:textId="77777777" w:rsidR="00247D34" w:rsidRPr="00E206D6" w:rsidRDefault="00921470" w:rsidP="00AD0BF9">
      <w:pPr>
        <w:pStyle w:val="Contrato-Capa"/>
        <w:rPr>
          <w:lang w:val="en-US"/>
        </w:rPr>
      </w:pPr>
      <w:r w:rsidRPr="00E206D6">
        <w:rPr>
          <w:lang w:val="en-US"/>
        </w:rPr>
        <w:t xml:space="preserve"> </w:t>
      </w:r>
    </w:p>
    <w:bookmarkEnd w:id="1"/>
    <w:p w14:paraId="36E1D5DE" w14:textId="77777777" w:rsidR="00337C8B" w:rsidRPr="00E206D6" w:rsidRDefault="00BC7397">
      <w:pPr>
        <w:pStyle w:val="Contrato-Capa"/>
        <w:rPr>
          <w:lang w:val="en-US"/>
        </w:rPr>
      </w:pPr>
      <w:r w:rsidRPr="00E206D6">
        <w:rPr>
          <w:lang w:val="en-US"/>
        </w:rPr>
        <w:t>MINISTRY OF MINES AND ENERGY</w:t>
      </w:r>
    </w:p>
    <w:p w14:paraId="10D678BF" w14:textId="77777777" w:rsidR="00654EBE" w:rsidRPr="00E206D6" w:rsidRDefault="00654EBE" w:rsidP="00AD0BF9">
      <w:pPr>
        <w:pStyle w:val="Contrato-Capa"/>
        <w:rPr>
          <w:lang w:val="en-US"/>
        </w:rPr>
      </w:pPr>
    </w:p>
    <w:p w14:paraId="0EE2FBBA" w14:textId="77777777" w:rsidR="00654EBE" w:rsidRPr="00E206D6" w:rsidRDefault="00654EBE" w:rsidP="00AD0BF9">
      <w:pPr>
        <w:pStyle w:val="Contrato-Capa"/>
        <w:rPr>
          <w:lang w:val="en-US"/>
        </w:rPr>
      </w:pPr>
    </w:p>
    <w:p w14:paraId="34DFB4DC" w14:textId="77777777" w:rsidR="00E7138D" w:rsidRPr="00E206D6" w:rsidRDefault="00E7138D" w:rsidP="00AD0BF9">
      <w:pPr>
        <w:pStyle w:val="Contrato-Capa"/>
        <w:rPr>
          <w:lang w:val="en-US"/>
        </w:rPr>
      </w:pPr>
    </w:p>
    <w:p w14:paraId="052A2ECC" w14:textId="77777777" w:rsidR="00654EBE" w:rsidRPr="00345793" w:rsidRDefault="00892DDC" w:rsidP="00B57000">
      <w:pPr>
        <w:pStyle w:val="Contrato-Capa"/>
      </w:pPr>
      <w:r w:rsidRPr="00B57000">
        <w:rPr>
          <w:noProof/>
        </w:rPr>
        <w:drawing>
          <wp:inline distT="0" distB="0" distL="0" distR="0" wp14:anchorId="10EB7C3C" wp14:editId="3509BE79">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3"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3E51F78A" w14:textId="77777777" w:rsidR="00654EBE" w:rsidRPr="00345793" w:rsidRDefault="00654EBE" w:rsidP="00AD0BF9">
      <w:pPr>
        <w:pStyle w:val="Contrato-Capa"/>
      </w:pPr>
    </w:p>
    <w:p w14:paraId="69924225" w14:textId="77777777" w:rsidR="00BE4159" w:rsidRDefault="00BE4159" w:rsidP="00AD0BF9">
      <w:pPr>
        <w:pStyle w:val="Contrato-Capa"/>
      </w:pPr>
    </w:p>
    <w:p w14:paraId="2B007D8E" w14:textId="77777777" w:rsidR="00E7138D" w:rsidRPr="00345793" w:rsidRDefault="00E7138D" w:rsidP="00AD0BF9">
      <w:pPr>
        <w:pStyle w:val="Contrato-Capa"/>
      </w:pPr>
    </w:p>
    <w:p w14:paraId="4CDD6A94" w14:textId="77777777" w:rsidR="00337C8B" w:rsidRPr="00E206D6" w:rsidRDefault="00BC7397">
      <w:pPr>
        <w:pStyle w:val="Contrato-Capa"/>
        <w:rPr>
          <w:lang w:val="en-US"/>
        </w:rPr>
      </w:pPr>
      <w:r w:rsidRPr="00E206D6">
        <w:rPr>
          <w:lang w:val="en-US"/>
        </w:rPr>
        <w:t xml:space="preserve">CONCESSION CONTRACT FOR </w:t>
      </w:r>
      <w:r w:rsidR="008558DA" w:rsidRPr="00E206D6">
        <w:rPr>
          <w:lang w:val="en-US"/>
        </w:rPr>
        <w:t xml:space="preserve">AREAS WITH MARGINAL ACCUMULATIONS </w:t>
      </w:r>
      <w:r w:rsidRPr="00E206D6">
        <w:rPr>
          <w:lang w:val="en-US"/>
        </w:rPr>
        <w:t xml:space="preserve">FOR THE </w:t>
      </w:r>
      <w:r w:rsidR="008558DA" w:rsidRPr="00E206D6">
        <w:rPr>
          <w:lang w:val="en-US"/>
        </w:rPr>
        <w:t xml:space="preserve">REHABILITATION </w:t>
      </w:r>
      <w:r w:rsidRPr="00E206D6">
        <w:rPr>
          <w:lang w:val="en-US"/>
        </w:rPr>
        <w:t>AND PRODUCTION OF OIL AND NATURAL GAS</w:t>
      </w:r>
    </w:p>
    <w:p w14:paraId="654EA03B" w14:textId="77777777" w:rsidR="00654EBE" w:rsidRPr="00E206D6" w:rsidRDefault="00654EBE" w:rsidP="00AD0BF9">
      <w:pPr>
        <w:pStyle w:val="Contrato-Capa"/>
        <w:rPr>
          <w:lang w:val="en-US"/>
        </w:rPr>
      </w:pPr>
    </w:p>
    <w:p w14:paraId="1465E9ED" w14:textId="77777777" w:rsidR="00AD0BF9" w:rsidRPr="00E206D6" w:rsidRDefault="00AD0BF9" w:rsidP="00AD0BF9">
      <w:pPr>
        <w:pStyle w:val="Contrato-Capa"/>
        <w:rPr>
          <w:lang w:val="en-US"/>
        </w:rPr>
      </w:pPr>
    </w:p>
    <w:p w14:paraId="24CBF18E" w14:textId="77777777" w:rsidR="00AD0BF9" w:rsidRPr="00E206D6" w:rsidRDefault="00AD0BF9" w:rsidP="00AD0BF9">
      <w:pPr>
        <w:pStyle w:val="Contrato-Capa"/>
        <w:rPr>
          <w:lang w:val="en-US"/>
        </w:rPr>
      </w:pPr>
    </w:p>
    <w:p w14:paraId="3EFEA0DD" w14:textId="77777777" w:rsidR="00337C8B" w:rsidRPr="00E206D6" w:rsidRDefault="00BC7397">
      <w:pPr>
        <w:pStyle w:val="Contrato-Capa"/>
        <w:rPr>
          <w:lang w:val="en-US"/>
        </w:rPr>
      </w:pPr>
      <w:r>
        <w:fldChar w:fldCharType="begin"/>
      </w:r>
      <w:r w:rsidR="00E86795" w:rsidRPr="00E206D6">
        <w:rPr>
          <w:lang w:val="en-US"/>
        </w:rPr>
        <w:instrText xml:space="preserve"> MERGEFIELD area_inativa </w:instrText>
      </w:r>
      <w:r>
        <w:fldChar w:fldCharType="separate"/>
      </w:r>
      <w:r w:rsidR="007071F2" w:rsidRPr="00E206D6">
        <w:rPr>
          <w:noProof/>
          <w:lang w:val="en-US"/>
        </w:rPr>
        <w:t>"</w:t>
      </w:r>
      <w:r w:rsidR="00C91BED" w:rsidRPr="00E206D6">
        <w:rPr>
          <w:noProof/>
          <w:lang w:val="en-US"/>
        </w:rPr>
        <w:t>marginal_accumulation_area</w:t>
      </w:r>
      <w:r w:rsidR="007071F2" w:rsidRPr="00E206D6">
        <w:rPr>
          <w:noProof/>
          <w:lang w:val="en-US"/>
        </w:rPr>
        <w:t>"</w:t>
      </w:r>
      <w:r>
        <w:rPr>
          <w:noProof/>
        </w:rPr>
        <w:fldChar w:fldCharType="end"/>
      </w:r>
    </w:p>
    <w:p w14:paraId="496E14AD" w14:textId="77777777" w:rsidR="00AD0BF9" w:rsidRPr="00E206D6" w:rsidRDefault="00AD0BF9" w:rsidP="00AD0BF9">
      <w:pPr>
        <w:pStyle w:val="Contrato-Capa"/>
        <w:rPr>
          <w:lang w:val="en-US"/>
        </w:rPr>
      </w:pPr>
    </w:p>
    <w:p w14:paraId="1F1C1B40" w14:textId="77777777" w:rsidR="00337C8B" w:rsidRPr="00E206D6" w:rsidRDefault="00AD0BF9">
      <w:pPr>
        <w:pStyle w:val="Contrato-Capa"/>
        <w:rPr>
          <w:lang w:val="en-US"/>
        </w:rPr>
      </w:pPr>
      <w:r w:rsidRPr="00E206D6">
        <w:rPr>
          <w:lang w:val="en-US"/>
        </w:rPr>
        <w:t xml:space="preserve">NO. </w:t>
      </w:r>
      <w:r w:rsidR="00176F18">
        <w:fldChar w:fldCharType="begin"/>
      </w:r>
      <w:r w:rsidR="00E86795" w:rsidRPr="00E206D6">
        <w:rPr>
          <w:lang w:val="en-US"/>
        </w:rPr>
        <w:instrText xml:space="preserve"> MERGEFIELD "processo_contrato" </w:instrText>
      </w:r>
      <w:r w:rsidR="00176F18">
        <w:fldChar w:fldCharType="separate"/>
      </w:r>
      <w:r w:rsidR="007071F2" w:rsidRPr="00E206D6">
        <w:rPr>
          <w:noProof/>
          <w:lang w:val="en-US"/>
        </w:rPr>
        <w:t>"process_contract"</w:t>
      </w:r>
      <w:r w:rsidR="00176F18">
        <w:rPr>
          <w:noProof/>
        </w:rPr>
        <w:fldChar w:fldCharType="end"/>
      </w:r>
    </w:p>
    <w:p w14:paraId="144E1708" w14:textId="77777777" w:rsidR="00654EBE" w:rsidRPr="00E206D6" w:rsidRDefault="00654EBE" w:rsidP="00AD0BF9">
      <w:pPr>
        <w:pStyle w:val="Contrato-Capa"/>
        <w:rPr>
          <w:lang w:val="en-US"/>
        </w:rPr>
      </w:pPr>
    </w:p>
    <w:p w14:paraId="12D64AE7" w14:textId="77777777" w:rsidR="00AD0BF9" w:rsidRPr="00E206D6" w:rsidRDefault="00AD0BF9" w:rsidP="00AD0BF9">
      <w:pPr>
        <w:pStyle w:val="Contrato-Capa"/>
        <w:rPr>
          <w:lang w:val="en-US"/>
        </w:rPr>
      </w:pPr>
    </w:p>
    <w:p w14:paraId="42042DD9" w14:textId="77777777" w:rsidR="00AD0BF9" w:rsidRPr="00E206D6" w:rsidRDefault="00AD0BF9" w:rsidP="00AD0BF9">
      <w:pPr>
        <w:pStyle w:val="Contrato-Capa"/>
        <w:rPr>
          <w:lang w:val="en-US"/>
        </w:rPr>
      </w:pPr>
    </w:p>
    <w:p w14:paraId="355FC4EF" w14:textId="77777777" w:rsidR="00337C8B" w:rsidRPr="00E206D6" w:rsidRDefault="00BC7397">
      <w:pPr>
        <w:pStyle w:val="Contrato-Capa"/>
        <w:rPr>
          <w:lang w:val="en-US"/>
        </w:rPr>
      </w:pPr>
      <w:r w:rsidRPr="00E206D6">
        <w:rPr>
          <w:lang w:val="en-US"/>
        </w:rPr>
        <w:t>BETWEEN</w:t>
      </w:r>
    </w:p>
    <w:p w14:paraId="3612DC44" w14:textId="77777777" w:rsidR="00654EBE" w:rsidRPr="00E206D6" w:rsidRDefault="00654EBE" w:rsidP="00AD0BF9">
      <w:pPr>
        <w:pStyle w:val="Contrato-Capa"/>
        <w:rPr>
          <w:lang w:val="en-US"/>
        </w:rPr>
      </w:pPr>
    </w:p>
    <w:p w14:paraId="0C98F592" w14:textId="77777777" w:rsidR="00E7138D" w:rsidRPr="00E206D6" w:rsidRDefault="00E7138D" w:rsidP="00AD0BF9">
      <w:pPr>
        <w:pStyle w:val="Contrato-Capa"/>
        <w:rPr>
          <w:lang w:val="en-US"/>
        </w:rPr>
      </w:pPr>
    </w:p>
    <w:p w14:paraId="6311A5D9" w14:textId="77777777" w:rsidR="00AD0BF9" w:rsidRPr="00E206D6" w:rsidRDefault="00AD0BF9" w:rsidP="00AD0BF9">
      <w:pPr>
        <w:pStyle w:val="Contrato-Capa"/>
        <w:rPr>
          <w:lang w:val="en-US"/>
        </w:rPr>
      </w:pPr>
    </w:p>
    <w:p w14:paraId="37145E6F" w14:textId="77777777" w:rsidR="00337C8B" w:rsidRPr="00E206D6" w:rsidRDefault="00BC7397">
      <w:pPr>
        <w:pStyle w:val="Contrato-Capa"/>
        <w:rPr>
          <w:lang w:val="en-US"/>
        </w:rPr>
      </w:pPr>
      <w:r w:rsidRPr="00E206D6">
        <w:rPr>
          <w:lang w:val="en-US"/>
        </w:rPr>
        <w:t xml:space="preserve">NATIONAL AGENCY FOR PETROLEUM, NATURAL GAS AND BIOFUELS </w:t>
      </w:r>
      <w:r w:rsidR="00851797" w:rsidRPr="00E206D6">
        <w:rPr>
          <w:rFonts w:cs="Arial"/>
          <w:szCs w:val="24"/>
          <w:lang w:val="en-US"/>
        </w:rPr>
        <w:t xml:space="preserve">- </w:t>
      </w:r>
      <w:r w:rsidRPr="00E206D6">
        <w:rPr>
          <w:lang w:val="en-US"/>
        </w:rPr>
        <w:t>ANP</w:t>
      </w:r>
    </w:p>
    <w:p w14:paraId="237791AE" w14:textId="77777777" w:rsidR="00654EBE" w:rsidRPr="00E206D6" w:rsidRDefault="00654EBE" w:rsidP="00AD0BF9">
      <w:pPr>
        <w:pStyle w:val="Contrato-Capa"/>
        <w:rPr>
          <w:lang w:val="en-US"/>
        </w:rPr>
      </w:pPr>
    </w:p>
    <w:p w14:paraId="3D1C9362" w14:textId="77777777" w:rsidR="00337C8B" w:rsidRPr="00E206D6" w:rsidRDefault="00BC7397">
      <w:pPr>
        <w:pStyle w:val="Contrato-Capa"/>
        <w:rPr>
          <w:lang w:val="it-IT"/>
        </w:rPr>
      </w:pPr>
      <w:r w:rsidRPr="00E206D6">
        <w:rPr>
          <w:lang w:val="it-IT"/>
        </w:rPr>
        <w:t>E</w:t>
      </w:r>
    </w:p>
    <w:p w14:paraId="0C4EE1E8" w14:textId="77777777" w:rsidR="00654EBE" w:rsidRPr="00E206D6" w:rsidRDefault="00654EBE" w:rsidP="00AD0BF9">
      <w:pPr>
        <w:pStyle w:val="Contrato-Capa"/>
        <w:rPr>
          <w:lang w:val="it-IT"/>
        </w:rPr>
      </w:pPr>
    </w:p>
    <w:p w14:paraId="493D49D0" w14:textId="77777777" w:rsidR="00337C8B" w:rsidRPr="00E206D6" w:rsidRDefault="00BC7397">
      <w:pPr>
        <w:pStyle w:val="Contrato-Capa"/>
        <w:rPr>
          <w:lang w:val="it-IT"/>
        </w:rPr>
      </w:pPr>
      <w:r w:rsidRPr="00E206D6">
        <w:rPr>
          <w:lang w:val="it-IT"/>
        </w:rPr>
        <w:t>"SIGNATORY_01_OPERATOR"</w:t>
      </w:r>
    </w:p>
    <w:p w14:paraId="4F4583CF" w14:textId="77777777" w:rsidR="00C1532F" w:rsidRPr="00E206D6" w:rsidRDefault="00C1532F" w:rsidP="00C1532F">
      <w:pPr>
        <w:pStyle w:val="Contrato-Capa"/>
        <w:rPr>
          <w:lang w:val="it-IT"/>
        </w:rPr>
      </w:pPr>
    </w:p>
    <w:p w14:paraId="38DE6E79" w14:textId="77777777" w:rsidR="00337C8B" w:rsidRPr="00E206D6" w:rsidRDefault="00BC7397">
      <w:pPr>
        <w:pStyle w:val="Contrato-Capa"/>
        <w:rPr>
          <w:lang w:val="it-IT"/>
        </w:rPr>
      </w:pPr>
      <w:r w:rsidRPr="00E206D6">
        <w:rPr>
          <w:lang w:val="it-IT"/>
        </w:rPr>
        <w:t>"SIGNATARIA_02"</w:t>
      </w:r>
    </w:p>
    <w:p w14:paraId="4840DC5E" w14:textId="77777777" w:rsidR="00654EBE" w:rsidRPr="00E206D6" w:rsidRDefault="00654EBE" w:rsidP="00AD0BF9">
      <w:pPr>
        <w:pStyle w:val="Contrato-Capa"/>
        <w:rPr>
          <w:lang w:val="it-IT"/>
        </w:rPr>
      </w:pPr>
    </w:p>
    <w:p w14:paraId="7B52D5C4" w14:textId="77777777" w:rsidR="00337C8B" w:rsidRPr="00E206D6" w:rsidRDefault="00BC7397">
      <w:pPr>
        <w:pStyle w:val="Contrato-Capa"/>
        <w:rPr>
          <w:lang w:val="it-IT"/>
        </w:rPr>
      </w:pPr>
      <w:r w:rsidRPr="00E206D6">
        <w:rPr>
          <w:lang w:val="it-IT"/>
        </w:rPr>
        <w:t>BRAZIL</w:t>
      </w:r>
    </w:p>
    <w:p w14:paraId="33DFB551" w14:textId="541B1E24" w:rsidR="00337C8B" w:rsidRPr="00E206D6" w:rsidRDefault="00716953">
      <w:pPr>
        <w:pStyle w:val="Contrato-Capa"/>
        <w:rPr>
          <w:lang w:val="it-IT"/>
        </w:rPr>
      </w:pPr>
      <w:r w:rsidRPr="00E206D6">
        <w:rPr>
          <w:lang w:val="it-IT"/>
        </w:rPr>
        <w:t>202</w:t>
      </w:r>
      <w:r w:rsidR="000E26C3">
        <w:rPr>
          <w:lang w:val="it-IT"/>
        </w:rPr>
        <w:t>6</w:t>
      </w:r>
      <w:r w:rsidR="00D546EC">
        <w:rPr>
          <w:lang w:val="it-IT"/>
        </w:rPr>
        <w:t xml:space="preserve"> </w:t>
      </w:r>
      <w:r w:rsidR="000E26C3">
        <w:rPr>
          <w:lang w:val="it-IT"/>
        </w:rPr>
        <w:t>(</w:t>
      </w:r>
      <w:r w:rsidR="00F90E17">
        <w:rPr>
          <w:caps w:val="0"/>
          <w:lang w:val="it-IT"/>
        </w:rPr>
        <w:t>V</w:t>
      </w:r>
      <w:r w:rsidR="000E26C3">
        <w:rPr>
          <w:caps w:val="0"/>
          <w:lang w:val="it-IT"/>
        </w:rPr>
        <w:t>ersion 04.06</w:t>
      </w:r>
      <w:r w:rsidR="000E26C3">
        <w:rPr>
          <w:lang w:val="it-IT"/>
        </w:rPr>
        <w:t>)</w:t>
      </w:r>
    </w:p>
    <w:p w14:paraId="283BBAAC" w14:textId="77777777" w:rsidR="00AD0BF9" w:rsidRPr="00E206D6" w:rsidRDefault="00AD0BF9" w:rsidP="00C14E6A">
      <w:pPr>
        <w:pStyle w:val="Contrato-Capa"/>
        <w:jc w:val="left"/>
        <w:rPr>
          <w:lang w:val="it-IT"/>
        </w:rPr>
      </w:pPr>
      <w:r w:rsidRPr="00E206D6">
        <w:rPr>
          <w:lang w:val="it-IT"/>
        </w:rPr>
        <w:br w:type="page"/>
      </w:r>
    </w:p>
    <w:p w14:paraId="16750E96" w14:textId="77777777" w:rsidR="00337C8B" w:rsidRPr="00E206D6" w:rsidRDefault="00BC7397">
      <w:pPr>
        <w:pStyle w:val="Contrato-Prembulo"/>
        <w:jc w:val="center"/>
        <w:rPr>
          <w:b/>
          <w:lang w:val="en-US"/>
        </w:rPr>
      </w:pPr>
      <w:r w:rsidRPr="00E206D6">
        <w:rPr>
          <w:b/>
          <w:lang w:val="en-US"/>
        </w:rPr>
        <w:lastRenderedPageBreak/>
        <w:t xml:space="preserve">CONCESSION CONTRACT FOR THE </w:t>
      </w:r>
      <w:r w:rsidR="008558DA" w:rsidRPr="00E206D6">
        <w:rPr>
          <w:b/>
          <w:lang w:val="en-US"/>
        </w:rPr>
        <w:t xml:space="preserve">REHABILITATION </w:t>
      </w:r>
      <w:r w:rsidRPr="00E206D6">
        <w:rPr>
          <w:b/>
          <w:lang w:val="en-US"/>
        </w:rPr>
        <w:t>AND PRODUCTION OF OIL AND NATURAL GAS</w:t>
      </w:r>
    </w:p>
    <w:p w14:paraId="23BD4984" w14:textId="77777777" w:rsidR="00423774" w:rsidRPr="00E206D6" w:rsidRDefault="00423774" w:rsidP="00A27F75">
      <w:pPr>
        <w:pStyle w:val="Contrato-Prembulo"/>
        <w:rPr>
          <w:lang w:val="en-US"/>
        </w:rPr>
      </w:pPr>
    </w:p>
    <w:p w14:paraId="2FBA0932" w14:textId="77777777" w:rsidR="00337C8B" w:rsidRPr="00E206D6" w:rsidRDefault="00BC7397">
      <w:pPr>
        <w:pStyle w:val="Contrato-Prembulo"/>
        <w:rPr>
          <w:lang w:val="en-US"/>
        </w:rPr>
      </w:pPr>
      <w:r w:rsidRPr="00E206D6">
        <w:rPr>
          <w:lang w:val="en-US"/>
        </w:rPr>
        <w:t>between themselves</w:t>
      </w:r>
    </w:p>
    <w:p w14:paraId="0EFF9E81" w14:textId="77777777" w:rsidR="00423774" w:rsidRPr="00E206D6" w:rsidRDefault="00423774" w:rsidP="00A27F75">
      <w:pPr>
        <w:pStyle w:val="Contrato-Prembulo"/>
        <w:rPr>
          <w:lang w:val="en-US"/>
        </w:rPr>
      </w:pPr>
    </w:p>
    <w:p w14:paraId="7F707E72" w14:textId="5E8C1CC4" w:rsidR="00337C8B" w:rsidRPr="00E206D6" w:rsidRDefault="00BC7397">
      <w:pPr>
        <w:pStyle w:val="Contrato-Preambulo"/>
        <w:rPr>
          <w:lang w:val="en-US"/>
        </w:rPr>
      </w:pPr>
      <w:r w:rsidRPr="00E206D6">
        <w:rPr>
          <w:b/>
          <w:lang w:val="en-US"/>
        </w:rPr>
        <w:t xml:space="preserve">AGÊNCIA NACIONAL DO PETRÓLEO, GÁS NATURAL E BIOCOMBUSTÍVEIS - ANP </w:t>
      </w:r>
      <w:r w:rsidRPr="00E206D6">
        <w:rPr>
          <w:lang w:val="en-US"/>
        </w:rPr>
        <w:t xml:space="preserve">(hereinafter referred to as "ANP"), a special agency created by Law no. 9.478, of August 6, 1997, part of the Indirect Federal Administration, linked to the Ministry of Mines and Energy, with headquarters at SGAN (Setor de Grandes Áreas Norte) Quadra 603, Módulo I, 3º andar, Brasília, DF, and Central Office at Avenida Rio Branco, nº 65, Centro, Rio de Janeiro, RJ, hereby represented by its Director-General, </w:t>
      </w:r>
      <w:r w:rsidR="00176F18" w:rsidRPr="004A2D86">
        <w:rPr>
          <w:highlight w:val="lightGray"/>
        </w:rPr>
        <w:fldChar w:fldCharType="begin"/>
      </w:r>
      <w:r w:rsidRPr="00E206D6">
        <w:rPr>
          <w:highlight w:val="lightGray"/>
          <w:lang w:val="en-US"/>
        </w:rPr>
        <w:instrText xml:space="preserve"> MERGEFIELD "endereco_01" </w:instrText>
      </w:r>
      <w:r w:rsidR="00176F18" w:rsidRPr="004A2D86">
        <w:rPr>
          <w:highlight w:val="lightGray"/>
        </w:rPr>
        <w:fldChar w:fldCharType="separate"/>
      </w:r>
      <w:r w:rsidRPr="00E206D6">
        <w:rPr>
          <w:noProof/>
          <w:highlight w:val="lightGray"/>
          <w:lang w:val="en-US"/>
        </w:rPr>
        <w:t>"</w:t>
      </w:r>
      <w:r w:rsidR="00E206D6">
        <w:rPr>
          <w:noProof/>
          <w:highlight w:val="lightGray"/>
          <w:lang w:val="en-US"/>
        </w:rPr>
        <w:t xml:space="preserve">general </w:t>
      </w:r>
      <w:r w:rsidRPr="00E206D6">
        <w:rPr>
          <w:noProof/>
          <w:highlight w:val="lightGray"/>
          <w:lang w:val="en-US"/>
        </w:rPr>
        <w:t>director"</w:t>
      </w:r>
      <w:r w:rsidR="00176F18" w:rsidRPr="004A2D86">
        <w:rPr>
          <w:noProof/>
          <w:highlight w:val="lightGray"/>
        </w:rPr>
        <w:fldChar w:fldCharType="end"/>
      </w:r>
      <w:r w:rsidRPr="00E206D6">
        <w:rPr>
          <w:lang w:val="en-US"/>
        </w:rPr>
        <w:t>,</w:t>
      </w:r>
    </w:p>
    <w:p w14:paraId="19AFD57A" w14:textId="09CF3A72" w:rsidR="00337C8B" w:rsidRPr="00E206D6" w:rsidRDefault="00BC7397">
      <w:pPr>
        <w:pStyle w:val="Contrato-Preambulo"/>
        <w:rPr>
          <w:lang w:val="en-US"/>
        </w:rPr>
      </w:pPr>
      <w:r w:rsidRPr="00192700">
        <w:rPr>
          <w:highlight w:val="lightGray"/>
        </w:rPr>
        <w:fldChar w:fldCharType="begin"/>
      </w:r>
      <w:r w:rsidR="002A1404" w:rsidRPr="00E206D6">
        <w:rPr>
          <w:highlight w:val="lightGray"/>
          <w:lang w:val="en-US"/>
        </w:rPr>
        <w:instrText xml:space="preserve"> MERGEFIELD "signataria_01_operadora" </w:instrText>
      </w:r>
      <w:r w:rsidRPr="00192700">
        <w:rPr>
          <w:highlight w:val="lightGray"/>
        </w:rPr>
        <w:fldChar w:fldCharType="separate"/>
      </w:r>
      <w:r w:rsidR="002A1404" w:rsidRPr="00E206D6">
        <w:rPr>
          <w:noProof/>
          <w:highlight w:val="lightGray"/>
          <w:lang w:val="en-US"/>
        </w:rPr>
        <w:t>"signatory_01_operator"</w:t>
      </w:r>
      <w:r w:rsidRPr="00192700">
        <w:rPr>
          <w:noProof/>
          <w:highlight w:val="lightGray"/>
        </w:rPr>
        <w:fldChar w:fldCharType="end"/>
      </w:r>
      <w:r w:rsidR="002A1404" w:rsidRPr="00E206D6">
        <w:rPr>
          <w:lang w:val="en-US"/>
        </w:rPr>
        <w:t xml:space="preserve">incorporated under the laws of Brazil, with registered office at </w:t>
      </w:r>
      <w:r w:rsidRPr="00192700">
        <w:rPr>
          <w:highlight w:val="lightGray"/>
        </w:rPr>
        <w:fldChar w:fldCharType="begin"/>
      </w:r>
      <w:r w:rsidR="002A1404" w:rsidRPr="00E206D6">
        <w:rPr>
          <w:highlight w:val="lightGray"/>
          <w:lang w:val="en-US"/>
        </w:rPr>
        <w:instrText xml:space="preserve"> MERGEFIELD "endereco_01" </w:instrText>
      </w:r>
      <w:r w:rsidRPr="00192700">
        <w:rPr>
          <w:highlight w:val="lightGray"/>
        </w:rPr>
        <w:fldChar w:fldCharType="separate"/>
      </w:r>
      <w:r w:rsidR="002A1404" w:rsidRPr="00E206D6">
        <w:rPr>
          <w:noProof/>
          <w:highlight w:val="lightGray"/>
          <w:lang w:val="en-US"/>
        </w:rPr>
        <w:t>"endereco_01"</w:t>
      </w:r>
      <w:r w:rsidRPr="00192700">
        <w:rPr>
          <w:noProof/>
          <w:highlight w:val="lightGray"/>
        </w:rPr>
        <w:fldChar w:fldCharType="end"/>
      </w:r>
      <w:r w:rsidR="002A1404" w:rsidRPr="00E206D6">
        <w:rPr>
          <w:lang w:val="en-US"/>
        </w:rPr>
        <w:t xml:space="preserve">registered with the National Register of Legal Entities (CNPJ/MF) under no. </w:t>
      </w:r>
      <w:r w:rsidRPr="004A2D86">
        <w:rPr>
          <w:highlight w:val="lightGray"/>
        </w:rPr>
        <w:fldChar w:fldCharType="begin"/>
      </w:r>
      <w:r w:rsidR="002A1404" w:rsidRPr="00E206D6">
        <w:rPr>
          <w:highlight w:val="lightGray"/>
          <w:lang w:val="en-US"/>
        </w:rPr>
        <w:instrText xml:space="preserve"> MERGEFIELD "cnpj_01" </w:instrText>
      </w:r>
      <w:r w:rsidRPr="004A2D86">
        <w:rPr>
          <w:highlight w:val="lightGray"/>
        </w:rPr>
        <w:fldChar w:fldCharType="separate"/>
      </w:r>
      <w:r w:rsidR="002A1404" w:rsidRPr="00E206D6">
        <w:rPr>
          <w:noProof/>
          <w:highlight w:val="lightGray"/>
          <w:lang w:val="en-US"/>
        </w:rPr>
        <w:t>"cnpj_01"</w:t>
      </w:r>
      <w:r w:rsidRPr="004A2D86">
        <w:rPr>
          <w:noProof/>
          <w:highlight w:val="lightGray"/>
        </w:rPr>
        <w:fldChar w:fldCharType="end"/>
      </w:r>
      <w:r w:rsidR="002A1404" w:rsidRPr="00E206D6">
        <w:rPr>
          <w:lang w:val="en-US"/>
        </w:rPr>
        <w:t xml:space="preserve"> (hereinafter referred to as the "Concessionaire"), hereby represented by </w:t>
      </w:r>
      <w:r w:rsidRPr="004A2D86">
        <w:rPr>
          <w:highlight w:val="lightGray"/>
        </w:rPr>
        <w:fldChar w:fldCharType="begin"/>
      </w:r>
      <w:r w:rsidR="002A1404" w:rsidRPr="00E206D6">
        <w:rPr>
          <w:highlight w:val="lightGray"/>
          <w:lang w:val="en-US"/>
        </w:rPr>
        <w:instrText xml:space="preserve"> MERGEFIELD "signataria_01_representante_01" </w:instrText>
      </w:r>
      <w:r w:rsidRPr="004A2D86">
        <w:rPr>
          <w:highlight w:val="lightGray"/>
        </w:rPr>
        <w:fldChar w:fldCharType="separate"/>
      </w:r>
      <w:r w:rsidR="002A1404" w:rsidRPr="00E206D6">
        <w:rPr>
          <w:noProof/>
          <w:highlight w:val="lightGray"/>
          <w:lang w:val="en-US"/>
        </w:rPr>
        <w:t>"signatory_01_representative_01"</w:t>
      </w:r>
      <w:r w:rsidRPr="004A2D86">
        <w:rPr>
          <w:noProof/>
          <w:highlight w:val="lightGray"/>
        </w:rPr>
        <w:fldChar w:fldCharType="end"/>
      </w:r>
      <w:r w:rsidR="002A1404" w:rsidRPr="00E206D6">
        <w:rPr>
          <w:lang w:val="en-US"/>
        </w:rPr>
        <w:t xml:space="preserve">, </w:t>
      </w:r>
      <w:r w:rsidRPr="004A2D86">
        <w:rPr>
          <w:highlight w:val="lightGray"/>
        </w:rPr>
        <w:fldChar w:fldCharType="begin"/>
      </w:r>
      <w:r w:rsidR="002A1404" w:rsidRPr="00E206D6">
        <w:rPr>
          <w:highlight w:val="lightGray"/>
          <w:lang w:val="en-US"/>
        </w:rPr>
        <w:instrText xml:space="preserve"> MERGEFIELD "signataria_01_cargo_01" </w:instrText>
      </w:r>
      <w:r w:rsidRPr="004A2D86">
        <w:rPr>
          <w:highlight w:val="lightGray"/>
        </w:rPr>
        <w:fldChar w:fldCharType="separate"/>
      </w:r>
      <w:r w:rsidR="002A1404" w:rsidRPr="00E206D6">
        <w:rPr>
          <w:noProof/>
          <w:highlight w:val="lightGray"/>
          <w:lang w:val="en-US"/>
        </w:rPr>
        <w:t>«signataria_01_cargo_01»</w:t>
      </w:r>
      <w:r w:rsidRPr="004A2D86">
        <w:rPr>
          <w:noProof/>
          <w:highlight w:val="lightGray"/>
        </w:rPr>
        <w:fldChar w:fldCharType="end"/>
      </w:r>
      <w:r w:rsidR="002A1404" w:rsidRPr="00E206D6">
        <w:rPr>
          <w:lang w:val="en-US"/>
        </w:rPr>
        <w:t xml:space="preserve">, e </w:t>
      </w:r>
      <w:r w:rsidRPr="004A2D86">
        <w:rPr>
          <w:highlight w:val="lightGray"/>
        </w:rPr>
        <w:fldChar w:fldCharType="begin"/>
      </w:r>
      <w:r w:rsidR="002A1404" w:rsidRPr="00E206D6">
        <w:rPr>
          <w:highlight w:val="lightGray"/>
          <w:lang w:val="en-US"/>
        </w:rPr>
        <w:instrText xml:space="preserve"> MERGEFIELD "signataria_01_representante_02" </w:instrText>
      </w:r>
      <w:r w:rsidRPr="004A2D86">
        <w:rPr>
          <w:highlight w:val="lightGray"/>
        </w:rPr>
        <w:fldChar w:fldCharType="separate"/>
      </w:r>
      <w:r w:rsidR="002A1404" w:rsidRPr="00E206D6">
        <w:rPr>
          <w:noProof/>
          <w:highlight w:val="lightGray"/>
          <w:lang w:val="en-US"/>
        </w:rPr>
        <w:t>"signataria_01_representante_02"</w:t>
      </w:r>
      <w:r w:rsidRPr="004A2D86">
        <w:rPr>
          <w:noProof/>
          <w:highlight w:val="lightGray"/>
        </w:rPr>
        <w:fldChar w:fldCharType="end"/>
      </w:r>
      <w:r w:rsidR="002A1404" w:rsidRPr="00E206D6">
        <w:rPr>
          <w:lang w:val="en-US"/>
        </w:rPr>
        <w:t xml:space="preserve">, </w:t>
      </w:r>
      <w:r w:rsidRPr="004A2D86">
        <w:rPr>
          <w:highlight w:val="lightGray"/>
        </w:rPr>
        <w:fldChar w:fldCharType="begin"/>
      </w:r>
      <w:r w:rsidR="002A1404" w:rsidRPr="00E206D6">
        <w:rPr>
          <w:highlight w:val="lightGray"/>
          <w:lang w:val="en-US"/>
        </w:rPr>
        <w:instrText xml:space="preserve"> MERGEFIELD "signataria_01_cargo_02" </w:instrText>
      </w:r>
      <w:r w:rsidRPr="004A2D86">
        <w:rPr>
          <w:highlight w:val="lightGray"/>
        </w:rPr>
        <w:fldChar w:fldCharType="separate"/>
      </w:r>
      <w:r w:rsidR="002A1404" w:rsidRPr="00E206D6">
        <w:rPr>
          <w:noProof/>
          <w:highlight w:val="lightGray"/>
          <w:lang w:val="en-US"/>
        </w:rPr>
        <w:t>«signat</w:t>
      </w:r>
      <w:r w:rsidR="00E206D6">
        <w:rPr>
          <w:noProof/>
          <w:highlight w:val="lightGray"/>
          <w:lang w:val="en-US"/>
        </w:rPr>
        <w:t>ory</w:t>
      </w:r>
      <w:r w:rsidR="002A1404" w:rsidRPr="00E206D6">
        <w:rPr>
          <w:noProof/>
          <w:highlight w:val="lightGray"/>
          <w:lang w:val="en-US"/>
        </w:rPr>
        <w:t>_01_</w:t>
      </w:r>
      <w:r w:rsidR="00E206D6">
        <w:rPr>
          <w:noProof/>
          <w:highlight w:val="lightGray"/>
          <w:lang w:val="en-US"/>
        </w:rPr>
        <w:t>position</w:t>
      </w:r>
      <w:r w:rsidR="002A1404" w:rsidRPr="00E206D6">
        <w:rPr>
          <w:noProof/>
          <w:highlight w:val="lightGray"/>
          <w:lang w:val="en-US"/>
        </w:rPr>
        <w:t>_02»</w:t>
      </w:r>
      <w:r w:rsidRPr="004A2D86">
        <w:rPr>
          <w:noProof/>
          <w:highlight w:val="lightGray"/>
        </w:rPr>
        <w:fldChar w:fldCharType="end"/>
      </w:r>
      <w:r w:rsidR="002A1404" w:rsidRPr="00E206D6">
        <w:rPr>
          <w:highlight w:val="lightGray"/>
          <w:lang w:val="en-US"/>
        </w:rPr>
        <w:t>,</w:t>
      </w:r>
    </w:p>
    <w:p w14:paraId="099D58C1" w14:textId="77777777" w:rsidR="00337C8B" w:rsidRPr="00E206D6" w:rsidRDefault="00BC7397">
      <w:pPr>
        <w:pStyle w:val="Contrato-Preambulo"/>
        <w:rPr>
          <w:lang w:val="en-US"/>
        </w:rPr>
      </w:pPr>
      <w:r w:rsidRPr="00E206D6">
        <w:rPr>
          <w:lang w:val="en-US"/>
        </w:rPr>
        <w:t>e</w:t>
      </w:r>
    </w:p>
    <w:p w14:paraId="746296C3" w14:textId="4D3ED824" w:rsidR="00337C8B" w:rsidRPr="00E206D6" w:rsidRDefault="00BC7397">
      <w:pPr>
        <w:pStyle w:val="Contrato-Preambulo"/>
        <w:rPr>
          <w:lang w:val="en-US"/>
        </w:rPr>
      </w:pPr>
      <w:r w:rsidRPr="00192700">
        <w:rPr>
          <w:highlight w:val="lightGray"/>
        </w:rPr>
        <w:fldChar w:fldCharType="begin"/>
      </w:r>
      <w:r w:rsidR="002A1404" w:rsidRPr="00E206D6">
        <w:rPr>
          <w:highlight w:val="lightGray"/>
          <w:lang w:val="en-US"/>
        </w:rPr>
        <w:instrText xml:space="preserve"> MERGEFIELD "signataria_02" </w:instrText>
      </w:r>
      <w:r w:rsidRPr="00192700">
        <w:rPr>
          <w:highlight w:val="lightGray"/>
        </w:rPr>
        <w:fldChar w:fldCharType="separate"/>
      </w:r>
      <w:r w:rsidR="002A1404" w:rsidRPr="00E206D6">
        <w:rPr>
          <w:noProof/>
          <w:highlight w:val="lightGray"/>
          <w:lang w:val="en-US"/>
        </w:rPr>
        <w:t>"signatory_02"</w:t>
      </w:r>
      <w:r w:rsidRPr="00192700">
        <w:rPr>
          <w:noProof/>
          <w:highlight w:val="lightGray"/>
        </w:rPr>
        <w:fldChar w:fldCharType="end"/>
      </w:r>
      <w:r w:rsidR="002A1404" w:rsidRPr="00E206D6">
        <w:rPr>
          <w:lang w:val="en-US"/>
        </w:rPr>
        <w:t xml:space="preserve">, a commercial company incorporated under the laws of Brazil, with its registered office at </w:t>
      </w:r>
      <w:r w:rsidRPr="00192700">
        <w:rPr>
          <w:highlight w:val="lightGray"/>
        </w:rPr>
        <w:fldChar w:fldCharType="begin"/>
      </w:r>
      <w:r w:rsidR="002A1404" w:rsidRPr="00E206D6">
        <w:rPr>
          <w:highlight w:val="lightGray"/>
          <w:lang w:val="en-US"/>
        </w:rPr>
        <w:instrText xml:space="preserve"> MERGEFIELD "endereco_02" </w:instrText>
      </w:r>
      <w:r w:rsidRPr="00192700">
        <w:rPr>
          <w:highlight w:val="lightGray"/>
        </w:rPr>
        <w:fldChar w:fldCharType="separate"/>
      </w:r>
      <w:r w:rsidR="002A1404" w:rsidRPr="00E206D6">
        <w:rPr>
          <w:noProof/>
          <w:highlight w:val="lightGray"/>
          <w:lang w:val="en-US"/>
        </w:rPr>
        <w:t>"</w:t>
      </w:r>
      <w:r w:rsidR="00E206D6">
        <w:rPr>
          <w:noProof/>
          <w:highlight w:val="lightGray"/>
          <w:lang w:val="en-US"/>
        </w:rPr>
        <w:t>adress</w:t>
      </w:r>
      <w:r w:rsidR="002A1404" w:rsidRPr="00E206D6">
        <w:rPr>
          <w:noProof/>
          <w:highlight w:val="lightGray"/>
          <w:lang w:val="en-US"/>
        </w:rPr>
        <w:t>_02"</w:t>
      </w:r>
      <w:r w:rsidRPr="00192700">
        <w:rPr>
          <w:noProof/>
          <w:highlight w:val="lightGray"/>
        </w:rPr>
        <w:fldChar w:fldCharType="end"/>
      </w:r>
      <w:r w:rsidR="002A1404" w:rsidRPr="00E206D6">
        <w:rPr>
          <w:lang w:val="en-US"/>
        </w:rPr>
        <w:t xml:space="preserve">registered with the National Register of Legal Entities (CNPJ/MF) under no. </w:t>
      </w:r>
      <w:r w:rsidRPr="00192700">
        <w:rPr>
          <w:highlight w:val="lightGray"/>
        </w:rPr>
        <w:fldChar w:fldCharType="begin"/>
      </w:r>
      <w:r w:rsidR="002A1404" w:rsidRPr="00E206D6">
        <w:rPr>
          <w:highlight w:val="lightGray"/>
          <w:lang w:val="en-US"/>
        </w:rPr>
        <w:instrText xml:space="preserve"> MERGEFIELD "cnpj_02" </w:instrText>
      </w:r>
      <w:r w:rsidRPr="00192700">
        <w:rPr>
          <w:highlight w:val="lightGray"/>
        </w:rPr>
        <w:fldChar w:fldCharType="separate"/>
      </w:r>
      <w:r w:rsidR="002A1404" w:rsidRPr="00E206D6">
        <w:rPr>
          <w:noProof/>
          <w:highlight w:val="lightGray"/>
          <w:lang w:val="en-US"/>
        </w:rPr>
        <w:t>"cnpj_02"</w:t>
      </w:r>
      <w:r w:rsidRPr="00192700">
        <w:rPr>
          <w:noProof/>
          <w:highlight w:val="lightGray"/>
        </w:rPr>
        <w:fldChar w:fldCharType="end"/>
      </w:r>
      <w:r w:rsidR="002A1404" w:rsidRPr="00E206D6">
        <w:rPr>
          <w:lang w:val="en-US"/>
        </w:rPr>
        <w:t xml:space="preserve"> (hereinafter referred to as the "Concessionaire"), hereby represented by </w:t>
      </w:r>
      <w:r w:rsidRPr="00192700">
        <w:rPr>
          <w:highlight w:val="lightGray"/>
        </w:rPr>
        <w:fldChar w:fldCharType="begin"/>
      </w:r>
      <w:r w:rsidR="002A1404" w:rsidRPr="00E206D6">
        <w:rPr>
          <w:highlight w:val="lightGray"/>
          <w:lang w:val="en-US"/>
        </w:rPr>
        <w:instrText xml:space="preserve"> MERGEFIELD "signataria_02_representante_01" </w:instrText>
      </w:r>
      <w:r w:rsidRPr="00192700">
        <w:rPr>
          <w:highlight w:val="lightGray"/>
        </w:rPr>
        <w:fldChar w:fldCharType="separate"/>
      </w:r>
      <w:r w:rsidR="002A1404" w:rsidRPr="00E206D6">
        <w:rPr>
          <w:noProof/>
          <w:highlight w:val="lightGray"/>
          <w:lang w:val="en-US"/>
        </w:rPr>
        <w:t>"signatory_02_representative_01"</w:t>
      </w:r>
      <w:r w:rsidRPr="00192700">
        <w:rPr>
          <w:noProof/>
          <w:highlight w:val="lightGray"/>
        </w:rPr>
        <w:fldChar w:fldCharType="end"/>
      </w:r>
      <w:r w:rsidR="002A1404" w:rsidRPr="00E206D6">
        <w:rPr>
          <w:lang w:val="en-US"/>
        </w:rPr>
        <w:t xml:space="preserve">, </w:t>
      </w:r>
      <w:r w:rsidRPr="00192700">
        <w:rPr>
          <w:highlight w:val="lightGray"/>
        </w:rPr>
        <w:fldChar w:fldCharType="begin"/>
      </w:r>
      <w:r w:rsidR="002A1404" w:rsidRPr="00E206D6">
        <w:rPr>
          <w:highlight w:val="lightGray"/>
          <w:lang w:val="en-US"/>
        </w:rPr>
        <w:instrText xml:space="preserve"> MERGEFIELD "signataria_02_cargo_01" </w:instrText>
      </w:r>
      <w:r w:rsidRPr="00192700">
        <w:rPr>
          <w:highlight w:val="lightGray"/>
        </w:rPr>
        <w:fldChar w:fldCharType="separate"/>
      </w:r>
      <w:r w:rsidR="002A1404" w:rsidRPr="00E206D6">
        <w:rPr>
          <w:noProof/>
          <w:highlight w:val="lightGray"/>
          <w:lang w:val="en-US"/>
        </w:rPr>
        <w:t>«signatar</w:t>
      </w:r>
      <w:r w:rsidR="00E206D6">
        <w:rPr>
          <w:noProof/>
          <w:highlight w:val="lightGray"/>
          <w:lang w:val="en-US"/>
        </w:rPr>
        <w:t>y</w:t>
      </w:r>
      <w:r w:rsidR="002A1404" w:rsidRPr="00E206D6">
        <w:rPr>
          <w:noProof/>
          <w:highlight w:val="lightGray"/>
          <w:lang w:val="en-US"/>
        </w:rPr>
        <w:t>_02_</w:t>
      </w:r>
      <w:r w:rsidR="00E206D6">
        <w:rPr>
          <w:noProof/>
          <w:highlight w:val="lightGray"/>
          <w:lang w:val="en-US"/>
        </w:rPr>
        <w:t>position</w:t>
      </w:r>
      <w:r w:rsidR="002A1404" w:rsidRPr="00E206D6">
        <w:rPr>
          <w:noProof/>
          <w:highlight w:val="lightGray"/>
          <w:lang w:val="en-US"/>
        </w:rPr>
        <w:t>_01»</w:t>
      </w:r>
      <w:r w:rsidRPr="00192700">
        <w:rPr>
          <w:noProof/>
          <w:highlight w:val="lightGray"/>
        </w:rPr>
        <w:fldChar w:fldCharType="end"/>
      </w:r>
      <w:r w:rsidR="002A1404" w:rsidRPr="00E206D6">
        <w:rPr>
          <w:lang w:val="en-US"/>
        </w:rPr>
        <w:t xml:space="preserve">, e </w:t>
      </w:r>
      <w:r w:rsidRPr="00192700">
        <w:rPr>
          <w:highlight w:val="lightGray"/>
        </w:rPr>
        <w:fldChar w:fldCharType="begin"/>
      </w:r>
      <w:r w:rsidR="002A1404" w:rsidRPr="00E206D6">
        <w:rPr>
          <w:highlight w:val="lightGray"/>
          <w:lang w:val="en-US"/>
        </w:rPr>
        <w:instrText xml:space="preserve"> MERGEFIELD "signataria_02_representante_02" </w:instrText>
      </w:r>
      <w:r w:rsidRPr="00192700">
        <w:rPr>
          <w:highlight w:val="lightGray"/>
        </w:rPr>
        <w:fldChar w:fldCharType="separate"/>
      </w:r>
      <w:r w:rsidR="002A1404" w:rsidRPr="00E206D6">
        <w:rPr>
          <w:noProof/>
          <w:highlight w:val="lightGray"/>
          <w:lang w:val="en-US"/>
        </w:rPr>
        <w:t>"signatory_02_representative_02"</w:t>
      </w:r>
      <w:r w:rsidRPr="00192700">
        <w:rPr>
          <w:noProof/>
          <w:highlight w:val="lightGray"/>
        </w:rPr>
        <w:fldChar w:fldCharType="end"/>
      </w:r>
      <w:r w:rsidR="002A1404" w:rsidRPr="00E206D6">
        <w:rPr>
          <w:lang w:val="en-US"/>
        </w:rPr>
        <w:t xml:space="preserve">, </w:t>
      </w:r>
      <w:r w:rsidRPr="00192700">
        <w:rPr>
          <w:highlight w:val="lightGray"/>
        </w:rPr>
        <w:fldChar w:fldCharType="begin"/>
      </w:r>
      <w:r w:rsidR="002A1404" w:rsidRPr="00E206D6">
        <w:rPr>
          <w:highlight w:val="lightGray"/>
          <w:lang w:val="en-US"/>
        </w:rPr>
        <w:instrText xml:space="preserve"> MERGEFIELD "signataria_02_cargo_02" </w:instrText>
      </w:r>
      <w:r w:rsidRPr="00192700">
        <w:rPr>
          <w:highlight w:val="lightGray"/>
        </w:rPr>
        <w:fldChar w:fldCharType="separate"/>
      </w:r>
      <w:r w:rsidR="002A1404" w:rsidRPr="00E206D6">
        <w:rPr>
          <w:noProof/>
          <w:highlight w:val="lightGray"/>
          <w:lang w:val="en-US"/>
        </w:rPr>
        <w:t>«signataria_02_cargo_02»</w:t>
      </w:r>
      <w:r w:rsidRPr="00192700">
        <w:rPr>
          <w:noProof/>
          <w:highlight w:val="lightGray"/>
        </w:rPr>
        <w:fldChar w:fldCharType="end"/>
      </w:r>
      <w:r w:rsidR="002A1404" w:rsidRPr="00E206D6">
        <w:rPr>
          <w:lang w:val="en-US"/>
        </w:rPr>
        <w:t>.</w:t>
      </w:r>
    </w:p>
    <w:p w14:paraId="053EAEF4" w14:textId="77777777" w:rsidR="00423774" w:rsidRPr="00E206D6" w:rsidRDefault="00423774" w:rsidP="0014127B">
      <w:pPr>
        <w:pStyle w:val="Contrato-Prembulo"/>
        <w:rPr>
          <w:lang w:val="en-US"/>
        </w:rPr>
      </w:pPr>
    </w:p>
    <w:p w14:paraId="50CA80B6" w14:textId="77777777" w:rsidR="00337C8B" w:rsidRPr="00E206D6" w:rsidRDefault="00BC7397">
      <w:pPr>
        <w:pStyle w:val="Contrato-Prembulo"/>
        <w:jc w:val="center"/>
        <w:rPr>
          <w:b/>
          <w:lang w:val="en-US"/>
        </w:rPr>
      </w:pPr>
      <w:r w:rsidRPr="00E206D6">
        <w:rPr>
          <w:b/>
          <w:lang w:val="en-US"/>
        </w:rPr>
        <w:t>WHEREAS</w:t>
      </w:r>
    </w:p>
    <w:p w14:paraId="03B89732" w14:textId="77777777" w:rsidR="00337C8B" w:rsidRPr="00E206D6" w:rsidRDefault="00BC7397">
      <w:pPr>
        <w:pStyle w:val="Contrato-Preambulo"/>
        <w:rPr>
          <w:lang w:val="en-US"/>
        </w:rPr>
      </w:pPr>
      <w:r w:rsidRPr="00E206D6">
        <w:rPr>
          <w:lang w:val="en-US"/>
        </w:rPr>
        <w:t>that, under the terms of articles 20, V and IX, and 176, caput</w:t>
      </w:r>
      <w:r w:rsidRPr="00E206D6">
        <w:rPr>
          <w:i/>
          <w:lang w:val="en-US"/>
        </w:rPr>
        <w:t>,</w:t>
      </w:r>
      <w:r w:rsidRPr="00E206D6">
        <w:rPr>
          <w:lang w:val="en-US"/>
        </w:rPr>
        <w:t xml:space="preserve"> of the Constitution of the Federative Republic of Brazil and article 3 of Law 9.478/1997, oil and natural gas deposits existing in the national territory, on the continental shelf and in the exclusive economic zone belong to the Union;</w:t>
      </w:r>
    </w:p>
    <w:p w14:paraId="5B8CFACE" w14:textId="77777777" w:rsidR="00337C8B" w:rsidRPr="00E206D6" w:rsidRDefault="00BC7397">
      <w:pPr>
        <w:pStyle w:val="Contrato-Preambulo"/>
        <w:rPr>
          <w:lang w:val="en-US"/>
        </w:rPr>
      </w:pPr>
      <w:r w:rsidRPr="00E206D6">
        <w:rPr>
          <w:lang w:val="en-US"/>
        </w:rPr>
        <w:t>that, under the terms of art. 177, I, of the Constitution of the Federative Republic of Brazil and art. 4 of Law no. 9.478/1997, the Exploration and Mining of Petroleum and Natural Gas Reserves existing in the national territory, on the continental shelf and in the exclusive economic zone constitute a monopoly of the Union;</w:t>
      </w:r>
    </w:p>
    <w:p w14:paraId="4A7EA007" w14:textId="77777777" w:rsidR="00337C8B" w:rsidRPr="00E206D6" w:rsidRDefault="00BC7397">
      <w:pPr>
        <w:pStyle w:val="Contrato-Preambulo"/>
        <w:rPr>
          <w:lang w:val="en-US"/>
        </w:rPr>
      </w:pPr>
      <w:r w:rsidRPr="00E206D6">
        <w:rPr>
          <w:lang w:val="en-US"/>
        </w:rPr>
        <w:t>that, under the terms of Article 177, Paragraph 1, of the Constitution of the Federative Republic of Brazil and Article 5 of Law No. 9.478/1997, the Federal Government may allow state-owned or private companies, incorporated under Brazilian law, with headquarters and administration in the country, to carry out Oil and Natural Gas Exploration and Production activities, by means of a concession, in the manner established by the legislation in force;</w:t>
      </w:r>
    </w:p>
    <w:p w14:paraId="76CE1BA9" w14:textId="77777777" w:rsidR="00337C8B" w:rsidRPr="00E206D6" w:rsidRDefault="00BC7397">
      <w:pPr>
        <w:pStyle w:val="Contrato-Preambulo"/>
        <w:rPr>
          <w:lang w:val="en-US"/>
        </w:rPr>
      </w:pPr>
      <w:r w:rsidRPr="00E206D6">
        <w:rPr>
          <w:lang w:val="en-US"/>
        </w:rPr>
        <w:t>that, under the terms of Article 21 of Law No. 9.478/1997, all Oil and Natural Gas Exploration and Production rights in national territory, on the continental shelf and in the exclusive economic zone belong to the Federal Government, and are administered by the ANP, with the exception of the powers of other bodies and entities expressly established by law;</w:t>
      </w:r>
    </w:p>
    <w:p w14:paraId="5C080A8B" w14:textId="77777777" w:rsidR="002A1404" w:rsidRPr="00E206D6" w:rsidRDefault="002A1404" w:rsidP="002A1404">
      <w:pPr>
        <w:pStyle w:val="Contrato-Preambulo"/>
        <w:rPr>
          <w:lang w:val="en-US"/>
        </w:rPr>
      </w:pPr>
    </w:p>
    <w:p w14:paraId="3B8962EB" w14:textId="77777777" w:rsidR="00337C8B" w:rsidRPr="00E206D6" w:rsidRDefault="00BC7397">
      <w:pPr>
        <w:pStyle w:val="Contrato-Preambulo"/>
        <w:rPr>
          <w:lang w:val="en-US"/>
        </w:rPr>
      </w:pPr>
      <w:r w:rsidRPr="00E206D6">
        <w:rPr>
          <w:lang w:val="en-US"/>
        </w:rPr>
        <w:lastRenderedPageBreak/>
        <w:t xml:space="preserve">that, under the terms of Article 8 of Law No. 9.478/1997, the ANP's purpose is to promote the regulation, contracting and inspection of the economic activities that make up the Oil, Natural Gas and </w:t>
      </w:r>
      <w:r w:rsidR="00DA48DA" w:rsidRPr="00E206D6">
        <w:rPr>
          <w:lang w:val="en-US"/>
        </w:rPr>
        <w:t>Biofuels</w:t>
      </w:r>
      <w:r w:rsidRPr="00E206D6">
        <w:rPr>
          <w:lang w:val="en-US"/>
        </w:rPr>
        <w:t xml:space="preserve"> Industry;</w:t>
      </w:r>
    </w:p>
    <w:p w14:paraId="20A4A4D8" w14:textId="77777777" w:rsidR="00337C8B" w:rsidRPr="00E206D6" w:rsidRDefault="00BC7397">
      <w:pPr>
        <w:pStyle w:val="Contrato-Prembulo"/>
        <w:rPr>
          <w:lang w:val="en-US"/>
        </w:rPr>
      </w:pPr>
      <w:r w:rsidRPr="00E206D6">
        <w:rPr>
          <w:lang w:val="en-US"/>
        </w:rPr>
        <w:t>that it is the responsibility of the ANP, representing the Federal Government, to enter into Concession Agreements with the Concessionaire for the Rehabilitation and Production of Oil and Natural Gas that comply with the provisions of articles 23 and 24 of Law No. 9.478/1997;</w:t>
      </w:r>
    </w:p>
    <w:p w14:paraId="6754B348" w14:textId="77777777" w:rsidR="00337C8B" w:rsidRPr="00E206D6" w:rsidRDefault="00BC7397">
      <w:pPr>
        <w:pStyle w:val="Contrato-Preambulo"/>
        <w:rPr>
          <w:lang w:val="en-US"/>
        </w:rPr>
      </w:pPr>
      <w:r w:rsidRPr="00E206D6">
        <w:rPr>
          <w:lang w:val="en-US"/>
        </w:rPr>
        <w:t>that, under the terms of articles 25 and 26 of Law 9.478/1997, and having met the requirements established in Section I of Chapter V, the ANP and the Concessionaire are authorized to enter into this Concession Agreement, which shall be governed, where applicable, by the general rules of Section I and the provisions of Section VI, both of Chapter V of the aforementioned Law;</w:t>
      </w:r>
    </w:p>
    <w:p w14:paraId="376EAF91" w14:textId="77777777" w:rsidR="00337C8B" w:rsidRPr="00E206D6" w:rsidRDefault="00BC7397">
      <w:pPr>
        <w:pStyle w:val="Contrato-Preambulo"/>
        <w:rPr>
          <w:lang w:val="en-US"/>
        </w:rPr>
      </w:pPr>
      <w:r w:rsidRPr="00E206D6">
        <w:rPr>
          <w:lang w:val="en-US"/>
        </w:rPr>
        <w:t xml:space="preserve">that, under the terms of articles 36 to 42 of Law No. 9.478/1997, the Concessionaire took part in the bidding process for the award of this Concession Contract, having been awarded and ratified the bidding process in which it was declared the winner, of the Area with Marginal Accumulation defined in </w:t>
      </w:r>
      <w:r w:rsidRPr="00E206D6">
        <w:rPr>
          <w:szCs w:val="24"/>
          <w:lang w:val="en-US"/>
        </w:rPr>
        <w:t>Annex I</w:t>
      </w:r>
      <w:r w:rsidRPr="00E206D6">
        <w:rPr>
          <w:lang w:val="en-US"/>
        </w:rPr>
        <w:t>;</w:t>
      </w:r>
    </w:p>
    <w:p w14:paraId="2C52226C" w14:textId="77777777" w:rsidR="00337C8B" w:rsidRPr="00E206D6" w:rsidRDefault="00BC7397">
      <w:pPr>
        <w:pStyle w:val="Contrato-Preambulo"/>
        <w:rPr>
          <w:lang w:val="en-US"/>
        </w:rPr>
      </w:pPr>
      <w:r w:rsidRPr="00E206D6">
        <w:rPr>
          <w:lang w:val="en-US"/>
        </w:rPr>
        <w:t xml:space="preserve">that, pursuant to Article 46 of Law No. 9.478/1997, the Concessionaire has paid the ANP the Signature </w:t>
      </w:r>
      <w:r w:rsidR="00DA48DA" w:rsidRPr="00E206D6">
        <w:rPr>
          <w:lang w:val="en-US"/>
        </w:rPr>
        <w:t xml:space="preserve">Bonus </w:t>
      </w:r>
      <w:r w:rsidRPr="00E206D6">
        <w:rPr>
          <w:lang w:val="en-US"/>
        </w:rPr>
        <w:t xml:space="preserve">in the amount indicated in </w:t>
      </w:r>
      <w:r w:rsidRPr="00E206D6">
        <w:rPr>
          <w:szCs w:val="24"/>
          <w:lang w:val="en-US"/>
        </w:rPr>
        <w:t>Annex VI</w:t>
      </w:r>
      <w:r w:rsidRPr="00E206D6">
        <w:rPr>
          <w:lang w:val="en-US"/>
        </w:rPr>
        <w:t>;</w:t>
      </w:r>
    </w:p>
    <w:p w14:paraId="65FF4D6B" w14:textId="77777777" w:rsidR="00337C8B" w:rsidRPr="00E206D6" w:rsidRDefault="00BC7397">
      <w:pPr>
        <w:pStyle w:val="Contrato-Preambulo"/>
        <w:rPr>
          <w:lang w:val="en-US"/>
        </w:rPr>
      </w:pPr>
      <w:r w:rsidRPr="00E206D6">
        <w:rPr>
          <w:lang w:val="en-US"/>
        </w:rPr>
        <w:t xml:space="preserve">that, under the terms of the </w:t>
      </w:r>
      <w:r w:rsidR="004C61AB" w:rsidRPr="00E206D6">
        <w:rPr>
          <w:lang w:val="en-US"/>
        </w:rPr>
        <w:t xml:space="preserve">Permanent Offer bid </w:t>
      </w:r>
      <w:r w:rsidRPr="00E206D6">
        <w:rPr>
          <w:lang w:val="en-US"/>
        </w:rPr>
        <w:t>notice and article 43, V, of Law No. 9.478/1997, the Concessionaire submitted to the ANP the financial guarantee required to support compliance with the Initial Work Program;</w:t>
      </w:r>
    </w:p>
    <w:p w14:paraId="0E49E6F4" w14:textId="77777777" w:rsidR="00337C8B" w:rsidRPr="00E206D6" w:rsidRDefault="00BC7397">
      <w:pPr>
        <w:pStyle w:val="Contrato-Preambulo"/>
        <w:rPr>
          <w:lang w:val="en-US"/>
        </w:rPr>
      </w:pPr>
      <w:r w:rsidRPr="00E206D6">
        <w:rPr>
          <w:lang w:val="en-US"/>
        </w:rPr>
        <w:t xml:space="preserve">The ANP and the Concessionaire enter into this Concession Agreement for the Rehabilitation and Production of Oil and Natural Gas in the Area with Marginal Accumulation, defined in </w:t>
      </w:r>
      <w:r w:rsidRPr="00E206D6">
        <w:rPr>
          <w:szCs w:val="24"/>
          <w:lang w:val="en-US"/>
        </w:rPr>
        <w:t xml:space="preserve">Annex I, </w:t>
      </w:r>
      <w:r w:rsidRPr="00E206D6">
        <w:rPr>
          <w:lang w:val="en-US"/>
        </w:rPr>
        <w:t>in accordance with the following clauses and conditions.</w:t>
      </w:r>
    </w:p>
    <w:p w14:paraId="442DD364" w14:textId="77777777" w:rsidR="00337C8B" w:rsidRPr="00E206D6" w:rsidRDefault="00BC7397">
      <w:pPr>
        <w:pStyle w:val="Sumrio1"/>
        <w:rPr>
          <w:lang w:val="en-US"/>
        </w:rPr>
      </w:pPr>
      <w:r w:rsidRPr="00E206D6">
        <w:rPr>
          <w:lang w:val="en-US"/>
        </w:rPr>
        <w:br w:type="page"/>
      </w:r>
      <w:r w:rsidR="00176F18">
        <w:fldChar w:fldCharType="begin"/>
      </w:r>
      <w:r w:rsidR="00047152" w:rsidRPr="00E206D6">
        <w:rPr>
          <w:lang w:val="en-US"/>
        </w:rPr>
        <w:instrText xml:space="preserve"> TOC \h \z \t "Título 1;1;Título 2;2;Título 3;3;Contrato - Subtítulo;3;Contrato - Capítulo;1;Contrato - Clausula;2;Contrato - Anexo;1" </w:instrText>
      </w:r>
      <w:r w:rsidR="00176F18">
        <w:fldChar w:fldCharType="separate"/>
      </w:r>
    </w:p>
    <w:p w14:paraId="2D137860"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398" w:history="1">
        <w:r w:rsidRPr="005B0EB5">
          <w:rPr>
            <w:rStyle w:val="Hyperlink"/>
          </w:rPr>
          <w:t>Chapter i - basic provisions</w:t>
        </w:r>
        <w:r>
          <w:rPr>
            <w:webHidden/>
          </w:rPr>
          <w:tab/>
        </w:r>
        <w:r>
          <w:rPr>
            <w:webHidden/>
          </w:rPr>
          <w:fldChar w:fldCharType="begin"/>
        </w:r>
        <w:r>
          <w:rPr>
            <w:webHidden/>
          </w:rPr>
          <w:instrText xml:space="preserve"> PAGEREF _Toc178851398 \h </w:instrText>
        </w:r>
        <w:r>
          <w:rPr>
            <w:webHidden/>
          </w:rPr>
        </w:r>
        <w:r>
          <w:rPr>
            <w:webHidden/>
          </w:rPr>
          <w:fldChar w:fldCharType="separate"/>
        </w:r>
        <w:r>
          <w:rPr>
            <w:webHidden/>
          </w:rPr>
          <w:t>8</w:t>
        </w:r>
        <w:r>
          <w:rPr>
            <w:webHidden/>
          </w:rPr>
          <w:fldChar w:fldCharType="end"/>
        </w:r>
      </w:hyperlink>
    </w:p>
    <w:p w14:paraId="5EFDB491" w14:textId="77777777" w:rsidR="00337C8B" w:rsidRDefault="00755041">
      <w:pPr>
        <w:pStyle w:val="Sumrio2"/>
        <w:rPr>
          <w:rFonts w:eastAsiaTheme="minorEastAsia" w:cstheme="minorBidi"/>
          <w:smallCaps w:val="0"/>
          <w:kern w:val="2"/>
          <w:sz w:val="24"/>
          <w:szCs w:val="24"/>
          <w14:ligatures w14:val="standardContextual"/>
        </w:rPr>
      </w:pPr>
      <w:hyperlink w:anchor="_Toc178851399" w:history="1">
        <w:r w:rsidRPr="005B0EB5">
          <w:rPr>
            <w:rStyle w:val="Hyperlink"/>
          </w:rPr>
          <w:t>1</w:t>
        </w:r>
        <w:r>
          <w:rPr>
            <w:rFonts w:eastAsiaTheme="minorEastAsia" w:cstheme="minorBidi"/>
            <w:smallCaps w:val="0"/>
            <w:kern w:val="2"/>
            <w:sz w:val="24"/>
            <w:szCs w:val="24"/>
            <w14:ligatures w14:val="standardContextual"/>
          </w:rPr>
          <w:tab/>
        </w:r>
        <w:r w:rsidRPr="005B0EB5">
          <w:rPr>
            <w:rStyle w:val="Hyperlink"/>
          </w:rPr>
          <w:t>CLAUSE ONE - DEFINITIONS</w:t>
        </w:r>
        <w:r>
          <w:rPr>
            <w:webHidden/>
          </w:rPr>
          <w:tab/>
        </w:r>
        <w:r>
          <w:rPr>
            <w:webHidden/>
          </w:rPr>
          <w:fldChar w:fldCharType="begin"/>
        </w:r>
        <w:r>
          <w:rPr>
            <w:webHidden/>
          </w:rPr>
          <w:instrText xml:space="preserve"> PAGEREF _Toc178851399 \h </w:instrText>
        </w:r>
        <w:r>
          <w:rPr>
            <w:webHidden/>
          </w:rPr>
        </w:r>
        <w:r>
          <w:rPr>
            <w:webHidden/>
          </w:rPr>
          <w:fldChar w:fldCharType="separate"/>
        </w:r>
        <w:r>
          <w:rPr>
            <w:webHidden/>
          </w:rPr>
          <w:t>8</w:t>
        </w:r>
        <w:r>
          <w:rPr>
            <w:webHidden/>
          </w:rPr>
          <w:fldChar w:fldCharType="end"/>
        </w:r>
      </w:hyperlink>
    </w:p>
    <w:p w14:paraId="460519A2" w14:textId="77777777" w:rsidR="00337C8B" w:rsidRDefault="00755041">
      <w:pPr>
        <w:pStyle w:val="Sumrio3"/>
        <w:rPr>
          <w:rFonts w:eastAsiaTheme="minorEastAsia" w:cstheme="minorBidi"/>
          <w:i w:val="0"/>
          <w:iCs w:val="0"/>
          <w:kern w:val="2"/>
          <w:sz w:val="24"/>
          <w:szCs w:val="24"/>
          <w14:ligatures w14:val="standardContextual"/>
        </w:rPr>
      </w:pPr>
      <w:hyperlink w:anchor="_Toc178851400" w:history="1">
        <w:r w:rsidRPr="005B0EB5">
          <w:rPr>
            <w:rStyle w:val="Hyperlink"/>
          </w:rPr>
          <w:t>Legal definitions</w:t>
        </w:r>
        <w:r>
          <w:rPr>
            <w:webHidden/>
          </w:rPr>
          <w:tab/>
        </w:r>
        <w:r>
          <w:rPr>
            <w:webHidden/>
          </w:rPr>
          <w:fldChar w:fldCharType="begin"/>
        </w:r>
        <w:r>
          <w:rPr>
            <w:webHidden/>
          </w:rPr>
          <w:instrText xml:space="preserve"> PAGEREF _Toc178851400 \h </w:instrText>
        </w:r>
        <w:r>
          <w:rPr>
            <w:webHidden/>
          </w:rPr>
        </w:r>
        <w:r>
          <w:rPr>
            <w:webHidden/>
          </w:rPr>
          <w:fldChar w:fldCharType="separate"/>
        </w:r>
        <w:r>
          <w:rPr>
            <w:webHidden/>
          </w:rPr>
          <w:t>8</w:t>
        </w:r>
        <w:r>
          <w:rPr>
            <w:webHidden/>
          </w:rPr>
          <w:fldChar w:fldCharType="end"/>
        </w:r>
      </w:hyperlink>
    </w:p>
    <w:p w14:paraId="4CB53876" w14:textId="77777777" w:rsidR="00337C8B" w:rsidRDefault="00755041">
      <w:pPr>
        <w:pStyle w:val="Sumrio3"/>
        <w:rPr>
          <w:rFonts w:eastAsiaTheme="minorEastAsia" w:cstheme="minorBidi"/>
          <w:i w:val="0"/>
          <w:iCs w:val="0"/>
          <w:kern w:val="2"/>
          <w:sz w:val="24"/>
          <w:szCs w:val="24"/>
          <w14:ligatures w14:val="standardContextual"/>
        </w:rPr>
      </w:pPr>
      <w:hyperlink w:anchor="_Toc178851401" w:history="1">
        <w:r w:rsidRPr="005B0EB5">
          <w:rPr>
            <w:rStyle w:val="Hyperlink"/>
          </w:rPr>
          <w:t>Contractual definitions</w:t>
        </w:r>
        <w:r>
          <w:rPr>
            <w:webHidden/>
          </w:rPr>
          <w:tab/>
        </w:r>
        <w:r>
          <w:rPr>
            <w:webHidden/>
          </w:rPr>
          <w:fldChar w:fldCharType="begin"/>
        </w:r>
        <w:r>
          <w:rPr>
            <w:webHidden/>
          </w:rPr>
          <w:instrText xml:space="preserve"> PAGEREF _Toc178851401 \h </w:instrText>
        </w:r>
        <w:r>
          <w:rPr>
            <w:webHidden/>
          </w:rPr>
        </w:r>
        <w:r>
          <w:rPr>
            <w:webHidden/>
          </w:rPr>
          <w:fldChar w:fldCharType="separate"/>
        </w:r>
        <w:r>
          <w:rPr>
            <w:webHidden/>
          </w:rPr>
          <w:t>8</w:t>
        </w:r>
        <w:r>
          <w:rPr>
            <w:webHidden/>
          </w:rPr>
          <w:fldChar w:fldCharType="end"/>
        </w:r>
      </w:hyperlink>
    </w:p>
    <w:p w14:paraId="5F43F430" w14:textId="77777777" w:rsidR="00337C8B" w:rsidRDefault="00755041">
      <w:pPr>
        <w:pStyle w:val="Sumrio2"/>
        <w:rPr>
          <w:rFonts w:eastAsiaTheme="minorEastAsia" w:cstheme="minorBidi"/>
          <w:smallCaps w:val="0"/>
          <w:kern w:val="2"/>
          <w:sz w:val="24"/>
          <w:szCs w:val="24"/>
          <w14:ligatures w14:val="standardContextual"/>
        </w:rPr>
      </w:pPr>
      <w:hyperlink w:anchor="_Toc178851402" w:history="1">
        <w:r w:rsidRPr="005B0EB5">
          <w:rPr>
            <w:rStyle w:val="Hyperlink"/>
          </w:rPr>
          <w:t>2</w:t>
        </w:r>
        <w:r>
          <w:rPr>
            <w:rFonts w:eastAsiaTheme="minorEastAsia" w:cstheme="minorBidi"/>
            <w:smallCaps w:val="0"/>
            <w:kern w:val="2"/>
            <w:sz w:val="24"/>
            <w:szCs w:val="24"/>
            <w14:ligatures w14:val="standardContextual"/>
          </w:rPr>
          <w:tab/>
        </w:r>
        <w:r w:rsidRPr="005B0EB5">
          <w:rPr>
            <w:rStyle w:val="Hyperlink"/>
          </w:rPr>
          <w:t>CLAUSE TWO - OBJECT</w:t>
        </w:r>
        <w:r>
          <w:rPr>
            <w:webHidden/>
          </w:rPr>
          <w:tab/>
        </w:r>
        <w:r>
          <w:rPr>
            <w:webHidden/>
          </w:rPr>
          <w:fldChar w:fldCharType="begin"/>
        </w:r>
        <w:r>
          <w:rPr>
            <w:webHidden/>
          </w:rPr>
          <w:instrText xml:space="preserve"> PAGEREF _Toc178851402 \h </w:instrText>
        </w:r>
        <w:r>
          <w:rPr>
            <w:webHidden/>
          </w:rPr>
        </w:r>
        <w:r>
          <w:rPr>
            <w:webHidden/>
          </w:rPr>
          <w:fldChar w:fldCharType="separate"/>
        </w:r>
        <w:r>
          <w:rPr>
            <w:webHidden/>
          </w:rPr>
          <w:t>11</w:t>
        </w:r>
        <w:r>
          <w:rPr>
            <w:webHidden/>
          </w:rPr>
          <w:fldChar w:fldCharType="end"/>
        </w:r>
      </w:hyperlink>
    </w:p>
    <w:p w14:paraId="4CFBAFCD" w14:textId="77777777" w:rsidR="00337C8B" w:rsidRDefault="00755041">
      <w:pPr>
        <w:pStyle w:val="Sumrio3"/>
        <w:rPr>
          <w:rFonts w:eastAsiaTheme="minorEastAsia" w:cstheme="minorBidi"/>
          <w:i w:val="0"/>
          <w:iCs w:val="0"/>
          <w:kern w:val="2"/>
          <w:sz w:val="24"/>
          <w:szCs w:val="24"/>
          <w14:ligatures w14:val="standardContextual"/>
        </w:rPr>
      </w:pPr>
      <w:hyperlink w:anchor="_Toc178851403" w:history="1">
        <w:r w:rsidRPr="005B0EB5">
          <w:rPr>
            <w:rStyle w:val="Hyperlink"/>
          </w:rPr>
          <w:t>Oil and Natural Gas Rehabilitation and Production</w:t>
        </w:r>
        <w:r>
          <w:rPr>
            <w:webHidden/>
          </w:rPr>
          <w:tab/>
        </w:r>
        <w:r>
          <w:rPr>
            <w:webHidden/>
          </w:rPr>
          <w:fldChar w:fldCharType="begin"/>
        </w:r>
        <w:r>
          <w:rPr>
            <w:webHidden/>
          </w:rPr>
          <w:instrText xml:space="preserve"> PAGEREF _Toc178851403 \h </w:instrText>
        </w:r>
        <w:r>
          <w:rPr>
            <w:webHidden/>
          </w:rPr>
        </w:r>
        <w:r>
          <w:rPr>
            <w:webHidden/>
          </w:rPr>
          <w:fldChar w:fldCharType="separate"/>
        </w:r>
        <w:r>
          <w:rPr>
            <w:webHidden/>
          </w:rPr>
          <w:t>11</w:t>
        </w:r>
        <w:r>
          <w:rPr>
            <w:webHidden/>
          </w:rPr>
          <w:fldChar w:fldCharType="end"/>
        </w:r>
      </w:hyperlink>
    </w:p>
    <w:p w14:paraId="6E94278F" w14:textId="77777777" w:rsidR="00337C8B" w:rsidRDefault="00755041">
      <w:pPr>
        <w:pStyle w:val="Sumrio3"/>
        <w:rPr>
          <w:rFonts w:eastAsiaTheme="minorEastAsia" w:cstheme="minorBidi"/>
          <w:i w:val="0"/>
          <w:iCs w:val="0"/>
          <w:kern w:val="2"/>
          <w:sz w:val="24"/>
          <w:szCs w:val="24"/>
          <w14:ligatures w14:val="standardContextual"/>
        </w:rPr>
      </w:pPr>
      <w:hyperlink w:anchor="_Toc178851404" w:history="1">
        <w:r w:rsidRPr="005B0EB5">
          <w:rPr>
            <w:rStyle w:val="Hyperlink"/>
          </w:rPr>
          <w:t>Costs, Losses and Risks Associated with the Execution of Operations</w:t>
        </w:r>
        <w:r>
          <w:rPr>
            <w:webHidden/>
          </w:rPr>
          <w:tab/>
        </w:r>
        <w:r>
          <w:rPr>
            <w:webHidden/>
          </w:rPr>
          <w:fldChar w:fldCharType="begin"/>
        </w:r>
        <w:r>
          <w:rPr>
            <w:webHidden/>
          </w:rPr>
          <w:instrText xml:space="preserve"> PAGEREF _Toc178851404 \h </w:instrText>
        </w:r>
        <w:r>
          <w:rPr>
            <w:webHidden/>
          </w:rPr>
        </w:r>
        <w:r>
          <w:rPr>
            <w:webHidden/>
          </w:rPr>
          <w:fldChar w:fldCharType="separate"/>
        </w:r>
        <w:r>
          <w:rPr>
            <w:webHidden/>
          </w:rPr>
          <w:t>12</w:t>
        </w:r>
        <w:r>
          <w:rPr>
            <w:webHidden/>
          </w:rPr>
          <w:fldChar w:fldCharType="end"/>
        </w:r>
      </w:hyperlink>
    </w:p>
    <w:p w14:paraId="44BE7BDB" w14:textId="77777777" w:rsidR="00337C8B" w:rsidRDefault="00755041">
      <w:pPr>
        <w:pStyle w:val="Sumrio3"/>
        <w:rPr>
          <w:rFonts w:eastAsiaTheme="minorEastAsia" w:cstheme="minorBidi"/>
          <w:i w:val="0"/>
          <w:iCs w:val="0"/>
          <w:kern w:val="2"/>
          <w:sz w:val="24"/>
          <w:szCs w:val="24"/>
          <w14:ligatures w14:val="standardContextual"/>
        </w:rPr>
      </w:pPr>
      <w:hyperlink w:anchor="_Toc178851405" w:history="1">
        <w:r w:rsidRPr="005B0EB5">
          <w:rPr>
            <w:rStyle w:val="Hyperlink"/>
          </w:rPr>
          <w:t>Ownership of Oil and Natural Gas</w:t>
        </w:r>
        <w:r>
          <w:rPr>
            <w:webHidden/>
          </w:rPr>
          <w:tab/>
        </w:r>
        <w:r>
          <w:rPr>
            <w:webHidden/>
          </w:rPr>
          <w:fldChar w:fldCharType="begin"/>
        </w:r>
        <w:r>
          <w:rPr>
            <w:webHidden/>
          </w:rPr>
          <w:instrText xml:space="preserve"> PAGEREF _Toc178851405 \h </w:instrText>
        </w:r>
        <w:r>
          <w:rPr>
            <w:webHidden/>
          </w:rPr>
        </w:r>
        <w:r>
          <w:rPr>
            <w:webHidden/>
          </w:rPr>
          <w:fldChar w:fldCharType="separate"/>
        </w:r>
        <w:r>
          <w:rPr>
            <w:webHidden/>
          </w:rPr>
          <w:t>12</w:t>
        </w:r>
        <w:r>
          <w:rPr>
            <w:webHidden/>
          </w:rPr>
          <w:fldChar w:fldCharType="end"/>
        </w:r>
      </w:hyperlink>
    </w:p>
    <w:p w14:paraId="5AA25168" w14:textId="77777777" w:rsidR="00337C8B" w:rsidRDefault="00755041">
      <w:pPr>
        <w:pStyle w:val="Sumrio3"/>
        <w:rPr>
          <w:rFonts w:eastAsiaTheme="minorEastAsia" w:cstheme="minorBidi"/>
          <w:i w:val="0"/>
          <w:iCs w:val="0"/>
          <w:kern w:val="2"/>
          <w:sz w:val="24"/>
          <w:szCs w:val="24"/>
          <w14:ligatures w14:val="standardContextual"/>
        </w:rPr>
      </w:pPr>
      <w:hyperlink w:anchor="_Toc178851406" w:history="1">
        <w:r w:rsidRPr="005B0EB5">
          <w:rPr>
            <w:rStyle w:val="Hyperlink"/>
          </w:rPr>
          <w:t>Other Natural Resources</w:t>
        </w:r>
        <w:r>
          <w:rPr>
            <w:webHidden/>
          </w:rPr>
          <w:tab/>
        </w:r>
        <w:r>
          <w:rPr>
            <w:webHidden/>
          </w:rPr>
          <w:fldChar w:fldCharType="begin"/>
        </w:r>
        <w:r>
          <w:rPr>
            <w:webHidden/>
          </w:rPr>
          <w:instrText xml:space="preserve"> PAGEREF _Toc178851406 \h </w:instrText>
        </w:r>
        <w:r>
          <w:rPr>
            <w:webHidden/>
          </w:rPr>
        </w:r>
        <w:r>
          <w:rPr>
            <w:webHidden/>
          </w:rPr>
          <w:fldChar w:fldCharType="separate"/>
        </w:r>
        <w:r>
          <w:rPr>
            <w:webHidden/>
          </w:rPr>
          <w:t>13</w:t>
        </w:r>
        <w:r>
          <w:rPr>
            <w:webHidden/>
          </w:rPr>
          <w:fldChar w:fldCharType="end"/>
        </w:r>
      </w:hyperlink>
    </w:p>
    <w:p w14:paraId="2019DC3F" w14:textId="77777777" w:rsidR="00337C8B" w:rsidRDefault="00755041">
      <w:pPr>
        <w:pStyle w:val="Sumrio2"/>
        <w:rPr>
          <w:rFonts w:eastAsiaTheme="minorEastAsia" w:cstheme="minorBidi"/>
          <w:smallCaps w:val="0"/>
          <w:kern w:val="2"/>
          <w:sz w:val="24"/>
          <w:szCs w:val="24"/>
          <w14:ligatures w14:val="standardContextual"/>
        </w:rPr>
      </w:pPr>
      <w:hyperlink w:anchor="_Toc178851407" w:history="1">
        <w:r w:rsidRPr="005B0EB5">
          <w:rPr>
            <w:rStyle w:val="Hyperlink"/>
          </w:rPr>
          <w:t>3</w:t>
        </w:r>
        <w:r>
          <w:rPr>
            <w:rFonts w:eastAsiaTheme="minorEastAsia" w:cstheme="minorBidi"/>
            <w:smallCaps w:val="0"/>
            <w:kern w:val="2"/>
            <w:sz w:val="24"/>
            <w:szCs w:val="24"/>
            <w14:ligatures w14:val="standardContextual"/>
          </w:rPr>
          <w:tab/>
        </w:r>
        <w:r w:rsidRPr="005B0EB5">
          <w:rPr>
            <w:rStyle w:val="Hyperlink"/>
          </w:rPr>
          <w:t>CLAUSE THREE - CONCESSION AREA</w:t>
        </w:r>
        <w:r>
          <w:rPr>
            <w:webHidden/>
          </w:rPr>
          <w:tab/>
        </w:r>
        <w:r>
          <w:rPr>
            <w:webHidden/>
          </w:rPr>
          <w:fldChar w:fldCharType="begin"/>
        </w:r>
        <w:r>
          <w:rPr>
            <w:webHidden/>
          </w:rPr>
          <w:instrText xml:space="preserve"> PAGEREF _Toc178851407 \h </w:instrText>
        </w:r>
        <w:r>
          <w:rPr>
            <w:webHidden/>
          </w:rPr>
        </w:r>
        <w:r>
          <w:rPr>
            <w:webHidden/>
          </w:rPr>
          <w:fldChar w:fldCharType="separate"/>
        </w:r>
        <w:r>
          <w:rPr>
            <w:webHidden/>
          </w:rPr>
          <w:t>13</w:t>
        </w:r>
        <w:r>
          <w:rPr>
            <w:webHidden/>
          </w:rPr>
          <w:fldChar w:fldCharType="end"/>
        </w:r>
      </w:hyperlink>
    </w:p>
    <w:p w14:paraId="1B233215" w14:textId="77777777" w:rsidR="00337C8B" w:rsidRDefault="00755041">
      <w:pPr>
        <w:pStyle w:val="Sumrio3"/>
        <w:rPr>
          <w:rFonts w:eastAsiaTheme="minorEastAsia" w:cstheme="minorBidi"/>
          <w:i w:val="0"/>
          <w:iCs w:val="0"/>
          <w:kern w:val="2"/>
          <w:sz w:val="24"/>
          <w:szCs w:val="24"/>
          <w14:ligatures w14:val="standardContextual"/>
        </w:rPr>
      </w:pPr>
      <w:hyperlink w:anchor="_Toc178851408" w:history="1">
        <w:r w:rsidRPr="005B0EB5">
          <w:rPr>
            <w:rStyle w:val="Hyperlink"/>
          </w:rPr>
          <w:t>Identification</w:t>
        </w:r>
        <w:r>
          <w:rPr>
            <w:webHidden/>
          </w:rPr>
          <w:tab/>
        </w:r>
        <w:r>
          <w:rPr>
            <w:webHidden/>
          </w:rPr>
          <w:fldChar w:fldCharType="begin"/>
        </w:r>
        <w:r>
          <w:rPr>
            <w:webHidden/>
          </w:rPr>
          <w:instrText xml:space="preserve"> PAGEREF _Toc178851408 \h </w:instrText>
        </w:r>
        <w:r>
          <w:rPr>
            <w:webHidden/>
          </w:rPr>
        </w:r>
        <w:r>
          <w:rPr>
            <w:webHidden/>
          </w:rPr>
          <w:fldChar w:fldCharType="separate"/>
        </w:r>
        <w:r>
          <w:rPr>
            <w:webHidden/>
          </w:rPr>
          <w:t>13</w:t>
        </w:r>
        <w:r>
          <w:rPr>
            <w:webHidden/>
          </w:rPr>
          <w:fldChar w:fldCharType="end"/>
        </w:r>
      </w:hyperlink>
    </w:p>
    <w:p w14:paraId="30451743" w14:textId="77777777" w:rsidR="00337C8B" w:rsidRDefault="00755041">
      <w:pPr>
        <w:pStyle w:val="Sumrio3"/>
        <w:rPr>
          <w:rFonts w:eastAsiaTheme="minorEastAsia" w:cstheme="minorBidi"/>
          <w:i w:val="0"/>
          <w:iCs w:val="0"/>
          <w:kern w:val="2"/>
          <w:sz w:val="24"/>
          <w:szCs w:val="24"/>
          <w14:ligatures w14:val="standardContextual"/>
        </w:rPr>
      </w:pPr>
      <w:hyperlink w:anchor="_Toc178851409" w:history="1">
        <w:r w:rsidRPr="005B0EB5">
          <w:rPr>
            <w:rStyle w:val="Hyperlink"/>
          </w:rPr>
          <w:t>Data Collection on Non-Exclusive Basis</w:t>
        </w:r>
        <w:r>
          <w:rPr>
            <w:webHidden/>
          </w:rPr>
          <w:tab/>
        </w:r>
        <w:r>
          <w:rPr>
            <w:webHidden/>
          </w:rPr>
          <w:fldChar w:fldCharType="begin"/>
        </w:r>
        <w:r>
          <w:rPr>
            <w:webHidden/>
          </w:rPr>
          <w:instrText xml:space="preserve"> PAGEREF _Toc178851409 \h </w:instrText>
        </w:r>
        <w:r>
          <w:rPr>
            <w:webHidden/>
          </w:rPr>
        </w:r>
        <w:r>
          <w:rPr>
            <w:webHidden/>
          </w:rPr>
          <w:fldChar w:fldCharType="separate"/>
        </w:r>
        <w:r>
          <w:rPr>
            <w:webHidden/>
          </w:rPr>
          <w:t>13</w:t>
        </w:r>
        <w:r>
          <w:rPr>
            <w:webHidden/>
          </w:rPr>
          <w:fldChar w:fldCharType="end"/>
        </w:r>
      </w:hyperlink>
    </w:p>
    <w:p w14:paraId="659A31B1" w14:textId="77777777" w:rsidR="00337C8B" w:rsidRDefault="00755041">
      <w:pPr>
        <w:pStyle w:val="Sumrio2"/>
        <w:rPr>
          <w:rFonts w:eastAsiaTheme="minorEastAsia" w:cstheme="minorBidi"/>
          <w:smallCaps w:val="0"/>
          <w:kern w:val="2"/>
          <w:sz w:val="24"/>
          <w:szCs w:val="24"/>
          <w14:ligatures w14:val="standardContextual"/>
        </w:rPr>
      </w:pPr>
      <w:hyperlink w:anchor="_Toc178851410" w:history="1">
        <w:r w:rsidRPr="005B0EB5">
          <w:rPr>
            <w:rStyle w:val="Hyperlink"/>
          </w:rPr>
          <w:t>4</w:t>
        </w:r>
        <w:r>
          <w:rPr>
            <w:rFonts w:eastAsiaTheme="minorEastAsia" w:cstheme="minorBidi"/>
            <w:smallCaps w:val="0"/>
            <w:kern w:val="2"/>
            <w:sz w:val="24"/>
            <w:szCs w:val="24"/>
            <w14:ligatures w14:val="standardContextual"/>
          </w:rPr>
          <w:tab/>
        </w:r>
        <w:r w:rsidRPr="005B0EB5">
          <w:rPr>
            <w:rStyle w:val="Hyperlink"/>
          </w:rPr>
          <w:t>CLAUSE FOUR - DURATION</w:t>
        </w:r>
        <w:r>
          <w:rPr>
            <w:webHidden/>
          </w:rPr>
          <w:tab/>
        </w:r>
        <w:r>
          <w:rPr>
            <w:webHidden/>
          </w:rPr>
          <w:fldChar w:fldCharType="begin"/>
        </w:r>
        <w:r>
          <w:rPr>
            <w:webHidden/>
          </w:rPr>
          <w:instrText xml:space="preserve"> PAGEREF _Toc178851410 \h </w:instrText>
        </w:r>
        <w:r>
          <w:rPr>
            <w:webHidden/>
          </w:rPr>
        </w:r>
        <w:r>
          <w:rPr>
            <w:webHidden/>
          </w:rPr>
          <w:fldChar w:fldCharType="separate"/>
        </w:r>
        <w:r>
          <w:rPr>
            <w:webHidden/>
          </w:rPr>
          <w:t>14</w:t>
        </w:r>
        <w:r>
          <w:rPr>
            <w:webHidden/>
          </w:rPr>
          <w:fldChar w:fldCharType="end"/>
        </w:r>
      </w:hyperlink>
    </w:p>
    <w:p w14:paraId="677130A9" w14:textId="77777777" w:rsidR="00337C8B" w:rsidRDefault="00755041">
      <w:pPr>
        <w:pStyle w:val="Sumrio3"/>
        <w:rPr>
          <w:rFonts w:eastAsiaTheme="minorEastAsia" w:cstheme="minorBidi"/>
          <w:i w:val="0"/>
          <w:iCs w:val="0"/>
          <w:kern w:val="2"/>
          <w:sz w:val="24"/>
          <w:szCs w:val="24"/>
          <w14:ligatures w14:val="standardContextual"/>
        </w:rPr>
      </w:pPr>
      <w:hyperlink w:anchor="_Toc178851411" w:history="1">
        <w:r w:rsidRPr="005B0EB5">
          <w:rPr>
            <w:rStyle w:val="Hyperlink"/>
          </w:rPr>
          <w:t>Duration and division into phases</w:t>
        </w:r>
        <w:r>
          <w:rPr>
            <w:webHidden/>
          </w:rPr>
          <w:tab/>
        </w:r>
        <w:r>
          <w:rPr>
            <w:webHidden/>
          </w:rPr>
          <w:fldChar w:fldCharType="begin"/>
        </w:r>
        <w:r>
          <w:rPr>
            <w:webHidden/>
          </w:rPr>
          <w:instrText xml:space="preserve"> PAGEREF _Toc178851411 \h </w:instrText>
        </w:r>
        <w:r>
          <w:rPr>
            <w:webHidden/>
          </w:rPr>
        </w:r>
        <w:r>
          <w:rPr>
            <w:webHidden/>
          </w:rPr>
          <w:fldChar w:fldCharType="separate"/>
        </w:r>
        <w:r>
          <w:rPr>
            <w:webHidden/>
          </w:rPr>
          <w:t>14</w:t>
        </w:r>
        <w:r>
          <w:rPr>
            <w:webHidden/>
          </w:rPr>
          <w:fldChar w:fldCharType="end"/>
        </w:r>
      </w:hyperlink>
    </w:p>
    <w:p w14:paraId="7C64A9AB"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412" w:history="1">
        <w:r w:rsidRPr="005B0EB5">
          <w:rPr>
            <w:rStyle w:val="Hyperlink"/>
          </w:rPr>
          <w:t>CHAPTER II - Rehabilitation</w:t>
        </w:r>
        <w:r>
          <w:rPr>
            <w:webHidden/>
          </w:rPr>
          <w:tab/>
        </w:r>
        <w:r>
          <w:rPr>
            <w:webHidden/>
          </w:rPr>
          <w:fldChar w:fldCharType="begin"/>
        </w:r>
        <w:r>
          <w:rPr>
            <w:webHidden/>
          </w:rPr>
          <w:instrText xml:space="preserve"> PAGEREF _Toc178851412 \h </w:instrText>
        </w:r>
        <w:r>
          <w:rPr>
            <w:webHidden/>
          </w:rPr>
        </w:r>
        <w:r>
          <w:rPr>
            <w:webHidden/>
          </w:rPr>
          <w:fldChar w:fldCharType="separate"/>
        </w:r>
        <w:r>
          <w:rPr>
            <w:webHidden/>
          </w:rPr>
          <w:t>15</w:t>
        </w:r>
        <w:r>
          <w:rPr>
            <w:webHidden/>
          </w:rPr>
          <w:fldChar w:fldCharType="end"/>
        </w:r>
      </w:hyperlink>
    </w:p>
    <w:p w14:paraId="3CCE0300" w14:textId="77777777" w:rsidR="00337C8B" w:rsidRDefault="00755041">
      <w:pPr>
        <w:pStyle w:val="Sumrio2"/>
        <w:rPr>
          <w:rFonts w:eastAsiaTheme="minorEastAsia" w:cstheme="minorBidi"/>
          <w:smallCaps w:val="0"/>
          <w:kern w:val="2"/>
          <w:sz w:val="24"/>
          <w:szCs w:val="24"/>
          <w14:ligatures w14:val="standardContextual"/>
        </w:rPr>
      </w:pPr>
      <w:hyperlink w:anchor="_Toc178851413" w:history="1">
        <w:r w:rsidRPr="005B0EB5">
          <w:rPr>
            <w:rStyle w:val="Hyperlink"/>
          </w:rPr>
          <w:t>5</w:t>
        </w:r>
        <w:r>
          <w:rPr>
            <w:rFonts w:eastAsiaTheme="minorEastAsia" w:cstheme="minorBidi"/>
            <w:smallCaps w:val="0"/>
            <w:kern w:val="2"/>
            <w:sz w:val="24"/>
            <w:szCs w:val="24"/>
            <w14:ligatures w14:val="standardContextual"/>
          </w:rPr>
          <w:tab/>
        </w:r>
        <w:r w:rsidRPr="005B0EB5">
          <w:rPr>
            <w:rStyle w:val="Hyperlink"/>
          </w:rPr>
          <w:t>CLAUSE FIVE - REHABILITATION PHASE</w:t>
        </w:r>
        <w:r>
          <w:rPr>
            <w:webHidden/>
          </w:rPr>
          <w:tab/>
        </w:r>
        <w:r>
          <w:rPr>
            <w:webHidden/>
          </w:rPr>
          <w:fldChar w:fldCharType="begin"/>
        </w:r>
        <w:r>
          <w:rPr>
            <w:webHidden/>
          </w:rPr>
          <w:instrText xml:space="preserve"> PAGEREF _Toc178851413 \h </w:instrText>
        </w:r>
        <w:r>
          <w:rPr>
            <w:webHidden/>
          </w:rPr>
        </w:r>
        <w:r>
          <w:rPr>
            <w:webHidden/>
          </w:rPr>
          <w:fldChar w:fldCharType="separate"/>
        </w:r>
        <w:r>
          <w:rPr>
            <w:webHidden/>
          </w:rPr>
          <w:t>15</w:t>
        </w:r>
        <w:r>
          <w:rPr>
            <w:webHidden/>
          </w:rPr>
          <w:fldChar w:fldCharType="end"/>
        </w:r>
      </w:hyperlink>
    </w:p>
    <w:p w14:paraId="4655F6D5" w14:textId="77777777" w:rsidR="00337C8B" w:rsidRDefault="00755041">
      <w:pPr>
        <w:pStyle w:val="Sumrio3"/>
        <w:rPr>
          <w:rFonts w:eastAsiaTheme="minorEastAsia" w:cstheme="minorBidi"/>
          <w:i w:val="0"/>
          <w:iCs w:val="0"/>
          <w:kern w:val="2"/>
          <w:sz w:val="24"/>
          <w:szCs w:val="24"/>
          <w14:ligatures w14:val="standardContextual"/>
        </w:rPr>
      </w:pPr>
      <w:hyperlink w:anchor="_Toc178851414" w:history="1">
        <w:r w:rsidRPr="005B0EB5">
          <w:rPr>
            <w:rStyle w:val="Hyperlink"/>
          </w:rPr>
          <w:t>Start and Duration</w:t>
        </w:r>
        <w:r>
          <w:rPr>
            <w:webHidden/>
          </w:rPr>
          <w:tab/>
        </w:r>
        <w:r>
          <w:rPr>
            <w:webHidden/>
          </w:rPr>
          <w:fldChar w:fldCharType="begin"/>
        </w:r>
        <w:r>
          <w:rPr>
            <w:webHidden/>
          </w:rPr>
          <w:instrText xml:space="preserve"> PAGEREF _Toc178851414 \h </w:instrText>
        </w:r>
        <w:r>
          <w:rPr>
            <w:webHidden/>
          </w:rPr>
        </w:r>
        <w:r>
          <w:rPr>
            <w:webHidden/>
          </w:rPr>
          <w:fldChar w:fldCharType="separate"/>
        </w:r>
        <w:r>
          <w:rPr>
            <w:webHidden/>
          </w:rPr>
          <w:t>15</w:t>
        </w:r>
        <w:r>
          <w:rPr>
            <w:webHidden/>
          </w:rPr>
          <w:fldChar w:fldCharType="end"/>
        </w:r>
      </w:hyperlink>
    </w:p>
    <w:p w14:paraId="6AEB2F6E" w14:textId="77777777" w:rsidR="00337C8B" w:rsidRDefault="00755041">
      <w:pPr>
        <w:pStyle w:val="Sumrio3"/>
        <w:rPr>
          <w:rFonts w:eastAsiaTheme="minorEastAsia" w:cstheme="minorBidi"/>
          <w:i w:val="0"/>
          <w:iCs w:val="0"/>
          <w:kern w:val="2"/>
          <w:sz w:val="24"/>
          <w:szCs w:val="24"/>
          <w14:ligatures w14:val="standardContextual"/>
        </w:rPr>
      </w:pPr>
      <w:hyperlink w:anchor="_Toc178851415" w:history="1">
        <w:r w:rsidRPr="005B0EB5">
          <w:rPr>
            <w:rStyle w:val="Hyperlink"/>
          </w:rPr>
          <w:t>Initial Work Program, Additional Activities and Decommissioning Commitment Agreement</w:t>
        </w:r>
        <w:r>
          <w:rPr>
            <w:webHidden/>
          </w:rPr>
          <w:tab/>
        </w:r>
        <w:r>
          <w:rPr>
            <w:webHidden/>
          </w:rPr>
          <w:fldChar w:fldCharType="begin"/>
        </w:r>
        <w:r>
          <w:rPr>
            <w:webHidden/>
          </w:rPr>
          <w:instrText xml:space="preserve"> PAGEREF _Toc178851415 \h </w:instrText>
        </w:r>
        <w:r>
          <w:rPr>
            <w:webHidden/>
          </w:rPr>
        </w:r>
        <w:r>
          <w:rPr>
            <w:webHidden/>
          </w:rPr>
          <w:fldChar w:fldCharType="separate"/>
        </w:r>
        <w:r>
          <w:rPr>
            <w:webHidden/>
          </w:rPr>
          <w:t>15</w:t>
        </w:r>
        <w:r>
          <w:rPr>
            <w:webHidden/>
          </w:rPr>
          <w:fldChar w:fldCharType="end"/>
        </w:r>
      </w:hyperlink>
    </w:p>
    <w:p w14:paraId="5B8777EF" w14:textId="77777777" w:rsidR="00337C8B" w:rsidRDefault="00755041">
      <w:pPr>
        <w:pStyle w:val="Sumrio3"/>
        <w:rPr>
          <w:rFonts w:eastAsiaTheme="minorEastAsia" w:cstheme="minorBidi"/>
          <w:i w:val="0"/>
          <w:iCs w:val="0"/>
          <w:kern w:val="2"/>
          <w:sz w:val="24"/>
          <w:szCs w:val="24"/>
          <w14:ligatures w14:val="standardContextual"/>
        </w:rPr>
      </w:pPr>
      <w:hyperlink w:anchor="_Toc178851416" w:history="1">
        <w:r w:rsidRPr="005B0EB5">
          <w:rPr>
            <w:rStyle w:val="Hyperlink"/>
          </w:rPr>
          <w:t>Extension of the Rehabilitation Phase and Suspension of the Contract</w:t>
        </w:r>
        <w:r>
          <w:rPr>
            <w:webHidden/>
          </w:rPr>
          <w:tab/>
        </w:r>
        <w:r>
          <w:rPr>
            <w:webHidden/>
          </w:rPr>
          <w:fldChar w:fldCharType="begin"/>
        </w:r>
        <w:r>
          <w:rPr>
            <w:webHidden/>
          </w:rPr>
          <w:instrText xml:space="preserve"> PAGEREF _Toc178851416 \h </w:instrText>
        </w:r>
        <w:r>
          <w:rPr>
            <w:webHidden/>
          </w:rPr>
        </w:r>
        <w:r>
          <w:rPr>
            <w:webHidden/>
          </w:rPr>
          <w:fldChar w:fldCharType="separate"/>
        </w:r>
        <w:r>
          <w:rPr>
            <w:webHidden/>
          </w:rPr>
          <w:t>16</w:t>
        </w:r>
        <w:r>
          <w:rPr>
            <w:webHidden/>
          </w:rPr>
          <w:fldChar w:fldCharType="end"/>
        </w:r>
      </w:hyperlink>
    </w:p>
    <w:p w14:paraId="7710F818" w14:textId="77777777" w:rsidR="00337C8B" w:rsidRDefault="00755041">
      <w:pPr>
        <w:pStyle w:val="Sumrio3"/>
        <w:rPr>
          <w:rFonts w:eastAsiaTheme="minorEastAsia" w:cstheme="minorBidi"/>
          <w:i w:val="0"/>
          <w:iCs w:val="0"/>
          <w:kern w:val="2"/>
          <w:sz w:val="24"/>
          <w:szCs w:val="24"/>
          <w14:ligatures w14:val="standardContextual"/>
        </w:rPr>
      </w:pPr>
      <w:hyperlink w:anchor="_Toc178851417" w:history="1">
        <w:r w:rsidRPr="005B0EB5">
          <w:rPr>
            <w:rStyle w:val="Hyperlink"/>
          </w:rPr>
          <w:t>Options for Closing the Rehabilitation Phase</w:t>
        </w:r>
        <w:r>
          <w:rPr>
            <w:webHidden/>
          </w:rPr>
          <w:tab/>
        </w:r>
        <w:r>
          <w:rPr>
            <w:webHidden/>
          </w:rPr>
          <w:fldChar w:fldCharType="begin"/>
        </w:r>
        <w:r>
          <w:rPr>
            <w:webHidden/>
          </w:rPr>
          <w:instrText xml:space="preserve"> PAGEREF _Toc178851417 \h </w:instrText>
        </w:r>
        <w:r>
          <w:rPr>
            <w:webHidden/>
          </w:rPr>
        </w:r>
        <w:r>
          <w:rPr>
            <w:webHidden/>
          </w:rPr>
          <w:fldChar w:fldCharType="separate"/>
        </w:r>
        <w:r>
          <w:rPr>
            <w:webHidden/>
          </w:rPr>
          <w:t>16</w:t>
        </w:r>
        <w:r>
          <w:rPr>
            <w:webHidden/>
          </w:rPr>
          <w:fldChar w:fldCharType="end"/>
        </w:r>
      </w:hyperlink>
    </w:p>
    <w:p w14:paraId="610A9C9D" w14:textId="77777777" w:rsidR="00337C8B" w:rsidRDefault="00755041">
      <w:pPr>
        <w:pStyle w:val="Sumrio3"/>
        <w:rPr>
          <w:rFonts w:eastAsiaTheme="minorEastAsia" w:cstheme="minorBidi"/>
          <w:i w:val="0"/>
          <w:iCs w:val="0"/>
          <w:kern w:val="2"/>
          <w:sz w:val="24"/>
          <w:szCs w:val="24"/>
          <w14:ligatures w14:val="standardContextual"/>
        </w:rPr>
      </w:pPr>
      <w:hyperlink w:anchor="_Toc178851418" w:history="1">
        <w:r w:rsidRPr="005B0EB5">
          <w:rPr>
            <w:rStyle w:val="Hyperlink"/>
          </w:rPr>
          <w:t>Concessionaire's Options after Completion of the Initial Work Program</w:t>
        </w:r>
        <w:r>
          <w:rPr>
            <w:webHidden/>
          </w:rPr>
          <w:tab/>
        </w:r>
        <w:r>
          <w:rPr>
            <w:webHidden/>
          </w:rPr>
          <w:fldChar w:fldCharType="begin"/>
        </w:r>
        <w:r>
          <w:rPr>
            <w:webHidden/>
          </w:rPr>
          <w:instrText xml:space="preserve"> PAGEREF _Toc178851418 \h </w:instrText>
        </w:r>
        <w:r>
          <w:rPr>
            <w:webHidden/>
          </w:rPr>
        </w:r>
        <w:r>
          <w:rPr>
            <w:webHidden/>
          </w:rPr>
          <w:fldChar w:fldCharType="separate"/>
        </w:r>
        <w:r>
          <w:rPr>
            <w:webHidden/>
          </w:rPr>
          <w:t>17</w:t>
        </w:r>
        <w:r>
          <w:rPr>
            <w:webHidden/>
          </w:rPr>
          <w:fldChar w:fldCharType="end"/>
        </w:r>
      </w:hyperlink>
    </w:p>
    <w:p w14:paraId="6F272273" w14:textId="77777777" w:rsidR="00337C8B" w:rsidRDefault="00755041">
      <w:pPr>
        <w:pStyle w:val="Sumrio2"/>
        <w:rPr>
          <w:rFonts w:eastAsiaTheme="minorEastAsia" w:cstheme="minorBidi"/>
          <w:smallCaps w:val="0"/>
          <w:kern w:val="2"/>
          <w:sz w:val="24"/>
          <w:szCs w:val="24"/>
          <w14:ligatures w14:val="standardContextual"/>
        </w:rPr>
      </w:pPr>
      <w:hyperlink w:anchor="_Toc178851419" w:history="1">
        <w:r w:rsidRPr="005B0EB5">
          <w:rPr>
            <w:rStyle w:val="Hyperlink"/>
          </w:rPr>
          <w:t>6</w:t>
        </w:r>
        <w:r>
          <w:rPr>
            <w:rFonts w:eastAsiaTheme="minorEastAsia" w:cstheme="minorBidi"/>
            <w:smallCaps w:val="0"/>
            <w:kern w:val="2"/>
            <w:sz w:val="24"/>
            <w:szCs w:val="24"/>
            <w14:ligatures w14:val="standardContextual"/>
          </w:rPr>
          <w:tab/>
        </w:r>
        <w:r w:rsidRPr="005B0EB5">
          <w:rPr>
            <w:rStyle w:val="Hyperlink"/>
          </w:rPr>
          <w:t>CLAUSE SIX - DECLARATION OF COMMERCIALITY</w:t>
        </w:r>
        <w:r>
          <w:rPr>
            <w:webHidden/>
          </w:rPr>
          <w:tab/>
        </w:r>
        <w:r>
          <w:rPr>
            <w:webHidden/>
          </w:rPr>
          <w:fldChar w:fldCharType="begin"/>
        </w:r>
        <w:r>
          <w:rPr>
            <w:webHidden/>
          </w:rPr>
          <w:instrText xml:space="preserve"> PAGEREF _Toc178851419 \h </w:instrText>
        </w:r>
        <w:r>
          <w:rPr>
            <w:webHidden/>
          </w:rPr>
        </w:r>
        <w:r>
          <w:rPr>
            <w:webHidden/>
          </w:rPr>
          <w:fldChar w:fldCharType="separate"/>
        </w:r>
        <w:r>
          <w:rPr>
            <w:webHidden/>
          </w:rPr>
          <w:t>17</w:t>
        </w:r>
        <w:r>
          <w:rPr>
            <w:webHidden/>
          </w:rPr>
          <w:fldChar w:fldCharType="end"/>
        </w:r>
      </w:hyperlink>
    </w:p>
    <w:p w14:paraId="4B6199CD" w14:textId="77777777" w:rsidR="00337C8B" w:rsidRDefault="00755041">
      <w:pPr>
        <w:pStyle w:val="Sumrio3"/>
        <w:rPr>
          <w:rFonts w:eastAsiaTheme="minorEastAsia" w:cstheme="minorBidi"/>
          <w:i w:val="0"/>
          <w:iCs w:val="0"/>
          <w:kern w:val="2"/>
          <w:sz w:val="24"/>
          <w:szCs w:val="24"/>
          <w14:ligatures w14:val="standardContextual"/>
        </w:rPr>
      </w:pPr>
      <w:hyperlink w:anchor="_Toc178851420" w:history="1">
        <w:r w:rsidRPr="005B0EB5">
          <w:rPr>
            <w:rStyle w:val="Hyperlink"/>
          </w:rPr>
          <w:t>Declaration of Commerciality</w:t>
        </w:r>
        <w:r>
          <w:rPr>
            <w:webHidden/>
          </w:rPr>
          <w:tab/>
        </w:r>
        <w:r>
          <w:rPr>
            <w:webHidden/>
          </w:rPr>
          <w:fldChar w:fldCharType="begin"/>
        </w:r>
        <w:r>
          <w:rPr>
            <w:webHidden/>
          </w:rPr>
          <w:instrText xml:space="preserve"> PAGEREF _Toc178851420 \h </w:instrText>
        </w:r>
        <w:r>
          <w:rPr>
            <w:webHidden/>
          </w:rPr>
        </w:r>
        <w:r>
          <w:rPr>
            <w:webHidden/>
          </w:rPr>
          <w:fldChar w:fldCharType="separate"/>
        </w:r>
        <w:r>
          <w:rPr>
            <w:webHidden/>
          </w:rPr>
          <w:t>17</w:t>
        </w:r>
        <w:r>
          <w:rPr>
            <w:webHidden/>
          </w:rPr>
          <w:fldChar w:fldCharType="end"/>
        </w:r>
      </w:hyperlink>
    </w:p>
    <w:p w14:paraId="7A562968" w14:textId="77777777" w:rsidR="00337C8B" w:rsidRDefault="00755041">
      <w:pPr>
        <w:pStyle w:val="Sumrio3"/>
        <w:rPr>
          <w:rFonts w:eastAsiaTheme="minorEastAsia" w:cstheme="minorBidi"/>
          <w:i w:val="0"/>
          <w:iCs w:val="0"/>
          <w:kern w:val="2"/>
          <w:sz w:val="24"/>
          <w:szCs w:val="24"/>
          <w14:ligatures w14:val="standardContextual"/>
        </w:rPr>
      </w:pPr>
      <w:hyperlink w:anchor="_Toc178851421" w:history="1">
        <w:r w:rsidRPr="005B0EB5">
          <w:rPr>
            <w:rStyle w:val="Hyperlink"/>
          </w:rPr>
          <w:t>Postponement of Declaration of Commerciality</w:t>
        </w:r>
        <w:r>
          <w:rPr>
            <w:webHidden/>
          </w:rPr>
          <w:tab/>
        </w:r>
        <w:r>
          <w:rPr>
            <w:webHidden/>
          </w:rPr>
          <w:fldChar w:fldCharType="begin"/>
        </w:r>
        <w:r>
          <w:rPr>
            <w:webHidden/>
          </w:rPr>
          <w:instrText xml:space="preserve"> PAGEREF _Toc178851421 \h </w:instrText>
        </w:r>
        <w:r>
          <w:rPr>
            <w:webHidden/>
          </w:rPr>
        </w:r>
        <w:r>
          <w:rPr>
            <w:webHidden/>
          </w:rPr>
          <w:fldChar w:fldCharType="separate"/>
        </w:r>
        <w:r>
          <w:rPr>
            <w:webHidden/>
          </w:rPr>
          <w:t>17</w:t>
        </w:r>
        <w:r>
          <w:rPr>
            <w:webHidden/>
          </w:rPr>
          <w:fldChar w:fldCharType="end"/>
        </w:r>
      </w:hyperlink>
    </w:p>
    <w:p w14:paraId="567F761D"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422" w:history="1">
        <w:r w:rsidRPr="005B0EB5">
          <w:rPr>
            <w:rStyle w:val="Hyperlink"/>
          </w:rPr>
          <w:t>chapter iii - production</w:t>
        </w:r>
        <w:r>
          <w:rPr>
            <w:webHidden/>
          </w:rPr>
          <w:tab/>
        </w:r>
        <w:r>
          <w:rPr>
            <w:webHidden/>
          </w:rPr>
          <w:fldChar w:fldCharType="begin"/>
        </w:r>
        <w:r>
          <w:rPr>
            <w:webHidden/>
          </w:rPr>
          <w:instrText xml:space="preserve"> PAGEREF _Toc178851422 \h </w:instrText>
        </w:r>
        <w:r>
          <w:rPr>
            <w:webHidden/>
          </w:rPr>
        </w:r>
        <w:r>
          <w:rPr>
            <w:webHidden/>
          </w:rPr>
          <w:fldChar w:fldCharType="separate"/>
        </w:r>
        <w:r>
          <w:rPr>
            <w:webHidden/>
          </w:rPr>
          <w:t>19</w:t>
        </w:r>
        <w:r>
          <w:rPr>
            <w:webHidden/>
          </w:rPr>
          <w:fldChar w:fldCharType="end"/>
        </w:r>
      </w:hyperlink>
    </w:p>
    <w:p w14:paraId="72E30FC6" w14:textId="77777777" w:rsidR="00337C8B" w:rsidRDefault="00755041">
      <w:pPr>
        <w:pStyle w:val="Sumrio2"/>
        <w:rPr>
          <w:rFonts w:eastAsiaTheme="minorEastAsia" w:cstheme="minorBidi"/>
          <w:smallCaps w:val="0"/>
          <w:kern w:val="2"/>
          <w:sz w:val="24"/>
          <w:szCs w:val="24"/>
          <w14:ligatures w14:val="standardContextual"/>
        </w:rPr>
      </w:pPr>
      <w:hyperlink w:anchor="_Toc178851423" w:history="1">
        <w:r w:rsidRPr="005B0EB5">
          <w:rPr>
            <w:rStyle w:val="Hyperlink"/>
          </w:rPr>
          <w:t>7</w:t>
        </w:r>
        <w:r>
          <w:rPr>
            <w:rFonts w:eastAsiaTheme="minorEastAsia" w:cstheme="minorBidi"/>
            <w:smallCaps w:val="0"/>
            <w:kern w:val="2"/>
            <w:sz w:val="24"/>
            <w:szCs w:val="24"/>
            <w14:ligatures w14:val="standardContextual"/>
          </w:rPr>
          <w:tab/>
        </w:r>
        <w:r w:rsidRPr="005B0EB5">
          <w:rPr>
            <w:rStyle w:val="Hyperlink"/>
          </w:rPr>
          <w:t>CLAUSE SEVEN - PRODUCTION PHASE</w:t>
        </w:r>
        <w:r>
          <w:rPr>
            <w:webHidden/>
          </w:rPr>
          <w:tab/>
        </w:r>
        <w:r>
          <w:rPr>
            <w:webHidden/>
          </w:rPr>
          <w:fldChar w:fldCharType="begin"/>
        </w:r>
        <w:r>
          <w:rPr>
            <w:webHidden/>
          </w:rPr>
          <w:instrText xml:space="preserve"> PAGEREF _Toc178851423 \h </w:instrText>
        </w:r>
        <w:r>
          <w:rPr>
            <w:webHidden/>
          </w:rPr>
        </w:r>
        <w:r>
          <w:rPr>
            <w:webHidden/>
          </w:rPr>
          <w:fldChar w:fldCharType="separate"/>
        </w:r>
        <w:r>
          <w:rPr>
            <w:webHidden/>
          </w:rPr>
          <w:t>19</w:t>
        </w:r>
        <w:r>
          <w:rPr>
            <w:webHidden/>
          </w:rPr>
          <w:fldChar w:fldCharType="end"/>
        </w:r>
      </w:hyperlink>
    </w:p>
    <w:p w14:paraId="0BE10596" w14:textId="77777777" w:rsidR="00337C8B" w:rsidRDefault="00755041">
      <w:pPr>
        <w:pStyle w:val="Sumrio3"/>
        <w:rPr>
          <w:rFonts w:eastAsiaTheme="minorEastAsia" w:cstheme="minorBidi"/>
          <w:i w:val="0"/>
          <w:iCs w:val="0"/>
          <w:kern w:val="2"/>
          <w:sz w:val="24"/>
          <w:szCs w:val="24"/>
          <w14:ligatures w14:val="standardContextual"/>
        </w:rPr>
      </w:pPr>
      <w:hyperlink w:anchor="_Toc178851424" w:history="1">
        <w:r w:rsidRPr="005B0EB5">
          <w:rPr>
            <w:rStyle w:val="Hyperlink"/>
          </w:rPr>
          <w:t>Start and Duration</w:t>
        </w:r>
        <w:r>
          <w:rPr>
            <w:webHidden/>
          </w:rPr>
          <w:tab/>
        </w:r>
        <w:r>
          <w:rPr>
            <w:webHidden/>
          </w:rPr>
          <w:fldChar w:fldCharType="begin"/>
        </w:r>
        <w:r>
          <w:rPr>
            <w:webHidden/>
          </w:rPr>
          <w:instrText xml:space="preserve"> PAGEREF _Toc178851424 \h </w:instrText>
        </w:r>
        <w:r>
          <w:rPr>
            <w:webHidden/>
          </w:rPr>
        </w:r>
        <w:r>
          <w:rPr>
            <w:webHidden/>
          </w:rPr>
          <w:fldChar w:fldCharType="separate"/>
        </w:r>
        <w:r>
          <w:rPr>
            <w:webHidden/>
          </w:rPr>
          <w:t>19</w:t>
        </w:r>
        <w:r>
          <w:rPr>
            <w:webHidden/>
          </w:rPr>
          <w:fldChar w:fldCharType="end"/>
        </w:r>
      </w:hyperlink>
    </w:p>
    <w:p w14:paraId="529FF946" w14:textId="77777777" w:rsidR="00337C8B" w:rsidRDefault="00755041">
      <w:pPr>
        <w:pStyle w:val="Sumrio3"/>
        <w:rPr>
          <w:rFonts w:eastAsiaTheme="minorEastAsia" w:cstheme="minorBidi"/>
          <w:i w:val="0"/>
          <w:iCs w:val="0"/>
          <w:kern w:val="2"/>
          <w:sz w:val="24"/>
          <w:szCs w:val="24"/>
          <w14:ligatures w14:val="standardContextual"/>
        </w:rPr>
      </w:pPr>
      <w:hyperlink w:anchor="_Toc178851425" w:history="1">
        <w:r w:rsidRPr="005B0EB5">
          <w:rPr>
            <w:rStyle w:val="Hyperlink"/>
          </w:rPr>
          <w:t>Extension at the request of the Concessionaire</w:t>
        </w:r>
        <w:r>
          <w:rPr>
            <w:webHidden/>
          </w:rPr>
          <w:tab/>
        </w:r>
        <w:r>
          <w:rPr>
            <w:webHidden/>
          </w:rPr>
          <w:fldChar w:fldCharType="begin"/>
        </w:r>
        <w:r>
          <w:rPr>
            <w:webHidden/>
          </w:rPr>
          <w:instrText xml:space="preserve"> PAGEREF _Toc178851425 \h </w:instrText>
        </w:r>
        <w:r>
          <w:rPr>
            <w:webHidden/>
          </w:rPr>
        </w:r>
        <w:r>
          <w:rPr>
            <w:webHidden/>
          </w:rPr>
          <w:fldChar w:fldCharType="separate"/>
        </w:r>
        <w:r>
          <w:rPr>
            <w:webHidden/>
          </w:rPr>
          <w:t>19</w:t>
        </w:r>
        <w:r>
          <w:rPr>
            <w:webHidden/>
          </w:rPr>
          <w:fldChar w:fldCharType="end"/>
        </w:r>
      </w:hyperlink>
    </w:p>
    <w:p w14:paraId="5E2ACB98" w14:textId="77777777" w:rsidR="00337C8B" w:rsidRDefault="00755041">
      <w:pPr>
        <w:pStyle w:val="Sumrio3"/>
        <w:rPr>
          <w:rFonts w:eastAsiaTheme="minorEastAsia" w:cstheme="minorBidi"/>
          <w:i w:val="0"/>
          <w:iCs w:val="0"/>
          <w:kern w:val="2"/>
          <w:sz w:val="24"/>
          <w:szCs w:val="24"/>
          <w14:ligatures w14:val="standardContextual"/>
        </w:rPr>
      </w:pPr>
      <w:hyperlink w:anchor="_Toc178851426" w:history="1">
        <w:r w:rsidRPr="005B0EB5">
          <w:rPr>
            <w:rStyle w:val="Hyperlink"/>
          </w:rPr>
          <w:t>Extension by ANP</w:t>
        </w:r>
        <w:r>
          <w:rPr>
            <w:webHidden/>
          </w:rPr>
          <w:tab/>
        </w:r>
        <w:r>
          <w:rPr>
            <w:webHidden/>
          </w:rPr>
          <w:fldChar w:fldCharType="begin"/>
        </w:r>
        <w:r>
          <w:rPr>
            <w:webHidden/>
          </w:rPr>
          <w:instrText xml:space="preserve"> PAGEREF _Toc178851426 \h </w:instrText>
        </w:r>
        <w:r>
          <w:rPr>
            <w:webHidden/>
          </w:rPr>
        </w:r>
        <w:r>
          <w:rPr>
            <w:webHidden/>
          </w:rPr>
          <w:fldChar w:fldCharType="separate"/>
        </w:r>
        <w:r>
          <w:rPr>
            <w:webHidden/>
          </w:rPr>
          <w:t>19</w:t>
        </w:r>
        <w:r>
          <w:rPr>
            <w:webHidden/>
          </w:rPr>
          <w:fldChar w:fldCharType="end"/>
        </w:r>
      </w:hyperlink>
    </w:p>
    <w:p w14:paraId="2AD165E7" w14:textId="77777777" w:rsidR="00337C8B" w:rsidRDefault="00755041">
      <w:pPr>
        <w:pStyle w:val="Sumrio3"/>
        <w:rPr>
          <w:rFonts w:eastAsiaTheme="minorEastAsia" w:cstheme="minorBidi"/>
          <w:i w:val="0"/>
          <w:iCs w:val="0"/>
          <w:kern w:val="2"/>
          <w:sz w:val="24"/>
          <w:szCs w:val="24"/>
          <w14:ligatures w14:val="standardContextual"/>
        </w:rPr>
      </w:pPr>
      <w:hyperlink w:anchor="_Toc178851427" w:history="1">
        <w:r w:rsidRPr="005B0EB5">
          <w:rPr>
            <w:rStyle w:val="Hyperlink"/>
          </w:rPr>
          <w:t>Consequence of the Extension</w:t>
        </w:r>
        <w:r>
          <w:rPr>
            <w:webHidden/>
          </w:rPr>
          <w:tab/>
        </w:r>
        <w:r>
          <w:rPr>
            <w:webHidden/>
          </w:rPr>
          <w:fldChar w:fldCharType="begin"/>
        </w:r>
        <w:r>
          <w:rPr>
            <w:webHidden/>
          </w:rPr>
          <w:instrText xml:space="preserve"> PAGEREF _Toc178851427 \h </w:instrText>
        </w:r>
        <w:r>
          <w:rPr>
            <w:webHidden/>
          </w:rPr>
        </w:r>
        <w:r>
          <w:rPr>
            <w:webHidden/>
          </w:rPr>
          <w:fldChar w:fldCharType="separate"/>
        </w:r>
        <w:r>
          <w:rPr>
            <w:webHidden/>
          </w:rPr>
          <w:t>19</w:t>
        </w:r>
        <w:r>
          <w:rPr>
            <w:webHidden/>
          </w:rPr>
          <w:fldChar w:fldCharType="end"/>
        </w:r>
      </w:hyperlink>
    </w:p>
    <w:p w14:paraId="3E3F2709" w14:textId="77777777" w:rsidR="00337C8B" w:rsidRDefault="00755041">
      <w:pPr>
        <w:pStyle w:val="Sumrio2"/>
        <w:rPr>
          <w:rFonts w:eastAsiaTheme="minorEastAsia" w:cstheme="minorBidi"/>
          <w:smallCaps w:val="0"/>
          <w:kern w:val="2"/>
          <w:sz w:val="24"/>
          <w:szCs w:val="24"/>
          <w14:ligatures w14:val="standardContextual"/>
        </w:rPr>
      </w:pPr>
      <w:hyperlink w:anchor="_Toc178851428" w:history="1">
        <w:r w:rsidRPr="005B0EB5">
          <w:rPr>
            <w:rStyle w:val="Hyperlink"/>
          </w:rPr>
          <w:t>8</w:t>
        </w:r>
        <w:r>
          <w:rPr>
            <w:rFonts w:eastAsiaTheme="minorEastAsia" w:cstheme="minorBidi"/>
            <w:smallCaps w:val="0"/>
            <w:kern w:val="2"/>
            <w:sz w:val="24"/>
            <w:szCs w:val="24"/>
            <w14:ligatures w14:val="standardContextual"/>
          </w:rPr>
          <w:tab/>
        </w:r>
        <w:r w:rsidRPr="005B0EB5">
          <w:rPr>
            <w:rStyle w:val="Hyperlink"/>
          </w:rPr>
          <w:t>CLAUSE EIGHT - DOCUMENTS FOR MONITORING THE PRODUCTION PHASE</w:t>
        </w:r>
        <w:r>
          <w:rPr>
            <w:webHidden/>
          </w:rPr>
          <w:tab/>
        </w:r>
        <w:r>
          <w:rPr>
            <w:webHidden/>
          </w:rPr>
          <w:fldChar w:fldCharType="begin"/>
        </w:r>
        <w:r>
          <w:rPr>
            <w:webHidden/>
          </w:rPr>
          <w:instrText xml:space="preserve"> PAGEREF _Toc178851428 \h </w:instrText>
        </w:r>
        <w:r>
          <w:rPr>
            <w:webHidden/>
          </w:rPr>
        </w:r>
        <w:r>
          <w:rPr>
            <w:webHidden/>
          </w:rPr>
          <w:fldChar w:fldCharType="separate"/>
        </w:r>
        <w:r>
          <w:rPr>
            <w:webHidden/>
          </w:rPr>
          <w:t>20</w:t>
        </w:r>
        <w:r>
          <w:rPr>
            <w:webHidden/>
          </w:rPr>
          <w:fldChar w:fldCharType="end"/>
        </w:r>
      </w:hyperlink>
    </w:p>
    <w:p w14:paraId="17C94F20" w14:textId="77777777" w:rsidR="00337C8B" w:rsidRDefault="00755041">
      <w:pPr>
        <w:pStyle w:val="Sumrio3"/>
        <w:rPr>
          <w:rFonts w:eastAsiaTheme="minorEastAsia" w:cstheme="minorBidi"/>
          <w:i w:val="0"/>
          <w:iCs w:val="0"/>
          <w:kern w:val="2"/>
          <w:sz w:val="24"/>
          <w:szCs w:val="24"/>
          <w14:ligatures w14:val="standardContextual"/>
        </w:rPr>
      </w:pPr>
      <w:hyperlink w:anchor="_Toc178851429" w:history="1">
        <w:r w:rsidRPr="005B0EB5">
          <w:rPr>
            <w:rStyle w:val="Hyperlink"/>
          </w:rPr>
          <w:t>Plans and programs - general provisions</w:t>
        </w:r>
        <w:r>
          <w:rPr>
            <w:webHidden/>
          </w:rPr>
          <w:tab/>
        </w:r>
        <w:r>
          <w:rPr>
            <w:webHidden/>
          </w:rPr>
          <w:fldChar w:fldCharType="begin"/>
        </w:r>
        <w:r>
          <w:rPr>
            <w:webHidden/>
          </w:rPr>
          <w:instrText xml:space="preserve"> PAGEREF _Toc178851429 \h </w:instrText>
        </w:r>
        <w:r>
          <w:rPr>
            <w:webHidden/>
          </w:rPr>
        </w:r>
        <w:r>
          <w:rPr>
            <w:webHidden/>
          </w:rPr>
          <w:fldChar w:fldCharType="separate"/>
        </w:r>
        <w:r>
          <w:rPr>
            <w:webHidden/>
          </w:rPr>
          <w:t>20</w:t>
        </w:r>
        <w:r>
          <w:rPr>
            <w:webHidden/>
          </w:rPr>
          <w:fldChar w:fldCharType="end"/>
        </w:r>
      </w:hyperlink>
    </w:p>
    <w:p w14:paraId="20ED43B6" w14:textId="77777777" w:rsidR="00337C8B" w:rsidRDefault="00755041">
      <w:pPr>
        <w:pStyle w:val="Sumrio3"/>
        <w:rPr>
          <w:rFonts w:eastAsiaTheme="minorEastAsia" w:cstheme="minorBidi"/>
          <w:i w:val="0"/>
          <w:iCs w:val="0"/>
          <w:kern w:val="2"/>
          <w:sz w:val="24"/>
          <w:szCs w:val="24"/>
          <w14:ligatures w14:val="standardContextual"/>
        </w:rPr>
      </w:pPr>
      <w:hyperlink w:anchor="_Toc178851430" w:history="1">
        <w:r w:rsidRPr="005B0EB5">
          <w:rPr>
            <w:rStyle w:val="Hyperlink"/>
          </w:rPr>
          <w:t>Development Plan</w:t>
        </w:r>
        <w:r>
          <w:rPr>
            <w:webHidden/>
          </w:rPr>
          <w:tab/>
        </w:r>
        <w:r>
          <w:rPr>
            <w:webHidden/>
          </w:rPr>
          <w:fldChar w:fldCharType="begin"/>
        </w:r>
        <w:r>
          <w:rPr>
            <w:webHidden/>
          </w:rPr>
          <w:instrText xml:space="preserve"> PAGEREF _Toc178851430 \h </w:instrText>
        </w:r>
        <w:r>
          <w:rPr>
            <w:webHidden/>
          </w:rPr>
        </w:r>
        <w:r>
          <w:rPr>
            <w:webHidden/>
          </w:rPr>
          <w:fldChar w:fldCharType="separate"/>
        </w:r>
        <w:r>
          <w:rPr>
            <w:webHidden/>
          </w:rPr>
          <w:t>20</w:t>
        </w:r>
        <w:r>
          <w:rPr>
            <w:webHidden/>
          </w:rPr>
          <w:fldChar w:fldCharType="end"/>
        </w:r>
      </w:hyperlink>
    </w:p>
    <w:p w14:paraId="494B62BA" w14:textId="77777777" w:rsidR="00337C8B" w:rsidRDefault="00755041">
      <w:pPr>
        <w:pStyle w:val="Sumrio3"/>
        <w:rPr>
          <w:rFonts w:eastAsiaTheme="minorEastAsia" w:cstheme="minorBidi"/>
          <w:i w:val="0"/>
          <w:iCs w:val="0"/>
          <w:kern w:val="2"/>
          <w:sz w:val="24"/>
          <w:szCs w:val="24"/>
          <w14:ligatures w14:val="standardContextual"/>
        </w:rPr>
      </w:pPr>
      <w:hyperlink w:anchor="_Toc178851431" w:history="1">
        <w:r w:rsidRPr="005B0EB5">
          <w:rPr>
            <w:rStyle w:val="Hyperlink"/>
          </w:rPr>
          <w:t>Annual Work Program and Budget</w:t>
        </w:r>
        <w:r>
          <w:rPr>
            <w:webHidden/>
          </w:rPr>
          <w:tab/>
        </w:r>
        <w:r>
          <w:rPr>
            <w:webHidden/>
          </w:rPr>
          <w:fldChar w:fldCharType="begin"/>
        </w:r>
        <w:r>
          <w:rPr>
            <w:webHidden/>
          </w:rPr>
          <w:instrText xml:space="preserve"> PAGEREF _Toc178851431 \h </w:instrText>
        </w:r>
        <w:r>
          <w:rPr>
            <w:webHidden/>
          </w:rPr>
        </w:r>
        <w:r>
          <w:rPr>
            <w:webHidden/>
          </w:rPr>
          <w:fldChar w:fldCharType="separate"/>
        </w:r>
        <w:r>
          <w:rPr>
            <w:webHidden/>
          </w:rPr>
          <w:t>21</w:t>
        </w:r>
        <w:r>
          <w:rPr>
            <w:webHidden/>
          </w:rPr>
          <w:fldChar w:fldCharType="end"/>
        </w:r>
      </w:hyperlink>
    </w:p>
    <w:p w14:paraId="6C174997" w14:textId="77777777" w:rsidR="00337C8B" w:rsidRDefault="00755041">
      <w:pPr>
        <w:pStyle w:val="Sumrio3"/>
        <w:rPr>
          <w:rFonts w:eastAsiaTheme="minorEastAsia" w:cstheme="minorBidi"/>
          <w:i w:val="0"/>
          <w:iCs w:val="0"/>
          <w:kern w:val="2"/>
          <w:sz w:val="24"/>
          <w:szCs w:val="24"/>
          <w14:ligatures w14:val="standardContextual"/>
        </w:rPr>
      </w:pPr>
      <w:hyperlink w:anchor="_Toc178851432" w:history="1">
        <w:r w:rsidRPr="005B0EB5">
          <w:rPr>
            <w:rStyle w:val="Hyperlink"/>
          </w:rPr>
          <w:t>Annual Production Program</w:t>
        </w:r>
        <w:r>
          <w:rPr>
            <w:webHidden/>
          </w:rPr>
          <w:tab/>
        </w:r>
        <w:r>
          <w:rPr>
            <w:webHidden/>
          </w:rPr>
          <w:fldChar w:fldCharType="begin"/>
        </w:r>
        <w:r>
          <w:rPr>
            <w:webHidden/>
          </w:rPr>
          <w:instrText xml:space="preserve"> PAGEREF _Toc178851432 \h </w:instrText>
        </w:r>
        <w:r>
          <w:rPr>
            <w:webHidden/>
          </w:rPr>
        </w:r>
        <w:r>
          <w:rPr>
            <w:webHidden/>
          </w:rPr>
          <w:fldChar w:fldCharType="separate"/>
        </w:r>
        <w:r>
          <w:rPr>
            <w:webHidden/>
          </w:rPr>
          <w:t>21</w:t>
        </w:r>
        <w:r>
          <w:rPr>
            <w:webHidden/>
          </w:rPr>
          <w:fldChar w:fldCharType="end"/>
        </w:r>
      </w:hyperlink>
    </w:p>
    <w:p w14:paraId="546F25C2" w14:textId="77777777" w:rsidR="00337C8B" w:rsidRDefault="00755041">
      <w:pPr>
        <w:pStyle w:val="Sumrio3"/>
        <w:rPr>
          <w:rFonts w:eastAsiaTheme="minorEastAsia" w:cstheme="minorBidi"/>
          <w:i w:val="0"/>
          <w:iCs w:val="0"/>
          <w:kern w:val="2"/>
          <w:sz w:val="24"/>
          <w:szCs w:val="24"/>
          <w14:ligatures w14:val="standardContextual"/>
        </w:rPr>
      </w:pPr>
      <w:hyperlink w:anchor="_Toc178851433" w:history="1">
        <w:r w:rsidRPr="005B0EB5">
          <w:rPr>
            <w:rStyle w:val="Hyperlink"/>
          </w:rPr>
          <w:t>Newsletters</w:t>
        </w:r>
        <w:r>
          <w:rPr>
            <w:webHidden/>
          </w:rPr>
          <w:tab/>
        </w:r>
        <w:r>
          <w:rPr>
            <w:webHidden/>
          </w:rPr>
          <w:fldChar w:fldCharType="begin"/>
        </w:r>
        <w:r>
          <w:rPr>
            <w:webHidden/>
          </w:rPr>
          <w:instrText xml:space="preserve"> PAGEREF _Toc178851433 \h </w:instrText>
        </w:r>
        <w:r>
          <w:rPr>
            <w:webHidden/>
          </w:rPr>
        </w:r>
        <w:r>
          <w:rPr>
            <w:webHidden/>
          </w:rPr>
          <w:fldChar w:fldCharType="separate"/>
        </w:r>
        <w:r>
          <w:rPr>
            <w:webHidden/>
          </w:rPr>
          <w:t>21</w:t>
        </w:r>
        <w:r>
          <w:rPr>
            <w:webHidden/>
          </w:rPr>
          <w:fldChar w:fldCharType="end"/>
        </w:r>
      </w:hyperlink>
    </w:p>
    <w:p w14:paraId="47085FB7" w14:textId="77777777" w:rsidR="00337C8B" w:rsidRDefault="00755041">
      <w:pPr>
        <w:pStyle w:val="Sumrio2"/>
        <w:rPr>
          <w:rFonts w:eastAsiaTheme="minorEastAsia" w:cstheme="minorBidi"/>
          <w:smallCaps w:val="0"/>
          <w:kern w:val="2"/>
          <w:sz w:val="24"/>
          <w:szCs w:val="24"/>
          <w14:ligatures w14:val="standardContextual"/>
        </w:rPr>
      </w:pPr>
      <w:hyperlink w:anchor="_Toc178851434" w:history="1">
        <w:r w:rsidRPr="005B0EB5">
          <w:rPr>
            <w:rStyle w:val="Hyperlink"/>
          </w:rPr>
          <w:t>9</w:t>
        </w:r>
        <w:r>
          <w:rPr>
            <w:rFonts w:eastAsiaTheme="minorEastAsia" w:cstheme="minorBidi"/>
            <w:smallCaps w:val="0"/>
            <w:kern w:val="2"/>
            <w:sz w:val="24"/>
            <w:szCs w:val="24"/>
            <w14:ligatures w14:val="standardContextual"/>
          </w:rPr>
          <w:tab/>
        </w:r>
        <w:r w:rsidRPr="005B0EB5">
          <w:rPr>
            <w:rStyle w:val="Hyperlink"/>
          </w:rPr>
          <w:t>CLAUSE NINE - INDIVIDUALIZATION OF PRODUCTION</w:t>
        </w:r>
        <w:r>
          <w:rPr>
            <w:webHidden/>
          </w:rPr>
          <w:tab/>
        </w:r>
        <w:r>
          <w:rPr>
            <w:webHidden/>
          </w:rPr>
          <w:fldChar w:fldCharType="begin"/>
        </w:r>
        <w:r>
          <w:rPr>
            <w:webHidden/>
          </w:rPr>
          <w:instrText xml:space="preserve"> PAGEREF _Toc178851434 \h </w:instrText>
        </w:r>
        <w:r>
          <w:rPr>
            <w:webHidden/>
          </w:rPr>
        </w:r>
        <w:r>
          <w:rPr>
            <w:webHidden/>
          </w:rPr>
          <w:fldChar w:fldCharType="separate"/>
        </w:r>
        <w:r>
          <w:rPr>
            <w:webHidden/>
          </w:rPr>
          <w:t>22</w:t>
        </w:r>
        <w:r>
          <w:rPr>
            <w:webHidden/>
          </w:rPr>
          <w:fldChar w:fldCharType="end"/>
        </w:r>
      </w:hyperlink>
    </w:p>
    <w:p w14:paraId="274CB9F6" w14:textId="77777777" w:rsidR="00337C8B" w:rsidRDefault="00755041">
      <w:pPr>
        <w:pStyle w:val="Sumrio3"/>
        <w:rPr>
          <w:rFonts w:eastAsiaTheme="minorEastAsia" w:cstheme="minorBidi"/>
          <w:i w:val="0"/>
          <w:iCs w:val="0"/>
          <w:kern w:val="2"/>
          <w:sz w:val="24"/>
          <w:szCs w:val="24"/>
          <w14:ligatures w14:val="standardContextual"/>
        </w:rPr>
      </w:pPr>
      <w:hyperlink w:anchor="_Toc178851435" w:history="1">
        <w:r w:rsidRPr="005B0EB5">
          <w:rPr>
            <w:rStyle w:val="Hyperlink"/>
          </w:rPr>
          <w:t>Production Individualization Agreement</w:t>
        </w:r>
        <w:r>
          <w:rPr>
            <w:webHidden/>
          </w:rPr>
          <w:tab/>
        </w:r>
        <w:r>
          <w:rPr>
            <w:webHidden/>
          </w:rPr>
          <w:fldChar w:fldCharType="begin"/>
        </w:r>
        <w:r>
          <w:rPr>
            <w:webHidden/>
          </w:rPr>
          <w:instrText xml:space="preserve"> PAGEREF _Toc178851435 \h </w:instrText>
        </w:r>
        <w:r>
          <w:rPr>
            <w:webHidden/>
          </w:rPr>
        </w:r>
        <w:r>
          <w:rPr>
            <w:webHidden/>
          </w:rPr>
          <w:fldChar w:fldCharType="separate"/>
        </w:r>
        <w:r>
          <w:rPr>
            <w:webHidden/>
          </w:rPr>
          <w:t>22</w:t>
        </w:r>
        <w:r>
          <w:rPr>
            <w:webHidden/>
          </w:rPr>
          <w:fldChar w:fldCharType="end"/>
        </w:r>
      </w:hyperlink>
    </w:p>
    <w:p w14:paraId="4586DAF9"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436" w:history="1">
        <w:r w:rsidRPr="005B0EB5">
          <w:rPr>
            <w:rStyle w:val="Hyperlink"/>
          </w:rPr>
          <w:t>chapter iv - implementation of operations</w:t>
        </w:r>
        <w:r>
          <w:rPr>
            <w:webHidden/>
          </w:rPr>
          <w:tab/>
        </w:r>
        <w:r>
          <w:rPr>
            <w:webHidden/>
          </w:rPr>
          <w:fldChar w:fldCharType="begin"/>
        </w:r>
        <w:r>
          <w:rPr>
            <w:webHidden/>
          </w:rPr>
          <w:instrText xml:space="preserve"> PAGEREF _Toc178851436 \h </w:instrText>
        </w:r>
        <w:r>
          <w:rPr>
            <w:webHidden/>
          </w:rPr>
        </w:r>
        <w:r>
          <w:rPr>
            <w:webHidden/>
          </w:rPr>
          <w:fldChar w:fldCharType="separate"/>
        </w:r>
        <w:r>
          <w:rPr>
            <w:webHidden/>
          </w:rPr>
          <w:t>23</w:t>
        </w:r>
        <w:r>
          <w:rPr>
            <w:webHidden/>
          </w:rPr>
          <w:fldChar w:fldCharType="end"/>
        </w:r>
      </w:hyperlink>
    </w:p>
    <w:p w14:paraId="618B5CAB" w14:textId="77777777" w:rsidR="00337C8B" w:rsidRDefault="00755041">
      <w:pPr>
        <w:pStyle w:val="Sumrio2"/>
        <w:rPr>
          <w:rFonts w:eastAsiaTheme="minorEastAsia" w:cstheme="minorBidi"/>
          <w:smallCaps w:val="0"/>
          <w:kern w:val="2"/>
          <w:sz w:val="24"/>
          <w:szCs w:val="24"/>
          <w14:ligatures w14:val="standardContextual"/>
        </w:rPr>
      </w:pPr>
      <w:hyperlink w:anchor="_Toc178851437" w:history="1">
        <w:r w:rsidRPr="005B0EB5">
          <w:rPr>
            <w:rStyle w:val="Hyperlink"/>
          </w:rPr>
          <w:t>10</w:t>
        </w:r>
        <w:r>
          <w:rPr>
            <w:rFonts w:eastAsiaTheme="minorEastAsia" w:cstheme="minorBidi"/>
            <w:smallCaps w:val="0"/>
            <w:kern w:val="2"/>
            <w:sz w:val="24"/>
            <w:szCs w:val="24"/>
            <w14:ligatures w14:val="standardContextual"/>
          </w:rPr>
          <w:tab/>
        </w:r>
        <w:r w:rsidRPr="005B0EB5">
          <w:rPr>
            <w:rStyle w:val="Hyperlink"/>
          </w:rPr>
          <w:t>CLAUSE TEN - DISCOVERY, EVALUATION AND DEVELOPMENT OF A NEW RESERVOIR</w:t>
        </w:r>
        <w:r>
          <w:rPr>
            <w:webHidden/>
          </w:rPr>
          <w:tab/>
        </w:r>
        <w:r>
          <w:rPr>
            <w:webHidden/>
          </w:rPr>
          <w:fldChar w:fldCharType="begin"/>
        </w:r>
        <w:r>
          <w:rPr>
            <w:webHidden/>
          </w:rPr>
          <w:instrText xml:space="preserve"> PAGEREF _Toc178851437 \h </w:instrText>
        </w:r>
        <w:r>
          <w:rPr>
            <w:webHidden/>
          </w:rPr>
        </w:r>
        <w:r>
          <w:rPr>
            <w:webHidden/>
          </w:rPr>
          <w:fldChar w:fldCharType="separate"/>
        </w:r>
        <w:r>
          <w:rPr>
            <w:webHidden/>
          </w:rPr>
          <w:t>23</w:t>
        </w:r>
        <w:r>
          <w:rPr>
            <w:webHidden/>
          </w:rPr>
          <w:fldChar w:fldCharType="end"/>
        </w:r>
      </w:hyperlink>
    </w:p>
    <w:p w14:paraId="3A6F00A3" w14:textId="77777777" w:rsidR="00337C8B" w:rsidRDefault="00755041">
      <w:pPr>
        <w:pStyle w:val="Sumrio2"/>
        <w:rPr>
          <w:rFonts w:eastAsiaTheme="minorEastAsia" w:cstheme="minorBidi"/>
          <w:smallCaps w:val="0"/>
          <w:kern w:val="2"/>
          <w:sz w:val="24"/>
          <w:szCs w:val="24"/>
          <w14:ligatures w14:val="standardContextual"/>
        </w:rPr>
      </w:pPr>
      <w:hyperlink w:anchor="_Toc178851438" w:history="1">
        <w:r w:rsidRPr="005B0EB5">
          <w:rPr>
            <w:rStyle w:val="Hyperlink"/>
          </w:rPr>
          <w:t>11</w:t>
        </w:r>
        <w:r>
          <w:rPr>
            <w:rFonts w:eastAsiaTheme="minorEastAsia" w:cstheme="minorBidi"/>
            <w:smallCaps w:val="0"/>
            <w:kern w:val="2"/>
            <w:sz w:val="24"/>
            <w:szCs w:val="24"/>
            <w14:ligatures w14:val="standardContextual"/>
          </w:rPr>
          <w:tab/>
        </w:r>
        <w:r w:rsidRPr="005B0EB5">
          <w:rPr>
            <w:rStyle w:val="Hyperlink"/>
          </w:rPr>
          <w:t>CLAUSE ELEVEN - PERFORMANCE BY THE CONCESSIONAIRE</w:t>
        </w:r>
        <w:r>
          <w:rPr>
            <w:webHidden/>
          </w:rPr>
          <w:tab/>
        </w:r>
        <w:r>
          <w:rPr>
            <w:webHidden/>
          </w:rPr>
          <w:fldChar w:fldCharType="begin"/>
        </w:r>
        <w:r>
          <w:rPr>
            <w:webHidden/>
          </w:rPr>
          <w:instrText xml:space="preserve"> PAGEREF _Toc178851438 \h </w:instrText>
        </w:r>
        <w:r>
          <w:rPr>
            <w:webHidden/>
          </w:rPr>
        </w:r>
        <w:r>
          <w:rPr>
            <w:webHidden/>
          </w:rPr>
          <w:fldChar w:fldCharType="separate"/>
        </w:r>
        <w:r>
          <w:rPr>
            <w:webHidden/>
          </w:rPr>
          <w:t>23</w:t>
        </w:r>
        <w:r>
          <w:rPr>
            <w:webHidden/>
          </w:rPr>
          <w:fldChar w:fldCharType="end"/>
        </w:r>
      </w:hyperlink>
    </w:p>
    <w:p w14:paraId="4F783200" w14:textId="77777777" w:rsidR="00337C8B" w:rsidRDefault="00755041">
      <w:pPr>
        <w:pStyle w:val="Sumrio3"/>
        <w:rPr>
          <w:rFonts w:eastAsiaTheme="minorEastAsia" w:cstheme="minorBidi"/>
          <w:i w:val="0"/>
          <w:iCs w:val="0"/>
          <w:kern w:val="2"/>
          <w:sz w:val="24"/>
          <w:szCs w:val="24"/>
          <w14:ligatures w14:val="standardContextual"/>
        </w:rPr>
      </w:pPr>
      <w:hyperlink w:anchor="_Toc178851439" w:history="1">
        <w:r w:rsidRPr="005B0EB5">
          <w:rPr>
            <w:rStyle w:val="Hyperlink"/>
          </w:rPr>
          <w:t>Dealer exclusivity</w:t>
        </w:r>
        <w:r>
          <w:rPr>
            <w:webHidden/>
          </w:rPr>
          <w:tab/>
        </w:r>
        <w:r>
          <w:rPr>
            <w:webHidden/>
          </w:rPr>
          <w:fldChar w:fldCharType="begin"/>
        </w:r>
        <w:r>
          <w:rPr>
            <w:webHidden/>
          </w:rPr>
          <w:instrText xml:space="preserve"> PAGEREF _Toc178851439 \h </w:instrText>
        </w:r>
        <w:r>
          <w:rPr>
            <w:webHidden/>
          </w:rPr>
        </w:r>
        <w:r>
          <w:rPr>
            <w:webHidden/>
          </w:rPr>
          <w:fldChar w:fldCharType="separate"/>
        </w:r>
        <w:r>
          <w:rPr>
            <w:webHidden/>
          </w:rPr>
          <w:t>23</w:t>
        </w:r>
        <w:r>
          <w:rPr>
            <w:webHidden/>
          </w:rPr>
          <w:fldChar w:fldCharType="end"/>
        </w:r>
      </w:hyperlink>
    </w:p>
    <w:p w14:paraId="5122FA19" w14:textId="77777777" w:rsidR="00337C8B" w:rsidRDefault="00755041">
      <w:pPr>
        <w:pStyle w:val="Sumrio3"/>
        <w:rPr>
          <w:rFonts w:eastAsiaTheme="minorEastAsia" w:cstheme="minorBidi"/>
          <w:i w:val="0"/>
          <w:iCs w:val="0"/>
          <w:kern w:val="2"/>
          <w:sz w:val="24"/>
          <w:szCs w:val="24"/>
          <w14:ligatures w14:val="standardContextual"/>
        </w:rPr>
      </w:pPr>
      <w:hyperlink w:anchor="_Toc178851440" w:history="1">
        <w:r w:rsidRPr="005B0EB5">
          <w:rPr>
            <w:rStyle w:val="Hyperlink"/>
          </w:rPr>
          <w:t>Appointment of the Operator by the Concessionaire</w:t>
        </w:r>
        <w:r>
          <w:rPr>
            <w:webHidden/>
          </w:rPr>
          <w:tab/>
        </w:r>
        <w:r>
          <w:rPr>
            <w:webHidden/>
          </w:rPr>
          <w:fldChar w:fldCharType="begin"/>
        </w:r>
        <w:r>
          <w:rPr>
            <w:webHidden/>
          </w:rPr>
          <w:instrText xml:space="preserve"> PAGEREF _Toc178851440 \h </w:instrText>
        </w:r>
        <w:r>
          <w:rPr>
            <w:webHidden/>
          </w:rPr>
        </w:r>
        <w:r>
          <w:rPr>
            <w:webHidden/>
          </w:rPr>
          <w:fldChar w:fldCharType="separate"/>
        </w:r>
        <w:r>
          <w:rPr>
            <w:webHidden/>
          </w:rPr>
          <w:t>23</w:t>
        </w:r>
        <w:r>
          <w:rPr>
            <w:webHidden/>
          </w:rPr>
          <w:fldChar w:fldCharType="end"/>
        </w:r>
      </w:hyperlink>
    </w:p>
    <w:p w14:paraId="45E17197" w14:textId="77777777" w:rsidR="00337C8B" w:rsidRDefault="00755041">
      <w:pPr>
        <w:pStyle w:val="Sumrio3"/>
        <w:rPr>
          <w:rFonts w:eastAsiaTheme="minorEastAsia" w:cstheme="minorBidi"/>
          <w:i w:val="0"/>
          <w:iCs w:val="0"/>
          <w:kern w:val="2"/>
          <w:sz w:val="24"/>
          <w:szCs w:val="24"/>
          <w14:ligatures w14:val="standardContextual"/>
        </w:rPr>
      </w:pPr>
      <w:hyperlink w:anchor="_Toc178851441" w:history="1">
        <w:r w:rsidRPr="005B0EB5">
          <w:rPr>
            <w:rStyle w:val="Hyperlink"/>
          </w:rPr>
          <w:t>Diligence in Conducting Operations</w:t>
        </w:r>
        <w:r>
          <w:rPr>
            <w:webHidden/>
          </w:rPr>
          <w:tab/>
        </w:r>
        <w:r>
          <w:rPr>
            <w:webHidden/>
          </w:rPr>
          <w:fldChar w:fldCharType="begin"/>
        </w:r>
        <w:r>
          <w:rPr>
            <w:webHidden/>
          </w:rPr>
          <w:instrText xml:space="preserve"> PAGEREF _Toc178851441 \h </w:instrText>
        </w:r>
        <w:r>
          <w:rPr>
            <w:webHidden/>
          </w:rPr>
        </w:r>
        <w:r>
          <w:rPr>
            <w:webHidden/>
          </w:rPr>
          <w:fldChar w:fldCharType="separate"/>
        </w:r>
        <w:r>
          <w:rPr>
            <w:webHidden/>
          </w:rPr>
          <w:t>24</w:t>
        </w:r>
        <w:r>
          <w:rPr>
            <w:webHidden/>
          </w:rPr>
          <w:fldChar w:fldCharType="end"/>
        </w:r>
      </w:hyperlink>
    </w:p>
    <w:p w14:paraId="74CF85E5" w14:textId="77777777" w:rsidR="00337C8B" w:rsidRDefault="00755041">
      <w:pPr>
        <w:pStyle w:val="Sumrio3"/>
        <w:rPr>
          <w:rFonts w:eastAsiaTheme="minorEastAsia" w:cstheme="minorBidi"/>
          <w:i w:val="0"/>
          <w:iCs w:val="0"/>
          <w:kern w:val="2"/>
          <w:sz w:val="24"/>
          <w:szCs w:val="24"/>
          <w14:ligatures w14:val="standardContextual"/>
        </w:rPr>
      </w:pPr>
      <w:hyperlink w:anchor="_Toc178851442" w:history="1">
        <w:r w:rsidRPr="005B0EB5">
          <w:rPr>
            <w:rStyle w:val="Hyperlink"/>
          </w:rPr>
          <w:t>Goods, Equipment, Facilities and Materials</w:t>
        </w:r>
        <w:r>
          <w:rPr>
            <w:webHidden/>
          </w:rPr>
          <w:tab/>
        </w:r>
        <w:r>
          <w:rPr>
            <w:webHidden/>
          </w:rPr>
          <w:fldChar w:fldCharType="begin"/>
        </w:r>
        <w:r>
          <w:rPr>
            <w:webHidden/>
          </w:rPr>
          <w:instrText xml:space="preserve"> PAGEREF _Toc178851442 \h </w:instrText>
        </w:r>
        <w:r>
          <w:rPr>
            <w:webHidden/>
          </w:rPr>
        </w:r>
        <w:r>
          <w:rPr>
            <w:webHidden/>
          </w:rPr>
          <w:fldChar w:fldCharType="separate"/>
        </w:r>
        <w:r>
          <w:rPr>
            <w:webHidden/>
          </w:rPr>
          <w:t>25</w:t>
        </w:r>
        <w:r>
          <w:rPr>
            <w:webHidden/>
          </w:rPr>
          <w:fldChar w:fldCharType="end"/>
        </w:r>
      </w:hyperlink>
    </w:p>
    <w:p w14:paraId="58508C70" w14:textId="77777777" w:rsidR="00337C8B" w:rsidRDefault="00755041">
      <w:pPr>
        <w:pStyle w:val="Sumrio3"/>
        <w:rPr>
          <w:rFonts w:eastAsiaTheme="minorEastAsia" w:cstheme="minorBidi"/>
          <w:i w:val="0"/>
          <w:iCs w:val="0"/>
          <w:kern w:val="2"/>
          <w:sz w:val="24"/>
          <w:szCs w:val="24"/>
          <w14:ligatures w14:val="standardContextual"/>
        </w:rPr>
      </w:pPr>
      <w:hyperlink w:anchor="_Toc178851443" w:history="1">
        <w:r w:rsidRPr="005B0EB5">
          <w:rPr>
            <w:rStyle w:val="Hyperlink"/>
          </w:rPr>
          <w:t>Licenses, Authorizations and Permits</w:t>
        </w:r>
        <w:r>
          <w:rPr>
            <w:webHidden/>
          </w:rPr>
          <w:tab/>
        </w:r>
        <w:r>
          <w:rPr>
            <w:webHidden/>
          </w:rPr>
          <w:fldChar w:fldCharType="begin"/>
        </w:r>
        <w:r>
          <w:rPr>
            <w:webHidden/>
          </w:rPr>
          <w:instrText xml:space="preserve"> PAGEREF _Toc178851443 \h </w:instrText>
        </w:r>
        <w:r>
          <w:rPr>
            <w:webHidden/>
          </w:rPr>
        </w:r>
        <w:r>
          <w:rPr>
            <w:webHidden/>
          </w:rPr>
          <w:fldChar w:fldCharType="separate"/>
        </w:r>
        <w:r>
          <w:rPr>
            <w:webHidden/>
          </w:rPr>
          <w:t>25</w:t>
        </w:r>
        <w:r>
          <w:rPr>
            <w:webHidden/>
          </w:rPr>
          <w:fldChar w:fldCharType="end"/>
        </w:r>
      </w:hyperlink>
    </w:p>
    <w:p w14:paraId="25289468" w14:textId="77777777" w:rsidR="00337C8B" w:rsidRDefault="00755041">
      <w:pPr>
        <w:pStyle w:val="Sumrio3"/>
        <w:rPr>
          <w:rFonts w:eastAsiaTheme="minorEastAsia" w:cstheme="minorBidi"/>
          <w:i w:val="0"/>
          <w:iCs w:val="0"/>
          <w:kern w:val="2"/>
          <w:sz w:val="24"/>
          <w:szCs w:val="24"/>
          <w14:ligatures w14:val="standardContextual"/>
        </w:rPr>
      </w:pPr>
      <w:hyperlink w:anchor="_Toc178851444" w:history="1">
        <w:r w:rsidRPr="005B0EB5">
          <w:rPr>
            <w:rStyle w:val="Hyperlink"/>
          </w:rPr>
          <w:t>Expropriations and easements</w:t>
        </w:r>
        <w:r>
          <w:rPr>
            <w:webHidden/>
          </w:rPr>
          <w:tab/>
        </w:r>
        <w:r>
          <w:rPr>
            <w:webHidden/>
          </w:rPr>
          <w:fldChar w:fldCharType="begin"/>
        </w:r>
        <w:r>
          <w:rPr>
            <w:webHidden/>
          </w:rPr>
          <w:instrText xml:space="preserve"> PAGEREF _Toc178851444 \h </w:instrText>
        </w:r>
        <w:r>
          <w:rPr>
            <w:webHidden/>
          </w:rPr>
        </w:r>
        <w:r>
          <w:rPr>
            <w:webHidden/>
          </w:rPr>
          <w:fldChar w:fldCharType="separate"/>
        </w:r>
        <w:r>
          <w:rPr>
            <w:webHidden/>
          </w:rPr>
          <w:t>26</w:t>
        </w:r>
        <w:r>
          <w:rPr>
            <w:webHidden/>
          </w:rPr>
          <w:fldChar w:fldCharType="end"/>
        </w:r>
      </w:hyperlink>
    </w:p>
    <w:p w14:paraId="20D22CF4" w14:textId="77777777" w:rsidR="00337C8B" w:rsidRDefault="00755041">
      <w:pPr>
        <w:pStyle w:val="Sumrio3"/>
        <w:rPr>
          <w:rFonts w:eastAsiaTheme="minorEastAsia" w:cstheme="minorBidi"/>
          <w:i w:val="0"/>
          <w:iCs w:val="0"/>
          <w:kern w:val="2"/>
          <w:sz w:val="24"/>
          <w:szCs w:val="24"/>
          <w14:ligatures w14:val="standardContextual"/>
        </w:rPr>
      </w:pPr>
      <w:hyperlink w:anchor="_Toc178851445" w:history="1">
        <w:r w:rsidRPr="005B0EB5">
          <w:rPr>
            <w:rStyle w:val="Hyperlink"/>
          </w:rPr>
          <w:t>Free Access to the Concession Area</w:t>
        </w:r>
        <w:r>
          <w:rPr>
            <w:webHidden/>
          </w:rPr>
          <w:tab/>
        </w:r>
        <w:r>
          <w:rPr>
            <w:webHidden/>
          </w:rPr>
          <w:fldChar w:fldCharType="begin"/>
        </w:r>
        <w:r>
          <w:rPr>
            <w:webHidden/>
          </w:rPr>
          <w:instrText xml:space="preserve"> PAGEREF _Toc178851445 \h </w:instrText>
        </w:r>
        <w:r>
          <w:rPr>
            <w:webHidden/>
          </w:rPr>
        </w:r>
        <w:r>
          <w:rPr>
            <w:webHidden/>
          </w:rPr>
          <w:fldChar w:fldCharType="separate"/>
        </w:r>
        <w:r>
          <w:rPr>
            <w:webHidden/>
          </w:rPr>
          <w:t>26</w:t>
        </w:r>
        <w:r>
          <w:rPr>
            <w:webHidden/>
          </w:rPr>
          <w:fldChar w:fldCharType="end"/>
        </w:r>
      </w:hyperlink>
    </w:p>
    <w:p w14:paraId="3A1357F2" w14:textId="77777777" w:rsidR="00337C8B" w:rsidRDefault="00755041">
      <w:pPr>
        <w:pStyle w:val="Sumrio3"/>
        <w:rPr>
          <w:rFonts w:eastAsiaTheme="minorEastAsia" w:cstheme="minorBidi"/>
          <w:i w:val="0"/>
          <w:iCs w:val="0"/>
          <w:kern w:val="2"/>
          <w:sz w:val="24"/>
          <w:szCs w:val="24"/>
          <w14:ligatures w14:val="standardContextual"/>
        </w:rPr>
      </w:pPr>
      <w:hyperlink w:anchor="_Toc178851446" w:history="1">
        <w:r w:rsidRPr="005B0EB5">
          <w:rPr>
            <w:rStyle w:val="Hyperlink"/>
          </w:rPr>
          <w:t>Start of Production</w:t>
        </w:r>
        <w:r>
          <w:rPr>
            <w:webHidden/>
          </w:rPr>
          <w:tab/>
        </w:r>
        <w:r>
          <w:rPr>
            <w:webHidden/>
          </w:rPr>
          <w:fldChar w:fldCharType="begin"/>
        </w:r>
        <w:r>
          <w:rPr>
            <w:webHidden/>
          </w:rPr>
          <w:instrText xml:space="preserve"> PAGEREF _Toc178851446 \h </w:instrText>
        </w:r>
        <w:r>
          <w:rPr>
            <w:webHidden/>
          </w:rPr>
        </w:r>
        <w:r>
          <w:rPr>
            <w:webHidden/>
          </w:rPr>
          <w:fldChar w:fldCharType="separate"/>
        </w:r>
        <w:r>
          <w:rPr>
            <w:webHidden/>
          </w:rPr>
          <w:t>26</w:t>
        </w:r>
        <w:r>
          <w:rPr>
            <w:webHidden/>
          </w:rPr>
          <w:fldChar w:fldCharType="end"/>
        </w:r>
      </w:hyperlink>
    </w:p>
    <w:p w14:paraId="1321A773" w14:textId="77777777" w:rsidR="00337C8B" w:rsidRDefault="00755041">
      <w:pPr>
        <w:pStyle w:val="Sumrio3"/>
        <w:rPr>
          <w:rFonts w:eastAsiaTheme="minorEastAsia" w:cstheme="minorBidi"/>
          <w:i w:val="0"/>
          <w:iCs w:val="0"/>
          <w:kern w:val="2"/>
          <w:sz w:val="24"/>
          <w:szCs w:val="24"/>
          <w14:ligatures w14:val="standardContextual"/>
        </w:rPr>
      </w:pPr>
      <w:hyperlink w:anchor="_Toc178851447" w:history="1">
        <w:r w:rsidRPr="005B0EB5">
          <w:rPr>
            <w:rStyle w:val="Hyperlink"/>
          </w:rPr>
          <w:t>Temporary interruption of production</w:t>
        </w:r>
        <w:r>
          <w:rPr>
            <w:webHidden/>
          </w:rPr>
          <w:tab/>
        </w:r>
        <w:r>
          <w:rPr>
            <w:webHidden/>
          </w:rPr>
          <w:fldChar w:fldCharType="begin"/>
        </w:r>
        <w:r>
          <w:rPr>
            <w:webHidden/>
          </w:rPr>
          <w:instrText xml:space="preserve"> PAGEREF _Toc178851447 \h </w:instrText>
        </w:r>
        <w:r>
          <w:rPr>
            <w:webHidden/>
          </w:rPr>
        </w:r>
        <w:r>
          <w:rPr>
            <w:webHidden/>
          </w:rPr>
          <w:fldChar w:fldCharType="separate"/>
        </w:r>
        <w:r>
          <w:rPr>
            <w:webHidden/>
          </w:rPr>
          <w:t>26</w:t>
        </w:r>
        <w:r>
          <w:rPr>
            <w:webHidden/>
          </w:rPr>
          <w:fldChar w:fldCharType="end"/>
        </w:r>
      </w:hyperlink>
    </w:p>
    <w:p w14:paraId="0D2193AA" w14:textId="77777777" w:rsidR="00337C8B" w:rsidRDefault="00755041">
      <w:pPr>
        <w:pStyle w:val="Sumrio3"/>
        <w:rPr>
          <w:rFonts w:eastAsiaTheme="minorEastAsia" w:cstheme="minorBidi"/>
          <w:i w:val="0"/>
          <w:iCs w:val="0"/>
          <w:kern w:val="2"/>
          <w:sz w:val="24"/>
          <w:szCs w:val="24"/>
          <w14:ligatures w14:val="standardContextual"/>
        </w:rPr>
      </w:pPr>
      <w:hyperlink w:anchor="_Toc178851448" w:history="1">
        <w:r w:rsidRPr="005B0EB5">
          <w:rPr>
            <w:rStyle w:val="Hyperlink"/>
          </w:rPr>
          <w:t>Measurement</w:t>
        </w:r>
        <w:r>
          <w:rPr>
            <w:webHidden/>
          </w:rPr>
          <w:tab/>
        </w:r>
        <w:r>
          <w:rPr>
            <w:webHidden/>
          </w:rPr>
          <w:fldChar w:fldCharType="begin"/>
        </w:r>
        <w:r>
          <w:rPr>
            <w:webHidden/>
          </w:rPr>
          <w:instrText xml:space="preserve"> PAGEREF _Toc178851448 \h </w:instrText>
        </w:r>
        <w:r>
          <w:rPr>
            <w:webHidden/>
          </w:rPr>
        </w:r>
        <w:r>
          <w:rPr>
            <w:webHidden/>
          </w:rPr>
          <w:fldChar w:fldCharType="separate"/>
        </w:r>
        <w:r>
          <w:rPr>
            <w:webHidden/>
          </w:rPr>
          <w:t>27</w:t>
        </w:r>
        <w:r>
          <w:rPr>
            <w:webHidden/>
          </w:rPr>
          <w:fldChar w:fldCharType="end"/>
        </w:r>
      </w:hyperlink>
    </w:p>
    <w:p w14:paraId="5C2A8CAA" w14:textId="77777777" w:rsidR="00337C8B" w:rsidRDefault="00755041">
      <w:pPr>
        <w:pStyle w:val="Sumrio3"/>
        <w:rPr>
          <w:rFonts w:eastAsiaTheme="minorEastAsia" w:cstheme="minorBidi"/>
          <w:i w:val="0"/>
          <w:iCs w:val="0"/>
          <w:kern w:val="2"/>
          <w:sz w:val="24"/>
          <w:szCs w:val="24"/>
          <w14:ligatures w14:val="standardContextual"/>
        </w:rPr>
      </w:pPr>
      <w:hyperlink w:anchor="_Toc178851449" w:history="1">
        <w:r w:rsidRPr="005B0EB5">
          <w:rPr>
            <w:rStyle w:val="Hyperlink"/>
          </w:rPr>
          <w:t>Making Production Available</w:t>
        </w:r>
        <w:r>
          <w:rPr>
            <w:webHidden/>
          </w:rPr>
          <w:tab/>
        </w:r>
        <w:r>
          <w:rPr>
            <w:webHidden/>
          </w:rPr>
          <w:fldChar w:fldCharType="begin"/>
        </w:r>
        <w:r>
          <w:rPr>
            <w:webHidden/>
          </w:rPr>
          <w:instrText xml:space="preserve"> PAGEREF _Toc178851449 \h </w:instrText>
        </w:r>
        <w:r>
          <w:rPr>
            <w:webHidden/>
          </w:rPr>
        </w:r>
        <w:r>
          <w:rPr>
            <w:webHidden/>
          </w:rPr>
          <w:fldChar w:fldCharType="separate"/>
        </w:r>
        <w:r>
          <w:rPr>
            <w:webHidden/>
          </w:rPr>
          <w:t>27</w:t>
        </w:r>
        <w:r>
          <w:rPr>
            <w:webHidden/>
          </w:rPr>
          <w:fldChar w:fldCharType="end"/>
        </w:r>
      </w:hyperlink>
    </w:p>
    <w:p w14:paraId="67634087" w14:textId="77777777" w:rsidR="00337C8B" w:rsidRDefault="00755041">
      <w:pPr>
        <w:pStyle w:val="Sumrio3"/>
        <w:rPr>
          <w:rFonts w:eastAsiaTheme="minorEastAsia" w:cstheme="minorBidi"/>
          <w:i w:val="0"/>
          <w:iCs w:val="0"/>
          <w:kern w:val="2"/>
          <w:sz w:val="24"/>
          <w:szCs w:val="24"/>
          <w14:ligatures w14:val="standardContextual"/>
        </w:rPr>
      </w:pPr>
      <w:hyperlink w:anchor="_Toc178851450" w:history="1">
        <w:r w:rsidRPr="005B0EB5">
          <w:rPr>
            <w:rStyle w:val="Hyperlink"/>
          </w:rPr>
          <w:t>Free Will</w:t>
        </w:r>
        <w:r>
          <w:rPr>
            <w:webHidden/>
          </w:rPr>
          <w:tab/>
        </w:r>
        <w:r>
          <w:rPr>
            <w:webHidden/>
          </w:rPr>
          <w:fldChar w:fldCharType="begin"/>
        </w:r>
        <w:r>
          <w:rPr>
            <w:webHidden/>
          </w:rPr>
          <w:instrText xml:space="preserve"> PAGEREF _Toc178851450 \h </w:instrText>
        </w:r>
        <w:r>
          <w:rPr>
            <w:webHidden/>
          </w:rPr>
        </w:r>
        <w:r>
          <w:rPr>
            <w:webHidden/>
          </w:rPr>
          <w:fldChar w:fldCharType="separate"/>
        </w:r>
        <w:r>
          <w:rPr>
            <w:webHidden/>
          </w:rPr>
          <w:t>27</w:t>
        </w:r>
        <w:r>
          <w:rPr>
            <w:webHidden/>
          </w:rPr>
          <w:fldChar w:fldCharType="end"/>
        </w:r>
      </w:hyperlink>
    </w:p>
    <w:p w14:paraId="65AF7506" w14:textId="77777777" w:rsidR="00337C8B" w:rsidRDefault="00755041">
      <w:pPr>
        <w:pStyle w:val="Sumrio3"/>
        <w:rPr>
          <w:rFonts w:eastAsiaTheme="minorEastAsia" w:cstheme="minorBidi"/>
          <w:i w:val="0"/>
          <w:iCs w:val="0"/>
          <w:kern w:val="2"/>
          <w:sz w:val="24"/>
          <w:szCs w:val="24"/>
          <w14:ligatures w14:val="standardContextual"/>
        </w:rPr>
      </w:pPr>
      <w:hyperlink w:anchor="_Toc178851451" w:history="1">
        <w:r w:rsidRPr="005B0EB5">
          <w:rPr>
            <w:rStyle w:val="Hyperlink"/>
          </w:rPr>
          <w:t>Consumption in Operations</w:t>
        </w:r>
        <w:r>
          <w:rPr>
            <w:webHidden/>
          </w:rPr>
          <w:tab/>
        </w:r>
        <w:r>
          <w:rPr>
            <w:webHidden/>
          </w:rPr>
          <w:fldChar w:fldCharType="begin"/>
        </w:r>
        <w:r>
          <w:rPr>
            <w:webHidden/>
          </w:rPr>
          <w:instrText xml:space="preserve"> PAGEREF _Toc178851451 \h </w:instrText>
        </w:r>
        <w:r>
          <w:rPr>
            <w:webHidden/>
          </w:rPr>
        </w:r>
        <w:r>
          <w:rPr>
            <w:webHidden/>
          </w:rPr>
          <w:fldChar w:fldCharType="separate"/>
        </w:r>
        <w:r>
          <w:rPr>
            <w:webHidden/>
          </w:rPr>
          <w:t>27</w:t>
        </w:r>
        <w:r>
          <w:rPr>
            <w:webHidden/>
          </w:rPr>
          <w:fldChar w:fldCharType="end"/>
        </w:r>
      </w:hyperlink>
    </w:p>
    <w:p w14:paraId="17295C4C" w14:textId="77777777" w:rsidR="00337C8B" w:rsidRDefault="00755041">
      <w:pPr>
        <w:pStyle w:val="Sumrio3"/>
        <w:rPr>
          <w:rFonts w:eastAsiaTheme="minorEastAsia" w:cstheme="minorBidi"/>
          <w:i w:val="0"/>
          <w:iCs w:val="0"/>
          <w:kern w:val="2"/>
          <w:sz w:val="24"/>
          <w:szCs w:val="24"/>
          <w14:ligatures w14:val="standardContextual"/>
        </w:rPr>
      </w:pPr>
      <w:hyperlink w:anchor="_Toc178851452" w:history="1">
        <w:r w:rsidRPr="005B0EB5">
          <w:rPr>
            <w:rStyle w:val="Hyperlink"/>
          </w:rPr>
          <w:t>Test Results</w:t>
        </w:r>
        <w:r>
          <w:rPr>
            <w:webHidden/>
          </w:rPr>
          <w:tab/>
        </w:r>
        <w:r>
          <w:rPr>
            <w:webHidden/>
          </w:rPr>
          <w:fldChar w:fldCharType="begin"/>
        </w:r>
        <w:r>
          <w:rPr>
            <w:webHidden/>
          </w:rPr>
          <w:instrText xml:space="preserve"> PAGEREF _Toc178851452 \h </w:instrText>
        </w:r>
        <w:r>
          <w:rPr>
            <w:webHidden/>
          </w:rPr>
        </w:r>
        <w:r>
          <w:rPr>
            <w:webHidden/>
          </w:rPr>
          <w:fldChar w:fldCharType="separate"/>
        </w:r>
        <w:r>
          <w:rPr>
            <w:webHidden/>
          </w:rPr>
          <w:t>27</w:t>
        </w:r>
        <w:r>
          <w:rPr>
            <w:webHidden/>
          </w:rPr>
          <w:fldChar w:fldCharType="end"/>
        </w:r>
      </w:hyperlink>
    </w:p>
    <w:p w14:paraId="28C67F6A" w14:textId="77777777" w:rsidR="00337C8B" w:rsidRDefault="00755041">
      <w:pPr>
        <w:pStyle w:val="Sumrio3"/>
        <w:rPr>
          <w:rFonts w:eastAsiaTheme="minorEastAsia" w:cstheme="minorBidi"/>
          <w:i w:val="0"/>
          <w:iCs w:val="0"/>
          <w:kern w:val="2"/>
          <w:sz w:val="24"/>
          <w:szCs w:val="24"/>
          <w14:ligatures w14:val="standardContextual"/>
        </w:rPr>
      </w:pPr>
      <w:hyperlink w:anchor="_Toc178851453" w:history="1">
        <w:r w:rsidRPr="005B0EB5">
          <w:rPr>
            <w:rStyle w:val="Hyperlink"/>
          </w:rPr>
          <w:t>Oil and Natural Gas Losses and Natural Gas Flaring</w:t>
        </w:r>
        <w:r>
          <w:rPr>
            <w:webHidden/>
          </w:rPr>
          <w:tab/>
        </w:r>
        <w:r>
          <w:rPr>
            <w:webHidden/>
          </w:rPr>
          <w:fldChar w:fldCharType="begin"/>
        </w:r>
        <w:r>
          <w:rPr>
            <w:webHidden/>
          </w:rPr>
          <w:instrText xml:space="preserve"> PAGEREF _Toc178851453 \h </w:instrText>
        </w:r>
        <w:r>
          <w:rPr>
            <w:webHidden/>
          </w:rPr>
        </w:r>
        <w:r>
          <w:rPr>
            <w:webHidden/>
          </w:rPr>
          <w:fldChar w:fldCharType="separate"/>
        </w:r>
        <w:r>
          <w:rPr>
            <w:webHidden/>
          </w:rPr>
          <w:t>28</w:t>
        </w:r>
        <w:r>
          <w:rPr>
            <w:webHidden/>
          </w:rPr>
          <w:fldChar w:fldCharType="end"/>
        </w:r>
      </w:hyperlink>
    </w:p>
    <w:p w14:paraId="6212DB00" w14:textId="77777777" w:rsidR="00337C8B" w:rsidRDefault="00755041">
      <w:pPr>
        <w:pStyle w:val="Sumrio3"/>
        <w:rPr>
          <w:rFonts w:eastAsiaTheme="minorEastAsia" w:cstheme="minorBidi"/>
          <w:i w:val="0"/>
          <w:iCs w:val="0"/>
          <w:kern w:val="2"/>
          <w:sz w:val="24"/>
          <w:szCs w:val="24"/>
          <w14:ligatures w14:val="standardContextual"/>
        </w:rPr>
      </w:pPr>
      <w:hyperlink w:anchor="_Toc178851454" w:history="1">
        <w:r w:rsidRPr="005B0EB5">
          <w:rPr>
            <w:rStyle w:val="Hyperlink"/>
          </w:rPr>
          <w:t>Well drilling and abandonment</w:t>
        </w:r>
        <w:r>
          <w:rPr>
            <w:webHidden/>
          </w:rPr>
          <w:tab/>
        </w:r>
        <w:r>
          <w:rPr>
            <w:webHidden/>
          </w:rPr>
          <w:fldChar w:fldCharType="begin"/>
        </w:r>
        <w:r>
          <w:rPr>
            <w:webHidden/>
          </w:rPr>
          <w:instrText xml:space="preserve"> PAGEREF _Toc178851454 \h </w:instrText>
        </w:r>
        <w:r>
          <w:rPr>
            <w:webHidden/>
          </w:rPr>
        </w:r>
        <w:r>
          <w:rPr>
            <w:webHidden/>
          </w:rPr>
          <w:fldChar w:fldCharType="separate"/>
        </w:r>
        <w:r>
          <w:rPr>
            <w:webHidden/>
          </w:rPr>
          <w:t>28</w:t>
        </w:r>
        <w:r>
          <w:rPr>
            <w:webHidden/>
          </w:rPr>
          <w:fldChar w:fldCharType="end"/>
        </w:r>
      </w:hyperlink>
    </w:p>
    <w:p w14:paraId="08687282" w14:textId="77777777" w:rsidR="00337C8B" w:rsidRDefault="00755041">
      <w:pPr>
        <w:pStyle w:val="Sumrio3"/>
        <w:rPr>
          <w:rFonts w:eastAsiaTheme="minorEastAsia" w:cstheme="minorBidi"/>
          <w:i w:val="0"/>
          <w:iCs w:val="0"/>
          <w:kern w:val="2"/>
          <w:sz w:val="24"/>
          <w:szCs w:val="24"/>
          <w14:ligatures w14:val="standardContextual"/>
        </w:rPr>
      </w:pPr>
      <w:hyperlink w:anchor="_Toc178851455" w:history="1">
        <w:r w:rsidRPr="005B0EB5">
          <w:rPr>
            <w:rStyle w:val="Hyperlink"/>
          </w:rPr>
          <w:t>Data Acquisition outside the Concession Area</w:t>
        </w:r>
        <w:r>
          <w:rPr>
            <w:webHidden/>
          </w:rPr>
          <w:tab/>
        </w:r>
        <w:r>
          <w:rPr>
            <w:webHidden/>
          </w:rPr>
          <w:fldChar w:fldCharType="begin"/>
        </w:r>
        <w:r>
          <w:rPr>
            <w:webHidden/>
          </w:rPr>
          <w:instrText xml:space="preserve"> PAGEREF _Toc178851455 \h </w:instrText>
        </w:r>
        <w:r>
          <w:rPr>
            <w:webHidden/>
          </w:rPr>
        </w:r>
        <w:r>
          <w:rPr>
            <w:webHidden/>
          </w:rPr>
          <w:fldChar w:fldCharType="separate"/>
        </w:r>
        <w:r>
          <w:rPr>
            <w:webHidden/>
          </w:rPr>
          <w:t>28</w:t>
        </w:r>
        <w:r>
          <w:rPr>
            <w:webHidden/>
          </w:rPr>
          <w:fldChar w:fldCharType="end"/>
        </w:r>
      </w:hyperlink>
    </w:p>
    <w:p w14:paraId="29FDA119" w14:textId="77777777" w:rsidR="00337C8B" w:rsidRDefault="00755041">
      <w:pPr>
        <w:pStyle w:val="Sumrio3"/>
        <w:rPr>
          <w:rFonts w:eastAsiaTheme="minorEastAsia" w:cstheme="minorBidi"/>
          <w:i w:val="0"/>
          <w:iCs w:val="0"/>
          <w:kern w:val="2"/>
          <w:sz w:val="24"/>
          <w:szCs w:val="24"/>
          <w14:ligatures w14:val="standardContextual"/>
        </w:rPr>
      </w:pPr>
      <w:hyperlink w:anchor="_Toc178851456" w:history="1">
        <w:r w:rsidRPr="005B0EB5">
          <w:rPr>
            <w:rStyle w:val="Hyperlink"/>
          </w:rPr>
          <w:t>Facilities or Equipment outside the Concession Area</w:t>
        </w:r>
        <w:r>
          <w:rPr>
            <w:webHidden/>
          </w:rPr>
          <w:tab/>
        </w:r>
        <w:r>
          <w:rPr>
            <w:webHidden/>
          </w:rPr>
          <w:fldChar w:fldCharType="begin"/>
        </w:r>
        <w:r>
          <w:rPr>
            <w:webHidden/>
          </w:rPr>
          <w:instrText xml:space="preserve"> PAGEREF _Toc178851456 \h </w:instrText>
        </w:r>
        <w:r>
          <w:rPr>
            <w:webHidden/>
          </w:rPr>
        </w:r>
        <w:r>
          <w:rPr>
            <w:webHidden/>
          </w:rPr>
          <w:fldChar w:fldCharType="separate"/>
        </w:r>
        <w:r>
          <w:rPr>
            <w:webHidden/>
          </w:rPr>
          <w:t>29</w:t>
        </w:r>
        <w:r>
          <w:rPr>
            <w:webHidden/>
          </w:rPr>
          <w:fldChar w:fldCharType="end"/>
        </w:r>
      </w:hyperlink>
    </w:p>
    <w:p w14:paraId="0219F495" w14:textId="77777777" w:rsidR="00337C8B" w:rsidRDefault="00755041">
      <w:pPr>
        <w:pStyle w:val="Sumrio2"/>
        <w:rPr>
          <w:rFonts w:eastAsiaTheme="minorEastAsia" w:cstheme="minorBidi"/>
          <w:smallCaps w:val="0"/>
          <w:kern w:val="2"/>
          <w:sz w:val="24"/>
          <w:szCs w:val="24"/>
          <w14:ligatures w14:val="standardContextual"/>
        </w:rPr>
      </w:pPr>
      <w:hyperlink w:anchor="_Toc178851457" w:history="1">
        <w:r w:rsidRPr="005B0EB5">
          <w:rPr>
            <w:rStyle w:val="Hyperlink"/>
          </w:rPr>
          <w:t>12</w:t>
        </w:r>
        <w:r>
          <w:rPr>
            <w:rFonts w:eastAsiaTheme="minorEastAsia" w:cstheme="minorBidi"/>
            <w:smallCaps w:val="0"/>
            <w:kern w:val="2"/>
            <w:sz w:val="24"/>
            <w:szCs w:val="24"/>
            <w14:ligatures w14:val="standardContextual"/>
          </w:rPr>
          <w:tab/>
        </w:r>
        <w:r w:rsidRPr="005B0EB5">
          <w:rPr>
            <w:rStyle w:val="Hyperlink"/>
          </w:rPr>
          <w:t>CLAUSE TWELVE - CONTROL OF OPERATIONS AND ASSISTANCE BY ANP</w:t>
        </w:r>
        <w:r>
          <w:rPr>
            <w:webHidden/>
          </w:rPr>
          <w:tab/>
        </w:r>
        <w:r>
          <w:rPr>
            <w:webHidden/>
          </w:rPr>
          <w:fldChar w:fldCharType="begin"/>
        </w:r>
        <w:r>
          <w:rPr>
            <w:webHidden/>
          </w:rPr>
          <w:instrText xml:space="preserve"> PAGEREF _Toc178851457 \h </w:instrText>
        </w:r>
        <w:r>
          <w:rPr>
            <w:webHidden/>
          </w:rPr>
        </w:r>
        <w:r>
          <w:rPr>
            <w:webHidden/>
          </w:rPr>
          <w:fldChar w:fldCharType="separate"/>
        </w:r>
        <w:r>
          <w:rPr>
            <w:webHidden/>
          </w:rPr>
          <w:t>29</w:t>
        </w:r>
        <w:r>
          <w:rPr>
            <w:webHidden/>
          </w:rPr>
          <w:fldChar w:fldCharType="end"/>
        </w:r>
      </w:hyperlink>
    </w:p>
    <w:p w14:paraId="38C8A9F5" w14:textId="77777777" w:rsidR="00337C8B" w:rsidRDefault="00755041">
      <w:pPr>
        <w:pStyle w:val="Sumrio3"/>
        <w:rPr>
          <w:rFonts w:eastAsiaTheme="minorEastAsia" w:cstheme="minorBidi"/>
          <w:i w:val="0"/>
          <w:iCs w:val="0"/>
          <w:kern w:val="2"/>
          <w:sz w:val="24"/>
          <w:szCs w:val="24"/>
          <w14:ligatures w14:val="standardContextual"/>
        </w:rPr>
      </w:pPr>
      <w:hyperlink w:anchor="_Toc178851458" w:history="1">
        <w:r w:rsidRPr="005B0EB5">
          <w:rPr>
            <w:rStyle w:val="Hyperlink"/>
          </w:rPr>
          <w:t>Monitoring and Inspection by the ANP</w:t>
        </w:r>
        <w:r>
          <w:rPr>
            <w:webHidden/>
          </w:rPr>
          <w:tab/>
        </w:r>
        <w:r>
          <w:rPr>
            <w:webHidden/>
          </w:rPr>
          <w:fldChar w:fldCharType="begin"/>
        </w:r>
        <w:r>
          <w:rPr>
            <w:webHidden/>
          </w:rPr>
          <w:instrText xml:space="preserve"> PAGEREF _Toc178851458 \h </w:instrText>
        </w:r>
        <w:r>
          <w:rPr>
            <w:webHidden/>
          </w:rPr>
        </w:r>
        <w:r>
          <w:rPr>
            <w:webHidden/>
          </w:rPr>
          <w:fldChar w:fldCharType="separate"/>
        </w:r>
        <w:r>
          <w:rPr>
            <w:webHidden/>
          </w:rPr>
          <w:t>29</w:t>
        </w:r>
        <w:r>
          <w:rPr>
            <w:webHidden/>
          </w:rPr>
          <w:fldChar w:fldCharType="end"/>
        </w:r>
      </w:hyperlink>
    </w:p>
    <w:p w14:paraId="052CEDD5" w14:textId="77777777" w:rsidR="00337C8B" w:rsidRDefault="00755041">
      <w:pPr>
        <w:pStyle w:val="Sumrio3"/>
        <w:rPr>
          <w:rFonts w:eastAsiaTheme="minorEastAsia" w:cstheme="minorBidi"/>
          <w:i w:val="0"/>
          <w:iCs w:val="0"/>
          <w:kern w:val="2"/>
          <w:sz w:val="24"/>
          <w:szCs w:val="24"/>
          <w14:ligatures w14:val="standardContextual"/>
        </w:rPr>
      </w:pPr>
      <w:hyperlink w:anchor="_Toc178851459" w:history="1">
        <w:r w:rsidRPr="005B0EB5">
          <w:rPr>
            <w:rStyle w:val="Hyperlink"/>
          </w:rPr>
          <w:t>Access and Control</w:t>
        </w:r>
        <w:r>
          <w:rPr>
            <w:webHidden/>
          </w:rPr>
          <w:tab/>
        </w:r>
        <w:r>
          <w:rPr>
            <w:webHidden/>
          </w:rPr>
          <w:fldChar w:fldCharType="begin"/>
        </w:r>
        <w:r>
          <w:rPr>
            <w:webHidden/>
          </w:rPr>
          <w:instrText xml:space="preserve"> PAGEREF _Toc178851459 \h </w:instrText>
        </w:r>
        <w:r>
          <w:rPr>
            <w:webHidden/>
          </w:rPr>
        </w:r>
        <w:r>
          <w:rPr>
            <w:webHidden/>
          </w:rPr>
          <w:fldChar w:fldCharType="separate"/>
        </w:r>
        <w:r>
          <w:rPr>
            <w:webHidden/>
          </w:rPr>
          <w:t>29</w:t>
        </w:r>
        <w:r>
          <w:rPr>
            <w:webHidden/>
          </w:rPr>
          <w:fldChar w:fldCharType="end"/>
        </w:r>
      </w:hyperlink>
    </w:p>
    <w:p w14:paraId="27ACB5FC" w14:textId="77777777" w:rsidR="00337C8B" w:rsidRDefault="00755041">
      <w:pPr>
        <w:pStyle w:val="Sumrio3"/>
        <w:rPr>
          <w:rFonts w:eastAsiaTheme="minorEastAsia" w:cstheme="minorBidi"/>
          <w:i w:val="0"/>
          <w:iCs w:val="0"/>
          <w:kern w:val="2"/>
          <w:sz w:val="24"/>
          <w:szCs w:val="24"/>
          <w14:ligatures w14:val="standardContextual"/>
        </w:rPr>
      </w:pPr>
      <w:hyperlink w:anchor="_Toc178851460" w:history="1">
        <w:r w:rsidRPr="005B0EB5">
          <w:rPr>
            <w:rStyle w:val="Hyperlink"/>
          </w:rPr>
          <w:t>Dealer assistance</w:t>
        </w:r>
        <w:r>
          <w:rPr>
            <w:webHidden/>
          </w:rPr>
          <w:tab/>
        </w:r>
        <w:r>
          <w:rPr>
            <w:webHidden/>
          </w:rPr>
          <w:fldChar w:fldCharType="begin"/>
        </w:r>
        <w:r>
          <w:rPr>
            <w:webHidden/>
          </w:rPr>
          <w:instrText xml:space="preserve"> PAGEREF _Toc178851460 \h </w:instrText>
        </w:r>
        <w:r>
          <w:rPr>
            <w:webHidden/>
          </w:rPr>
        </w:r>
        <w:r>
          <w:rPr>
            <w:webHidden/>
          </w:rPr>
          <w:fldChar w:fldCharType="separate"/>
        </w:r>
        <w:r>
          <w:rPr>
            <w:webHidden/>
          </w:rPr>
          <w:t>30</w:t>
        </w:r>
        <w:r>
          <w:rPr>
            <w:webHidden/>
          </w:rPr>
          <w:fldChar w:fldCharType="end"/>
        </w:r>
      </w:hyperlink>
    </w:p>
    <w:p w14:paraId="27CE4177" w14:textId="77777777" w:rsidR="00337C8B" w:rsidRDefault="00755041">
      <w:pPr>
        <w:pStyle w:val="Sumrio3"/>
        <w:rPr>
          <w:rFonts w:eastAsiaTheme="minorEastAsia" w:cstheme="minorBidi"/>
          <w:i w:val="0"/>
          <w:iCs w:val="0"/>
          <w:kern w:val="2"/>
          <w:sz w:val="24"/>
          <w:szCs w:val="24"/>
          <w14:ligatures w14:val="standardContextual"/>
        </w:rPr>
      </w:pPr>
      <w:hyperlink w:anchor="_Toc178851461" w:history="1">
        <w:r w:rsidRPr="005B0EB5">
          <w:rPr>
            <w:rStyle w:val="Hyperlink"/>
          </w:rPr>
          <w:t>ANP Disclaimer</w:t>
        </w:r>
        <w:r>
          <w:rPr>
            <w:webHidden/>
          </w:rPr>
          <w:tab/>
        </w:r>
        <w:r>
          <w:rPr>
            <w:webHidden/>
          </w:rPr>
          <w:fldChar w:fldCharType="begin"/>
        </w:r>
        <w:r>
          <w:rPr>
            <w:webHidden/>
          </w:rPr>
          <w:instrText xml:space="preserve"> PAGEREF _Toc178851461 \h </w:instrText>
        </w:r>
        <w:r>
          <w:rPr>
            <w:webHidden/>
          </w:rPr>
        </w:r>
        <w:r>
          <w:rPr>
            <w:webHidden/>
          </w:rPr>
          <w:fldChar w:fldCharType="separate"/>
        </w:r>
        <w:r>
          <w:rPr>
            <w:webHidden/>
          </w:rPr>
          <w:t>30</w:t>
        </w:r>
        <w:r>
          <w:rPr>
            <w:webHidden/>
          </w:rPr>
          <w:fldChar w:fldCharType="end"/>
        </w:r>
      </w:hyperlink>
    </w:p>
    <w:p w14:paraId="2EB23F8F" w14:textId="77777777" w:rsidR="00337C8B" w:rsidRDefault="00755041">
      <w:pPr>
        <w:pStyle w:val="Sumrio2"/>
        <w:rPr>
          <w:rFonts w:eastAsiaTheme="minorEastAsia" w:cstheme="minorBidi"/>
          <w:smallCaps w:val="0"/>
          <w:kern w:val="2"/>
          <w:sz w:val="24"/>
          <w:szCs w:val="24"/>
          <w14:ligatures w14:val="standardContextual"/>
        </w:rPr>
      </w:pPr>
      <w:hyperlink w:anchor="_Toc178851462" w:history="1">
        <w:r w:rsidRPr="005B0EB5">
          <w:rPr>
            <w:rStyle w:val="Hyperlink"/>
          </w:rPr>
          <w:t>13</w:t>
        </w:r>
        <w:r>
          <w:rPr>
            <w:rFonts w:eastAsiaTheme="minorEastAsia" w:cstheme="minorBidi"/>
            <w:smallCaps w:val="0"/>
            <w:kern w:val="2"/>
            <w:sz w:val="24"/>
            <w:szCs w:val="24"/>
            <w14:ligatures w14:val="standardContextual"/>
          </w:rPr>
          <w:tab/>
        </w:r>
        <w:r w:rsidRPr="005B0EB5">
          <w:rPr>
            <w:rStyle w:val="Hyperlink"/>
          </w:rPr>
          <w:t>CLAUSE THIRTEEN - DATA AND INFORMATION</w:t>
        </w:r>
        <w:r>
          <w:rPr>
            <w:webHidden/>
          </w:rPr>
          <w:tab/>
        </w:r>
        <w:r>
          <w:rPr>
            <w:webHidden/>
          </w:rPr>
          <w:fldChar w:fldCharType="begin"/>
        </w:r>
        <w:r>
          <w:rPr>
            <w:webHidden/>
          </w:rPr>
          <w:instrText xml:space="preserve"> PAGEREF _Toc178851462 \h </w:instrText>
        </w:r>
        <w:r>
          <w:rPr>
            <w:webHidden/>
          </w:rPr>
        </w:r>
        <w:r>
          <w:rPr>
            <w:webHidden/>
          </w:rPr>
          <w:fldChar w:fldCharType="separate"/>
        </w:r>
        <w:r>
          <w:rPr>
            <w:webHidden/>
          </w:rPr>
          <w:t>30</w:t>
        </w:r>
        <w:r>
          <w:rPr>
            <w:webHidden/>
          </w:rPr>
          <w:fldChar w:fldCharType="end"/>
        </w:r>
      </w:hyperlink>
    </w:p>
    <w:p w14:paraId="073D15D0" w14:textId="77777777" w:rsidR="00337C8B" w:rsidRDefault="00755041">
      <w:pPr>
        <w:pStyle w:val="Sumrio3"/>
        <w:rPr>
          <w:rFonts w:eastAsiaTheme="minorEastAsia" w:cstheme="minorBidi"/>
          <w:i w:val="0"/>
          <w:iCs w:val="0"/>
          <w:kern w:val="2"/>
          <w:sz w:val="24"/>
          <w:szCs w:val="24"/>
          <w14:ligatures w14:val="standardContextual"/>
        </w:rPr>
      </w:pPr>
      <w:hyperlink w:anchor="_Toc178851463" w:history="1">
        <w:r w:rsidRPr="005B0EB5">
          <w:rPr>
            <w:rStyle w:val="Hyperlink"/>
          </w:rPr>
          <w:t>Supply by the Dealer</w:t>
        </w:r>
        <w:r>
          <w:rPr>
            <w:webHidden/>
          </w:rPr>
          <w:tab/>
        </w:r>
        <w:r>
          <w:rPr>
            <w:webHidden/>
          </w:rPr>
          <w:fldChar w:fldCharType="begin"/>
        </w:r>
        <w:r>
          <w:rPr>
            <w:webHidden/>
          </w:rPr>
          <w:instrText xml:space="preserve"> PAGEREF _Toc178851463 \h </w:instrText>
        </w:r>
        <w:r>
          <w:rPr>
            <w:webHidden/>
          </w:rPr>
        </w:r>
        <w:r>
          <w:rPr>
            <w:webHidden/>
          </w:rPr>
          <w:fldChar w:fldCharType="separate"/>
        </w:r>
        <w:r>
          <w:rPr>
            <w:webHidden/>
          </w:rPr>
          <w:t>30</w:t>
        </w:r>
        <w:r>
          <w:rPr>
            <w:webHidden/>
          </w:rPr>
          <w:fldChar w:fldCharType="end"/>
        </w:r>
      </w:hyperlink>
    </w:p>
    <w:p w14:paraId="4D7A7D44" w14:textId="77777777" w:rsidR="00337C8B" w:rsidRDefault="00755041">
      <w:pPr>
        <w:pStyle w:val="Sumrio3"/>
        <w:rPr>
          <w:rFonts w:eastAsiaTheme="minorEastAsia" w:cstheme="minorBidi"/>
          <w:i w:val="0"/>
          <w:iCs w:val="0"/>
          <w:kern w:val="2"/>
          <w:sz w:val="24"/>
          <w:szCs w:val="24"/>
          <w14:ligatures w14:val="standardContextual"/>
        </w:rPr>
      </w:pPr>
      <w:hyperlink w:anchor="_Toc178851464" w:history="1">
        <w:r w:rsidRPr="005B0EB5">
          <w:rPr>
            <w:rStyle w:val="Hyperlink"/>
          </w:rPr>
          <w:t>Processing or Analysis Abroad</w:t>
        </w:r>
        <w:r>
          <w:rPr>
            <w:webHidden/>
          </w:rPr>
          <w:tab/>
        </w:r>
        <w:r>
          <w:rPr>
            <w:webHidden/>
          </w:rPr>
          <w:fldChar w:fldCharType="begin"/>
        </w:r>
        <w:r>
          <w:rPr>
            <w:webHidden/>
          </w:rPr>
          <w:instrText xml:space="preserve"> PAGEREF _Toc178851464 \h </w:instrText>
        </w:r>
        <w:r>
          <w:rPr>
            <w:webHidden/>
          </w:rPr>
        </w:r>
        <w:r>
          <w:rPr>
            <w:webHidden/>
          </w:rPr>
          <w:fldChar w:fldCharType="separate"/>
        </w:r>
        <w:r>
          <w:rPr>
            <w:webHidden/>
          </w:rPr>
          <w:t>31</w:t>
        </w:r>
        <w:r>
          <w:rPr>
            <w:webHidden/>
          </w:rPr>
          <w:fldChar w:fldCharType="end"/>
        </w:r>
      </w:hyperlink>
    </w:p>
    <w:p w14:paraId="6F247616" w14:textId="77777777" w:rsidR="00337C8B" w:rsidRDefault="00755041">
      <w:pPr>
        <w:pStyle w:val="Sumrio2"/>
        <w:rPr>
          <w:rFonts w:eastAsiaTheme="minorEastAsia" w:cstheme="minorBidi"/>
          <w:smallCaps w:val="0"/>
          <w:kern w:val="2"/>
          <w:sz w:val="24"/>
          <w:szCs w:val="24"/>
          <w14:ligatures w14:val="standardContextual"/>
        </w:rPr>
      </w:pPr>
      <w:hyperlink w:anchor="_Toc178851465" w:history="1">
        <w:r w:rsidRPr="005B0EB5">
          <w:rPr>
            <w:rStyle w:val="Hyperlink"/>
          </w:rPr>
          <w:t>14</w:t>
        </w:r>
        <w:r>
          <w:rPr>
            <w:rFonts w:eastAsiaTheme="minorEastAsia" w:cstheme="minorBidi"/>
            <w:smallCaps w:val="0"/>
            <w:kern w:val="2"/>
            <w:sz w:val="24"/>
            <w:szCs w:val="24"/>
            <w14:ligatures w14:val="standardContextual"/>
          </w:rPr>
          <w:tab/>
        </w:r>
        <w:r w:rsidRPr="005B0EB5">
          <w:rPr>
            <w:rStyle w:val="Hyperlink"/>
          </w:rPr>
          <w:t>FOURTEENTH CLAUSE - COMPENSATORY PENALTY CLAUSE FOR FAILURE TO COMPLY WITH THE INITIAL WORK PROGRAM</w:t>
        </w:r>
        <w:r>
          <w:rPr>
            <w:webHidden/>
          </w:rPr>
          <w:tab/>
        </w:r>
        <w:r>
          <w:rPr>
            <w:webHidden/>
          </w:rPr>
          <w:fldChar w:fldCharType="begin"/>
        </w:r>
        <w:r>
          <w:rPr>
            <w:webHidden/>
          </w:rPr>
          <w:instrText xml:space="preserve"> PAGEREF _Toc178851465 \h </w:instrText>
        </w:r>
        <w:r>
          <w:rPr>
            <w:webHidden/>
          </w:rPr>
        </w:r>
        <w:r>
          <w:rPr>
            <w:webHidden/>
          </w:rPr>
          <w:fldChar w:fldCharType="separate"/>
        </w:r>
        <w:r>
          <w:rPr>
            <w:webHidden/>
          </w:rPr>
          <w:t>31</w:t>
        </w:r>
        <w:r>
          <w:rPr>
            <w:webHidden/>
          </w:rPr>
          <w:fldChar w:fldCharType="end"/>
        </w:r>
      </w:hyperlink>
    </w:p>
    <w:p w14:paraId="64D328C5" w14:textId="77777777" w:rsidR="00337C8B" w:rsidRDefault="00755041">
      <w:pPr>
        <w:pStyle w:val="Sumrio3"/>
        <w:rPr>
          <w:rFonts w:eastAsiaTheme="minorEastAsia" w:cstheme="minorBidi"/>
          <w:i w:val="0"/>
          <w:iCs w:val="0"/>
          <w:kern w:val="2"/>
          <w:sz w:val="24"/>
          <w:szCs w:val="24"/>
          <w14:ligatures w14:val="standardContextual"/>
        </w:rPr>
      </w:pPr>
      <w:hyperlink w:anchor="_Toc178851466" w:history="1">
        <w:r w:rsidRPr="005B0EB5">
          <w:rPr>
            <w:rStyle w:val="Hyperlink"/>
          </w:rPr>
          <w:t>Compensatory Penalty Clause for Failure to Comply with the Initial Work Program</w:t>
        </w:r>
        <w:r>
          <w:rPr>
            <w:webHidden/>
          </w:rPr>
          <w:tab/>
        </w:r>
        <w:r>
          <w:rPr>
            <w:webHidden/>
          </w:rPr>
          <w:fldChar w:fldCharType="begin"/>
        </w:r>
        <w:r>
          <w:rPr>
            <w:webHidden/>
          </w:rPr>
          <w:instrText xml:space="preserve"> PAGEREF _Toc178851466 \h </w:instrText>
        </w:r>
        <w:r>
          <w:rPr>
            <w:webHidden/>
          </w:rPr>
        </w:r>
        <w:r>
          <w:rPr>
            <w:webHidden/>
          </w:rPr>
          <w:fldChar w:fldCharType="separate"/>
        </w:r>
        <w:r>
          <w:rPr>
            <w:webHidden/>
          </w:rPr>
          <w:t>31</w:t>
        </w:r>
        <w:r>
          <w:rPr>
            <w:webHidden/>
          </w:rPr>
          <w:fldChar w:fldCharType="end"/>
        </w:r>
      </w:hyperlink>
    </w:p>
    <w:p w14:paraId="13CFF44C" w14:textId="77777777" w:rsidR="00337C8B" w:rsidRDefault="00755041">
      <w:pPr>
        <w:pStyle w:val="Sumrio3"/>
        <w:rPr>
          <w:rFonts w:eastAsiaTheme="minorEastAsia" w:cstheme="minorBidi"/>
          <w:i w:val="0"/>
          <w:iCs w:val="0"/>
          <w:kern w:val="2"/>
          <w:sz w:val="24"/>
          <w:szCs w:val="24"/>
          <w14:ligatures w14:val="standardContextual"/>
        </w:rPr>
      </w:pPr>
      <w:hyperlink w:anchor="_Toc178851467" w:history="1">
        <w:r w:rsidRPr="005B0EB5">
          <w:rPr>
            <w:rStyle w:val="Hyperlink"/>
          </w:rPr>
          <w:t>Financial Guarantee of the Initial Work Program</w:t>
        </w:r>
        <w:r>
          <w:rPr>
            <w:webHidden/>
          </w:rPr>
          <w:tab/>
        </w:r>
        <w:r>
          <w:rPr>
            <w:webHidden/>
          </w:rPr>
          <w:fldChar w:fldCharType="begin"/>
        </w:r>
        <w:r>
          <w:rPr>
            <w:webHidden/>
          </w:rPr>
          <w:instrText xml:space="preserve"> PAGEREF _Toc178851467 \h </w:instrText>
        </w:r>
        <w:r>
          <w:rPr>
            <w:webHidden/>
          </w:rPr>
        </w:r>
        <w:r>
          <w:rPr>
            <w:webHidden/>
          </w:rPr>
          <w:fldChar w:fldCharType="separate"/>
        </w:r>
        <w:r>
          <w:rPr>
            <w:webHidden/>
          </w:rPr>
          <w:t>31</w:t>
        </w:r>
        <w:r>
          <w:rPr>
            <w:webHidden/>
          </w:rPr>
          <w:fldChar w:fldCharType="end"/>
        </w:r>
      </w:hyperlink>
    </w:p>
    <w:p w14:paraId="2BDBBC36" w14:textId="77777777" w:rsidR="00337C8B" w:rsidRDefault="00755041">
      <w:pPr>
        <w:pStyle w:val="Sumrio3"/>
        <w:rPr>
          <w:rFonts w:eastAsiaTheme="minorEastAsia" w:cstheme="minorBidi"/>
          <w:i w:val="0"/>
          <w:iCs w:val="0"/>
          <w:kern w:val="2"/>
          <w:sz w:val="24"/>
          <w:szCs w:val="24"/>
          <w14:ligatures w14:val="standardContextual"/>
        </w:rPr>
      </w:pPr>
      <w:hyperlink w:anchor="_Toc178851468" w:history="1">
        <w:r w:rsidRPr="005B0EB5">
          <w:rPr>
            <w:rStyle w:val="Hyperlink"/>
          </w:rPr>
          <w:t>Types of Financial Guarantees</w:t>
        </w:r>
        <w:r>
          <w:rPr>
            <w:webHidden/>
          </w:rPr>
          <w:tab/>
        </w:r>
        <w:r>
          <w:rPr>
            <w:webHidden/>
          </w:rPr>
          <w:fldChar w:fldCharType="begin"/>
        </w:r>
        <w:r>
          <w:rPr>
            <w:webHidden/>
          </w:rPr>
          <w:instrText xml:space="preserve"> PAGEREF _Toc178851468 \h </w:instrText>
        </w:r>
        <w:r>
          <w:rPr>
            <w:webHidden/>
          </w:rPr>
        </w:r>
        <w:r>
          <w:rPr>
            <w:webHidden/>
          </w:rPr>
          <w:fldChar w:fldCharType="separate"/>
        </w:r>
        <w:r>
          <w:rPr>
            <w:webHidden/>
          </w:rPr>
          <w:t>31</w:t>
        </w:r>
        <w:r>
          <w:rPr>
            <w:webHidden/>
          </w:rPr>
          <w:fldChar w:fldCharType="end"/>
        </w:r>
      </w:hyperlink>
    </w:p>
    <w:p w14:paraId="27D02ABA" w14:textId="77777777" w:rsidR="00337C8B" w:rsidRDefault="00755041">
      <w:pPr>
        <w:pStyle w:val="Sumrio3"/>
        <w:rPr>
          <w:rFonts w:eastAsiaTheme="minorEastAsia" w:cstheme="minorBidi"/>
          <w:i w:val="0"/>
          <w:iCs w:val="0"/>
          <w:kern w:val="2"/>
          <w:sz w:val="24"/>
          <w:szCs w:val="24"/>
          <w14:ligatures w14:val="standardContextual"/>
        </w:rPr>
      </w:pPr>
      <w:hyperlink w:anchor="_Toc178851469" w:history="1">
        <w:r w:rsidRPr="005B0EB5">
          <w:rPr>
            <w:rStyle w:val="Hyperlink"/>
          </w:rPr>
          <w:t>Updating Financial Guarantees</w:t>
        </w:r>
        <w:r>
          <w:rPr>
            <w:webHidden/>
          </w:rPr>
          <w:tab/>
        </w:r>
        <w:r>
          <w:rPr>
            <w:webHidden/>
          </w:rPr>
          <w:fldChar w:fldCharType="begin"/>
        </w:r>
        <w:r>
          <w:rPr>
            <w:webHidden/>
          </w:rPr>
          <w:instrText xml:space="preserve"> PAGEREF _Toc178851469 \h </w:instrText>
        </w:r>
        <w:r>
          <w:rPr>
            <w:webHidden/>
          </w:rPr>
        </w:r>
        <w:r>
          <w:rPr>
            <w:webHidden/>
          </w:rPr>
          <w:fldChar w:fldCharType="separate"/>
        </w:r>
        <w:r>
          <w:rPr>
            <w:webHidden/>
          </w:rPr>
          <w:t>32</w:t>
        </w:r>
        <w:r>
          <w:rPr>
            <w:webHidden/>
          </w:rPr>
          <w:fldChar w:fldCharType="end"/>
        </w:r>
      </w:hyperlink>
    </w:p>
    <w:p w14:paraId="7803E381" w14:textId="77777777" w:rsidR="00337C8B" w:rsidRDefault="00755041">
      <w:pPr>
        <w:pStyle w:val="Sumrio3"/>
        <w:rPr>
          <w:rFonts w:eastAsiaTheme="minorEastAsia" w:cstheme="minorBidi"/>
          <w:i w:val="0"/>
          <w:iCs w:val="0"/>
          <w:kern w:val="2"/>
          <w:sz w:val="24"/>
          <w:szCs w:val="24"/>
          <w14:ligatures w14:val="standardContextual"/>
        </w:rPr>
      </w:pPr>
      <w:hyperlink w:anchor="_Toc178851470" w:history="1">
        <w:r w:rsidRPr="005B0EB5">
          <w:rPr>
            <w:rStyle w:val="Hyperlink"/>
          </w:rPr>
          <w:t>Validity of Financial Guarantees</w:t>
        </w:r>
        <w:r>
          <w:rPr>
            <w:webHidden/>
          </w:rPr>
          <w:tab/>
        </w:r>
        <w:r>
          <w:rPr>
            <w:webHidden/>
          </w:rPr>
          <w:fldChar w:fldCharType="begin"/>
        </w:r>
        <w:r>
          <w:rPr>
            <w:webHidden/>
          </w:rPr>
          <w:instrText xml:space="preserve"> PAGEREF _Toc178851470 \h </w:instrText>
        </w:r>
        <w:r>
          <w:rPr>
            <w:webHidden/>
          </w:rPr>
        </w:r>
        <w:r>
          <w:rPr>
            <w:webHidden/>
          </w:rPr>
          <w:fldChar w:fldCharType="separate"/>
        </w:r>
        <w:r>
          <w:rPr>
            <w:webHidden/>
          </w:rPr>
          <w:t>32</w:t>
        </w:r>
        <w:r>
          <w:rPr>
            <w:webHidden/>
          </w:rPr>
          <w:fldChar w:fldCharType="end"/>
        </w:r>
      </w:hyperlink>
    </w:p>
    <w:p w14:paraId="483BC612" w14:textId="77777777" w:rsidR="00337C8B" w:rsidRDefault="00755041">
      <w:pPr>
        <w:pStyle w:val="Sumrio3"/>
        <w:rPr>
          <w:rFonts w:eastAsiaTheme="minorEastAsia" w:cstheme="minorBidi"/>
          <w:i w:val="0"/>
          <w:iCs w:val="0"/>
          <w:kern w:val="2"/>
          <w:sz w:val="24"/>
          <w:szCs w:val="24"/>
          <w14:ligatures w14:val="standardContextual"/>
        </w:rPr>
      </w:pPr>
      <w:hyperlink w:anchor="_Toc178851471" w:history="1">
        <w:r w:rsidRPr="005B0EB5">
          <w:rPr>
            <w:rStyle w:val="Hyperlink"/>
          </w:rPr>
          <w:t>Return of Financial Guarantees</w:t>
        </w:r>
        <w:r>
          <w:rPr>
            <w:webHidden/>
          </w:rPr>
          <w:tab/>
        </w:r>
        <w:r>
          <w:rPr>
            <w:webHidden/>
          </w:rPr>
          <w:fldChar w:fldCharType="begin"/>
        </w:r>
        <w:r>
          <w:rPr>
            <w:webHidden/>
          </w:rPr>
          <w:instrText xml:space="preserve"> PAGEREF _Toc178851471 \h </w:instrText>
        </w:r>
        <w:r>
          <w:rPr>
            <w:webHidden/>
          </w:rPr>
        </w:r>
        <w:r>
          <w:rPr>
            <w:webHidden/>
          </w:rPr>
          <w:fldChar w:fldCharType="separate"/>
        </w:r>
        <w:r>
          <w:rPr>
            <w:webHidden/>
          </w:rPr>
          <w:t>33</w:t>
        </w:r>
        <w:r>
          <w:rPr>
            <w:webHidden/>
          </w:rPr>
          <w:fldChar w:fldCharType="end"/>
        </w:r>
      </w:hyperlink>
    </w:p>
    <w:p w14:paraId="382A8445" w14:textId="77777777" w:rsidR="00337C8B" w:rsidRDefault="00755041">
      <w:pPr>
        <w:pStyle w:val="Sumrio3"/>
        <w:rPr>
          <w:rFonts w:eastAsiaTheme="minorEastAsia" w:cstheme="minorBidi"/>
          <w:i w:val="0"/>
          <w:iCs w:val="0"/>
          <w:kern w:val="2"/>
          <w:sz w:val="24"/>
          <w:szCs w:val="24"/>
          <w14:ligatures w14:val="standardContextual"/>
        </w:rPr>
      </w:pPr>
      <w:hyperlink w:anchor="_Toc178851472" w:history="1">
        <w:r w:rsidRPr="005B0EB5">
          <w:rPr>
            <w:rStyle w:val="Hyperlink"/>
          </w:rPr>
          <w:t>Enforcement of the Compensatory Penalty Clause</w:t>
        </w:r>
        <w:r>
          <w:rPr>
            <w:webHidden/>
          </w:rPr>
          <w:tab/>
        </w:r>
        <w:r>
          <w:rPr>
            <w:webHidden/>
          </w:rPr>
          <w:fldChar w:fldCharType="begin"/>
        </w:r>
        <w:r>
          <w:rPr>
            <w:webHidden/>
          </w:rPr>
          <w:instrText xml:space="preserve"> PAGEREF _Toc178851472 \h </w:instrText>
        </w:r>
        <w:r>
          <w:rPr>
            <w:webHidden/>
          </w:rPr>
        </w:r>
        <w:r>
          <w:rPr>
            <w:webHidden/>
          </w:rPr>
          <w:fldChar w:fldCharType="separate"/>
        </w:r>
        <w:r>
          <w:rPr>
            <w:webHidden/>
          </w:rPr>
          <w:t>33</w:t>
        </w:r>
        <w:r>
          <w:rPr>
            <w:webHidden/>
          </w:rPr>
          <w:fldChar w:fldCharType="end"/>
        </w:r>
      </w:hyperlink>
    </w:p>
    <w:p w14:paraId="52211BD7" w14:textId="77777777" w:rsidR="00337C8B" w:rsidRDefault="00755041">
      <w:pPr>
        <w:pStyle w:val="Sumrio2"/>
        <w:rPr>
          <w:rFonts w:eastAsiaTheme="minorEastAsia" w:cstheme="minorBidi"/>
          <w:smallCaps w:val="0"/>
          <w:kern w:val="2"/>
          <w:sz w:val="24"/>
          <w:szCs w:val="24"/>
          <w14:ligatures w14:val="standardContextual"/>
        </w:rPr>
      </w:pPr>
      <w:hyperlink w:anchor="_Toc178851473" w:history="1">
        <w:r w:rsidRPr="005B0EB5">
          <w:rPr>
            <w:rStyle w:val="Hyperlink"/>
          </w:rPr>
          <w:t>15</w:t>
        </w:r>
        <w:r>
          <w:rPr>
            <w:rFonts w:eastAsiaTheme="minorEastAsia" w:cstheme="minorBidi"/>
            <w:smallCaps w:val="0"/>
            <w:kern w:val="2"/>
            <w:sz w:val="24"/>
            <w:szCs w:val="24"/>
            <w14:ligatures w14:val="standardContextual"/>
          </w:rPr>
          <w:tab/>
        </w:r>
        <w:r w:rsidRPr="005B0EB5">
          <w:rPr>
            <w:rStyle w:val="Hyperlink"/>
          </w:rPr>
          <w:t>CLAUSE FIFTEEN - FINANCIAL GUARANTEE FOR DECOMMISSIONING</w:t>
        </w:r>
        <w:r>
          <w:rPr>
            <w:webHidden/>
          </w:rPr>
          <w:tab/>
        </w:r>
        <w:r>
          <w:rPr>
            <w:webHidden/>
          </w:rPr>
          <w:fldChar w:fldCharType="begin"/>
        </w:r>
        <w:r>
          <w:rPr>
            <w:webHidden/>
          </w:rPr>
          <w:instrText xml:space="preserve"> PAGEREF _Toc178851473 \h </w:instrText>
        </w:r>
        <w:r>
          <w:rPr>
            <w:webHidden/>
          </w:rPr>
        </w:r>
        <w:r>
          <w:rPr>
            <w:webHidden/>
          </w:rPr>
          <w:fldChar w:fldCharType="separate"/>
        </w:r>
        <w:r>
          <w:rPr>
            <w:webHidden/>
          </w:rPr>
          <w:t>34</w:t>
        </w:r>
        <w:r>
          <w:rPr>
            <w:webHidden/>
          </w:rPr>
          <w:fldChar w:fldCharType="end"/>
        </w:r>
      </w:hyperlink>
    </w:p>
    <w:p w14:paraId="5B35D99A" w14:textId="77777777" w:rsidR="00337C8B" w:rsidRDefault="00755041">
      <w:pPr>
        <w:pStyle w:val="Sumrio2"/>
        <w:rPr>
          <w:rFonts w:eastAsiaTheme="minorEastAsia" w:cstheme="minorBidi"/>
          <w:smallCaps w:val="0"/>
          <w:kern w:val="2"/>
          <w:sz w:val="24"/>
          <w:szCs w:val="24"/>
          <w14:ligatures w14:val="standardContextual"/>
        </w:rPr>
      </w:pPr>
      <w:hyperlink w:anchor="_Toc178851474" w:history="1">
        <w:r w:rsidRPr="005B0EB5">
          <w:rPr>
            <w:rStyle w:val="Hyperlink"/>
          </w:rPr>
          <w:t>16</w:t>
        </w:r>
        <w:r>
          <w:rPr>
            <w:rFonts w:eastAsiaTheme="minorEastAsia" w:cstheme="minorBidi"/>
            <w:smallCaps w:val="0"/>
            <w:kern w:val="2"/>
            <w:sz w:val="24"/>
            <w:szCs w:val="24"/>
            <w14:ligatures w14:val="standardContextual"/>
          </w:rPr>
          <w:tab/>
        </w:r>
        <w:r w:rsidRPr="005B0EB5">
          <w:rPr>
            <w:rStyle w:val="Hyperlink"/>
          </w:rPr>
          <w:t>CLAUSE SIXTEEN - PERSONNEL, SERVICES AND SUBCONTRACTS</w:t>
        </w:r>
        <w:r>
          <w:rPr>
            <w:webHidden/>
          </w:rPr>
          <w:tab/>
        </w:r>
        <w:r>
          <w:rPr>
            <w:webHidden/>
          </w:rPr>
          <w:fldChar w:fldCharType="begin"/>
        </w:r>
        <w:r>
          <w:rPr>
            <w:webHidden/>
          </w:rPr>
          <w:instrText xml:space="preserve"> PAGEREF _Toc178851474 \h </w:instrText>
        </w:r>
        <w:r>
          <w:rPr>
            <w:webHidden/>
          </w:rPr>
        </w:r>
        <w:r>
          <w:rPr>
            <w:webHidden/>
          </w:rPr>
          <w:fldChar w:fldCharType="separate"/>
        </w:r>
        <w:r>
          <w:rPr>
            <w:webHidden/>
          </w:rPr>
          <w:t>35</w:t>
        </w:r>
        <w:r>
          <w:rPr>
            <w:webHidden/>
          </w:rPr>
          <w:fldChar w:fldCharType="end"/>
        </w:r>
      </w:hyperlink>
    </w:p>
    <w:p w14:paraId="3BE9C243" w14:textId="77777777" w:rsidR="00337C8B" w:rsidRDefault="00755041">
      <w:pPr>
        <w:pStyle w:val="Sumrio3"/>
        <w:rPr>
          <w:rFonts w:eastAsiaTheme="minorEastAsia" w:cstheme="minorBidi"/>
          <w:i w:val="0"/>
          <w:iCs w:val="0"/>
          <w:kern w:val="2"/>
          <w:sz w:val="24"/>
          <w:szCs w:val="24"/>
          <w14:ligatures w14:val="standardContextual"/>
        </w:rPr>
      </w:pPr>
      <w:hyperlink w:anchor="_Toc178851475" w:history="1">
        <w:r w:rsidRPr="005B0EB5">
          <w:rPr>
            <w:rStyle w:val="Hyperlink"/>
          </w:rPr>
          <w:t>Staff</w:t>
        </w:r>
        <w:r>
          <w:rPr>
            <w:webHidden/>
          </w:rPr>
          <w:tab/>
        </w:r>
        <w:r>
          <w:rPr>
            <w:webHidden/>
          </w:rPr>
          <w:fldChar w:fldCharType="begin"/>
        </w:r>
        <w:r>
          <w:rPr>
            <w:webHidden/>
          </w:rPr>
          <w:instrText xml:space="preserve"> PAGEREF _Toc178851475 \h </w:instrText>
        </w:r>
        <w:r>
          <w:rPr>
            <w:webHidden/>
          </w:rPr>
        </w:r>
        <w:r>
          <w:rPr>
            <w:webHidden/>
          </w:rPr>
          <w:fldChar w:fldCharType="separate"/>
        </w:r>
        <w:r>
          <w:rPr>
            <w:webHidden/>
          </w:rPr>
          <w:t>35</w:t>
        </w:r>
        <w:r>
          <w:rPr>
            <w:webHidden/>
          </w:rPr>
          <w:fldChar w:fldCharType="end"/>
        </w:r>
      </w:hyperlink>
    </w:p>
    <w:p w14:paraId="11CE4B9A" w14:textId="77777777" w:rsidR="00337C8B" w:rsidRDefault="00755041">
      <w:pPr>
        <w:pStyle w:val="Sumrio3"/>
        <w:rPr>
          <w:rFonts w:eastAsiaTheme="minorEastAsia" w:cstheme="minorBidi"/>
          <w:i w:val="0"/>
          <w:iCs w:val="0"/>
          <w:kern w:val="2"/>
          <w:sz w:val="24"/>
          <w:szCs w:val="24"/>
          <w14:ligatures w14:val="standardContextual"/>
        </w:rPr>
      </w:pPr>
      <w:hyperlink w:anchor="_Toc178851476" w:history="1">
        <w:r w:rsidRPr="005B0EB5">
          <w:rPr>
            <w:rStyle w:val="Hyperlink"/>
          </w:rPr>
          <w:t>Services</w:t>
        </w:r>
        <w:r>
          <w:rPr>
            <w:webHidden/>
          </w:rPr>
          <w:tab/>
        </w:r>
        <w:r>
          <w:rPr>
            <w:webHidden/>
          </w:rPr>
          <w:fldChar w:fldCharType="begin"/>
        </w:r>
        <w:r>
          <w:rPr>
            <w:webHidden/>
          </w:rPr>
          <w:instrText xml:space="preserve"> PAGEREF _Toc178851476 \h </w:instrText>
        </w:r>
        <w:r>
          <w:rPr>
            <w:webHidden/>
          </w:rPr>
        </w:r>
        <w:r>
          <w:rPr>
            <w:webHidden/>
          </w:rPr>
          <w:fldChar w:fldCharType="separate"/>
        </w:r>
        <w:r>
          <w:rPr>
            <w:webHidden/>
          </w:rPr>
          <w:t>35</w:t>
        </w:r>
        <w:r>
          <w:rPr>
            <w:webHidden/>
          </w:rPr>
          <w:fldChar w:fldCharType="end"/>
        </w:r>
      </w:hyperlink>
    </w:p>
    <w:p w14:paraId="3236FC75" w14:textId="77777777" w:rsidR="00337C8B" w:rsidRDefault="00755041">
      <w:pPr>
        <w:pStyle w:val="Sumrio2"/>
        <w:rPr>
          <w:rFonts w:eastAsiaTheme="minorEastAsia" w:cstheme="minorBidi"/>
          <w:smallCaps w:val="0"/>
          <w:kern w:val="2"/>
          <w:sz w:val="24"/>
          <w:szCs w:val="24"/>
          <w14:ligatures w14:val="standardContextual"/>
        </w:rPr>
      </w:pPr>
      <w:hyperlink w:anchor="_Toc178851477" w:history="1">
        <w:r w:rsidRPr="005B0EB5">
          <w:rPr>
            <w:rStyle w:val="Hyperlink"/>
          </w:rPr>
          <w:t>17</w:t>
        </w:r>
        <w:r>
          <w:rPr>
            <w:rFonts w:eastAsiaTheme="minorEastAsia" w:cstheme="minorBidi"/>
            <w:smallCaps w:val="0"/>
            <w:kern w:val="2"/>
            <w:sz w:val="24"/>
            <w:szCs w:val="24"/>
            <w14:ligatures w14:val="standardContextual"/>
          </w:rPr>
          <w:tab/>
        </w:r>
        <w:r w:rsidRPr="005B0EB5">
          <w:rPr>
            <w:rStyle w:val="Hyperlink"/>
          </w:rPr>
          <w:t>CLAUSE SEVENTEEN - OPERATIONAL SAFETY AND THE ENVIRONMENT</w:t>
        </w:r>
        <w:r>
          <w:rPr>
            <w:webHidden/>
          </w:rPr>
          <w:tab/>
        </w:r>
        <w:r>
          <w:rPr>
            <w:webHidden/>
          </w:rPr>
          <w:fldChar w:fldCharType="begin"/>
        </w:r>
        <w:r>
          <w:rPr>
            <w:webHidden/>
          </w:rPr>
          <w:instrText xml:space="preserve"> PAGEREF _Toc178851477 \h </w:instrText>
        </w:r>
        <w:r>
          <w:rPr>
            <w:webHidden/>
          </w:rPr>
        </w:r>
        <w:r>
          <w:rPr>
            <w:webHidden/>
          </w:rPr>
          <w:fldChar w:fldCharType="separate"/>
        </w:r>
        <w:r>
          <w:rPr>
            <w:webHidden/>
          </w:rPr>
          <w:t>36</w:t>
        </w:r>
        <w:r>
          <w:rPr>
            <w:webHidden/>
          </w:rPr>
          <w:fldChar w:fldCharType="end"/>
        </w:r>
      </w:hyperlink>
    </w:p>
    <w:p w14:paraId="027FE01C" w14:textId="77777777" w:rsidR="00337C8B" w:rsidRDefault="00755041">
      <w:pPr>
        <w:pStyle w:val="Sumrio3"/>
        <w:rPr>
          <w:rFonts w:eastAsiaTheme="minorEastAsia" w:cstheme="minorBidi"/>
          <w:i w:val="0"/>
          <w:iCs w:val="0"/>
          <w:kern w:val="2"/>
          <w:sz w:val="24"/>
          <w:szCs w:val="24"/>
          <w14:ligatures w14:val="standardContextual"/>
        </w:rPr>
      </w:pPr>
      <w:hyperlink w:anchor="_Toc178851478" w:history="1">
        <w:r w:rsidRPr="005B0EB5">
          <w:rPr>
            <w:rStyle w:val="Hyperlink"/>
          </w:rPr>
          <w:t>Operations Safety and Environmental Control</w:t>
        </w:r>
        <w:r>
          <w:rPr>
            <w:webHidden/>
          </w:rPr>
          <w:tab/>
        </w:r>
        <w:r>
          <w:rPr>
            <w:webHidden/>
          </w:rPr>
          <w:fldChar w:fldCharType="begin"/>
        </w:r>
        <w:r>
          <w:rPr>
            <w:webHidden/>
          </w:rPr>
          <w:instrText xml:space="preserve"> PAGEREF _Toc178851478 \h </w:instrText>
        </w:r>
        <w:r>
          <w:rPr>
            <w:webHidden/>
          </w:rPr>
        </w:r>
        <w:r>
          <w:rPr>
            <w:webHidden/>
          </w:rPr>
          <w:fldChar w:fldCharType="separate"/>
        </w:r>
        <w:r>
          <w:rPr>
            <w:webHidden/>
          </w:rPr>
          <w:t>36</w:t>
        </w:r>
        <w:r>
          <w:rPr>
            <w:webHidden/>
          </w:rPr>
          <w:fldChar w:fldCharType="end"/>
        </w:r>
      </w:hyperlink>
    </w:p>
    <w:p w14:paraId="7EC55036" w14:textId="77777777" w:rsidR="00337C8B" w:rsidRDefault="00755041">
      <w:pPr>
        <w:pStyle w:val="Sumrio3"/>
        <w:rPr>
          <w:rFonts w:eastAsiaTheme="minorEastAsia" w:cstheme="minorBidi"/>
          <w:i w:val="0"/>
          <w:iCs w:val="0"/>
          <w:kern w:val="2"/>
          <w:sz w:val="24"/>
          <w:szCs w:val="24"/>
          <w14:ligatures w14:val="standardContextual"/>
        </w:rPr>
      </w:pPr>
      <w:hyperlink w:anchor="_Toc178851479" w:history="1">
        <w:r w:rsidRPr="005B0EB5">
          <w:rPr>
            <w:rStyle w:val="Hyperlink"/>
          </w:rPr>
          <w:t>Liability for Damages</w:t>
        </w:r>
        <w:r>
          <w:rPr>
            <w:webHidden/>
          </w:rPr>
          <w:tab/>
        </w:r>
        <w:r>
          <w:rPr>
            <w:webHidden/>
          </w:rPr>
          <w:fldChar w:fldCharType="begin"/>
        </w:r>
        <w:r>
          <w:rPr>
            <w:webHidden/>
          </w:rPr>
          <w:instrText xml:space="preserve"> PAGEREF _Toc178851479 \h </w:instrText>
        </w:r>
        <w:r>
          <w:rPr>
            <w:webHidden/>
          </w:rPr>
        </w:r>
        <w:r>
          <w:rPr>
            <w:webHidden/>
          </w:rPr>
          <w:fldChar w:fldCharType="separate"/>
        </w:r>
        <w:r>
          <w:rPr>
            <w:webHidden/>
          </w:rPr>
          <w:t>37</w:t>
        </w:r>
        <w:r>
          <w:rPr>
            <w:webHidden/>
          </w:rPr>
          <w:fldChar w:fldCharType="end"/>
        </w:r>
      </w:hyperlink>
    </w:p>
    <w:p w14:paraId="72A310BE" w14:textId="77777777" w:rsidR="00337C8B" w:rsidRDefault="00755041">
      <w:pPr>
        <w:pStyle w:val="Sumrio2"/>
        <w:rPr>
          <w:rFonts w:eastAsiaTheme="minorEastAsia" w:cstheme="minorBidi"/>
          <w:smallCaps w:val="0"/>
          <w:kern w:val="2"/>
          <w:sz w:val="24"/>
          <w:szCs w:val="24"/>
          <w14:ligatures w14:val="standardContextual"/>
        </w:rPr>
      </w:pPr>
      <w:hyperlink w:anchor="_Toc178851480" w:history="1">
        <w:r w:rsidRPr="005B0EB5">
          <w:rPr>
            <w:rStyle w:val="Hyperlink"/>
          </w:rPr>
          <w:t>18</w:t>
        </w:r>
        <w:r>
          <w:rPr>
            <w:rFonts w:eastAsiaTheme="minorEastAsia" w:cstheme="minorBidi"/>
            <w:smallCaps w:val="0"/>
            <w:kern w:val="2"/>
            <w:sz w:val="24"/>
            <w:szCs w:val="24"/>
            <w14:ligatures w14:val="standardContextual"/>
          </w:rPr>
          <w:tab/>
        </w:r>
        <w:r w:rsidRPr="005B0EB5">
          <w:rPr>
            <w:rStyle w:val="Hyperlink"/>
          </w:rPr>
          <w:t>EIGHTEENTH CLAUSE - INSURANCE</w:t>
        </w:r>
        <w:r>
          <w:rPr>
            <w:webHidden/>
          </w:rPr>
          <w:tab/>
        </w:r>
        <w:r>
          <w:rPr>
            <w:webHidden/>
          </w:rPr>
          <w:fldChar w:fldCharType="begin"/>
        </w:r>
        <w:r>
          <w:rPr>
            <w:webHidden/>
          </w:rPr>
          <w:instrText xml:space="preserve"> PAGEREF _Toc178851480 \h </w:instrText>
        </w:r>
        <w:r>
          <w:rPr>
            <w:webHidden/>
          </w:rPr>
        </w:r>
        <w:r>
          <w:rPr>
            <w:webHidden/>
          </w:rPr>
          <w:fldChar w:fldCharType="separate"/>
        </w:r>
        <w:r>
          <w:rPr>
            <w:webHidden/>
          </w:rPr>
          <w:t>37</w:t>
        </w:r>
        <w:r>
          <w:rPr>
            <w:webHidden/>
          </w:rPr>
          <w:fldChar w:fldCharType="end"/>
        </w:r>
      </w:hyperlink>
    </w:p>
    <w:p w14:paraId="74C633CB" w14:textId="77777777" w:rsidR="00337C8B" w:rsidRDefault="00755041">
      <w:pPr>
        <w:pStyle w:val="Sumrio3"/>
        <w:rPr>
          <w:rFonts w:eastAsiaTheme="minorEastAsia" w:cstheme="minorBidi"/>
          <w:i w:val="0"/>
          <w:iCs w:val="0"/>
          <w:kern w:val="2"/>
          <w:sz w:val="24"/>
          <w:szCs w:val="24"/>
          <w14:ligatures w14:val="standardContextual"/>
        </w:rPr>
      </w:pPr>
      <w:hyperlink w:anchor="_Toc178851481" w:history="1">
        <w:r w:rsidRPr="005B0EB5">
          <w:rPr>
            <w:rStyle w:val="Hyperlink"/>
          </w:rPr>
          <w:t>Insurance</w:t>
        </w:r>
        <w:r>
          <w:rPr>
            <w:webHidden/>
          </w:rPr>
          <w:tab/>
        </w:r>
        <w:r>
          <w:rPr>
            <w:webHidden/>
          </w:rPr>
          <w:fldChar w:fldCharType="begin"/>
        </w:r>
        <w:r>
          <w:rPr>
            <w:webHidden/>
          </w:rPr>
          <w:instrText xml:space="preserve"> PAGEREF _Toc178851481 \h </w:instrText>
        </w:r>
        <w:r>
          <w:rPr>
            <w:webHidden/>
          </w:rPr>
        </w:r>
        <w:r>
          <w:rPr>
            <w:webHidden/>
          </w:rPr>
          <w:fldChar w:fldCharType="separate"/>
        </w:r>
        <w:r>
          <w:rPr>
            <w:webHidden/>
          </w:rPr>
          <w:t>37</w:t>
        </w:r>
        <w:r>
          <w:rPr>
            <w:webHidden/>
          </w:rPr>
          <w:fldChar w:fldCharType="end"/>
        </w:r>
      </w:hyperlink>
    </w:p>
    <w:p w14:paraId="72BDECCD"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482" w:history="1">
        <w:r w:rsidRPr="005B0EB5">
          <w:rPr>
            <w:rStyle w:val="Hyperlink"/>
          </w:rPr>
          <w:t>CHAPTER V - GOVERNMENT SHARES</w:t>
        </w:r>
        <w:r>
          <w:rPr>
            <w:webHidden/>
          </w:rPr>
          <w:tab/>
        </w:r>
        <w:r>
          <w:rPr>
            <w:webHidden/>
          </w:rPr>
          <w:fldChar w:fldCharType="begin"/>
        </w:r>
        <w:r>
          <w:rPr>
            <w:webHidden/>
          </w:rPr>
          <w:instrText xml:space="preserve"> PAGEREF _Toc178851482 \h </w:instrText>
        </w:r>
        <w:r>
          <w:rPr>
            <w:webHidden/>
          </w:rPr>
        </w:r>
        <w:r>
          <w:rPr>
            <w:webHidden/>
          </w:rPr>
          <w:fldChar w:fldCharType="separate"/>
        </w:r>
        <w:r>
          <w:rPr>
            <w:webHidden/>
          </w:rPr>
          <w:t>39</w:t>
        </w:r>
        <w:r>
          <w:rPr>
            <w:webHidden/>
          </w:rPr>
          <w:fldChar w:fldCharType="end"/>
        </w:r>
      </w:hyperlink>
    </w:p>
    <w:p w14:paraId="7B3270A0" w14:textId="77777777" w:rsidR="00337C8B" w:rsidRDefault="00755041">
      <w:pPr>
        <w:pStyle w:val="Sumrio2"/>
        <w:rPr>
          <w:rFonts w:eastAsiaTheme="minorEastAsia" w:cstheme="minorBidi"/>
          <w:smallCaps w:val="0"/>
          <w:kern w:val="2"/>
          <w:sz w:val="24"/>
          <w:szCs w:val="24"/>
          <w14:ligatures w14:val="standardContextual"/>
        </w:rPr>
      </w:pPr>
      <w:hyperlink w:anchor="_Toc178851483" w:history="1">
        <w:r w:rsidRPr="005B0EB5">
          <w:rPr>
            <w:rStyle w:val="Hyperlink"/>
          </w:rPr>
          <w:t>19</w:t>
        </w:r>
        <w:r>
          <w:rPr>
            <w:rFonts w:eastAsiaTheme="minorEastAsia" w:cstheme="minorBidi"/>
            <w:smallCaps w:val="0"/>
            <w:kern w:val="2"/>
            <w:sz w:val="24"/>
            <w:szCs w:val="24"/>
            <w14:ligatures w14:val="standardContextual"/>
          </w:rPr>
          <w:tab/>
        </w:r>
        <w:r w:rsidRPr="005B0EB5">
          <w:rPr>
            <w:rStyle w:val="Hyperlink"/>
          </w:rPr>
          <w:t>CLAUSE NINETEEN - PARTICIPATIONS</w:t>
        </w:r>
        <w:r>
          <w:rPr>
            <w:webHidden/>
          </w:rPr>
          <w:tab/>
        </w:r>
        <w:r>
          <w:rPr>
            <w:webHidden/>
          </w:rPr>
          <w:fldChar w:fldCharType="begin"/>
        </w:r>
        <w:r>
          <w:rPr>
            <w:webHidden/>
          </w:rPr>
          <w:instrText xml:space="preserve"> PAGEREF _Toc178851483 \h </w:instrText>
        </w:r>
        <w:r>
          <w:rPr>
            <w:webHidden/>
          </w:rPr>
        </w:r>
        <w:r>
          <w:rPr>
            <w:webHidden/>
          </w:rPr>
          <w:fldChar w:fldCharType="separate"/>
        </w:r>
        <w:r>
          <w:rPr>
            <w:webHidden/>
          </w:rPr>
          <w:t>39</w:t>
        </w:r>
        <w:r>
          <w:rPr>
            <w:webHidden/>
          </w:rPr>
          <w:fldChar w:fldCharType="end"/>
        </w:r>
      </w:hyperlink>
    </w:p>
    <w:p w14:paraId="5917A994" w14:textId="77777777" w:rsidR="00337C8B" w:rsidRDefault="00755041">
      <w:pPr>
        <w:pStyle w:val="Sumrio3"/>
        <w:rPr>
          <w:rFonts w:eastAsiaTheme="minorEastAsia" w:cstheme="minorBidi"/>
          <w:i w:val="0"/>
          <w:iCs w:val="0"/>
          <w:kern w:val="2"/>
          <w:sz w:val="24"/>
          <w:szCs w:val="24"/>
          <w14:ligatures w14:val="standardContextual"/>
        </w:rPr>
      </w:pPr>
      <w:hyperlink w:anchor="_Toc178851484" w:history="1">
        <w:r w:rsidRPr="005B0EB5">
          <w:rPr>
            <w:rStyle w:val="Hyperlink"/>
          </w:rPr>
          <w:t>Government and third-party holdings</w:t>
        </w:r>
        <w:r>
          <w:rPr>
            <w:webHidden/>
          </w:rPr>
          <w:tab/>
        </w:r>
        <w:r>
          <w:rPr>
            <w:webHidden/>
          </w:rPr>
          <w:fldChar w:fldCharType="begin"/>
        </w:r>
        <w:r>
          <w:rPr>
            <w:webHidden/>
          </w:rPr>
          <w:instrText xml:space="preserve"> PAGEREF _Toc178851484 \h </w:instrText>
        </w:r>
        <w:r>
          <w:rPr>
            <w:webHidden/>
          </w:rPr>
        </w:r>
        <w:r>
          <w:rPr>
            <w:webHidden/>
          </w:rPr>
          <w:fldChar w:fldCharType="separate"/>
        </w:r>
        <w:r>
          <w:rPr>
            <w:webHidden/>
          </w:rPr>
          <w:t>39</w:t>
        </w:r>
        <w:r>
          <w:rPr>
            <w:webHidden/>
          </w:rPr>
          <w:fldChar w:fldCharType="end"/>
        </w:r>
      </w:hyperlink>
    </w:p>
    <w:p w14:paraId="7BD16B8D" w14:textId="77777777" w:rsidR="00337C8B" w:rsidRDefault="00755041">
      <w:pPr>
        <w:pStyle w:val="Sumrio2"/>
        <w:rPr>
          <w:rFonts w:eastAsiaTheme="minorEastAsia" w:cstheme="minorBidi"/>
          <w:smallCaps w:val="0"/>
          <w:kern w:val="2"/>
          <w:sz w:val="24"/>
          <w:szCs w:val="24"/>
          <w14:ligatures w14:val="standardContextual"/>
        </w:rPr>
      </w:pPr>
      <w:hyperlink w:anchor="_Toc178851485" w:history="1">
        <w:r w:rsidRPr="005B0EB5">
          <w:rPr>
            <w:rStyle w:val="Hyperlink"/>
          </w:rPr>
          <w:t>20</w:t>
        </w:r>
        <w:r>
          <w:rPr>
            <w:rFonts w:eastAsiaTheme="minorEastAsia" w:cstheme="minorBidi"/>
            <w:smallCaps w:val="0"/>
            <w:kern w:val="2"/>
            <w:sz w:val="24"/>
            <w:szCs w:val="24"/>
            <w14:ligatures w14:val="standardContextual"/>
          </w:rPr>
          <w:tab/>
        </w:r>
        <w:r w:rsidRPr="005B0EB5">
          <w:rPr>
            <w:rStyle w:val="Hyperlink"/>
          </w:rPr>
          <w:t>CLAUSE TWENTY - TAXES</w:t>
        </w:r>
        <w:r>
          <w:rPr>
            <w:webHidden/>
          </w:rPr>
          <w:tab/>
        </w:r>
        <w:r>
          <w:rPr>
            <w:webHidden/>
          </w:rPr>
          <w:fldChar w:fldCharType="begin"/>
        </w:r>
        <w:r>
          <w:rPr>
            <w:webHidden/>
          </w:rPr>
          <w:instrText xml:space="preserve"> PAGEREF _Toc178851485 \h </w:instrText>
        </w:r>
        <w:r>
          <w:rPr>
            <w:webHidden/>
          </w:rPr>
        </w:r>
        <w:r>
          <w:rPr>
            <w:webHidden/>
          </w:rPr>
          <w:fldChar w:fldCharType="separate"/>
        </w:r>
        <w:r>
          <w:rPr>
            <w:webHidden/>
          </w:rPr>
          <w:t>39</w:t>
        </w:r>
        <w:r>
          <w:rPr>
            <w:webHidden/>
          </w:rPr>
          <w:fldChar w:fldCharType="end"/>
        </w:r>
      </w:hyperlink>
    </w:p>
    <w:p w14:paraId="2C1809CB" w14:textId="77777777" w:rsidR="00337C8B" w:rsidRDefault="00755041">
      <w:pPr>
        <w:pStyle w:val="Sumrio3"/>
        <w:rPr>
          <w:rFonts w:eastAsiaTheme="minorEastAsia" w:cstheme="minorBidi"/>
          <w:i w:val="0"/>
          <w:iCs w:val="0"/>
          <w:kern w:val="2"/>
          <w:sz w:val="24"/>
          <w:szCs w:val="24"/>
          <w14:ligatures w14:val="standardContextual"/>
        </w:rPr>
      </w:pPr>
      <w:hyperlink w:anchor="_Toc178851486" w:history="1">
        <w:r w:rsidRPr="005B0EB5">
          <w:rPr>
            <w:rStyle w:val="Hyperlink"/>
          </w:rPr>
          <w:t>Tax system</w:t>
        </w:r>
        <w:r>
          <w:rPr>
            <w:webHidden/>
          </w:rPr>
          <w:tab/>
        </w:r>
        <w:r>
          <w:rPr>
            <w:webHidden/>
          </w:rPr>
          <w:fldChar w:fldCharType="begin"/>
        </w:r>
        <w:r>
          <w:rPr>
            <w:webHidden/>
          </w:rPr>
          <w:instrText xml:space="preserve"> PAGEREF _Toc178851486 \h </w:instrText>
        </w:r>
        <w:r>
          <w:rPr>
            <w:webHidden/>
          </w:rPr>
        </w:r>
        <w:r>
          <w:rPr>
            <w:webHidden/>
          </w:rPr>
          <w:fldChar w:fldCharType="separate"/>
        </w:r>
        <w:r>
          <w:rPr>
            <w:webHidden/>
          </w:rPr>
          <w:t>39</w:t>
        </w:r>
        <w:r>
          <w:rPr>
            <w:webHidden/>
          </w:rPr>
          <w:fldChar w:fldCharType="end"/>
        </w:r>
      </w:hyperlink>
    </w:p>
    <w:p w14:paraId="313C771B" w14:textId="77777777" w:rsidR="00337C8B" w:rsidRDefault="00755041">
      <w:pPr>
        <w:pStyle w:val="Sumrio3"/>
        <w:rPr>
          <w:rFonts w:eastAsiaTheme="minorEastAsia" w:cstheme="minorBidi"/>
          <w:i w:val="0"/>
          <w:iCs w:val="0"/>
          <w:kern w:val="2"/>
          <w:sz w:val="24"/>
          <w:szCs w:val="24"/>
          <w14:ligatures w14:val="standardContextual"/>
        </w:rPr>
      </w:pPr>
      <w:hyperlink w:anchor="_Toc178851487" w:history="1">
        <w:r w:rsidRPr="005B0EB5">
          <w:rPr>
            <w:rStyle w:val="Hyperlink"/>
          </w:rPr>
          <w:t>Certificates and Proof of Good Standing</w:t>
        </w:r>
        <w:r>
          <w:rPr>
            <w:webHidden/>
          </w:rPr>
          <w:tab/>
        </w:r>
        <w:r>
          <w:rPr>
            <w:webHidden/>
          </w:rPr>
          <w:fldChar w:fldCharType="begin"/>
        </w:r>
        <w:r>
          <w:rPr>
            <w:webHidden/>
          </w:rPr>
          <w:instrText xml:space="preserve"> PAGEREF _Toc178851487 \h </w:instrText>
        </w:r>
        <w:r>
          <w:rPr>
            <w:webHidden/>
          </w:rPr>
        </w:r>
        <w:r>
          <w:rPr>
            <w:webHidden/>
          </w:rPr>
          <w:fldChar w:fldCharType="separate"/>
        </w:r>
        <w:r>
          <w:rPr>
            <w:webHidden/>
          </w:rPr>
          <w:t>39</w:t>
        </w:r>
        <w:r>
          <w:rPr>
            <w:webHidden/>
          </w:rPr>
          <w:fldChar w:fldCharType="end"/>
        </w:r>
      </w:hyperlink>
    </w:p>
    <w:p w14:paraId="77B20FC9" w14:textId="77777777" w:rsidR="00337C8B" w:rsidRDefault="00755041">
      <w:pPr>
        <w:pStyle w:val="Sumrio2"/>
        <w:rPr>
          <w:rFonts w:eastAsiaTheme="minorEastAsia" w:cstheme="minorBidi"/>
          <w:smallCaps w:val="0"/>
          <w:kern w:val="2"/>
          <w:sz w:val="24"/>
          <w:szCs w:val="24"/>
          <w14:ligatures w14:val="standardContextual"/>
        </w:rPr>
      </w:pPr>
      <w:hyperlink w:anchor="_Toc178851488" w:history="1">
        <w:r w:rsidRPr="005B0EB5">
          <w:rPr>
            <w:rStyle w:val="Hyperlink"/>
          </w:rPr>
          <w:t>21</w:t>
        </w:r>
        <w:r>
          <w:rPr>
            <w:rFonts w:eastAsiaTheme="minorEastAsia" w:cstheme="minorBidi"/>
            <w:smallCaps w:val="0"/>
            <w:kern w:val="2"/>
            <w:sz w:val="24"/>
            <w:szCs w:val="24"/>
            <w14:ligatures w14:val="standardContextual"/>
          </w:rPr>
          <w:tab/>
        </w:r>
        <w:r w:rsidRPr="005B0EB5">
          <w:rPr>
            <w:rStyle w:val="Hyperlink"/>
          </w:rPr>
          <w:t>CLAUSE TWENTY-ONE - CURRENCY</w:t>
        </w:r>
        <w:r>
          <w:rPr>
            <w:webHidden/>
          </w:rPr>
          <w:tab/>
        </w:r>
        <w:r>
          <w:rPr>
            <w:webHidden/>
          </w:rPr>
          <w:fldChar w:fldCharType="begin"/>
        </w:r>
        <w:r>
          <w:rPr>
            <w:webHidden/>
          </w:rPr>
          <w:instrText xml:space="preserve"> PAGEREF _Toc178851488 \h </w:instrText>
        </w:r>
        <w:r>
          <w:rPr>
            <w:webHidden/>
          </w:rPr>
        </w:r>
        <w:r>
          <w:rPr>
            <w:webHidden/>
          </w:rPr>
          <w:fldChar w:fldCharType="separate"/>
        </w:r>
        <w:r>
          <w:rPr>
            <w:webHidden/>
          </w:rPr>
          <w:t>40</w:t>
        </w:r>
        <w:r>
          <w:rPr>
            <w:webHidden/>
          </w:rPr>
          <w:fldChar w:fldCharType="end"/>
        </w:r>
      </w:hyperlink>
    </w:p>
    <w:p w14:paraId="05148F14" w14:textId="77777777" w:rsidR="00337C8B" w:rsidRDefault="00755041">
      <w:pPr>
        <w:pStyle w:val="Sumrio3"/>
        <w:rPr>
          <w:rFonts w:eastAsiaTheme="minorEastAsia" w:cstheme="minorBidi"/>
          <w:i w:val="0"/>
          <w:iCs w:val="0"/>
          <w:kern w:val="2"/>
          <w:sz w:val="24"/>
          <w:szCs w:val="24"/>
          <w14:ligatures w14:val="standardContextual"/>
        </w:rPr>
      </w:pPr>
      <w:hyperlink w:anchor="_Toc178851489" w:history="1">
        <w:r w:rsidRPr="005B0EB5">
          <w:rPr>
            <w:rStyle w:val="Hyperlink"/>
          </w:rPr>
          <w:t>Currency</w:t>
        </w:r>
        <w:r>
          <w:rPr>
            <w:webHidden/>
          </w:rPr>
          <w:tab/>
        </w:r>
        <w:r>
          <w:rPr>
            <w:webHidden/>
          </w:rPr>
          <w:fldChar w:fldCharType="begin"/>
        </w:r>
        <w:r>
          <w:rPr>
            <w:webHidden/>
          </w:rPr>
          <w:instrText xml:space="preserve"> PAGEREF _Toc178851489 \h </w:instrText>
        </w:r>
        <w:r>
          <w:rPr>
            <w:webHidden/>
          </w:rPr>
        </w:r>
        <w:r>
          <w:rPr>
            <w:webHidden/>
          </w:rPr>
          <w:fldChar w:fldCharType="separate"/>
        </w:r>
        <w:r>
          <w:rPr>
            <w:webHidden/>
          </w:rPr>
          <w:t>40</w:t>
        </w:r>
        <w:r>
          <w:rPr>
            <w:webHidden/>
          </w:rPr>
          <w:fldChar w:fldCharType="end"/>
        </w:r>
      </w:hyperlink>
    </w:p>
    <w:p w14:paraId="00C1ABE4" w14:textId="77777777" w:rsidR="00337C8B" w:rsidRDefault="00755041">
      <w:pPr>
        <w:pStyle w:val="Sumrio2"/>
        <w:rPr>
          <w:rFonts w:eastAsiaTheme="minorEastAsia" w:cstheme="minorBidi"/>
          <w:smallCaps w:val="0"/>
          <w:kern w:val="2"/>
          <w:sz w:val="24"/>
          <w:szCs w:val="24"/>
          <w14:ligatures w14:val="standardContextual"/>
        </w:rPr>
      </w:pPr>
      <w:hyperlink w:anchor="_Toc178851490" w:history="1">
        <w:r w:rsidRPr="005B0EB5">
          <w:rPr>
            <w:rStyle w:val="Hyperlink"/>
          </w:rPr>
          <w:t>22</w:t>
        </w:r>
        <w:r>
          <w:rPr>
            <w:rFonts w:eastAsiaTheme="minorEastAsia" w:cstheme="minorBidi"/>
            <w:smallCaps w:val="0"/>
            <w:kern w:val="2"/>
            <w:sz w:val="24"/>
            <w:szCs w:val="24"/>
            <w14:ligatures w14:val="standardContextual"/>
          </w:rPr>
          <w:tab/>
        </w:r>
        <w:r w:rsidRPr="005B0EB5">
          <w:rPr>
            <w:rStyle w:val="Hyperlink"/>
          </w:rPr>
          <w:t>CLAUSE TWENTY-TWO - ACCOUNTING AND FINANCIAL AUDIT BY ANP</w:t>
        </w:r>
        <w:r>
          <w:rPr>
            <w:webHidden/>
          </w:rPr>
          <w:tab/>
        </w:r>
        <w:r>
          <w:rPr>
            <w:webHidden/>
          </w:rPr>
          <w:fldChar w:fldCharType="begin"/>
        </w:r>
        <w:r>
          <w:rPr>
            <w:webHidden/>
          </w:rPr>
          <w:instrText xml:space="preserve"> PAGEREF _Toc178851490 \h </w:instrText>
        </w:r>
        <w:r>
          <w:rPr>
            <w:webHidden/>
          </w:rPr>
        </w:r>
        <w:r>
          <w:rPr>
            <w:webHidden/>
          </w:rPr>
          <w:fldChar w:fldCharType="separate"/>
        </w:r>
        <w:r>
          <w:rPr>
            <w:webHidden/>
          </w:rPr>
          <w:t>40</w:t>
        </w:r>
        <w:r>
          <w:rPr>
            <w:webHidden/>
          </w:rPr>
          <w:fldChar w:fldCharType="end"/>
        </w:r>
      </w:hyperlink>
    </w:p>
    <w:p w14:paraId="20EBF118" w14:textId="77777777" w:rsidR="00337C8B" w:rsidRDefault="00755041">
      <w:pPr>
        <w:pStyle w:val="Sumrio3"/>
        <w:rPr>
          <w:rFonts w:eastAsiaTheme="minorEastAsia" w:cstheme="minorBidi"/>
          <w:i w:val="0"/>
          <w:iCs w:val="0"/>
          <w:kern w:val="2"/>
          <w:sz w:val="24"/>
          <w:szCs w:val="24"/>
          <w14:ligatures w14:val="standardContextual"/>
        </w:rPr>
      </w:pPr>
      <w:hyperlink w:anchor="_Toc178851491" w:history="1">
        <w:r w:rsidRPr="005B0EB5">
          <w:rPr>
            <w:rStyle w:val="Hyperlink"/>
          </w:rPr>
          <w:t>Accounting</w:t>
        </w:r>
        <w:r>
          <w:rPr>
            <w:webHidden/>
          </w:rPr>
          <w:tab/>
        </w:r>
        <w:r>
          <w:rPr>
            <w:webHidden/>
          </w:rPr>
          <w:fldChar w:fldCharType="begin"/>
        </w:r>
        <w:r>
          <w:rPr>
            <w:webHidden/>
          </w:rPr>
          <w:instrText xml:space="preserve"> PAGEREF _Toc178851491 \h </w:instrText>
        </w:r>
        <w:r>
          <w:rPr>
            <w:webHidden/>
          </w:rPr>
        </w:r>
        <w:r>
          <w:rPr>
            <w:webHidden/>
          </w:rPr>
          <w:fldChar w:fldCharType="separate"/>
        </w:r>
        <w:r>
          <w:rPr>
            <w:webHidden/>
          </w:rPr>
          <w:t>40</w:t>
        </w:r>
        <w:r>
          <w:rPr>
            <w:webHidden/>
          </w:rPr>
          <w:fldChar w:fldCharType="end"/>
        </w:r>
      </w:hyperlink>
    </w:p>
    <w:p w14:paraId="168CE018" w14:textId="77777777" w:rsidR="00337C8B" w:rsidRDefault="00755041">
      <w:pPr>
        <w:pStyle w:val="Sumrio3"/>
        <w:rPr>
          <w:rFonts w:eastAsiaTheme="minorEastAsia" w:cstheme="minorBidi"/>
          <w:i w:val="0"/>
          <w:iCs w:val="0"/>
          <w:kern w:val="2"/>
          <w:sz w:val="24"/>
          <w:szCs w:val="24"/>
          <w14:ligatures w14:val="standardContextual"/>
        </w:rPr>
      </w:pPr>
      <w:hyperlink w:anchor="_Toc178851492" w:history="1">
        <w:r w:rsidRPr="005B0EB5">
          <w:rPr>
            <w:rStyle w:val="Hyperlink"/>
          </w:rPr>
          <w:t>Auditing</w:t>
        </w:r>
        <w:r>
          <w:rPr>
            <w:webHidden/>
          </w:rPr>
          <w:tab/>
        </w:r>
        <w:r>
          <w:rPr>
            <w:webHidden/>
          </w:rPr>
          <w:fldChar w:fldCharType="begin"/>
        </w:r>
        <w:r>
          <w:rPr>
            <w:webHidden/>
          </w:rPr>
          <w:instrText xml:space="preserve"> PAGEREF _Toc178851492 \h </w:instrText>
        </w:r>
        <w:r>
          <w:rPr>
            <w:webHidden/>
          </w:rPr>
        </w:r>
        <w:r>
          <w:rPr>
            <w:webHidden/>
          </w:rPr>
          <w:fldChar w:fldCharType="separate"/>
        </w:r>
        <w:r>
          <w:rPr>
            <w:webHidden/>
          </w:rPr>
          <w:t>40</w:t>
        </w:r>
        <w:r>
          <w:rPr>
            <w:webHidden/>
          </w:rPr>
          <w:fldChar w:fldCharType="end"/>
        </w:r>
      </w:hyperlink>
    </w:p>
    <w:p w14:paraId="357DA471"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493" w:history="1">
        <w:r w:rsidRPr="005B0EB5">
          <w:rPr>
            <w:rStyle w:val="Hyperlink"/>
          </w:rPr>
          <w:t>chapter vi - general provisions</w:t>
        </w:r>
        <w:r>
          <w:rPr>
            <w:webHidden/>
          </w:rPr>
          <w:tab/>
        </w:r>
        <w:r>
          <w:rPr>
            <w:webHidden/>
          </w:rPr>
          <w:fldChar w:fldCharType="begin"/>
        </w:r>
        <w:r>
          <w:rPr>
            <w:webHidden/>
          </w:rPr>
          <w:instrText xml:space="preserve"> PAGEREF _Toc178851493 \h </w:instrText>
        </w:r>
        <w:r>
          <w:rPr>
            <w:webHidden/>
          </w:rPr>
        </w:r>
        <w:r>
          <w:rPr>
            <w:webHidden/>
          </w:rPr>
          <w:fldChar w:fldCharType="separate"/>
        </w:r>
        <w:r>
          <w:rPr>
            <w:webHidden/>
          </w:rPr>
          <w:t>42</w:t>
        </w:r>
        <w:r>
          <w:rPr>
            <w:webHidden/>
          </w:rPr>
          <w:fldChar w:fldCharType="end"/>
        </w:r>
      </w:hyperlink>
    </w:p>
    <w:p w14:paraId="301A4939" w14:textId="77777777" w:rsidR="00337C8B" w:rsidRDefault="00755041">
      <w:pPr>
        <w:pStyle w:val="Sumrio2"/>
        <w:rPr>
          <w:rFonts w:eastAsiaTheme="minorEastAsia" w:cstheme="minorBidi"/>
          <w:smallCaps w:val="0"/>
          <w:kern w:val="2"/>
          <w:sz w:val="24"/>
          <w:szCs w:val="24"/>
          <w14:ligatures w14:val="standardContextual"/>
        </w:rPr>
      </w:pPr>
      <w:hyperlink w:anchor="_Toc178851494" w:history="1">
        <w:r w:rsidRPr="005B0EB5">
          <w:rPr>
            <w:rStyle w:val="Hyperlink"/>
          </w:rPr>
          <w:t>23</w:t>
        </w:r>
        <w:r>
          <w:rPr>
            <w:rFonts w:eastAsiaTheme="minorEastAsia" w:cstheme="minorBidi"/>
            <w:smallCaps w:val="0"/>
            <w:kern w:val="2"/>
            <w:sz w:val="24"/>
            <w:szCs w:val="24"/>
            <w14:ligatures w14:val="standardContextual"/>
          </w:rPr>
          <w:tab/>
        </w:r>
        <w:r w:rsidRPr="005B0EB5">
          <w:rPr>
            <w:rStyle w:val="Hyperlink"/>
          </w:rPr>
          <w:t>CLAUSE TWENTY-THREE - ASSIGNMENT OF THE CONTRACT</w:t>
        </w:r>
        <w:r>
          <w:rPr>
            <w:webHidden/>
          </w:rPr>
          <w:tab/>
        </w:r>
        <w:r>
          <w:rPr>
            <w:webHidden/>
          </w:rPr>
          <w:fldChar w:fldCharType="begin"/>
        </w:r>
        <w:r>
          <w:rPr>
            <w:webHidden/>
          </w:rPr>
          <w:instrText xml:space="preserve"> PAGEREF _Toc178851494 \h </w:instrText>
        </w:r>
        <w:r>
          <w:rPr>
            <w:webHidden/>
          </w:rPr>
        </w:r>
        <w:r>
          <w:rPr>
            <w:webHidden/>
          </w:rPr>
          <w:fldChar w:fldCharType="separate"/>
        </w:r>
        <w:r>
          <w:rPr>
            <w:webHidden/>
          </w:rPr>
          <w:t>42</w:t>
        </w:r>
        <w:r>
          <w:rPr>
            <w:webHidden/>
          </w:rPr>
          <w:fldChar w:fldCharType="end"/>
        </w:r>
      </w:hyperlink>
    </w:p>
    <w:p w14:paraId="7B77DA7B" w14:textId="77777777" w:rsidR="00337C8B" w:rsidRDefault="00755041">
      <w:pPr>
        <w:pStyle w:val="Sumrio3"/>
        <w:rPr>
          <w:rFonts w:eastAsiaTheme="minorEastAsia" w:cstheme="minorBidi"/>
          <w:i w:val="0"/>
          <w:iCs w:val="0"/>
          <w:kern w:val="2"/>
          <w:sz w:val="24"/>
          <w:szCs w:val="24"/>
          <w14:ligatures w14:val="standardContextual"/>
        </w:rPr>
      </w:pPr>
      <w:hyperlink w:anchor="_Toc178851495" w:history="1">
        <w:r w:rsidRPr="005B0EB5">
          <w:rPr>
            <w:rStyle w:val="Hyperlink"/>
          </w:rPr>
          <w:t>Assignment</w:t>
        </w:r>
        <w:r>
          <w:rPr>
            <w:webHidden/>
          </w:rPr>
          <w:tab/>
        </w:r>
        <w:r>
          <w:rPr>
            <w:webHidden/>
          </w:rPr>
          <w:fldChar w:fldCharType="begin"/>
        </w:r>
        <w:r>
          <w:rPr>
            <w:webHidden/>
          </w:rPr>
          <w:instrText xml:space="preserve"> PAGEREF _Toc178851495 \h </w:instrText>
        </w:r>
        <w:r>
          <w:rPr>
            <w:webHidden/>
          </w:rPr>
        </w:r>
        <w:r>
          <w:rPr>
            <w:webHidden/>
          </w:rPr>
          <w:fldChar w:fldCharType="separate"/>
        </w:r>
        <w:r>
          <w:rPr>
            <w:webHidden/>
          </w:rPr>
          <w:t>42</w:t>
        </w:r>
        <w:r>
          <w:rPr>
            <w:webHidden/>
          </w:rPr>
          <w:fldChar w:fldCharType="end"/>
        </w:r>
      </w:hyperlink>
    </w:p>
    <w:p w14:paraId="4005AB87" w14:textId="77777777" w:rsidR="00337C8B" w:rsidRDefault="00755041">
      <w:pPr>
        <w:pStyle w:val="Sumrio3"/>
        <w:rPr>
          <w:rFonts w:eastAsiaTheme="minorEastAsia" w:cstheme="minorBidi"/>
          <w:i w:val="0"/>
          <w:iCs w:val="0"/>
          <w:kern w:val="2"/>
          <w:sz w:val="24"/>
          <w:szCs w:val="24"/>
          <w14:ligatures w14:val="standardContextual"/>
        </w:rPr>
      </w:pPr>
      <w:hyperlink w:anchor="_Toc178851496" w:history="1">
        <w:r w:rsidRPr="005B0EB5">
          <w:rPr>
            <w:rStyle w:val="Hyperlink"/>
          </w:rPr>
          <w:t>Individual Participation in Rights and Obligations</w:t>
        </w:r>
        <w:r>
          <w:rPr>
            <w:webHidden/>
          </w:rPr>
          <w:tab/>
        </w:r>
        <w:r>
          <w:rPr>
            <w:webHidden/>
          </w:rPr>
          <w:fldChar w:fldCharType="begin"/>
        </w:r>
        <w:r>
          <w:rPr>
            <w:webHidden/>
          </w:rPr>
          <w:instrText xml:space="preserve"> PAGEREF _Toc178851496 \h </w:instrText>
        </w:r>
        <w:r>
          <w:rPr>
            <w:webHidden/>
          </w:rPr>
        </w:r>
        <w:r>
          <w:rPr>
            <w:webHidden/>
          </w:rPr>
          <w:fldChar w:fldCharType="separate"/>
        </w:r>
        <w:r>
          <w:rPr>
            <w:webHidden/>
          </w:rPr>
          <w:t>42</w:t>
        </w:r>
        <w:r>
          <w:rPr>
            <w:webHidden/>
          </w:rPr>
          <w:fldChar w:fldCharType="end"/>
        </w:r>
      </w:hyperlink>
    </w:p>
    <w:p w14:paraId="349223D9" w14:textId="77777777" w:rsidR="00337C8B" w:rsidRDefault="00755041">
      <w:pPr>
        <w:pStyle w:val="Sumrio3"/>
        <w:rPr>
          <w:rFonts w:eastAsiaTheme="minorEastAsia" w:cstheme="minorBidi"/>
          <w:i w:val="0"/>
          <w:iCs w:val="0"/>
          <w:kern w:val="2"/>
          <w:sz w:val="24"/>
          <w:szCs w:val="24"/>
          <w14:ligatures w14:val="standardContextual"/>
        </w:rPr>
      </w:pPr>
      <w:hyperlink w:anchor="_Toc178851497" w:history="1">
        <w:r w:rsidRPr="005B0EB5">
          <w:rPr>
            <w:rStyle w:val="Hyperlink"/>
          </w:rPr>
          <w:t>Transfer of Area</w:t>
        </w:r>
        <w:r>
          <w:rPr>
            <w:webHidden/>
          </w:rPr>
          <w:tab/>
        </w:r>
        <w:r>
          <w:rPr>
            <w:webHidden/>
          </w:rPr>
          <w:fldChar w:fldCharType="begin"/>
        </w:r>
        <w:r>
          <w:rPr>
            <w:webHidden/>
          </w:rPr>
          <w:instrText xml:space="preserve"> PAGEREF _Toc178851497 \h </w:instrText>
        </w:r>
        <w:r>
          <w:rPr>
            <w:webHidden/>
          </w:rPr>
        </w:r>
        <w:r>
          <w:rPr>
            <w:webHidden/>
          </w:rPr>
          <w:fldChar w:fldCharType="separate"/>
        </w:r>
        <w:r>
          <w:rPr>
            <w:webHidden/>
          </w:rPr>
          <w:t>43</w:t>
        </w:r>
        <w:r>
          <w:rPr>
            <w:webHidden/>
          </w:rPr>
          <w:fldChar w:fldCharType="end"/>
        </w:r>
      </w:hyperlink>
    </w:p>
    <w:p w14:paraId="65761272" w14:textId="77777777" w:rsidR="00337C8B" w:rsidRDefault="00755041">
      <w:pPr>
        <w:pStyle w:val="Sumrio3"/>
        <w:rPr>
          <w:rFonts w:eastAsiaTheme="minorEastAsia" w:cstheme="minorBidi"/>
          <w:i w:val="0"/>
          <w:iCs w:val="0"/>
          <w:kern w:val="2"/>
          <w:sz w:val="24"/>
          <w:szCs w:val="24"/>
          <w14:ligatures w14:val="standardContextual"/>
        </w:rPr>
      </w:pPr>
      <w:hyperlink w:anchor="_Toc178851498" w:history="1">
        <w:r w:rsidRPr="005B0EB5">
          <w:rPr>
            <w:rStyle w:val="Hyperlink"/>
          </w:rPr>
          <w:t>Nullity of the Assignment of Rights and Obligations and the Need for Prior and Express Approval</w:t>
        </w:r>
        <w:r>
          <w:rPr>
            <w:webHidden/>
          </w:rPr>
          <w:tab/>
        </w:r>
        <w:r>
          <w:rPr>
            <w:webHidden/>
          </w:rPr>
          <w:fldChar w:fldCharType="begin"/>
        </w:r>
        <w:r>
          <w:rPr>
            <w:webHidden/>
          </w:rPr>
          <w:instrText xml:space="preserve"> PAGEREF _Toc178851498 \h </w:instrText>
        </w:r>
        <w:r>
          <w:rPr>
            <w:webHidden/>
          </w:rPr>
        </w:r>
        <w:r>
          <w:rPr>
            <w:webHidden/>
          </w:rPr>
          <w:fldChar w:fldCharType="separate"/>
        </w:r>
        <w:r>
          <w:rPr>
            <w:webHidden/>
          </w:rPr>
          <w:t>43</w:t>
        </w:r>
        <w:r>
          <w:rPr>
            <w:webHidden/>
          </w:rPr>
          <w:fldChar w:fldCharType="end"/>
        </w:r>
      </w:hyperlink>
    </w:p>
    <w:p w14:paraId="7DAE9EB7" w14:textId="77777777" w:rsidR="00337C8B" w:rsidRDefault="00755041">
      <w:pPr>
        <w:pStyle w:val="Sumrio3"/>
        <w:rPr>
          <w:rFonts w:eastAsiaTheme="minorEastAsia" w:cstheme="minorBidi"/>
          <w:i w:val="0"/>
          <w:iCs w:val="0"/>
          <w:kern w:val="2"/>
          <w:sz w:val="24"/>
          <w:szCs w:val="24"/>
          <w14:ligatures w14:val="standardContextual"/>
        </w:rPr>
      </w:pPr>
      <w:hyperlink w:anchor="_Toc178851499" w:history="1">
        <w:r w:rsidRPr="005B0EB5">
          <w:rPr>
            <w:rStyle w:val="Hyperlink"/>
          </w:rPr>
          <w:t>Approval of Assignment</w:t>
        </w:r>
        <w:r>
          <w:rPr>
            <w:webHidden/>
          </w:rPr>
          <w:tab/>
        </w:r>
        <w:r>
          <w:rPr>
            <w:webHidden/>
          </w:rPr>
          <w:fldChar w:fldCharType="begin"/>
        </w:r>
        <w:r>
          <w:rPr>
            <w:webHidden/>
          </w:rPr>
          <w:instrText xml:space="preserve"> PAGEREF _Toc178851499 \h </w:instrText>
        </w:r>
        <w:r>
          <w:rPr>
            <w:webHidden/>
          </w:rPr>
        </w:r>
        <w:r>
          <w:rPr>
            <w:webHidden/>
          </w:rPr>
          <w:fldChar w:fldCharType="separate"/>
        </w:r>
        <w:r>
          <w:rPr>
            <w:webHidden/>
          </w:rPr>
          <w:t>43</w:t>
        </w:r>
        <w:r>
          <w:rPr>
            <w:webHidden/>
          </w:rPr>
          <w:fldChar w:fldCharType="end"/>
        </w:r>
      </w:hyperlink>
    </w:p>
    <w:p w14:paraId="2F0BC3A0" w14:textId="77777777" w:rsidR="00337C8B" w:rsidRDefault="00755041">
      <w:pPr>
        <w:pStyle w:val="Sumrio3"/>
        <w:rPr>
          <w:rFonts w:eastAsiaTheme="minorEastAsia" w:cstheme="minorBidi"/>
          <w:i w:val="0"/>
          <w:iCs w:val="0"/>
          <w:kern w:val="2"/>
          <w:sz w:val="24"/>
          <w:szCs w:val="24"/>
          <w14:ligatures w14:val="standardContextual"/>
        </w:rPr>
      </w:pPr>
      <w:hyperlink w:anchor="_Toc178851500" w:history="1">
        <w:r w:rsidRPr="005B0EB5">
          <w:rPr>
            <w:rStyle w:val="Hyperlink"/>
          </w:rPr>
          <w:t>Duration and Effectiveness of the Assignment</w:t>
        </w:r>
        <w:r>
          <w:rPr>
            <w:webHidden/>
          </w:rPr>
          <w:tab/>
        </w:r>
        <w:r>
          <w:rPr>
            <w:webHidden/>
          </w:rPr>
          <w:fldChar w:fldCharType="begin"/>
        </w:r>
        <w:r>
          <w:rPr>
            <w:webHidden/>
          </w:rPr>
          <w:instrText xml:space="preserve"> PAGEREF _Toc178851500 \h </w:instrText>
        </w:r>
        <w:r>
          <w:rPr>
            <w:webHidden/>
          </w:rPr>
        </w:r>
        <w:r>
          <w:rPr>
            <w:webHidden/>
          </w:rPr>
          <w:fldChar w:fldCharType="separate"/>
        </w:r>
        <w:r>
          <w:rPr>
            <w:webHidden/>
          </w:rPr>
          <w:t>44</w:t>
        </w:r>
        <w:r>
          <w:rPr>
            <w:webHidden/>
          </w:rPr>
          <w:fldChar w:fldCharType="end"/>
        </w:r>
      </w:hyperlink>
    </w:p>
    <w:p w14:paraId="715C8F63" w14:textId="77777777" w:rsidR="00337C8B" w:rsidRDefault="00755041">
      <w:pPr>
        <w:pStyle w:val="Sumrio3"/>
        <w:rPr>
          <w:rFonts w:eastAsiaTheme="minorEastAsia" w:cstheme="minorBidi"/>
          <w:i w:val="0"/>
          <w:iCs w:val="0"/>
          <w:kern w:val="2"/>
          <w:sz w:val="24"/>
          <w:szCs w:val="24"/>
          <w14:ligatures w14:val="standardContextual"/>
        </w:rPr>
      </w:pPr>
      <w:hyperlink w:anchor="_Toc178851501" w:history="1">
        <w:r w:rsidRPr="005B0EB5">
          <w:rPr>
            <w:rStyle w:val="Hyperlink"/>
          </w:rPr>
          <w:t>Guarantee of Rights Arising from the Concession Contract</w:t>
        </w:r>
        <w:r>
          <w:rPr>
            <w:webHidden/>
          </w:rPr>
          <w:tab/>
        </w:r>
        <w:r>
          <w:rPr>
            <w:webHidden/>
          </w:rPr>
          <w:fldChar w:fldCharType="begin"/>
        </w:r>
        <w:r>
          <w:rPr>
            <w:webHidden/>
          </w:rPr>
          <w:instrText xml:space="preserve"> PAGEREF _Toc178851501 \h </w:instrText>
        </w:r>
        <w:r>
          <w:rPr>
            <w:webHidden/>
          </w:rPr>
        </w:r>
        <w:r>
          <w:rPr>
            <w:webHidden/>
          </w:rPr>
          <w:fldChar w:fldCharType="separate"/>
        </w:r>
        <w:r>
          <w:rPr>
            <w:webHidden/>
          </w:rPr>
          <w:t>44</w:t>
        </w:r>
        <w:r>
          <w:rPr>
            <w:webHidden/>
          </w:rPr>
          <w:fldChar w:fldCharType="end"/>
        </w:r>
      </w:hyperlink>
    </w:p>
    <w:p w14:paraId="06F5C700" w14:textId="77777777" w:rsidR="00337C8B" w:rsidRDefault="00755041">
      <w:pPr>
        <w:pStyle w:val="Sumrio2"/>
        <w:rPr>
          <w:rFonts w:eastAsiaTheme="minorEastAsia" w:cstheme="minorBidi"/>
          <w:smallCaps w:val="0"/>
          <w:kern w:val="2"/>
          <w:sz w:val="24"/>
          <w:szCs w:val="24"/>
          <w14:ligatures w14:val="standardContextual"/>
        </w:rPr>
      </w:pPr>
      <w:hyperlink w:anchor="_Toc178851502" w:history="1">
        <w:r w:rsidRPr="005B0EB5">
          <w:rPr>
            <w:rStyle w:val="Hyperlink"/>
          </w:rPr>
          <w:t>24</w:t>
        </w:r>
        <w:r>
          <w:rPr>
            <w:rFonts w:eastAsiaTheme="minorEastAsia" w:cstheme="minorBidi"/>
            <w:smallCaps w:val="0"/>
            <w:kern w:val="2"/>
            <w:sz w:val="24"/>
            <w:szCs w:val="24"/>
            <w14:ligatures w14:val="standardContextual"/>
          </w:rPr>
          <w:tab/>
        </w:r>
        <w:r w:rsidRPr="005B0EB5">
          <w:rPr>
            <w:rStyle w:val="Hyperlink"/>
          </w:rPr>
          <w:t>CLAUSE TWENTY-FOUR - RETURN</w:t>
        </w:r>
        <w:r>
          <w:rPr>
            <w:webHidden/>
          </w:rPr>
          <w:tab/>
        </w:r>
        <w:r>
          <w:rPr>
            <w:webHidden/>
          </w:rPr>
          <w:fldChar w:fldCharType="begin"/>
        </w:r>
        <w:r>
          <w:rPr>
            <w:webHidden/>
          </w:rPr>
          <w:instrText xml:space="preserve"> PAGEREF _Toc178851502 \h </w:instrText>
        </w:r>
        <w:r>
          <w:rPr>
            <w:webHidden/>
          </w:rPr>
        </w:r>
        <w:r>
          <w:rPr>
            <w:webHidden/>
          </w:rPr>
          <w:fldChar w:fldCharType="separate"/>
        </w:r>
        <w:r>
          <w:rPr>
            <w:webHidden/>
          </w:rPr>
          <w:t>44</w:t>
        </w:r>
        <w:r>
          <w:rPr>
            <w:webHidden/>
          </w:rPr>
          <w:fldChar w:fldCharType="end"/>
        </w:r>
      </w:hyperlink>
    </w:p>
    <w:p w14:paraId="1DDFEC32" w14:textId="77777777" w:rsidR="00337C8B" w:rsidRDefault="00755041">
      <w:pPr>
        <w:pStyle w:val="Sumrio3"/>
        <w:rPr>
          <w:rFonts w:eastAsiaTheme="minorEastAsia" w:cstheme="minorBidi"/>
          <w:i w:val="0"/>
          <w:iCs w:val="0"/>
          <w:kern w:val="2"/>
          <w:sz w:val="24"/>
          <w:szCs w:val="24"/>
          <w14:ligatures w14:val="standardContextual"/>
        </w:rPr>
      </w:pPr>
      <w:hyperlink w:anchor="_Toc178851503" w:history="1">
        <w:r w:rsidRPr="005B0EB5">
          <w:rPr>
            <w:rStyle w:val="Hyperlink"/>
          </w:rPr>
          <w:t>Returns</w:t>
        </w:r>
        <w:r>
          <w:rPr>
            <w:webHidden/>
          </w:rPr>
          <w:tab/>
        </w:r>
        <w:r>
          <w:rPr>
            <w:webHidden/>
          </w:rPr>
          <w:fldChar w:fldCharType="begin"/>
        </w:r>
        <w:r>
          <w:rPr>
            <w:webHidden/>
          </w:rPr>
          <w:instrText xml:space="preserve"> PAGEREF _Toc178851503 \h </w:instrText>
        </w:r>
        <w:r>
          <w:rPr>
            <w:webHidden/>
          </w:rPr>
        </w:r>
        <w:r>
          <w:rPr>
            <w:webHidden/>
          </w:rPr>
          <w:fldChar w:fldCharType="separate"/>
        </w:r>
        <w:r>
          <w:rPr>
            <w:webHidden/>
          </w:rPr>
          <w:t>45</w:t>
        </w:r>
        <w:r>
          <w:rPr>
            <w:webHidden/>
          </w:rPr>
          <w:fldChar w:fldCharType="end"/>
        </w:r>
      </w:hyperlink>
    </w:p>
    <w:p w14:paraId="3274FF8C" w14:textId="77777777" w:rsidR="00337C8B" w:rsidRDefault="00755041">
      <w:pPr>
        <w:pStyle w:val="Sumrio3"/>
        <w:rPr>
          <w:rFonts w:eastAsiaTheme="minorEastAsia" w:cstheme="minorBidi"/>
          <w:i w:val="0"/>
          <w:iCs w:val="0"/>
          <w:kern w:val="2"/>
          <w:sz w:val="24"/>
          <w:szCs w:val="24"/>
          <w14:ligatures w14:val="standardContextual"/>
        </w:rPr>
      </w:pPr>
      <w:hyperlink w:anchor="_Toc178851504" w:history="1">
        <w:r w:rsidRPr="005B0EB5">
          <w:rPr>
            <w:rStyle w:val="Hyperlink"/>
          </w:rPr>
          <w:t>Disposal by the ANP of the Returned Area</w:t>
        </w:r>
        <w:r>
          <w:rPr>
            <w:webHidden/>
          </w:rPr>
          <w:tab/>
        </w:r>
        <w:r>
          <w:rPr>
            <w:webHidden/>
          </w:rPr>
          <w:fldChar w:fldCharType="begin"/>
        </w:r>
        <w:r>
          <w:rPr>
            <w:webHidden/>
          </w:rPr>
          <w:instrText xml:space="preserve"> PAGEREF _Toc178851504 \h </w:instrText>
        </w:r>
        <w:r>
          <w:rPr>
            <w:webHidden/>
          </w:rPr>
        </w:r>
        <w:r>
          <w:rPr>
            <w:webHidden/>
          </w:rPr>
          <w:fldChar w:fldCharType="separate"/>
        </w:r>
        <w:r>
          <w:rPr>
            <w:webHidden/>
          </w:rPr>
          <w:t>45</w:t>
        </w:r>
        <w:r>
          <w:rPr>
            <w:webHidden/>
          </w:rPr>
          <w:fldChar w:fldCharType="end"/>
        </w:r>
      </w:hyperlink>
    </w:p>
    <w:p w14:paraId="4D7C7F57" w14:textId="77777777" w:rsidR="00337C8B" w:rsidRDefault="00755041">
      <w:pPr>
        <w:pStyle w:val="Sumrio3"/>
        <w:rPr>
          <w:rFonts w:eastAsiaTheme="minorEastAsia" w:cstheme="minorBidi"/>
          <w:i w:val="0"/>
          <w:iCs w:val="0"/>
          <w:kern w:val="2"/>
          <w:sz w:val="24"/>
          <w:szCs w:val="24"/>
          <w14:ligatures w14:val="standardContextual"/>
        </w:rPr>
      </w:pPr>
      <w:hyperlink w:anchor="_Toc178851505" w:history="1">
        <w:r w:rsidRPr="005B0EB5">
          <w:rPr>
            <w:rStyle w:val="Hyperlink"/>
          </w:rPr>
          <w:t>Return of the Concession Area in the Rehabilitation Phase</w:t>
        </w:r>
        <w:r>
          <w:rPr>
            <w:webHidden/>
          </w:rPr>
          <w:tab/>
        </w:r>
        <w:r>
          <w:rPr>
            <w:webHidden/>
          </w:rPr>
          <w:fldChar w:fldCharType="begin"/>
        </w:r>
        <w:r>
          <w:rPr>
            <w:webHidden/>
          </w:rPr>
          <w:instrText xml:space="preserve"> PAGEREF _Toc178851505 \h </w:instrText>
        </w:r>
        <w:r>
          <w:rPr>
            <w:webHidden/>
          </w:rPr>
        </w:r>
        <w:r>
          <w:rPr>
            <w:webHidden/>
          </w:rPr>
          <w:fldChar w:fldCharType="separate"/>
        </w:r>
        <w:r>
          <w:rPr>
            <w:webHidden/>
          </w:rPr>
          <w:t>45</w:t>
        </w:r>
        <w:r>
          <w:rPr>
            <w:webHidden/>
          </w:rPr>
          <w:fldChar w:fldCharType="end"/>
        </w:r>
      </w:hyperlink>
    </w:p>
    <w:p w14:paraId="3C2E1282" w14:textId="77777777" w:rsidR="00337C8B" w:rsidRDefault="00755041">
      <w:pPr>
        <w:pStyle w:val="Sumrio3"/>
        <w:rPr>
          <w:rFonts w:eastAsiaTheme="minorEastAsia" w:cstheme="minorBidi"/>
          <w:i w:val="0"/>
          <w:iCs w:val="0"/>
          <w:kern w:val="2"/>
          <w:sz w:val="24"/>
          <w:szCs w:val="24"/>
          <w14:ligatures w14:val="standardContextual"/>
        </w:rPr>
      </w:pPr>
      <w:hyperlink w:anchor="_Toc178851506" w:history="1">
        <w:r w:rsidRPr="005B0EB5">
          <w:rPr>
            <w:rStyle w:val="Hyperlink"/>
          </w:rPr>
          <w:t>Return of the Concession Area in the Production Phase</w:t>
        </w:r>
        <w:r>
          <w:rPr>
            <w:webHidden/>
          </w:rPr>
          <w:tab/>
        </w:r>
        <w:r>
          <w:rPr>
            <w:webHidden/>
          </w:rPr>
          <w:fldChar w:fldCharType="begin"/>
        </w:r>
        <w:r>
          <w:rPr>
            <w:webHidden/>
          </w:rPr>
          <w:instrText xml:space="preserve"> PAGEREF _Toc178851506 \h </w:instrText>
        </w:r>
        <w:r>
          <w:rPr>
            <w:webHidden/>
          </w:rPr>
        </w:r>
        <w:r>
          <w:rPr>
            <w:webHidden/>
          </w:rPr>
          <w:fldChar w:fldCharType="separate"/>
        </w:r>
        <w:r>
          <w:rPr>
            <w:webHidden/>
          </w:rPr>
          <w:t>45</w:t>
        </w:r>
        <w:r>
          <w:rPr>
            <w:webHidden/>
          </w:rPr>
          <w:fldChar w:fldCharType="end"/>
        </w:r>
      </w:hyperlink>
    </w:p>
    <w:p w14:paraId="4E88E044" w14:textId="77777777" w:rsidR="00337C8B" w:rsidRDefault="00755041">
      <w:pPr>
        <w:pStyle w:val="Sumrio3"/>
        <w:rPr>
          <w:rFonts w:eastAsiaTheme="minorEastAsia" w:cstheme="minorBidi"/>
          <w:i w:val="0"/>
          <w:iCs w:val="0"/>
          <w:kern w:val="2"/>
          <w:sz w:val="24"/>
          <w:szCs w:val="24"/>
          <w14:ligatures w14:val="standardContextual"/>
        </w:rPr>
      </w:pPr>
      <w:hyperlink w:anchor="_Toc178851507" w:history="1">
        <w:r w:rsidRPr="005B0EB5">
          <w:rPr>
            <w:rStyle w:val="Hyperlink"/>
          </w:rPr>
          <w:t>Assets to be Reversed</w:t>
        </w:r>
        <w:r>
          <w:rPr>
            <w:webHidden/>
          </w:rPr>
          <w:tab/>
        </w:r>
        <w:r>
          <w:rPr>
            <w:webHidden/>
          </w:rPr>
          <w:fldChar w:fldCharType="begin"/>
        </w:r>
        <w:r>
          <w:rPr>
            <w:webHidden/>
          </w:rPr>
          <w:instrText xml:space="preserve"> PAGEREF _Toc178851507 \h </w:instrText>
        </w:r>
        <w:r>
          <w:rPr>
            <w:webHidden/>
          </w:rPr>
        </w:r>
        <w:r>
          <w:rPr>
            <w:webHidden/>
          </w:rPr>
          <w:fldChar w:fldCharType="separate"/>
        </w:r>
        <w:r>
          <w:rPr>
            <w:webHidden/>
          </w:rPr>
          <w:t>46</w:t>
        </w:r>
        <w:r>
          <w:rPr>
            <w:webHidden/>
          </w:rPr>
          <w:fldChar w:fldCharType="end"/>
        </w:r>
      </w:hyperlink>
    </w:p>
    <w:p w14:paraId="74105EC7" w14:textId="77777777" w:rsidR="00337C8B" w:rsidRDefault="00755041">
      <w:pPr>
        <w:pStyle w:val="Sumrio3"/>
        <w:rPr>
          <w:rFonts w:eastAsiaTheme="minorEastAsia" w:cstheme="minorBidi"/>
          <w:i w:val="0"/>
          <w:iCs w:val="0"/>
          <w:kern w:val="2"/>
          <w:sz w:val="24"/>
          <w:szCs w:val="24"/>
          <w14:ligatures w14:val="standardContextual"/>
        </w:rPr>
      </w:pPr>
      <w:hyperlink w:anchor="_Toc178851508" w:history="1">
        <w:r w:rsidRPr="005B0EB5">
          <w:rPr>
            <w:rStyle w:val="Hyperlink"/>
          </w:rPr>
          <w:t>Removal of Non-Reversed Assets</w:t>
        </w:r>
        <w:r>
          <w:rPr>
            <w:webHidden/>
          </w:rPr>
          <w:tab/>
        </w:r>
        <w:r>
          <w:rPr>
            <w:webHidden/>
          </w:rPr>
          <w:fldChar w:fldCharType="begin"/>
        </w:r>
        <w:r>
          <w:rPr>
            <w:webHidden/>
          </w:rPr>
          <w:instrText xml:space="preserve"> PAGEREF _Toc178851508 \h </w:instrText>
        </w:r>
        <w:r>
          <w:rPr>
            <w:webHidden/>
          </w:rPr>
        </w:r>
        <w:r>
          <w:rPr>
            <w:webHidden/>
          </w:rPr>
          <w:fldChar w:fldCharType="separate"/>
        </w:r>
        <w:r>
          <w:rPr>
            <w:webHidden/>
          </w:rPr>
          <w:t>47</w:t>
        </w:r>
        <w:r>
          <w:rPr>
            <w:webHidden/>
          </w:rPr>
          <w:fldChar w:fldCharType="end"/>
        </w:r>
      </w:hyperlink>
    </w:p>
    <w:p w14:paraId="3310DC79" w14:textId="77777777" w:rsidR="00337C8B" w:rsidRDefault="00755041">
      <w:pPr>
        <w:pStyle w:val="Sumrio3"/>
        <w:rPr>
          <w:rFonts w:eastAsiaTheme="minorEastAsia" w:cstheme="minorBidi"/>
          <w:i w:val="0"/>
          <w:iCs w:val="0"/>
          <w:kern w:val="2"/>
          <w:sz w:val="24"/>
          <w:szCs w:val="24"/>
          <w14:ligatures w14:val="standardContextual"/>
        </w:rPr>
      </w:pPr>
      <w:hyperlink w:anchor="_Toc178851509" w:history="1">
        <w:r w:rsidRPr="005B0EB5">
          <w:rPr>
            <w:rStyle w:val="Hyperlink"/>
          </w:rPr>
          <w:t>Return conditions</w:t>
        </w:r>
        <w:r>
          <w:rPr>
            <w:webHidden/>
          </w:rPr>
          <w:tab/>
        </w:r>
        <w:r>
          <w:rPr>
            <w:webHidden/>
          </w:rPr>
          <w:fldChar w:fldCharType="begin"/>
        </w:r>
        <w:r>
          <w:rPr>
            <w:webHidden/>
          </w:rPr>
          <w:instrText xml:space="preserve"> PAGEREF _Toc178851509 \h </w:instrText>
        </w:r>
        <w:r>
          <w:rPr>
            <w:webHidden/>
          </w:rPr>
        </w:r>
        <w:r>
          <w:rPr>
            <w:webHidden/>
          </w:rPr>
          <w:fldChar w:fldCharType="separate"/>
        </w:r>
        <w:r>
          <w:rPr>
            <w:webHidden/>
          </w:rPr>
          <w:t>47</w:t>
        </w:r>
        <w:r>
          <w:rPr>
            <w:webHidden/>
          </w:rPr>
          <w:fldChar w:fldCharType="end"/>
        </w:r>
      </w:hyperlink>
    </w:p>
    <w:p w14:paraId="28E6E241" w14:textId="77777777" w:rsidR="00337C8B" w:rsidRDefault="00755041">
      <w:pPr>
        <w:pStyle w:val="Sumrio3"/>
        <w:rPr>
          <w:rFonts w:eastAsiaTheme="minorEastAsia" w:cstheme="minorBidi"/>
          <w:i w:val="0"/>
          <w:iCs w:val="0"/>
          <w:kern w:val="2"/>
          <w:sz w:val="24"/>
          <w:szCs w:val="24"/>
          <w14:ligatures w14:val="standardContextual"/>
        </w:rPr>
      </w:pPr>
      <w:hyperlink w:anchor="_Toc178851510" w:history="1">
        <w:r w:rsidRPr="005B0EB5">
          <w:rPr>
            <w:rStyle w:val="Hyperlink"/>
          </w:rPr>
          <w:t>Return on termination of contract</w:t>
        </w:r>
        <w:r>
          <w:rPr>
            <w:webHidden/>
          </w:rPr>
          <w:tab/>
        </w:r>
        <w:r>
          <w:rPr>
            <w:webHidden/>
          </w:rPr>
          <w:fldChar w:fldCharType="begin"/>
        </w:r>
        <w:r>
          <w:rPr>
            <w:webHidden/>
          </w:rPr>
          <w:instrText xml:space="preserve"> PAGEREF _Toc178851510 \h </w:instrText>
        </w:r>
        <w:r>
          <w:rPr>
            <w:webHidden/>
          </w:rPr>
        </w:r>
        <w:r>
          <w:rPr>
            <w:webHidden/>
          </w:rPr>
          <w:fldChar w:fldCharType="separate"/>
        </w:r>
        <w:r>
          <w:rPr>
            <w:webHidden/>
          </w:rPr>
          <w:t>47</w:t>
        </w:r>
        <w:r>
          <w:rPr>
            <w:webHidden/>
          </w:rPr>
          <w:fldChar w:fldCharType="end"/>
        </w:r>
      </w:hyperlink>
    </w:p>
    <w:p w14:paraId="3C82985A" w14:textId="77777777" w:rsidR="00337C8B" w:rsidRDefault="00755041">
      <w:pPr>
        <w:pStyle w:val="Sumrio2"/>
        <w:rPr>
          <w:rFonts w:eastAsiaTheme="minorEastAsia" w:cstheme="minorBidi"/>
          <w:smallCaps w:val="0"/>
          <w:kern w:val="2"/>
          <w:sz w:val="24"/>
          <w:szCs w:val="24"/>
          <w14:ligatures w14:val="standardContextual"/>
        </w:rPr>
      </w:pPr>
      <w:hyperlink w:anchor="_Toc178851511" w:history="1">
        <w:r w:rsidRPr="005B0EB5">
          <w:rPr>
            <w:rStyle w:val="Hyperlink"/>
          </w:rPr>
          <w:t>25</w:t>
        </w:r>
        <w:r>
          <w:rPr>
            <w:rFonts w:eastAsiaTheme="minorEastAsia" w:cstheme="minorBidi"/>
            <w:smallCaps w:val="0"/>
            <w:kern w:val="2"/>
            <w:sz w:val="24"/>
            <w:szCs w:val="24"/>
            <w14:ligatures w14:val="standardContextual"/>
          </w:rPr>
          <w:tab/>
        </w:r>
        <w:r w:rsidRPr="005B0EB5">
          <w:rPr>
            <w:rStyle w:val="Hyperlink"/>
          </w:rPr>
          <w:t>CLAUSE TWENTY-FIVE - DEFAULT AND PENALTIES</w:t>
        </w:r>
        <w:r>
          <w:rPr>
            <w:webHidden/>
          </w:rPr>
          <w:tab/>
        </w:r>
        <w:r>
          <w:rPr>
            <w:webHidden/>
          </w:rPr>
          <w:fldChar w:fldCharType="begin"/>
        </w:r>
        <w:r>
          <w:rPr>
            <w:webHidden/>
          </w:rPr>
          <w:instrText xml:space="preserve"> PAGEREF _Toc178851511 \h </w:instrText>
        </w:r>
        <w:r>
          <w:rPr>
            <w:webHidden/>
          </w:rPr>
        </w:r>
        <w:r>
          <w:rPr>
            <w:webHidden/>
          </w:rPr>
          <w:fldChar w:fldCharType="separate"/>
        </w:r>
        <w:r>
          <w:rPr>
            <w:webHidden/>
          </w:rPr>
          <w:t>47</w:t>
        </w:r>
        <w:r>
          <w:rPr>
            <w:webHidden/>
          </w:rPr>
          <w:fldChar w:fldCharType="end"/>
        </w:r>
      </w:hyperlink>
    </w:p>
    <w:p w14:paraId="791B8C22" w14:textId="77777777" w:rsidR="00337C8B" w:rsidRDefault="00755041">
      <w:pPr>
        <w:pStyle w:val="Sumrio3"/>
        <w:rPr>
          <w:rFonts w:eastAsiaTheme="minorEastAsia" w:cstheme="minorBidi"/>
          <w:i w:val="0"/>
          <w:iCs w:val="0"/>
          <w:kern w:val="2"/>
          <w:sz w:val="24"/>
          <w:szCs w:val="24"/>
          <w14:ligatures w14:val="standardContextual"/>
        </w:rPr>
      </w:pPr>
      <w:hyperlink w:anchor="_Toc178851512" w:history="1">
        <w:r w:rsidRPr="005B0EB5">
          <w:rPr>
            <w:rStyle w:val="Hyperlink"/>
          </w:rPr>
          <w:t>Legal and contractual sanctions</w:t>
        </w:r>
        <w:r>
          <w:rPr>
            <w:webHidden/>
          </w:rPr>
          <w:tab/>
        </w:r>
        <w:r>
          <w:rPr>
            <w:webHidden/>
          </w:rPr>
          <w:fldChar w:fldCharType="begin"/>
        </w:r>
        <w:r>
          <w:rPr>
            <w:webHidden/>
          </w:rPr>
          <w:instrText xml:space="preserve"> PAGEREF _Toc178851512 \h </w:instrText>
        </w:r>
        <w:r>
          <w:rPr>
            <w:webHidden/>
          </w:rPr>
        </w:r>
        <w:r>
          <w:rPr>
            <w:webHidden/>
          </w:rPr>
          <w:fldChar w:fldCharType="separate"/>
        </w:r>
        <w:r>
          <w:rPr>
            <w:webHidden/>
          </w:rPr>
          <w:t>47</w:t>
        </w:r>
        <w:r>
          <w:rPr>
            <w:webHidden/>
          </w:rPr>
          <w:fldChar w:fldCharType="end"/>
        </w:r>
      </w:hyperlink>
    </w:p>
    <w:p w14:paraId="30DBF395" w14:textId="77777777" w:rsidR="00337C8B" w:rsidRDefault="00755041">
      <w:pPr>
        <w:pStyle w:val="Sumrio2"/>
        <w:rPr>
          <w:rFonts w:eastAsiaTheme="minorEastAsia" w:cstheme="minorBidi"/>
          <w:smallCaps w:val="0"/>
          <w:kern w:val="2"/>
          <w:sz w:val="24"/>
          <w:szCs w:val="24"/>
          <w14:ligatures w14:val="standardContextual"/>
        </w:rPr>
      </w:pPr>
      <w:hyperlink w:anchor="_Toc178851513" w:history="1">
        <w:r w:rsidRPr="005B0EB5">
          <w:rPr>
            <w:rStyle w:val="Hyperlink"/>
          </w:rPr>
          <w:t>26</w:t>
        </w:r>
        <w:r>
          <w:rPr>
            <w:rFonts w:eastAsiaTheme="minorEastAsia" w:cstheme="minorBidi"/>
            <w:smallCaps w:val="0"/>
            <w:kern w:val="2"/>
            <w:sz w:val="24"/>
            <w:szCs w:val="24"/>
            <w14:ligatures w14:val="standardContextual"/>
          </w:rPr>
          <w:tab/>
        </w:r>
        <w:r w:rsidRPr="005B0EB5">
          <w:rPr>
            <w:rStyle w:val="Hyperlink"/>
          </w:rPr>
          <w:t>CLAUSE TWENTY-SIX - TERMINATION OF CONTRACT</w:t>
        </w:r>
        <w:r>
          <w:rPr>
            <w:webHidden/>
          </w:rPr>
          <w:tab/>
        </w:r>
        <w:r>
          <w:rPr>
            <w:webHidden/>
          </w:rPr>
          <w:fldChar w:fldCharType="begin"/>
        </w:r>
        <w:r>
          <w:rPr>
            <w:webHidden/>
          </w:rPr>
          <w:instrText xml:space="preserve"> PAGEREF _Toc178851513 \h </w:instrText>
        </w:r>
        <w:r>
          <w:rPr>
            <w:webHidden/>
          </w:rPr>
        </w:r>
        <w:r>
          <w:rPr>
            <w:webHidden/>
          </w:rPr>
          <w:fldChar w:fldCharType="separate"/>
        </w:r>
        <w:r>
          <w:rPr>
            <w:webHidden/>
          </w:rPr>
          <w:t>48</w:t>
        </w:r>
        <w:r>
          <w:rPr>
            <w:webHidden/>
          </w:rPr>
          <w:fldChar w:fldCharType="end"/>
        </w:r>
      </w:hyperlink>
    </w:p>
    <w:p w14:paraId="011C5F18" w14:textId="77777777" w:rsidR="00337C8B" w:rsidRDefault="00755041">
      <w:pPr>
        <w:pStyle w:val="Sumrio3"/>
        <w:rPr>
          <w:rFonts w:eastAsiaTheme="minorEastAsia" w:cstheme="minorBidi"/>
          <w:i w:val="0"/>
          <w:iCs w:val="0"/>
          <w:kern w:val="2"/>
          <w:sz w:val="24"/>
          <w:szCs w:val="24"/>
          <w14:ligatures w14:val="standardContextual"/>
        </w:rPr>
      </w:pPr>
      <w:hyperlink w:anchor="_Toc178851514" w:history="1">
        <w:r w:rsidRPr="005B0EB5">
          <w:rPr>
            <w:rStyle w:val="Hyperlink"/>
          </w:rPr>
          <w:t>Extinction of Full Rights</w:t>
        </w:r>
        <w:r>
          <w:rPr>
            <w:webHidden/>
          </w:rPr>
          <w:tab/>
        </w:r>
        <w:r>
          <w:rPr>
            <w:webHidden/>
          </w:rPr>
          <w:fldChar w:fldCharType="begin"/>
        </w:r>
        <w:r>
          <w:rPr>
            <w:webHidden/>
          </w:rPr>
          <w:instrText xml:space="preserve"> PAGEREF _Toc178851514 \h </w:instrText>
        </w:r>
        <w:r>
          <w:rPr>
            <w:webHidden/>
          </w:rPr>
        </w:r>
        <w:r>
          <w:rPr>
            <w:webHidden/>
          </w:rPr>
          <w:fldChar w:fldCharType="separate"/>
        </w:r>
        <w:r>
          <w:rPr>
            <w:webHidden/>
          </w:rPr>
          <w:t>48</w:t>
        </w:r>
        <w:r>
          <w:rPr>
            <w:webHidden/>
          </w:rPr>
          <w:fldChar w:fldCharType="end"/>
        </w:r>
      </w:hyperlink>
    </w:p>
    <w:p w14:paraId="3878C588" w14:textId="77777777" w:rsidR="00337C8B" w:rsidRDefault="00755041">
      <w:pPr>
        <w:pStyle w:val="Sumrio3"/>
        <w:rPr>
          <w:rFonts w:eastAsiaTheme="minorEastAsia" w:cstheme="minorBidi"/>
          <w:i w:val="0"/>
          <w:iCs w:val="0"/>
          <w:kern w:val="2"/>
          <w:sz w:val="24"/>
          <w:szCs w:val="24"/>
          <w14:ligatures w14:val="standardContextual"/>
        </w:rPr>
      </w:pPr>
      <w:hyperlink w:anchor="_Toc178851515" w:history="1">
        <w:r w:rsidRPr="005B0EB5">
          <w:rPr>
            <w:rStyle w:val="Hyperlink"/>
          </w:rPr>
          <w:t>Termination at the will of the parties: Bilateral and unilateral termination</w:t>
        </w:r>
        <w:r>
          <w:rPr>
            <w:webHidden/>
          </w:rPr>
          <w:tab/>
        </w:r>
        <w:r>
          <w:rPr>
            <w:webHidden/>
          </w:rPr>
          <w:fldChar w:fldCharType="begin"/>
        </w:r>
        <w:r>
          <w:rPr>
            <w:webHidden/>
          </w:rPr>
          <w:instrText xml:space="preserve"> PAGEREF _Toc178851515 \h </w:instrText>
        </w:r>
        <w:r>
          <w:rPr>
            <w:webHidden/>
          </w:rPr>
        </w:r>
        <w:r>
          <w:rPr>
            <w:webHidden/>
          </w:rPr>
          <w:fldChar w:fldCharType="separate"/>
        </w:r>
        <w:r>
          <w:rPr>
            <w:webHidden/>
          </w:rPr>
          <w:t>48</w:t>
        </w:r>
        <w:r>
          <w:rPr>
            <w:webHidden/>
          </w:rPr>
          <w:fldChar w:fldCharType="end"/>
        </w:r>
      </w:hyperlink>
    </w:p>
    <w:p w14:paraId="0C3EB386" w14:textId="77777777" w:rsidR="00337C8B" w:rsidRDefault="00755041">
      <w:pPr>
        <w:pStyle w:val="Sumrio3"/>
        <w:rPr>
          <w:rFonts w:eastAsiaTheme="minorEastAsia" w:cstheme="minorBidi"/>
          <w:i w:val="0"/>
          <w:iCs w:val="0"/>
          <w:kern w:val="2"/>
          <w:sz w:val="24"/>
          <w:szCs w:val="24"/>
          <w14:ligatures w14:val="standardContextual"/>
        </w:rPr>
      </w:pPr>
      <w:hyperlink w:anchor="_Toc178851516" w:history="1">
        <w:r w:rsidRPr="005B0EB5">
          <w:rPr>
            <w:rStyle w:val="Hyperlink"/>
          </w:rPr>
          <w:t>Termination for Absolute Default: Resolution</w:t>
        </w:r>
        <w:r>
          <w:rPr>
            <w:webHidden/>
          </w:rPr>
          <w:tab/>
        </w:r>
        <w:r>
          <w:rPr>
            <w:webHidden/>
          </w:rPr>
          <w:fldChar w:fldCharType="begin"/>
        </w:r>
        <w:r>
          <w:rPr>
            <w:webHidden/>
          </w:rPr>
          <w:instrText xml:space="preserve"> PAGEREF _Toc178851516 \h </w:instrText>
        </w:r>
        <w:r>
          <w:rPr>
            <w:webHidden/>
          </w:rPr>
        </w:r>
        <w:r>
          <w:rPr>
            <w:webHidden/>
          </w:rPr>
          <w:fldChar w:fldCharType="separate"/>
        </w:r>
        <w:r>
          <w:rPr>
            <w:webHidden/>
          </w:rPr>
          <w:t>48</w:t>
        </w:r>
        <w:r>
          <w:rPr>
            <w:webHidden/>
          </w:rPr>
          <w:fldChar w:fldCharType="end"/>
        </w:r>
      </w:hyperlink>
    </w:p>
    <w:p w14:paraId="5C79D4B3" w14:textId="77777777" w:rsidR="00337C8B" w:rsidRDefault="00755041">
      <w:pPr>
        <w:pStyle w:val="Sumrio3"/>
        <w:rPr>
          <w:rFonts w:eastAsiaTheme="minorEastAsia" w:cstheme="minorBidi"/>
          <w:i w:val="0"/>
          <w:iCs w:val="0"/>
          <w:kern w:val="2"/>
          <w:sz w:val="24"/>
          <w:szCs w:val="24"/>
          <w14:ligatures w14:val="standardContextual"/>
        </w:rPr>
      </w:pPr>
      <w:hyperlink w:anchor="_Toc178851517" w:history="1">
        <w:r w:rsidRPr="005B0EB5">
          <w:rPr>
            <w:rStyle w:val="Hyperlink"/>
          </w:rPr>
          <w:t>Consequences of Extinction</w:t>
        </w:r>
        <w:r>
          <w:rPr>
            <w:webHidden/>
          </w:rPr>
          <w:tab/>
        </w:r>
        <w:r>
          <w:rPr>
            <w:webHidden/>
          </w:rPr>
          <w:fldChar w:fldCharType="begin"/>
        </w:r>
        <w:r>
          <w:rPr>
            <w:webHidden/>
          </w:rPr>
          <w:instrText xml:space="preserve"> PAGEREF _Toc178851517 \h </w:instrText>
        </w:r>
        <w:r>
          <w:rPr>
            <w:webHidden/>
          </w:rPr>
        </w:r>
        <w:r>
          <w:rPr>
            <w:webHidden/>
          </w:rPr>
          <w:fldChar w:fldCharType="separate"/>
        </w:r>
        <w:r>
          <w:rPr>
            <w:webHidden/>
          </w:rPr>
          <w:t>49</w:t>
        </w:r>
        <w:r>
          <w:rPr>
            <w:webHidden/>
          </w:rPr>
          <w:fldChar w:fldCharType="end"/>
        </w:r>
      </w:hyperlink>
    </w:p>
    <w:p w14:paraId="48E1B9A2" w14:textId="77777777" w:rsidR="00337C8B" w:rsidRDefault="00755041">
      <w:pPr>
        <w:pStyle w:val="Sumrio2"/>
        <w:rPr>
          <w:rFonts w:eastAsiaTheme="minorEastAsia" w:cstheme="minorBidi"/>
          <w:smallCaps w:val="0"/>
          <w:kern w:val="2"/>
          <w:sz w:val="24"/>
          <w:szCs w:val="24"/>
          <w14:ligatures w14:val="standardContextual"/>
        </w:rPr>
      </w:pPr>
      <w:hyperlink w:anchor="_Toc178851518" w:history="1">
        <w:r w:rsidRPr="005B0EB5">
          <w:rPr>
            <w:rStyle w:val="Hyperlink"/>
          </w:rPr>
          <w:t>27</w:t>
        </w:r>
        <w:r>
          <w:rPr>
            <w:rFonts w:eastAsiaTheme="minorEastAsia" w:cstheme="minorBidi"/>
            <w:smallCaps w:val="0"/>
            <w:kern w:val="2"/>
            <w:sz w:val="24"/>
            <w:szCs w:val="24"/>
            <w14:ligatures w14:val="standardContextual"/>
          </w:rPr>
          <w:tab/>
        </w:r>
        <w:r w:rsidRPr="005B0EB5">
          <w:rPr>
            <w:rStyle w:val="Hyperlink"/>
          </w:rPr>
          <w:t>CLAUSE TWENTY-SEVEN - UNFORESEEABLE CIRCUMSTANCES, FORCE MAJEURE AND SIMILAR CAUSES</w:t>
        </w:r>
        <w:r>
          <w:rPr>
            <w:webHidden/>
          </w:rPr>
          <w:tab/>
        </w:r>
        <w:r>
          <w:rPr>
            <w:webHidden/>
          </w:rPr>
          <w:fldChar w:fldCharType="begin"/>
        </w:r>
        <w:r>
          <w:rPr>
            <w:webHidden/>
          </w:rPr>
          <w:instrText xml:space="preserve"> PAGEREF _Toc178851518 \h </w:instrText>
        </w:r>
        <w:r>
          <w:rPr>
            <w:webHidden/>
          </w:rPr>
        </w:r>
        <w:r>
          <w:rPr>
            <w:webHidden/>
          </w:rPr>
          <w:fldChar w:fldCharType="separate"/>
        </w:r>
        <w:r>
          <w:rPr>
            <w:webHidden/>
          </w:rPr>
          <w:t>49</w:t>
        </w:r>
        <w:r>
          <w:rPr>
            <w:webHidden/>
          </w:rPr>
          <w:fldChar w:fldCharType="end"/>
        </w:r>
      </w:hyperlink>
    </w:p>
    <w:p w14:paraId="169B5731" w14:textId="77777777" w:rsidR="00337C8B" w:rsidRDefault="00755041">
      <w:pPr>
        <w:pStyle w:val="Sumrio3"/>
        <w:rPr>
          <w:rFonts w:eastAsiaTheme="minorEastAsia" w:cstheme="minorBidi"/>
          <w:i w:val="0"/>
          <w:iCs w:val="0"/>
          <w:kern w:val="2"/>
          <w:sz w:val="24"/>
          <w:szCs w:val="24"/>
          <w14:ligatures w14:val="standardContextual"/>
        </w:rPr>
      </w:pPr>
      <w:hyperlink w:anchor="_Toc178851519" w:history="1">
        <w:r w:rsidRPr="005B0EB5">
          <w:rPr>
            <w:rStyle w:val="Hyperlink"/>
          </w:rPr>
          <w:t>Total or Partial Exoneration</w:t>
        </w:r>
        <w:r>
          <w:rPr>
            <w:webHidden/>
          </w:rPr>
          <w:tab/>
        </w:r>
        <w:r>
          <w:rPr>
            <w:webHidden/>
          </w:rPr>
          <w:fldChar w:fldCharType="begin"/>
        </w:r>
        <w:r>
          <w:rPr>
            <w:webHidden/>
          </w:rPr>
          <w:instrText xml:space="preserve"> PAGEREF _Toc178851519 \h </w:instrText>
        </w:r>
        <w:r>
          <w:rPr>
            <w:webHidden/>
          </w:rPr>
        </w:r>
        <w:r>
          <w:rPr>
            <w:webHidden/>
          </w:rPr>
          <w:fldChar w:fldCharType="separate"/>
        </w:r>
        <w:r>
          <w:rPr>
            <w:webHidden/>
          </w:rPr>
          <w:t>49</w:t>
        </w:r>
        <w:r>
          <w:rPr>
            <w:webHidden/>
          </w:rPr>
          <w:fldChar w:fldCharType="end"/>
        </w:r>
      </w:hyperlink>
    </w:p>
    <w:p w14:paraId="606CB662" w14:textId="77777777" w:rsidR="00337C8B" w:rsidRDefault="00755041">
      <w:pPr>
        <w:pStyle w:val="Sumrio3"/>
        <w:rPr>
          <w:rFonts w:eastAsiaTheme="minorEastAsia" w:cstheme="minorBidi"/>
          <w:i w:val="0"/>
          <w:iCs w:val="0"/>
          <w:kern w:val="2"/>
          <w:sz w:val="24"/>
          <w:szCs w:val="24"/>
          <w14:ligatures w14:val="standardContextual"/>
        </w:rPr>
      </w:pPr>
      <w:hyperlink w:anchor="_Toc178851520" w:history="1">
        <w:r w:rsidRPr="005B0EB5">
          <w:rPr>
            <w:rStyle w:val="Hyperlink"/>
          </w:rPr>
          <w:t>Contract amendment, suspension and termination</w:t>
        </w:r>
        <w:r>
          <w:rPr>
            <w:webHidden/>
          </w:rPr>
          <w:tab/>
        </w:r>
        <w:r>
          <w:rPr>
            <w:webHidden/>
          </w:rPr>
          <w:fldChar w:fldCharType="begin"/>
        </w:r>
        <w:r>
          <w:rPr>
            <w:webHidden/>
          </w:rPr>
          <w:instrText xml:space="preserve"> PAGEREF _Toc178851520 \h </w:instrText>
        </w:r>
        <w:r>
          <w:rPr>
            <w:webHidden/>
          </w:rPr>
        </w:r>
        <w:r>
          <w:rPr>
            <w:webHidden/>
          </w:rPr>
          <w:fldChar w:fldCharType="separate"/>
        </w:r>
        <w:r>
          <w:rPr>
            <w:webHidden/>
          </w:rPr>
          <w:t>50</w:t>
        </w:r>
        <w:r>
          <w:rPr>
            <w:webHidden/>
          </w:rPr>
          <w:fldChar w:fldCharType="end"/>
        </w:r>
      </w:hyperlink>
    </w:p>
    <w:p w14:paraId="459DC7A9" w14:textId="77777777" w:rsidR="00337C8B" w:rsidRDefault="00755041">
      <w:pPr>
        <w:pStyle w:val="Sumrio3"/>
        <w:rPr>
          <w:rFonts w:eastAsiaTheme="minorEastAsia" w:cstheme="minorBidi"/>
          <w:i w:val="0"/>
          <w:iCs w:val="0"/>
          <w:kern w:val="2"/>
          <w:sz w:val="24"/>
          <w:szCs w:val="24"/>
          <w14:ligatures w14:val="standardContextual"/>
        </w:rPr>
      </w:pPr>
      <w:hyperlink w:anchor="_Toc178851521" w:history="1">
        <w:r w:rsidRPr="005B0EB5">
          <w:rPr>
            <w:rStyle w:val="Hyperlink"/>
          </w:rPr>
          <w:t>Environmental Licensing</w:t>
        </w:r>
        <w:r>
          <w:rPr>
            <w:webHidden/>
          </w:rPr>
          <w:tab/>
        </w:r>
        <w:r>
          <w:rPr>
            <w:webHidden/>
          </w:rPr>
          <w:fldChar w:fldCharType="begin"/>
        </w:r>
        <w:r>
          <w:rPr>
            <w:webHidden/>
          </w:rPr>
          <w:instrText xml:space="preserve"> PAGEREF _Toc178851521 \h </w:instrText>
        </w:r>
        <w:r>
          <w:rPr>
            <w:webHidden/>
          </w:rPr>
        </w:r>
        <w:r>
          <w:rPr>
            <w:webHidden/>
          </w:rPr>
          <w:fldChar w:fldCharType="separate"/>
        </w:r>
        <w:r>
          <w:rPr>
            <w:webHidden/>
          </w:rPr>
          <w:t>50</w:t>
        </w:r>
        <w:r>
          <w:rPr>
            <w:webHidden/>
          </w:rPr>
          <w:fldChar w:fldCharType="end"/>
        </w:r>
      </w:hyperlink>
    </w:p>
    <w:p w14:paraId="5101741D" w14:textId="77777777" w:rsidR="00337C8B" w:rsidRDefault="00755041">
      <w:pPr>
        <w:pStyle w:val="Sumrio3"/>
        <w:rPr>
          <w:rFonts w:eastAsiaTheme="minorEastAsia" w:cstheme="minorBidi"/>
          <w:i w:val="0"/>
          <w:iCs w:val="0"/>
          <w:kern w:val="2"/>
          <w:sz w:val="24"/>
          <w:szCs w:val="24"/>
          <w14:ligatures w14:val="standardContextual"/>
        </w:rPr>
      </w:pPr>
      <w:hyperlink w:anchor="_Toc178851522" w:history="1">
        <w:r w:rsidRPr="005B0EB5">
          <w:rPr>
            <w:rStyle w:val="Hyperlink"/>
          </w:rPr>
          <w:t>Losses</w:t>
        </w:r>
        <w:r>
          <w:rPr>
            <w:webHidden/>
          </w:rPr>
          <w:tab/>
        </w:r>
        <w:r>
          <w:rPr>
            <w:webHidden/>
          </w:rPr>
          <w:fldChar w:fldCharType="begin"/>
        </w:r>
        <w:r>
          <w:rPr>
            <w:webHidden/>
          </w:rPr>
          <w:instrText xml:space="preserve"> PAGEREF _Toc178851522 \h </w:instrText>
        </w:r>
        <w:r>
          <w:rPr>
            <w:webHidden/>
          </w:rPr>
        </w:r>
        <w:r>
          <w:rPr>
            <w:webHidden/>
          </w:rPr>
          <w:fldChar w:fldCharType="separate"/>
        </w:r>
        <w:r>
          <w:rPr>
            <w:webHidden/>
          </w:rPr>
          <w:t>51</w:t>
        </w:r>
        <w:r>
          <w:rPr>
            <w:webHidden/>
          </w:rPr>
          <w:fldChar w:fldCharType="end"/>
        </w:r>
      </w:hyperlink>
    </w:p>
    <w:p w14:paraId="3FD04E95" w14:textId="77777777" w:rsidR="00337C8B" w:rsidRDefault="00755041">
      <w:pPr>
        <w:pStyle w:val="Sumrio2"/>
        <w:rPr>
          <w:rFonts w:eastAsiaTheme="minorEastAsia" w:cstheme="minorBidi"/>
          <w:smallCaps w:val="0"/>
          <w:kern w:val="2"/>
          <w:sz w:val="24"/>
          <w:szCs w:val="24"/>
          <w14:ligatures w14:val="standardContextual"/>
        </w:rPr>
      </w:pPr>
      <w:hyperlink w:anchor="_Toc178851523" w:history="1">
        <w:r w:rsidRPr="005B0EB5">
          <w:rPr>
            <w:rStyle w:val="Hyperlink"/>
          </w:rPr>
          <w:t>28</w:t>
        </w:r>
        <w:r>
          <w:rPr>
            <w:rFonts w:eastAsiaTheme="minorEastAsia" w:cstheme="minorBidi"/>
            <w:smallCaps w:val="0"/>
            <w:kern w:val="2"/>
            <w:sz w:val="24"/>
            <w:szCs w:val="24"/>
            <w14:ligatures w14:val="standardContextual"/>
          </w:rPr>
          <w:tab/>
        </w:r>
        <w:r w:rsidRPr="005B0EB5">
          <w:rPr>
            <w:rStyle w:val="Hyperlink"/>
          </w:rPr>
          <w:t>CLAUSE TWENTY-EIGHT - CONFIDENTIALITY</w:t>
        </w:r>
        <w:r>
          <w:rPr>
            <w:webHidden/>
          </w:rPr>
          <w:tab/>
        </w:r>
        <w:r>
          <w:rPr>
            <w:webHidden/>
          </w:rPr>
          <w:fldChar w:fldCharType="begin"/>
        </w:r>
        <w:r>
          <w:rPr>
            <w:webHidden/>
          </w:rPr>
          <w:instrText xml:space="preserve"> PAGEREF _Toc178851523 \h </w:instrText>
        </w:r>
        <w:r>
          <w:rPr>
            <w:webHidden/>
          </w:rPr>
        </w:r>
        <w:r>
          <w:rPr>
            <w:webHidden/>
          </w:rPr>
          <w:fldChar w:fldCharType="separate"/>
        </w:r>
        <w:r>
          <w:rPr>
            <w:webHidden/>
          </w:rPr>
          <w:t>51</w:t>
        </w:r>
        <w:r>
          <w:rPr>
            <w:webHidden/>
          </w:rPr>
          <w:fldChar w:fldCharType="end"/>
        </w:r>
      </w:hyperlink>
    </w:p>
    <w:p w14:paraId="35637FFF" w14:textId="77777777" w:rsidR="00337C8B" w:rsidRDefault="00755041">
      <w:pPr>
        <w:pStyle w:val="Sumrio3"/>
        <w:rPr>
          <w:rFonts w:eastAsiaTheme="minorEastAsia" w:cstheme="minorBidi"/>
          <w:i w:val="0"/>
          <w:iCs w:val="0"/>
          <w:kern w:val="2"/>
          <w:sz w:val="24"/>
          <w:szCs w:val="24"/>
          <w14:ligatures w14:val="standardContextual"/>
        </w:rPr>
      </w:pPr>
      <w:hyperlink w:anchor="_Toc178851524" w:history="1">
        <w:r w:rsidRPr="005B0EB5">
          <w:rPr>
            <w:rStyle w:val="Hyperlink"/>
          </w:rPr>
          <w:t>Obligation of the Concessionaire</w:t>
        </w:r>
        <w:r>
          <w:rPr>
            <w:webHidden/>
          </w:rPr>
          <w:tab/>
        </w:r>
        <w:r>
          <w:rPr>
            <w:webHidden/>
          </w:rPr>
          <w:fldChar w:fldCharType="begin"/>
        </w:r>
        <w:r>
          <w:rPr>
            <w:webHidden/>
          </w:rPr>
          <w:instrText xml:space="preserve"> PAGEREF _Toc178851524 \h </w:instrText>
        </w:r>
        <w:r>
          <w:rPr>
            <w:webHidden/>
          </w:rPr>
        </w:r>
        <w:r>
          <w:rPr>
            <w:webHidden/>
          </w:rPr>
          <w:fldChar w:fldCharType="separate"/>
        </w:r>
        <w:r>
          <w:rPr>
            <w:webHidden/>
          </w:rPr>
          <w:t>51</w:t>
        </w:r>
        <w:r>
          <w:rPr>
            <w:webHidden/>
          </w:rPr>
          <w:fldChar w:fldCharType="end"/>
        </w:r>
      </w:hyperlink>
    </w:p>
    <w:p w14:paraId="4532399F" w14:textId="77777777" w:rsidR="00337C8B" w:rsidRDefault="00755041">
      <w:pPr>
        <w:pStyle w:val="Sumrio3"/>
        <w:rPr>
          <w:rFonts w:eastAsiaTheme="minorEastAsia" w:cstheme="minorBidi"/>
          <w:i w:val="0"/>
          <w:iCs w:val="0"/>
          <w:kern w:val="2"/>
          <w:sz w:val="24"/>
          <w:szCs w:val="24"/>
          <w14:ligatures w14:val="standardContextual"/>
        </w:rPr>
      </w:pPr>
      <w:hyperlink w:anchor="_Toc178851525" w:history="1">
        <w:r w:rsidRPr="005B0EB5">
          <w:rPr>
            <w:rStyle w:val="Hyperlink"/>
          </w:rPr>
          <w:t>ANP's commitment</w:t>
        </w:r>
        <w:r>
          <w:rPr>
            <w:webHidden/>
          </w:rPr>
          <w:tab/>
        </w:r>
        <w:r>
          <w:rPr>
            <w:webHidden/>
          </w:rPr>
          <w:fldChar w:fldCharType="begin"/>
        </w:r>
        <w:r>
          <w:rPr>
            <w:webHidden/>
          </w:rPr>
          <w:instrText xml:space="preserve"> PAGEREF _Toc178851525 \h </w:instrText>
        </w:r>
        <w:r>
          <w:rPr>
            <w:webHidden/>
          </w:rPr>
        </w:r>
        <w:r>
          <w:rPr>
            <w:webHidden/>
          </w:rPr>
          <w:fldChar w:fldCharType="separate"/>
        </w:r>
        <w:r>
          <w:rPr>
            <w:webHidden/>
          </w:rPr>
          <w:t>52</w:t>
        </w:r>
        <w:r>
          <w:rPr>
            <w:webHidden/>
          </w:rPr>
          <w:fldChar w:fldCharType="end"/>
        </w:r>
      </w:hyperlink>
    </w:p>
    <w:p w14:paraId="32D95663" w14:textId="77777777" w:rsidR="00337C8B" w:rsidRDefault="00755041">
      <w:pPr>
        <w:pStyle w:val="Sumrio2"/>
        <w:rPr>
          <w:rFonts w:eastAsiaTheme="minorEastAsia" w:cstheme="minorBidi"/>
          <w:smallCaps w:val="0"/>
          <w:kern w:val="2"/>
          <w:sz w:val="24"/>
          <w:szCs w:val="24"/>
          <w14:ligatures w14:val="standardContextual"/>
        </w:rPr>
      </w:pPr>
      <w:hyperlink w:anchor="_Toc178851526" w:history="1">
        <w:r w:rsidRPr="005B0EB5">
          <w:rPr>
            <w:rStyle w:val="Hyperlink"/>
          </w:rPr>
          <w:t>29</w:t>
        </w:r>
        <w:r>
          <w:rPr>
            <w:rFonts w:eastAsiaTheme="minorEastAsia" w:cstheme="minorBidi"/>
            <w:smallCaps w:val="0"/>
            <w:kern w:val="2"/>
            <w:sz w:val="24"/>
            <w:szCs w:val="24"/>
            <w14:ligatures w14:val="standardContextual"/>
          </w:rPr>
          <w:tab/>
        </w:r>
        <w:r w:rsidRPr="005B0EB5">
          <w:rPr>
            <w:rStyle w:val="Hyperlink"/>
          </w:rPr>
          <w:t>CLAUSE TWENTY-NINE - NOTIFICATIONS, REQUESTS, COMMUNICATIONS AND REPORTS</w:t>
        </w:r>
        <w:r>
          <w:rPr>
            <w:webHidden/>
          </w:rPr>
          <w:tab/>
        </w:r>
        <w:r>
          <w:rPr>
            <w:webHidden/>
          </w:rPr>
          <w:fldChar w:fldCharType="begin"/>
        </w:r>
        <w:r>
          <w:rPr>
            <w:webHidden/>
          </w:rPr>
          <w:instrText xml:space="preserve"> PAGEREF _Toc178851526 \h </w:instrText>
        </w:r>
        <w:r>
          <w:rPr>
            <w:webHidden/>
          </w:rPr>
        </w:r>
        <w:r>
          <w:rPr>
            <w:webHidden/>
          </w:rPr>
          <w:fldChar w:fldCharType="separate"/>
        </w:r>
        <w:r>
          <w:rPr>
            <w:webHidden/>
          </w:rPr>
          <w:t>52</w:t>
        </w:r>
        <w:r>
          <w:rPr>
            <w:webHidden/>
          </w:rPr>
          <w:fldChar w:fldCharType="end"/>
        </w:r>
      </w:hyperlink>
    </w:p>
    <w:p w14:paraId="56D3F4B2" w14:textId="77777777" w:rsidR="00337C8B" w:rsidRDefault="00755041">
      <w:pPr>
        <w:pStyle w:val="Sumrio3"/>
        <w:rPr>
          <w:rFonts w:eastAsiaTheme="minorEastAsia" w:cstheme="minorBidi"/>
          <w:i w:val="0"/>
          <w:iCs w:val="0"/>
          <w:kern w:val="2"/>
          <w:sz w:val="24"/>
          <w:szCs w:val="24"/>
          <w14:ligatures w14:val="standardContextual"/>
        </w:rPr>
      </w:pPr>
      <w:hyperlink w:anchor="_Toc178851527" w:history="1">
        <w:r w:rsidRPr="005B0EB5">
          <w:rPr>
            <w:rStyle w:val="Hyperlink"/>
          </w:rPr>
          <w:t>Notifications, Requests, Plans, Programs, Reports and other Communications</w:t>
        </w:r>
        <w:r>
          <w:rPr>
            <w:webHidden/>
          </w:rPr>
          <w:tab/>
        </w:r>
        <w:r>
          <w:rPr>
            <w:webHidden/>
          </w:rPr>
          <w:fldChar w:fldCharType="begin"/>
        </w:r>
        <w:r>
          <w:rPr>
            <w:webHidden/>
          </w:rPr>
          <w:instrText xml:space="preserve"> PAGEREF _Toc178851527 \h </w:instrText>
        </w:r>
        <w:r>
          <w:rPr>
            <w:webHidden/>
          </w:rPr>
        </w:r>
        <w:r>
          <w:rPr>
            <w:webHidden/>
          </w:rPr>
          <w:fldChar w:fldCharType="separate"/>
        </w:r>
        <w:r>
          <w:rPr>
            <w:webHidden/>
          </w:rPr>
          <w:t>52</w:t>
        </w:r>
        <w:r>
          <w:rPr>
            <w:webHidden/>
          </w:rPr>
          <w:fldChar w:fldCharType="end"/>
        </w:r>
      </w:hyperlink>
    </w:p>
    <w:p w14:paraId="1C5F3D9D" w14:textId="77777777" w:rsidR="00337C8B" w:rsidRDefault="00755041">
      <w:pPr>
        <w:pStyle w:val="Sumrio3"/>
        <w:rPr>
          <w:rFonts w:eastAsiaTheme="minorEastAsia" w:cstheme="minorBidi"/>
          <w:i w:val="0"/>
          <w:iCs w:val="0"/>
          <w:kern w:val="2"/>
          <w:sz w:val="24"/>
          <w:szCs w:val="24"/>
          <w14:ligatures w14:val="standardContextual"/>
        </w:rPr>
      </w:pPr>
      <w:hyperlink w:anchor="_Toc178851528" w:history="1">
        <w:r w:rsidRPr="005B0EB5">
          <w:rPr>
            <w:rStyle w:val="Hyperlink"/>
          </w:rPr>
          <w:t>Addresses</w:t>
        </w:r>
        <w:r>
          <w:rPr>
            <w:webHidden/>
          </w:rPr>
          <w:tab/>
        </w:r>
        <w:r>
          <w:rPr>
            <w:webHidden/>
          </w:rPr>
          <w:fldChar w:fldCharType="begin"/>
        </w:r>
        <w:r>
          <w:rPr>
            <w:webHidden/>
          </w:rPr>
          <w:instrText xml:space="preserve"> PAGEREF _Toc178851528 \h </w:instrText>
        </w:r>
        <w:r>
          <w:rPr>
            <w:webHidden/>
          </w:rPr>
        </w:r>
        <w:r>
          <w:rPr>
            <w:webHidden/>
          </w:rPr>
          <w:fldChar w:fldCharType="separate"/>
        </w:r>
        <w:r>
          <w:rPr>
            <w:webHidden/>
          </w:rPr>
          <w:t>53</w:t>
        </w:r>
        <w:r>
          <w:rPr>
            <w:webHidden/>
          </w:rPr>
          <w:fldChar w:fldCharType="end"/>
        </w:r>
      </w:hyperlink>
    </w:p>
    <w:p w14:paraId="0CCB678F" w14:textId="77777777" w:rsidR="00337C8B" w:rsidRDefault="00755041">
      <w:pPr>
        <w:pStyle w:val="Sumrio3"/>
        <w:rPr>
          <w:rFonts w:eastAsiaTheme="minorEastAsia" w:cstheme="minorBidi"/>
          <w:i w:val="0"/>
          <w:iCs w:val="0"/>
          <w:kern w:val="2"/>
          <w:sz w:val="24"/>
          <w:szCs w:val="24"/>
          <w14:ligatures w14:val="standardContextual"/>
        </w:rPr>
      </w:pPr>
      <w:hyperlink w:anchor="_Toc178851529" w:history="1">
        <w:r w:rsidRPr="005B0EB5">
          <w:rPr>
            <w:rStyle w:val="Hyperlink"/>
          </w:rPr>
          <w:t>Validity and Effectiveness</w:t>
        </w:r>
        <w:r>
          <w:rPr>
            <w:webHidden/>
          </w:rPr>
          <w:tab/>
        </w:r>
        <w:r>
          <w:rPr>
            <w:webHidden/>
          </w:rPr>
          <w:fldChar w:fldCharType="begin"/>
        </w:r>
        <w:r>
          <w:rPr>
            <w:webHidden/>
          </w:rPr>
          <w:instrText xml:space="preserve"> PAGEREF _Toc178851529 \h </w:instrText>
        </w:r>
        <w:r>
          <w:rPr>
            <w:webHidden/>
          </w:rPr>
        </w:r>
        <w:r>
          <w:rPr>
            <w:webHidden/>
          </w:rPr>
          <w:fldChar w:fldCharType="separate"/>
        </w:r>
        <w:r>
          <w:rPr>
            <w:webHidden/>
          </w:rPr>
          <w:t>53</w:t>
        </w:r>
        <w:r>
          <w:rPr>
            <w:webHidden/>
          </w:rPr>
          <w:fldChar w:fldCharType="end"/>
        </w:r>
      </w:hyperlink>
    </w:p>
    <w:p w14:paraId="7250A346" w14:textId="77777777" w:rsidR="00337C8B" w:rsidRDefault="00755041">
      <w:pPr>
        <w:pStyle w:val="Sumrio3"/>
        <w:rPr>
          <w:rFonts w:eastAsiaTheme="minorEastAsia" w:cstheme="minorBidi"/>
          <w:i w:val="0"/>
          <w:iCs w:val="0"/>
          <w:kern w:val="2"/>
          <w:sz w:val="24"/>
          <w:szCs w:val="24"/>
          <w14:ligatures w14:val="standardContextual"/>
        </w:rPr>
      </w:pPr>
      <w:hyperlink w:anchor="_Toc178851530" w:history="1">
        <w:r w:rsidRPr="005B0EB5">
          <w:rPr>
            <w:rStyle w:val="Hyperlink"/>
          </w:rPr>
          <w:t>Amendments to Articles of Association</w:t>
        </w:r>
        <w:r>
          <w:rPr>
            <w:webHidden/>
          </w:rPr>
          <w:tab/>
        </w:r>
        <w:r>
          <w:rPr>
            <w:webHidden/>
          </w:rPr>
          <w:fldChar w:fldCharType="begin"/>
        </w:r>
        <w:r>
          <w:rPr>
            <w:webHidden/>
          </w:rPr>
          <w:instrText xml:space="preserve"> PAGEREF _Toc178851530 \h </w:instrText>
        </w:r>
        <w:r>
          <w:rPr>
            <w:webHidden/>
          </w:rPr>
        </w:r>
        <w:r>
          <w:rPr>
            <w:webHidden/>
          </w:rPr>
          <w:fldChar w:fldCharType="separate"/>
        </w:r>
        <w:r>
          <w:rPr>
            <w:webHidden/>
          </w:rPr>
          <w:t>53</w:t>
        </w:r>
        <w:r>
          <w:rPr>
            <w:webHidden/>
          </w:rPr>
          <w:fldChar w:fldCharType="end"/>
        </w:r>
      </w:hyperlink>
    </w:p>
    <w:p w14:paraId="1A94BBD4" w14:textId="77777777" w:rsidR="00337C8B" w:rsidRDefault="00755041">
      <w:pPr>
        <w:pStyle w:val="Sumrio2"/>
        <w:rPr>
          <w:rFonts w:eastAsiaTheme="minorEastAsia" w:cstheme="minorBidi"/>
          <w:smallCaps w:val="0"/>
          <w:kern w:val="2"/>
          <w:sz w:val="24"/>
          <w:szCs w:val="24"/>
          <w14:ligatures w14:val="standardContextual"/>
        </w:rPr>
      </w:pPr>
      <w:hyperlink w:anchor="_Toc178851531" w:history="1">
        <w:r w:rsidRPr="005B0EB5">
          <w:rPr>
            <w:rStyle w:val="Hyperlink"/>
          </w:rPr>
          <w:t>30</w:t>
        </w:r>
        <w:r>
          <w:rPr>
            <w:rFonts w:eastAsiaTheme="minorEastAsia" w:cstheme="minorBidi"/>
            <w:smallCaps w:val="0"/>
            <w:kern w:val="2"/>
            <w:sz w:val="24"/>
            <w:szCs w:val="24"/>
            <w14:ligatures w14:val="standardContextual"/>
          </w:rPr>
          <w:tab/>
        </w:r>
        <w:r w:rsidRPr="005B0EB5">
          <w:rPr>
            <w:rStyle w:val="Hyperlink"/>
          </w:rPr>
          <w:t>CLAUSE THIRTY - LEGAL SYSTEM</w:t>
        </w:r>
        <w:r>
          <w:rPr>
            <w:webHidden/>
          </w:rPr>
          <w:tab/>
        </w:r>
        <w:r>
          <w:rPr>
            <w:webHidden/>
          </w:rPr>
          <w:fldChar w:fldCharType="begin"/>
        </w:r>
        <w:r>
          <w:rPr>
            <w:webHidden/>
          </w:rPr>
          <w:instrText xml:space="preserve"> PAGEREF _Toc178851531 \h </w:instrText>
        </w:r>
        <w:r>
          <w:rPr>
            <w:webHidden/>
          </w:rPr>
        </w:r>
        <w:r>
          <w:rPr>
            <w:webHidden/>
          </w:rPr>
          <w:fldChar w:fldCharType="separate"/>
        </w:r>
        <w:r>
          <w:rPr>
            <w:webHidden/>
          </w:rPr>
          <w:t>53</w:t>
        </w:r>
        <w:r>
          <w:rPr>
            <w:webHidden/>
          </w:rPr>
          <w:fldChar w:fldCharType="end"/>
        </w:r>
      </w:hyperlink>
    </w:p>
    <w:p w14:paraId="56F6702F" w14:textId="77777777" w:rsidR="00337C8B" w:rsidRDefault="00755041">
      <w:pPr>
        <w:pStyle w:val="Sumrio3"/>
        <w:rPr>
          <w:rFonts w:eastAsiaTheme="minorEastAsia" w:cstheme="minorBidi"/>
          <w:i w:val="0"/>
          <w:iCs w:val="0"/>
          <w:kern w:val="2"/>
          <w:sz w:val="24"/>
          <w:szCs w:val="24"/>
          <w14:ligatures w14:val="standardContextual"/>
        </w:rPr>
      </w:pPr>
      <w:hyperlink w:anchor="_Toc178851532" w:history="1">
        <w:r w:rsidRPr="005B0EB5">
          <w:rPr>
            <w:rStyle w:val="Hyperlink"/>
          </w:rPr>
          <w:t>Applicable law</w:t>
        </w:r>
        <w:r>
          <w:rPr>
            <w:webHidden/>
          </w:rPr>
          <w:tab/>
        </w:r>
        <w:r>
          <w:rPr>
            <w:webHidden/>
          </w:rPr>
          <w:fldChar w:fldCharType="begin"/>
        </w:r>
        <w:r>
          <w:rPr>
            <w:webHidden/>
          </w:rPr>
          <w:instrText xml:space="preserve"> PAGEREF _Toc178851532 \h </w:instrText>
        </w:r>
        <w:r>
          <w:rPr>
            <w:webHidden/>
          </w:rPr>
        </w:r>
        <w:r>
          <w:rPr>
            <w:webHidden/>
          </w:rPr>
          <w:fldChar w:fldCharType="separate"/>
        </w:r>
        <w:r>
          <w:rPr>
            <w:webHidden/>
          </w:rPr>
          <w:t>53</w:t>
        </w:r>
        <w:r>
          <w:rPr>
            <w:webHidden/>
          </w:rPr>
          <w:fldChar w:fldCharType="end"/>
        </w:r>
      </w:hyperlink>
    </w:p>
    <w:p w14:paraId="473A8F72" w14:textId="77777777" w:rsidR="00337C8B" w:rsidRDefault="00755041">
      <w:pPr>
        <w:pStyle w:val="Sumrio3"/>
        <w:rPr>
          <w:rFonts w:eastAsiaTheme="minorEastAsia" w:cstheme="minorBidi"/>
          <w:i w:val="0"/>
          <w:iCs w:val="0"/>
          <w:kern w:val="2"/>
          <w:sz w:val="24"/>
          <w:szCs w:val="24"/>
          <w14:ligatures w14:val="standardContextual"/>
        </w:rPr>
      </w:pPr>
      <w:hyperlink w:anchor="_Toc178851533" w:history="1">
        <w:r w:rsidRPr="005B0EB5">
          <w:rPr>
            <w:rStyle w:val="Hyperlink"/>
          </w:rPr>
          <w:t>Conciliation</w:t>
        </w:r>
        <w:r>
          <w:rPr>
            <w:webHidden/>
          </w:rPr>
          <w:tab/>
        </w:r>
        <w:r>
          <w:rPr>
            <w:webHidden/>
          </w:rPr>
          <w:fldChar w:fldCharType="begin"/>
        </w:r>
        <w:r>
          <w:rPr>
            <w:webHidden/>
          </w:rPr>
          <w:instrText xml:space="preserve"> PAGEREF _Toc178851533 \h </w:instrText>
        </w:r>
        <w:r>
          <w:rPr>
            <w:webHidden/>
          </w:rPr>
        </w:r>
        <w:r>
          <w:rPr>
            <w:webHidden/>
          </w:rPr>
          <w:fldChar w:fldCharType="separate"/>
        </w:r>
        <w:r>
          <w:rPr>
            <w:webHidden/>
          </w:rPr>
          <w:t>53</w:t>
        </w:r>
        <w:r>
          <w:rPr>
            <w:webHidden/>
          </w:rPr>
          <w:fldChar w:fldCharType="end"/>
        </w:r>
      </w:hyperlink>
    </w:p>
    <w:p w14:paraId="2C9DD01F" w14:textId="77777777" w:rsidR="00337C8B" w:rsidRDefault="00755041">
      <w:pPr>
        <w:pStyle w:val="Sumrio3"/>
        <w:rPr>
          <w:rFonts w:eastAsiaTheme="minorEastAsia" w:cstheme="minorBidi"/>
          <w:i w:val="0"/>
          <w:iCs w:val="0"/>
          <w:kern w:val="2"/>
          <w:sz w:val="24"/>
          <w:szCs w:val="24"/>
          <w14:ligatures w14:val="standardContextual"/>
        </w:rPr>
      </w:pPr>
      <w:hyperlink w:anchor="_Toc178851534" w:history="1">
        <w:r w:rsidRPr="005B0EB5">
          <w:rPr>
            <w:rStyle w:val="Hyperlink"/>
          </w:rPr>
          <w:t>Mediation</w:t>
        </w:r>
        <w:r>
          <w:rPr>
            <w:webHidden/>
          </w:rPr>
          <w:tab/>
        </w:r>
        <w:r>
          <w:rPr>
            <w:webHidden/>
          </w:rPr>
          <w:fldChar w:fldCharType="begin"/>
        </w:r>
        <w:r>
          <w:rPr>
            <w:webHidden/>
          </w:rPr>
          <w:instrText xml:space="preserve"> PAGEREF _Toc178851534 \h </w:instrText>
        </w:r>
        <w:r>
          <w:rPr>
            <w:webHidden/>
          </w:rPr>
        </w:r>
        <w:r>
          <w:rPr>
            <w:webHidden/>
          </w:rPr>
          <w:fldChar w:fldCharType="separate"/>
        </w:r>
        <w:r>
          <w:rPr>
            <w:webHidden/>
          </w:rPr>
          <w:t>54</w:t>
        </w:r>
        <w:r>
          <w:rPr>
            <w:webHidden/>
          </w:rPr>
          <w:fldChar w:fldCharType="end"/>
        </w:r>
      </w:hyperlink>
    </w:p>
    <w:p w14:paraId="3D460895" w14:textId="77777777" w:rsidR="00337C8B" w:rsidRDefault="00755041">
      <w:pPr>
        <w:pStyle w:val="Sumrio3"/>
        <w:rPr>
          <w:rFonts w:eastAsiaTheme="minorEastAsia" w:cstheme="minorBidi"/>
          <w:i w:val="0"/>
          <w:iCs w:val="0"/>
          <w:kern w:val="2"/>
          <w:sz w:val="24"/>
          <w:szCs w:val="24"/>
          <w14:ligatures w14:val="standardContextual"/>
        </w:rPr>
      </w:pPr>
      <w:hyperlink w:anchor="_Toc178851535" w:history="1">
        <w:r w:rsidRPr="005B0EB5">
          <w:rPr>
            <w:rStyle w:val="Hyperlink"/>
          </w:rPr>
          <w:t>Independent expert</w:t>
        </w:r>
        <w:r>
          <w:rPr>
            <w:webHidden/>
          </w:rPr>
          <w:tab/>
        </w:r>
        <w:r>
          <w:rPr>
            <w:webHidden/>
          </w:rPr>
          <w:fldChar w:fldCharType="begin"/>
        </w:r>
        <w:r>
          <w:rPr>
            <w:webHidden/>
          </w:rPr>
          <w:instrText xml:space="preserve"> PAGEREF _Toc178851535 \h </w:instrText>
        </w:r>
        <w:r>
          <w:rPr>
            <w:webHidden/>
          </w:rPr>
        </w:r>
        <w:r>
          <w:rPr>
            <w:webHidden/>
          </w:rPr>
          <w:fldChar w:fldCharType="separate"/>
        </w:r>
        <w:r>
          <w:rPr>
            <w:webHidden/>
          </w:rPr>
          <w:t>54</w:t>
        </w:r>
        <w:r>
          <w:rPr>
            <w:webHidden/>
          </w:rPr>
          <w:fldChar w:fldCharType="end"/>
        </w:r>
      </w:hyperlink>
    </w:p>
    <w:p w14:paraId="42C4155E" w14:textId="77777777" w:rsidR="00337C8B" w:rsidRDefault="00755041">
      <w:pPr>
        <w:pStyle w:val="Sumrio3"/>
        <w:rPr>
          <w:rFonts w:eastAsiaTheme="minorEastAsia" w:cstheme="minorBidi"/>
          <w:i w:val="0"/>
          <w:iCs w:val="0"/>
          <w:kern w:val="2"/>
          <w:sz w:val="24"/>
          <w:szCs w:val="24"/>
          <w14:ligatures w14:val="standardContextual"/>
        </w:rPr>
      </w:pPr>
      <w:hyperlink w:anchor="_Toc178851536" w:history="1">
        <w:r w:rsidRPr="005B0EB5">
          <w:rPr>
            <w:rStyle w:val="Hyperlink"/>
          </w:rPr>
          <w:t>Arbitration</w:t>
        </w:r>
        <w:r>
          <w:rPr>
            <w:webHidden/>
          </w:rPr>
          <w:tab/>
        </w:r>
        <w:r>
          <w:rPr>
            <w:webHidden/>
          </w:rPr>
          <w:fldChar w:fldCharType="begin"/>
        </w:r>
        <w:r>
          <w:rPr>
            <w:webHidden/>
          </w:rPr>
          <w:instrText xml:space="preserve"> PAGEREF _Toc178851536 \h </w:instrText>
        </w:r>
        <w:r>
          <w:rPr>
            <w:webHidden/>
          </w:rPr>
        </w:r>
        <w:r>
          <w:rPr>
            <w:webHidden/>
          </w:rPr>
          <w:fldChar w:fldCharType="separate"/>
        </w:r>
        <w:r>
          <w:rPr>
            <w:webHidden/>
          </w:rPr>
          <w:t>54</w:t>
        </w:r>
        <w:r>
          <w:rPr>
            <w:webHidden/>
          </w:rPr>
          <w:fldChar w:fldCharType="end"/>
        </w:r>
      </w:hyperlink>
    </w:p>
    <w:p w14:paraId="77749DCC" w14:textId="77777777" w:rsidR="00337C8B" w:rsidRDefault="00755041">
      <w:pPr>
        <w:pStyle w:val="Sumrio3"/>
        <w:rPr>
          <w:rFonts w:eastAsiaTheme="minorEastAsia" w:cstheme="minorBidi"/>
          <w:i w:val="0"/>
          <w:iCs w:val="0"/>
          <w:kern w:val="2"/>
          <w:sz w:val="24"/>
          <w:szCs w:val="24"/>
          <w14:ligatures w14:val="standardContextual"/>
        </w:rPr>
      </w:pPr>
      <w:hyperlink w:anchor="_Toc178851537" w:history="1">
        <w:r w:rsidRPr="005B0EB5">
          <w:rPr>
            <w:rStyle w:val="Hyperlink"/>
          </w:rPr>
          <w:t>Forum</w:t>
        </w:r>
        <w:r>
          <w:rPr>
            <w:webHidden/>
          </w:rPr>
          <w:tab/>
        </w:r>
        <w:r>
          <w:rPr>
            <w:webHidden/>
          </w:rPr>
          <w:fldChar w:fldCharType="begin"/>
        </w:r>
        <w:r>
          <w:rPr>
            <w:webHidden/>
          </w:rPr>
          <w:instrText xml:space="preserve"> PAGEREF _Toc178851537 \h </w:instrText>
        </w:r>
        <w:r>
          <w:rPr>
            <w:webHidden/>
          </w:rPr>
        </w:r>
        <w:r>
          <w:rPr>
            <w:webHidden/>
          </w:rPr>
          <w:fldChar w:fldCharType="separate"/>
        </w:r>
        <w:r>
          <w:rPr>
            <w:webHidden/>
          </w:rPr>
          <w:t>56</w:t>
        </w:r>
        <w:r>
          <w:rPr>
            <w:webHidden/>
          </w:rPr>
          <w:fldChar w:fldCharType="end"/>
        </w:r>
      </w:hyperlink>
    </w:p>
    <w:p w14:paraId="4FD69577" w14:textId="77777777" w:rsidR="00337C8B" w:rsidRDefault="00755041">
      <w:pPr>
        <w:pStyle w:val="Sumrio3"/>
        <w:rPr>
          <w:rFonts w:eastAsiaTheme="minorEastAsia" w:cstheme="minorBidi"/>
          <w:i w:val="0"/>
          <w:iCs w:val="0"/>
          <w:kern w:val="2"/>
          <w:sz w:val="24"/>
          <w:szCs w:val="24"/>
          <w14:ligatures w14:val="standardContextual"/>
        </w:rPr>
      </w:pPr>
      <w:hyperlink w:anchor="_Toc178851538" w:history="1">
        <w:r w:rsidRPr="005B0EB5">
          <w:rPr>
            <w:rStyle w:val="Hyperlink"/>
          </w:rPr>
          <w:t>Suspension of Activities</w:t>
        </w:r>
        <w:r>
          <w:rPr>
            <w:webHidden/>
          </w:rPr>
          <w:tab/>
        </w:r>
        <w:r>
          <w:rPr>
            <w:webHidden/>
          </w:rPr>
          <w:fldChar w:fldCharType="begin"/>
        </w:r>
        <w:r>
          <w:rPr>
            <w:webHidden/>
          </w:rPr>
          <w:instrText xml:space="preserve"> PAGEREF _Toc178851538 \h </w:instrText>
        </w:r>
        <w:r>
          <w:rPr>
            <w:webHidden/>
          </w:rPr>
        </w:r>
        <w:r>
          <w:rPr>
            <w:webHidden/>
          </w:rPr>
          <w:fldChar w:fldCharType="separate"/>
        </w:r>
        <w:r>
          <w:rPr>
            <w:webHidden/>
          </w:rPr>
          <w:t>56</w:t>
        </w:r>
        <w:r>
          <w:rPr>
            <w:webHidden/>
          </w:rPr>
          <w:fldChar w:fldCharType="end"/>
        </w:r>
      </w:hyperlink>
    </w:p>
    <w:p w14:paraId="7630E7E5" w14:textId="77777777" w:rsidR="00337C8B" w:rsidRDefault="00755041">
      <w:pPr>
        <w:pStyle w:val="Sumrio3"/>
        <w:rPr>
          <w:rFonts w:eastAsiaTheme="minorEastAsia" w:cstheme="minorBidi"/>
          <w:i w:val="0"/>
          <w:iCs w:val="0"/>
          <w:kern w:val="2"/>
          <w:sz w:val="24"/>
          <w:szCs w:val="24"/>
          <w14:ligatures w14:val="standardContextual"/>
        </w:rPr>
      </w:pPr>
      <w:hyperlink w:anchor="_Toc178851539" w:history="1">
        <w:r w:rsidRPr="005B0EB5">
          <w:rPr>
            <w:rStyle w:val="Hyperlink"/>
          </w:rPr>
          <w:t>Justifications</w:t>
        </w:r>
        <w:r>
          <w:rPr>
            <w:webHidden/>
          </w:rPr>
          <w:tab/>
        </w:r>
        <w:r>
          <w:rPr>
            <w:webHidden/>
          </w:rPr>
          <w:fldChar w:fldCharType="begin"/>
        </w:r>
        <w:r>
          <w:rPr>
            <w:webHidden/>
          </w:rPr>
          <w:instrText xml:space="preserve"> PAGEREF _Toc178851539 \h </w:instrText>
        </w:r>
        <w:r>
          <w:rPr>
            <w:webHidden/>
          </w:rPr>
        </w:r>
        <w:r>
          <w:rPr>
            <w:webHidden/>
          </w:rPr>
          <w:fldChar w:fldCharType="separate"/>
        </w:r>
        <w:r>
          <w:rPr>
            <w:webHidden/>
          </w:rPr>
          <w:t>56</w:t>
        </w:r>
        <w:r>
          <w:rPr>
            <w:webHidden/>
          </w:rPr>
          <w:fldChar w:fldCharType="end"/>
        </w:r>
      </w:hyperlink>
    </w:p>
    <w:p w14:paraId="4D3D2B16" w14:textId="77777777" w:rsidR="00337C8B" w:rsidRDefault="00755041">
      <w:pPr>
        <w:pStyle w:val="Sumrio3"/>
        <w:rPr>
          <w:rFonts w:eastAsiaTheme="minorEastAsia" w:cstheme="minorBidi"/>
          <w:i w:val="0"/>
          <w:iCs w:val="0"/>
          <w:kern w:val="2"/>
          <w:sz w:val="24"/>
          <w:szCs w:val="24"/>
          <w14:ligatures w14:val="standardContextual"/>
        </w:rPr>
      </w:pPr>
      <w:hyperlink w:anchor="_Toc178851540" w:history="1">
        <w:r w:rsidRPr="005B0EB5">
          <w:rPr>
            <w:rStyle w:val="Hyperlink"/>
          </w:rPr>
          <w:t>Continuous Application</w:t>
        </w:r>
        <w:r>
          <w:rPr>
            <w:webHidden/>
          </w:rPr>
          <w:tab/>
        </w:r>
        <w:r>
          <w:rPr>
            <w:webHidden/>
          </w:rPr>
          <w:fldChar w:fldCharType="begin"/>
        </w:r>
        <w:r>
          <w:rPr>
            <w:webHidden/>
          </w:rPr>
          <w:instrText xml:space="preserve"> PAGEREF _Toc178851540 \h </w:instrText>
        </w:r>
        <w:r>
          <w:rPr>
            <w:webHidden/>
          </w:rPr>
        </w:r>
        <w:r>
          <w:rPr>
            <w:webHidden/>
          </w:rPr>
          <w:fldChar w:fldCharType="separate"/>
        </w:r>
        <w:r>
          <w:rPr>
            <w:webHidden/>
          </w:rPr>
          <w:t>56</w:t>
        </w:r>
        <w:r>
          <w:rPr>
            <w:webHidden/>
          </w:rPr>
          <w:fldChar w:fldCharType="end"/>
        </w:r>
      </w:hyperlink>
    </w:p>
    <w:p w14:paraId="3EAABE3D" w14:textId="77777777" w:rsidR="00337C8B" w:rsidRDefault="00755041">
      <w:pPr>
        <w:pStyle w:val="Sumrio2"/>
        <w:rPr>
          <w:rFonts w:eastAsiaTheme="minorEastAsia" w:cstheme="minorBidi"/>
          <w:smallCaps w:val="0"/>
          <w:kern w:val="2"/>
          <w:sz w:val="24"/>
          <w:szCs w:val="24"/>
          <w14:ligatures w14:val="standardContextual"/>
        </w:rPr>
      </w:pPr>
      <w:hyperlink w:anchor="_Toc178851541" w:history="1">
        <w:r w:rsidRPr="005B0EB5">
          <w:rPr>
            <w:rStyle w:val="Hyperlink"/>
          </w:rPr>
          <w:t>31</w:t>
        </w:r>
        <w:r>
          <w:rPr>
            <w:rFonts w:eastAsiaTheme="minorEastAsia" w:cstheme="minorBidi"/>
            <w:smallCaps w:val="0"/>
            <w:kern w:val="2"/>
            <w:sz w:val="24"/>
            <w:szCs w:val="24"/>
            <w14:ligatures w14:val="standardContextual"/>
          </w:rPr>
          <w:tab/>
        </w:r>
        <w:r w:rsidRPr="005B0EB5">
          <w:rPr>
            <w:rStyle w:val="Hyperlink"/>
          </w:rPr>
          <w:t>CLAUSE THIRTY-ONE - FINAL PROVISIONS</w:t>
        </w:r>
        <w:r>
          <w:rPr>
            <w:webHidden/>
          </w:rPr>
          <w:tab/>
        </w:r>
        <w:r>
          <w:rPr>
            <w:webHidden/>
          </w:rPr>
          <w:fldChar w:fldCharType="begin"/>
        </w:r>
        <w:r>
          <w:rPr>
            <w:webHidden/>
          </w:rPr>
          <w:instrText xml:space="preserve"> PAGEREF _Toc178851541 \h </w:instrText>
        </w:r>
        <w:r>
          <w:rPr>
            <w:webHidden/>
          </w:rPr>
        </w:r>
        <w:r>
          <w:rPr>
            <w:webHidden/>
          </w:rPr>
          <w:fldChar w:fldCharType="separate"/>
        </w:r>
        <w:r>
          <w:rPr>
            <w:webHidden/>
          </w:rPr>
          <w:t>56</w:t>
        </w:r>
        <w:r>
          <w:rPr>
            <w:webHidden/>
          </w:rPr>
          <w:fldChar w:fldCharType="end"/>
        </w:r>
      </w:hyperlink>
    </w:p>
    <w:p w14:paraId="3750FC6F" w14:textId="77777777" w:rsidR="00337C8B" w:rsidRDefault="00755041">
      <w:pPr>
        <w:pStyle w:val="Sumrio3"/>
        <w:rPr>
          <w:rFonts w:eastAsiaTheme="minorEastAsia" w:cstheme="minorBidi"/>
          <w:i w:val="0"/>
          <w:iCs w:val="0"/>
          <w:kern w:val="2"/>
          <w:sz w:val="24"/>
          <w:szCs w:val="24"/>
          <w14:ligatures w14:val="standardContextual"/>
        </w:rPr>
      </w:pPr>
      <w:hyperlink w:anchor="_Toc178851542" w:history="1">
        <w:r w:rsidRPr="005B0EB5">
          <w:rPr>
            <w:rStyle w:val="Hyperlink"/>
          </w:rPr>
          <w:t>Contract execution</w:t>
        </w:r>
        <w:r>
          <w:rPr>
            <w:webHidden/>
          </w:rPr>
          <w:tab/>
        </w:r>
        <w:r>
          <w:rPr>
            <w:webHidden/>
          </w:rPr>
          <w:fldChar w:fldCharType="begin"/>
        </w:r>
        <w:r>
          <w:rPr>
            <w:webHidden/>
          </w:rPr>
          <w:instrText xml:space="preserve"> PAGEREF _Toc178851542 \h </w:instrText>
        </w:r>
        <w:r>
          <w:rPr>
            <w:webHidden/>
          </w:rPr>
        </w:r>
        <w:r>
          <w:rPr>
            <w:webHidden/>
          </w:rPr>
          <w:fldChar w:fldCharType="separate"/>
        </w:r>
        <w:r>
          <w:rPr>
            <w:webHidden/>
          </w:rPr>
          <w:t>56</w:t>
        </w:r>
        <w:r>
          <w:rPr>
            <w:webHidden/>
          </w:rPr>
          <w:fldChar w:fldCharType="end"/>
        </w:r>
      </w:hyperlink>
    </w:p>
    <w:p w14:paraId="38F0F2BC" w14:textId="77777777" w:rsidR="00337C8B" w:rsidRDefault="00755041">
      <w:pPr>
        <w:pStyle w:val="Sumrio3"/>
        <w:rPr>
          <w:rFonts w:eastAsiaTheme="minorEastAsia" w:cstheme="minorBidi"/>
          <w:i w:val="0"/>
          <w:iCs w:val="0"/>
          <w:kern w:val="2"/>
          <w:sz w:val="24"/>
          <w:szCs w:val="24"/>
          <w14:ligatures w14:val="standardContextual"/>
        </w:rPr>
      </w:pPr>
      <w:hyperlink w:anchor="_Toc178851543" w:history="1">
        <w:r w:rsidRPr="005B0EB5">
          <w:rPr>
            <w:rStyle w:val="Hyperlink"/>
          </w:rPr>
          <w:t>Modifications and Additives</w:t>
        </w:r>
        <w:r>
          <w:rPr>
            <w:webHidden/>
          </w:rPr>
          <w:tab/>
        </w:r>
        <w:r>
          <w:rPr>
            <w:webHidden/>
          </w:rPr>
          <w:fldChar w:fldCharType="begin"/>
        </w:r>
        <w:r>
          <w:rPr>
            <w:webHidden/>
          </w:rPr>
          <w:instrText xml:space="preserve"> PAGEREF _Toc178851543 \h </w:instrText>
        </w:r>
        <w:r>
          <w:rPr>
            <w:webHidden/>
          </w:rPr>
        </w:r>
        <w:r>
          <w:rPr>
            <w:webHidden/>
          </w:rPr>
          <w:fldChar w:fldCharType="separate"/>
        </w:r>
        <w:r>
          <w:rPr>
            <w:webHidden/>
          </w:rPr>
          <w:t>57</w:t>
        </w:r>
        <w:r>
          <w:rPr>
            <w:webHidden/>
          </w:rPr>
          <w:fldChar w:fldCharType="end"/>
        </w:r>
      </w:hyperlink>
    </w:p>
    <w:p w14:paraId="0E9CE9EC" w14:textId="77777777" w:rsidR="00337C8B" w:rsidRDefault="00755041">
      <w:pPr>
        <w:pStyle w:val="Sumrio3"/>
        <w:rPr>
          <w:rFonts w:eastAsiaTheme="minorEastAsia" w:cstheme="minorBidi"/>
          <w:i w:val="0"/>
          <w:iCs w:val="0"/>
          <w:kern w:val="2"/>
          <w:sz w:val="24"/>
          <w:szCs w:val="24"/>
          <w14:ligatures w14:val="standardContextual"/>
        </w:rPr>
      </w:pPr>
      <w:hyperlink w:anchor="_Toc178851544" w:history="1">
        <w:r w:rsidRPr="005B0EB5">
          <w:rPr>
            <w:rStyle w:val="Hyperlink"/>
          </w:rPr>
          <w:t>Advertising</w:t>
        </w:r>
        <w:r>
          <w:rPr>
            <w:webHidden/>
          </w:rPr>
          <w:tab/>
        </w:r>
        <w:r>
          <w:rPr>
            <w:webHidden/>
          </w:rPr>
          <w:fldChar w:fldCharType="begin"/>
        </w:r>
        <w:r>
          <w:rPr>
            <w:webHidden/>
          </w:rPr>
          <w:instrText xml:space="preserve"> PAGEREF _Toc178851544 \h </w:instrText>
        </w:r>
        <w:r>
          <w:rPr>
            <w:webHidden/>
          </w:rPr>
        </w:r>
        <w:r>
          <w:rPr>
            <w:webHidden/>
          </w:rPr>
          <w:fldChar w:fldCharType="separate"/>
        </w:r>
        <w:r>
          <w:rPr>
            <w:webHidden/>
          </w:rPr>
          <w:t>57</w:t>
        </w:r>
        <w:r>
          <w:rPr>
            <w:webHidden/>
          </w:rPr>
          <w:fldChar w:fldCharType="end"/>
        </w:r>
      </w:hyperlink>
    </w:p>
    <w:p w14:paraId="34C6AB1F"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545" w:history="1">
        <w:r w:rsidRPr="005B0EB5">
          <w:rPr>
            <w:rStyle w:val="Hyperlink"/>
          </w:rPr>
          <w:t>ANNEX I - CONCESSION AREA</w:t>
        </w:r>
        <w:r>
          <w:rPr>
            <w:webHidden/>
          </w:rPr>
          <w:tab/>
        </w:r>
        <w:r>
          <w:rPr>
            <w:webHidden/>
          </w:rPr>
          <w:fldChar w:fldCharType="begin"/>
        </w:r>
        <w:r>
          <w:rPr>
            <w:webHidden/>
          </w:rPr>
          <w:instrText xml:space="preserve"> PAGEREF _Toc178851545 \h </w:instrText>
        </w:r>
        <w:r>
          <w:rPr>
            <w:webHidden/>
          </w:rPr>
        </w:r>
        <w:r>
          <w:rPr>
            <w:webHidden/>
          </w:rPr>
          <w:fldChar w:fldCharType="separate"/>
        </w:r>
        <w:r>
          <w:rPr>
            <w:webHidden/>
          </w:rPr>
          <w:t>59</w:t>
        </w:r>
        <w:r>
          <w:rPr>
            <w:webHidden/>
          </w:rPr>
          <w:fldChar w:fldCharType="end"/>
        </w:r>
      </w:hyperlink>
    </w:p>
    <w:p w14:paraId="449F9A6E"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546" w:history="1">
        <w:r w:rsidRPr="005B0EB5">
          <w:rPr>
            <w:rStyle w:val="Hyperlink"/>
          </w:rPr>
          <w:t>Annex ii - initial work program</w:t>
        </w:r>
        <w:r>
          <w:rPr>
            <w:webHidden/>
          </w:rPr>
          <w:tab/>
        </w:r>
        <w:r>
          <w:rPr>
            <w:webHidden/>
          </w:rPr>
          <w:fldChar w:fldCharType="begin"/>
        </w:r>
        <w:r>
          <w:rPr>
            <w:webHidden/>
          </w:rPr>
          <w:instrText xml:space="preserve"> PAGEREF _Toc178851546 \h </w:instrText>
        </w:r>
        <w:r>
          <w:rPr>
            <w:webHidden/>
          </w:rPr>
        </w:r>
        <w:r>
          <w:rPr>
            <w:webHidden/>
          </w:rPr>
          <w:fldChar w:fldCharType="separate"/>
        </w:r>
        <w:r>
          <w:rPr>
            <w:webHidden/>
          </w:rPr>
          <w:t>60</w:t>
        </w:r>
        <w:r>
          <w:rPr>
            <w:webHidden/>
          </w:rPr>
          <w:fldChar w:fldCharType="end"/>
        </w:r>
      </w:hyperlink>
    </w:p>
    <w:p w14:paraId="39F44374"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547" w:history="1">
        <w:r w:rsidRPr="005B0EB5">
          <w:rPr>
            <w:rStyle w:val="Hyperlink"/>
          </w:rPr>
          <w:t>Annex III - INITIAL WORK PROGRAM FINANCIAL GUARANTEE</w:t>
        </w:r>
        <w:r>
          <w:rPr>
            <w:webHidden/>
          </w:rPr>
          <w:tab/>
        </w:r>
        <w:r>
          <w:rPr>
            <w:webHidden/>
          </w:rPr>
          <w:fldChar w:fldCharType="begin"/>
        </w:r>
        <w:r>
          <w:rPr>
            <w:webHidden/>
          </w:rPr>
          <w:instrText xml:space="preserve"> PAGEREF _Toc178851547 \h </w:instrText>
        </w:r>
        <w:r>
          <w:rPr>
            <w:webHidden/>
          </w:rPr>
        </w:r>
        <w:r>
          <w:rPr>
            <w:webHidden/>
          </w:rPr>
          <w:fldChar w:fldCharType="separate"/>
        </w:r>
        <w:r>
          <w:rPr>
            <w:webHidden/>
          </w:rPr>
          <w:t>61</w:t>
        </w:r>
        <w:r>
          <w:rPr>
            <w:webHidden/>
          </w:rPr>
          <w:fldChar w:fldCharType="end"/>
        </w:r>
      </w:hyperlink>
    </w:p>
    <w:p w14:paraId="6ACC9CA5"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548" w:history="1">
        <w:r w:rsidRPr="005B0EB5">
          <w:rPr>
            <w:rStyle w:val="Hyperlink"/>
          </w:rPr>
          <w:t>Annex iv - performance guarantee</w:t>
        </w:r>
        <w:r>
          <w:rPr>
            <w:webHidden/>
          </w:rPr>
          <w:tab/>
        </w:r>
        <w:r>
          <w:rPr>
            <w:webHidden/>
          </w:rPr>
          <w:fldChar w:fldCharType="begin"/>
        </w:r>
        <w:r>
          <w:rPr>
            <w:webHidden/>
          </w:rPr>
          <w:instrText xml:space="preserve"> PAGEREF _Toc178851548 \h </w:instrText>
        </w:r>
        <w:r>
          <w:rPr>
            <w:webHidden/>
          </w:rPr>
        </w:r>
        <w:r>
          <w:rPr>
            <w:webHidden/>
          </w:rPr>
          <w:fldChar w:fldCharType="separate"/>
        </w:r>
        <w:r>
          <w:rPr>
            <w:webHidden/>
          </w:rPr>
          <w:t>62</w:t>
        </w:r>
        <w:r>
          <w:rPr>
            <w:webHidden/>
          </w:rPr>
          <w:fldChar w:fldCharType="end"/>
        </w:r>
      </w:hyperlink>
    </w:p>
    <w:p w14:paraId="46A2482C"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549" w:history="1">
        <w:r w:rsidRPr="005B0EB5">
          <w:rPr>
            <w:rStyle w:val="Hyperlink"/>
          </w:rPr>
          <w:t>Annex v - government and third-party holdings</w:t>
        </w:r>
        <w:r>
          <w:rPr>
            <w:webHidden/>
          </w:rPr>
          <w:tab/>
        </w:r>
        <w:r>
          <w:rPr>
            <w:webHidden/>
          </w:rPr>
          <w:fldChar w:fldCharType="begin"/>
        </w:r>
        <w:r>
          <w:rPr>
            <w:webHidden/>
          </w:rPr>
          <w:instrText xml:space="preserve"> PAGEREF _Toc178851549 \h </w:instrText>
        </w:r>
        <w:r>
          <w:rPr>
            <w:webHidden/>
          </w:rPr>
        </w:r>
        <w:r>
          <w:rPr>
            <w:webHidden/>
          </w:rPr>
          <w:fldChar w:fldCharType="separate"/>
        </w:r>
        <w:r>
          <w:rPr>
            <w:webHidden/>
          </w:rPr>
          <w:t>63</w:t>
        </w:r>
        <w:r>
          <w:rPr>
            <w:webHidden/>
          </w:rPr>
          <w:fldChar w:fldCharType="end"/>
        </w:r>
      </w:hyperlink>
    </w:p>
    <w:p w14:paraId="5AB79EEB"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550" w:history="1">
        <w:r w:rsidRPr="005B0EB5">
          <w:rPr>
            <w:rStyle w:val="Hyperlink"/>
          </w:rPr>
          <w:t>Annex vi - payment of the signature bonus</w:t>
        </w:r>
        <w:r>
          <w:rPr>
            <w:webHidden/>
          </w:rPr>
          <w:tab/>
        </w:r>
        <w:r>
          <w:rPr>
            <w:webHidden/>
          </w:rPr>
          <w:fldChar w:fldCharType="begin"/>
        </w:r>
        <w:r>
          <w:rPr>
            <w:webHidden/>
          </w:rPr>
          <w:instrText xml:space="preserve"> PAGEREF _Toc178851550 \h </w:instrText>
        </w:r>
        <w:r>
          <w:rPr>
            <w:webHidden/>
          </w:rPr>
        </w:r>
        <w:r>
          <w:rPr>
            <w:webHidden/>
          </w:rPr>
          <w:fldChar w:fldCharType="separate"/>
        </w:r>
        <w:r>
          <w:rPr>
            <w:webHidden/>
          </w:rPr>
          <w:t>64</w:t>
        </w:r>
        <w:r>
          <w:rPr>
            <w:webHidden/>
          </w:rPr>
          <w:fldChar w:fldCharType="end"/>
        </w:r>
      </w:hyperlink>
    </w:p>
    <w:p w14:paraId="51587C87" w14:textId="77777777" w:rsidR="00337C8B" w:rsidRDefault="00755041">
      <w:pPr>
        <w:pStyle w:val="Sumrio1"/>
        <w:rPr>
          <w:rFonts w:eastAsiaTheme="minorEastAsia" w:cstheme="minorBidi"/>
          <w:b w:val="0"/>
          <w:bCs w:val="0"/>
          <w:caps w:val="0"/>
          <w:kern w:val="2"/>
          <w:sz w:val="24"/>
          <w:szCs w:val="24"/>
          <w14:ligatures w14:val="standardContextual"/>
        </w:rPr>
      </w:pPr>
      <w:hyperlink w:anchor="_Toc178851551" w:history="1">
        <w:r w:rsidRPr="005B0EB5">
          <w:rPr>
            <w:rStyle w:val="Hyperlink"/>
          </w:rPr>
          <w:t>Annex VII - Designation of Operator</w:t>
        </w:r>
        <w:r>
          <w:rPr>
            <w:webHidden/>
          </w:rPr>
          <w:tab/>
        </w:r>
        <w:r>
          <w:rPr>
            <w:webHidden/>
          </w:rPr>
          <w:fldChar w:fldCharType="begin"/>
        </w:r>
        <w:r>
          <w:rPr>
            <w:webHidden/>
          </w:rPr>
          <w:instrText xml:space="preserve"> PAGEREF _Toc178851551 \h </w:instrText>
        </w:r>
        <w:r>
          <w:rPr>
            <w:webHidden/>
          </w:rPr>
        </w:r>
        <w:r>
          <w:rPr>
            <w:webHidden/>
          </w:rPr>
          <w:fldChar w:fldCharType="separate"/>
        </w:r>
        <w:r>
          <w:rPr>
            <w:webHidden/>
          </w:rPr>
          <w:t>65</w:t>
        </w:r>
        <w:r>
          <w:rPr>
            <w:webHidden/>
          </w:rPr>
          <w:fldChar w:fldCharType="end"/>
        </w:r>
      </w:hyperlink>
    </w:p>
    <w:p w14:paraId="4AAE3B1B" w14:textId="77777777" w:rsidR="00F53999" w:rsidRDefault="00176F18" w:rsidP="00047152">
      <w:pPr>
        <w:pStyle w:val="Contrato-Prembulo"/>
        <w:rPr>
          <w:rFonts w:cs="Arial"/>
        </w:rPr>
      </w:pPr>
      <w:r>
        <w:fldChar w:fldCharType="end"/>
      </w:r>
      <w:r w:rsidR="00F53999">
        <w:rPr>
          <w:rFonts w:cs="Arial"/>
        </w:rPr>
        <w:br w:type="page"/>
      </w:r>
    </w:p>
    <w:p w14:paraId="191E6283" w14:textId="77777777" w:rsidR="00337C8B" w:rsidRDefault="00BC7397">
      <w:pPr>
        <w:pStyle w:val="Contrato-Captulo"/>
      </w:pPr>
      <w:bookmarkStart w:id="10" w:name="_Toc509834752"/>
      <w:bookmarkStart w:id="11" w:name="_Toc365031862"/>
      <w:bookmarkStart w:id="12" w:name="_Toc412122848"/>
      <w:bookmarkStart w:id="13" w:name="_Toc424918287"/>
      <w:bookmarkStart w:id="14" w:name="_Toc430365004"/>
      <w:bookmarkStart w:id="15" w:name="_Toc448403696"/>
      <w:bookmarkStart w:id="16" w:name="_Toc178851398"/>
      <w:r w:rsidRPr="0090758E">
        <w:t>Chapter I - basic provisions</w:t>
      </w:r>
      <w:bookmarkEnd w:id="10"/>
      <w:bookmarkEnd w:id="11"/>
      <w:bookmarkEnd w:id="12"/>
      <w:bookmarkEnd w:id="13"/>
      <w:bookmarkEnd w:id="14"/>
      <w:bookmarkEnd w:id="15"/>
      <w:bookmarkEnd w:id="16"/>
    </w:p>
    <w:p w14:paraId="3DB5FE0D" w14:textId="77777777" w:rsidR="008D1E06" w:rsidRPr="00FB2396" w:rsidRDefault="008D1E06" w:rsidP="00FB2396">
      <w:pPr>
        <w:pStyle w:val="Contrato-Normal"/>
      </w:pPr>
    </w:p>
    <w:p w14:paraId="09E016FC" w14:textId="77777777" w:rsidR="00337C8B" w:rsidRDefault="00BC7397">
      <w:pPr>
        <w:pStyle w:val="Contrato-Clausula"/>
      </w:pPr>
      <w:bookmarkStart w:id="17" w:name="_Toc365031863"/>
      <w:bookmarkStart w:id="18" w:name="_Toc412122849"/>
      <w:bookmarkStart w:id="19" w:name="_Toc424918288"/>
      <w:bookmarkStart w:id="20" w:name="_Toc430365005"/>
      <w:bookmarkStart w:id="21" w:name="_Toc448403697"/>
      <w:bookmarkStart w:id="22" w:name="_Toc178851399"/>
      <w:bookmarkStart w:id="23" w:name="_Toc473903569"/>
      <w:bookmarkStart w:id="24" w:name="_Toc480774490"/>
      <w:bookmarkStart w:id="25" w:name="_Toc509834753"/>
      <w:bookmarkStart w:id="26" w:name="_Toc513615186"/>
      <w:r w:rsidRPr="007528B2">
        <w:rPr>
          <w:caps w:val="0"/>
        </w:rPr>
        <w:t>CLAUSE ONE -</w:t>
      </w:r>
      <w:bookmarkEnd w:id="17"/>
      <w:bookmarkEnd w:id="18"/>
      <w:r w:rsidRPr="007528B2">
        <w:rPr>
          <w:caps w:val="0"/>
        </w:rPr>
        <w:t xml:space="preserve"> DEFINITIONS</w:t>
      </w:r>
      <w:bookmarkEnd w:id="19"/>
      <w:bookmarkEnd w:id="20"/>
      <w:bookmarkEnd w:id="21"/>
      <w:bookmarkEnd w:id="22"/>
    </w:p>
    <w:p w14:paraId="74DE885A" w14:textId="77777777" w:rsidR="008D1E06" w:rsidRPr="008D1E06" w:rsidRDefault="008D1E06" w:rsidP="00FB2396">
      <w:pPr>
        <w:pStyle w:val="Contrato-Normal"/>
      </w:pPr>
    </w:p>
    <w:p w14:paraId="1821D77D" w14:textId="77777777" w:rsidR="00337C8B" w:rsidRDefault="00BC7397">
      <w:pPr>
        <w:pStyle w:val="Contrato-Subttulo"/>
      </w:pPr>
      <w:bookmarkStart w:id="27" w:name="OLE_LINK1"/>
      <w:bookmarkStart w:id="28" w:name="_Hlt111277291"/>
      <w:bookmarkStart w:id="29" w:name="_Toc365031864"/>
      <w:bookmarkStart w:id="30" w:name="_Toc412122850"/>
      <w:bookmarkStart w:id="31" w:name="_Toc424918289"/>
      <w:bookmarkStart w:id="32" w:name="_Toc430365006"/>
      <w:bookmarkStart w:id="33" w:name="_Toc448403698"/>
      <w:bookmarkStart w:id="34" w:name="_Toc135207963"/>
      <w:bookmarkStart w:id="35" w:name="_Toc178851400"/>
      <w:bookmarkStart w:id="36" w:name="_Ref506897747"/>
      <w:bookmarkStart w:id="37" w:name="_Ref31071951"/>
      <w:bookmarkStart w:id="38" w:name="_Ref31071957"/>
      <w:bookmarkStart w:id="39" w:name="_Ref31071961"/>
      <w:bookmarkStart w:id="40" w:name="_Ref31071965"/>
      <w:bookmarkStart w:id="41" w:name="_Toc135207965"/>
      <w:bookmarkStart w:id="42" w:name="_Toc365031866"/>
      <w:bookmarkStart w:id="43" w:name="_Toc412122852"/>
      <w:bookmarkStart w:id="44" w:name="_Toc424918291"/>
      <w:bookmarkStart w:id="45" w:name="_Toc430365008"/>
      <w:bookmarkEnd w:id="23"/>
      <w:bookmarkEnd w:id="24"/>
      <w:bookmarkEnd w:id="25"/>
      <w:bookmarkEnd w:id="26"/>
      <w:bookmarkEnd w:id="27"/>
      <w:bookmarkEnd w:id="28"/>
      <w:r w:rsidRPr="00ED5B98">
        <w:t xml:space="preserve">Legal </w:t>
      </w:r>
      <w:r w:rsidRPr="004E3A41">
        <w:t>definitions</w:t>
      </w:r>
      <w:bookmarkEnd w:id="29"/>
      <w:bookmarkEnd w:id="30"/>
      <w:bookmarkEnd w:id="31"/>
      <w:bookmarkEnd w:id="32"/>
      <w:bookmarkEnd w:id="33"/>
      <w:bookmarkEnd w:id="34"/>
      <w:bookmarkEnd w:id="35"/>
    </w:p>
    <w:p w14:paraId="65549460" w14:textId="77777777" w:rsidR="00337C8B" w:rsidRPr="00E206D6" w:rsidRDefault="00BC7397">
      <w:pPr>
        <w:pStyle w:val="Contrato-Item-Nvel2"/>
        <w:ind w:left="426" w:hanging="426"/>
        <w:rPr>
          <w:lang w:val="en-US"/>
        </w:rPr>
      </w:pPr>
      <w:r w:rsidRPr="00E206D6">
        <w:rPr>
          <w:lang w:val="en-US"/>
        </w:rPr>
        <w:t>The definitions contained in Article 6 of Law No. 9.478/1997</w:t>
      </w:r>
      <w:r w:rsidR="00DA48DA" w:rsidRPr="00E206D6">
        <w:rPr>
          <w:lang w:val="en-US"/>
        </w:rPr>
        <w:t xml:space="preserve">, </w:t>
      </w:r>
      <w:r w:rsidRPr="00E206D6">
        <w:rPr>
          <w:lang w:val="en-US"/>
        </w:rPr>
        <w:t>Article 2 of Law No. 12.351</w:t>
      </w:r>
      <w:r w:rsidR="00E8347D" w:rsidRPr="00E206D6">
        <w:rPr>
          <w:lang w:val="en-US"/>
        </w:rPr>
        <w:t xml:space="preserve">, of December 22, 2010, </w:t>
      </w:r>
      <w:r w:rsidRPr="00E206D6">
        <w:rPr>
          <w:lang w:val="en-US"/>
        </w:rPr>
        <w:t>and Article 3 of Decree No. 2.705</w:t>
      </w:r>
      <w:r w:rsidR="00791005" w:rsidRPr="00E206D6">
        <w:rPr>
          <w:lang w:val="en-US"/>
        </w:rPr>
        <w:t xml:space="preserve">, of August 3, 1998, </w:t>
      </w:r>
      <w:r w:rsidRPr="00E206D6">
        <w:rPr>
          <w:lang w:val="en-US"/>
        </w:rPr>
        <w:t>are hereby incorporated into this Agreement and, consequently, shall apply for all purposes and effects, whenever they are used in the singular or plural, in the masculine or feminine.</w:t>
      </w:r>
      <w:bookmarkEnd w:id="36"/>
    </w:p>
    <w:p w14:paraId="78CD0907" w14:textId="77777777" w:rsidR="00750D71" w:rsidRPr="00E206D6" w:rsidRDefault="00750D71" w:rsidP="00750D71">
      <w:pPr>
        <w:pStyle w:val="Contrato-Normal"/>
        <w:rPr>
          <w:lang w:val="en-US"/>
        </w:rPr>
      </w:pPr>
    </w:p>
    <w:p w14:paraId="6CE04FCB" w14:textId="77777777" w:rsidR="00337C8B" w:rsidRDefault="00BC7397">
      <w:pPr>
        <w:pStyle w:val="Contrato-Subttulo"/>
      </w:pPr>
      <w:bookmarkStart w:id="46" w:name="_Toc135207964"/>
      <w:bookmarkStart w:id="47" w:name="_Toc425775362"/>
      <w:bookmarkStart w:id="48" w:name="_Toc421863366"/>
      <w:bookmarkStart w:id="49" w:name="_Toc434933204"/>
      <w:bookmarkStart w:id="50" w:name="_Toc434942538"/>
      <w:bookmarkStart w:id="51" w:name="_Toc435439965"/>
      <w:bookmarkStart w:id="52" w:name="_Toc504071008"/>
      <w:bookmarkStart w:id="53" w:name="_Toc365031865"/>
      <w:bookmarkStart w:id="54" w:name="_Toc412122851"/>
      <w:bookmarkStart w:id="55" w:name="_Toc424918290"/>
      <w:bookmarkStart w:id="56" w:name="_Toc430365007"/>
      <w:bookmarkStart w:id="57" w:name="_Toc448403699"/>
      <w:bookmarkStart w:id="58" w:name="_Toc178851401"/>
      <w:r w:rsidRPr="00E240D2">
        <w:t>Contractual definitions</w:t>
      </w:r>
      <w:bookmarkEnd w:id="46"/>
      <w:bookmarkEnd w:id="47"/>
      <w:bookmarkEnd w:id="48"/>
      <w:bookmarkEnd w:id="49"/>
      <w:bookmarkEnd w:id="50"/>
      <w:bookmarkEnd w:id="51"/>
      <w:bookmarkEnd w:id="52"/>
      <w:bookmarkEnd w:id="53"/>
      <w:bookmarkEnd w:id="54"/>
      <w:bookmarkEnd w:id="55"/>
      <w:bookmarkEnd w:id="56"/>
      <w:bookmarkEnd w:id="57"/>
      <w:bookmarkEnd w:id="58"/>
    </w:p>
    <w:p w14:paraId="7462217E" w14:textId="77777777" w:rsidR="00337C8B" w:rsidRPr="00E206D6" w:rsidRDefault="00BC7397">
      <w:pPr>
        <w:pStyle w:val="Contrato-Item-Nvel2"/>
        <w:ind w:left="426" w:hanging="426"/>
        <w:rPr>
          <w:lang w:val="en-US"/>
        </w:rPr>
      </w:pPr>
      <w:bookmarkStart w:id="59" w:name="_Ref101754116"/>
      <w:r w:rsidRPr="00E206D6">
        <w:rPr>
          <w:lang w:val="en-US"/>
        </w:rPr>
        <w:t>Also for the purposes and effects of this Agreement, the definitions contained in this paragraph shall apply in addition whenever the following words and expressions are used in the singular or plural, in the masculine or in the feminine:</w:t>
      </w:r>
      <w:bookmarkEnd w:id="59"/>
    </w:p>
    <w:p w14:paraId="73ABDDA0" w14:textId="77777777" w:rsidR="00337C8B" w:rsidRPr="00E206D6" w:rsidRDefault="00BC7397">
      <w:pPr>
        <w:pStyle w:val="Contrato-Item-Nvel3"/>
        <w:tabs>
          <w:tab w:val="clear" w:pos="1701"/>
          <w:tab w:val="left" w:pos="1134"/>
        </w:tabs>
        <w:ind w:left="1134" w:hanging="708"/>
        <w:rPr>
          <w:lang w:val="en-US"/>
        </w:rPr>
      </w:pPr>
      <w:r w:rsidRPr="00E206D6">
        <w:rPr>
          <w:b/>
          <w:lang w:val="en-US"/>
        </w:rPr>
        <w:t>Affiliate</w:t>
      </w:r>
      <w:r w:rsidRPr="00E206D6">
        <w:rPr>
          <w:lang w:val="en-US"/>
        </w:rPr>
        <w:t xml:space="preserve">: </w:t>
      </w:r>
      <w:r w:rsidR="00C01CF7" w:rsidRPr="00E206D6">
        <w:rPr>
          <w:lang w:val="en-US"/>
        </w:rPr>
        <w:t>a legal entity that carries out a business activity and is linked to the Concessionaire as a subsidiary, controlling shareholder or through a direct or indirect common control relationship</w:t>
      </w:r>
      <w:r w:rsidRPr="00E206D6">
        <w:rPr>
          <w:lang w:val="en-US"/>
        </w:rPr>
        <w:t>.</w:t>
      </w:r>
    </w:p>
    <w:p w14:paraId="236230E6" w14:textId="77777777" w:rsidR="00337C8B" w:rsidRPr="00E206D6" w:rsidRDefault="00BC7397">
      <w:pPr>
        <w:pStyle w:val="Contrato-Item-Nvel3"/>
        <w:tabs>
          <w:tab w:val="left" w:pos="1134"/>
        </w:tabs>
        <w:ind w:left="1134" w:hanging="708"/>
        <w:rPr>
          <w:lang w:val="en-US"/>
        </w:rPr>
      </w:pPr>
      <w:r w:rsidRPr="00E206D6">
        <w:rPr>
          <w:b/>
          <w:lang w:val="en-US"/>
        </w:rPr>
        <w:t>Area with Marginal Accumulations</w:t>
      </w:r>
      <w:r w:rsidRPr="00E206D6">
        <w:rPr>
          <w:lang w:val="en-US"/>
        </w:rPr>
        <w:t xml:space="preserve">: Concession </w:t>
      </w:r>
      <w:r w:rsidRPr="00E206D6">
        <w:rPr>
          <w:b/>
          <w:lang w:val="en-US"/>
        </w:rPr>
        <w:t xml:space="preserve">area </w:t>
      </w:r>
      <w:r w:rsidRPr="00E206D6">
        <w:rPr>
          <w:lang w:val="en-US"/>
        </w:rPr>
        <w:t>with known discoveries of oil and/or natural gas, where there has been no production or production has been interrupted or early termination of the contract has been requested due to lack of economic interest.</w:t>
      </w:r>
    </w:p>
    <w:p w14:paraId="08FA9F15" w14:textId="77777777" w:rsidR="00337C8B" w:rsidRPr="00E206D6" w:rsidRDefault="00BC7397">
      <w:pPr>
        <w:pStyle w:val="Contrato-Item-Nvel3"/>
        <w:tabs>
          <w:tab w:val="clear" w:pos="1701"/>
          <w:tab w:val="left" w:pos="1134"/>
        </w:tabs>
        <w:ind w:left="1134" w:hanging="708"/>
        <w:rPr>
          <w:lang w:val="en-US"/>
        </w:rPr>
      </w:pPr>
      <w:r w:rsidRPr="00E206D6">
        <w:rPr>
          <w:b/>
          <w:lang w:val="en-US"/>
        </w:rPr>
        <w:t>Concession Area</w:t>
      </w:r>
      <w:r w:rsidRPr="00E206D6">
        <w:rPr>
          <w:lang w:val="en-US"/>
        </w:rPr>
        <w:t xml:space="preserve">: area of the Block whose surface projection is delimited by the polygon defined in </w:t>
      </w:r>
      <w:hyperlink w:anchor="_ANEXO_I_-" w:history="1">
        <w:r w:rsidR="00337C8B" w:rsidRPr="00E206D6">
          <w:rPr>
            <w:lang w:val="en-US"/>
          </w:rPr>
          <w:t>Annex I</w:t>
        </w:r>
      </w:hyperlink>
      <w:r w:rsidR="00F24DF7" w:rsidRPr="00E206D6">
        <w:rPr>
          <w:lang w:val="en-US"/>
        </w:rPr>
        <w:t xml:space="preserve"> to this </w:t>
      </w:r>
      <w:r w:rsidRPr="00E206D6">
        <w:rPr>
          <w:lang w:val="en-US"/>
        </w:rPr>
        <w:t>Contract.</w:t>
      </w:r>
    </w:p>
    <w:p w14:paraId="11B58C99" w14:textId="77777777" w:rsidR="00337C8B" w:rsidRPr="00E206D6" w:rsidRDefault="00BC7397">
      <w:pPr>
        <w:pStyle w:val="Contrato-Item-Nvel3"/>
        <w:tabs>
          <w:tab w:val="clear" w:pos="1701"/>
          <w:tab w:val="left" w:pos="1134"/>
        </w:tabs>
        <w:ind w:left="1134" w:hanging="708"/>
        <w:rPr>
          <w:lang w:val="en-US"/>
        </w:rPr>
      </w:pPr>
      <w:r w:rsidRPr="00E206D6">
        <w:rPr>
          <w:b/>
          <w:lang w:val="en-US"/>
        </w:rPr>
        <w:t>Development Area</w:t>
      </w:r>
      <w:r w:rsidRPr="00E206D6">
        <w:rPr>
          <w:lang w:val="en-US"/>
        </w:rPr>
        <w:t>: any portion of the Concession Area retained for the Development Stage.</w:t>
      </w:r>
    </w:p>
    <w:p w14:paraId="7CDF843F" w14:textId="77777777" w:rsidR="00337C8B" w:rsidRPr="00E206D6" w:rsidRDefault="00BC7397">
      <w:pPr>
        <w:pStyle w:val="Contrato-Item-Nvel3"/>
        <w:tabs>
          <w:tab w:val="left" w:pos="1134"/>
        </w:tabs>
        <w:ind w:left="1134" w:hanging="708"/>
        <w:rPr>
          <w:lang w:val="en-US"/>
        </w:rPr>
      </w:pPr>
      <w:r w:rsidRPr="00E206D6">
        <w:rPr>
          <w:b/>
          <w:lang w:val="en-US"/>
        </w:rPr>
        <w:t>Area of the Camp</w:t>
      </w:r>
      <w:r w:rsidRPr="00E206D6">
        <w:rPr>
          <w:lang w:val="en-US"/>
        </w:rPr>
        <w:t>: the area circumscribed by the polygon that defines the Camp when the Development Plan is approved.</w:t>
      </w:r>
    </w:p>
    <w:p w14:paraId="25E16DB5" w14:textId="77777777" w:rsidR="00337C8B" w:rsidRPr="00E206D6" w:rsidRDefault="00BC7397">
      <w:pPr>
        <w:pStyle w:val="Contrato-Item-Nvel3"/>
        <w:tabs>
          <w:tab w:val="clear" w:pos="1701"/>
          <w:tab w:val="left" w:pos="1134"/>
        </w:tabs>
        <w:ind w:left="1134" w:hanging="708"/>
        <w:rPr>
          <w:lang w:val="en-US"/>
        </w:rPr>
      </w:pPr>
      <w:r w:rsidRPr="00E206D6">
        <w:rPr>
          <w:b/>
          <w:lang w:val="en-US"/>
        </w:rPr>
        <w:t>Appraisal</w:t>
      </w:r>
      <w:r w:rsidRPr="00E206D6">
        <w:rPr>
          <w:lang w:val="en-US"/>
        </w:rPr>
        <w:t xml:space="preserve">: </w:t>
      </w:r>
      <w:r w:rsidR="007D0C4A" w:rsidRPr="00E206D6">
        <w:rPr>
          <w:lang w:val="en-US"/>
        </w:rPr>
        <w:t xml:space="preserve">an exploratory activity </w:t>
      </w:r>
      <w:r w:rsidRPr="00E206D6">
        <w:rPr>
          <w:lang w:val="en-US"/>
        </w:rPr>
        <w:t xml:space="preserve">that </w:t>
      </w:r>
      <w:r w:rsidR="00EB7A24" w:rsidRPr="00E206D6">
        <w:rPr>
          <w:lang w:val="en-US"/>
        </w:rPr>
        <w:t xml:space="preserve">aims to investigate </w:t>
      </w:r>
      <w:r w:rsidRPr="00E206D6">
        <w:rPr>
          <w:lang w:val="en-US"/>
        </w:rPr>
        <w:t xml:space="preserve">a Discovery in the Concession Area </w:t>
      </w:r>
      <w:r w:rsidR="004919DC" w:rsidRPr="00E206D6">
        <w:rPr>
          <w:lang w:val="en-US"/>
        </w:rPr>
        <w:t>in order to verify its commerciality, using technologies that may be accepted by the ANP, in accordance with the Best Practices of the Petroleum Industry</w:t>
      </w:r>
      <w:r w:rsidRPr="00E206D6">
        <w:rPr>
          <w:lang w:val="en-US"/>
        </w:rPr>
        <w:t>.</w:t>
      </w:r>
    </w:p>
    <w:p w14:paraId="543A864E" w14:textId="77777777" w:rsidR="00337C8B" w:rsidRPr="00E206D6" w:rsidRDefault="00BC7397">
      <w:pPr>
        <w:pStyle w:val="Contrato-Item-Nvel3"/>
        <w:tabs>
          <w:tab w:val="clear" w:pos="1701"/>
          <w:tab w:val="left" w:pos="1134"/>
        </w:tabs>
        <w:ind w:left="1134" w:hanging="708"/>
        <w:rPr>
          <w:lang w:val="en-US"/>
        </w:rPr>
      </w:pPr>
      <w:r w:rsidRPr="00E206D6">
        <w:rPr>
          <w:b/>
          <w:lang w:val="en-US"/>
        </w:rPr>
        <w:t>Well Evaluation</w:t>
      </w:r>
      <w:r w:rsidRPr="00E206D6">
        <w:rPr>
          <w:lang w:val="en-US"/>
        </w:rPr>
        <w:t xml:space="preserve">: profiling and formation testing activities carried out between Drilling Completion and Well Completion which, together with other activities previously carried out on the well, will enable the occurrence of zones of interest to be verified for the presentation of any </w:t>
      </w:r>
      <w:r w:rsidR="00306BA5" w:rsidRPr="00E206D6">
        <w:rPr>
          <w:lang w:val="en-US"/>
        </w:rPr>
        <w:t>Declaration of Commerciality</w:t>
      </w:r>
      <w:r w:rsidRPr="00E206D6">
        <w:rPr>
          <w:lang w:val="en-US"/>
        </w:rPr>
        <w:t>.</w:t>
      </w:r>
    </w:p>
    <w:p w14:paraId="643F3819" w14:textId="77777777" w:rsidR="00337C8B" w:rsidRPr="00E206D6" w:rsidRDefault="00BC7397">
      <w:pPr>
        <w:pStyle w:val="Contrato-Item-Nvel3"/>
        <w:tabs>
          <w:tab w:val="clear" w:pos="1701"/>
          <w:tab w:val="left" w:pos="1134"/>
        </w:tabs>
        <w:ind w:left="1134" w:hanging="708"/>
        <w:rPr>
          <w:lang w:val="en-US"/>
        </w:rPr>
      </w:pPr>
      <w:r w:rsidRPr="00E206D6">
        <w:rPr>
          <w:b/>
          <w:lang w:val="en-US"/>
        </w:rPr>
        <w:t>Assignment</w:t>
      </w:r>
      <w:r w:rsidRPr="00E206D6">
        <w:rPr>
          <w:lang w:val="en-US"/>
        </w:rPr>
        <w:t xml:space="preserve">: total or partial transfer of ownership of rights and obligations arising from the Agreement; merger, demerger and incorporation, when the corporate reorganization results in a change of </w:t>
      </w:r>
      <w:r w:rsidR="00513A60" w:rsidRPr="00E206D6">
        <w:rPr>
          <w:lang w:val="en-US"/>
        </w:rPr>
        <w:t xml:space="preserve">any of the </w:t>
      </w:r>
      <w:r w:rsidR="00195ECE" w:rsidRPr="00E206D6">
        <w:rPr>
          <w:lang w:val="en-US"/>
        </w:rPr>
        <w:t>Concessionaires</w:t>
      </w:r>
      <w:r w:rsidRPr="00E206D6">
        <w:rPr>
          <w:lang w:val="en-US"/>
        </w:rPr>
        <w:t>; change of Operator; and exemption from and replacement of the performance guarantee.</w:t>
      </w:r>
    </w:p>
    <w:p w14:paraId="68580826" w14:textId="77777777" w:rsidR="00337C8B" w:rsidRPr="00E206D6" w:rsidRDefault="00BC7397">
      <w:pPr>
        <w:pStyle w:val="Contrato-Item-Nvel3"/>
        <w:tabs>
          <w:tab w:val="clear" w:pos="1701"/>
          <w:tab w:val="left" w:pos="1134"/>
        </w:tabs>
        <w:ind w:left="1134" w:hanging="708"/>
        <w:rPr>
          <w:lang w:val="en-US"/>
        </w:rPr>
      </w:pPr>
      <w:r w:rsidRPr="00E206D6">
        <w:rPr>
          <w:b/>
          <w:lang w:val="en-US"/>
        </w:rPr>
        <w:t>Concessionaire</w:t>
      </w:r>
      <w:r w:rsidRPr="00E206D6">
        <w:rPr>
          <w:lang w:val="en-US"/>
        </w:rPr>
        <w:t>: individually or collectively, the legal entities carrying out business activities that are members of the consortium, including the Operator.</w:t>
      </w:r>
    </w:p>
    <w:p w14:paraId="143D7751" w14:textId="77777777" w:rsidR="00337C8B" w:rsidRPr="00E206D6" w:rsidRDefault="00BC7397">
      <w:pPr>
        <w:pStyle w:val="Contrato-Item-Nvel3"/>
        <w:tabs>
          <w:tab w:val="clear" w:pos="1701"/>
          <w:tab w:val="left" w:pos="1134"/>
        </w:tabs>
        <w:ind w:left="1134" w:hanging="708"/>
        <w:rPr>
          <w:lang w:val="en-US"/>
        </w:rPr>
      </w:pPr>
      <w:r w:rsidRPr="00E206D6">
        <w:rPr>
          <w:b/>
          <w:lang w:val="en-US"/>
        </w:rPr>
        <w:t>Well Completion</w:t>
      </w:r>
      <w:r w:rsidRPr="00E206D6">
        <w:rPr>
          <w:lang w:val="en-US"/>
        </w:rPr>
        <w:t xml:space="preserve">: the moment when activities directly related to the drilling of a well (including, where applicable, profiling, casing and cementing) have been completed and the final depth has been reached, from which point all Operations refer exclusively to the dismantling, demobilization or movement of the unit. For cases in which the </w:t>
      </w:r>
      <w:r w:rsidR="00293C35" w:rsidRPr="00E206D6">
        <w:rPr>
          <w:lang w:val="en-US"/>
        </w:rPr>
        <w:t xml:space="preserve">Well Evaluation </w:t>
      </w:r>
      <w:r w:rsidRPr="00E206D6">
        <w:rPr>
          <w:lang w:val="en-US"/>
        </w:rPr>
        <w:t xml:space="preserve">and/or completion is started up to 60 (sixty) days after the end of the activities directly related to the drilling of the well or its temporary abandonment, the moment in which the dismantling, demobilization or movement of the unit used to carry out the </w:t>
      </w:r>
      <w:r w:rsidR="00677C11" w:rsidRPr="00E206D6">
        <w:rPr>
          <w:lang w:val="en-US"/>
        </w:rPr>
        <w:t xml:space="preserve">Well Evaluation </w:t>
      </w:r>
      <w:r w:rsidRPr="00E206D6">
        <w:rPr>
          <w:lang w:val="en-US"/>
        </w:rPr>
        <w:t>and/or completion begins will be considered.</w:t>
      </w:r>
    </w:p>
    <w:p w14:paraId="15172C47" w14:textId="77777777" w:rsidR="00337C8B" w:rsidRPr="00E206D6" w:rsidRDefault="00BC7397">
      <w:pPr>
        <w:pStyle w:val="Contrato-Item-Nvel3"/>
        <w:tabs>
          <w:tab w:val="clear" w:pos="1701"/>
          <w:tab w:val="left" w:pos="1134"/>
        </w:tabs>
        <w:ind w:left="1134" w:hanging="708"/>
        <w:rPr>
          <w:lang w:val="en-US"/>
        </w:rPr>
      </w:pPr>
      <w:r w:rsidRPr="00E206D6">
        <w:rPr>
          <w:b/>
          <w:lang w:val="en-US"/>
        </w:rPr>
        <w:t>Contract</w:t>
      </w:r>
      <w:r w:rsidRPr="00E206D6">
        <w:rPr>
          <w:lang w:val="en-US"/>
        </w:rPr>
        <w:t xml:space="preserve">: </w:t>
      </w:r>
      <w:r w:rsidR="007237D0" w:rsidRPr="00E206D6">
        <w:rPr>
          <w:lang w:val="en-US"/>
        </w:rPr>
        <w:t xml:space="preserve">main body of this document </w:t>
      </w:r>
      <w:r w:rsidRPr="00E206D6">
        <w:rPr>
          <w:lang w:val="en-US"/>
        </w:rPr>
        <w:t>and its annexes.</w:t>
      </w:r>
    </w:p>
    <w:p w14:paraId="350A6F11" w14:textId="77777777" w:rsidR="00337C8B" w:rsidRPr="00E206D6" w:rsidRDefault="00BC7397">
      <w:pPr>
        <w:pStyle w:val="Contrato-Item-Nvel3"/>
        <w:tabs>
          <w:tab w:val="clear" w:pos="1701"/>
          <w:tab w:val="left" w:pos="1134"/>
        </w:tabs>
        <w:ind w:left="1134" w:hanging="708"/>
        <w:rPr>
          <w:lang w:val="en-US"/>
        </w:rPr>
      </w:pPr>
      <w:r w:rsidRPr="00E206D6">
        <w:rPr>
          <w:b/>
          <w:lang w:val="en-US"/>
        </w:rPr>
        <w:t>Consortium Agreement</w:t>
      </w:r>
      <w:r w:rsidRPr="00E206D6">
        <w:rPr>
          <w:lang w:val="en-US"/>
        </w:rPr>
        <w:t>: a contractual instrument governing the rights and obligations of the Concessionaires with regard to this Agreement.</w:t>
      </w:r>
    </w:p>
    <w:p w14:paraId="6C53BFC2" w14:textId="77777777" w:rsidR="00337C8B" w:rsidRPr="00E206D6" w:rsidRDefault="00BC7397">
      <w:pPr>
        <w:pStyle w:val="Contrato-Item-Nvel3"/>
        <w:tabs>
          <w:tab w:val="clear" w:pos="1701"/>
          <w:tab w:val="left" w:pos="1134"/>
        </w:tabs>
        <w:ind w:left="1134" w:hanging="708"/>
        <w:rPr>
          <w:lang w:val="en-US"/>
        </w:rPr>
      </w:pPr>
      <w:bookmarkStart w:id="60" w:name="_Hlt8099428"/>
      <w:bookmarkStart w:id="61" w:name="_Hlt473459798"/>
      <w:bookmarkEnd w:id="60"/>
      <w:r w:rsidRPr="00E206D6">
        <w:rPr>
          <w:b/>
          <w:lang w:val="en-US"/>
        </w:rPr>
        <w:t>Declaration of Commerciality</w:t>
      </w:r>
      <w:r w:rsidRPr="00E206D6">
        <w:rPr>
          <w:lang w:val="en-US"/>
        </w:rPr>
        <w:t>: f</w:t>
      </w:r>
      <w:bookmarkEnd w:id="61"/>
      <w:r w:rsidRPr="00E206D6">
        <w:rPr>
          <w:lang w:val="en-US"/>
        </w:rPr>
        <w:t xml:space="preserve"> ormal written notification </w:t>
      </w:r>
      <w:r w:rsidR="00871808" w:rsidRPr="00E206D6">
        <w:rPr>
          <w:lang w:val="en-US"/>
        </w:rPr>
        <w:t xml:space="preserve">submitted </w:t>
      </w:r>
      <w:r w:rsidRPr="00E206D6">
        <w:rPr>
          <w:lang w:val="en-US"/>
        </w:rPr>
        <w:t>to the ANP declaring one or more deposits to be a Commercial Discovery in the Concession Area.</w:t>
      </w:r>
    </w:p>
    <w:p w14:paraId="63F0547C" w14:textId="77777777" w:rsidR="00337C8B" w:rsidRPr="00E206D6" w:rsidRDefault="00BC7397">
      <w:pPr>
        <w:pStyle w:val="Contrato-Item-Nvel3"/>
        <w:tabs>
          <w:tab w:val="clear" w:pos="1701"/>
          <w:tab w:val="left" w:pos="1134"/>
        </w:tabs>
        <w:ind w:left="1134" w:hanging="708"/>
        <w:rPr>
          <w:lang w:val="en-US"/>
        </w:rPr>
      </w:pPr>
      <w:r w:rsidRPr="00E206D6">
        <w:rPr>
          <w:b/>
          <w:lang w:val="en-US"/>
        </w:rPr>
        <w:t>Discovery</w:t>
      </w:r>
      <w:r w:rsidRPr="00E206D6">
        <w:rPr>
          <w:lang w:val="en-US"/>
        </w:rPr>
        <w:t>: any occurrence of Oil or Natural Gas in the Concession Area, regardless of quantity, quality or commerciality, verified by at least two methods of detection or Evaluation.</w:t>
      </w:r>
    </w:p>
    <w:p w14:paraId="15E5FF2D" w14:textId="77777777" w:rsidR="00337C8B" w:rsidRPr="00E206D6" w:rsidRDefault="00BC7397">
      <w:pPr>
        <w:pStyle w:val="Contrato-Item-Nvel3"/>
        <w:tabs>
          <w:tab w:val="clear" w:pos="1701"/>
          <w:tab w:val="left" w:pos="1134"/>
        </w:tabs>
        <w:ind w:left="1134" w:hanging="708"/>
        <w:rPr>
          <w:lang w:val="en-US"/>
        </w:rPr>
      </w:pPr>
      <w:r w:rsidRPr="00E206D6">
        <w:rPr>
          <w:b/>
          <w:lang w:val="en-US"/>
        </w:rPr>
        <w:t xml:space="preserve">Decommissioning of facilities: </w:t>
      </w:r>
      <w:r w:rsidRPr="00E206D6">
        <w:rPr>
          <w:lang w:val="en-US"/>
        </w:rPr>
        <w:t>a set of activities associated with the definitive interruption of the operation of facilities, the permanent abandonment and razing of wells, the removal of facilities, the proper disposal of materials, waste and tailings and the environmental recovery of the area.</w:t>
      </w:r>
    </w:p>
    <w:p w14:paraId="337B2AEE" w14:textId="77777777" w:rsidR="00337C8B" w:rsidRPr="00E206D6" w:rsidRDefault="00BC7397">
      <w:pPr>
        <w:pStyle w:val="Contrato-Item-Nvel3"/>
        <w:tabs>
          <w:tab w:val="clear" w:pos="1701"/>
          <w:tab w:val="left" w:pos="1134"/>
        </w:tabs>
        <w:ind w:left="1134" w:hanging="708"/>
        <w:rPr>
          <w:lang w:val="en-US"/>
        </w:rPr>
      </w:pPr>
      <w:r w:rsidRPr="00E206D6">
        <w:rPr>
          <w:b/>
          <w:lang w:val="en-US"/>
        </w:rPr>
        <w:t>Development Stage</w:t>
      </w:r>
      <w:r w:rsidRPr="00E206D6">
        <w:rPr>
          <w:lang w:val="en-US"/>
        </w:rPr>
        <w:t>: a contractual stage that begins with the ANP's approval of the Development Plan and continues during the Production Stage as long as investments are required in wells, equipment and facilities for the Production of Oil and Natural Gas in accordance with the Oil Industry's Best Practices.</w:t>
      </w:r>
    </w:p>
    <w:p w14:paraId="172AAE2D" w14:textId="77777777" w:rsidR="00337C8B" w:rsidRPr="00E206D6" w:rsidRDefault="00BC7397">
      <w:pPr>
        <w:pStyle w:val="Contrato-Item-Nvel3"/>
        <w:tabs>
          <w:tab w:val="clear" w:pos="1701"/>
          <w:tab w:val="left" w:pos="1134"/>
        </w:tabs>
        <w:ind w:left="1134" w:hanging="708"/>
        <w:rPr>
          <w:lang w:val="en-US"/>
        </w:rPr>
      </w:pPr>
      <w:r w:rsidRPr="00E206D6">
        <w:rPr>
          <w:b/>
          <w:lang w:val="en-US"/>
        </w:rPr>
        <w:t>Production Phase</w:t>
      </w:r>
      <w:r w:rsidRPr="00E206D6">
        <w:rPr>
          <w:lang w:val="en-US"/>
        </w:rPr>
        <w:t>: contractual period in which Development and Production must take place.</w:t>
      </w:r>
    </w:p>
    <w:p w14:paraId="5B68B349" w14:textId="77777777" w:rsidR="00337C8B" w:rsidRPr="00E206D6" w:rsidRDefault="00BC7397">
      <w:pPr>
        <w:pStyle w:val="Contrato-Item-Nvel3"/>
        <w:tabs>
          <w:tab w:val="clear" w:pos="1701"/>
          <w:tab w:val="left" w:pos="1134"/>
        </w:tabs>
        <w:ind w:left="1134" w:hanging="708"/>
        <w:rPr>
          <w:lang w:val="en-US"/>
        </w:rPr>
      </w:pPr>
      <w:r w:rsidRPr="00E206D6">
        <w:rPr>
          <w:b/>
          <w:lang w:val="en-US"/>
        </w:rPr>
        <w:t>Rehabilitation Phase</w:t>
      </w:r>
      <w:r w:rsidRPr="00E206D6">
        <w:rPr>
          <w:lang w:val="en-US"/>
        </w:rPr>
        <w:t>: contractual period beginning with the signing of the Contract and ending with the Declaration of Commerciality or the expiry of the period defined in Annex II.</w:t>
      </w:r>
    </w:p>
    <w:p w14:paraId="5AB2E789" w14:textId="77777777" w:rsidR="00337C8B" w:rsidRPr="00E206D6" w:rsidRDefault="00BC7397">
      <w:pPr>
        <w:pStyle w:val="Contrato-Item-Nvel3"/>
        <w:tabs>
          <w:tab w:val="clear" w:pos="1701"/>
          <w:tab w:val="left" w:pos="1134"/>
        </w:tabs>
        <w:ind w:left="1134" w:hanging="708"/>
        <w:rPr>
          <w:lang w:val="en-US"/>
        </w:rPr>
      </w:pPr>
      <w:r w:rsidRPr="00E206D6">
        <w:rPr>
          <w:b/>
          <w:lang w:val="en-US"/>
        </w:rPr>
        <w:t>Brazilian supplier</w:t>
      </w:r>
      <w:r w:rsidRPr="00E206D6">
        <w:rPr>
          <w:lang w:val="en-US"/>
        </w:rPr>
        <w:t xml:space="preserve">: any manufacturer or supplier of goods produced or services provided in Brazil, through companies incorporated under Brazilian law or those that make use of goods manufactured in the country under special customs regimes and tax incentives applicable to the Oil and Natural Gas </w:t>
      </w:r>
      <w:r w:rsidR="00EC27A8" w:rsidRPr="00E206D6">
        <w:rPr>
          <w:lang w:val="en-US"/>
        </w:rPr>
        <w:t>Industry</w:t>
      </w:r>
      <w:r w:rsidRPr="00E206D6">
        <w:rPr>
          <w:lang w:val="en-US"/>
        </w:rPr>
        <w:t>.</w:t>
      </w:r>
    </w:p>
    <w:p w14:paraId="1C6961D1" w14:textId="77777777" w:rsidR="00337C8B" w:rsidRPr="00E206D6" w:rsidRDefault="00BC7397">
      <w:pPr>
        <w:pStyle w:val="Contrato-Item-Nvel3"/>
        <w:tabs>
          <w:tab w:val="clear" w:pos="1701"/>
          <w:tab w:val="left" w:pos="1134"/>
        </w:tabs>
        <w:ind w:left="1134" w:hanging="708"/>
        <w:rPr>
          <w:lang w:val="en-US"/>
        </w:rPr>
      </w:pPr>
      <w:r w:rsidRPr="00E206D6">
        <w:rPr>
          <w:b/>
          <w:lang w:val="en-US"/>
        </w:rPr>
        <w:t>Individualization of Production</w:t>
      </w:r>
      <w:r w:rsidRPr="00E206D6">
        <w:rPr>
          <w:lang w:val="en-US"/>
        </w:rPr>
        <w:t>: a procedure aimed at dividing the results of Production and the rational use of the Union's natural resources, by unifying the Development and Production of the deposit that extends beyond the Concession Area;</w:t>
      </w:r>
    </w:p>
    <w:p w14:paraId="11DA49BF" w14:textId="77777777" w:rsidR="00337C8B" w:rsidRPr="00E206D6" w:rsidRDefault="00BC7397">
      <w:pPr>
        <w:pStyle w:val="Contrato-Item-Nvel3"/>
        <w:tabs>
          <w:tab w:val="clear" w:pos="1701"/>
          <w:tab w:val="left" w:pos="1134"/>
        </w:tabs>
        <w:ind w:left="1134" w:hanging="708"/>
        <w:rPr>
          <w:lang w:val="en-US"/>
        </w:rPr>
      </w:pPr>
      <w:r w:rsidRPr="00E206D6">
        <w:rPr>
          <w:b/>
          <w:lang w:val="en-US"/>
        </w:rPr>
        <w:t>Applicable Legislation</w:t>
      </w:r>
      <w:r w:rsidRPr="00E206D6">
        <w:rPr>
          <w:lang w:val="en-US"/>
        </w:rPr>
        <w:t xml:space="preserve">: a set of </w:t>
      </w:r>
      <w:r w:rsidR="008A751A" w:rsidRPr="00E206D6">
        <w:rPr>
          <w:lang w:val="en-US"/>
        </w:rPr>
        <w:t xml:space="preserve">Brazilian </w:t>
      </w:r>
      <w:r w:rsidRPr="00E206D6">
        <w:rPr>
          <w:lang w:val="en-US"/>
        </w:rPr>
        <w:t xml:space="preserve">laws, decrees, regulations, resolutions, ordinances, normative instructions or any other normative acts that affect or may affect the Parties or the activities of Exploration, Appraisal, Development and Production of Oil and Natural Gas, as well as the </w:t>
      </w:r>
      <w:r w:rsidR="003C2C3E" w:rsidRPr="00E206D6">
        <w:rPr>
          <w:lang w:val="en-US"/>
        </w:rPr>
        <w:t>Decommissioning of Facilities</w:t>
      </w:r>
      <w:r w:rsidRPr="00E206D6">
        <w:rPr>
          <w:lang w:val="en-US"/>
        </w:rPr>
        <w:t>.</w:t>
      </w:r>
    </w:p>
    <w:p w14:paraId="7E4BEE6A" w14:textId="77777777" w:rsidR="00337C8B" w:rsidRPr="00E206D6" w:rsidRDefault="00BC7397">
      <w:pPr>
        <w:pStyle w:val="Contrato-Item-Nvel3"/>
        <w:tabs>
          <w:tab w:val="clear" w:pos="1701"/>
          <w:tab w:val="left" w:pos="1134"/>
        </w:tabs>
        <w:ind w:left="1134" w:hanging="708"/>
        <w:rPr>
          <w:lang w:val="en-US"/>
        </w:rPr>
      </w:pPr>
      <w:r w:rsidRPr="00E206D6">
        <w:rPr>
          <w:b/>
          <w:lang w:val="en-US"/>
        </w:rPr>
        <w:t>Oil Industry Best Practices</w:t>
      </w:r>
      <w:r w:rsidRPr="00E206D6">
        <w:rPr>
          <w:lang w:val="en-US"/>
        </w:rPr>
        <w:t xml:space="preserve">: </w:t>
      </w:r>
      <w:r w:rsidR="005E6935" w:rsidRPr="00E206D6">
        <w:rPr>
          <w:lang w:val="en-US"/>
        </w:rPr>
        <w:t xml:space="preserve">the best and safest procedures, technical standards, recommendations and technologies drawn up by standardizing institutions, bodies and associations in the Oil and Natural Gas Industry around the world, which stand out among the generally accepted ones, adopted in similar conditions and circumstances, and which make it possible to: (i) guarantee the operational safety of facilities, preserving life, physical integrity and human health; (ii) preserve the environment and protect affected communities; (iii) avoid or reduce as far as possible the risks of leaks of Oil, Natural Gas, derivatives and other chemical products that may be harmful to the environment; (iv) the conservation of oil and gas resources, which implies the use of appropriate methods and processes to maximize the recovery of hydrocarbons in a technically, economically and environmentally sustainable manner, with the corresponding control of the decline of reserves, and the minimization of surface losses, </w:t>
      </w:r>
      <w:r w:rsidR="007F44D0" w:rsidRPr="00E206D6">
        <w:rPr>
          <w:lang w:val="en-US"/>
        </w:rPr>
        <w:t xml:space="preserve">avoiding </w:t>
      </w:r>
      <w:r w:rsidR="005E6935" w:rsidRPr="00E206D6">
        <w:rPr>
          <w:lang w:val="en-US"/>
        </w:rPr>
        <w:t xml:space="preserve">or </w:t>
      </w:r>
      <w:r w:rsidR="007F44D0" w:rsidRPr="00E206D6">
        <w:rPr>
          <w:lang w:val="en-US"/>
        </w:rPr>
        <w:t>reducing</w:t>
      </w:r>
      <w:r w:rsidR="005E6935" w:rsidRPr="00E206D6">
        <w:rPr>
          <w:lang w:val="en-US"/>
        </w:rPr>
        <w:t xml:space="preserve"> them; (v) minimizing the consumption of natural resources in Operations; (vi) avoiding or reducing greenhouse gas emissions as much as possible.</w:t>
      </w:r>
      <w:r w:rsidRPr="00E206D6">
        <w:rPr>
          <w:lang w:val="en-US"/>
        </w:rPr>
        <w:t xml:space="preserve"> </w:t>
      </w:r>
    </w:p>
    <w:p w14:paraId="42064408" w14:textId="77777777" w:rsidR="00337C8B" w:rsidRPr="00E206D6" w:rsidRDefault="00BC7397">
      <w:pPr>
        <w:pStyle w:val="Contrato-Clausula-Nvel3"/>
        <w:numPr>
          <w:ilvl w:val="2"/>
          <w:numId w:val="29"/>
        </w:numPr>
        <w:ind w:left="1134" w:hanging="708"/>
        <w:rPr>
          <w:lang w:val="en-US"/>
        </w:rPr>
      </w:pPr>
      <w:r w:rsidRPr="00E206D6">
        <w:rPr>
          <w:b/>
          <w:bCs/>
          <w:lang w:val="en-US"/>
        </w:rPr>
        <w:t>New Reservoir</w:t>
      </w:r>
      <w:r w:rsidRPr="00E206D6">
        <w:rPr>
          <w:lang w:val="en-US"/>
        </w:rPr>
        <w:t>: accumulation of Oil or Natural Gas other than those already in Production or under Evaluation.</w:t>
      </w:r>
    </w:p>
    <w:p w14:paraId="056CB390" w14:textId="77777777" w:rsidR="00337C8B" w:rsidRPr="00E206D6" w:rsidRDefault="00BC7397">
      <w:pPr>
        <w:pStyle w:val="Contrato-Item-Nvel3"/>
        <w:tabs>
          <w:tab w:val="clear" w:pos="1701"/>
          <w:tab w:val="left" w:pos="1134"/>
        </w:tabs>
        <w:ind w:left="1134" w:hanging="708"/>
        <w:rPr>
          <w:lang w:val="en-US"/>
        </w:rPr>
      </w:pPr>
      <w:r w:rsidRPr="00E206D6">
        <w:rPr>
          <w:b/>
          <w:lang w:val="en-US"/>
        </w:rPr>
        <w:t>Operation</w:t>
      </w:r>
      <w:r w:rsidRPr="00E206D6">
        <w:rPr>
          <w:lang w:val="en-US"/>
        </w:rPr>
        <w:t>: any Exploration, Appraisal</w:t>
      </w:r>
      <w:r w:rsidR="00DB1DDF" w:rsidRPr="00E206D6">
        <w:rPr>
          <w:lang w:val="en-US"/>
        </w:rPr>
        <w:t>, Rehabilitation</w:t>
      </w:r>
      <w:r w:rsidRPr="00E206D6">
        <w:rPr>
          <w:lang w:val="en-US"/>
        </w:rPr>
        <w:t xml:space="preserve">, Development, Production </w:t>
      </w:r>
      <w:r w:rsidR="00E312C5" w:rsidRPr="00E206D6">
        <w:rPr>
          <w:lang w:val="en-US"/>
        </w:rPr>
        <w:t xml:space="preserve">or </w:t>
      </w:r>
      <w:r w:rsidR="00FE4C48" w:rsidRPr="00E206D6">
        <w:rPr>
          <w:lang w:val="en-US"/>
        </w:rPr>
        <w:t xml:space="preserve">Facility Decommissioning </w:t>
      </w:r>
      <w:r w:rsidRPr="00E206D6">
        <w:rPr>
          <w:lang w:val="en-US"/>
        </w:rPr>
        <w:t>activity carried out in sequence, jointly or alone by the Concessionaire, for the purposes of this Agreement.</w:t>
      </w:r>
    </w:p>
    <w:p w14:paraId="363147D2" w14:textId="77777777" w:rsidR="00337C8B" w:rsidRPr="00E206D6" w:rsidRDefault="00BC7397">
      <w:pPr>
        <w:pStyle w:val="Contrato-Item-Nvel3"/>
        <w:tabs>
          <w:tab w:val="clear" w:pos="1701"/>
          <w:tab w:val="left" w:pos="1134"/>
        </w:tabs>
        <w:ind w:left="1134" w:hanging="708"/>
        <w:rPr>
          <w:lang w:val="en-US"/>
        </w:rPr>
      </w:pPr>
      <w:r w:rsidRPr="00E206D6">
        <w:rPr>
          <w:b/>
          <w:lang w:val="en-US"/>
        </w:rPr>
        <w:t>Operator</w:t>
      </w:r>
      <w:r w:rsidRPr="00E206D6">
        <w:rPr>
          <w:lang w:val="en-US"/>
        </w:rPr>
        <w:t>: Concessionaire appointed, in the form of Annex VII, to conduct and execute all the Operations provided for in this Agreement on behalf of the Concessionaires.</w:t>
      </w:r>
    </w:p>
    <w:p w14:paraId="1B9D1916" w14:textId="77777777" w:rsidR="00337C8B" w:rsidRPr="00E206D6" w:rsidRDefault="00BC7397">
      <w:pPr>
        <w:pStyle w:val="Contrato-Item-Nvel3"/>
        <w:tabs>
          <w:tab w:val="clear" w:pos="1701"/>
          <w:tab w:val="left" w:pos="1134"/>
        </w:tabs>
        <w:ind w:left="1134" w:hanging="708"/>
        <w:rPr>
          <w:lang w:val="en-US"/>
        </w:rPr>
      </w:pPr>
      <w:r w:rsidRPr="00E206D6">
        <w:rPr>
          <w:b/>
          <w:lang w:val="en-US"/>
        </w:rPr>
        <w:t xml:space="preserve">Party: </w:t>
      </w:r>
      <w:r w:rsidRPr="00E206D6">
        <w:rPr>
          <w:lang w:val="en-US"/>
        </w:rPr>
        <w:t xml:space="preserve">signatory to the Contract. </w:t>
      </w:r>
    </w:p>
    <w:p w14:paraId="74D813A4" w14:textId="77777777" w:rsidR="00337C8B" w:rsidRPr="00E206D6" w:rsidRDefault="00BC7397">
      <w:pPr>
        <w:pStyle w:val="Contrato-Item-Nvel3"/>
        <w:tabs>
          <w:tab w:val="clear" w:pos="1701"/>
          <w:tab w:val="left" w:pos="1134"/>
        </w:tabs>
        <w:ind w:left="1134" w:hanging="708"/>
        <w:rPr>
          <w:lang w:val="en-US"/>
        </w:rPr>
      </w:pPr>
      <w:r w:rsidRPr="00E206D6">
        <w:rPr>
          <w:b/>
          <w:lang w:val="en-US"/>
        </w:rPr>
        <w:t>Development Plan</w:t>
      </w:r>
      <w:r w:rsidRPr="00E206D6">
        <w:rPr>
          <w:lang w:val="en-US"/>
        </w:rPr>
        <w:t xml:space="preserve">: a document specifying </w:t>
      </w:r>
      <w:r w:rsidR="007F44D0" w:rsidRPr="00E206D6">
        <w:rPr>
          <w:lang w:val="en-US"/>
        </w:rPr>
        <w:t>the</w:t>
      </w:r>
      <w:r w:rsidRPr="00E206D6">
        <w:rPr>
          <w:lang w:val="en-US"/>
        </w:rPr>
        <w:t xml:space="preserve"> work program, schedule and respective investments required for the Development and Production of a Discovery or set of Discoveries of Oil and Natural Gas in the Concession Area, including its abandonment.</w:t>
      </w:r>
    </w:p>
    <w:p w14:paraId="207672B1" w14:textId="77777777" w:rsidR="00337C8B" w:rsidRPr="00E206D6" w:rsidRDefault="00BC7397">
      <w:pPr>
        <w:pStyle w:val="Contrato-Item-Nvel3"/>
        <w:tabs>
          <w:tab w:val="clear" w:pos="1701"/>
          <w:tab w:val="left" w:pos="1134"/>
        </w:tabs>
        <w:ind w:left="1134" w:hanging="708"/>
        <w:rPr>
          <w:lang w:val="en-US"/>
        </w:rPr>
      </w:pPr>
      <w:r w:rsidRPr="00E206D6">
        <w:rPr>
          <w:b/>
          <w:lang w:val="en-US"/>
        </w:rPr>
        <w:t>Annual Production Program</w:t>
      </w:r>
      <w:r w:rsidRPr="00E206D6">
        <w:rPr>
          <w:lang w:val="en-US"/>
        </w:rPr>
        <w:t>: a document detailing production forecasts and the movement of oil, natural gas, water, special fluids and waste from the production process in each development area or field.</w:t>
      </w:r>
    </w:p>
    <w:p w14:paraId="7B1AAA5E" w14:textId="77777777" w:rsidR="00337C8B" w:rsidRPr="00E206D6" w:rsidRDefault="00BC7397">
      <w:pPr>
        <w:pStyle w:val="Contrato-Item-Nvel3"/>
        <w:tabs>
          <w:tab w:val="clear" w:pos="1701"/>
          <w:tab w:val="left" w:pos="1134"/>
        </w:tabs>
        <w:ind w:left="1134" w:hanging="708"/>
        <w:rPr>
          <w:lang w:val="en-US"/>
        </w:rPr>
      </w:pPr>
      <w:r w:rsidRPr="00E206D6">
        <w:rPr>
          <w:b/>
          <w:lang w:val="en-US"/>
        </w:rPr>
        <w:t>Annual Work Program and Budget</w:t>
      </w:r>
      <w:r w:rsidRPr="00E206D6">
        <w:rPr>
          <w:lang w:val="en-US"/>
        </w:rPr>
        <w:t xml:space="preserve">: document specifying the set of activities to be carried out by the Concessionaire </w:t>
      </w:r>
      <w:r w:rsidR="003E5B0F" w:rsidRPr="00E206D6">
        <w:rPr>
          <w:lang w:val="en-US"/>
        </w:rPr>
        <w:t>for the next five-year period</w:t>
      </w:r>
      <w:r w:rsidRPr="00E206D6">
        <w:rPr>
          <w:lang w:val="en-US"/>
        </w:rPr>
        <w:t xml:space="preserve">, including details of the investments required to carry out </w:t>
      </w:r>
      <w:r w:rsidR="00DA48DA" w:rsidRPr="00E206D6">
        <w:rPr>
          <w:lang w:val="en-US"/>
        </w:rPr>
        <w:t xml:space="preserve">the </w:t>
      </w:r>
      <w:r w:rsidRPr="00E206D6">
        <w:rPr>
          <w:lang w:val="en-US"/>
        </w:rPr>
        <w:t>activities.</w:t>
      </w:r>
    </w:p>
    <w:p w14:paraId="4906CF95" w14:textId="77777777" w:rsidR="00337C8B" w:rsidRPr="00E206D6" w:rsidRDefault="00BC7397">
      <w:pPr>
        <w:pStyle w:val="Contrato-Item-Nvel3"/>
        <w:tabs>
          <w:tab w:val="clear" w:pos="1701"/>
          <w:tab w:val="left" w:pos="1134"/>
        </w:tabs>
        <w:ind w:left="1134" w:hanging="708"/>
        <w:rPr>
          <w:lang w:val="en-US"/>
        </w:rPr>
      </w:pPr>
      <w:r w:rsidRPr="00E206D6">
        <w:rPr>
          <w:b/>
          <w:lang w:val="en-US"/>
        </w:rPr>
        <w:t xml:space="preserve">Facility </w:t>
      </w:r>
      <w:r w:rsidR="006A1956" w:rsidRPr="00E206D6">
        <w:rPr>
          <w:b/>
          <w:lang w:val="en-US"/>
        </w:rPr>
        <w:t xml:space="preserve">Decommissioning </w:t>
      </w:r>
      <w:r w:rsidRPr="00E206D6">
        <w:rPr>
          <w:b/>
          <w:lang w:val="en-US"/>
        </w:rPr>
        <w:t>Program</w:t>
      </w:r>
      <w:r w:rsidRPr="00E206D6">
        <w:rPr>
          <w:lang w:val="en-US"/>
        </w:rPr>
        <w:t xml:space="preserve">: document </w:t>
      </w:r>
      <w:r w:rsidR="00710398" w:rsidRPr="00E206D6">
        <w:rPr>
          <w:lang w:val="en-US"/>
        </w:rPr>
        <w:t xml:space="preserve">presented by the Concessionaire whose content must include </w:t>
      </w:r>
      <w:r w:rsidR="00C97141" w:rsidRPr="00E206D6">
        <w:rPr>
          <w:lang w:val="en-US"/>
        </w:rPr>
        <w:t xml:space="preserve">the information, projects and studies necessary </w:t>
      </w:r>
      <w:r w:rsidR="00375E37" w:rsidRPr="00E206D6">
        <w:rPr>
          <w:lang w:val="en-US"/>
        </w:rPr>
        <w:t xml:space="preserve">for planning and carrying out </w:t>
      </w:r>
      <w:r w:rsidR="00D62443" w:rsidRPr="00E206D6">
        <w:rPr>
          <w:lang w:val="en-US"/>
        </w:rPr>
        <w:t>Facility Decommissioning</w:t>
      </w:r>
      <w:r w:rsidRPr="00E206D6">
        <w:rPr>
          <w:lang w:val="en-US"/>
        </w:rPr>
        <w:t>.</w:t>
      </w:r>
    </w:p>
    <w:p w14:paraId="255675A6" w14:textId="77777777" w:rsidR="00337C8B" w:rsidRPr="00E206D6" w:rsidRDefault="00BC7397">
      <w:pPr>
        <w:pStyle w:val="Contrato-Item-Nvel3"/>
        <w:tabs>
          <w:tab w:val="clear" w:pos="1701"/>
          <w:tab w:val="left" w:pos="1134"/>
        </w:tabs>
        <w:ind w:left="1134" w:hanging="708"/>
        <w:rPr>
          <w:lang w:val="en-US"/>
        </w:rPr>
      </w:pPr>
      <w:r w:rsidRPr="00E206D6">
        <w:rPr>
          <w:b/>
          <w:lang w:val="en-US"/>
        </w:rPr>
        <w:t xml:space="preserve">Initial Work Program: </w:t>
      </w:r>
      <w:r w:rsidRPr="00E206D6">
        <w:rPr>
          <w:lang w:val="en-US"/>
        </w:rPr>
        <w:t xml:space="preserve">program of activities defined by the ANP in the </w:t>
      </w:r>
      <w:r w:rsidR="00E71A41" w:rsidRPr="00E206D6">
        <w:rPr>
          <w:lang w:val="en-US"/>
        </w:rPr>
        <w:t xml:space="preserve">bidding </w:t>
      </w:r>
      <w:r w:rsidRPr="00E206D6">
        <w:rPr>
          <w:lang w:val="en-US"/>
        </w:rPr>
        <w:t>notice and in accordance with Annex II, to be carried out by the Concessionaire during the Rehabilitation Phase.</w:t>
      </w:r>
    </w:p>
    <w:p w14:paraId="00EC3813" w14:textId="77777777" w:rsidR="00337C8B" w:rsidRPr="00E206D6" w:rsidRDefault="00BC7397">
      <w:pPr>
        <w:pStyle w:val="Contrato-Item-Nvel3"/>
        <w:tabs>
          <w:tab w:val="clear" w:pos="1701"/>
          <w:tab w:val="left" w:pos="1134"/>
        </w:tabs>
        <w:ind w:left="1134" w:hanging="708"/>
        <w:rPr>
          <w:lang w:val="en-US"/>
        </w:rPr>
      </w:pPr>
      <w:bookmarkStart w:id="62" w:name="_Hlt113176154"/>
      <w:bookmarkEnd w:id="62"/>
      <w:r w:rsidRPr="00E206D6">
        <w:rPr>
          <w:b/>
          <w:lang w:val="en-US"/>
        </w:rPr>
        <w:t>Rehabilitation</w:t>
      </w:r>
      <w:r w:rsidRPr="00E206D6">
        <w:rPr>
          <w:lang w:val="en-US"/>
        </w:rPr>
        <w:t xml:space="preserve">: </w:t>
      </w:r>
      <w:r w:rsidR="00740E84" w:rsidRPr="00E206D6">
        <w:rPr>
          <w:lang w:val="en-US"/>
        </w:rPr>
        <w:t xml:space="preserve">activities </w:t>
      </w:r>
      <w:r w:rsidRPr="00E206D6">
        <w:rPr>
          <w:lang w:val="en-US"/>
        </w:rPr>
        <w:t>and investments necessary to re-establish the operational conditions of an area with a view to its Production.</w:t>
      </w:r>
    </w:p>
    <w:p w14:paraId="012FF16B" w14:textId="77777777" w:rsidR="00337C8B" w:rsidRPr="00E206D6" w:rsidRDefault="00BC7397">
      <w:pPr>
        <w:pStyle w:val="Contrato-Item-Nvel3"/>
        <w:tabs>
          <w:tab w:val="clear" w:pos="1701"/>
          <w:tab w:val="left" w:pos="1134"/>
        </w:tabs>
        <w:ind w:left="1134" w:hanging="708"/>
        <w:rPr>
          <w:lang w:val="en-US"/>
        </w:rPr>
      </w:pPr>
      <w:r w:rsidRPr="00E206D6">
        <w:rPr>
          <w:b/>
          <w:lang w:val="en-US"/>
        </w:rPr>
        <w:t>Re-entry</w:t>
      </w:r>
      <w:r w:rsidRPr="00E206D6">
        <w:rPr>
          <w:lang w:val="en-US"/>
        </w:rPr>
        <w:t>: activities carried out in wells to re-establish their operational conditions for Production or injection.</w:t>
      </w:r>
    </w:p>
    <w:p w14:paraId="274D5869" w14:textId="77777777" w:rsidR="00337C8B" w:rsidRPr="00E206D6" w:rsidRDefault="00C04024">
      <w:pPr>
        <w:pStyle w:val="Contrato-Item-Nvel3"/>
        <w:tabs>
          <w:tab w:val="clear" w:pos="1701"/>
          <w:tab w:val="left" w:pos="1134"/>
        </w:tabs>
        <w:ind w:left="1134" w:hanging="708"/>
        <w:rPr>
          <w:lang w:val="en-US"/>
        </w:rPr>
      </w:pPr>
      <w:r w:rsidRPr="00E206D6">
        <w:rPr>
          <w:b/>
          <w:lang w:val="en-US"/>
        </w:rPr>
        <w:t>Quarterly Expenditure Report</w:t>
      </w:r>
      <w:r w:rsidR="005F2642" w:rsidRPr="00E206D6">
        <w:rPr>
          <w:lang w:val="en-US"/>
        </w:rPr>
        <w:t xml:space="preserve">: </w:t>
      </w:r>
      <w:r w:rsidR="00965EAA" w:rsidRPr="00E206D6">
        <w:rPr>
          <w:lang w:val="en-US"/>
        </w:rPr>
        <w:t xml:space="preserve">document </w:t>
      </w:r>
      <w:r w:rsidR="00627A98" w:rsidRPr="00E206D6">
        <w:rPr>
          <w:lang w:val="en-US"/>
        </w:rPr>
        <w:t xml:space="preserve">to be submitted by the </w:t>
      </w:r>
      <w:r w:rsidR="00F769F8" w:rsidRPr="00E206D6">
        <w:rPr>
          <w:lang w:val="en-US"/>
        </w:rPr>
        <w:t xml:space="preserve">Concessionaire </w:t>
      </w:r>
      <w:r w:rsidR="00627A98" w:rsidRPr="00E206D6">
        <w:rPr>
          <w:lang w:val="en-US"/>
        </w:rPr>
        <w:t xml:space="preserve">to the ANP </w:t>
      </w:r>
      <w:r w:rsidR="004D26C0" w:rsidRPr="00E206D6">
        <w:rPr>
          <w:lang w:val="en-US"/>
        </w:rPr>
        <w:t xml:space="preserve">detailing the amounts spent </w:t>
      </w:r>
      <w:r w:rsidR="007566EC" w:rsidRPr="00E206D6">
        <w:rPr>
          <w:lang w:val="en-US"/>
        </w:rPr>
        <w:t xml:space="preserve">on </w:t>
      </w:r>
      <w:r w:rsidR="009D043F" w:rsidRPr="00E206D6">
        <w:rPr>
          <w:lang w:val="en-US"/>
        </w:rPr>
        <w:t xml:space="preserve">Rehabilitation, </w:t>
      </w:r>
      <w:r w:rsidR="006D3494" w:rsidRPr="00E206D6">
        <w:rPr>
          <w:lang w:val="en-US"/>
        </w:rPr>
        <w:t>Development and Production Operations</w:t>
      </w:r>
      <w:r w:rsidR="009533D5" w:rsidRPr="00E206D6">
        <w:rPr>
          <w:lang w:val="en-US"/>
        </w:rPr>
        <w:t>.</w:t>
      </w:r>
    </w:p>
    <w:p w14:paraId="5D457E82" w14:textId="77777777" w:rsidR="00337C8B" w:rsidRPr="00E206D6" w:rsidRDefault="00BC7397">
      <w:pPr>
        <w:pStyle w:val="Contrato-Item-Nvel3"/>
        <w:tabs>
          <w:tab w:val="clear" w:pos="1701"/>
          <w:tab w:val="left" w:pos="1134"/>
        </w:tabs>
        <w:ind w:left="1134" w:hanging="708"/>
        <w:rPr>
          <w:lang w:val="en-US"/>
        </w:rPr>
      </w:pPr>
      <w:r w:rsidRPr="00E206D6">
        <w:rPr>
          <w:b/>
          <w:lang w:val="en-US"/>
        </w:rPr>
        <w:t>Final Report for the Rehabilitation Phase</w:t>
      </w:r>
      <w:r w:rsidR="00013B32" w:rsidRPr="00E206D6">
        <w:rPr>
          <w:b/>
          <w:lang w:val="en-US"/>
        </w:rPr>
        <w:t xml:space="preserve">: </w:t>
      </w:r>
      <w:r w:rsidRPr="00E206D6">
        <w:rPr>
          <w:lang w:val="en-US"/>
        </w:rPr>
        <w:t xml:space="preserve">document presented by the Concessionaire at the end of the Rehabilitation Phase, which describes the execution of the activities committed to in the </w:t>
      </w:r>
      <w:r w:rsidR="00775D18" w:rsidRPr="00E206D6">
        <w:rPr>
          <w:lang w:val="en-US"/>
        </w:rPr>
        <w:t xml:space="preserve">Initial Work Program </w:t>
      </w:r>
      <w:r w:rsidRPr="00E206D6">
        <w:rPr>
          <w:lang w:val="en-US"/>
        </w:rPr>
        <w:t xml:space="preserve">and the additional </w:t>
      </w:r>
      <w:r w:rsidR="00775D18" w:rsidRPr="00E206D6">
        <w:rPr>
          <w:lang w:val="en-US"/>
        </w:rPr>
        <w:t xml:space="preserve">activities </w:t>
      </w:r>
      <w:r w:rsidRPr="00E206D6">
        <w:rPr>
          <w:lang w:val="en-US"/>
        </w:rPr>
        <w:t>to this program</w:t>
      </w:r>
      <w:r w:rsidR="00775D18" w:rsidRPr="00E206D6">
        <w:rPr>
          <w:lang w:val="en-US"/>
        </w:rPr>
        <w:t>, presents its results and, if approved by the ANP, gives effect to the Declaration of Commerciality</w:t>
      </w:r>
      <w:r w:rsidRPr="00E206D6">
        <w:rPr>
          <w:lang w:val="en-US"/>
        </w:rPr>
        <w:t>.</w:t>
      </w:r>
    </w:p>
    <w:p w14:paraId="4E1321EC" w14:textId="77777777" w:rsidR="00337C8B" w:rsidRPr="00E206D6" w:rsidRDefault="00BC7397">
      <w:pPr>
        <w:pStyle w:val="Contrato-Item-Nvel3"/>
        <w:tabs>
          <w:tab w:val="clear" w:pos="1701"/>
          <w:tab w:val="left" w:pos="1134"/>
        </w:tabs>
        <w:ind w:left="1134" w:hanging="708"/>
        <w:rPr>
          <w:lang w:val="en-US"/>
        </w:rPr>
      </w:pPr>
      <w:r w:rsidRPr="00E206D6">
        <w:rPr>
          <w:b/>
          <w:lang w:val="en-US"/>
        </w:rPr>
        <w:t xml:space="preserve">Facility </w:t>
      </w:r>
      <w:r w:rsidR="0003086D" w:rsidRPr="00E206D6">
        <w:rPr>
          <w:b/>
          <w:lang w:val="en-US"/>
        </w:rPr>
        <w:t xml:space="preserve">Decommissioning </w:t>
      </w:r>
      <w:r w:rsidRPr="00E206D6">
        <w:rPr>
          <w:b/>
          <w:lang w:val="en-US"/>
        </w:rPr>
        <w:t>Report</w:t>
      </w:r>
      <w:r w:rsidRPr="00E206D6">
        <w:rPr>
          <w:lang w:val="en-US"/>
        </w:rPr>
        <w:t xml:space="preserve">: document submitted by the Concessionaire describing </w:t>
      </w:r>
      <w:r w:rsidR="0024076C" w:rsidRPr="00E206D6">
        <w:rPr>
          <w:lang w:val="en-US"/>
        </w:rPr>
        <w:t xml:space="preserve">all </w:t>
      </w:r>
      <w:r w:rsidRPr="00E206D6">
        <w:rPr>
          <w:lang w:val="en-US"/>
        </w:rPr>
        <w:t xml:space="preserve">the activities </w:t>
      </w:r>
      <w:r w:rsidR="0024076C" w:rsidRPr="00E206D6">
        <w:rPr>
          <w:lang w:val="en-US"/>
        </w:rPr>
        <w:t xml:space="preserve">carried out </w:t>
      </w:r>
      <w:r w:rsidR="00332625" w:rsidRPr="00E206D6">
        <w:rPr>
          <w:lang w:val="en-US"/>
        </w:rPr>
        <w:t>during Facility Decommissioning and the associated costs</w:t>
      </w:r>
      <w:r w:rsidRPr="00E206D6">
        <w:rPr>
          <w:lang w:val="en-US"/>
        </w:rPr>
        <w:t>.</w:t>
      </w:r>
    </w:p>
    <w:p w14:paraId="4F09310D" w14:textId="77777777" w:rsidR="00337C8B" w:rsidRPr="00E206D6" w:rsidRDefault="00BC7397">
      <w:pPr>
        <w:pStyle w:val="Contrato-Item-Nvel3"/>
        <w:tabs>
          <w:tab w:val="clear" w:pos="1701"/>
          <w:tab w:val="left" w:pos="1134"/>
        </w:tabs>
        <w:ind w:left="1134" w:hanging="708"/>
        <w:rPr>
          <w:lang w:val="en-US"/>
        </w:rPr>
      </w:pPr>
      <w:r w:rsidRPr="00E206D6">
        <w:rPr>
          <w:b/>
          <w:lang w:val="en-US"/>
        </w:rPr>
        <w:t xml:space="preserve">Early Production System: </w:t>
      </w:r>
      <w:r w:rsidR="002E0C3D" w:rsidRPr="00E206D6">
        <w:rPr>
          <w:lang w:val="en-US"/>
        </w:rPr>
        <w:t>temporary installation with limited capacity, aimed at anticipating Production and obtaining data and information to better characterize the Reservoir, for the purposes of adjusting the Development Plan.</w:t>
      </w:r>
    </w:p>
    <w:p w14:paraId="2EABA327" w14:textId="77777777" w:rsidR="00337C8B" w:rsidRPr="00E206D6" w:rsidRDefault="00BC7397">
      <w:pPr>
        <w:pStyle w:val="Contrato-Item-Nvel3"/>
        <w:tabs>
          <w:tab w:val="clear" w:pos="1701"/>
          <w:tab w:val="left" w:pos="1134"/>
        </w:tabs>
        <w:ind w:left="1134" w:hanging="708"/>
        <w:rPr>
          <w:lang w:val="en-US"/>
        </w:rPr>
      </w:pPr>
      <w:bookmarkStart w:id="63" w:name="_Hlt102470209"/>
      <w:bookmarkStart w:id="64" w:name="_Hlt102892695"/>
      <w:bookmarkStart w:id="65" w:name="_Hlt103403815"/>
      <w:bookmarkStart w:id="66" w:name="_Hlt103569096"/>
      <w:bookmarkStart w:id="67" w:name="_Hlt103569173"/>
      <w:bookmarkEnd w:id="63"/>
      <w:bookmarkEnd w:id="64"/>
      <w:bookmarkEnd w:id="65"/>
      <w:bookmarkEnd w:id="66"/>
      <w:bookmarkEnd w:id="67"/>
      <w:r w:rsidRPr="00E206D6">
        <w:rPr>
          <w:b/>
          <w:lang w:val="en-US"/>
        </w:rPr>
        <w:t>Drilling Completion</w:t>
      </w:r>
      <w:r w:rsidRPr="00E206D6">
        <w:rPr>
          <w:lang w:val="en-US"/>
        </w:rPr>
        <w:t>: the moment when the final depth of the well is reached, with no prospect of further progress.</w:t>
      </w:r>
    </w:p>
    <w:p w14:paraId="099EEA6F" w14:textId="77777777" w:rsidR="00337C8B" w:rsidRPr="00E206D6" w:rsidRDefault="007775EF">
      <w:pPr>
        <w:pStyle w:val="Contrato-Item-Nvel3"/>
        <w:tabs>
          <w:tab w:val="clear" w:pos="1701"/>
          <w:tab w:val="left" w:pos="1134"/>
        </w:tabs>
        <w:ind w:left="1134" w:hanging="708"/>
        <w:rPr>
          <w:b/>
          <w:lang w:val="en-US"/>
        </w:rPr>
      </w:pPr>
      <w:bookmarkStart w:id="68" w:name="_Toc468675004"/>
      <w:r w:rsidRPr="00E206D6">
        <w:rPr>
          <w:b/>
          <w:lang w:val="en-US"/>
        </w:rPr>
        <w:t xml:space="preserve">Decommissioning Commitment Agreement: an </w:t>
      </w:r>
      <w:r w:rsidRPr="00E206D6">
        <w:rPr>
          <w:lang w:val="en-US"/>
        </w:rPr>
        <w:t xml:space="preserve">instrument through which the Concessionaire undertakes to carry out </w:t>
      </w:r>
      <w:r w:rsidR="00C258D0" w:rsidRPr="00E206D6">
        <w:rPr>
          <w:lang w:val="en-US"/>
        </w:rPr>
        <w:t xml:space="preserve">Facility Decommissioning </w:t>
      </w:r>
      <w:r w:rsidRPr="00E206D6">
        <w:rPr>
          <w:lang w:val="en-US"/>
        </w:rPr>
        <w:t xml:space="preserve">activities, </w:t>
      </w:r>
      <w:r w:rsidR="002E65C9" w:rsidRPr="00E206D6">
        <w:rPr>
          <w:lang w:val="en-US"/>
        </w:rPr>
        <w:t xml:space="preserve">identifying the </w:t>
      </w:r>
      <w:r w:rsidRPr="00E206D6">
        <w:rPr>
          <w:lang w:val="en-US"/>
        </w:rPr>
        <w:t>wells</w:t>
      </w:r>
      <w:r w:rsidR="00884C7D" w:rsidRPr="00E206D6">
        <w:rPr>
          <w:lang w:val="en-US"/>
        </w:rPr>
        <w:t>, facilities and other equipment.</w:t>
      </w:r>
    </w:p>
    <w:p w14:paraId="309460F1" w14:textId="77777777" w:rsidR="00337C8B" w:rsidRPr="00E206D6" w:rsidRDefault="00BC7397">
      <w:pPr>
        <w:pStyle w:val="Contrato-Item-Nvel3"/>
        <w:tabs>
          <w:tab w:val="clear" w:pos="1701"/>
          <w:tab w:val="left" w:pos="1134"/>
        </w:tabs>
        <w:ind w:left="1134" w:hanging="708"/>
        <w:rPr>
          <w:lang w:val="en-US"/>
        </w:rPr>
      </w:pPr>
      <w:r w:rsidRPr="00E206D6">
        <w:rPr>
          <w:b/>
          <w:lang w:val="en-US"/>
        </w:rPr>
        <w:t>Long Duration Test</w:t>
      </w:r>
      <w:r w:rsidRPr="00E206D6">
        <w:rPr>
          <w:lang w:val="en-US"/>
        </w:rPr>
        <w:t xml:space="preserve">: a test in a well </w:t>
      </w:r>
      <w:r w:rsidR="003A44EB" w:rsidRPr="00E206D6">
        <w:rPr>
          <w:lang w:val="en-US"/>
        </w:rPr>
        <w:t xml:space="preserve">with a total </w:t>
      </w:r>
      <w:r w:rsidRPr="00E206D6">
        <w:rPr>
          <w:lang w:val="en-US"/>
        </w:rPr>
        <w:t xml:space="preserve">free-flow </w:t>
      </w:r>
      <w:r w:rsidR="003A44EB" w:rsidRPr="00E206D6">
        <w:rPr>
          <w:lang w:val="en-US"/>
        </w:rPr>
        <w:t xml:space="preserve">time of </w:t>
      </w:r>
      <w:r w:rsidRPr="00E206D6">
        <w:rPr>
          <w:lang w:val="en-US"/>
        </w:rPr>
        <w:t xml:space="preserve">more than 72 (seventy-two) hours, </w:t>
      </w:r>
      <w:r w:rsidR="00430704" w:rsidRPr="00E206D6">
        <w:rPr>
          <w:lang w:val="en-US"/>
        </w:rPr>
        <w:t xml:space="preserve">carried out with a view to obtaining data that allows </w:t>
      </w:r>
      <w:r w:rsidR="00A725CE" w:rsidRPr="00E206D6">
        <w:rPr>
          <w:lang w:val="en-US"/>
        </w:rPr>
        <w:t xml:space="preserve">interpretations </w:t>
      </w:r>
      <w:r w:rsidR="00430704" w:rsidRPr="00E206D6">
        <w:rPr>
          <w:lang w:val="en-US"/>
        </w:rPr>
        <w:t xml:space="preserve">to be made </w:t>
      </w:r>
      <w:r w:rsidR="00A725CE" w:rsidRPr="00E206D6">
        <w:rPr>
          <w:lang w:val="en-US"/>
        </w:rPr>
        <w:t>in order to subsidize the Deposit Evaluation</w:t>
      </w:r>
      <w:r w:rsidRPr="00E206D6">
        <w:rPr>
          <w:lang w:val="en-US"/>
        </w:rPr>
        <w:t>.</w:t>
      </w:r>
    </w:p>
    <w:bookmarkEnd w:id="68"/>
    <w:p w14:paraId="4757D55E" w14:textId="77777777" w:rsidR="007528B2" w:rsidRPr="00E206D6" w:rsidRDefault="007528B2" w:rsidP="007528B2">
      <w:pPr>
        <w:pStyle w:val="Contrato-Normal"/>
        <w:rPr>
          <w:lang w:val="en-US"/>
        </w:rPr>
      </w:pPr>
    </w:p>
    <w:p w14:paraId="0FA14C7F" w14:textId="77777777" w:rsidR="00D1253C" w:rsidRPr="00E206D6" w:rsidRDefault="00D1253C" w:rsidP="007528B2">
      <w:pPr>
        <w:pStyle w:val="Contrato-Normal"/>
        <w:rPr>
          <w:lang w:val="en-US"/>
        </w:rPr>
      </w:pPr>
    </w:p>
    <w:p w14:paraId="3A005358" w14:textId="77777777" w:rsidR="00337C8B" w:rsidRDefault="00BC7397">
      <w:pPr>
        <w:pStyle w:val="Contrato-Clausula"/>
      </w:pPr>
      <w:bookmarkStart w:id="69" w:name="_Toc448403700"/>
      <w:bookmarkStart w:id="70" w:name="_Toc178851402"/>
      <w:r w:rsidRPr="007528B2">
        <w:rPr>
          <w:caps w:val="0"/>
        </w:rPr>
        <w:t>CLAUSE TWO</w:t>
      </w:r>
      <w:bookmarkStart w:id="71" w:name="_Toc473903572"/>
      <w:bookmarkStart w:id="72" w:name="_Toc476656756"/>
      <w:bookmarkStart w:id="73" w:name="_Toc476742645"/>
      <w:bookmarkStart w:id="74" w:name="_Toc509834758"/>
      <w:r w:rsidRPr="007528B2">
        <w:rPr>
          <w:caps w:val="0"/>
        </w:rPr>
        <w:t xml:space="preserve"> - OBJECT</w:t>
      </w:r>
      <w:bookmarkEnd w:id="37"/>
      <w:bookmarkEnd w:id="38"/>
      <w:bookmarkEnd w:id="39"/>
      <w:bookmarkEnd w:id="40"/>
      <w:bookmarkEnd w:id="41"/>
      <w:bookmarkEnd w:id="42"/>
      <w:bookmarkEnd w:id="43"/>
      <w:bookmarkEnd w:id="44"/>
      <w:bookmarkEnd w:id="45"/>
      <w:bookmarkEnd w:id="69"/>
      <w:bookmarkEnd w:id="70"/>
      <w:bookmarkEnd w:id="71"/>
      <w:bookmarkEnd w:id="72"/>
      <w:bookmarkEnd w:id="73"/>
      <w:bookmarkEnd w:id="74"/>
    </w:p>
    <w:p w14:paraId="398A1B14" w14:textId="77777777" w:rsidR="008D1E06" w:rsidRPr="008D1E06" w:rsidRDefault="008D1E06" w:rsidP="00A74804">
      <w:pPr>
        <w:pStyle w:val="Contrato-Normal"/>
      </w:pPr>
    </w:p>
    <w:p w14:paraId="023DAC61" w14:textId="77777777" w:rsidR="00337C8B" w:rsidRPr="00E206D6" w:rsidRDefault="00BC7397">
      <w:pPr>
        <w:pStyle w:val="Contrato-Subttulo"/>
        <w:rPr>
          <w:lang w:val="en-US"/>
        </w:rPr>
      </w:pPr>
      <w:bookmarkStart w:id="75" w:name="_Toc178851403"/>
      <w:r w:rsidRPr="00E206D6">
        <w:rPr>
          <w:lang w:val="en-US"/>
        </w:rPr>
        <w:t>Rehabilitation and</w:t>
      </w:r>
      <w:bookmarkStart w:id="76" w:name="_Toc365031867"/>
      <w:bookmarkStart w:id="77" w:name="_Toc412122853"/>
      <w:bookmarkStart w:id="78" w:name="_Toc424918292"/>
      <w:bookmarkStart w:id="79" w:name="_Toc430365009"/>
      <w:bookmarkStart w:id="80" w:name="_Toc448403701"/>
      <w:r w:rsidRPr="00E206D6">
        <w:rPr>
          <w:lang w:val="en-US"/>
        </w:rPr>
        <w:t xml:space="preserve"> Oil and Natural Gas Production </w:t>
      </w:r>
      <w:bookmarkEnd w:id="75"/>
      <w:bookmarkEnd w:id="76"/>
      <w:bookmarkEnd w:id="77"/>
      <w:bookmarkEnd w:id="78"/>
      <w:bookmarkEnd w:id="79"/>
      <w:bookmarkEnd w:id="80"/>
    </w:p>
    <w:p w14:paraId="130ABE1D" w14:textId="77777777" w:rsidR="00337C8B" w:rsidRPr="00E206D6" w:rsidRDefault="00BC7397">
      <w:pPr>
        <w:pStyle w:val="Contrato-Item-Nvel2"/>
        <w:ind w:left="426" w:hanging="426"/>
        <w:rPr>
          <w:lang w:val="en-US"/>
        </w:rPr>
      </w:pPr>
      <w:bookmarkStart w:id="81" w:name="_Toc469890913"/>
      <w:r w:rsidRPr="00E206D6">
        <w:rPr>
          <w:lang w:val="en-US"/>
        </w:rPr>
        <w:t>The purpose of this Contract is:</w:t>
      </w:r>
    </w:p>
    <w:p w14:paraId="1E2C0CD8" w14:textId="77777777" w:rsidR="00337C8B" w:rsidRPr="00E206D6" w:rsidRDefault="00BC7397">
      <w:pPr>
        <w:pStyle w:val="Contrato-Alnea"/>
        <w:numPr>
          <w:ilvl w:val="0"/>
          <w:numId w:val="46"/>
        </w:numPr>
        <w:ind w:left="709" w:hanging="283"/>
        <w:rPr>
          <w:lang w:val="en-US"/>
        </w:rPr>
      </w:pPr>
      <w:r w:rsidRPr="00E206D6">
        <w:rPr>
          <w:lang w:val="en-US"/>
        </w:rPr>
        <w:t xml:space="preserve">the execution, in the Concession Area, of Operations committed to in the Initial Work Program </w:t>
      </w:r>
      <w:r w:rsidR="00D67118" w:rsidRPr="00E206D6">
        <w:rPr>
          <w:lang w:val="en-US"/>
        </w:rPr>
        <w:t xml:space="preserve">or </w:t>
      </w:r>
      <w:r w:rsidRPr="00E206D6">
        <w:rPr>
          <w:lang w:val="en-US"/>
        </w:rPr>
        <w:t>additional to it, aimed at the Rehabilitation of the Area with Marginal Accumulation and the Production of Oil or Natural Gas under commercial conditions;</w:t>
      </w:r>
    </w:p>
    <w:p w14:paraId="1AF58EB1" w14:textId="77777777" w:rsidR="00337C8B" w:rsidRPr="00E206D6" w:rsidRDefault="00BC7397">
      <w:pPr>
        <w:pStyle w:val="Contrato-Alnea"/>
        <w:numPr>
          <w:ilvl w:val="0"/>
          <w:numId w:val="46"/>
        </w:numPr>
        <w:ind w:left="709" w:hanging="283"/>
        <w:rPr>
          <w:lang w:val="en-US"/>
        </w:rPr>
      </w:pPr>
      <w:r w:rsidRPr="00E206D6">
        <w:rPr>
          <w:lang w:val="en-US"/>
        </w:rPr>
        <w:t xml:space="preserve">in the case of a Discovery, at the Concessionaire's discretion, the execution of Discovery Evaluation activities under the terms of an </w:t>
      </w:r>
      <w:r w:rsidR="00E86812" w:rsidRPr="00E206D6">
        <w:rPr>
          <w:lang w:val="en-US"/>
        </w:rPr>
        <w:t xml:space="preserve">Annual Work Program and Budget </w:t>
      </w:r>
      <w:r w:rsidRPr="00E206D6">
        <w:rPr>
          <w:lang w:val="en-US"/>
        </w:rPr>
        <w:t xml:space="preserve">approved by the ANP; </w:t>
      </w:r>
      <w:r w:rsidR="007415A1" w:rsidRPr="00E206D6">
        <w:rPr>
          <w:lang w:val="en-US"/>
        </w:rPr>
        <w:t>and</w:t>
      </w:r>
    </w:p>
    <w:p w14:paraId="596FD612" w14:textId="77777777" w:rsidR="00337C8B" w:rsidRPr="00E206D6" w:rsidRDefault="00BC7397">
      <w:pPr>
        <w:pStyle w:val="Contrato-Alnea"/>
        <w:numPr>
          <w:ilvl w:val="0"/>
          <w:numId w:val="46"/>
        </w:numPr>
        <w:ind w:left="709" w:hanging="283"/>
        <w:rPr>
          <w:lang w:val="en-US"/>
        </w:rPr>
      </w:pPr>
      <w:r w:rsidRPr="00E206D6">
        <w:rPr>
          <w:lang w:val="en-US"/>
        </w:rPr>
        <w:t>if the Concessionaire verifies that the Discovery is commercial, the Production of Oil and Natural Gas in the Concession Area under the terms of a Development Plan approved by the ANP .</w:t>
      </w:r>
      <w:bookmarkStart w:id="82" w:name="_Toc365031868"/>
      <w:bookmarkStart w:id="83" w:name="_Toc412122854"/>
    </w:p>
    <w:p w14:paraId="32744C1A" w14:textId="77777777" w:rsidR="00013B32" w:rsidRPr="00E206D6" w:rsidRDefault="00013B32" w:rsidP="002A0A2E">
      <w:pPr>
        <w:pStyle w:val="Contrato-Normal"/>
        <w:rPr>
          <w:lang w:val="en-US"/>
        </w:rPr>
      </w:pPr>
      <w:bookmarkStart w:id="84" w:name="_Toc135207967"/>
      <w:bookmarkEnd w:id="81"/>
    </w:p>
    <w:p w14:paraId="329859F0" w14:textId="77777777" w:rsidR="00337C8B" w:rsidRPr="00E206D6" w:rsidRDefault="00BC7397">
      <w:pPr>
        <w:pStyle w:val="Contrato-Subttulo"/>
        <w:rPr>
          <w:lang w:val="en-US"/>
        </w:rPr>
      </w:pPr>
      <w:bookmarkStart w:id="85" w:name="_Toc425775365"/>
      <w:bookmarkStart w:id="86" w:name="_Toc421863369"/>
      <w:bookmarkStart w:id="87" w:name="_Toc434933206"/>
      <w:bookmarkStart w:id="88" w:name="_Toc434942541"/>
      <w:bookmarkStart w:id="89" w:name="_Toc435439968"/>
      <w:bookmarkStart w:id="90" w:name="_Toc504071011"/>
      <w:bookmarkStart w:id="91" w:name="_Toc424918293"/>
      <w:bookmarkStart w:id="92" w:name="_Toc430365010"/>
      <w:bookmarkStart w:id="93" w:name="_Toc448403702"/>
      <w:bookmarkStart w:id="94" w:name="_Toc178851404"/>
      <w:r w:rsidRPr="00E206D6">
        <w:rPr>
          <w:lang w:val="en-US"/>
        </w:rPr>
        <w:t xml:space="preserve">Costs, Losses and Risks Associated with the Execution of Operations </w:t>
      </w:r>
      <w:bookmarkStart w:id="95" w:name="_Ref473084578"/>
      <w:bookmarkEnd w:id="82"/>
      <w:bookmarkEnd w:id="83"/>
      <w:bookmarkEnd w:id="84"/>
      <w:bookmarkEnd w:id="85"/>
      <w:bookmarkEnd w:id="86"/>
      <w:bookmarkEnd w:id="87"/>
      <w:bookmarkEnd w:id="88"/>
      <w:bookmarkEnd w:id="89"/>
      <w:bookmarkEnd w:id="90"/>
      <w:bookmarkEnd w:id="91"/>
      <w:bookmarkEnd w:id="92"/>
      <w:bookmarkEnd w:id="93"/>
      <w:bookmarkEnd w:id="94"/>
    </w:p>
    <w:p w14:paraId="19BF1386" w14:textId="77777777" w:rsidR="00337C8B" w:rsidRPr="00E206D6" w:rsidRDefault="00BC7397">
      <w:pPr>
        <w:pStyle w:val="Contrato-Item-Nvel2"/>
        <w:ind w:left="426" w:hanging="426"/>
        <w:rPr>
          <w:lang w:val="en-US"/>
        </w:rPr>
      </w:pPr>
      <w:bookmarkStart w:id="96" w:name="_Hlt102823779"/>
      <w:bookmarkStart w:id="97" w:name="_Hlt102892934"/>
      <w:bookmarkStart w:id="98" w:name="_Ref472764423"/>
      <w:bookmarkEnd w:id="96"/>
      <w:bookmarkEnd w:id="97"/>
      <w:r w:rsidRPr="00E206D6">
        <w:rPr>
          <w:lang w:val="en-US"/>
        </w:rPr>
        <w:t>The Concessionaire shall at all times assume, on an exclusive basis, all costs and risks related to the execution of the Operations and their consequences.</w:t>
      </w:r>
      <w:bookmarkStart w:id="99" w:name="_Hlt102823840"/>
      <w:bookmarkStart w:id="100" w:name="_Hlt102892936"/>
      <w:bookmarkStart w:id="101" w:name="_Hlt135046893"/>
      <w:bookmarkStart w:id="102" w:name="_Ref473087410"/>
      <w:bookmarkEnd w:id="98"/>
      <w:bookmarkEnd w:id="99"/>
      <w:bookmarkEnd w:id="100"/>
      <w:bookmarkEnd w:id="101"/>
    </w:p>
    <w:p w14:paraId="525CAC28" w14:textId="77777777" w:rsidR="00337C8B" w:rsidRPr="00E206D6" w:rsidRDefault="00BC7397">
      <w:pPr>
        <w:pStyle w:val="Contrato-Item-Nvel2"/>
        <w:ind w:left="426" w:hanging="426"/>
        <w:rPr>
          <w:lang w:val="en-US"/>
        </w:rPr>
      </w:pPr>
      <w:r w:rsidRPr="00E206D6">
        <w:rPr>
          <w:lang w:val="en-US"/>
        </w:rPr>
        <w:t xml:space="preserve">The Concessionaire shall bear all losses it may incur, including those resulting from acts of God or force majeure, as well as accidents or natural events affecting the </w:t>
      </w:r>
      <w:r w:rsidRPr="00E206D6">
        <w:rPr>
          <w:szCs w:val="22"/>
          <w:lang w:val="en-US"/>
        </w:rPr>
        <w:t xml:space="preserve">Rehabilitation </w:t>
      </w:r>
      <w:r w:rsidRPr="00E206D6">
        <w:rPr>
          <w:lang w:val="en-US"/>
        </w:rPr>
        <w:t>and Production of Oil and Natural Gas in the Concession Area.</w:t>
      </w:r>
      <w:bookmarkEnd w:id="102"/>
    </w:p>
    <w:p w14:paraId="48456860" w14:textId="77777777" w:rsidR="00337C8B" w:rsidRPr="00E206D6" w:rsidRDefault="00BC7397">
      <w:pPr>
        <w:pStyle w:val="Contrato-Item-Nvel2"/>
        <w:ind w:left="426" w:hanging="426"/>
        <w:rPr>
          <w:lang w:val="en-US"/>
        </w:rPr>
      </w:pPr>
      <w:r w:rsidRPr="00E206D6">
        <w:rPr>
          <w:lang w:val="en-US"/>
        </w:rPr>
        <w:t xml:space="preserve">The Concessionaire shall not be entitled to any payment, reimbursement, restitution, refund or indemnity in the event of the failure of </w:t>
      </w:r>
      <w:r w:rsidRPr="00E206D6">
        <w:rPr>
          <w:bCs/>
          <w:szCs w:val="22"/>
          <w:lang w:val="en-US"/>
        </w:rPr>
        <w:t xml:space="preserve">the Rehabilitation Phase </w:t>
      </w:r>
      <w:r w:rsidRPr="00E206D6">
        <w:rPr>
          <w:lang w:val="en-US"/>
        </w:rPr>
        <w:t>or the lack of commerciality of any Discoveries in the Concession Area.</w:t>
      </w:r>
    </w:p>
    <w:p w14:paraId="29C20FA8" w14:textId="77777777" w:rsidR="00337C8B" w:rsidRPr="00E206D6" w:rsidRDefault="00BC7397">
      <w:pPr>
        <w:pStyle w:val="Contrato-Item-Nvel2"/>
        <w:ind w:left="426" w:hanging="426"/>
        <w:rPr>
          <w:lang w:val="en-US"/>
        </w:rPr>
      </w:pPr>
      <w:r w:rsidRPr="00E206D6">
        <w:rPr>
          <w:lang w:val="en-US"/>
        </w:rPr>
        <w:t>The Concessionaire shall be solely liable for its own acts and those of its agents and subcontractors, as well as for compensation for any damage caused by the Operations and their execution, regardless of fault.</w:t>
      </w:r>
    </w:p>
    <w:p w14:paraId="14DF5F46" w14:textId="77777777" w:rsidR="00337C8B" w:rsidRPr="00E206D6" w:rsidRDefault="00BC7397">
      <w:pPr>
        <w:pStyle w:val="Contrato-Item-Nvel3"/>
        <w:ind w:left="1134" w:hanging="708"/>
        <w:rPr>
          <w:lang w:val="en-US"/>
        </w:rPr>
      </w:pPr>
      <w:r w:rsidRPr="00E206D6">
        <w:rPr>
          <w:lang w:val="en-US"/>
        </w:rPr>
        <w:t>The Federal Government and the ANP must be reimbursed for any costs they may incur as a result of any claims motivated by acts for which the Concessionaire is responsible.</w:t>
      </w:r>
    </w:p>
    <w:p w14:paraId="5856BF98" w14:textId="77777777" w:rsidR="00337C8B" w:rsidRPr="00E206D6" w:rsidRDefault="00BC7397">
      <w:pPr>
        <w:pStyle w:val="Contrato-Item-Nvel2"/>
        <w:ind w:left="426" w:hanging="426"/>
        <w:rPr>
          <w:lang w:val="en-US"/>
        </w:rPr>
      </w:pPr>
      <w:bookmarkStart w:id="103" w:name="_Ref343854985"/>
      <w:r w:rsidRPr="00E206D6">
        <w:rPr>
          <w:lang w:val="en-US"/>
        </w:rPr>
        <w:t xml:space="preserve">The Federal Government and the ANP will not assume any operational risks or losses, nor </w:t>
      </w:r>
      <w:r w:rsidR="00D67118" w:rsidRPr="00E206D6">
        <w:rPr>
          <w:lang w:val="en-US"/>
        </w:rPr>
        <w:t xml:space="preserve">will they bear the </w:t>
      </w:r>
      <w:r w:rsidRPr="00E206D6">
        <w:rPr>
          <w:lang w:val="en-US"/>
        </w:rPr>
        <w:t>costs and investments related to the execution of the Operations and their consequences.</w:t>
      </w:r>
      <w:bookmarkEnd w:id="103"/>
    </w:p>
    <w:p w14:paraId="130108C8" w14:textId="77777777" w:rsidR="00750D71" w:rsidRPr="00E206D6" w:rsidRDefault="00750D71" w:rsidP="00750D71">
      <w:pPr>
        <w:pStyle w:val="Contrato-Normal"/>
        <w:rPr>
          <w:lang w:val="en-US"/>
        </w:rPr>
      </w:pPr>
      <w:bookmarkStart w:id="104" w:name="_Toc135207968"/>
    </w:p>
    <w:p w14:paraId="29BA9CFA" w14:textId="77777777" w:rsidR="00337C8B" w:rsidRPr="00E206D6" w:rsidRDefault="00BC7397">
      <w:pPr>
        <w:pStyle w:val="Contrato-Subttulo"/>
        <w:rPr>
          <w:lang w:val="en-US"/>
        </w:rPr>
      </w:pPr>
      <w:bookmarkStart w:id="105" w:name="_Toc425775366"/>
      <w:bookmarkStart w:id="106" w:name="_Toc421863370"/>
      <w:bookmarkStart w:id="107" w:name="_Toc434933207"/>
      <w:bookmarkStart w:id="108" w:name="_Toc434942542"/>
      <w:bookmarkStart w:id="109" w:name="_Toc435439969"/>
      <w:bookmarkStart w:id="110" w:name="_Toc504071012"/>
      <w:bookmarkStart w:id="111" w:name="_Toc365031869"/>
      <w:bookmarkStart w:id="112" w:name="_Toc412122855"/>
      <w:bookmarkStart w:id="113" w:name="_Toc424918294"/>
      <w:bookmarkStart w:id="114" w:name="_Toc430365011"/>
      <w:bookmarkStart w:id="115" w:name="_Toc448403703"/>
      <w:bookmarkStart w:id="116" w:name="_Toc178851405"/>
      <w:r w:rsidRPr="00E206D6">
        <w:rPr>
          <w:lang w:val="en-US"/>
        </w:rPr>
        <w:t>Ownership of Oil and Natural Gas</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7724DEC3" w14:textId="77777777" w:rsidR="00337C8B" w:rsidRPr="00E206D6" w:rsidRDefault="00BC7397">
      <w:pPr>
        <w:pStyle w:val="Contrato-Item-Nvel2"/>
        <w:ind w:left="426" w:hanging="426"/>
        <w:rPr>
          <w:lang w:val="en-US"/>
        </w:rPr>
      </w:pPr>
      <w:bookmarkStart w:id="117" w:name="_Hlt102892939"/>
      <w:bookmarkStart w:id="118" w:name="_Ref343780911"/>
      <w:bookmarkStart w:id="119" w:name="_Ref473087415"/>
      <w:bookmarkEnd w:id="117"/>
      <w:r w:rsidRPr="00E206D6">
        <w:rPr>
          <w:lang w:val="en-US"/>
        </w:rPr>
        <w:t xml:space="preserve">Oil and natural gas deposits in the national territory, on the continental shelf and in the exclusive economic zone belong to the Federal Government, in accordance </w:t>
      </w:r>
      <w:r w:rsidR="00D67118" w:rsidRPr="00E206D6">
        <w:rPr>
          <w:lang w:val="en-US"/>
        </w:rPr>
        <w:t xml:space="preserve">with articles </w:t>
      </w:r>
      <w:r w:rsidRPr="00E206D6">
        <w:rPr>
          <w:lang w:val="en-US"/>
        </w:rPr>
        <w:t>20, V and IX of the Constitution of the Federative Republic of Brazil and 3 of Law 9.478/1997.</w:t>
      </w:r>
      <w:bookmarkEnd w:id="118"/>
      <w:bookmarkEnd w:id="119"/>
    </w:p>
    <w:p w14:paraId="5C82C4AA" w14:textId="77777777" w:rsidR="00337C8B" w:rsidRPr="00E206D6" w:rsidRDefault="00BC7397">
      <w:pPr>
        <w:pStyle w:val="Contrato-Item-Nvel3"/>
        <w:tabs>
          <w:tab w:val="clear" w:pos="1701"/>
          <w:tab w:val="left" w:pos="1134"/>
        </w:tabs>
        <w:ind w:left="1134" w:hanging="708"/>
        <w:rPr>
          <w:lang w:val="en-US"/>
        </w:rPr>
      </w:pPr>
      <w:r w:rsidRPr="00E206D6">
        <w:rPr>
          <w:lang w:val="en-US"/>
        </w:rPr>
        <w:t>The Concessionaire shall only own the Oil and Natural Gas that is actually produced and delivered to it at the Production Measurement Point, by means of original acquisition and under the terms of this Agreement.</w:t>
      </w:r>
    </w:p>
    <w:p w14:paraId="1FBFA845" w14:textId="77777777" w:rsidR="00337C8B" w:rsidRPr="00E206D6" w:rsidRDefault="00BC7397">
      <w:pPr>
        <w:pStyle w:val="Contrato-Item-Nvel3"/>
        <w:tabs>
          <w:tab w:val="clear" w:pos="1701"/>
          <w:tab w:val="left" w:pos="1134"/>
        </w:tabs>
        <w:ind w:left="1134" w:hanging="708"/>
        <w:rPr>
          <w:lang w:val="en-US"/>
        </w:rPr>
      </w:pPr>
      <w:r w:rsidRPr="00E206D6">
        <w:rPr>
          <w:lang w:val="en-US"/>
        </w:rPr>
        <w:t>The Concessionaire will be subject to charges relating to taxes and Government Participation, as well as other charges provided for in Applicable Legislation.</w:t>
      </w:r>
    </w:p>
    <w:p w14:paraId="16A711DF" w14:textId="77777777" w:rsidR="00750D71" w:rsidRPr="00E206D6" w:rsidRDefault="00750D71" w:rsidP="00750D71">
      <w:pPr>
        <w:pStyle w:val="Contrato-Normal"/>
        <w:rPr>
          <w:lang w:val="en-US"/>
        </w:rPr>
      </w:pPr>
      <w:bookmarkStart w:id="120" w:name="_Toc135207969"/>
    </w:p>
    <w:p w14:paraId="22655156" w14:textId="77777777" w:rsidR="00337C8B" w:rsidRDefault="00BC7397">
      <w:pPr>
        <w:pStyle w:val="Contrato-Subttulo"/>
      </w:pPr>
      <w:bookmarkStart w:id="121" w:name="_Toc425775367"/>
      <w:bookmarkStart w:id="122" w:name="_Toc421863371"/>
      <w:bookmarkStart w:id="123" w:name="_Toc434933208"/>
      <w:bookmarkStart w:id="124" w:name="_Toc434942543"/>
      <w:bookmarkStart w:id="125" w:name="_Toc435439970"/>
      <w:bookmarkStart w:id="126" w:name="_Toc504071013"/>
      <w:bookmarkStart w:id="127" w:name="_Toc365031870"/>
      <w:bookmarkStart w:id="128" w:name="_Toc412122856"/>
      <w:bookmarkStart w:id="129" w:name="_Toc424918295"/>
      <w:bookmarkStart w:id="130" w:name="_Toc430365012"/>
      <w:bookmarkStart w:id="131" w:name="_Toc448403704"/>
      <w:bookmarkStart w:id="132" w:name="_Toc178851406"/>
      <w:r w:rsidRPr="00E33C35">
        <w:t>Other Natural Resources</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23EE01FF" w14:textId="77777777" w:rsidR="00337C8B" w:rsidRPr="00E206D6" w:rsidRDefault="00BC7397">
      <w:pPr>
        <w:pStyle w:val="Contrato-Item-Nvel2"/>
        <w:ind w:left="426" w:hanging="426"/>
        <w:rPr>
          <w:lang w:val="en-US"/>
        </w:rPr>
      </w:pPr>
      <w:r w:rsidRPr="00E206D6">
        <w:rPr>
          <w:lang w:val="en-US"/>
        </w:rPr>
        <w:t xml:space="preserve">The Concessionaire is prohibited from using, enjoying or disposing of, in any way and for any reason, in whole or in part, any other natural resources that may exist in the Concession Area other than Oil and Natural Gas, except when authorized by the competent bodies, </w:t>
      </w:r>
      <w:r w:rsidR="007A5310" w:rsidRPr="00E206D6">
        <w:rPr>
          <w:lang w:val="en-US"/>
        </w:rPr>
        <w:t xml:space="preserve">under the terms of the </w:t>
      </w:r>
      <w:r w:rsidRPr="00E206D6">
        <w:rPr>
          <w:lang w:val="en-US"/>
        </w:rPr>
        <w:t>Applicable Legislation.</w:t>
      </w:r>
    </w:p>
    <w:p w14:paraId="7CCF5E7D" w14:textId="77777777" w:rsidR="00337C8B" w:rsidRPr="00E206D6" w:rsidRDefault="00BC7397">
      <w:pPr>
        <w:pStyle w:val="Contrato-Item-Nvel3"/>
        <w:tabs>
          <w:tab w:val="clear" w:pos="1701"/>
          <w:tab w:val="left" w:pos="1134"/>
        </w:tabs>
        <w:ind w:left="1134" w:hanging="708"/>
        <w:rPr>
          <w:lang w:val="en-US"/>
        </w:rPr>
      </w:pPr>
      <w:r w:rsidRPr="00E206D6">
        <w:rPr>
          <w:lang w:val="en-US"/>
        </w:rPr>
        <w:t>The chance encounter of natural resources other than oil and natural gas must be notified to the ANP within a maximum of 72 (seventy-two) hours.</w:t>
      </w:r>
    </w:p>
    <w:p w14:paraId="3A68CCDC" w14:textId="77777777" w:rsidR="00337C8B" w:rsidRPr="00E206D6" w:rsidRDefault="00BC7397">
      <w:pPr>
        <w:pStyle w:val="Contrato-Item-Nvel3"/>
        <w:tabs>
          <w:tab w:val="clear" w:pos="1701"/>
          <w:tab w:val="left" w:pos="1134"/>
        </w:tabs>
        <w:ind w:left="1134" w:hanging="708"/>
        <w:rPr>
          <w:lang w:val="en-US"/>
        </w:rPr>
      </w:pPr>
      <w:r w:rsidRPr="00E206D6">
        <w:rPr>
          <w:lang w:val="en-US"/>
        </w:rPr>
        <w:t>The Concessionaire must comply with the instructions and allow the execution of the relevant measures determined by the ANP or other competent authorities.</w:t>
      </w:r>
    </w:p>
    <w:p w14:paraId="6187D9AE" w14:textId="77777777" w:rsidR="00337C8B" w:rsidRPr="00E206D6" w:rsidRDefault="00BC7397">
      <w:pPr>
        <w:pStyle w:val="Contrato-Item-Nvel3"/>
        <w:tabs>
          <w:tab w:val="clear" w:pos="1701"/>
          <w:tab w:val="left" w:pos="1134"/>
        </w:tabs>
        <w:ind w:left="1134" w:hanging="708"/>
        <w:rPr>
          <w:lang w:val="en-US"/>
        </w:rPr>
      </w:pPr>
      <w:r w:rsidRPr="00E206D6">
        <w:rPr>
          <w:lang w:val="en-US"/>
        </w:rPr>
        <w:t>Until such instructions are presented to it, the Concessionaire must refrain from any measures that could jeopardize or in any way damage the natural resources discovered.</w:t>
      </w:r>
    </w:p>
    <w:p w14:paraId="33B6C62C" w14:textId="77777777" w:rsidR="00337C8B" w:rsidRPr="00E206D6" w:rsidRDefault="00BC7397">
      <w:pPr>
        <w:pStyle w:val="Contrato-Item-Nvel3"/>
        <w:tabs>
          <w:tab w:val="clear" w:pos="1701"/>
          <w:tab w:val="left" w:pos="1134"/>
        </w:tabs>
        <w:ind w:left="1134" w:hanging="708"/>
        <w:rPr>
          <w:lang w:val="en-US"/>
        </w:rPr>
      </w:pPr>
      <w:r w:rsidRPr="00E206D6">
        <w:rPr>
          <w:lang w:val="en-US"/>
        </w:rPr>
        <w:t>The Concessionaire shall not be obliged to suspend its activities, except in cases where these put the discovered natural resources or the Operations at risk.</w:t>
      </w:r>
    </w:p>
    <w:p w14:paraId="05DD5749" w14:textId="77777777" w:rsidR="00337C8B" w:rsidRPr="00E206D6" w:rsidRDefault="00BC7397">
      <w:pPr>
        <w:pStyle w:val="Contrato-Item-Nvel2"/>
        <w:ind w:left="426" w:hanging="426"/>
        <w:rPr>
          <w:lang w:val="en-US"/>
        </w:rPr>
      </w:pPr>
      <w:r w:rsidRPr="00E206D6">
        <w:rPr>
          <w:lang w:val="en-US"/>
        </w:rPr>
        <w:t>Any interruption of Operations, exclusively due to the fortuitous encounter of other natural resources, shall have its period computed and recognized by the ANP for the purpose of extending this Contract.</w:t>
      </w:r>
    </w:p>
    <w:p w14:paraId="176A4212" w14:textId="77777777" w:rsidR="00CC26AE" w:rsidRPr="00E206D6" w:rsidRDefault="00CC26AE" w:rsidP="000F3F7F">
      <w:pPr>
        <w:pStyle w:val="Contrato-Normal"/>
        <w:rPr>
          <w:lang w:val="en-US"/>
        </w:rPr>
      </w:pPr>
    </w:p>
    <w:p w14:paraId="62756901" w14:textId="77777777" w:rsidR="004E619F" w:rsidRPr="00E206D6" w:rsidRDefault="004E619F" w:rsidP="000F3F7F">
      <w:pPr>
        <w:pStyle w:val="Contrato-Normal"/>
        <w:rPr>
          <w:lang w:val="en-US"/>
        </w:rPr>
      </w:pPr>
    </w:p>
    <w:p w14:paraId="4D4A3B9B" w14:textId="77777777" w:rsidR="00337C8B" w:rsidRDefault="00BC7397">
      <w:pPr>
        <w:pStyle w:val="Contrato-Clausula"/>
      </w:pPr>
      <w:bookmarkStart w:id="133" w:name="_Ref473110750"/>
      <w:bookmarkStart w:id="134" w:name="_Toc473903573"/>
      <w:bookmarkStart w:id="135" w:name="_Toc480774501"/>
      <w:bookmarkStart w:id="136" w:name="_Toc509834764"/>
      <w:bookmarkStart w:id="137" w:name="_Toc513615197"/>
      <w:bookmarkStart w:id="138" w:name="_Toc365031871"/>
      <w:bookmarkStart w:id="139" w:name="_Toc412122857"/>
      <w:bookmarkStart w:id="140" w:name="_Toc424918296"/>
      <w:bookmarkStart w:id="141" w:name="_Toc430365013"/>
      <w:bookmarkStart w:id="142" w:name="_Toc448403705"/>
      <w:bookmarkStart w:id="143" w:name="_Toc178851407"/>
      <w:bookmarkEnd w:id="95"/>
      <w:r w:rsidRPr="000F3F7F">
        <w:rPr>
          <w:caps w:val="0"/>
        </w:rPr>
        <w:t>CLAUSE THREE</w:t>
      </w:r>
      <w:bookmarkStart w:id="144" w:name="_Toc473903574"/>
      <w:bookmarkStart w:id="145" w:name="_Toc476656763"/>
      <w:bookmarkStart w:id="146" w:name="_Toc476742652"/>
      <w:bookmarkEnd w:id="133"/>
      <w:bookmarkEnd w:id="134"/>
      <w:bookmarkEnd w:id="135"/>
      <w:bookmarkEnd w:id="136"/>
      <w:bookmarkEnd w:id="137"/>
      <w:r w:rsidRPr="000F3F7F">
        <w:rPr>
          <w:caps w:val="0"/>
        </w:rPr>
        <w:t xml:space="preserve"> -</w:t>
      </w:r>
      <w:bookmarkEnd w:id="144"/>
      <w:bookmarkEnd w:id="145"/>
      <w:bookmarkEnd w:id="146"/>
      <w:r w:rsidRPr="000F3F7F">
        <w:rPr>
          <w:caps w:val="0"/>
        </w:rPr>
        <w:t xml:space="preserve"> CONCESSION AREA</w:t>
      </w:r>
      <w:bookmarkEnd w:id="138"/>
      <w:bookmarkEnd w:id="139"/>
      <w:bookmarkEnd w:id="140"/>
      <w:bookmarkEnd w:id="141"/>
      <w:bookmarkEnd w:id="142"/>
      <w:bookmarkEnd w:id="143"/>
    </w:p>
    <w:p w14:paraId="33DD86E5" w14:textId="77777777" w:rsidR="00A74804" w:rsidRDefault="00A74804" w:rsidP="00A74804">
      <w:pPr>
        <w:pStyle w:val="Contrato-Normal"/>
      </w:pPr>
      <w:bookmarkStart w:id="147" w:name="_Toc365031872"/>
      <w:bookmarkStart w:id="148" w:name="_Toc412122858"/>
      <w:bookmarkStart w:id="149" w:name="_Toc424918297"/>
      <w:bookmarkStart w:id="150" w:name="_Toc430365014"/>
    </w:p>
    <w:p w14:paraId="548CD402" w14:textId="77777777" w:rsidR="00337C8B" w:rsidRDefault="00BC7397">
      <w:pPr>
        <w:pStyle w:val="Contrato-Subttulo"/>
      </w:pPr>
      <w:bookmarkStart w:id="151" w:name="_Toc448403706"/>
      <w:bookmarkStart w:id="152" w:name="_Toc178851408"/>
      <w:bookmarkStart w:id="153" w:name="_Toc473903575"/>
      <w:bookmarkStart w:id="154" w:name="_Toc480774510"/>
      <w:bookmarkStart w:id="155" w:name="_Toc509834773"/>
      <w:bookmarkStart w:id="156" w:name="_Toc513615206"/>
      <w:bookmarkStart w:id="157" w:name="_Toc135207978"/>
      <w:bookmarkStart w:id="158" w:name="_Toc365031878"/>
      <w:bookmarkStart w:id="159" w:name="_Toc412122864"/>
      <w:bookmarkStart w:id="160" w:name="_Toc424918299"/>
      <w:bookmarkStart w:id="161" w:name="_Toc430365016"/>
      <w:bookmarkStart w:id="162" w:name="_Toc448403708"/>
      <w:bookmarkEnd w:id="147"/>
      <w:bookmarkEnd w:id="148"/>
      <w:bookmarkEnd w:id="149"/>
      <w:bookmarkEnd w:id="150"/>
      <w:r w:rsidRPr="00D60CB8">
        <w:t>Identification</w:t>
      </w:r>
      <w:bookmarkEnd w:id="151"/>
      <w:bookmarkEnd w:id="152"/>
    </w:p>
    <w:p w14:paraId="39AE423E" w14:textId="77777777" w:rsidR="00337C8B" w:rsidRPr="00E206D6" w:rsidRDefault="00BC7397">
      <w:pPr>
        <w:pStyle w:val="Contrato-Item-Nvel2"/>
        <w:ind w:left="426" w:hanging="426"/>
        <w:rPr>
          <w:lang w:val="en-US"/>
        </w:rPr>
      </w:pPr>
      <w:r w:rsidRPr="00E206D6">
        <w:rPr>
          <w:lang w:val="en-US"/>
        </w:rPr>
        <w:t xml:space="preserve">Operations must be carried out exclusively in the Concession Area, described and delimited in </w:t>
      </w:r>
      <w:hyperlink w:anchor="_ANEXO_I_-" w:history="1">
        <w:r w:rsidR="00337C8B" w:rsidRPr="00E206D6">
          <w:rPr>
            <w:lang w:val="en-US"/>
          </w:rPr>
          <w:t>Annex I</w:t>
        </w:r>
      </w:hyperlink>
      <w:r w:rsidRPr="00E206D6">
        <w:rPr>
          <w:lang w:val="en-US"/>
        </w:rPr>
        <w:t>.</w:t>
      </w:r>
    </w:p>
    <w:p w14:paraId="6D30257A" w14:textId="77777777" w:rsidR="00337C8B" w:rsidRPr="00E206D6" w:rsidRDefault="00BC7397">
      <w:pPr>
        <w:pStyle w:val="Contrato-Item-Nvel3"/>
        <w:tabs>
          <w:tab w:val="clear" w:pos="1701"/>
          <w:tab w:val="left" w:pos="1134"/>
        </w:tabs>
        <w:ind w:left="1134" w:hanging="708"/>
        <w:rPr>
          <w:lang w:val="en-US"/>
        </w:rPr>
      </w:pPr>
      <w:r w:rsidRPr="00E206D6">
        <w:rPr>
          <w:lang w:val="en-US"/>
        </w:rPr>
        <w:t xml:space="preserve">If the ring fence of the Area with Marginal Accumulations is located partly onshore </w:t>
      </w:r>
      <w:r w:rsidR="00BA7EB8" w:rsidRPr="00E206D6">
        <w:rPr>
          <w:lang w:val="en-US"/>
        </w:rPr>
        <w:t xml:space="preserve">and </w:t>
      </w:r>
      <w:r w:rsidRPr="00E206D6">
        <w:rPr>
          <w:lang w:val="en-US"/>
        </w:rPr>
        <w:t xml:space="preserve">partly in shallow waters, </w:t>
      </w:r>
      <w:r w:rsidR="009F6399" w:rsidRPr="00E206D6">
        <w:rPr>
          <w:lang w:val="en-US"/>
        </w:rPr>
        <w:t xml:space="preserve">the Concessionaire </w:t>
      </w:r>
      <w:r w:rsidRPr="00E206D6">
        <w:rPr>
          <w:lang w:val="en-US"/>
        </w:rPr>
        <w:t xml:space="preserve">wishing to carry out maritime Operations must submit this claim to the ANP and obtain the minimum qualification required, without prejudice to obtaining the relevant environmental licenses, under penalty of the sanctions provided for in this Agreement and in the </w:t>
      </w:r>
      <w:r w:rsidR="00D109F5" w:rsidRPr="00E206D6">
        <w:rPr>
          <w:lang w:val="en-US"/>
        </w:rPr>
        <w:t>Applicable Legislation</w:t>
      </w:r>
      <w:r w:rsidRPr="00E206D6">
        <w:rPr>
          <w:lang w:val="en-US"/>
        </w:rPr>
        <w:t>.</w:t>
      </w:r>
    </w:p>
    <w:p w14:paraId="6B1ABB2B" w14:textId="77777777" w:rsidR="00EE5E49" w:rsidRPr="00E206D6" w:rsidRDefault="00EE5E49" w:rsidP="00EE5E49">
      <w:pPr>
        <w:pStyle w:val="Contrato-Normal"/>
        <w:rPr>
          <w:lang w:val="en-US"/>
        </w:rPr>
      </w:pPr>
      <w:bookmarkStart w:id="163" w:name="_Toc135207970"/>
      <w:bookmarkStart w:id="164" w:name="_Toc425775374"/>
      <w:bookmarkStart w:id="165" w:name="_Toc421863378"/>
      <w:bookmarkStart w:id="166" w:name="_Toc434933214"/>
      <w:bookmarkStart w:id="167" w:name="_Toc434942550"/>
      <w:bookmarkStart w:id="168" w:name="_Toc435439977"/>
      <w:bookmarkStart w:id="169" w:name="_Toc504071020"/>
      <w:bookmarkStart w:id="170" w:name="_Toc365031877"/>
      <w:bookmarkStart w:id="171" w:name="_Toc412122863"/>
      <w:bookmarkStart w:id="172" w:name="_Toc424918298"/>
      <w:bookmarkStart w:id="173" w:name="_Toc430365015"/>
      <w:bookmarkStart w:id="174" w:name="_Toc448403707"/>
    </w:p>
    <w:p w14:paraId="7B8B5894" w14:textId="77777777" w:rsidR="00337C8B" w:rsidRPr="00D546EC" w:rsidRDefault="00BC7397">
      <w:pPr>
        <w:pStyle w:val="Contrato-Subttulo"/>
        <w:rPr>
          <w:lang w:val="en-US"/>
        </w:rPr>
      </w:pPr>
      <w:bookmarkStart w:id="175" w:name="_Toc178851409"/>
      <w:r w:rsidRPr="00D546EC">
        <w:rPr>
          <w:lang w:val="en-US"/>
        </w:rPr>
        <w:t>Data Collection on Non-Exclusive Basis</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2BD21EA0" w14:textId="77777777" w:rsidR="00337C8B" w:rsidRPr="00E206D6" w:rsidRDefault="00BC7397">
      <w:pPr>
        <w:pStyle w:val="Contrato-Item-Nvel2"/>
        <w:ind w:left="426" w:hanging="426"/>
        <w:rPr>
          <w:lang w:val="en-US"/>
        </w:rPr>
      </w:pPr>
      <w:bookmarkStart w:id="176" w:name="_Ref473088591"/>
      <w:r w:rsidRPr="00E206D6">
        <w:rPr>
          <w:lang w:val="en-US"/>
        </w:rPr>
        <w:t>The ANP may, at its sole discretion, authorize third parties to carry out geological, geochemical, geophysical and other work of the same nature in the Concession Area, with a view to gathering technical data for commercialization on a non-exclusive basis, under the terms of art. 8, III, of Law</w:t>
      </w:r>
      <w:bookmarkEnd w:id="176"/>
      <w:r w:rsidRPr="00E206D6">
        <w:rPr>
          <w:lang w:val="en-US"/>
        </w:rPr>
        <w:t xml:space="preserve"> nº 9.478/1997 and the Applicable Legislation. </w:t>
      </w:r>
    </w:p>
    <w:p w14:paraId="36EDB984" w14:textId="77777777" w:rsidR="00337C8B" w:rsidRPr="00E206D6" w:rsidRDefault="00BC7397">
      <w:pPr>
        <w:pStyle w:val="Contrato-Item-Nvel3"/>
        <w:tabs>
          <w:tab w:val="clear" w:pos="1701"/>
          <w:tab w:val="left" w:pos="1134"/>
        </w:tabs>
        <w:ind w:left="1134" w:hanging="708"/>
        <w:rPr>
          <w:lang w:val="en-US"/>
        </w:rPr>
      </w:pPr>
      <w:r w:rsidRPr="00E206D6">
        <w:rPr>
          <w:lang w:val="en-US"/>
        </w:rPr>
        <w:t>The execution of these services, except in exceptional situations approved by the ANP, may not affect the normal course of Operations.</w:t>
      </w:r>
      <w:r w:rsidRPr="00E206D6">
        <w:rPr>
          <w:lang w:val="en-US"/>
        </w:rPr>
        <w:tab/>
      </w:r>
    </w:p>
    <w:p w14:paraId="58F2CB2D" w14:textId="77777777" w:rsidR="00337C8B" w:rsidRPr="00E206D6" w:rsidRDefault="00BC7397">
      <w:pPr>
        <w:pStyle w:val="Contrato-Item-Nvel3"/>
        <w:tabs>
          <w:tab w:val="clear" w:pos="1701"/>
          <w:tab w:val="left" w:pos="1134"/>
        </w:tabs>
        <w:ind w:left="1134" w:hanging="708"/>
        <w:rPr>
          <w:lang w:val="en-US"/>
        </w:rPr>
      </w:pPr>
      <w:r w:rsidRPr="00E206D6">
        <w:rPr>
          <w:lang w:val="en-US"/>
        </w:rPr>
        <w:t>The Concessionaire shall have no liability whatsoever in relation to the performance of said services by third parties or any damage related thereto.</w:t>
      </w:r>
    </w:p>
    <w:p w14:paraId="75696F76" w14:textId="77777777" w:rsidR="002954B4" w:rsidRPr="00E206D6" w:rsidRDefault="002954B4" w:rsidP="0054303B">
      <w:pPr>
        <w:pStyle w:val="Contrato-Normal"/>
        <w:rPr>
          <w:lang w:val="en-US"/>
        </w:rPr>
      </w:pPr>
    </w:p>
    <w:p w14:paraId="68E5F435" w14:textId="77777777" w:rsidR="00ED663F" w:rsidRPr="00E206D6" w:rsidRDefault="00ED663F" w:rsidP="0054303B">
      <w:pPr>
        <w:pStyle w:val="Contrato-Normal"/>
        <w:rPr>
          <w:lang w:val="en-US"/>
        </w:rPr>
      </w:pPr>
    </w:p>
    <w:p w14:paraId="58D67649" w14:textId="77777777" w:rsidR="00337C8B" w:rsidRDefault="00BC7397">
      <w:pPr>
        <w:pStyle w:val="Contrato-Clausula"/>
      </w:pPr>
      <w:bookmarkStart w:id="177" w:name="_Toc178851410"/>
      <w:r w:rsidRPr="00D668F2">
        <w:rPr>
          <w:caps w:val="0"/>
        </w:rPr>
        <w:t>CLAUSE FOUR</w:t>
      </w:r>
      <w:bookmarkStart w:id="178" w:name="_Toc473903576"/>
      <w:bookmarkStart w:id="179" w:name="_Toc476656772"/>
      <w:bookmarkStart w:id="180" w:name="_Toc476742661"/>
      <w:bookmarkEnd w:id="153"/>
      <w:bookmarkEnd w:id="154"/>
      <w:bookmarkEnd w:id="155"/>
      <w:bookmarkEnd w:id="156"/>
      <w:r>
        <w:rPr>
          <w:caps w:val="0"/>
        </w:rPr>
        <w:t xml:space="preserve"> - </w:t>
      </w:r>
      <w:r w:rsidRPr="00D668F2">
        <w:rPr>
          <w:caps w:val="0"/>
        </w:rPr>
        <w:t>DURATION</w:t>
      </w:r>
      <w:bookmarkEnd w:id="157"/>
      <w:bookmarkEnd w:id="158"/>
      <w:bookmarkEnd w:id="159"/>
      <w:bookmarkEnd w:id="160"/>
      <w:bookmarkEnd w:id="161"/>
      <w:bookmarkEnd w:id="162"/>
      <w:bookmarkEnd w:id="177"/>
      <w:bookmarkEnd w:id="178"/>
      <w:bookmarkEnd w:id="179"/>
      <w:bookmarkEnd w:id="180"/>
    </w:p>
    <w:p w14:paraId="3684B0FA" w14:textId="77777777" w:rsidR="00A74804" w:rsidRPr="00A74804" w:rsidRDefault="00A74804" w:rsidP="00A74804">
      <w:pPr>
        <w:pStyle w:val="Contrato-Normal"/>
      </w:pPr>
    </w:p>
    <w:p w14:paraId="1B863439" w14:textId="77777777" w:rsidR="00337C8B" w:rsidRDefault="00BC7397">
      <w:pPr>
        <w:pStyle w:val="Contrato-Subttulo"/>
      </w:pPr>
      <w:bookmarkStart w:id="181" w:name="_Hlt9838983"/>
      <w:bookmarkStart w:id="182" w:name="_Toc135207979"/>
      <w:bookmarkStart w:id="183" w:name="_Toc365031879"/>
      <w:bookmarkStart w:id="184" w:name="_Toc412122865"/>
      <w:bookmarkStart w:id="185" w:name="_Toc424918300"/>
      <w:bookmarkStart w:id="186" w:name="_Toc430365017"/>
      <w:bookmarkStart w:id="187" w:name="_Toc448403709"/>
      <w:bookmarkStart w:id="188" w:name="_Toc178851411"/>
      <w:bookmarkStart w:id="189" w:name="_Toc424918301"/>
      <w:bookmarkStart w:id="190" w:name="_Toc430365018"/>
      <w:bookmarkStart w:id="191" w:name="_Toc448403710"/>
      <w:bookmarkEnd w:id="181"/>
      <w:r w:rsidRPr="00D60CB8">
        <w:t>Duration and Division into Phases</w:t>
      </w:r>
      <w:bookmarkEnd w:id="182"/>
      <w:bookmarkEnd w:id="183"/>
      <w:bookmarkEnd w:id="184"/>
      <w:bookmarkEnd w:id="185"/>
      <w:bookmarkEnd w:id="186"/>
      <w:bookmarkEnd w:id="187"/>
      <w:bookmarkEnd w:id="188"/>
    </w:p>
    <w:p w14:paraId="068E3A8A" w14:textId="77777777" w:rsidR="00337C8B" w:rsidRPr="00E206D6" w:rsidRDefault="00BC7397">
      <w:pPr>
        <w:pStyle w:val="Contrato-Item-Nvel2"/>
        <w:ind w:left="426" w:hanging="426"/>
        <w:rPr>
          <w:lang w:val="en-US"/>
        </w:rPr>
      </w:pPr>
      <w:bookmarkStart w:id="192" w:name="_Hlt102877640"/>
      <w:bookmarkStart w:id="193" w:name="_Ref473081635"/>
      <w:bookmarkEnd w:id="192"/>
      <w:r w:rsidRPr="00E206D6">
        <w:rPr>
          <w:lang w:val="en-US"/>
        </w:rPr>
        <w:t>This Contract will be in force and effective from the date it is signed by all those who enter into it and is divided into two phases</w:t>
      </w:r>
      <w:r w:rsidR="00750D71" w:rsidRPr="00E206D6">
        <w:rPr>
          <w:lang w:val="en-US"/>
        </w:rPr>
        <w:t>:</w:t>
      </w:r>
      <w:bookmarkEnd w:id="193"/>
    </w:p>
    <w:p w14:paraId="19686CB8" w14:textId="77777777" w:rsidR="00337C8B" w:rsidRPr="00E206D6" w:rsidRDefault="00BC7397">
      <w:pPr>
        <w:pStyle w:val="Contrato-Alnea"/>
        <w:numPr>
          <w:ilvl w:val="0"/>
          <w:numId w:val="47"/>
        </w:numPr>
        <w:ind w:left="709" w:hanging="283"/>
        <w:rPr>
          <w:lang w:val="en-US"/>
        </w:rPr>
      </w:pPr>
      <w:r w:rsidRPr="00E206D6">
        <w:rPr>
          <w:lang w:val="en-US"/>
        </w:rPr>
        <w:t xml:space="preserve">Rehabilitation Phase, the duration of which is </w:t>
      </w:r>
      <w:r w:rsidR="00351F17" w:rsidRPr="00E206D6">
        <w:rPr>
          <w:lang w:val="en-US"/>
        </w:rPr>
        <w:t xml:space="preserve">defined </w:t>
      </w:r>
      <w:r w:rsidRPr="00E206D6">
        <w:rPr>
          <w:lang w:val="en-US"/>
        </w:rPr>
        <w:t>in Annex II; and</w:t>
      </w:r>
    </w:p>
    <w:p w14:paraId="561F853E" w14:textId="77777777" w:rsidR="00337C8B" w:rsidRPr="00E206D6" w:rsidRDefault="00BC7397">
      <w:pPr>
        <w:pStyle w:val="Contrato-Alnea"/>
        <w:numPr>
          <w:ilvl w:val="0"/>
          <w:numId w:val="47"/>
        </w:numPr>
        <w:ind w:left="709" w:hanging="283"/>
        <w:rPr>
          <w:lang w:val="en-US"/>
        </w:rPr>
      </w:pPr>
      <w:r w:rsidRPr="00E206D6">
        <w:rPr>
          <w:lang w:val="en-US"/>
        </w:rPr>
        <w:t xml:space="preserve">Production Phase, with a duration defined in Clause </w:t>
      </w:r>
      <w:r w:rsidR="004052E3" w:rsidRPr="00E206D6">
        <w:rPr>
          <w:lang w:val="en-US"/>
        </w:rPr>
        <w:t>Seven</w:t>
      </w:r>
      <w:r w:rsidRPr="00E206D6">
        <w:rPr>
          <w:lang w:val="en-US"/>
        </w:rPr>
        <w:t>.</w:t>
      </w:r>
    </w:p>
    <w:p w14:paraId="1247706C" w14:textId="77777777" w:rsidR="00337C8B" w:rsidRPr="00E206D6" w:rsidRDefault="00BC7397">
      <w:pPr>
        <w:pStyle w:val="Contrato-Item-Nvel2"/>
        <w:ind w:left="426" w:hanging="426"/>
        <w:rPr>
          <w:lang w:val="en-US"/>
        </w:rPr>
      </w:pPr>
      <w:r w:rsidRPr="00E206D6">
        <w:rPr>
          <w:lang w:val="en-US"/>
        </w:rPr>
        <w:t xml:space="preserve">The term of this Contract shall correspond to the period elapsing from the date on which it was signed by all those entering into it until the end of the </w:t>
      </w:r>
      <w:r w:rsidR="00CC7F02" w:rsidRPr="00E206D6">
        <w:rPr>
          <w:lang w:val="en-US"/>
        </w:rPr>
        <w:t xml:space="preserve">Rehabilitation </w:t>
      </w:r>
      <w:r w:rsidRPr="00E206D6">
        <w:rPr>
          <w:lang w:val="en-US"/>
        </w:rPr>
        <w:t xml:space="preserve">Phase, unless there is a Declaration of Commerciality of one or more Discoveries, in which case there shall be an increase under the terms of Clause </w:t>
      </w:r>
      <w:r w:rsidR="00CC7F02" w:rsidRPr="00E206D6">
        <w:rPr>
          <w:lang w:val="en-US"/>
        </w:rPr>
        <w:t>Seven</w:t>
      </w:r>
      <w:r w:rsidR="00750D71" w:rsidRPr="00E206D6">
        <w:rPr>
          <w:lang w:val="en-US"/>
        </w:rPr>
        <w:t>.</w:t>
      </w:r>
    </w:p>
    <w:p w14:paraId="59B08AFE" w14:textId="77777777" w:rsidR="00337C8B" w:rsidRPr="00E206D6" w:rsidRDefault="00BC7397">
      <w:pPr>
        <w:pStyle w:val="Contrato-Item-Nvel2"/>
        <w:ind w:left="426" w:hanging="426"/>
        <w:rPr>
          <w:lang w:val="en-US"/>
        </w:rPr>
      </w:pPr>
      <w:bookmarkStart w:id="194" w:name="_Toc509834777"/>
      <w:r w:rsidRPr="00E206D6">
        <w:rPr>
          <w:lang w:val="en-US"/>
        </w:rPr>
        <w:t>To this total duration shall be added any extensions that may be authorized by the ANP under the terms of the Contract.</w:t>
      </w:r>
    </w:p>
    <w:p w14:paraId="64D10F1C" w14:textId="77777777" w:rsidR="00337C8B" w:rsidRPr="00E206D6" w:rsidRDefault="00BC7397">
      <w:pPr>
        <w:pStyle w:val="Contrato-Item-Nvel2"/>
        <w:ind w:left="426" w:hanging="426"/>
        <w:rPr>
          <w:lang w:val="en-US"/>
        </w:rPr>
      </w:pPr>
      <w:r w:rsidRPr="00E206D6">
        <w:rPr>
          <w:lang w:val="en-US"/>
        </w:rPr>
        <w:t xml:space="preserve">The expiry of the term, </w:t>
      </w:r>
      <w:r w:rsidR="007F44D0" w:rsidRPr="00E206D6">
        <w:rPr>
          <w:lang w:val="en-US"/>
        </w:rPr>
        <w:t>subject</w:t>
      </w:r>
      <w:r w:rsidRPr="00E206D6">
        <w:rPr>
          <w:lang w:val="en-US"/>
        </w:rPr>
        <w:t xml:space="preserve"> </w:t>
      </w:r>
      <w:r w:rsidR="007F44D0" w:rsidRPr="00E206D6">
        <w:rPr>
          <w:lang w:val="en-US"/>
        </w:rPr>
        <w:t>to</w:t>
      </w:r>
      <w:r w:rsidRPr="00E206D6">
        <w:rPr>
          <w:lang w:val="en-US"/>
        </w:rPr>
        <w:t xml:space="preserve"> the </w:t>
      </w:r>
      <w:r w:rsidR="007F44D0" w:rsidRPr="00E206D6">
        <w:rPr>
          <w:lang w:val="en-US"/>
        </w:rPr>
        <w:t xml:space="preserve">provisions of </w:t>
      </w:r>
      <w:r w:rsidRPr="00E206D6">
        <w:rPr>
          <w:lang w:val="en-US"/>
        </w:rPr>
        <w:t xml:space="preserve">paragraph </w:t>
      </w:r>
      <w:r w:rsidR="00560C0C" w:rsidRPr="00E206D6">
        <w:rPr>
          <w:lang w:val="en-US"/>
        </w:rPr>
        <w:t>4.3</w:t>
      </w:r>
      <w:r w:rsidRPr="00E206D6">
        <w:rPr>
          <w:lang w:val="en-US"/>
        </w:rPr>
        <w:t>, shall result in the termination of the Contract by operation of law.</w:t>
      </w:r>
    </w:p>
    <w:p w14:paraId="433D8109" w14:textId="77777777" w:rsidR="00337C8B" w:rsidRDefault="00BC7397">
      <w:pPr>
        <w:pStyle w:val="Contrato-Captulo"/>
      </w:pPr>
      <w:bookmarkStart w:id="195" w:name="_Toc178851412"/>
      <w:bookmarkEnd w:id="194"/>
      <w:r>
        <w:t xml:space="preserve">CHAPTER II - </w:t>
      </w:r>
      <w:r w:rsidR="00A16AB3">
        <w:t>Rehabilitation</w:t>
      </w:r>
      <w:bookmarkEnd w:id="189"/>
      <w:bookmarkEnd w:id="190"/>
      <w:bookmarkEnd w:id="191"/>
      <w:bookmarkEnd w:id="195"/>
    </w:p>
    <w:p w14:paraId="298C0446" w14:textId="77777777" w:rsidR="008D1E06" w:rsidRPr="008D1E06" w:rsidRDefault="008D1E06" w:rsidP="009E5BA7">
      <w:pPr>
        <w:pStyle w:val="Contrato-Normal"/>
      </w:pPr>
    </w:p>
    <w:p w14:paraId="7B8CA846" w14:textId="77777777" w:rsidR="00337C8B" w:rsidRDefault="00BC7397">
      <w:pPr>
        <w:pStyle w:val="Contrato-Clausula"/>
      </w:pPr>
      <w:bookmarkStart w:id="196" w:name="_Hlt102799803"/>
      <w:bookmarkStart w:id="197" w:name="_Hlt102894284"/>
      <w:bookmarkStart w:id="198" w:name="_Hlt103514357"/>
      <w:bookmarkStart w:id="199" w:name="_Ref473111208"/>
      <w:bookmarkStart w:id="200" w:name="_Toc473903577"/>
      <w:bookmarkStart w:id="201" w:name="_Toc480774515"/>
      <w:bookmarkStart w:id="202" w:name="_Toc509834778"/>
      <w:bookmarkStart w:id="203" w:name="_Toc513615211"/>
      <w:bookmarkStart w:id="204" w:name="_Toc135207982"/>
      <w:bookmarkStart w:id="205" w:name="_Toc365031881"/>
      <w:bookmarkStart w:id="206" w:name="_Toc329621128"/>
      <w:bookmarkStart w:id="207" w:name="_Ref346354161"/>
      <w:bookmarkStart w:id="208" w:name="_Toc412122867"/>
      <w:bookmarkStart w:id="209" w:name="_Toc424918302"/>
      <w:bookmarkStart w:id="210" w:name="_Toc430365019"/>
      <w:bookmarkStart w:id="211" w:name="_Toc448403711"/>
      <w:bookmarkStart w:id="212" w:name="_Toc178851413"/>
      <w:bookmarkEnd w:id="196"/>
      <w:bookmarkEnd w:id="197"/>
      <w:bookmarkEnd w:id="198"/>
      <w:r w:rsidRPr="00307CEE">
        <w:rPr>
          <w:caps w:val="0"/>
        </w:rPr>
        <w:t>CLAUSE FIVE</w:t>
      </w:r>
      <w:bookmarkStart w:id="213" w:name="_Toc476742667"/>
      <w:bookmarkEnd w:id="199"/>
      <w:bookmarkEnd w:id="200"/>
      <w:bookmarkEnd w:id="201"/>
      <w:bookmarkEnd w:id="202"/>
      <w:bookmarkEnd w:id="203"/>
      <w:r w:rsidRPr="006C4C1B">
        <w:rPr>
          <w:caps w:val="0"/>
        </w:rPr>
        <w:t xml:space="preserve"> -</w:t>
      </w:r>
      <w:bookmarkEnd w:id="204"/>
      <w:bookmarkEnd w:id="205"/>
      <w:bookmarkEnd w:id="206"/>
      <w:bookmarkEnd w:id="207"/>
      <w:bookmarkEnd w:id="208"/>
      <w:bookmarkEnd w:id="213"/>
      <w:r w:rsidRPr="006C4C1B">
        <w:rPr>
          <w:caps w:val="0"/>
        </w:rPr>
        <w:t xml:space="preserve"> REHABILITATION PHASE</w:t>
      </w:r>
      <w:bookmarkEnd w:id="209"/>
      <w:bookmarkEnd w:id="210"/>
      <w:bookmarkEnd w:id="211"/>
      <w:bookmarkEnd w:id="212"/>
    </w:p>
    <w:p w14:paraId="5E208422" w14:textId="77777777" w:rsidR="00A74804" w:rsidRPr="00A74804" w:rsidRDefault="00A74804" w:rsidP="00A74804">
      <w:pPr>
        <w:pStyle w:val="Contrato-Normal"/>
      </w:pPr>
    </w:p>
    <w:p w14:paraId="2079EC30" w14:textId="77777777" w:rsidR="00337C8B" w:rsidRDefault="00BC7397">
      <w:pPr>
        <w:pStyle w:val="Contrato-Subttulo"/>
      </w:pPr>
      <w:bookmarkStart w:id="214" w:name="_Toc178851414"/>
      <w:bookmarkStart w:id="215" w:name="_Ref3980008"/>
      <w:bookmarkStart w:id="216" w:name="_Ref3973245"/>
      <w:bookmarkStart w:id="217" w:name="_Ref346391857"/>
      <w:bookmarkStart w:id="218" w:name="_Ref473081795"/>
      <w:bookmarkStart w:id="219" w:name="_Ref512593805"/>
      <w:r>
        <w:t>Start and</w:t>
      </w:r>
      <w:bookmarkStart w:id="220" w:name="_Toc365031882"/>
      <w:bookmarkStart w:id="221" w:name="_Toc412122868"/>
      <w:bookmarkStart w:id="222" w:name="_Toc424918303"/>
      <w:bookmarkStart w:id="223" w:name="_Toc430365020"/>
      <w:bookmarkStart w:id="224" w:name="_Toc448403712"/>
      <w:bookmarkStart w:id="225" w:name="_Toc135207983"/>
      <w:bookmarkStart w:id="226" w:name="_Toc329621129"/>
      <w:r w:rsidRPr="00D60CB8">
        <w:t xml:space="preserve"> Duration </w:t>
      </w:r>
      <w:bookmarkEnd w:id="214"/>
      <w:bookmarkEnd w:id="220"/>
      <w:bookmarkEnd w:id="221"/>
      <w:bookmarkEnd w:id="222"/>
      <w:bookmarkEnd w:id="223"/>
      <w:bookmarkEnd w:id="224"/>
      <w:bookmarkEnd w:id="225"/>
      <w:bookmarkEnd w:id="226"/>
    </w:p>
    <w:p w14:paraId="0066AD21" w14:textId="77777777" w:rsidR="00337C8B" w:rsidRPr="00E206D6" w:rsidRDefault="00BC7397">
      <w:pPr>
        <w:pStyle w:val="Contrato-Item-Nvel2"/>
        <w:ind w:left="426" w:hanging="426"/>
        <w:rPr>
          <w:lang w:val="en-US"/>
        </w:rPr>
      </w:pPr>
      <w:bookmarkStart w:id="227" w:name="_Ref111260599"/>
      <w:bookmarkStart w:id="228" w:name="_Ref473081729"/>
      <w:bookmarkStart w:id="229" w:name="_Ref102304597"/>
      <w:bookmarkStart w:id="230" w:name="_Ref3975952"/>
      <w:r w:rsidRPr="00E206D6">
        <w:rPr>
          <w:lang w:val="en-US"/>
        </w:rPr>
        <w:t>The Rehabilitation Phase will begin on the date of signature of this Contract and will last for the period set out in Annex II.</w:t>
      </w:r>
    </w:p>
    <w:p w14:paraId="7E0C8D99" w14:textId="77777777" w:rsidR="00337C8B" w:rsidRPr="00E206D6" w:rsidRDefault="00BC7397">
      <w:pPr>
        <w:pStyle w:val="Contrato-Item-Nvel2"/>
        <w:ind w:left="426" w:hanging="426"/>
        <w:rPr>
          <w:lang w:val="en-US"/>
        </w:rPr>
      </w:pPr>
      <w:r w:rsidRPr="00E206D6">
        <w:rPr>
          <w:lang w:val="en-US"/>
        </w:rPr>
        <w:t>At the end of the Rehabilitation Phase</w:t>
      </w:r>
      <w:r w:rsidR="00E70733" w:rsidRPr="00E206D6">
        <w:rPr>
          <w:lang w:val="en-US"/>
        </w:rPr>
        <w:t xml:space="preserve">, </w:t>
      </w:r>
      <w:r w:rsidRPr="00E206D6">
        <w:rPr>
          <w:lang w:val="en-US"/>
        </w:rPr>
        <w:t>the Concessionaire will have to return the entire Concession Area to the ANP or Declare the Area with Marginal Accumulation Commercial.</w:t>
      </w:r>
      <w:bookmarkStart w:id="231" w:name="_Toc135207985"/>
      <w:bookmarkStart w:id="232" w:name="_Toc412122871"/>
      <w:bookmarkStart w:id="233" w:name="_Toc424918305"/>
      <w:bookmarkStart w:id="234" w:name="_Toc430365022"/>
      <w:bookmarkStart w:id="235" w:name="_Toc448403714"/>
      <w:bookmarkEnd w:id="227"/>
    </w:p>
    <w:p w14:paraId="42A112C8" w14:textId="77777777" w:rsidR="00AB7804" w:rsidRPr="00E206D6" w:rsidRDefault="00AB7804" w:rsidP="00AB7804">
      <w:pPr>
        <w:pStyle w:val="Contrato-Item-Nvel2"/>
        <w:numPr>
          <w:ilvl w:val="0"/>
          <w:numId w:val="0"/>
        </w:numPr>
        <w:ind w:left="709"/>
        <w:rPr>
          <w:lang w:val="en-US"/>
        </w:rPr>
      </w:pPr>
    </w:p>
    <w:p w14:paraId="385A4F9C" w14:textId="77777777" w:rsidR="00337C8B" w:rsidRPr="00E206D6" w:rsidRDefault="00BC7397">
      <w:pPr>
        <w:pStyle w:val="Contrato-Subttulo"/>
        <w:rPr>
          <w:lang w:val="en-US"/>
        </w:rPr>
      </w:pPr>
      <w:bookmarkStart w:id="236" w:name="_Toc178851415"/>
      <w:r w:rsidRPr="00E206D6">
        <w:rPr>
          <w:lang w:val="en-US"/>
        </w:rPr>
        <w:t>Initial Work Program</w:t>
      </w:r>
      <w:bookmarkEnd w:id="231"/>
      <w:bookmarkEnd w:id="232"/>
      <w:r w:rsidRPr="00E206D6">
        <w:rPr>
          <w:lang w:val="en-US"/>
        </w:rPr>
        <w:t xml:space="preserve"> , Additional Activities and Term of Commitment </w:t>
      </w:r>
      <w:r w:rsidR="00544870" w:rsidRPr="00E206D6">
        <w:rPr>
          <w:lang w:val="en-US"/>
        </w:rPr>
        <w:t>of</w:t>
      </w:r>
      <w:bookmarkEnd w:id="233"/>
      <w:bookmarkEnd w:id="234"/>
      <w:bookmarkEnd w:id="235"/>
      <w:r w:rsidR="00544870" w:rsidRPr="00E206D6">
        <w:rPr>
          <w:lang w:val="en-US"/>
        </w:rPr>
        <w:t xml:space="preserve"> Decommissioning</w:t>
      </w:r>
      <w:bookmarkEnd w:id="236"/>
    </w:p>
    <w:p w14:paraId="7BACDC0D" w14:textId="77777777" w:rsidR="00337C8B" w:rsidRPr="00E206D6" w:rsidRDefault="00BC7397">
      <w:pPr>
        <w:pStyle w:val="Contrato-Item-Nvel2"/>
        <w:ind w:left="426" w:hanging="426"/>
        <w:rPr>
          <w:lang w:val="en-US"/>
        </w:rPr>
      </w:pPr>
      <w:r w:rsidRPr="00E206D6">
        <w:rPr>
          <w:lang w:val="en-US"/>
        </w:rPr>
        <w:t xml:space="preserve">The Concessionaire shall carry out the obligations relating to the Initial Work Program </w:t>
      </w:r>
      <w:r w:rsidR="00740E84" w:rsidRPr="00E206D6">
        <w:rPr>
          <w:lang w:val="en-US"/>
        </w:rPr>
        <w:t xml:space="preserve">in full during the Rehabilitation Phase, </w:t>
      </w:r>
      <w:r w:rsidRPr="00E206D6">
        <w:rPr>
          <w:lang w:val="en-US"/>
        </w:rPr>
        <w:t>within the terms and conditions described in Annex II.</w:t>
      </w:r>
    </w:p>
    <w:p w14:paraId="3182CA65" w14:textId="77777777" w:rsidR="00337C8B" w:rsidRPr="00E206D6" w:rsidRDefault="00BC7397">
      <w:pPr>
        <w:pStyle w:val="Contrato-Item-Nvel3"/>
        <w:ind w:left="1134" w:hanging="708"/>
        <w:rPr>
          <w:lang w:val="en-US"/>
        </w:rPr>
      </w:pPr>
      <w:r w:rsidRPr="00E206D6">
        <w:rPr>
          <w:lang w:val="en-US"/>
        </w:rPr>
        <w:t xml:space="preserve">The Concessionaire may carry out activities in addition to the Initial Work </w:t>
      </w:r>
      <w:r w:rsidR="00D5007C" w:rsidRPr="00E206D6">
        <w:rPr>
          <w:lang w:val="en-US"/>
        </w:rPr>
        <w:t>Program, provided that they are included in the Annual Work Program and Budget</w:t>
      </w:r>
      <w:r w:rsidRPr="00E206D6">
        <w:rPr>
          <w:lang w:val="en-US"/>
        </w:rPr>
        <w:t>.</w:t>
      </w:r>
    </w:p>
    <w:p w14:paraId="019B5F49" w14:textId="77777777" w:rsidR="00337C8B" w:rsidRPr="00E206D6" w:rsidRDefault="00BC7397">
      <w:pPr>
        <w:pStyle w:val="Contrato-Item-Nvel2"/>
        <w:ind w:left="426" w:hanging="426"/>
        <w:rPr>
          <w:lang w:val="en-US"/>
        </w:rPr>
      </w:pPr>
      <w:r w:rsidRPr="00E206D6">
        <w:rPr>
          <w:lang w:val="en-US"/>
        </w:rPr>
        <w:t xml:space="preserve">The activities of the </w:t>
      </w:r>
      <w:r w:rsidR="00525C1B" w:rsidRPr="00E206D6">
        <w:rPr>
          <w:lang w:val="en-US"/>
        </w:rPr>
        <w:t xml:space="preserve">Initial Work Program </w:t>
      </w:r>
      <w:r w:rsidRPr="00E206D6">
        <w:rPr>
          <w:lang w:val="en-US"/>
        </w:rPr>
        <w:t xml:space="preserve">and those additional to it will be monitored by means of the Annual Work Program and Budget, in accordance with the procedures and deadlines established </w:t>
      </w:r>
      <w:r w:rsidR="00E740D3" w:rsidRPr="00E206D6">
        <w:rPr>
          <w:lang w:val="en-US"/>
        </w:rPr>
        <w:t xml:space="preserve">in </w:t>
      </w:r>
      <w:r w:rsidR="00F1220B" w:rsidRPr="00E206D6">
        <w:rPr>
          <w:lang w:val="en-US"/>
        </w:rPr>
        <w:t xml:space="preserve">Clause </w:t>
      </w:r>
      <w:r w:rsidR="009348CD" w:rsidRPr="00E206D6">
        <w:rPr>
          <w:lang w:val="en-US"/>
        </w:rPr>
        <w:t>Eight</w:t>
      </w:r>
      <w:r w:rsidRPr="00E206D6">
        <w:rPr>
          <w:lang w:val="en-US"/>
        </w:rPr>
        <w:t>.</w:t>
      </w:r>
    </w:p>
    <w:p w14:paraId="40A317C9" w14:textId="77777777" w:rsidR="00337C8B" w:rsidRPr="00E206D6" w:rsidRDefault="00BC7397">
      <w:pPr>
        <w:pStyle w:val="Contrato-Item-Nvel2"/>
        <w:ind w:left="426" w:hanging="426"/>
        <w:rPr>
          <w:lang w:val="en-US"/>
        </w:rPr>
      </w:pPr>
      <w:r w:rsidRPr="00E206D6">
        <w:rPr>
          <w:lang w:val="en-US"/>
        </w:rPr>
        <w:t xml:space="preserve">The Concessionaire must carry out all the activities necessary to </w:t>
      </w:r>
      <w:r w:rsidR="005A13CB" w:rsidRPr="00E206D6">
        <w:rPr>
          <w:lang w:val="en-US"/>
        </w:rPr>
        <w:t xml:space="preserve">decommission </w:t>
      </w:r>
      <w:r w:rsidRPr="00E206D6">
        <w:rPr>
          <w:lang w:val="en-US"/>
        </w:rPr>
        <w:t xml:space="preserve">the wells </w:t>
      </w:r>
      <w:r w:rsidR="0038559F" w:rsidRPr="00E206D6">
        <w:rPr>
          <w:lang w:val="en-US"/>
        </w:rPr>
        <w:t xml:space="preserve">and facilities </w:t>
      </w:r>
      <w:r w:rsidR="005A13CB" w:rsidRPr="00E206D6">
        <w:rPr>
          <w:lang w:val="en-US"/>
        </w:rPr>
        <w:t xml:space="preserve">that it assumes </w:t>
      </w:r>
      <w:r w:rsidR="0052304E" w:rsidRPr="00E206D6">
        <w:rPr>
          <w:lang w:val="en-US"/>
        </w:rPr>
        <w:t xml:space="preserve">responsibility for abandoning </w:t>
      </w:r>
      <w:r w:rsidRPr="00E206D6">
        <w:rPr>
          <w:lang w:val="en-US"/>
        </w:rPr>
        <w:t xml:space="preserve">or that it carries out interventions aimed at restoring their operational conditions for production or injection, the wells it uses for other reasons, as well as the facilities </w:t>
      </w:r>
      <w:r w:rsidR="00B41F64" w:rsidRPr="00E206D6">
        <w:rPr>
          <w:lang w:val="en-US"/>
        </w:rPr>
        <w:t xml:space="preserve">it takes over or implements, </w:t>
      </w:r>
      <w:r w:rsidR="00CE08BB" w:rsidRPr="00E206D6">
        <w:rPr>
          <w:lang w:val="en-US"/>
        </w:rPr>
        <w:t xml:space="preserve">necessary for the Operation of the Field, </w:t>
      </w:r>
      <w:r w:rsidR="000B5785" w:rsidRPr="00E206D6">
        <w:rPr>
          <w:lang w:val="en-US"/>
        </w:rPr>
        <w:t>in accordance with Applicable Legislation</w:t>
      </w:r>
      <w:r w:rsidRPr="00E206D6">
        <w:rPr>
          <w:lang w:val="en-US"/>
        </w:rPr>
        <w:t>.</w:t>
      </w:r>
    </w:p>
    <w:p w14:paraId="4BD45090" w14:textId="77777777" w:rsidR="00337C8B" w:rsidRPr="00E206D6" w:rsidRDefault="00BC7397">
      <w:pPr>
        <w:pStyle w:val="Contrato-Item-Nvel3"/>
        <w:ind w:left="1134" w:hanging="708"/>
        <w:rPr>
          <w:lang w:val="en-US"/>
        </w:rPr>
      </w:pPr>
      <w:r w:rsidRPr="00E206D6">
        <w:rPr>
          <w:lang w:val="en-US"/>
        </w:rPr>
        <w:t xml:space="preserve">The Concessionaire </w:t>
      </w:r>
      <w:r w:rsidR="00492F98" w:rsidRPr="00E206D6">
        <w:rPr>
          <w:lang w:val="en-US"/>
        </w:rPr>
        <w:t xml:space="preserve">must submit the Decommissioning Commitment </w:t>
      </w:r>
      <w:r w:rsidRPr="00E206D6">
        <w:rPr>
          <w:lang w:val="en-US"/>
        </w:rPr>
        <w:t xml:space="preserve">Agreement </w:t>
      </w:r>
      <w:r w:rsidR="00865029" w:rsidRPr="00E206D6">
        <w:rPr>
          <w:lang w:val="en-US"/>
        </w:rPr>
        <w:t xml:space="preserve">within </w:t>
      </w:r>
      <w:r w:rsidRPr="00E206D6">
        <w:rPr>
          <w:lang w:val="en-US"/>
        </w:rPr>
        <w:t xml:space="preserve">180 </w:t>
      </w:r>
      <w:r w:rsidR="00C8235E" w:rsidRPr="00E206D6">
        <w:rPr>
          <w:lang w:val="en-US"/>
        </w:rPr>
        <w:t xml:space="preserve">(one hundred and eighty) </w:t>
      </w:r>
      <w:r w:rsidRPr="00E206D6">
        <w:rPr>
          <w:lang w:val="en-US"/>
        </w:rPr>
        <w:t xml:space="preserve">days of signing the Agreement, </w:t>
      </w:r>
      <w:r w:rsidR="004C5C01" w:rsidRPr="00E206D6">
        <w:rPr>
          <w:lang w:val="en-US"/>
        </w:rPr>
        <w:t xml:space="preserve">stating which wells and facilities </w:t>
      </w:r>
      <w:r w:rsidR="00864D71" w:rsidRPr="00E206D6">
        <w:rPr>
          <w:lang w:val="en-US"/>
        </w:rPr>
        <w:t>it</w:t>
      </w:r>
      <w:r w:rsidRPr="00E206D6">
        <w:rPr>
          <w:lang w:val="en-US"/>
        </w:rPr>
        <w:t xml:space="preserve"> will assume responsibility for </w:t>
      </w:r>
      <w:r w:rsidR="00271702" w:rsidRPr="00E206D6">
        <w:rPr>
          <w:lang w:val="en-US"/>
        </w:rPr>
        <w:t>decommissioning</w:t>
      </w:r>
      <w:r w:rsidR="008924B0" w:rsidRPr="00E206D6">
        <w:rPr>
          <w:lang w:val="en-US"/>
        </w:rPr>
        <w:t>.</w:t>
      </w:r>
    </w:p>
    <w:p w14:paraId="2B2381C0" w14:textId="77777777" w:rsidR="00337C8B" w:rsidRPr="00E206D6" w:rsidRDefault="00BC7397">
      <w:pPr>
        <w:pStyle w:val="Contrato-Item-Nvel3"/>
        <w:ind w:left="1134" w:hanging="708"/>
        <w:rPr>
          <w:lang w:val="en-US"/>
        </w:rPr>
      </w:pPr>
      <w:r w:rsidRPr="00E206D6">
        <w:rPr>
          <w:lang w:val="en-US"/>
        </w:rPr>
        <w:t xml:space="preserve">Pursuant to paragraph </w:t>
      </w:r>
      <w:r w:rsidR="00A01742" w:rsidRPr="00E206D6">
        <w:rPr>
          <w:lang w:val="en-US"/>
        </w:rPr>
        <w:t>15.1</w:t>
      </w:r>
      <w:r w:rsidRPr="00E206D6">
        <w:rPr>
          <w:lang w:val="en-US"/>
        </w:rPr>
        <w:t xml:space="preserve">, the Concessionaire shall deliver the relevant </w:t>
      </w:r>
      <w:r w:rsidR="00077313" w:rsidRPr="00E206D6">
        <w:rPr>
          <w:lang w:val="en-US"/>
        </w:rPr>
        <w:t xml:space="preserve">decommissioning </w:t>
      </w:r>
      <w:r w:rsidRPr="00E206D6">
        <w:rPr>
          <w:lang w:val="en-US"/>
        </w:rPr>
        <w:t>guarantees.</w:t>
      </w:r>
    </w:p>
    <w:p w14:paraId="0C3569A3" w14:textId="77777777" w:rsidR="00337C8B" w:rsidRPr="00E206D6" w:rsidRDefault="00BC7397">
      <w:pPr>
        <w:pStyle w:val="Contrato-Item-Nvel2"/>
        <w:ind w:left="426" w:hanging="426"/>
        <w:rPr>
          <w:lang w:val="en-US"/>
        </w:rPr>
      </w:pPr>
      <w:r w:rsidRPr="00E206D6">
        <w:rPr>
          <w:lang w:val="en-US"/>
        </w:rPr>
        <w:t xml:space="preserve">At the end of the Rehabilitation Phase, the Concessionaire must submit to the ANP the Final Report for the Rehabilitation Phase, covering the </w:t>
      </w:r>
      <w:r w:rsidR="00257FFE" w:rsidRPr="00E206D6">
        <w:rPr>
          <w:lang w:val="en-US"/>
        </w:rPr>
        <w:t xml:space="preserve">Initial Work Program </w:t>
      </w:r>
      <w:r w:rsidRPr="00E206D6">
        <w:rPr>
          <w:lang w:val="en-US"/>
        </w:rPr>
        <w:t>and the activities already carried out.</w:t>
      </w:r>
    </w:p>
    <w:p w14:paraId="78223F3E" w14:textId="77777777" w:rsidR="00337C8B" w:rsidRPr="00E206D6" w:rsidRDefault="00BC7397">
      <w:pPr>
        <w:pStyle w:val="Contrato-Item-Nvel2"/>
        <w:ind w:left="426" w:hanging="426"/>
        <w:rPr>
          <w:lang w:val="en-US"/>
        </w:rPr>
      </w:pPr>
      <w:r w:rsidRPr="00E206D6">
        <w:rPr>
          <w:lang w:val="en-US"/>
        </w:rPr>
        <w:t xml:space="preserve">The </w:t>
      </w:r>
      <w:r w:rsidR="00750D71" w:rsidRPr="00E206D6">
        <w:rPr>
          <w:lang w:val="en-US"/>
        </w:rPr>
        <w:t>Concessionaire may contract</w:t>
      </w:r>
      <w:r w:rsidR="00CC0480" w:rsidRPr="00E206D6">
        <w:rPr>
          <w:lang w:val="en-US"/>
        </w:rPr>
        <w:t xml:space="preserve">, at its own risk, </w:t>
      </w:r>
      <w:r w:rsidR="00750D71" w:rsidRPr="00E206D6">
        <w:rPr>
          <w:lang w:val="en-US"/>
        </w:rPr>
        <w:t xml:space="preserve">data acquisition </w:t>
      </w:r>
      <w:r w:rsidRPr="00E206D6">
        <w:rPr>
          <w:lang w:val="en-US"/>
        </w:rPr>
        <w:t xml:space="preserve">companies </w:t>
      </w:r>
      <w:r w:rsidR="00750D71" w:rsidRPr="00E206D6">
        <w:rPr>
          <w:lang w:val="en-US"/>
        </w:rPr>
        <w:t>(EAD</w:t>
      </w:r>
      <w:r w:rsidR="00385EA0" w:rsidRPr="00E206D6">
        <w:rPr>
          <w:lang w:val="en-US"/>
        </w:rPr>
        <w:t xml:space="preserve">) </w:t>
      </w:r>
      <w:r w:rsidR="007602EA" w:rsidRPr="00E206D6">
        <w:rPr>
          <w:lang w:val="en-US"/>
        </w:rPr>
        <w:t xml:space="preserve">for the acquisition of exclusive data, </w:t>
      </w:r>
      <w:r w:rsidR="00B41DF7" w:rsidRPr="00E206D6">
        <w:rPr>
          <w:lang w:val="en-US"/>
        </w:rPr>
        <w:t>under the terms of the Applicable Legislation</w:t>
      </w:r>
      <w:r w:rsidR="00750D71" w:rsidRPr="00E206D6">
        <w:rPr>
          <w:lang w:val="en-US"/>
        </w:rPr>
        <w:t>.</w:t>
      </w:r>
    </w:p>
    <w:p w14:paraId="54E13418" w14:textId="77777777" w:rsidR="00337C8B" w:rsidRPr="00E206D6" w:rsidRDefault="00BC7397">
      <w:pPr>
        <w:pStyle w:val="Contrato-Item-Nvel2"/>
        <w:ind w:left="426" w:hanging="426"/>
        <w:rPr>
          <w:lang w:val="en-US"/>
        </w:rPr>
      </w:pPr>
      <w:r w:rsidRPr="00E206D6">
        <w:rPr>
          <w:lang w:val="en-US"/>
        </w:rPr>
        <w:t>The ANP will issue a quality control report for the return or acceptance of the data received within 180 (one hundred and eighty) days from the date of delivery of the last shipment of compliant data by the Concessionaire.</w:t>
      </w:r>
    </w:p>
    <w:p w14:paraId="5E985F3F" w14:textId="77777777" w:rsidR="00337C8B" w:rsidRPr="00E206D6" w:rsidRDefault="00BC7397">
      <w:pPr>
        <w:pStyle w:val="Contrato-Item-Nvel2"/>
        <w:ind w:left="426" w:hanging="426"/>
        <w:rPr>
          <w:lang w:val="en-US"/>
        </w:rPr>
      </w:pPr>
      <w:r w:rsidRPr="00E206D6">
        <w:rPr>
          <w:lang w:val="en-US"/>
        </w:rPr>
        <w:t xml:space="preserve">For the purposes of complying with the Initial Work Program, only data whose acquisition, processing </w:t>
      </w:r>
      <w:r w:rsidR="00F82929" w:rsidRPr="00E206D6">
        <w:rPr>
          <w:lang w:val="en-US"/>
        </w:rPr>
        <w:t xml:space="preserve">or </w:t>
      </w:r>
      <w:r w:rsidRPr="00E206D6">
        <w:rPr>
          <w:lang w:val="en-US"/>
        </w:rPr>
        <w:t xml:space="preserve">reprocessing has </w:t>
      </w:r>
      <w:r w:rsidR="00BF2029" w:rsidRPr="00E206D6">
        <w:rPr>
          <w:lang w:val="en-US"/>
        </w:rPr>
        <w:t xml:space="preserve">been delivered and evaluated </w:t>
      </w:r>
      <w:r w:rsidRPr="00E206D6">
        <w:rPr>
          <w:lang w:val="en-US"/>
        </w:rPr>
        <w:t>by the ANP will be accepted by the ANP.</w:t>
      </w:r>
    </w:p>
    <w:p w14:paraId="168AEE9F" w14:textId="77777777" w:rsidR="00C4386C" w:rsidRPr="00E206D6" w:rsidRDefault="00C4386C" w:rsidP="004F6A41">
      <w:pPr>
        <w:pStyle w:val="Contrato-Subttulo"/>
        <w:rPr>
          <w:lang w:val="en-US"/>
        </w:rPr>
      </w:pPr>
      <w:bookmarkStart w:id="237" w:name="_Toc504071027"/>
    </w:p>
    <w:p w14:paraId="6AF11177" w14:textId="77777777" w:rsidR="00337C8B" w:rsidRPr="00E206D6" w:rsidRDefault="00BC7397">
      <w:pPr>
        <w:pStyle w:val="Contrato-Subttulo"/>
        <w:rPr>
          <w:lang w:val="en-US"/>
        </w:rPr>
      </w:pPr>
      <w:bookmarkStart w:id="238" w:name="_Toc178851416"/>
      <w:r w:rsidRPr="00E206D6">
        <w:rPr>
          <w:lang w:val="en-US"/>
        </w:rPr>
        <w:t>Extension of the Rehabilitation Phase and Suspension of the Contract</w:t>
      </w:r>
      <w:bookmarkEnd w:id="238"/>
    </w:p>
    <w:p w14:paraId="3D37FBEA" w14:textId="77777777" w:rsidR="00337C8B" w:rsidRPr="00E206D6" w:rsidRDefault="00BC7397">
      <w:pPr>
        <w:pStyle w:val="Contrato-Item-Nvel2"/>
        <w:ind w:left="567" w:hanging="567"/>
        <w:rPr>
          <w:lang w:val="en-US"/>
        </w:rPr>
      </w:pPr>
      <w:r w:rsidRPr="00E206D6">
        <w:rPr>
          <w:lang w:val="en-US"/>
        </w:rPr>
        <w:t xml:space="preserve">In the event of proven operational difficulties in complying with the </w:t>
      </w:r>
      <w:r w:rsidR="00C112B2" w:rsidRPr="00E206D6">
        <w:rPr>
          <w:lang w:val="en-US"/>
        </w:rPr>
        <w:t xml:space="preserve">Initial Work Program </w:t>
      </w:r>
      <w:r w:rsidRPr="00E206D6">
        <w:rPr>
          <w:lang w:val="en-US"/>
        </w:rPr>
        <w:t>during the Rehabilitation Phase, the Concessionaire may request the ANP to extend this Phase.</w:t>
      </w:r>
    </w:p>
    <w:p w14:paraId="27C81940" w14:textId="77777777" w:rsidR="00337C8B" w:rsidRPr="00E206D6" w:rsidRDefault="00BC7397">
      <w:pPr>
        <w:pStyle w:val="Contrato-Item-Nvel3"/>
        <w:tabs>
          <w:tab w:val="clear" w:pos="1701"/>
          <w:tab w:val="left" w:pos="1134"/>
        </w:tabs>
        <w:ind w:left="1276" w:hanging="709"/>
        <w:rPr>
          <w:lang w:val="en-US"/>
        </w:rPr>
      </w:pPr>
      <w:r w:rsidRPr="00E206D6">
        <w:rPr>
          <w:lang w:val="en-US"/>
        </w:rPr>
        <w:t>The request must be sent to the ANP at least 60 (sixty) days before the end of the Rehabilitation Phase.</w:t>
      </w:r>
    </w:p>
    <w:p w14:paraId="427D6C8A" w14:textId="77777777" w:rsidR="00337C8B" w:rsidRPr="00E206D6" w:rsidRDefault="00BC7397">
      <w:pPr>
        <w:pStyle w:val="Contrato-Item-Nvel4"/>
        <w:tabs>
          <w:tab w:val="clear" w:pos="2694"/>
          <w:tab w:val="left" w:pos="2410"/>
        </w:tabs>
        <w:ind w:left="2268" w:hanging="992"/>
        <w:rPr>
          <w:lang w:val="en-US"/>
        </w:rPr>
      </w:pPr>
      <w:r w:rsidRPr="00E206D6">
        <w:rPr>
          <w:lang w:val="en-US"/>
        </w:rPr>
        <w:t xml:space="preserve">The ANP will have a period of 30 (thirty) days from the date of the request to give its opinion on </w:t>
      </w:r>
      <w:r w:rsidR="00955A7E" w:rsidRPr="00E206D6">
        <w:rPr>
          <w:lang w:val="en-US"/>
        </w:rPr>
        <w:t>the request</w:t>
      </w:r>
      <w:r w:rsidRPr="00E206D6">
        <w:rPr>
          <w:lang w:val="en-US"/>
        </w:rPr>
        <w:t>.</w:t>
      </w:r>
    </w:p>
    <w:bookmarkEnd w:id="237"/>
    <w:p w14:paraId="60B9BE20" w14:textId="77777777" w:rsidR="00337C8B" w:rsidRPr="00E206D6" w:rsidRDefault="00BC7397">
      <w:pPr>
        <w:pStyle w:val="Contrato-Item-Nvel2"/>
        <w:ind w:left="567" w:hanging="567"/>
        <w:rPr>
          <w:lang w:val="en-US"/>
        </w:rPr>
      </w:pPr>
      <w:r w:rsidRPr="00E206D6">
        <w:rPr>
          <w:lang w:val="en-US"/>
        </w:rPr>
        <w:t xml:space="preserve">The Contract will be automatically suspended if the ANP does not decide, before the </w:t>
      </w:r>
      <w:r w:rsidR="003A420D" w:rsidRPr="00E206D6">
        <w:rPr>
          <w:lang w:val="en-US"/>
        </w:rPr>
        <w:t xml:space="preserve">end of </w:t>
      </w:r>
      <w:r w:rsidRPr="00E206D6">
        <w:rPr>
          <w:lang w:val="en-US"/>
        </w:rPr>
        <w:t xml:space="preserve">the Rehabilitation Phase, on the request for suspension of </w:t>
      </w:r>
      <w:r w:rsidR="00391839" w:rsidRPr="00E206D6">
        <w:rPr>
          <w:lang w:val="en-US"/>
        </w:rPr>
        <w:t xml:space="preserve">the Contract, </w:t>
      </w:r>
      <w:r w:rsidRPr="00E206D6">
        <w:rPr>
          <w:lang w:val="en-US"/>
        </w:rPr>
        <w:t xml:space="preserve">extension of the Rehabilitation Phase or changes to the </w:t>
      </w:r>
      <w:r w:rsidR="00C423AE" w:rsidRPr="00E206D6">
        <w:rPr>
          <w:lang w:val="en-US"/>
        </w:rPr>
        <w:t>Initial</w:t>
      </w:r>
      <w:r w:rsidRPr="00E206D6">
        <w:rPr>
          <w:lang w:val="en-US"/>
        </w:rPr>
        <w:t xml:space="preserve"> Work Program.</w:t>
      </w:r>
    </w:p>
    <w:p w14:paraId="50BFC337" w14:textId="77777777" w:rsidR="00337C8B" w:rsidRPr="00E206D6" w:rsidRDefault="00BC7397">
      <w:pPr>
        <w:pStyle w:val="Contrato-Item-Nvel3"/>
        <w:tabs>
          <w:tab w:val="clear" w:pos="1701"/>
          <w:tab w:val="left" w:pos="1276"/>
        </w:tabs>
        <w:ind w:left="1276" w:hanging="709"/>
        <w:rPr>
          <w:lang w:val="en-US"/>
        </w:rPr>
      </w:pPr>
      <w:r w:rsidRPr="00E206D6">
        <w:rPr>
          <w:lang w:val="en-US"/>
        </w:rPr>
        <w:t>The Contract will be suspended from the end of the Rehabilitation Phase until the ANP makes a final decision.</w:t>
      </w:r>
    </w:p>
    <w:p w14:paraId="67B0FCE7" w14:textId="77777777" w:rsidR="00337C8B" w:rsidRPr="00E206D6" w:rsidRDefault="00BC7397">
      <w:pPr>
        <w:pStyle w:val="Contrato-Item-Nvel3"/>
        <w:tabs>
          <w:tab w:val="clear" w:pos="1701"/>
          <w:tab w:val="left" w:pos="1276"/>
        </w:tabs>
        <w:ind w:left="1276" w:hanging="709"/>
        <w:rPr>
          <w:lang w:val="en-US"/>
        </w:rPr>
      </w:pPr>
      <w:r w:rsidRPr="00E206D6">
        <w:rPr>
          <w:lang w:val="en-US"/>
        </w:rPr>
        <w:t xml:space="preserve">If the contract is suspended, the deadline for submitting the </w:t>
      </w:r>
      <w:r w:rsidR="00944DC3" w:rsidRPr="00E206D6">
        <w:rPr>
          <w:lang w:val="en-US"/>
        </w:rPr>
        <w:t xml:space="preserve">Declaration of </w:t>
      </w:r>
      <w:r w:rsidRPr="00E206D6">
        <w:rPr>
          <w:lang w:val="en-US"/>
        </w:rPr>
        <w:t xml:space="preserve">Commerciality </w:t>
      </w:r>
      <w:r w:rsidR="00427D43" w:rsidRPr="00E206D6">
        <w:rPr>
          <w:lang w:val="en-US"/>
        </w:rPr>
        <w:t>will</w:t>
      </w:r>
      <w:r w:rsidRPr="00E206D6">
        <w:rPr>
          <w:lang w:val="en-US"/>
        </w:rPr>
        <w:t xml:space="preserve"> also </w:t>
      </w:r>
      <w:r w:rsidR="00427D43" w:rsidRPr="00E206D6">
        <w:rPr>
          <w:lang w:val="en-US"/>
        </w:rPr>
        <w:t xml:space="preserve">be </w:t>
      </w:r>
      <w:r w:rsidRPr="00E206D6">
        <w:rPr>
          <w:lang w:val="en-US"/>
        </w:rPr>
        <w:t>suspended.</w:t>
      </w:r>
    </w:p>
    <w:p w14:paraId="0BE327A7" w14:textId="77777777" w:rsidR="00337C8B" w:rsidRPr="00E206D6" w:rsidRDefault="00BC7397">
      <w:pPr>
        <w:pStyle w:val="Contrato-Item-Nvel3"/>
        <w:tabs>
          <w:tab w:val="clear" w:pos="1701"/>
          <w:tab w:val="left" w:pos="1276"/>
        </w:tabs>
        <w:ind w:left="1276" w:hanging="709"/>
        <w:rPr>
          <w:lang w:val="en-US"/>
        </w:rPr>
      </w:pPr>
      <w:r w:rsidRPr="00E206D6">
        <w:rPr>
          <w:lang w:val="en-US"/>
        </w:rPr>
        <w:t xml:space="preserve">During the suspension of the Agreement </w:t>
      </w:r>
      <w:r w:rsidR="001805BB" w:rsidRPr="00E206D6">
        <w:rPr>
          <w:lang w:val="en-US"/>
        </w:rPr>
        <w:t>provided for in paragraph 5.11</w:t>
      </w:r>
      <w:r w:rsidRPr="00E206D6">
        <w:rPr>
          <w:lang w:val="en-US"/>
        </w:rPr>
        <w:t>, the Concessionaire may not carry out any activities in the area, except with the prior express authorization of the ANP, in which case the suspension shall be converted into a precautionary extension of the Agreement.</w:t>
      </w:r>
    </w:p>
    <w:p w14:paraId="2474DD34" w14:textId="77777777" w:rsidR="00750D71" w:rsidRPr="00E206D6" w:rsidRDefault="00750D71" w:rsidP="00750D71">
      <w:pPr>
        <w:pStyle w:val="Contrato-Normal"/>
        <w:rPr>
          <w:lang w:val="en-US"/>
        </w:rPr>
      </w:pPr>
      <w:bookmarkStart w:id="239" w:name="_Hlt112576228"/>
      <w:bookmarkStart w:id="240" w:name="_Hlt112576486"/>
      <w:bookmarkStart w:id="241" w:name="_Hlt102368393"/>
      <w:bookmarkStart w:id="242" w:name="_Hlt102304727"/>
      <w:bookmarkStart w:id="243" w:name="_Toc329621133"/>
      <w:bookmarkEnd w:id="228"/>
      <w:bookmarkEnd w:id="229"/>
      <w:bookmarkEnd w:id="230"/>
      <w:bookmarkEnd w:id="239"/>
      <w:bookmarkEnd w:id="240"/>
      <w:bookmarkEnd w:id="241"/>
      <w:bookmarkEnd w:id="242"/>
    </w:p>
    <w:p w14:paraId="3256DBD3" w14:textId="77777777" w:rsidR="00337C8B" w:rsidRPr="00E206D6" w:rsidRDefault="00BC7397">
      <w:pPr>
        <w:pStyle w:val="Contrato-Subttulo"/>
        <w:rPr>
          <w:lang w:val="en-US"/>
        </w:rPr>
      </w:pPr>
      <w:bookmarkStart w:id="244" w:name="_Toc425775382"/>
      <w:bookmarkStart w:id="245" w:name="_Toc421863386"/>
      <w:bookmarkStart w:id="246" w:name="_Toc434933220"/>
      <w:bookmarkStart w:id="247" w:name="_Toc434942558"/>
      <w:bookmarkStart w:id="248" w:name="_Toc435439985"/>
      <w:bookmarkStart w:id="249" w:name="_Toc504071028"/>
      <w:bookmarkStart w:id="250" w:name="_Toc178851417"/>
      <w:bookmarkEnd w:id="243"/>
      <w:r w:rsidRPr="00E206D6">
        <w:rPr>
          <w:lang w:val="en-US"/>
        </w:rPr>
        <w:t>Options for the Closure of the</w:t>
      </w:r>
      <w:bookmarkEnd w:id="244"/>
      <w:bookmarkEnd w:id="245"/>
      <w:bookmarkEnd w:id="246"/>
      <w:bookmarkEnd w:id="247"/>
      <w:bookmarkEnd w:id="248"/>
      <w:bookmarkEnd w:id="249"/>
      <w:r w:rsidR="00740E84" w:rsidRPr="00E206D6">
        <w:rPr>
          <w:lang w:val="en-US"/>
        </w:rPr>
        <w:t xml:space="preserve"> Rehabilitation </w:t>
      </w:r>
      <w:r w:rsidRPr="00E206D6">
        <w:rPr>
          <w:lang w:val="en-US"/>
        </w:rPr>
        <w:t>Phase</w:t>
      </w:r>
      <w:bookmarkEnd w:id="250"/>
    </w:p>
    <w:p w14:paraId="493BEF84" w14:textId="77777777" w:rsidR="00337C8B" w:rsidRPr="00E206D6" w:rsidRDefault="00BC7397">
      <w:pPr>
        <w:pStyle w:val="Contrato-Item-Nvel2"/>
        <w:ind w:left="567" w:hanging="567"/>
        <w:rPr>
          <w:lang w:val="en-US"/>
        </w:rPr>
      </w:pPr>
      <w:r w:rsidRPr="00E206D6">
        <w:rPr>
          <w:lang w:val="en-US"/>
        </w:rPr>
        <w:t xml:space="preserve">The Concessionaire may terminate the </w:t>
      </w:r>
      <w:r w:rsidR="00740E84" w:rsidRPr="00E206D6">
        <w:rPr>
          <w:lang w:val="en-US"/>
        </w:rPr>
        <w:t xml:space="preserve">Rehabilitation </w:t>
      </w:r>
      <w:r w:rsidRPr="00E206D6">
        <w:rPr>
          <w:lang w:val="en-US"/>
        </w:rPr>
        <w:t>Phase at any time by notifying the ANP.</w:t>
      </w:r>
    </w:p>
    <w:p w14:paraId="1B6067D5" w14:textId="77777777" w:rsidR="00337C8B" w:rsidRPr="00E206D6" w:rsidRDefault="00BC7397">
      <w:pPr>
        <w:pStyle w:val="Contrato-Item-Nvel3"/>
        <w:ind w:left="1276" w:hanging="709"/>
        <w:rPr>
          <w:lang w:val="en-US"/>
        </w:rPr>
      </w:pPr>
      <w:r w:rsidRPr="00E206D6">
        <w:rPr>
          <w:lang w:val="en-US"/>
        </w:rPr>
        <w:t>Termination will not release the Concessionaire from compensation for any failure to comply with the Initial Work Program.</w:t>
      </w:r>
    </w:p>
    <w:p w14:paraId="5C7C17CA" w14:textId="77777777" w:rsidR="00337C8B" w:rsidRPr="00E206D6" w:rsidRDefault="00BC7397">
      <w:pPr>
        <w:pStyle w:val="Contrato-Item-Nvel2"/>
        <w:ind w:left="567" w:hanging="567"/>
        <w:rPr>
          <w:lang w:val="en-US"/>
        </w:rPr>
      </w:pPr>
      <w:r w:rsidRPr="00E206D6">
        <w:rPr>
          <w:lang w:val="en-US"/>
        </w:rPr>
        <w:t xml:space="preserve">Non-performance of the </w:t>
      </w:r>
      <w:r w:rsidR="00740E84" w:rsidRPr="00E206D6">
        <w:rPr>
          <w:lang w:val="en-US"/>
        </w:rPr>
        <w:t xml:space="preserve">Initial Work </w:t>
      </w:r>
      <w:r w:rsidRPr="00E206D6">
        <w:rPr>
          <w:lang w:val="en-US"/>
        </w:rPr>
        <w:t>Program shall result in the full termination of the Contract and the enforcement of the compensatory penalty clause provided for in Clause Fourteen, and no other penalties shall be applicable as a result of such non-performance.</w:t>
      </w:r>
    </w:p>
    <w:p w14:paraId="1FA9902E" w14:textId="77777777" w:rsidR="00337C8B" w:rsidRPr="00E206D6" w:rsidRDefault="00BC7397">
      <w:pPr>
        <w:pStyle w:val="Contrato-Item-Nvel3"/>
        <w:ind w:left="1276" w:hanging="709"/>
        <w:rPr>
          <w:lang w:val="en-US"/>
        </w:rPr>
      </w:pPr>
      <w:r w:rsidRPr="00E206D6">
        <w:rPr>
          <w:lang w:val="en-US"/>
        </w:rPr>
        <w:t xml:space="preserve">The amounts of the activities in the Initial Work Program that have not been carried out are defined in Annex II and are net, and may be demanded from the Concessionaire or the guarantor, always monetarily adjusted by the </w:t>
      </w:r>
      <w:r w:rsidR="00072F35" w:rsidRPr="00E206D6">
        <w:rPr>
          <w:lang w:val="en-US"/>
        </w:rPr>
        <w:t xml:space="preserve">General Price Index </w:t>
      </w:r>
      <w:r w:rsidR="001065C0" w:rsidRPr="00E206D6">
        <w:rPr>
          <w:lang w:val="en-US"/>
        </w:rPr>
        <w:t xml:space="preserve">- </w:t>
      </w:r>
      <w:r w:rsidR="00072F35" w:rsidRPr="00E206D6">
        <w:rPr>
          <w:lang w:val="en-US"/>
        </w:rPr>
        <w:t xml:space="preserve">Internal Availability (IGP-DI) of the Getúlio Vargas Foundation or another index that </w:t>
      </w:r>
      <w:r w:rsidRPr="00E206D6">
        <w:rPr>
          <w:lang w:val="en-US"/>
        </w:rPr>
        <w:t xml:space="preserve">may </w:t>
      </w:r>
      <w:r w:rsidR="00072F35" w:rsidRPr="00E206D6">
        <w:rPr>
          <w:lang w:val="en-US"/>
        </w:rPr>
        <w:t>replace it</w:t>
      </w:r>
      <w:r w:rsidR="00FA4F41" w:rsidRPr="00E206D6">
        <w:rPr>
          <w:lang w:val="en-US"/>
        </w:rPr>
        <w:t xml:space="preserve">, under </w:t>
      </w:r>
      <w:r w:rsidRPr="00E206D6">
        <w:rPr>
          <w:lang w:val="en-US"/>
        </w:rPr>
        <w:t xml:space="preserve">the </w:t>
      </w:r>
      <w:r w:rsidR="00FA4F41" w:rsidRPr="00E206D6">
        <w:rPr>
          <w:lang w:val="en-US"/>
        </w:rPr>
        <w:t>terms of paragraph 14.8</w:t>
      </w:r>
      <w:r w:rsidR="00F1220B" w:rsidRPr="00E206D6">
        <w:rPr>
          <w:lang w:val="en-US"/>
        </w:rPr>
        <w:t>.</w:t>
      </w:r>
    </w:p>
    <w:p w14:paraId="470CE87C" w14:textId="77777777" w:rsidR="00307CEE" w:rsidRPr="00E206D6" w:rsidRDefault="00307CEE" w:rsidP="00307CEE">
      <w:pPr>
        <w:pStyle w:val="Contrato-Normal"/>
        <w:rPr>
          <w:lang w:val="en-US"/>
        </w:rPr>
      </w:pPr>
    </w:p>
    <w:p w14:paraId="553FCA97" w14:textId="77777777" w:rsidR="00337C8B" w:rsidRPr="00E206D6" w:rsidRDefault="00BC7397">
      <w:pPr>
        <w:pStyle w:val="Contrato-Subttulo"/>
        <w:rPr>
          <w:lang w:val="en-US"/>
        </w:rPr>
      </w:pPr>
      <w:bookmarkStart w:id="251" w:name="_Toc329621134"/>
      <w:bookmarkStart w:id="252" w:name="_Toc504071029"/>
      <w:bookmarkStart w:id="253" w:name="_Toc178851418"/>
      <w:bookmarkStart w:id="254" w:name="_Toc425775383"/>
      <w:bookmarkStart w:id="255" w:name="_Toc421863387"/>
      <w:bookmarkStart w:id="256" w:name="_Toc434933221"/>
      <w:bookmarkStart w:id="257" w:name="_Toc434942559"/>
      <w:bookmarkStart w:id="258" w:name="_Toc435439986"/>
      <w:r w:rsidRPr="00E206D6">
        <w:rPr>
          <w:lang w:val="en-US"/>
        </w:rPr>
        <w:t>Concessionaire Options after Completion</w:t>
      </w:r>
      <w:bookmarkEnd w:id="251"/>
      <w:r w:rsidRPr="00E206D6">
        <w:rPr>
          <w:lang w:val="en-US"/>
        </w:rPr>
        <w:t xml:space="preserve"> of the Initial Work Program </w:t>
      </w:r>
      <w:bookmarkEnd w:id="252"/>
      <w:bookmarkEnd w:id="253"/>
      <w:r w:rsidRPr="00E206D6">
        <w:rPr>
          <w:lang w:val="en-US"/>
        </w:rPr>
        <w:t xml:space="preserve"> </w:t>
      </w:r>
      <w:bookmarkEnd w:id="254"/>
      <w:bookmarkEnd w:id="255"/>
      <w:bookmarkEnd w:id="256"/>
      <w:bookmarkEnd w:id="257"/>
      <w:bookmarkEnd w:id="258"/>
    </w:p>
    <w:p w14:paraId="0B4BF221" w14:textId="77777777" w:rsidR="00337C8B" w:rsidRPr="00E206D6" w:rsidRDefault="00BC7397">
      <w:pPr>
        <w:pStyle w:val="Contrato-Item-Nvel2"/>
        <w:ind w:left="567" w:hanging="567"/>
        <w:rPr>
          <w:lang w:val="en-US"/>
        </w:rPr>
      </w:pPr>
      <w:r w:rsidRPr="00E206D6">
        <w:rPr>
          <w:lang w:val="en-US"/>
        </w:rPr>
        <w:t xml:space="preserve">After completion of the Initial Work Program and until the end of the period set for the Rehabilitation Phase, the Concessionaire may, upon prior notification to the ANP: </w:t>
      </w:r>
    </w:p>
    <w:p w14:paraId="7B948558" w14:textId="77777777" w:rsidR="00337C8B" w:rsidRPr="00E206D6" w:rsidRDefault="00BC7397">
      <w:pPr>
        <w:pStyle w:val="Contrato-Alnea"/>
        <w:numPr>
          <w:ilvl w:val="0"/>
          <w:numId w:val="48"/>
        </w:numPr>
        <w:ind w:left="851" w:hanging="284"/>
        <w:rPr>
          <w:lang w:val="en-US"/>
        </w:rPr>
      </w:pPr>
      <w:r w:rsidRPr="00E206D6">
        <w:rPr>
          <w:lang w:val="en-US"/>
        </w:rPr>
        <w:t xml:space="preserve">declare the Discovery Commercial, in compliance with the provisions of Clause </w:t>
      </w:r>
      <w:r w:rsidR="001D4D74" w:rsidRPr="00E206D6">
        <w:rPr>
          <w:lang w:val="en-US"/>
        </w:rPr>
        <w:t xml:space="preserve">Six of </w:t>
      </w:r>
      <w:r w:rsidRPr="00E206D6">
        <w:rPr>
          <w:lang w:val="en-US"/>
        </w:rPr>
        <w:t>this Contract, and begin the Production Phase;</w:t>
      </w:r>
    </w:p>
    <w:p w14:paraId="0BCC8B5D" w14:textId="77777777" w:rsidR="00337C8B" w:rsidRPr="00E206D6" w:rsidRDefault="00BC7397">
      <w:pPr>
        <w:pStyle w:val="Contrato-Alnea"/>
        <w:numPr>
          <w:ilvl w:val="0"/>
          <w:numId w:val="48"/>
        </w:numPr>
        <w:ind w:left="851" w:hanging="284"/>
        <w:rPr>
          <w:lang w:val="en-US"/>
        </w:rPr>
      </w:pPr>
      <w:r w:rsidRPr="00E206D6">
        <w:rPr>
          <w:lang w:val="en-US"/>
        </w:rPr>
        <w:t xml:space="preserve">retain the areas in which a postponement of the Declaration of Commerciality is applicable under the terms of paragraphs </w:t>
      </w:r>
      <w:r w:rsidR="00887375" w:rsidRPr="00E206D6">
        <w:rPr>
          <w:lang w:val="en-US"/>
        </w:rPr>
        <w:t>6</w:t>
      </w:r>
      <w:r w:rsidR="001D4D74" w:rsidRPr="00E206D6">
        <w:rPr>
          <w:lang w:val="en-US"/>
        </w:rPr>
        <w:t xml:space="preserve">.4 and </w:t>
      </w:r>
      <w:r w:rsidR="00887375" w:rsidRPr="00E206D6">
        <w:rPr>
          <w:lang w:val="en-US"/>
        </w:rPr>
        <w:t>6</w:t>
      </w:r>
      <w:r w:rsidR="001D4D74" w:rsidRPr="00E206D6">
        <w:rPr>
          <w:lang w:val="en-US"/>
        </w:rPr>
        <w:t>.5</w:t>
      </w:r>
      <w:r w:rsidRPr="00E206D6">
        <w:rPr>
          <w:lang w:val="en-US"/>
        </w:rPr>
        <w:t>; or</w:t>
      </w:r>
    </w:p>
    <w:p w14:paraId="410B3525" w14:textId="77777777" w:rsidR="00337C8B" w:rsidRPr="00E206D6" w:rsidRDefault="00BC7397">
      <w:pPr>
        <w:pStyle w:val="Contrato-Alnea"/>
        <w:numPr>
          <w:ilvl w:val="0"/>
          <w:numId w:val="48"/>
        </w:numPr>
        <w:ind w:left="851" w:hanging="284"/>
        <w:rPr>
          <w:lang w:val="en-US"/>
        </w:rPr>
      </w:pPr>
      <w:r w:rsidRPr="00E206D6">
        <w:rPr>
          <w:lang w:val="en-US"/>
        </w:rPr>
        <w:t>fully return the Concession Area.</w:t>
      </w:r>
    </w:p>
    <w:p w14:paraId="6602956B" w14:textId="77777777" w:rsidR="00013B32" w:rsidRPr="00E206D6" w:rsidRDefault="00013B32" w:rsidP="00AE1C23">
      <w:pPr>
        <w:pStyle w:val="Contrato-Item-Nvel2"/>
        <w:numPr>
          <w:ilvl w:val="0"/>
          <w:numId w:val="0"/>
        </w:numPr>
        <w:ind w:left="709"/>
        <w:rPr>
          <w:lang w:val="en-US"/>
        </w:rPr>
      </w:pPr>
      <w:bookmarkStart w:id="259" w:name="_Hlt102885521"/>
      <w:bookmarkStart w:id="260" w:name="_Hlt102303496"/>
      <w:bookmarkStart w:id="261" w:name="_Hlt102303516"/>
      <w:bookmarkStart w:id="262" w:name="_Hlt102303606"/>
      <w:bookmarkStart w:id="263" w:name="_Hlt102303632"/>
      <w:bookmarkStart w:id="264" w:name="_Hlt102885317"/>
      <w:bookmarkStart w:id="265" w:name="_Hlt103053261"/>
      <w:bookmarkStart w:id="266" w:name="_Hlt102307917"/>
      <w:bookmarkStart w:id="267" w:name="_Hlt101772802"/>
      <w:bookmarkStart w:id="268" w:name="_Hlt102293007"/>
      <w:bookmarkStart w:id="269" w:name="_Hlt102303341"/>
      <w:bookmarkStart w:id="270" w:name="_Hlt102306516"/>
      <w:bookmarkStart w:id="271" w:name="_Hlt103052869"/>
      <w:bookmarkStart w:id="272" w:name="_Hlt102295903"/>
      <w:bookmarkStart w:id="273" w:name="_Hlt102555775"/>
      <w:bookmarkStart w:id="274" w:name="_Hlt102555875"/>
      <w:bookmarkStart w:id="275" w:name="_Hlt102877902"/>
      <w:bookmarkStart w:id="276" w:name="_Hlt102301911"/>
      <w:bookmarkStart w:id="277" w:name="_Hlt102557661"/>
      <w:bookmarkStart w:id="278" w:name="_Hlt103511493"/>
      <w:bookmarkStart w:id="279" w:name="_Toc365031902"/>
      <w:bookmarkStart w:id="280" w:name="_Ref101925376"/>
      <w:bookmarkStart w:id="281" w:name="_Ref102557583"/>
      <w:bookmarkStart w:id="282" w:name="_Ref102893207"/>
      <w:bookmarkStart w:id="283" w:name="_Toc135207993"/>
      <w:bookmarkStart w:id="284" w:name="_Toc476742679"/>
      <w:bookmarkStart w:id="285" w:name="_Toc329621148"/>
      <w:bookmarkStart w:id="286" w:name="_Ref343722935"/>
      <w:bookmarkEnd w:id="215"/>
      <w:bookmarkEnd w:id="216"/>
      <w:bookmarkEnd w:id="217"/>
      <w:bookmarkEnd w:id="218"/>
      <w:bookmarkEnd w:id="219"/>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bookmarkEnd w:id="279"/>
    <w:p w14:paraId="0C2B26EE" w14:textId="77777777" w:rsidR="002954B4" w:rsidRPr="00E206D6" w:rsidRDefault="002954B4" w:rsidP="00693BB2">
      <w:pPr>
        <w:pStyle w:val="Contrato-Normal"/>
        <w:rPr>
          <w:lang w:val="en-US"/>
        </w:rPr>
      </w:pPr>
    </w:p>
    <w:p w14:paraId="6E813201" w14:textId="77777777" w:rsidR="00337C8B" w:rsidRDefault="00BC7397">
      <w:pPr>
        <w:pStyle w:val="Contrato-Clausula"/>
      </w:pPr>
      <w:bookmarkStart w:id="287" w:name="_Toc424918309"/>
      <w:bookmarkStart w:id="288" w:name="_Toc430365026"/>
      <w:bookmarkStart w:id="289" w:name="_Toc448403718"/>
      <w:bookmarkStart w:id="290" w:name="_Toc178851419"/>
      <w:r w:rsidRPr="00337AE5">
        <w:rPr>
          <w:caps w:val="0"/>
        </w:rPr>
        <w:t xml:space="preserve">CLAUSE </w:t>
      </w:r>
      <w:r w:rsidR="00AE1C23">
        <w:rPr>
          <w:caps w:val="0"/>
        </w:rPr>
        <w:t xml:space="preserve">SIX </w:t>
      </w:r>
      <w:r w:rsidRPr="00337AE5">
        <w:rPr>
          <w:caps w:val="0"/>
        </w:rPr>
        <w:t>- DECLARATION OF COMMERCIALITY</w:t>
      </w:r>
      <w:bookmarkEnd w:id="280"/>
      <w:bookmarkEnd w:id="281"/>
      <w:bookmarkEnd w:id="282"/>
      <w:bookmarkEnd w:id="283"/>
      <w:bookmarkEnd w:id="284"/>
      <w:bookmarkEnd w:id="285"/>
      <w:bookmarkEnd w:id="286"/>
      <w:bookmarkEnd w:id="287"/>
      <w:bookmarkEnd w:id="288"/>
      <w:bookmarkEnd w:id="289"/>
      <w:bookmarkEnd w:id="290"/>
    </w:p>
    <w:p w14:paraId="6D683D62" w14:textId="77777777" w:rsidR="00693BB2" w:rsidRPr="00693BB2" w:rsidRDefault="00693BB2" w:rsidP="00693BB2">
      <w:pPr>
        <w:pStyle w:val="Contrato-Normal"/>
      </w:pPr>
    </w:p>
    <w:p w14:paraId="5307BD87" w14:textId="77777777" w:rsidR="00337C8B" w:rsidRDefault="00BC7397">
      <w:pPr>
        <w:pStyle w:val="Contrato-Subttulo"/>
      </w:pPr>
      <w:bookmarkStart w:id="291" w:name="_Hlt473459921"/>
      <w:bookmarkStart w:id="292" w:name="_Hlt9832090"/>
      <w:bookmarkStart w:id="293" w:name="_Hlt10967536"/>
      <w:bookmarkStart w:id="294" w:name="_Hlt7493260"/>
      <w:bookmarkStart w:id="295" w:name="_Hlt102372488"/>
      <w:bookmarkStart w:id="296" w:name="_Hlt102378884"/>
      <w:bookmarkStart w:id="297" w:name="_Hlt102877710"/>
      <w:bookmarkStart w:id="298" w:name="_Hlt102883465"/>
      <w:bookmarkStart w:id="299" w:name="_Hlt102892444"/>
      <w:bookmarkStart w:id="300" w:name="_Toc178851420"/>
      <w:bookmarkStart w:id="301" w:name="_Toc329621149"/>
      <w:bookmarkStart w:id="302" w:name="_Ref343731748"/>
      <w:bookmarkStart w:id="303" w:name="_Ref100136418"/>
      <w:bookmarkStart w:id="304" w:name="_Toc329621150"/>
      <w:bookmarkStart w:id="305" w:name="_Ref473081708"/>
      <w:bookmarkStart w:id="306" w:name="_Toc424918314"/>
      <w:bookmarkStart w:id="307" w:name="_Toc430365031"/>
      <w:bookmarkStart w:id="308" w:name="_Toc448403723"/>
      <w:bookmarkEnd w:id="291"/>
      <w:bookmarkEnd w:id="292"/>
      <w:bookmarkEnd w:id="293"/>
      <w:bookmarkEnd w:id="294"/>
      <w:bookmarkEnd w:id="295"/>
      <w:bookmarkEnd w:id="296"/>
      <w:bookmarkEnd w:id="297"/>
      <w:bookmarkEnd w:id="298"/>
      <w:bookmarkEnd w:id="299"/>
      <w:r>
        <w:t>Declaration of Commerciality</w:t>
      </w:r>
      <w:bookmarkEnd w:id="300"/>
    </w:p>
    <w:bookmarkEnd w:id="301"/>
    <w:p w14:paraId="6AFED7A8" w14:textId="77777777" w:rsidR="00337C8B" w:rsidRPr="00E206D6" w:rsidRDefault="00BC7397">
      <w:pPr>
        <w:pStyle w:val="Contrato-Item-Nvel2"/>
        <w:ind w:left="426" w:hanging="426"/>
        <w:rPr>
          <w:lang w:val="en-US"/>
        </w:rPr>
      </w:pPr>
      <w:r w:rsidRPr="00E206D6">
        <w:rPr>
          <w:lang w:val="en-US"/>
        </w:rPr>
        <w:t xml:space="preserve">Once the Initial Work Program has been completed, the </w:t>
      </w:r>
      <w:r w:rsidR="005F2642" w:rsidRPr="00E206D6">
        <w:rPr>
          <w:lang w:val="en-US"/>
        </w:rPr>
        <w:t xml:space="preserve">Concessionaire </w:t>
      </w:r>
      <w:r w:rsidRPr="00E206D6">
        <w:rPr>
          <w:lang w:val="en-US"/>
        </w:rPr>
        <w:t>may, at its discretion</w:t>
      </w:r>
      <w:r w:rsidR="0051786C" w:rsidRPr="00E206D6">
        <w:rPr>
          <w:lang w:val="en-US"/>
        </w:rPr>
        <w:t>, make a Declaration of Commerciality</w:t>
      </w:r>
      <w:bookmarkEnd w:id="302"/>
      <w:r w:rsidRPr="00E206D6">
        <w:rPr>
          <w:lang w:val="en-US"/>
        </w:rPr>
        <w:t xml:space="preserve"> of the Discovery</w:t>
      </w:r>
      <w:bookmarkEnd w:id="303"/>
      <w:bookmarkEnd w:id="304"/>
      <w:r w:rsidR="00740A44" w:rsidRPr="00E206D6">
        <w:rPr>
          <w:lang w:val="en-US"/>
        </w:rPr>
        <w:t xml:space="preserve"> , under the terms of </w:t>
      </w:r>
      <w:r w:rsidRPr="00E206D6">
        <w:rPr>
          <w:lang w:val="en-US"/>
        </w:rPr>
        <w:t xml:space="preserve">the </w:t>
      </w:r>
      <w:r w:rsidR="00740A44" w:rsidRPr="00E206D6">
        <w:rPr>
          <w:lang w:val="en-US"/>
        </w:rPr>
        <w:t>Applicable Legislation</w:t>
      </w:r>
      <w:r w:rsidR="0051786C" w:rsidRPr="00E206D6">
        <w:rPr>
          <w:lang w:val="en-US"/>
        </w:rPr>
        <w:t>.</w:t>
      </w:r>
    </w:p>
    <w:p w14:paraId="4DA42C49" w14:textId="77777777" w:rsidR="00337C8B" w:rsidRPr="00E206D6" w:rsidRDefault="00BC7397">
      <w:pPr>
        <w:pStyle w:val="Contrato-Item-Nvel3"/>
        <w:ind w:left="1134" w:hanging="708"/>
        <w:rPr>
          <w:lang w:val="en-US"/>
        </w:rPr>
      </w:pPr>
      <w:r w:rsidRPr="00E206D6">
        <w:rPr>
          <w:lang w:val="en-US"/>
        </w:rPr>
        <w:t xml:space="preserve">If it has not yet been submitted to the ANP, the </w:t>
      </w:r>
      <w:r w:rsidR="0087360D" w:rsidRPr="00E206D6">
        <w:rPr>
          <w:lang w:val="en-US"/>
        </w:rPr>
        <w:t xml:space="preserve">Rehabilitation Phase </w:t>
      </w:r>
      <w:r w:rsidRPr="00E206D6">
        <w:rPr>
          <w:lang w:val="en-US"/>
        </w:rPr>
        <w:t>Final Report must accompany the Declaration of Commerciality.</w:t>
      </w:r>
    </w:p>
    <w:p w14:paraId="2E43C7DC" w14:textId="77777777" w:rsidR="00337C8B" w:rsidRPr="00E206D6" w:rsidRDefault="00BC7397">
      <w:pPr>
        <w:pStyle w:val="Contrato-Item-Nvel3"/>
        <w:ind w:left="1134" w:hanging="708"/>
        <w:rPr>
          <w:lang w:val="en-US"/>
        </w:rPr>
      </w:pPr>
      <w:r w:rsidRPr="00E206D6">
        <w:rPr>
          <w:lang w:val="en-US"/>
        </w:rPr>
        <w:t xml:space="preserve">The Declaration of Commerciality will only become effective once the ANP has approved the Final Report on the </w:t>
      </w:r>
      <w:r w:rsidR="0087360D" w:rsidRPr="00E206D6">
        <w:rPr>
          <w:lang w:val="en-US"/>
        </w:rPr>
        <w:t>Rehabilitation Phase</w:t>
      </w:r>
      <w:r w:rsidRPr="00E206D6">
        <w:rPr>
          <w:lang w:val="en-US"/>
        </w:rPr>
        <w:t>.</w:t>
      </w:r>
    </w:p>
    <w:p w14:paraId="79570681" w14:textId="77777777" w:rsidR="00337C8B" w:rsidRPr="00E206D6" w:rsidRDefault="00BC7397">
      <w:pPr>
        <w:pStyle w:val="Contrato-Item-Nvel2"/>
        <w:ind w:left="426" w:hanging="426"/>
        <w:rPr>
          <w:lang w:val="en-US"/>
        </w:rPr>
      </w:pPr>
      <w:r w:rsidRPr="00E206D6">
        <w:rPr>
          <w:lang w:val="en-US"/>
        </w:rPr>
        <w:t xml:space="preserve">Failure to submit the Declaration of Commerciality </w:t>
      </w:r>
      <w:r w:rsidR="00D11599" w:rsidRPr="00E206D6">
        <w:rPr>
          <w:lang w:val="en-US"/>
        </w:rPr>
        <w:t xml:space="preserve">by the end of the Rehabilitation Phase </w:t>
      </w:r>
      <w:r w:rsidRPr="00E206D6">
        <w:rPr>
          <w:lang w:val="en-US"/>
        </w:rPr>
        <w:t>will result in the full termination of the Contract in relation to the respective area withheld for Discovery Evaluation.</w:t>
      </w:r>
    </w:p>
    <w:p w14:paraId="1AA17CED" w14:textId="77777777" w:rsidR="00337C8B" w:rsidRPr="00E206D6" w:rsidRDefault="00BC7397">
      <w:pPr>
        <w:pStyle w:val="Contrato-Item-Nvel2"/>
        <w:ind w:left="426" w:hanging="426"/>
        <w:rPr>
          <w:lang w:val="en-US"/>
        </w:rPr>
      </w:pPr>
      <w:r w:rsidRPr="00E206D6">
        <w:rPr>
          <w:lang w:val="en-US"/>
        </w:rPr>
        <w:t xml:space="preserve">The presentation of a </w:t>
      </w:r>
      <w:r w:rsidR="00A275BF" w:rsidRPr="00E206D6">
        <w:rPr>
          <w:lang w:val="en-US"/>
        </w:rPr>
        <w:t xml:space="preserve">Declaration of </w:t>
      </w:r>
      <w:r w:rsidRPr="00E206D6">
        <w:rPr>
          <w:lang w:val="en-US"/>
        </w:rPr>
        <w:t>Commerciality will not exempt the Concessionaire from complying with the Initial Work Program.</w:t>
      </w:r>
    </w:p>
    <w:p w14:paraId="40423F87" w14:textId="77777777" w:rsidR="0051786C" w:rsidRPr="00E206D6" w:rsidRDefault="0051786C" w:rsidP="0051786C">
      <w:pPr>
        <w:pStyle w:val="Contrato-Normal"/>
        <w:rPr>
          <w:lang w:val="en-US"/>
        </w:rPr>
      </w:pPr>
    </w:p>
    <w:p w14:paraId="488BF70F" w14:textId="77777777" w:rsidR="00337C8B" w:rsidRPr="00E206D6" w:rsidRDefault="00BC7397">
      <w:pPr>
        <w:pStyle w:val="Contrato-Subttulo"/>
        <w:rPr>
          <w:lang w:val="en-US"/>
        </w:rPr>
      </w:pPr>
      <w:bookmarkStart w:id="309" w:name="_Toc329621152"/>
      <w:bookmarkStart w:id="310" w:name="_Toc425775401"/>
      <w:bookmarkStart w:id="311" w:name="_Toc421863405"/>
      <w:bookmarkStart w:id="312" w:name="_Toc434933236"/>
      <w:bookmarkStart w:id="313" w:name="_Toc434942577"/>
      <w:bookmarkStart w:id="314" w:name="_Toc435440004"/>
      <w:bookmarkStart w:id="315" w:name="_Toc504071045"/>
      <w:bookmarkStart w:id="316" w:name="_Toc367732452"/>
      <w:bookmarkStart w:id="317" w:name="_Toc412122888"/>
      <w:bookmarkStart w:id="318" w:name="_Toc424918311"/>
      <w:bookmarkStart w:id="319" w:name="_Toc430365028"/>
      <w:bookmarkStart w:id="320" w:name="_Toc448403720"/>
      <w:bookmarkStart w:id="321" w:name="_Toc178851421"/>
      <w:r w:rsidRPr="00E206D6">
        <w:rPr>
          <w:lang w:val="en-US"/>
        </w:rPr>
        <w:t>Postponement of the Declaration of Commerciality</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3C91CC32" w14:textId="77777777" w:rsidR="00337C8B" w:rsidRPr="00E206D6" w:rsidRDefault="00BC7397">
      <w:pPr>
        <w:pStyle w:val="Contrato-Item-Nvel2"/>
        <w:ind w:left="426" w:hanging="426"/>
        <w:rPr>
          <w:lang w:val="en-US"/>
        </w:rPr>
      </w:pPr>
      <w:bookmarkStart w:id="322" w:name="_Ref343762546"/>
      <w:r w:rsidRPr="00E206D6">
        <w:rPr>
          <w:lang w:val="en-US"/>
        </w:rPr>
        <w:t>If the main accumulation of hydrocarbon discovered and evaluated in a Concession Area is Natural Gas, the Concessionaire may request authorization from the ANP to postpone the Declaration of Commerciality by up to 5 (five) years, in the following cases:</w:t>
      </w:r>
      <w:bookmarkEnd w:id="322"/>
    </w:p>
    <w:p w14:paraId="40537A86" w14:textId="77777777" w:rsidR="00337C8B" w:rsidRPr="00E206D6" w:rsidRDefault="00BC7397">
      <w:pPr>
        <w:pStyle w:val="Contrato-Alnea"/>
        <w:numPr>
          <w:ilvl w:val="0"/>
          <w:numId w:val="49"/>
        </w:numPr>
        <w:ind w:left="709" w:hanging="283"/>
        <w:rPr>
          <w:lang w:val="en-US"/>
        </w:rPr>
      </w:pPr>
      <w:r w:rsidRPr="00E206D6">
        <w:rPr>
          <w:lang w:val="en-US"/>
        </w:rPr>
        <w:t>the lack of a market for the natural gas to be produced, with the expectation of its creation in less than 5 (five) years;</w:t>
      </w:r>
    </w:p>
    <w:p w14:paraId="5D9030C8" w14:textId="77777777" w:rsidR="00337C8B" w:rsidRPr="00E206D6" w:rsidRDefault="00BC7397">
      <w:pPr>
        <w:pStyle w:val="Contrato-Alnea"/>
        <w:numPr>
          <w:ilvl w:val="0"/>
          <w:numId w:val="49"/>
        </w:numPr>
        <w:ind w:left="709" w:hanging="283"/>
        <w:rPr>
          <w:lang w:val="en-US"/>
        </w:rPr>
      </w:pPr>
      <w:r w:rsidRPr="00E206D6">
        <w:rPr>
          <w:lang w:val="en-US"/>
        </w:rPr>
        <w:t>lack or insufficiency of transportation infrastructure to handle the Natural Gas to be produced by the Concessionaire, with the expectation of its implementation in less than 5 (five) years</w:t>
      </w:r>
      <w:r w:rsidR="00ED03DC" w:rsidRPr="00E206D6">
        <w:rPr>
          <w:lang w:val="en-US"/>
        </w:rPr>
        <w:t>;</w:t>
      </w:r>
    </w:p>
    <w:p w14:paraId="7FAC5B25" w14:textId="77777777" w:rsidR="00337C8B" w:rsidRPr="00E206D6" w:rsidRDefault="00BC7397">
      <w:pPr>
        <w:pStyle w:val="Contrato-Alnea"/>
        <w:numPr>
          <w:ilvl w:val="0"/>
          <w:numId w:val="49"/>
        </w:numPr>
        <w:ind w:left="709" w:hanging="283"/>
        <w:rPr>
          <w:lang w:val="en-US"/>
        </w:rPr>
      </w:pPr>
      <w:r w:rsidRPr="00E206D6">
        <w:rPr>
          <w:lang w:val="en-US"/>
        </w:rPr>
        <w:t>the volume of the Discovery is such that its commerciality depends on additional Discoveries in the Block itself or in adjacent Blocks, with a view to the joint Development of the Operations</w:t>
      </w:r>
      <w:r w:rsidR="00BE4EEC" w:rsidRPr="00E206D6">
        <w:rPr>
          <w:lang w:val="en-US"/>
        </w:rPr>
        <w:t>.</w:t>
      </w:r>
    </w:p>
    <w:p w14:paraId="12318943" w14:textId="77777777" w:rsidR="00337C8B" w:rsidRPr="00E206D6" w:rsidRDefault="00BC7397">
      <w:pPr>
        <w:pStyle w:val="Contrato-Item-Nvel2"/>
        <w:ind w:left="426" w:hanging="426"/>
        <w:rPr>
          <w:lang w:val="en-US"/>
        </w:rPr>
      </w:pPr>
      <w:bookmarkStart w:id="323" w:name="_Ref343762554"/>
      <w:r w:rsidRPr="00E206D6">
        <w:rPr>
          <w:lang w:val="en-US"/>
        </w:rPr>
        <w:t>If the main accumulation of hydrocarbon discovered and evaluated in a Concession Area is Petroleum, the Concessionaire may request authorization from the ANP to postpone the Declaration of Commerciality by up to 5 (five) years, in the following cases:</w:t>
      </w:r>
      <w:bookmarkEnd w:id="323"/>
    </w:p>
    <w:p w14:paraId="116B9BB2" w14:textId="77777777" w:rsidR="00337C8B" w:rsidRPr="00E206D6" w:rsidRDefault="00BC7397">
      <w:pPr>
        <w:pStyle w:val="Contrato-Alnea"/>
        <w:numPr>
          <w:ilvl w:val="0"/>
          <w:numId w:val="50"/>
        </w:numPr>
        <w:ind w:left="709" w:hanging="283"/>
        <w:rPr>
          <w:lang w:val="en-US"/>
        </w:rPr>
      </w:pPr>
      <w:r w:rsidRPr="00E206D6">
        <w:rPr>
          <w:lang w:val="en-US"/>
        </w:rPr>
        <w:t>lack of Production, Flow or Refining technology expected to emerge in less than 5 (five) years</w:t>
      </w:r>
      <w:r w:rsidR="0087360D" w:rsidRPr="00E206D6">
        <w:rPr>
          <w:lang w:val="en-US"/>
        </w:rPr>
        <w:t>;</w:t>
      </w:r>
    </w:p>
    <w:p w14:paraId="6840B2A9" w14:textId="77777777" w:rsidR="00337C8B" w:rsidRPr="00E206D6" w:rsidRDefault="00BC7397">
      <w:pPr>
        <w:pStyle w:val="Contrato-Alnea"/>
        <w:numPr>
          <w:ilvl w:val="0"/>
          <w:numId w:val="50"/>
        </w:numPr>
        <w:ind w:left="709" w:hanging="283"/>
        <w:rPr>
          <w:lang w:val="en-US"/>
        </w:rPr>
      </w:pPr>
      <w:r w:rsidRPr="00E206D6">
        <w:rPr>
          <w:lang w:val="en-US"/>
        </w:rPr>
        <w:t>the volume of the Discovery is such that its commerciality depends on additional Discoveries in the Block itself or in adjacent Blocks, with a view to the joint Development of the Operations.</w:t>
      </w:r>
    </w:p>
    <w:p w14:paraId="1512E3AD" w14:textId="77777777" w:rsidR="00337C8B" w:rsidRPr="00E206D6" w:rsidRDefault="00BC7397">
      <w:pPr>
        <w:pStyle w:val="Contrato-Item-Nvel2"/>
        <w:ind w:left="426" w:hanging="426"/>
        <w:rPr>
          <w:lang w:val="en-US"/>
        </w:rPr>
      </w:pPr>
      <w:r w:rsidRPr="00E206D6">
        <w:rPr>
          <w:lang w:val="en-US"/>
        </w:rPr>
        <w:t>During the postponement of the deadline for submitting the Declaration of Commerciality, the Contract will be suspended.</w:t>
      </w:r>
    </w:p>
    <w:p w14:paraId="10B51501" w14:textId="77777777" w:rsidR="00337C8B" w:rsidRPr="00E206D6" w:rsidRDefault="00BC7397">
      <w:pPr>
        <w:pStyle w:val="Contrato-Item-Nvel2"/>
        <w:ind w:left="426" w:hanging="426"/>
        <w:rPr>
          <w:lang w:val="en-US"/>
        </w:rPr>
      </w:pPr>
      <w:r w:rsidRPr="00E206D6">
        <w:rPr>
          <w:lang w:val="en-US"/>
        </w:rPr>
        <w:t xml:space="preserve">If the ANP considers that the reason for the postponement referred to in paragraphs </w:t>
      </w:r>
      <w:r w:rsidR="007D296C" w:rsidRPr="00E206D6">
        <w:rPr>
          <w:lang w:val="en-US"/>
        </w:rPr>
        <w:t>6</w:t>
      </w:r>
      <w:r w:rsidRPr="00E206D6">
        <w:rPr>
          <w:lang w:val="en-US"/>
        </w:rPr>
        <w:t xml:space="preserve">.4 and </w:t>
      </w:r>
      <w:r w:rsidR="007D296C" w:rsidRPr="00E206D6">
        <w:rPr>
          <w:lang w:val="en-US"/>
        </w:rPr>
        <w:t>6</w:t>
      </w:r>
      <w:r w:rsidRPr="00E206D6">
        <w:rPr>
          <w:lang w:val="en-US"/>
        </w:rPr>
        <w:t>.5 has been overcome, it will notify the Concessionaire to submit, at its discretion, a Declaration of Commerciality within a period of up to 30 (thirty) days.</w:t>
      </w:r>
    </w:p>
    <w:p w14:paraId="0DF380D6" w14:textId="77777777" w:rsidR="00337C8B" w:rsidRPr="00E206D6" w:rsidRDefault="00BC7397">
      <w:pPr>
        <w:pStyle w:val="Contrato-Item-Nvel3"/>
        <w:tabs>
          <w:tab w:val="clear" w:pos="1701"/>
          <w:tab w:val="left" w:pos="1134"/>
        </w:tabs>
        <w:ind w:left="1134" w:hanging="708"/>
        <w:rPr>
          <w:lang w:val="en-US"/>
        </w:rPr>
      </w:pPr>
      <w:r w:rsidRPr="00E206D6">
        <w:rPr>
          <w:lang w:val="en-US"/>
        </w:rPr>
        <w:t>If the Concessionaire decides to submit a Declaration of Commerciality, it must submit a Development Plan for approval by the ANP within a maximum period of 180 (one hundred and eighty) days from said notification, and the provisions of paragraph</w:t>
      </w:r>
      <w:bookmarkEnd w:id="305"/>
      <w:r w:rsidR="007E67AE" w:rsidRPr="00E206D6">
        <w:rPr>
          <w:lang w:val="en-US"/>
        </w:rPr>
        <w:t xml:space="preserve"> 8.2 </w:t>
      </w:r>
      <w:r w:rsidRPr="00E206D6">
        <w:rPr>
          <w:lang w:val="en-US"/>
        </w:rPr>
        <w:t>shall not apply.</w:t>
      </w:r>
    </w:p>
    <w:p w14:paraId="51A2516E" w14:textId="77777777" w:rsidR="00337C8B" w:rsidRDefault="00BC7397">
      <w:pPr>
        <w:pStyle w:val="Contrato-Captulo"/>
      </w:pPr>
      <w:bookmarkStart w:id="324" w:name="_Hlt102303742"/>
      <w:bookmarkStart w:id="325" w:name="_Hlt113163499"/>
      <w:bookmarkStart w:id="326" w:name="_Hlt113177815"/>
      <w:bookmarkStart w:id="327" w:name="_Toc178851422"/>
      <w:bookmarkEnd w:id="324"/>
      <w:bookmarkEnd w:id="325"/>
      <w:bookmarkEnd w:id="326"/>
      <w:r>
        <w:t xml:space="preserve">chapter iii - </w:t>
      </w:r>
      <w:r w:rsidR="00D9090D" w:rsidRPr="00345793">
        <w:t>production</w:t>
      </w:r>
      <w:bookmarkEnd w:id="306"/>
      <w:bookmarkEnd w:id="307"/>
      <w:bookmarkEnd w:id="308"/>
      <w:bookmarkEnd w:id="327"/>
    </w:p>
    <w:p w14:paraId="5B1AD1EF" w14:textId="77777777" w:rsidR="000056B3" w:rsidRPr="000056B3" w:rsidRDefault="000056B3" w:rsidP="000056B3">
      <w:pPr>
        <w:pStyle w:val="Contrato-Normal"/>
      </w:pPr>
    </w:p>
    <w:p w14:paraId="2EF4AA06" w14:textId="77777777" w:rsidR="00337C8B" w:rsidRDefault="00BC7397">
      <w:pPr>
        <w:pStyle w:val="Contrato-Clausula"/>
      </w:pPr>
      <w:bookmarkStart w:id="328" w:name="_Toc473903583"/>
      <w:bookmarkStart w:id="329" w:name="_Toc480774533"/>
      <w:bookmarkStart w:id="330" w:name="_Toc509834795"/>
      <w:bookmarkStart w:id="331" w:name="_Toc513615228"/>
      <w:bookmarkStart w:id="332" w:name="_Toc135207997"/>
      <w:bookmarkStart w:id="333" w:name="_Toc424918315"/>
      <w:bookmarkStart w:id="334" w:name="_Toc430365032"/>
      <w:bookmarkStart w:id="335" w:name="_Toc448403724"/>
      <w:bookmarkStart w:id="336" w:name="_Toc178851423"/>
      <w:r w:rsidRPr="000056B3">
        <w:rPr>
          <w:caps w:val="0"/>
        </w:rPr>
        <w:t>CLAUSE</w:t>
      </w:r>
      <w:bookmarkStart w:id="337" w:name="_Toc476742685"/>
      <w:bookmarkEnd w:id="328"/>
      <w:bookmarkEnd w:id="329"/>
      <w:bookmarkEnd w:id="330"/>
      <w:bookmarkEnd w:id="331"/>
      <w:r w:rsidR="003D0DC9">
        <w:rPr>
          <w:caps w:val="0"/>
        </w:rPr>
        <w:t xml:space="preserve"> SEVENTH </w:t>
      </w:r>
      <w:r w:rsidRPr="000056B3">
        <w:rPr>
          <w:caps w:val="0"/>
        </w:rPr>
        <w:t>-</w:t>
      </w:r>
      <w:bookmarkEnd w:id="332"/>
      <w:bookmarkEnd w:id="337"/>
      <w:r w:rsidRPr="000056B3">
        <w:rPr>
          <w:caps w:val="0"/>
        </w:rPr>
        <w:t xml:space="preserve"> PRODUCTION PHASE</w:t>
      </w:r>
      <w:bookmarkEnd w:id="333"/>
      <w:bookmarkEnd w:id="334"/>
      <w:bookmarkEnd w:id="335"/>
      <w:bookmarkEnd w:id="336"/>
    </w:p>
    <w:p w14:paraId="7B2B66BE" w14:textId="77777777" w:rsidR="00693BB2" w:rsidRPr="00693BB2" w:rsidRDefault="00693BB2" w:rsidP="00693BB2">
      <w:pPr>
        <w:pStyle w:val="Contrato-Normal"/>
      </w:pPr>
    </w:p>
    <w:p w14:paraId="4B117A90" w14:textId="77777777" w:rsidR="00337C8B" w:rsidRDefault="00BC7397">
      <w:pPr>
        <w:pStyle w:val="Contrato-Subttulo"/>
      </w:pPr>
      <w:bookmarkStart w:id="338" w:name="_Toc365031909"/>
      <w:bookmarkStart w:id="339" w:name="_Toc412122893"/>
      <w:bookmarkStart w:id="340" w:name="_Toc424918316"/>
      <w:bookmarkStart w:id="341" w:name="_Toc430365033"/>
      <w:bookmarkStart w:id="342" w:name="_Toc448403725"/>
      <w:bookmarkStart w:id="343" w:name="_Toc178851424"/>
      <w:r w:rsidRPr="005361EF">
        <w:t>Start and</w:t>
      </w:r>
      <w:bookmarkStart w:id="344" w:name="_Toc135207998"/>
      <w:r w:rsidRPr="005361EF">
        <w:t xml:space="preserve"> Duration</w:t>
      </w:r>
      <w:bookmarkEnd w:id="338"/>
      <w:bookmarkEnd w:id="339"/>
      <w:bookmarkEnd w:id="340"/>
      <w:bookmarkEnd w:id="341"/>
      <w:bookmarkEnd w:id="342"/>
      <w:bookmarkEnd w:id="343"/>
      <w:bookmarkEnd w:id="344"/>
    </w:p>
    <w:p w14:paraId="7897C3BF" w14:textId="77777777" w:rsidR="00337C8B" w:rsidRPr="00E206D6" w:rsidRDefault="00BC7397">
      <w:pPr>
        <w:pStyle w:val="Contrato-Item-Nvel2"/>
        <w:ind w:left="426" w:hanging="426"/>
        <w:rPr>
          <w:lang w:val="en-US"/>
        </w:rPr>
      </w:pPr>
      <w:bookmarkStart w:id="345" w:name="_Hlt102304183"/>
      <w:bookmarkStart w:id="346" w:name="_Hlt102380729"/>
      <w:bookmarkStart w:id="347" w:name="_Hlt102383346"/>
      <w:bookmarkStart w:id="348" w:name="_Hlt102384728"/>
      <w:bookmarkStart w:id="349" w:name="_Hlt102384739"/>
      <w:bookmarkStart w:id="350" w:name="_Hlt102454824"/>
      <w:bookmarkStart w:id="351" w:name="_Hlt102877847"/>
      <w:bookmarkStart w:id="352" w:name="_Hlt103511635"/>
      <w:bookmarkStart w:id="353" w:name="_Hlt103682335"/>
      <w:bookmarkStart w:id="354" w:name="_Hlt103682401"/>
      <w:bookmarkStart w:id="355" w:name="_Ref473081740"/>
      <w:bookmarkEnd w:id="345"/>
      <w:bookmarkEnd w:id="346"/>
      <w:bookmarkEnd w:id="347"/>
      <w:bookmarkEnd w:id="348"/>
      <w:bookmarkEnd w:id="349"/>
      <w:bookmarkEnd w:id="350"/>
      <w:bookmarkEnd w:id="351"/>
      <w:bookmarkEnd w:id="352"/>
      <w:bookmarkEnd w:id="353"/>
      <w:bookmarkEnd w:id="354"/>
      <w:r w:rsidRPr="00E206D6">
        <w:rPr>
          <w:lang w:val="en-US"/>
        </w:rPr>
        <w:t>The Field Production Phase will begin on the date of submission of the Declaration of Commerciality and will last for 15 (fifteen</w:t>
      </w:r>
      <w:bookmarkStart w:id="356" w:name="_Hlt103509132"/>
      <w:bookmarkEnd w:id="356"/>
      <w:r w:rsidRPr="00E206D6">
        <w:rPr>
          <w:lang w:val="en-US"/>
        </w:rPr>
        <w:t xml:space="preserve"> ) years.</w:t>
      </w:r>
      <w:bookmarkStart w:id="357" w:name="_Hlt102884370"/>
      <w:bookmarkStart w:id="358" w:name="_Ref343727129"/>
      <w:bookmarkEnd w:id="355"/>
      <w:bookmarkEnd w:id="357"/>
    </w:p>
    <w:bookmarkEnd w:id="358"/>
    <w:p w14:paraId="713D63A1" w14:textId="77777777" w:rsidR="0051786C" w:rsidRPr="00E206D6" w:rsidRDefault="0051786C" w:rsidP="0051786C">
      <w:pPr>
        <w:pStyle w:val="Contrato-Normal"/>
        <w:rPr>
          <w:lang w:val="en-US"/>
        </w:rPr>
      </w:pPr>
    </w:p>
    <w:p w14:paraId="5B241165" w14:textId="77777777" w:rsidR="00337C8B" w:rsidRPr="00E206D6" w:rsidRDefault="00BC7397">
      <w:pPr>
        <w:pStyle w:val="Contrato-Subttulo"/>
        <w:rPr>
          <w:lang w:val="en-US"/>
        </w:rPr>
      </w:pPr>
      <w:bookmarkStart w:id="359" w:name="_Toc135207999"/>
      <w:bookmarkStart w:id="360" w:name="_Toc425775407"/>
      <w:bookmarkStart w:id="361" w:name="_Toc421863411"/>
      <w:bookmarkStart w:id="362" w:name="_Toc434933241"/>
      <w:bookmarkStart w:id="363" w:name="_Toc434942583"/>
      <w:bookmarkStart w:id="364" w:name="_Toc435440010"/>
      <w:bookmarkStart w:id="365" w:name="_Toc504071050"/>
      <w:bookmarkStart w:id="366" w:name="_Toc365031910"/>
      <w:bookmarkStart w:id="367" w:name="_Toc412122894"/>
      <w:bookmarkStart w:id="368" w:name="_Toc424918317"/>
      <w:bookmarkStart w:id="369" w:name="_Toc430365034"/>
      <w:bookmarkStart w:id="370" w:name="_Toc448403726"/>
      <w:bookmarkStart w:id="371" w:name="_Toc178851425"/>
      <w:r w:rsidRPr="00E206D6">
        <w:rPr>
          <w:lang w:val="en-US"/>
        </w:rPr>
        <w:t>Extension at the request of the Concessionaire</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11BC3DEA" w14:textId="77777777" w:rsidR="00337C8B" w:rsidRPr="00E206D6" w:rsidRDefault="00BC7397">
      <w:pPr>
        <w:pStyle w:val="Contrato-Item-Nvel2"/>
        <w:ind w:left="426" w:hanging="426"/>
        <w:rPr>
          <w:lang w:val="en-US"/>
        </w:rPr>
      </w:pPr>
      <w:bookmarkStart w:id="372" w:name="_Hlt102380745"/>
      <w:bookmarkStart w:id="373" w:name="_Hlt102882263"/>
      <w:bookmarkStart w:id="374" w:name="_Hlt103511620"/>
      <w:bookmarkStart w:id="375" w:name="_Ref473084030"/>
      <w:bookmarkEnd w:id="372"/>
      <w:bookmarkEnd w:id="373"/>
      <w:bookmarkEnd w:id="374"/>
      <w:r w:rsidRPr="00E206D6">
        <w:rPr>
          <w:lang w:val="en-US"/>
        </w:rPr>
        <w:t xml:space="preserve">The Concessionaire may request an extension of the period set out in paragraph </w:t>
      </w:r>
      <w:r w:rsidR="00885CBB" w:rsidRPr="00E206D6">
        <w:rPr>
          <w:lang w:val="en-US"/>
        </w:rPr>
        <w:t>7</w:t>
      </w:r>
      <w:r w:rsidRPr="00E206D6">
        <w:rPr>
          <w:lang w:val="en-US"/>
        </w:rPr>
        <w:t xml:space="preserve">.1, and must submit a request to the ANP at least </w:t>
      </w:r>
      <w:r w:rsidR="0087318E" w:rsidRPr="00E206D6">
        <w:rPr>
          <w:lang w:val="en-US"/>
        </w:rPr>
        <w:t xml:space="preserve">24 (twenty-four) </w:t>
      </w:r>
      <w:r w:rsidRPr="00E206D6">
        <w:rPr>
          <w:lang w:val="en-US"/>
        </w:rPr>
        <w:t>months before the end of this period, accompanied by</w:t>
      </w:r>
      <w:bookmarkEnd w:id="375"/>
      <w:r w:rsidRPr="00E206D6">
        <w:rPr>
          <w:lang w:val="en-US"/>
        </w:rPr>
        <w:t xml:space="preserve"> a revision of the Development Plan.</w:t>
      </w:r>
      <w:bookmarkStart w:id="376" w:name="_Ref295248181"/>
      <w:bookmarkStart w:id="377" w:name="_Ref479745389"/>
    </w:p>
    <w:p w14:paraId="7D9FF4E6" w14:textId="77777777" w:rsidR="00337C8B" w:rsidRPr="00E206D6" w:rsidRDefault="00BC7397">
      <w:pPr>
        <w:pStyle w:val="Contrato-Item-Nvel3"/>
        <w:tabs>
          <w:tab w:val="clear" w:pos="1701"/>
          <w:tab w:val="left" w:pos="1134"/>
        </w:tabs>
        <w:ind w:left="1134" w:hanging="708"/>
        <w:rPr>
          <w:lang w:val="en-US"/>
        </w:rPr>
      </w:pPr>
      <w:r w:rsidRPr="00E206D6">
        <w:rPr>
          <w:lang w:val="en-US"/>
        </w:rPr>
        <w:t>The ANP will rule on the request to revise the Development Plan and extend the Production Phase within a maximum period of 180 (one hundred and eighty) days, and may justifiably refuse the Concessionaire's proposal or make it conditional on modifications to the revised Development Plan.</w:t>
      </w:r>
      <w:bookmarkEnd w:id="376"/>
    </w:p>
    <w:p w14:paraId="7C8312E9" w14:textId="77777777" w:rsidR="0051786C" w:rsidRPr="00E206D6" w:rsidRDefault="0051786C" w:rsidP="0051786C">
      <w:pPr>
        <w:pStyle w:val="Contrato-Normal"/>
        <w:rPr>
          <w:lang w:val="en-US"/>
        </w:rPr>
      </w:pPr>
    </w:p>
    <w:p w14:paraId="4B79827C" w14:textId="77777777" w:rsidR="00337C8B" w:rsidRDefault="00BC7397">
      <w:pPr>
        <w:pStyle w:val="Contrato-Subttulo"/>
      </w:pPr>
      <w:bookmarkStart w:id="378" w:name="_Toc135208000"/>
      <w:bookmarkStart w:id="379" w:name="_Toc425775408"/>
      <w:bookmarkStart w:id="380" w:name="_Toc421863412"/>
      <w:bookmarkStart w:id="381" w:name="_Toc434933242"/>
      <w:bookmarkStart w:id="382" w:name="_Toc434942584"/>
      <w:bookmarkStart w:id="383" w:name="_Toc435440011"/>
      <w:bookmarkStart w:id="384" w:name="_Toc504071051"/>
      <w:bookmarkStart w:id="385" w:name="_Toc365031911"/>
      <w:bookmarkStart w:id="386" w:name="_Toc412122895"/>
      <w:bookmarkStart w:id="387" w:name="_Toc424918318"/>
      <w:bookmarkStart w:id="388" w:name="_Toc430365035"/>
      <w:bookmarkStart w:id="389" w:name="_Toc448403727"/>
      <w:bookmarkStart w:id="390" w:name="_Toc178851426"/>
      <w:bookmarkEnd w:id="377"/>
      <w:r w:rsidRPr="005361EF">
        <w:t>Extension by ANP</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0F8FA30B" w14:textId="77777777" w:rsidR="00337C8B" w:rsidRPr="00E206D6" w:rsidRDefault="00BC7397">
      <w:pPr>
        <w:pStyle w:val="Contrato-Item-Nvel2"/>
        <w:ind w:left="426" w:hanging="426"/>
        <w:rPr>
          <w:lang w:val="en-US"/>
        </w:rPr>
      </w:pPr>
      <w:bookmarkStart w:id="391" w:name="_Hlt102380710"/>
      <w:bookmarkStart w:id="392" w:name="_Hlt102882276"/>
      <w:bookmarkStart w:id="393" w:name="_Ref295248029"/>
      <w:bookmarkStart w:id="394" w:name="_Ref473084040"/>
      <w:bookmarkEnd w:id="391"/>
      <w:bookmarkEnd w:id="392"/>
      <w:r w:rsidRPr="00E206D6">
        <w:rPr>
          <w:lang w:val="en-US"/>
        </w:rPr>
        <w:t xml:space="preserve">The ANP may ask the Concessionaire to continue operating the field by notifying it at least 270 (two hundred and seventy) days before the </w:t>
      </w:r>
      <w:r w:rsidR="0087318E" w:rsidRPr="00E206D6">
        <w:rPr>
          <w:lang w:val="en-US"/>
        </w:rPr>
        <w:t xml:space="preserve">scheduled </w:t>
      </w:r>
      <w:r w:rsidRPr="00E206D6">
        <w:rPr>
          <w:lang w:val="en-US"/>
        </w:rPr>
        <w:t xml:space="preserve">end of </w:t>
      </w:r>
      <w:r w:rsidR="0087318E" w:rsidRPr="00E206D6">
        <w:rPr>
          <w:lang w:val="en-US"/>
        </w:rPr>
        <w:t>production</w:t>
      </w:r>
      <w:r w:rsidR="005F2642" w:rsidRPr="00E206D6">
        <w:rPr>
          <w:lang w:val="en-US"/>
        </w:rPr>
        <w:t>.</w:t>
      </w:r>
      <w:bookmarkStart w:id="395" w:name="_Ref343733227"/>
      <w:bookmarkEnd w:id="393"/>
    </w:p>
    <w:p w14:paraId="146EA83A" w14:textId="77777777" w:rsidR="00337C8B" w:rsidRPr="00E206D6" w:rsidRDefault="00BC7397">
      <w:pPr>
        <w:pStyle w:val="Contrato-Item-Nvel3"/>
        <w:ind w:left="1134" w:hanging="708"/>
        <w:rPr>
          <w:lang w:val="en-US"/>
        </w:rPr>
      </w:pPr>
      <w:r w:rsidRPr="00E206D6">
        <w:rPr>
          <w:lang w:val="en-US"/>
        </w:rPr>
        <w:t>The ANP's request can only be refused on justification based, among other reasons, on proven uneconomicality.</w:t>
      </w:r>
      <w:bookmarkEnd w:id="394"/>
      <w:bookmarkEnd w:id="395"/>
    </w:p>
    <w:p w14:paraId="74387AA1" w14:textId="77777777" w:rsidR="00337C8B" w:rsidRPr="00E206D6" w:rsidRDefault="00BC7397">
      <w:pPr>
        <w:pStyle w:val="Contrato-Item-Nvel4"/>
        <w:ind w:left="1985" w:hanging="851"/>
        <w:rPr>
          <w:lang w:val="en-US"/>
        </w:rPr>
      </w:pPr>
      <w:r w:rsidRPr="00E206D6">
        <w:rPr>
          <w:lang w:val="en-US"/>
        </w:rPr>
        <w:t xml:space="preserve">If the Concessionaire refuses, the ANP will have a period of 60 (sixty) days from receipt of the justification to analyze the arguments presented and decide on the matter. </w:t>
      </w:r>
    </w:p>
    <w:p w14:paraId="35C57038" w14:textId="77777777" w:rsidR="00337C8B" w:rsidRPr="00E206D6" w:rsidRDefault="00BC7397">
      <w:pPr>
        <w:pStyle w:val="Contrato-Item-Nvel3"/>
        <w:ind w:left="1134" w:hanging="708"/>
        <w:rPr>
          <w:lang w:val="en-US"/>
        </w:rPr>
      </w:pPr>
      <w:r w:rsidRPr="00E206D6">
        <w:rPr>
          <w:lang w:val="en-US"/>
        </w:rPr>
        <w:t>After 90 (ninety) days from the ANP's proposal, the absence of a response from the Concessionaire shall be considered tacit acceptance.</w:t>
      </w:r>
    </w:p>
    <w:p w14:paraId="726EE663" w14:textId="77777777" w:rsidR="00337C8B" w:rsidRPr="00E206D6" w:rsidRDefault="00BC7397">
      <w:pPr>
        <w:pStyle w:val="Contrato-Item-Nvel3"/>
        <w:ind w:left="1134" w:hanging="708"/>
        <w:rPr>
          <w:lang w:val="en-US"/>
        </w:rPr>
      </w:pPr>
      <w:r w:rsidRPr="00E206D6">
        <w:rPr>
          <w:lang w:val="en-US"/>
        </w:rPr>
        <w:t>The Contract will be extended for the additional time indicated by the ANP.</w:t>
      </w:r>
    </w:p>
    <w:p w14:paraId="23896033" w14:textId="77777777" w:rsidR="0051786C" w:rsidRPr="00E206D6" w:rsidRDefault="0051786C" w:rsidP="0051786C">
      <w:pPr>
        <w:pStyle w:val="Contrato-Normal"/>
        <w:rPr>
          <w:lang w:val="en-US"/>
        </w:rPr>
      </w:pPr>
      <w:bookmarkStart w:id="396" w:name="_Hlk279658114"/>
    </w:p>
    <w:p w14:paraId="683C3E4C" w14:textId="77777777" w:rsidR="00337C8B" w:rsidRDefault="00BC7397">
      <w:pPr>
        <w:pStyle w:val="Contrato-Subttulo"/>
      </w:pPr>
      <w:bookmarkStart w:id="397" w:name="_Toc135208001"/>
      <w:bookmarkStart w:id="398" w:name="_Toc425775409"/>
      <w:bookmarkStart w:id="399" w:name="_Toc421863413"/>
      <w:bookmarkStart w:id="400" w:name="_Toc434933243"/>
      <w:bookmarkStart w:id="401" w:name="_Toc434942585"/>
      <w:bookmarkStart w:id="402" w:name="_Toc435440012"/>
      <w:bookmarkStart w:id="403" w:name="_Toc504071052"/>
      <w:bookmarkStart w:id="404" w:name="_Toc412122896"/>
      <w:bookmarkStart w:id="405" w:name="_Toc424918319"/>
      <w:bookmarkStart w:id="406" w:name="_Toc430365036"/>
      <w:bookmarkStart w:id="407" w:name="_Toc448403728"/>
      <w:bookmarkStart w:id="408" w:name="_Toc178851427"/>
      <w:r w:rsidRPr="005361EF">
        <w:t>Consequence of the Extension</w:t>
      </w:r>
      <w:bookmarkEnd w:id="397"/>
      <w:bookmarkEnd w:id="398"/>
      <w:bookmarkEnd w:id="399"/>
      <w:bookmarkEnd w:id="400"/>
      <w:bookmarkEnd w:id="401"/>
      <w:bookmarkEnd w:id="402"/>
      <w:bookmarkEnd w:id="403"/>
      <w:bookmarkEnd w:id="404"/>
      <w:bookmarkEnd w:id="405"/>
      <w:bookmarkEnd w:id="406"/>
      <w:bookmarkEnd w:id="407"/>
      <w:bookmarkEnd w:id="408"/>
    </w:p>
    <w:p w14:paraId="6A2EC52B" w14:textId="77777777" w:rsidR="00337C8B" w:rsidRPr="00E206D6" w:rsidRDefault="00BC7397">
      <w:pPr>
        <w:pStyle w:val="Contrato-Item-Nvel2"/>
        <w:ind w:left="426" w:hanging="426"/>
        <w:rPr>
          <w:lang w:val="en-US"/>
        </w:rPr>
      </w:pPr>
      <w:bookmarkStart w:id="409" w:name="_Ref346439100"/>
      <w:r w:rsidRPr="00E206D6">
        <w:rPr>
          <w:lang w:val="en-US"/>
        </w:rPr>
        <w:t xml:space="preserve">In the event of an extension of the Production Phase, pursuant to paragraphs </w:t>
      </w:r>
      <w:r w:rsidR="003715C5" w:rsidRPr="00E206D6">
        <w:rPr>
          <w:lang w:val="en-US"/>
        </w:rPr>
        <w:t>7</w:t>
      </w:r>
      <w:r w:rsidR="00C37D17" w:rsidRPr="00E206D6">
        <w:rPr>
          <w:lang w:val="en-US"/>
        </w:rPr>
        <w:t>.</w:t>
      </w:r>
      <w:r w:rsidR="007E67AE" w:rsidRPr="00E206D6">
        <w:rPr>
          <w:lang w:val="en-US"/>
        </w:rPr>
        <w:t xml:space="preserve">2 </w:t>
      </w:r>
      <w:r w:rsidR="00C37D17" w:rsidRPr="00E206D6">
        <w:rPr>
          <w:lang w:val="en-US"/>
        </w:rPr>
        <w:t xml:space="preserve">or </w:t>
      </w:r>
      <w:r w:rsidR="003715C5" w:rsidRPr="00E206D6">
        <w:rPr>
          <w:lang w:val="en-US"/>
        </w:rPr>
        <w:t>7</w:t>
      </w:r>
      <w:r w:rsidR="00C37D17" w:rsidRPr="00E206D6">
        <w:rPr>
          <w:lang w:val="en-US"/>
        </w:rPr>
        <w:t>.</w:t>
      </w:r>
      <w:r w:rsidR="007E67AE" w:rsidRPr="00E206D6">
        <w:rPr>
          <w:lang w:val="en-US"/>
        </w:rPr>
        <w:t xml:space="preserve">3, </w:t>
      </w:r>
      <w:r w:rsidRPr="00E206D6">
        <w:rPr>
          <w:lang w:val="en-US"/>
        </w:rPr>
        <w:t>the Parties shall continue to be bound by the exact terms and conditions of this Contract, with the sole exception of any modifications agreed upon as a result of and for the purposes of such extension.</w:t>
      </w:r>
      <w:bookmarkEnd w:id="409"/>
    </w:p>
    <w:p w14:paraId="1F4F017A" w14:textId="77777777" w:rsidR="00337C8B" w:rsidRPr="00E206D6" w:rsidRDefault="00BC7397">
      <w:pPr>
        <w:pStyle w:val="Contrato-Item-Nvel3"/>
        <w:tabs>
          <w:tab w:val="clear" w:pos="1701"/>
          <w:tab w:val="left" w:pos="1134"/>
        </w:tabs>
        <w:ind w:left="1134" w:hanging="708"/>
        <w:rPr>
          <w:lang w:val="en-US"/>
        </w:rPr>
      </w:pPr>
      <w:r w:rsidRPr="00E206D6">
        <w:rPr>
          <w:lang w:val="en-US"/>
        </w:rPr>
        <w:t xml:space="preserve">At the end of the Production Phase, </w:t>
      </w:r>
      <w:r w:rsidR="00475324" w:rsidRPr="00E206D6">
        <w:rPr>
          <w:lang w:val="en-US"/>
        </w:rPr>
        <w:t xml:space="preserve">paragraphs </w:t>
      </w:r>
      <w:r w:rsidR="00D61D04" w:rsidRPr="00E206D6">
        <w:rPr>
          <w:lang w:val="en-US"/>
        </w:rPr>
        <w:t>7</w:t>
      </w:r>
      <w:r w:rsidR="00C37D17" w:rsidRPr="00E206D6">
        <w:rPr>
          <w:lang w:val="en-US"/>
        </w:rPr>
        <w:t>.</w:t>
      </w:r>
      <w:r w:rsidR="007E67AE" w:rsidRPr="00E206D6">
        <w:rPr>
          <w:lang w:val="en-US"/>
        </w:rPr>
        <w:t xml:space="preserve">2 </w:t>
      </w:r>
      <w:r w:rsidR="00C37D17" w:rsidRPr="00E206D6">
        <w:rPr>
          <w:lang w:val="en-US"/>
        </w:rPr>
        <w:t xml:space="preserve">or </w:t>
      </w:r>
      <w:r w:rsidR="00D61D04" w:rsidRPr="00E206D6">
        <w:rPr>
          <w:lang w:val="en-US"/>
        </w:rPr>
        <w:t>7</w:t>
      </w:r>
      <w:r w:rsidR="00C37D17" w:rsidRPr="00E206D6">
        <w:rPr>
          <w:lang w:val="en-US"/>
        </w:rPr>
        <w:t>.</w:t>
      </w:r>
      <w:r w:rsidR="007E67AE" w:rsidRPr="00E206D6">
        <w:rPr>
          <w:lang w:val="en-US"/>
        </w:rPr>
        <w:t xml:space="preserve">3 </w:t>
      </w:r>
      <w:r w:rsidRPr="00E206D6">
        <w:rPr>
          <w:lang w:val="en-US"/>
        </w:rPr>
        <w:t>shall apply, where applicable, for the purposes of any new extension.</w:t>
      </w:r>
    </w:p>
    <w:p w14:paraId="34F86CA7" w14:textId="77777777" w:rsidR="00337C8B" w:rsidRPr="00E206D6" w:rsidRDefault="00BC7397">
      <w:pPr>
        <w:pStyle w:val="Contrato-Clausula"/>
        <w:rPr>
          <w:lang w:val="en-US"/>
        </w:rPr>
      </w:pPr>
      <w:bookmarkStart w:id="410" w:name="_Toc22818220"/>
      <w:bookmarkStart w:id="411" w:name="_Toc22820351"/>
      <w:bookmarkStart w:id="412" w:name="_Hlt102380713"/>
      <w:bookmarkStart w:id="413" w:name="_Hlt102384885"/>
      <w:bookmarkStart w:id="414" w:name="_Hlt102454862"/>
      <w:bookmarkStart w:id="415" w:name="_Hlt102455837"/>
      <w:bookmarkStart w:id="416" w:name="_Hlt102877815"/>
      <w:bookmarkStart w:id="417" w:name="_Hlt103511642"/>
      <w:bookmarkStart w:id="418" w:name="_Hlt112645171"/>
      <w:bookmarkStart w:id="419" w:name="_Hlt112645583"/>
      <w:bookmarkStart w:id="420" w:name="_Hlt112816780"/>
      <w:bookmarkStart w:id="421" w:name="_Hlt113176193"/>
      <w:bookmarkStart w:id="422" w:name="_Hlt102303749"/>
      <w:bookmarkStart w:id="423" w:name="_Hlt113163502"/>
      <w:bookmarkStart w:id="424" w:name="_Hlt113177818"/>
      <w:bookmarkStart w:id="425" w:name="_Hlt102880478"/>
      <w:bookmarkStart w:id="426" w:name="_Hlt112646852"/>
      <w:bookmarkStart w:id="427" w:name="_Hlt112646923"/>
      <w:bookmarkStart w:id="428" w:name="_Hlt102296646"/>
      <w:bookmarkStart w:id="429" w:name="_Hlt102878398"/>
      <w:bookmarkStart w:id="430" w:name="_Hlt112645354"/>
      <w:bookmarkStart w:id="431" w:name="_Hlt112646455"/>
      <w:bookmarkStart w:id="432" w:name="_Hlt112646461"/>
      <w:bookmarkStart w:id="433" w:name="_Hlt112816759"/>
      <w:bookmarkStart w:id="434" w:name="_Ref473110689"/>
      <w:bookmarkStart w:id="435" w:name="_Toc473903585"/>
      <w:bookmarkStart w:id="436" w:name="_Toc480774541"/>
      <w:bookmarkStart w:id="437" w:name="_Toc509834803"/>
      <w:bookmarkStart w:id="438" w:name="_Toc513615236"/>
      <w:bookmarkStart w:id="439" w:name="_Toc135208004"/>
      <w:bookmarkStart w:id="440" w:name="_Toc365031915"/>
      <w:bookmarkStart w:id="441" w:name="_Toc412122899"/>
      <w:bookmarkStart w:id="442" w:name="_Toc424918320"/>
      <w:bookmarkStart w:id="443" w:name="_Toc430365037"/>
      <w:bookmarkStart w:id="444" w:name="_Toc448403729"/>
      <w:bookmarkStart w:id="445" w:name="_Toc178851428"/>
      <w:bookmarkEnd w:id="396"/>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E206D6">
        <w:rPr>
          <w:caps w:val="0"/>
          <w:lang w:val="en-US"/>
        </w:rPr>
        <w:t>CLAUSE</w:t>
      </w:r>
      <w:bookmarkStart w:id="446" w:name="_Toc473903586"/>
      <w:bookmarkStart w:id="447" w:name="_Toc476656804"/>
      <w:bookmarkStart w:id="448" w:name="_Toc476742693"/>
      <w:bookmarkStart w:id="449" w:name="_Hlt112577168"/>
      <w:bookmarkEnd w:id="434"/>
      <w:bookmarkEnd w:id="435"/>
      <w:bookmarkEnd w:id="436"/>
      <w:bookmarkEnd w:id="437"/>
      <w:bookmarkEnd w:id="438"/>
      <w:r w:rsidR="003D0DC9" w:rsidRPr="00E206D6">
        <w:rPr>
          <w:caps w:val="0"/>
          <w:lang w:val="en-US"/>
        </w:rPr>
        <w:t xml:space="preserve"> EIGHTH </w:t>
      </w:r>
      <w:r w:rsidRPr="00E206D6">
        <w:rPr>
          <w:caps w:val="0"/>
          <w:lang w:val="en-US"/>
        </w:rPr>
        <w:t>- DOCUMENTS FOR MONITORING THE PRODUCTION PHASE</w:t>
      </w:r>
      <w:bookmarkEnd w:id="439"/>
      <w:bookmarkEnd w:id="440"/>
      <w:bookmarkEnd w:id="441"/>
      <w:bookmarkEnd w:id="442"/>
      <w:bookmarkEnd w:id="443"/>
      <w:bookmarkEnd w:id="444"/>
      <w:bookmarkEnd w:id="445"/>
      <w:bookmarkEnd w:id="446"/>
      <w:bookmarkEnd w:id="447"/>
      <w:bookmarkEnd w:id="448"/>
      <w:bookmarkEnd w:id="449"/>
    </w:p>
    <w:p w14:paraId="396D1983" w14:textId="77777777" w:rsidR="00693BB2" w:rsidRPr="00E206D6" w:rsidRDefault="00693BB2" w:rsidP="00693BB2">
      <w:pPr>
        <w:pStyle w:val="Contrato-Normal"/>
        <w:rPr>
          <w:lang w:val="en-US"/>
        </w:rPr>
      </w:pPr>
    </w:p>
    <w:p w14:paraId="29787E13" w14:textId="77777777" w:rsidR="00337C8B" w:rsidRDefault="00BC7397">
      <w:pPr>
        <w:pStyle w:val="Contrato-Subttulo"/>
      </w:pPr>
      <w:bookmarkStart w:id="450" w:name="_Hlt101772293"/>
      <w:bookmarkStart w:id="451" w:name="_Toc430365038"/>
      <w:bookmarkStart w:id="452" w:name="_Toc448403730"/>
      <w:bookmarkStart w:id="453" w:name="_Toc178851429"/>
      <w:bookmarkStart w:id="454" w:name="_Toc135208005"/>
      <w:bookmarkStart w:id="455" w:name="_Toc412122900"/>
      <w:bookmarkEnd w:id="450"/>
      <w:r w:rsidRPr="006C4C1B">
        <w:t>Plans and Programs</w:t>
      </w:r>
      <w:bookmarkEnd w:id="451"/>
      <w:bookmarkEnd w:id="452"/>
      <w:r w:rsidR="00265F05">
        <w:t xml:space="preserve"> - general provisions</w:t>
      </w:r>
      <w:bookmarkEnd w:id="453"/>
    </w:p>
    <w:bookmarkEnd w:id="454"/>
    <w:bookmarkEnd w:id="455"/>
    <w:p w14:paraId="0E895D52" w14:textId="77777777" w:rsidR="00337C8B" w:rsidRPr="00E206D6" w:rsidRDefault="00BC7397">
      <w:pPr>
        <w:pStyle w:val="Contrato-Item-Nvel2"/>
        <w:ind w:left="426" w:hanging="426"/>
        <w:rPr>
          <w:lang w:val="en-US"/>
        </w:rPr>
      </w:pPr>
      <w:r w:rsidRPr="00E206D6">
        <w:rPr>
          <w:lang w:val="en-US"/>
        </w:rPr>
        <w:t>The plans and programs for monitoring the Production Phase are as follows:</w:t>
      </w:r>
    </w:p>
    <w:p w14:paraId="46CDD207" w14:textId="77777777" w:rsidR="00337C8B" w:rsidRDefault="00BC7397">
      <w:pPr>
        <w:pStyle w:val="Contrato-Alnea"/>
        <w:numPr>
          <w:ilvl w:val="0"/>
          <w:numId w:val="30"/>
        </w:numPr>
        <w:ind w:left="709" w:hanging="283"/>
      </w:pPr>
      <w:r w:rsidRPr="006C4C1B">
        <w:t>Development Plan;</w:t>
      </w:r>
    </w:p>
    <w:p w14:paraId="60FF3C12" w14:textId="77777777" w:rsidR="00337C8B" w:rsidRPr="00E206D6" w:rsidRDefault="00BC7397">
      <w:pPr>
        <w:pStyle w:val="Contrato-Alnea"/>
        <w:numPr>
          <w:ilvl w:val="0"/>
          <w:numId w:val="30"/>
        </w:numPr>
        <w:ind w:left="709" w:hanging="283"/>
        <w:rPr>
          <w:lang w:val="en-US"/>
        </w:rPr>
      </w:pPr>
      <w:r w:rsidRPr="00E206D6">
        <w:rPr>
          <w:lang w:val="en-US"/>
        </w:rPr>
        <w:t>Annual Work Program and Budget; and</w:t>
      </w:r>
    </w:p>
    <w:p w14:paraId="3AB05D19" w14:textId="77777777" w:rsidR="00337C8B" w:rsidRDefault="00BC7397">
      <w:pPr>
        <w:pStyle w:val="Contrato-Alnea"/>
        <w:numPr>
          <w:ilvl w:val="0"/>
          <w:numId w:val="30"/>
        </w:numPr>
        <w:ind w:left="709" w:hanging="283"/>
      </w:pPr>
      <w:r w:rsidRPr="006C4C1B">
        <w:t>Annual Production Program.</w:t>
      </w:r>
    </w:p>
    <w:p w14:paraId="1AF06AC4" w14:textId="77777777" w:rsidR="00337C8B" w:rsidRPr="00E206D6" w:rsidRDefault="00BC7397">
      <w:pPr>
        <w:pStyle w:val="Contrato-Item-Nvel3"/>
        <w:tabs>
          <w:tab w:val="clear" w:pos="1701"/>
          <w:tab w:val="left" w:pos="851"/>
        </w:tabs>
        <w:ind w:left="1134" w:hanging="708"/>
        <w:rPr>
          <w:lang w:val="en-US"/>
        </w:rPr>
      </w:pPr>
      <w:r w:rsidRPr="00E206D6">
        <w:rPr>
          <w:lang w:val="en-US"/>
        </w:rPr>
        <w:t>Plans and programs must be drawn up in accordance with the applicable legislation.</w:t>
      </w:r>
    </w:p>
    <w:p w14:paraId="143C9D26" w14:textId="77777777" w:rsidR="00337C8B" w:rsidRPr="00E206D6" w:rsidRDefault="00BC7397">
      <w:pPr>
        <w:pStyle w:val="Contrato-Item-Nvel3"/>
        <w:tabs>
          <w:tab w:val="clear" w:pos="1701"/>
          <w:tab w:val="left" w:pos="851"/>
        </w:tabs>
        <w:ind w:left="1134" w:hanging="708"/>
        <w:rPr>
          <w:lang w:val="en-US"/>
        </w:rPr>
      </w:pPr>
      <w:r w:rsidRPr="00E206D6">
        <w:rPr>
          <w:lang w:val="en-US"/>
        </w:rPr>
        <w:t xml:space="preserve">Untimely delivery of the plans and programs will </w:t>
      </w:r>
      <w:r w:rsidR="007C45AE" w:rsidRPr="00E206D6">
        <w:rPr>
          <w:lang w:val="en-US"/>
        </w:rPr>
        <w:t xml:space="preserve">subject </w:t>
      </w:r>
      <w:r w:rsidRPr="00E206D6">
        <w:rPr>
          <w:lang w:val="en-US"/>
        </w:rPr>
        <w:t xml:space="preserve">the Concessionaire to the sanctions provided for in Clause </w:t>
      </w:r>
      <w:r w:rsidR="0061379E" w:rsidRPr="00E206D6">
        <w:rPr>
          <w:lang w:val="en-US"/>
        </w:rPr>
        <w:t xml:space="preserve">Twenty-Five </w:t>
      </w:r>
      <w:r w:rsidRPr="00E206D6">
        <w:rPr>
          <w:lang w:val="en-US"/>
        </w:rPr>
        <w:t>and the Applicable Legislation.</w:t>
      </w:r>
    </w:p>
    <w:p w14:paraId="74657A44" w14:textId="77777777" w:rsidR="00337C8B" w:rsidRPr="00E206D6" w:rsidRDefault="00BC7397">
      <w:pPr>
        <w:pStyle w:val="Contrato-Item-Nvel3"/>
        <w:tabs>
          <w:tab w:val="clear" w:pos="1701"/>
          <w:tab w:val="left" w:pos="851"/>
        </w:tabs>
        <w:ind w:left="1134" w:hanging="708"/>
        <w:rPr>
          <w:lang w:val="en-US"/>
        </w:rPr>
      </w:pPr>
      <w:r w:rsidRPr="00E206D6">
        <w:rPr>
          <w:lang w:val="en-US"/>
        </w:rPr>
        <w:t xml:space="preserve">The Concessionaire will be obliged to comply with the plans and programs with </w:t>
      </w:r>
      <w:r w:rsidR="00C667C1" w:rsidRPr="00E206D6">
        <w:rPr>
          <w:lang w:val="en-US"/>
        </w:rPr>
        <w:t xml:space="preserve">any </w:t>
      </w:r>
      <w:r w:rsidRPr="00E206D6">
        <w:rPr>
          <w:lang w:val="en-US"/>
        </w:rPr>
        <w:t>modifications determined by the ANP.</w:t>
      </w:r>
    </w:p>
    <w:p w14:paraId="74107D22" w14:textId="77777777" w:rsidR="00337C8B" w:rsidRPr="00E206D6" w:rsidRDefault="00BC7397">
      <w:pPr>
        <w:pStyle w:val="Contrato-Item-Nvel3"/>
        <w:tabs>
          <w:tab w:val="clear" w:pos="1701"/>
          <w:tab w:val="left" w:pos="851"/>
        </w:tabs>
        <w:ind w:left="1134" w:hanging="708"/>
        <w:rPr>
          <w:lang w:val="en-US"/>
        </w:rPr>
      </w:pPr>
      <w:r w:rsidRPr="00E206D6">
        <w:rPr>
          <w:lang w:val="en-US"/>
        </w:rPr>
        <w:t xml:space="preserve">The Parties may request a review of the plans and programs </w:t>
      </w:r>
      <w:r w:rsidR="005A6BAE" w:rsidRPr="00E206D6">
        <w:rPr>
          <w:lang w:val="en-US"/>
        </w:rPr>
        <w:t>at</w:t>
      </w:r>
      <w:r w:rsidRPr="00E206D6">
        <w:rPr>
          <w:lang w:val="en-US"/>
        </w:rPr>
        <w:t xml:space="preserve"> any time.</w:t>
      </w:r>
    </w:p>
    <w:p w14:paraId="379D7A10" w14:textId="77777777" w:rsidR="00693BB2" w:rsidRPr="00E206D6" w:rsidRDefault="00693BB2" w:rsidP="00693BB2">
      <w:pPr>
        <w:pStyle w:val="Contrato-Normal"/>
        <w:rPr>
          <w:lang w:val="en-US"/>
        </w:rPr>
      </w:pPr>
    </w:p>
    <w:p w14:paraId="2F608344" w14:textId="77777777" w:rsidR="00337C8B" w:rsidRDefault="00BC7397">
      <w:pPr>
        <w:pStyle w:val="Contrato-Subttulo"/>
        <w:rPr>
          <w:szCs w:val="22"/>
        </w:rPr>
      </w:pPr>
      <w:bookmarkStart w:id="456" w:name="_Hlt102303726"/>
      <w:bookmarkStart w:id="457" w:name="_Hlt102307934"/>
      <w:bookmarkStart w:id="458" w:name="_Hlt102379232"/>
      <w:bookmarkStart w:id="459" w:name="_Hlt102819061"/>
      <w:bookmarkStart w:id="460" w:name="_Hlt102829316"/>
      <w:bookmarkStart w:id="461" w:name="_Hlt102882152"/>
      <w:bookmarkStart w:id="462" w:name="_Hlt102883175"/>
      <w:bookmarkStart w:id="463" w:name="_Hlt102883204"/>
      <w:bookmarkStart w:id="464" w:name="_Hlt102883334"/>
      <w:bookmarkStart w:id="465" w:name="_Hlt102883481"/>
      <w:bookmarkStart w:id="466" w:name="_Hlt102883492"/>
      <w:bookmarkStart w:id="467" w:name="_Hlt102885357"/>
      <w:bookmarkStart w:id="468" w:name="_Hlt102885468"/>
      <w:bookmarkStart w:id="469" w:name="_Hlt102885497"/>
      <w:bookmarkStart w:id="470" w:name="_Hlt102885562"/>
      <w:bookmarkStart w:id="471" w:name="_Hlt102892471"/>
      <w:bookmarkStart w:id="472" w:name="_Hlt102892474"/>
      <w:bookmarkStart w:id="473" w:name="_Hlt102892599"/>
      <w:bookmarkStart w:id="474" w:name="_Hlt102892607"/>
      <w:bookmarkStart w:id="475" w:name="_Toc178851430"/>
      <w:bookmarkStart w:id="476" w:name="_Ref102819023"/>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t>Development Plan</w:t>
      </w:r>
      <w:bookmarkEnd w:id="475"/>
    </w:p>
    <w:p w14:paraId="24989E2C" w14:textId="77777777" w:rsidR="00337C8B" w:rsidRPr="00E206D6" w:rsidRDefault="00BC7397">
      <w:pPr>
        <w:pStyle w:val="Contrato-Item-Nvel2"/>
        <w:ind w:left="426" w:hanging="426"/>
        <w:rPr>
          <w:lang w:val="en-US"/>
        </w:rPr>
      </w:pPr>
      <w:r w:rsidRPr="00E206D6">
        <w:rPr>
          <w:lang w:val="en-US"/>
        </w:rPr>
        <w:t xml:space="preserve">The Concessionaire must submit the </w:t>
      </w:r>
      <w:r w:rsidR="00496EF7" w:rsidRPr="00E206D6">
        <w:rPr>
          <w:lang w:val="en-US"/>
        </w:rPr>
        <w:t xml:space="preserve">Development </w:t>
      </w:r>
      <w:r w:rsidR="005F2642" w:rsidRPr="00E206D6">
        <w:rPr>
          <w:lang w:val="en-US"/>
        </w:rPr>
        <w:t xml:space="preserve">Plan to the ANP within 180 (one hundred and eighty) days of </w:t>
      </w:r>
      <w:r w:rsidR="007C45AE" w:rsidRPr="00E206D6">
        <w:rPr>
          <w:rFonts w:cs="Arial"/>
          <w:lang w:val="en-US"/>
        </w:rPr>
        <w:t xml:space="preserve">submitting </w:t>
      </w:r>
      <w:r w:rsidR="00F85A5F" w:rsidRPr="00E206D6">
        <w:rPr>
          <w:lang w:val="en-US"/>
        </w:rPr>
        <w:t xml:space="preserve">the </w:t>
      </w:r>
      <w:r w:rsidR="005F2642" w:rsidRPr="00E206D6">
        <w:rPr>
          <w:lang w:val="en-US"/>
        </w:rPr>
        <w:t xml:space="preserve">Declaration of Commerciality </w:t>
      </w:r>
      <w:r w:rsidR="00F85A5F" w:rsidRPr="00E206D6">
        <w:rPr>
          <w:lang w:val="en-US"/>
        </w:rPr>
        <w:t xml:space="preserve">or receiving notice of approval of the Final Report on the Rehabilitation Phase, whichever is </w:t>
      </w:r>
      <w:r w:rsidR="005F2642" w:rsidRPr="00E206D6">
        <w:rPr>
          <w:lang w:val="en-US"/>
        </w:rPr>
        <w:t>the</w:t>
      </w:r>
      <w:r w:rsidR="00F85A5F" w:rsidRPr="00E206D6">
        <w:rPr>
          <w:lang w:val="en-US"/>
        </w:rPr>
        <w:t xml:space="preserve"> later.</w:t>
      </w:r>
      <w:bookmarkStart w:id="477" w:name="_Ref348009261"/>
    </w:p>
    <w:bookmarkEnd w:id="477"/>
    <w:p w14:paraId="0DF8C8FE" w14:textId="77777777" w:rsidR="00337C8B" w:rsidRPr="00E206D6" w:rsidRDefault="00BC7397">
      <w:pPr>
        <w:pStyle w:val="Contrato-Item-Nvel3"/>
        <w:tabs>
          <w:tab w:val="clear" w:pos="1701"/>
          <w:tab w:val="clear" w:pos="1843"/>
          <w:tab w:val="clear" w:pos="2127"/>
          <w:tab w:val="clear" w:pos="2268"/>
        </w:tabs>
        <w:ind w:left="1134" w:hanging="708"/>
        <w:rPr>
          <w:lang w:val="en-US"/>
        </w:rPr>
      </w:pPr>
      <w:r w:rsidRPr="00E206D6">
        <w:rPr>
          <w:lang w:val="en-US"/>
        </w:rPr>
        <w:t>If it is found that the Development Plan has not been submitted within the established deadline, the ANP will notify the Concessionaire to submit it within a maximum of 30 (thirty) days.</w:t>
      </w:r>
    </w:p>
    <w:p w14:paraId="1C4364EF" w14:textId="77777777" w:rsidR="00337C8B" w:rsidRPr="00E206D6" w:rsidRDefault="00BC7397">
      <w:pPr>
        <w:pStyle w:val="Contrato-Item-Nvel2"/>
        <w:ind w:left="426" w:hanging="426"/>
        <w:rPr>
          <w:lang w:val="en-US"/>
        </w:rPr>
      </w:pPr>
      <w:r w:rsidRPr="00E206D6">
        <w:rPr>
          <w:lang w:val="en-US"/>
        </w:rPr>
        <w:t xml:space="preserve">The ANP will have </w:t>
      </w:r>
      <w:r w:rsidR="00A32139" w:rsidRPr="00E206D6">
        <w:rPr>
          <w:lang w:val="en-US"/>
        </w:rPr>
        <w:t xml:space="preserve">one hundred and eighty </w:t>
      </w:r>
      <w:r w:rsidRPr="00E206D6">
        <w:rPr>
          <w:lang w:val="en-US"/>
        </w:rPr>
        <w:t>(</w:t>
      </w:r>
      <w:r w:rsidR="00A32139" w:rsidRPr="00E206D6">
        <w:rPr>
          <w:lang w:val="en-US"/>
        </w:rPr>
        <w:t>180</w:t>
      </w:r>
      <w:r w:rsidRPr="00E206D6">
        <w:rPr>
          <w:lang w:val="en-US"/>
        </w:rPr>
        <w:t xml:space="preserve">) days from receipt of the Development Plan to approve it or request the Concessionaire to make any changes it deems appropriate. </w:t>
      </w:r>
    </w:p>
    <w:p w14:paraId="6083E230" w14:textId="77777777" w:rsidR="00337C8B" w:rsidRPr="00E206D6" w:rsidRDefault="00BC7397">
      <w:pPr>
        <w:pStyle w:val="Contrato-Item-Nvel3"/>
        <w:tabs>
          <w:tab w:val="clear" w:pos="1701"/>
          <w:tab w:val="left" w:pos="1276"/>
        </w:tabs>
        <w:ind w:left="1134" w:hanging="708"/>
        <w:rPr>
          <w:lang w:val="en-US"/>
        </w:rPr>
      </w:pPr>
      <w:r w:rsidRPr="00E206D6">
        <w:rPr>
          <w:lang w:val="en-US"/>
        </w:rPr>
        <w:t xml:space="preserve">If the ANP does not make a decision within this period, the Development Plan will be considered approved, without prejudice to </w:t>
      </w:r>
      <w:r w:rsidRPr="00E206D6">
        <w:rPr>
          <w:rFonts w:cs="Arial"/>
          <w:lang w:val="en-US"/>
        </w:rPr>
        <w:t>the ANP's power/duty to demand revisions whenever necessary</w:t>
      </w:r>
      <w:r w:rsidRPr="00E206D6">
        <w:rPr>
          <w:lang w:val="en-US"/>
        </w:rPr>
        <w:t xml:space="preserve">. </w:t>
      </w:r>
    </w:p>
    <w:p w14:paraId="3E894293" w14:textId="77777777" w:rsidR="00337C8B" w:rsidRPr="00E206D6" w:rsidRDefault="00BC7397">
      <w:pPr>
        <w:pStyle w:val="Contrato-Item-Nvel3"/>
        <w:tabs>
          <w:tab w:val="clear" w:pos="1701"/>
          <w:tab w:val="left" w:pos="1276"/>
        </w:tabs>
        <w:ind w:left="1134" w:hanging="708"/>
        <w:rPr>
          <w:lang w:val="en-US"/>
        </w:rPr>
      </w:pPr>
      <w:r w:rsidRPr="00E206D6">
        <w:rPr>
          <w:lang w:val="en-US"/>
        </w:rPr>
        <w:t xml:space="preserve">If the ANP requests modifications, the Concessionaire </w:t>
      </w:r>
      <w:r w:rsidRPr="00E206D6">
        <w:rPr>
          <w:rFonts w:cs="Arial"/>
          <w:lang w:val="en-US"/>
        </w:rPr>
        <w:t xml:space="preserve">must </w:t>
      </w:r>
      <w:r w:rsidR="001E6F97" w:rsidRPr="00E206D6">
        <w:rPr>
          <w:lang w:val="en-US"/>
        </w:rPr>
        <w:t xml:space="preserve">submit the modified Development Plan within the time limit set by the ANP, repeating the procedure set out in </w:t>
      </w:r>
      <w:r w:rsidR="00AC54D9" w:rsidRPr="00E206D6">
        <w:rPr>
          <w:lang w:val="en-US"/>
        </w:rPr>
        <w:t xml:space="preserve">paragraph </w:t>
      </w:r>
      <w:r w:rsidR="005758EF" w:rsidRPr="00E206D6">
        <w:rPr>
          <w:lang w:val="en-US"/>
        </w:rPr>
        <w:t>8</w:t>
      </w:r>
      <w:r w:rsidR="00AC54D9" w:rsidRPr="00E206D6">
        <w:rPr>
          <w:lang w:val="en-US"/>
        </w:rPr>
        <w:t>.3</w:t>
      </w:r>
      <w:r w:rsidR="00F30B27" w:rsidRPr="00E206D6">
        <w:rPr>
          <w:rFonts w:cs="Arial"/>
          <w:lang w:val="en-US"/>
        </w:rPr>
        <w:t>.</w:t>
      </w:r>
    </w:p>
    <w:p w14:paraId="32CBD3E6" w14:textId="77777777" w:rsidR="00337C8B" w:rsidRPr="00E206D6" w:rsidRDefault="00BC7397">
      <w:pPr>
        <w:pStyle w:val="Contrato-Item-Nvel2"/>
        <w:ind w:left="426" w:hanging="426"/>
        <w:rPr>
          <w:lang w:val="en-US"/>
        </w:rPr>
      </w:pPr>
      <w:r w:rsidRPr="00E206D6">
        <w:rPr>
          <w:lang w:val="en-US"/>
        </w:rPr>
        <w:t xml:space="preserve">Failure by the ANP to approve the </w:t>
      </w:r>
      <w:r w:rsidR="00D41E95" w:rsidRPr="00E206D6">
        <w:rPr>
          <w:lang w:val="en-US"/>
        </w:rPr>
        <w:t>Development Plan</w:t>
      </w:r>
      <w:r w:rsidR="00670F7B" w:rsidRPr="00E206D6">
        <w:rPr>
          <w:lang w:val="en-US"/>
        </w:rPr>
        <w:t>, after exhausting the appropriate administrative appeals</w:t>
      </w:r>
      <w:r w:rsidRPr="00E206D6">
        <w:rPr>
          <w:lang w:val="en-US"/>
        </w:rPr>
        <w:t xml:space="preserve">, shall result in the </w:t>
      </w:r>
      <w:r w:rsidR="00D41E95" w:rsidRPr="00E206D6">
        <w:rPr>
          <w:lang w:val="en-US"/>
        </w:rPr>
        <w:t xml:space="preserve">full </w:t>
      </w:r>
      <w:r w:rsidRPr="00E206D6">
        <w:rPr>
          <w:lang w:val="en-US"/>
        </w:rPr>
        <w:t>termination</w:t>
      </w:r>
      <w:r w:rsidR="00D41E95" w:rsidRPr="00E206D6">
        <w:rPr>
          <w:lang w:val="en-US"/>
        </w:rPr>
        <w:t xml:space="preserve"> of </w:t>
      </w:r>
      <w:r w:rsidRPr="00E206D6">
        <w:rPr>
          <w:lang w:val="en-US"/>
        </w:rPr>
        <w:t>the Contract</w:t>
      </w:r>
      <w:r w:rsidR="004C1806" w:rsidRPr="00E206D6">
        <w:rPr>
          <w:lang w:val="en-US"/>
        </w:rPr>
        <w:t>.</w:t>
      </w:r>
    </w:p>
    <w:p w14:paraId="508CF7DE" w14:textId="77777777" w:rsidR="00337C8B" w:rsidRPr="00E206D6" w:rsidRDefault="00BC7397">
      <w:pPr>
        <w:pStyle w:val="Contrato-Item-Nvel2"/>
        <w:ind w:left="426" w:hanging="426"/>
        <w:rPr>
          <w:lang w:val="en-US"/>
        </w:rPr>
      </w:pPr>
      <w:r w:rsidRPr="00E206D6">
        <w:rPr>
          <w:lang w:val="en-US"/>
        </w:rPr>
        <w:t>The Concessionaire must present development alternatives in the Development Plan, also taking into account the reduction of the carbon intensity of the asset's life cycle.</w:t>
      </w:r>
    </w:p>
    <w:p w14:paraId="4B0DED45" w14:textId="77777777" w:rsidR="001F6F33" w:rsidRPr="00E206D6" w:rsidRDefault="001F6F33" w:rsidP="001F6F33">
      <w:pPr>
        <w:pStyle w:val="Contrato-Item-Nvel2"/>
        <w:numPr>
          <w:ilvl w:val="0"/>
          <w:numId w:val="0"/>
        </w:numPr>
        <w:ind w:left="709"/>
        <w:rPr>
          <w:lang w:val="en-US"/>
        </w:rPr>
      </w:pPr>
    </w:p>
    <w:p w14:paraId="70543FF0" w14:textId="77777777" w:rsidR="00337C8B" w:rsidRDefault="00BC7397">
      <w:pPr>
        <w:pStyle w:val="Contrato-Subttulo"/>
      </w:pPr>
      <w:bookmarkStart w:id="478" w:name="_Toc178851431"/>
      <w:r>
        <w:t>Annual Work Program and Budget</w:t>
      </w:r>
      <w:bookmarkEnd w:id="478"/>
    </w:p>
    <w:p w14:paraId="6B25CC27" w14:textId="77777777" w:rsidR="00337C8B" w:rsidRPr="00E206D6" w:rsidRDefault="00BC7397">
      <w:pPr>
        <w:pStyle w:val="Contrato-Item-Nvel2"/>
        <w:ind w:left="426" w:hanging="426"/>
        <w:rPr>
          <w:lang w:val="en-US"/>
        </w:rPr>
      </w:pPr>
      <w:r w:rsidRPr="00E206D6">
        <w:rPr>
          <w:lang w:val="en-US"/>
        </w:rPr>
        <w:t>The Annual Work Program and Budget are subject to the same provisions as the Annual Production Program in terms of delivery, approval and review procedures.</w:t>
      </w:r>
    </w:p>
    <w:p w14:paraId="2415D8A6" w14:textId="77777777" w:rsidR="00337C8B" w:rsidRPr="00E206D6" w:rsidRDefault="00BC7397">
      <w:pPr>
        <w:pStyle w:val="Contrato-Item-Nvel2"/>
        <w:ind w:left="426" w:hanging="426"/>
        <w:rPr>
          <w:lang w:val="en-US"/>
        </w:rPr>
      </w:pPr>
      <w:r w:rsidRPr="00E206D6">
        <w:rPr>
          <w:lang w:val="en-US"/>
        </w:rPr>
        <w:t>The first Annual Work Program and Budget must cover the remainder of the current year and be submitted by the Concessionaire within 60 (sixty) days of the date of signature of this Agreement.</w:t>
      </w:r>
    </w:p>
    <w:p w14:paraId="7525221B" w14:textId="77777777" w:rsidR="00337C8B" w:rsidRPr="00E206D6" w:rsidRDefault="00BC7397">
      <w:pPr>
        <w:pStyle w:val="Contrato-Clausula-Nivel3-2dezenas"/>
        <w:numPr>
          <w:ilvl w:val="2"/>
          <w:numId w:val="29"/>
        </w:numPr>
        <w:ind w:left="1134" w:hanging="708"/>
        <w:rPr>
          <w:lang w:val="en-US"/>
        </w:rPr>
      </w:pPr>
      <w:r w:rsidRPr="00E206D6">
        <w:rPr>
          <w:lang w:val="en-US"/>
        </w:rPr>
        <w:t>If there are more than 6 (six) months to go until the end of the year, the Annual Work Program and Budget must be sent, with the current year as the reference year.</w:t>
      </w:r>
    </w:p>
    <w:p w14:paraId="2C9A62CA" w14:textId="77777777" w:rsidR="00337C8B" w:rsidRPr="00E206D6" w:rsidRDefault="00BC7397">
      <w:pPr>
        <w:pStyle w:val="Contrato-Clausula-Nivel3-2dezenas"/>
        <w:numPr>
          <w:ilvl w:val="2"/>
          <w:numId w:val="29"/>
        </w:numPr>
        <w:ind w:left="1134" w:hanging="708"/>
        <w:rPr>
          <w:lang w:val="en-US"/>
        </w:rPr>
      </w:pPr>
      <w:r w:rsidRPr="00E206D6">
        <w:rPr>
          <w:lang w:val="en-US"/>
        </w:rPr>
        <w:t xml:space="preserve">If there are less than six (6) months to go until the end of the year, only the Annual Work Program and Budget for the following year must be sent by October 31st of that year, or by the deadline set in paragraph </w:t>
      </w:r>
      <w:r w:rsidR="00123FFF" w:rsidRPr="00E206D6">
        <w:rPr>
          <w:lang w:val="en-US"/>
        </w:rPr>
        <w:t>8</w:t>
      </w:r>
      <w:r w:rsidR="001838B5" w:rsidRPr="00E206D6">
        <w:rPr>
          <w:lang w:val="en-US"/>
        </w:rPr>
        <w:t>.</w:t>
      </w:r>
      <w:r w:rsidR="00774D12" w:rsidRPr="00E206D6">
        <w:rPr>
          <w:lang w:val="en-US"/>
        </w:rPr>
        <w:t xml:space="preserve">7 </w:t>
      </w:r>
      <w:r w:rsidRPr="00E206D6">
        <w:rPr>
          <w:lang w:val="en-US"/>
        </w:rPr>
        <w:t>if it is later than October 31st.</w:t>
      </w:r>
    </w:p>
    <w:p w14:paraId="39CCB853" w14:textId="77777777" w:rsidR="00337C8B" w:rsidRPr="00E206D6" w:rsidRDefault="00BC7397">
      <w:pPr>
        <w:pStyle w:val="Contrato-Item-Nvel3"/>
        <w:ind w:left="1134" w:hanging="708"/>
        <w:rPr>
          <w:rFonts w:cs="Arial"/>
          <w:lang w:val="en-US"/>
        </w:rPr>
      </w:pPr>
      <w:r w:rsidRPr="00E206D6">
        <w:rPr>
          <w:lang w:val="en-US"/>
        </w:rPr>
        <w:t xml:space="preserve">An exception may be made to paragraph </w:t>
      </w:r>
      <w:r w:rsidR="00F5128A" w:rsidRPr="00E206D6">
        <w:rPr>
          <w:lang w:val="en-US"/>
        </w:rPr>
        <w:t>8</w:t>
      </w:r>
      <w:r w:rsidR="00644A93" w:rsidRPr="00E206D6">
        <w:rPr>
          <w:lang w:val="en-US"/>
        </w:rPr>
        <w:t>.</w:t>
      </w:r>
      <w:r w:rsidR="00774D12" w:rsidRPr="00E206D6">
        <w:rPr>
          <w:lang w:val="en-US"/>
        </w:rPr>
        <w:t>7</w:t>
      </w:r>
      <w:r w:rsidR="00644A93" w:rsidRPr="00E206D6">
        <w:rPr>
          <w:lang w:val="en-US"/>
        </w:rPr>
        <w:t xml:space="preserve">.2 </w:t>
      </w:r>
      <w:r w:rsidRPr="00E206D6">
        <w:rPr>
          <w:lang w:val="en-US"/>
        </w:rPr>
        <w:t>if there are activities to be effectively carried out by the Concessionaire in the second half of the current year, provided that the presentation of the Annual Work Program and Budget is preceded by prior consultation with the ANP as to its real need.</w:t>
      </w:r>
    </w:p>
    <w:p w14:paraId="7DC812ED" w14:textId="77777777" w:rsidR="00E25BBD" w:rsidRPr="00E206D6" w:rsidRDefault="00E25BBD" w:rsidP="00E25BBD">
      <w:pPr>
        <w:pStyle w:val="Contrato-Item-Nvel3"/>
        <w:numPr>
          <w:ilvl w:val="0"/>
          <w:numId w:val="0"/>
        </w:numPr>
        <w:ind w:left="709"/>
        <w:rPr>
          <w:rFonts w:cs="Arial"/>
          <w:lang w:val="en-US"/>
        </w:rPr>
      </w:pPr>
    </w:p>
    <w:p w14:paraId="7F8B18F0" w14:textId="77777777" w:rsidR="00337C8B" w:rsidRDefault="00BC7397">
      <w:pPr>
        <w:pStyle w:val="Contrato-Subttulo"/>
      </w:pPr>
      <w:bookmarkStart w:id="479" w:name="_Toc178851432"/>
      <w:r>
        <w:t>Annual Production Program</w:t>
      </w:r>
      <w:bookmarkEnd w:id="479"/>
    </w:p>
    <w:p w14:paraId="16489F5C" w14:textId="77777777" w:rsidR="00337C8B" w:rsidRPr="00E206D6" w:rsidRDefault="00BC7397">
      <w:pPr>
        <w:pStyle w:val="Contrato-Item-Nvel2"/>
        <w:ind w:left="426" w:hanging="426"/>
        <w:rPr>
          <w:lang w:val="en-US"/>
        </w:rPr>
      </w:pPr>
      <w:r w:rsidRPr="00E206D6">
        <w:rPr>
          <w:lang w:val="en-US"/>
        </w:rPr>
        <w:t>The Concessionaire shall submit to the ANP the Annual Production Program for the calendar year in which Production begins at least 60 (sixty) days prior to the Production Start Date, under the terms of the Applicable Legislation.</w:t>
      </w:r>
    </w:p>
    <w:p w14:paraId="7B163CBF" w14:textId="77777777" w:rsidR="00337C8B" w:rsidRPr="00E206D6" w:rsidRDefault="00BC7397">
      <w:pPr>
        <w:pStyle w:val="Contrato-Item-Nvel2"/>
        <w:ind w:left="426" w:hanging="426"/>
        <w:rPr>
          <w:lang w:val="en-US"/>
        </w:rPr>
      </w:pPr>
      <w:r w:rsidRPr="00E206D6">
        <w:rPr>
          <w:lang w:val="en-US"/>
        </w:rPr>
        <w:t>The Concessionaire must submit the Annual Production Program for the following year to the ANP by October 31st of each calendar year, under the terms of the Applicable Legislation.</w:t>
      </w:r>
    </w:p>
    <w:p w14:paraId="1F2571A9" w14:textId="77777777" w:rsidR="00337C8B" w:rsidRPr="00E206D6" w:rsidRDefault="00BC7397">
      <w:pPr>
        <w:pStyle w:val="Contrato-Item-Nvel2"/>
        <w:ind w:left="567" w:hanging="567"/>
        <w:rPr>
          <w:lang w:val="en-US"/>
        </w:rPr>
      </w:pPr>
      <w:r w:rsidRPr="00E206D6">
        <w:rPr>
          <w:lang w:val="en-US"/>
        </w:rPr>
        <w:t xml:space="preserve">The ANP will have a period of 30 (thirty) days from receipt of the </w:t>
      </w:r>
      <w:r w:rsidR="002124B8" w:rsidRPr="00E206D6">
        <w:rPr>
          <w:lang w:val="en-US"/>
        </w:rPr>
        <w:t xml:space="preserve">Annual Production Program </w:t>
      </w:r>
      <w:r w:rsidRPr="00E206D6">
        <w:rPr>
          <w:lang w:val="en-US"/>
        </w:rPr>
        <w:t>to approve it or request any modifications it deems appropriate from the Concessionaire.</w:t>
      </w:r>
    </w:p>
    <w:p w14:paraId="7A86270C" w14:textId="77777777" w:rsidR="00337C8B" w:rsidRPr="00E206D6" w:rsidRDefault="00BC7397">
      <w:pPr>
        <w:pStyle w:val="Contrato-Clausula-Nvel3-1dezena"/>
        <w:numPr>
          <w:ilvl w:val="2"/>
          <w:numId w:val="29"/>
        </w:numPr>
        <w:ind w:left="1418" w:hanging="851"/>
        <w:rPr>
          <w:lang w:val="en-US"/>
        </w:rPr>
      </w:pPr>
      <w:r w:rsidRPr="00E206D6">
        <w:rPr>
          <w:lang w:val="en-US"/>
        </w:rPr>
        <w:t xml:space="preserve">If the ANP requests changes, the Concessionaire must resubmit the Annual Production Program including such changes within 30 (thirty) days of the request, repeating the procedure set out in paragraph </w:t>
      </w:r>
      <w:r w:rsidR="00B129AC" w:rsidRPr="00E206D6">
        <w:rPr>
          <w:lang w:val="en-US"/>
        </w:rPr>
        <w:t>8</w:t>
      </w:r>
      <w:r w:rsidR="005E32EB" w:rsidRPr="00E206D6">
        <w:rPr>
          <w:lang w:val="en-US"/>
        </w:rPr>
        <w:t>.</w:t>
      </w:r>
      <w:r w:rsidR="000C0C5C" w:rsidRPr="00E206D6">
        <w:rPr>
          <w:lang w:val="en-US"/>
        </w:rPr>
        <w:t>10</w:t>
      </w:r>
      <w:r w:rsidRPr="00E206D6">
        <w:rPr>
          <w:lang w:val="en-US"/>
        </w:rPr>
        <w:t>.</w:t>
      </w:r>
    </w:p>
    <w:p w14:paraId="07950294" w14:textId="77777777" w:rsidR="00337C8B" w:rsidRPr="00E206D6" w:rsidRDefault="00BC7397">
      <w:pPr>
        <w:pStyle w:val="Contrato-Item-Nvel3"/>
        <w:ind w:left="1418"/>
        <w:rPr>
          <w:rFonts w:cs="Arial"/>
          <w:szCs w:val="22"/>
          <w:lang w:val="en-US"/>
        </w:rPr>
      </w:pPr>
      <w:r w:rsidRPr="00E206D6">
        <w:rPr>
          <w:lang w:val="en-US"/>
        </w:rPr>
        <w:t>If the Concessionaire disagrees with the proposed changes, it may discuss them with the ANP, with a view to adjusting the changes to be implemented in the Annual Production Program</w:t>
      </w:r>
      <w:r w:rsidR="006E0EF8" w:rsidRPr="00E206D6">
        <w:rPr>
          <w:lang w:val="en-US"/>
        </w:rPr>
        <w:t xml:space="preserve">, to </w:t>
      </w:r>
      <w:r w:rsidRPr="00E206D6">
        <w:rPr>
          <w:lang w:val="en-US"/>
        </w:rPr>
        <w:t>the extent that the ANP deems pertinent and in accordance with the Best Practices of the Petroleum Industry</w:t>
      </w:r>
      <w:r w:rsidR="00096C6E" w:rsidRPr="00E206D6">
        <w:rPr>
          <w:lang w:val="en-US"/>
        </w:rPr>
        <w:t>.</w:t>
      </w:r>
    </w:p>
    <w:p w14:paraId="7A90AE1F" w14:textId="77777777" w:rsidR="00693BB2" w:rsidRPr="00E206D6" w:rsidRDefault="00693BB2" w:rsidP="00693BB2">
      <w:pPr>
        <w:pStyle w:val="Contrato-Normal"/>
        <w:rPr>
          <w:lang w:val="en-US"/>
        </w:rPr>
      </w:pPr>
      <w:bookmarkStart w:id="480" w:name="_Hlt103515911"/>
      <w:bookmarkStart w:id="481" w:name="_Hlt102470933"/>
      <w:bookmarkStart w:id="482" w:name="_Hlt112576833"/>
      <w:bookmarkStart w:id="483" w:name="_Hlt101772335"/>
      <w:bookmarkStart w:id="484" w:name="_Hlt102883218"/>
      <w:bookmarkStart w:id="485" w:name="_Hlt102883536"/>
      <w:bookmarkStart w:id="486" w:name="_Hlt102893311"/>
      <w:bookmarkEnd w:id="476"/>
      <w:bookmarkEnd w:id="480"/>
      <w:bookmarkEnd w:id="481"/>
      <w:bookmarkEnd w:id="482"/>
      <w:bookmarkEnd w:id="483"/>
      <w:bookmarkEnd w:id="484"/>
      <w:bookmarkEnd w:id="485"/>
      <w:bookmarkEnd w:id="486"/>
    </w:p>
    <w:p w14:paraId="1B74CA9C" w14:textId="77777777" w:rsidR="00337C8B" w:rsidRDefault="00BC7397">
      <w:pPr>
        <w:pStyle w:val="Contrato-Subttulo"/>
      </w:pPr>
      <w:bookmarkStart w:id="487" w:name="_Toc430365041"/>
      <w:bookmarkStart w:id="488" w:name="_Toc448403733"/>
      <w:bookmarkStart w:id="489" w:name="_Toc178851433"/>
      <w:r w:rsidRPr="006C4C1B">
        <w:t>Newsletters</w:t>
      </w:r>
      <w:bookmarkEnd w:id="487"/>
      <w:bookmarkEnd w:id="488"/>
      <w:bookmarkEnd w:id="489"/>
    </w:p>
    <w:p w14:paraId="6A8D7326" w14:textId="77777777" w:rsidR="00337C8B" w:rsidRPr="00E206D6" w:rsidRDefault="00BC7397">
      <w:pPr>
        <w:pStyle w:val="Contrato-Item-Nvel2"/>
        <w:ind w:left="567" w:hanging="567"/>
        <w:rPr>
          <w:lang w:val="en-US"/>
        </w:rPr>
      </w:pPr>
      <w:r w:rsidRPr="00E206D6">
        <w:rPr>
          <w:lang w:val="en-US"/>
        </w:rPr>
        <w:t>The bulletins for monitoring the Production Phase are as follows:</w:t>
      </w:r>
    </w:p>
    <w:p w14:paraId="4F8766A6" w14:textId="77777777" w:rsidR="00337C8B" w:rsidRDefault="00E84922">
      <w:pPr>
        <w:pStyle w:val="Contrato-Alnea"/>
        <w:numPr>
          <w:ilvl w:val="0"/>
          <w:numId w:val="31"/>
        </w:numPr>
        <w:ind w:left="851" w:hanging="284"/>
      </w:pPr>
      <w:r w:rsidRPr="006C4C1B">
        <w:t>monthly Production bulletin; and</w:t>
      </w:r>
    </w:p>
    <w:p w14:paraId="1879D316" w14:textId="77777777" w:rsidR="00337C8B" w:rsidRDefault="00E84922">
      <w:pPr>
        <w:pStyle w:val="Contrato-Alnea"/>
        <w:numPr>
          <w:ilvl w:val="0"/>
          <w:numId w:val="31"/>
        </w:numPr>
        <w:ind w:left="851" w:hanging="284"/>
      </w:pPr>
      <w:r w:rsidRPr="006C4C1B">
        <w:t>annual Reserves bulletin.</w:t>
      </w:r>
    </w:p>
    <w:p w14:paraId="14A3B23C" w14:textId="77777777" w:rsidR="00337C8B" w:rsidRPr="00E206D6" w:rsidRDefault="00BC7397">
      <w:pPr>
        <w:pStyle w:val="Contrato-Item-Nvel3"/>
        <w:tabs>
          <w:tab w:val="clear" w:pos="1701"/>
          <w:tab w:val="clear" w:pos="1843"/>
          <w:tab w:val="clear" w:pos="2127"/>
          <w:tab w:val="clear" w:pos="2268"/>
        </w:tabs>
        <w:ind w:left="1418"/>
        <w:rPr>
          <w:lang w:val="en-US"/>
        </w:rPr>
      </w:pPr>
      <w:r w:rsidRPr="00E206D6">
        <w:rPr>
          <w:lang w:val="en-US"/>
        </w:rPr>
        <w:t xml:space="preserve">The bulletins must be drawn up in accordance with </w:t>
      </w:r>
      <w:r w:rsidR="00693BB2" w:rsidRPr="00E206D6">
        <w:rPr>
          <w:lang w:val="en-US"/>
        </w:rPr>
        <w:t>the applicable legislation.</w:t>
      </w:r>
    </w:p>
    <w:p w14:paraId="66F966F6" w14:textId="77777777" w:rsidR="00337C8B" w:rsidRPr="00E206D6" w:rsidRDefault="00BC7397">
      <w:pPr>
        <w:pStyle w:val="Contrato-Item-Nvel3"/>
        <w:tabs>
          <w:tab w:val="clear" w:pos="1701"/>
          <w:tab w:val="clear" w:pos="1843"/>
          <w:tab w:val="clear" w:pos="2127"/>
          <w:tab w:val="clear" w:pos="2268"/>
        </w:tabs>
        <w:ind w:left="1418"/>
        <w:rPr>
          <w:lang w:val="en-US"/>
        </w:rPr>
      </w:pPr>
      <w:r w:rsidRPr="00E206D6">
        <w:rPr>
          <w:lang w:val="en-US"/>
        </w:rPr>
        <w:t xml:space="preserve">The </w:t>
      </w:r>
      <w:r w:rsidR="008F3224" w:rsidRPr="00E206D6">
        <w:rPr>
          <w:lang w:val="en-US"/>
        </w:rPr>
        <w:t xml:space="preserve">monthly Production </w:t>
      </w:r>
      <w:r w:rsidRPr="00E206D6">
        <w:rPr>
          <w:lang w:val="en-US"/>
        </w:rPr>
        <w:t xml:space="preserve">Bulletin </w:t>
      </w:r>
      <w:r w:rsidR="008F3224" w:rsidRPr="00E206D6">
        <w:rPr>
          <w:lang w:val="en-US"/>
        </w:rPr>
        <w:t xml:space="preserve">must be submitted </w:t>
      </w:r>
      <w:r w:rsidR="00DB118C" w:rsidRPr="00E206D6">
        <w:rPr>
          <w:lang w:val="en-US"/>
        </w:rPr>
        <w:t xml:space="preserve">by the 15th (fifteenth) day of each month, starting from the month following that in which the </w:t>
      </w:r>
      <w:r w:rsidR="001679BB" w:rsidRPr="00E206D6">
        <w:rPr>
          <w:lang w:val="en-US"/>
        </w:rPr>
        <w:t xml:space="preserve">Field </w:t>
      </w:r>
      <w:r w:rsidR="00DB118C" w:rsidRPr="00E206D6">
        <w:rPr>
          <w:lang w:val="en-US"/>
        </w:rPr>
        <w:t xml:space="preserve">Production </w:t>
      </w:r>
      <w:r w:rsidR="001679BB" w:rsidRPr="00E206D6">
        <w:rPr>
          <w:lang w:val="en-US"/>
        </w:rPr>
        <w:t xml:space="preserve">Start Date </w:t>
      </w:r>
      <w:r w:rsidR="00DB118C" w:rsidRPr="00E206D6">
        <w:rPr>
          <w:lang w:val="en-US"/>
        </w:rPr>
        <w:t>occurs.</w:t>
      </w:r>
    </w:p>
    <w:p w14:paraId="08EFC9EE" w14:textId="77777777" w:rsidR="00337C8B" w:rsidRPr="00E206D6" w:rsidRDefault="00BC7397">
      <w:pPr>
        <w:pStyle w:val="Contrato-Item-Nvel4"/>
        <w:tabs>
          <w:tab w:val="clear" w:pos="2694"/>
        </w:tabs>
        <w:ind w:left="2410" w:hanging="992"/>
        <w:rPr>
          <w:lang w:val="en-US"/>
        </w:rPr>
      </w:pPr>
      <w:r w:rsidRPr="00E206D6">
        <w:rPr>
          <w:lang w:val="en-US"/>
        </w:rPr>
        <w:t xml:space="preserve">In the event of a variation of more than 15% (fifteen </w:t>
      </w:r>
      <w:r w:rsidR="00387DAE" w:rsidRPr="00E206D6">
        <w:rPr>
          <w:lang w:val="en-US"/>
        </w:rPr>
        <w:t>percent</w:t>
      </w:r>
      <w:r w:rsidRPr="00E206D6">
        <w:rPr>
          <w:lang w:val="en-US"/>
        </w:rPr>
        <w:t xml:space="preserve">) in relation to the volume forecast for the corresponding month in the Annual Production Program, the Concessionaire must submit a justification to the ANP by the 15th (fifteenth) day of the month following </w:t>
      </w:r>
      <w:r w:rsidR="000E3BC7" w:rsidRPr="00E206D6">
        <w:rPr>
          <w:lang w:val="en-US"/>
        </w:rPr>
        <w:t xml:space="preserve">the variation, </w:t>
      </w:r>
      <w:r w:rsidRPr="00E206D6">
        <w:rPr>
          <w:lang w:val="en-US"/>
        </w:rPr>
        <w:t>in accordance with Applicable Legislation.</w:t>
      </w:r>
    </w:p>
    <w:p w14:paraId="72226BC7" w14:textId="77777777" w:rsidR="00337C8B" w:rsidRPr="00E206D6" w:rsidRDefault="00BC7397">
      <w:pPr>
        <w:pStyle w:val="Contrato-Item-Nvel3"/>
        <w:tabs>
          <w:tab w:val="clear" w:pos="1701"/>
          <w:tab w:val="clear" w:pos="1843"/>
          <w:tab w:val="clear" w:pos="2127"/>
          <w:tab w:val="clear" w:pos="2268"/>
        </w:tabs>
        <w:ind w:left="1418"/>
        <w:rPr>
          <w:rFonts w:eastAsia="Calibri"/>
          <w:lang w:val="en-US" w:eastAsia="en-US"/>
        </w:rPr>
      </w:pPr>
      <w:r w:rsidRPr="00E206D6">
        <w:rPr>
          <w:rFonts w:eastAsia="Calibri"/>
          <w:lang w:val="en-US" w:eastAsia="en-US"/>
        </w:rPr>
        <w:t xml:space="preserve">The </w:t>
      </w:r>
      <w:r w:rsidR="00D95210" w:rsidRPr="00E206D6">
        <w:rPr>
          <w:rFonts w:eastAsia="Calibri"/>
          <w:lang w:val="en-US" w:eastAsia="en-US"/>
        </w:rPr>
        <w:t xml:space="preserve">Concessionaire must submit the </w:t>
      </w:r>
      <w:r w:rsidR="00387DAE" w:rsidRPr="00E206D6">
        <w:rPr>
          <w:rFonts w:eastAsia="Calibri"/>
          <w:lang w:val="en-US" w:eastAsia="en-US"/>
        </w:rPr>
        <w:t xml:space="preserve">annual Reserves Bulletin </w:t>
      </w:r>
      <w:r w:rsidR="00DB118C" w:rsidRPr="00E206D6">
        <w:rPr>
          <w:rFonts w:eastAsia="Calibri"/>
          <w:lang w:val="en-US" w:eastAsia="en-US"/>
        </w:rPr>
        <w:t>to the ANP by January 31st (thirty-one) for the previous year.</w:t>
      </w:r>
    </w:p>
    <w:p w14:paraId="2D8D939A" w14:textId="77777777" w:rsidR="00D1253C" w:rsidRPr="00E206D6" w:rsidRDefault="00D1253C" w:rsidP="00572E2C">
      <w:pPr>
        <w:pStyle w:val="Contrato-Normal"/>
        <w:rPr>
          <w:lang w:val="en-US"/>
        </w:rPr>
      </w:pPr>
    </w:p>
    <w:p w14:paraId="2B643A69" w14:textId="77777777" w:rsidR="00B16A49" w:rsidRPr="00E206D6" w:rsidRDefault="00B16A49" w:rsidP="00572E2C">
      <w:pPr>
        <w:pStyle w:val="Contrato-Normal"/>
        <w:rPr>
          <w:lang w:val="en-US"/>
        </w:rPr>
      </w:pPr>
    </w:p>
    <w:p w14:paraId="3F21A237" w14:textId="77777777" w:rsidR="00337C8B" w:rsidRDefault="00BC7397">
      <w:pPr>
        <w:pStyle w:val="Contrato-Clausula"/>
      </w:pPr>
      <w:bookmarkStart w:id="490" w:name="_Hlt102880423"/>
      <w:bookmarkStart w:id="491" w:name="_Hlt112646780"/>
      <w:bookmarkStart w:id="492" w:name="_Hlt102893317"/>
      <w:bookmarkStart w:id="493" w:name="_Hlt102893320"/>
      <w:bookmarkStart w:id="494" w:name="_Hlt102531963"/>
      <w:bookmarkStart w:id="495" w:name="_Hlt473876415"/>
      <w:bookmarkStart w:id="496" w:name="_Hlt102535746"/>
      <w:bookmarkStart w:id="497" w:name="_Hlt102556708"/>
      <w:bookmarkStart w:id="498" w:name="_Hlt102556742"/>
      <w:bookmarkStart w:id="499" w:name="_Hlt102558197"/>
      <w:bookmarkStart w:id="500" w:name="_Hlt102829266"/>
      <w:bookmarkStart w:id="501" w:name="_Hlt102876842"/>
      <w:bookmarkStart w:id="502" w:name="_Hlt102893235"/>
      <w:bookmarkStart w:id="503" w:name="_Ref102829242"/>
      <w:bookmarkStart w:id="504" w:name="_Toc135208027"/>
      <w:bookmarkStart w:id="505" w:name="_Ref473111013"/>
      <w:bookmarkStart w:id="506" w:name="_Toc473903591"/>
      <w:bookmarkStart w:id="507" w:name="_Toc480774568"/>
      <w:bookmarkStart w:id="508" w:name="_Toc509834830"/>
      <w:bookmarkStart w:id="509" w:name="_Toc513615263"/>
      <w:bookmarkStart w:id="510" w:name="_Ref101924621"/>
      <w:bookmarkStart w:id="511" w:name="_Toc365031939"/>
      <w:bookmarkStart w:id="512" w:name="_Toc412122923"/>
      <w:bookmarkStart w:id="513" w:name="_Toc424918322"/>
      <w:bookmarkStart w:id="514" w:name="_Toc430365043"/>
      <w:bookmarkStart w:id="515" w:name="_Toc448403735"/>
      <w:bookmarkStart w:id="516" w:name="_Toc178851434"/>
      <w:bookmarkEnd w:id="490"/>
      <w:bookmarkEnd w:id="491"/>
      <w:bookmarkEnd w:id="492"/>
      <w:bookmarkEnd w:id="493"/>
      <w:bookmarkEnd w:id="494"/>
      <w:bookmarkEnd w:id="495"/>
      <w:bookmarkEnd w:id="496"/>
      <w:bookmarkEnd w:id="497"/>
      <w:bookmarkEnd w:id="498"/>
      <w:bookmarkEnd w:id="499"/>
      <w:bookmarkEnd w:id="500"/>
      <w:bookmarkEnd w:id="501"/>
      <w:bookmarkEnd w:id="502"/>
      <w:r w:rsidRPr="00572E2C">
        <w:rPr>
          <w:caps w:val="0"/>
        </w:rPr>
        <w:t>CLAUSE</w:t>
      </w:r>
      <w:bookmarkEnd w:id="503"/>
      <w:bookmarkEnd w:id="504"/>
      <w:r w:rsidRPr="00572E2C">
        <w:rPr>
          <w:caps w:val="0"/>
        </w:rPr>
        <w:t xml:space="preserve"> NINTH -</w:t>
      </w:r>
      <w:bookmarkEnd w:id="505"/>
      <w:bookmarkEnd w:id="506"/>
      <w:bookmarkEnd w:id="507"/>
      <w:bookmarkEnd w:id="508"/>
      <w:bookmarkEnd w:id="509"/>
      <w:bookmarkEnd w:id="510"/>
      <w:r w:rsidRPr="00572E2C">
        <w:rPr>
          <w:caps w:val="0"/>
        </w:rPr>
        <w:t xml:space="preserve"> INDIVIDUALIZATION OF PRODUCTION</w:t>
      </w:r>
      <w:bookmarkEnd w:id="511"/>
      <w:bookmarkEnd w:id="512"/>
      <w:bookmarkEnd w:id="513"/>
      <w:bookmarkEnd w:id="514"/>
      <w:bookmarkEnd w:id="515"/>
      <w:bookmarkEnd w:id="516"/>
    </w:p>
    <w:p w14:paraId="0858EA2E" w14:textId="77777777" w:rsidR="00693BB2" w:rsidRPr="00693BB2" w:rsidRDefault="00693BB2" w:rsidP="00693BB2">
      <w:pPr>
        <w:pStyle w:val="Contrato-Normal"/>
      </w:pPr>
    </w:p>
    <w:p w14:paraId="561CA427" w14:textId="77777777" w:rsidR="00337C8B" w:rsidRDefault="00BC7397">
      <w:pPr>
        <w:pStyle w:val="Contrato-Subttulo"/>
      </w:pPr>
      <w:bookmarkStart w:id="517" w:name="_Toc135208028"/>
      <w:bookmarkStart w:id="518" w:name="_Toc365031940"/>
      <w:bookmarkStart w:id="519" w:name="_Toc412122924"/>
      <w:bookmarkStart w:id="520" w:name="_Toc424918323"/>
      <w:bookmarkStart w:id="521" w:name="_Toc430365044"/>
      <w:bookmarkStart w:id="522" w:name="_Toc448403736"/>
      <w:bookmarkStart w:id="523" w:name="_Toc178851435"/>
      <w:r w:rsidRPr="00345793">
        <w:t>Agreement of</w:t>
      </w:r>
      <w:bookmarkEnd w:id="517"/>
      <w:r w:rsidRPr="00345793">
        <w:t xml:space="preserve"> Individualization of Production </w:t>
      </w:r>
      <w:bookmarkEnd w:id="518"/>
      <w:bookmarkEnd w:id="519"/>
      <w:bookmarkEnd w:id="520"/>
      <w:bookmarkEnd w:id="521"/>
      <w:bookmarkEnd w:id="522"/>
      <w:bookmarkEnd w:id="523"/>
    </w:p>
    <w:p w14:paraId="23D243E9" w14:textId="77777777" w:rsidR="00337C8B" w:rsidRPr="00E206D6" w:rsidRDefault="002637A9">
      <w:pPr>
        <w:pStyle w:val="Contrato-Item-Nvel2"/>
        <w:ind w:left="426" w:hanging="426"/>
        <w:rPr>
          <w:lang w:val="en-US"/>
        </w:rPr>
      </w:pPr>
      <w:bookmarkStart w:id="524" w:name="_Hlt102556560"/>
      <w:bookmarkStart w:id="525" w:name="_Hlt102558408"/>
      <w:bookmarkStart w:id="526" w:name="_Hlt102558430"/>
      <w:bookmarkStart w:id="527" w:name="_Hlt102892665"/>
      <w:bookmarkStart w:id="528" w:name="_Hlt102898973"/>
      <w:bookmarkStart w:id="529" w:name="_Ref473086741"/>
      <w:bookmarkStart w:id="530" w:name="_Ref102556522"/>
      <w:bookmarkStart w:id="531" w:name="_Ref295249652"/>
      <w:bookmarkStart w:id="532" w:name="_Ref7241660"/>
      <w:bookmarkStart w:id="533" w:name="_Toc365031942"/>
      <w:bookmarkEnd w:id="524"/>
      <w:bookmarkEnd w:id="525"/>
      <w:bookmarkEnd w:id="526"/>
      <w:bookmarkEnd w:id="527"/>
      <w:bookmarkEnd w:id="528"/>
      <w:r w:rsidRPr="00E206D6">
        <w:rPr>
          <w:lang w:val="en-US"/>
        </w:rPr>
        <w:t xml:space="preserve">An </w:t>
      </w:r>
      <w:r w:rsidR="006558C5" w:rsidRPr="00E206D6">
        <w:rPr>
          <w:lang w:val="en-US"/>
        </w:rPr>
        <w:t xml:space="preserve">Oil </w:t>
      </w:r>
      <w:r w:rsidR="00983FAD" w:rsidRPr="00E206D6">
        <w:rPr>
          <w:lang w:val="en-US"/>
        </w:rPr>
        <w:t xml:space="preserve">and </w:t>
      </w:r>
      <w:r w:rsidR="00F456A5" w:rsidRPr="00E206D6">
        <w:rPr>
          <w:lang w:val="en-US"/>
        </w:rPr>
        <w:t xml:space="preserve">Natural Gas </w:t>
      </w:r>
      <w:r w:rsidR="00A106F4" w:rsidRPr="00E206D6">
        <w:rPr>
          <w:lang w:val="en-US"/>
        </w:rPr>
        <w:t xml:space="preserve">Production Individualization </w:t>
      </w:r>
      <w:r w:rsidRPr="00E206D6">
        <w:rPr>
          <w:lang w:val="en-US"/>
        </w:rPr>
        <w:t xml:space="preserve">Procedure </w:t>
      </w:r>
      <w:r w:rsidRPr="00E206D6">
        <w:rPr>
          <w:rFonts w:cs="Arial"/>
          <w:szCs w:val="22"/>
          <w:lang w:val="en-US"/>
        </w:rPr>
        <w:t>must be set up</w:t>
      </w:r>
      <w:r w:rsidR="003C5B92" w:rsidRPr="00E206D6">
        <w:rPr>
          <w:rFonts w:cs="Arial"/>
          <w:szCs w:val="22"/>
          <w:lang w:val="en-US"/>
        </w:rPr>
        <w:t xml:space="preserve">, under the terms of the Applicable Legislation, </w:t>
      </w:r>
      <w:r w:rsidR="004057EE" w:rsidRPr="00E206D6">
        <w:rPr>
          <w:lang w:val="en-US"/>
        </w:rPr>
        <w:t xml:space="preserve">if it is </w:t>
      </w:r>
      <w:r w:rsidR="00903F5C" w:rsidRPr="00E206D6">
        <w:rPr>
          <w:lang w:val="en-US"/>
        </w:rPr>
        <w:t xml:space="preserve">identified that a Reservoir </w:t>
      </w:r>
      <w:r w:rsidR="00590C06" w:rsidRPr="00E206D6">
        <w:rPr>
          <w:lang w:val="en-US"/>
        </w:rPr>
        <w:t xml:space="preserve">extends </w:t>
      </w:r>
      <w:r w:rsidR="00903F5C" w:rsidRPr="00E206D6">
        <w:rPr>
          <w:lang w:val="en-US"/>
        </w:rPr>
        <w:t xml:space="preserve">beyond </w:t>
      </w:r>
      <w:r w:rsidR="00B103E7" w:rsidRPr="00E206D6">
        <w:rPr>
          <w:lang w:val="en-US"/>
        </w:rPr>
        <w:t xml:space="preserve">the </w:t>
      </w:r>
      <w:r w:rsidR="00587CA7" w:rsidRPr="00E206D6">
        <w:rPr>
          <w:lang w:val="en-US"/>
        </w:rPr>
        <w:t xml:space="preserve">Concession </w:t>
      </w:r>
      <w:r w:rsidR="00B103E7" w:rsidRPr="00E206D6">
        <w:rPr>
          <w:lang w:val="en-US"/>
        </w:rPr>
        <w:t xml:space="preserve">Area . </w:t>
      </w:r>
      <w:bookmarkEnd w:id="529"/>
      <w:bookmarkEnd w:id="530"/>
      <w:bookmarkEnd w:id="531"/>
    </w:p>
    <w:p w14:paraId="54841005" w14:textId="77777777" w:rsidR="0087360D" w:rsidRPr="00E206D6" w:rsidRDefault="0087360D" w:rsidP="00CB50DF">
      <w:pPr>
        <w:pStyle w:val="Contrato-Item-Nvel2"/>
        <w:numPr>
          <w:ilvl w:val="0"/>
          <w:numId w:val="0"/>
        </w:numPr>
        <w:ind w:left="567"/>
        <w:rPr>
          <w:lang w:val="en-US"/>
        </w:rPr>
      </w:pPr>
      <w:bookmarkStart w:id="534" w:name="_Ref295249717"/>
      <w:bookmarkStart w:id="535" w:name="_Ref69177373"/>
      <w:bookmarkEnd w:id="532"/>
    </w:p>
    <w:p w14:paraId="69676981" w14:textId="77777777" w:rsidR="00337C8B" w:rsidRDefault="00BC7397">
      <w:pPr>
        <w:pStyle w:val="Contrato-Captulo"/>
      </w:pPr>
      <w:bookmarkStart w:id="536" w:name="_Toc424918324"/>
      <w:bookmarkStart w:id="537" w:name="_Toc430365045"/>
      <w:bookmarkStart w:id="538" w:name="_Toc448403737"/>
      <w:bookmarkStart w:id="539" w:name="_Toc178851436"/>
      <w:bookmarkStart w:id="540" w:name="_Toc473903593"/>
      <w:bookmarkStart w:id="541" w:name="_Toc480774575"/>
      <w:bookmarkStart w:id="542" w:name="_Toc509834837"/>
      <w:bookmarkStart w:id="543" w:name="_Toc513615270"/>
      <w:bookmarkStart w:id="544" w:name="_Toc135208035"/>
      <w:bookmarkEnd w:id="534"/>
      <w:bookmarkEnd w:id="535"/>
      <w:r>
        <w:t xml:space="preserve">chapter iv - </w:t>
      </w:r>
      <w:r w:rsidR="00B9133A" w:rsidRPr="00345793">
        <w:t>implementation of operations</w:t>
      </w:r>
      <w:bookmarkEnd w:id="536"/>
      <w:bookmarkEnd w:id="537"/>
      <w:bookmarkEnd w:id="538"/>
      <w:bookmarkEnd w:id="539"/>
    </w:p>
    <w:p w14:paraId="3F4763F6" w14:textId="77777777" w:rsidR="00572E2C" w:rsidRPr="00572E2C" w:rsidRDefault="00572E2C" w:rsidP="00572E2C">
      <w:pPr>
        <w:pStyle w:val="Contrato-Normal"/>
      </w:pPr>
    </w:p>
    <w:p w14:paraId="30D2B600" w14:textId="77777777" w:rsidR="00337C8B" w:rsidRPr="00E206D6" w:rsidRDefault="00BC7397">
      <w:pPr>
        <w:pStyle w:val="Contrato-Clausula"/>
        <w:rPr>
          <w:lang w:val="en-US"/>
        </w:rPr>
      </w:pPr>
      <w:bookmarkStart w:id="545" w:name="_Toc178851437"/>
      <w:bookmarkStart w:id="546" w:name="_Toc108011250"/>
      <w:bookmarkStart w:id="547" w:name="_Toc412122926"/>
      <w:bookmarkStart w:id="548" w:name="_Toc424918325"/>
      <w:bookmarkStart w:id="549" w:name="_Toc430365046"/>
      <w:bookmarkStart w:id="550" w:name="_Toc448403738"/>
      <w:r w:rsidRPr="00E206D6">
        <w:rPr>
          <w:lang w:val="en-US"/>
        </w:rPr>
        <w:t xml:space="preserve">TENTH CLAUSE - DISCOVERY, EVALUATION AND DEVELOPMENT OF A NEW RESERVOIR </w:t>
      </w:r>
      <w:bookmarkEnd w:id="545"/>
      <w:bookmarkEnd w:id="546"/>
    </w:p>
    <w:p w14:paraId="1E9CEB7A" w14:textId="77777777" w:rsidR="00337C8B" w:rsidRPr="00E206D6" w:rsidRDefault="00BC7397">
      <w:pPr>
        <w:pStyle w:val="Contrato-Item-Nvel2"/>
        <w:ind w:left="567" w:hanging="567"/>
        <w:rPr>
          <w:lang w:val="en-US"/>
        </w:rPr>
      </w:pPr>
      <w:r w:rsidRPr="00E206D6">
        <w:rPr>
          <w:lang w:val="en-US"/>
        </w:rPr>
        <w:t>Any Discovery of a New Oil or Natural Gas Reservoir must be notified by the Concessionaire to the ANP, exclusively, within a maximum of 72 (seventy-two) hours. The notification must be accompanied by all the relevant data and information available.</w:t>
      </w:r>
    </w:p>
    <w:p w14:paraId="05027A1F" w14:textId="77777777" w:rsidR="00337C8B" w:rsidRPr="00E206D6" w:rsidRDefault="00BC7397">
      <w:pPr>
        <w:pStyle w:val="Contrato-Item-Nvel2"/>
        <w:ind w:left="567" w:hanging="567"/>
        <w:rPr>
          <w:lang w:val="en-US"/>
        </w:rPr>
      </w:pPr>
      <w:r w:rsidRPr="00E206D6">
        <w:rPr>
          <w:lang w:val="en-US"/>
        </w:rPr>
        <w:t>The Concessionaire may, at its discretion, carry out a New Reservoir Discovery Assessment at any time.</w:t>
      </w:r>
    </w:p>
    <w:p w14:paraId="4B139FB9" w14:textId="77777777" w:rsidR="00337C8B" w:rsidRPr="00E206D6" w:rsidRDefault="00BC7397">
      <w:pPr>
        <w:pStyle w:val="Contrato-Item-Nvel3"/>
        <w:tabs>
          <w:tab w:val="clear" w:pos="1701"/>
          <w:tab w:val="left" w:pos="1418"/>
        </w:tabs>
        <w:ind w:left="1276" w:hanging="709"/>
        <w:rPr>
          <w:lang w:val="en-US"/>
        </w:rPr>
      </w:pPr>
      <w:r w:rsidRPr="00E206D6">
        <w:rPr>
          <w:lang w:val="en-US"/>
        </w:rPr>
        <w:t xml:space="preserve">If the Concessionaire decides to carry out an Evaluation of the Discovery of a New Reservoir, it must present the Evaluation activities in the Annual Work Program and Budget, observing the procedures set out in Clause </w:t>
      </w:r>
      <w:r w:rsidR="000A3DCB" w:rsidRPr="00E206D6">
        <w:rPr>
          <w:lang w:val="en-US"/>
        </w:rPr>
        <w:t>Eight</w:t>
      </w:r>
      <w:r w:rsidRPr="00E206D6">
        <w:rPr>
          <w:lang w:val="en-US"/>
        </w:rPr>
        <w:t>.</w:t>
      </w:r>
    </w:p>
    <w:p w14:paraId="4AE35958" w14:textId="77777777" w:rsidR="00337C8B" w:rsidRPr="00E206D6" w:rsidRDefault="00BC7397">
      <w:pPr>
        <w:pStyle w:val="Contrato-Item-Nvel2"/>
        <w:ind w:left="567" w:hanging="567"/>
        <w:rPr>
          <w:lang w:val="en-US"/>
        </w:rPr>
      </w:pPr>
      <w:r w:rsidRPr="00E206D6">
        <w:rPr>
          <w:lang w:val="en-US"/>
        </w:rPr>
        <w:t>If the Concessionaire decides to proceed with the Development of a New Reservoir, it must notify the ANP and, within 180 (one hundred and eighty) days of the notification, submit a Development Plan to the ANP, under the terms of the Applicable Legislation.</w:t>
      </w:r>
    </w:p>
    <w:p w14:paraId="0EE75658" w14:textId="77777777" w:rsidR="00337C8B" w:rsidRPr="00E206D6" w:rsidRDefault="00BC7397">
      <w:pPr>
        <w:pStyle w:val="Contrato-Item-Nvel2"/>
        <w:ind w:left="567" w:hanging="567"/>
        <w:rPr>
          <w:lang w:val="en-US"/>
        </w:rPr>
      </w:pPr>
      <w:r w:rsidRPr="00E206D6">
        <w:rPr>
          <w:lang w:val="en-US"/>
        </w:rPr>
        <w:t>The Development or Production of a New Reservoir will only be authorized after approval by the ANP, under the terms of the Applicable Legislation.</w:t>
      </w:r>
    </w:p>
    <w:p w14:paraId="5BE82B7C" w14:textId="77777777" w:rsidR="00337C8B" w:rsidRPr="00E206D6" w:rsidRDefault="00BC7397">
      <w:pPr>
        <w:pStyle w:val="Contrato-Item-Nvel2"/>
        <w:ind w:left="567" w:hanging="567"/>
        <w:rPr>
          <w:lang w:val="en-US"/>
        </w:rPr>
      </w:pPr>
      <w:r w:rsidRPr="00E206D6">
        <w:rPr>
          <w:lang w:val="en-US"/>
        </w:rPr>
        <w:t>The execution of the Long Duration Test without the use or re-injection of Natural Gas will be limited to a period of 180 (one hundred and eighty) days, except in exceptional cases, at the discretion of the ANP</w:t>
      </w:r>
      <w:r w:rsidR="00D235AC" w:rsidRPr="00E206D6">
        <w:rPr>
          <w:lang w:val="en-US"/>
        </w:rPr>
        <w:t>.</w:t>
      </w:r>
    </w:p>
    <w:p w14:paraId="74D912C1" w14:textId="77777777" w:rsidR="006301FE" w:rsidRPr="00E206D6" w:rsidRDefault="006301FE" w:rsidP="00205463">
      <w:pPr>
        <w:pStyle w:val="Contrato-Clausula"/>
        <w:numPr>
          <w:ilvl w:val="0"/>
          <w:numId w:val="0"/>
        </w:numPr>
        <w:ind w:left="142"/>
        <w:jc w:val="left"/>
        <w:rPr>
          <w:lang w:val="en-US"/>
        </w:rPr>
      </w:pPr>
    </w:p>
    <w:p w14:paraId="46B166BB" w14:textId="77777777" w:rsidR="00205463" w:rsidRPr="00E206D6" w:rsidRDefault="00205463" w:rsidP="00205463">
      <w:pPr>
        <w:rPr>
          <w:lang w:val="en-US"/>
        </w:rPr>
      </w:pPr>
    </w:p>
    <w:p w14:paraId="1EBEEE13" w14:textId="77777777" w:rsidR="00337C8B" w:rsidRPr="00E206D6" w:rsidRDefault="00BC7397">
      <w:pPr>
        <w:pStyle w:val="Contrato-Clausula"/>
        <w:rPr>
          <w:lang w:val="en-US"/>
        </w:rPr>
      </w:pPr>
      <w:bookmarkStart w:id="551" w:name="_Toc178851438"/>
      <w:r w:rsidRPr="00E206D6">
        <w:rPr>
          <w:caps w:val="0"/>
          <w:lang w:val="en-US"/>
        </w:rPr>
        <w:t>ELEVENTH CLAUSE</w:t>
      </w:r>
      <w:bookmarkStart w:id="552" w:name="_Toc473903594"/>
      <w:bookmarkStart w:id="553" w:name="_Toc476656838"/>
      <w:bookmarkStart w:id="554" w:name="_Toc476742727"/>
      <w:bookmarkEnd w:id="540"/>
      <w:bookmarkEnd w:id="541"/>
      <w:bookmarkEnd w:id="542"/>
      <w:bookmarkEnd w:id="543"/>
      <w:r w:rsidRPr="00E206D6">
        <w:rPr>
          <w:caps w:val="0"/>
          <w:lang w:val="en-US"/>
        </w:rPr>
        <w:t xml:space="preserve"> - EXECUTION BY THE CONCESSIONAIRE</w:t>
      </w:r>
      <w:bookmarkEnd w:id="533"/>
      <w:bookmarkEnd w:id="544"/>
      <w:bookmarkEnd w:id="547"/>
      <w:bookmarkEnd w:id="548"/>
      <w:bookmarkEnd w:id="549"/>
      <w:bookmarkEnd w:id="550"/>
      <w:bookmarkEnd w:id="551"/>
      <w:bookmarkEnd w:id="552"/>
      <w:bookmarkEnd w:id="553"/>
      <w:bookmarkEnd w:id="554"/>
    </w:p>
    <w:p w14:paraId="1DC01616" w14:textId="77777777" w:rsidR="00693BB2" w:rsidRPr="00E206D6" w:rsidRDefault="00693BB2" w:rsidP="00693BB2">
      <w:pPr>
        <w:pStyle w:val="Contrato-Normal"/>
        <w:rPr>
          <w:lang w:val="en-US"/>
        </w:rPr>
      </w:pPr>
    </w:p>
    <w:p w14:paraId="6D1C12E5" w14:textId="77777777" w:rsidR="00337C8B" w:rsidRDefault="00BC7397">
      <w:pPr>
        <w:pStyle w:val="Contrato-Subttulo"/>
      </w:pPr>
      <w:bookmarkStart w:id="555" w:name="_Toc135208036"/>
      <w:bookmarkStart w:id="556" w:name="_Toc365031943"/>
      <w:bookmarkStart w:id="557" w:name="_Toc412122927"/>
      <w:bookmarkStart w:id="558" w:name="_Toc424918326"/>
      <w:bookmarkStart w:id="559" w:name="_Toc430365047"/>
      <w:bookmarkStart w:id="560" w:name="_Toc448403739"/>
      <w:bookmarkStart w:id="561" w:name="_Toc178851439"/>
      <w:r w:rsidRPr="00345793">
        <w:t>Dealer exclusivity</w:t>
      </w:r>
      <w:bookmarkEnd w:id="555"/>
      <w:bookmarkEnd w:id="556"/>
      <w:bookmarkEnd w:id="557"/>
      <w:bookmarkEnd w:id="558"/>
      <w:bookmarkEnd w:id="559"/>
      <w:bookmarkEnd w:id="560"/>
      <w:bookmarkEnd w:id="561"/>
    </w:p>
    <w:p w14:paraId="690DD147" w14:textId="77777777" w:rsidR="00337C8B" w:rsidRPr="00E206D6" w:rsidRDefault="00BC7397">
      <w:pPr>
        <w:pStyle w:val="Contrato-Item-Nvel2"/>
        <w:ind w:left="567" w:hanging="567"/>
        <w:rPr>
          <w:lang w:val="en-US"/>
        </w:rPr>
      </w:pPr>
      <w:bookmarkStart w:id="562" w:name="_Toc365031944"/>
      <w:r w:rsidRPr="00E206D6">
        <w:rPr>
          <w:lang w:val="en-US"/>
        </w:rPr>
        <w:t xml:space="preserve">The </w:t>
      </w:r>
      <w:r w:rsidR="00F769F8" w:rsidRPr="00E206D6">
        <w:rPr>
          <w:lang w:val="en-US"/>
        </w:rPr>
        <w:t>Concessionaire</w:t>
      </w:r>
      <w:r w:rsidR="0057667B" w:rsidRPr="00E206D6">
        <w:rPr>
          <w:lang w:val="en-US"/>
        </w:rPr>
        <w:t xml:space="preserve">, </w:t>
      </w:r>
      <w:r w:rsidR="00403BC8" w:rsidRPr="00E206D6">
        <w:rPr>
          <w:lang w:val="en-US"/>
        </w:rPr>
        <w:t xml:space="preserve">subject to </w:t>
      </w:r>
      <w:r w:rsidR="0057667B" w:rsidRPr="00E206D6">
        <w:rPr>
          <w:lang w:val="en-US"/>
        </w:rPr>
        <w:t xml:space="preserve">the </w:t>
      </w:r>
      <w:r w:rsidR="00403BC8" w:rsidRPr="00E206D6">
        <w:rPr>
          <w:lang w:val="en-US"/>
        </w:rPr>
        <w:t>terms</w:t>
      </w:r>
      <w:r w:rsidR="00991AFB" w:rsidRPr="00E206D6">
        <w:rPr>
          <w:lang w:val="en-US"/>
        </w:rPr>
        <w:t xml:space="preserve">, </w:t>
      </w:r>
      <w:r w:rsidR="00403BC8" w:rsidRPr="00E206D6">
        <w:rPr>
          <w:lang w:val="en-US"/>
        </w:rPr>
        <w:t xml:space="preserve">conditions </w:t>
      </w:r>
      <w:r w:rsidR="00CB5162" w:rsidRPr="00E206D6">
        <w:rPr>
          <w:lang w:val="en-US"/>
        </w:rPr>
        <w:t xml:space="preserve">and duration of the </w:t>
      </w:r>
      <w:r w:rsidR="00F769F8" w:rsidRPr="00E206D6">
        <w:rPr>
          <w:lang w:val="en-US"/>
        </w:rPr>
        <w:t>Agreement</w:t>
      </w:r>
      <w:r w:rsidR="00403BC8" w:rsidRPr="00E206D6">
        <w:rPr>
          <w:lang w:val="en-US"/>
        </w:rPr>
        <w:t xml:space="preserve">, </w:t>
      </w:r>
      <w:r w:rsidRPr="00E206D6">
        <w:rPr>
          <w:lang w:val="en-US"/>
        </w:rPr>
        <w:t xml:space="preserve">shall hold </w:t>
      </w:r>
      <w:r w:rsidR="00403BC8" w:rsidRPr="00E206D6">
        <w:rPr>
          <w:lang w:val="en-US"/>
        </w:rPr>
        <w:t xml:space="preserve">the exclusive right to carry out </w:t>
      </w:r>
      <w:r w:rsidR="00A106F4" w:rsidRPr="00E206D6">
        <w:rPr>
          <w:lang w:val="en-US"/>
        </w:rPr>
        <w:t xml:space="preserve">Operations </w:t>
      </w:r>
      <w:r w:rsidR="00403BC8" w:rsidRPr="00E206D6">
        <w:rPr>
          <w:lang w:val="en-US"/>
        </w:rPr>
        <w:t xml:space="preserve">in the </w:t>
      </w:r>
      <w:r w:rsidR="00587CA7" w:rsidRPr="00E206D6">
        <w:rPr>
          <w:lang w:val="en-US"/>
        </w:rPr>
        <w:t>Concession Area</w:t>
      </w:r>
      <w:r w:rsidR="00403BC8" w:rsidRPr="00E206D6">
        <w:rPr>
          <w:lang w:val="en-US"/>
        </w:rPr>
        <w:t>.</w:t>
      </w:r>
    </w:p>
    <w:p w14:paraId="522274D2" w14:textId="77777777" w:rsidR="00693BB2" w:rsidRPr="00E206D6" w:rsidRDefault="00693BB2" w:rsidP="004777D7">
      <w:pPr>
        <w:pStyle w:val="Contrato-Normal"/>
        <w:ind w:left="567" w:hanging="567"/>
        <w:rPr>
          <w:lang w:val="en-US"/>
        </w:rPr>
      </w:pPr>
    </w:p>
    <w:p w14:paraId="0EE888F0" w14:textId="77777777" w:rsidR="00337C8B" w:rsidRPr="00E206D6" w:rsidRDefault="00BC7397">
      <w:pPr>
        <w:pStyle w:val="Contrato-Subttulo"/>
        <w:ind w:left="567" w:hanging="567"/>
        <w:rPr>
          <w:lang w:val="en-US"/>
        </w:rPr>
      </w:pPr>
      <w:bookmarkStart w:id="563" w:name="_Toc367732493"/>
      <w:bookmarkStart w:id="564" w:name="_Toc412122928"/>
      <w:bookmarkStart w:id="565" w:name="_Toc424918327"/>
      <w:bookmarkStart w:id="566" w:name="_Toc430365048"/>
      <w:bookmarkStart w:id="567" w:name="_Toc448403740"/>
      <w:bookmarkStart w:id="568" w:name="_Toc178851440"/>
      <w:r w:rsidRPr="00E206D6">
        <w:rPr>
          <w:lang w:val="en-US"/>
        </w:rPr>
        <w:t>Appointment of the Operator by the Concessionaire</w:t>
      </w:r>
      <w:bookmarkStart w:id="569" w:name="_Ref343705734"/>
      <w:bookmarkStart w:id="570" w:name="_Ref101926521"/>
      <w:bookmarkEnd w:id="563"/>
      <w:bookmarkEnd w:id="564"/>
      <w:bookmarkEnd w:id="565"/>
      <w:bookmarkEnd w:id="566"/>
      <w:bookmarkEnd w:id="567"/>
      <w:bookmarkEnd w:id="568"/>
    </w:p>
    <w:p w14:paraId="09DA2134" w14:textId="77777777" w:rsidR="00337C8B" w:rsidRPr="00E206D6" w:rsidRDefault="00BC7397">
      <w:pPr>
        <w:pStyle w:val="Contrato-Item-Nvel2"/>
        <w:ind w:left="567" w:hanging="567"/>
        <w:rPr>
          <w:lang w:val="en-US"/>
        </w:rPr>
      </w:pPr>
      <w:r w:rsidRPr="00E206D6">
        <w:rPr>
          <w:lang w:val="en-US"/>
        </w:rPr>
        <w:t xml:space="preserve">The Operator is appointed by the Concessionaire to, on </w:t>
      </w:r>
      <w:r w:rsidR="00434523" w:rsidRPr="00E206D6">
        <w:rPr>
          <w:lang w:val="en-US"/>
        </w:rPr>
        <w:t xml:space="preserve">its </w:t>
      </w:r>
      <w:r w:rsidRPr="00E206D6">
        <w:rPr>
          <w:lang w:val="en-US"/>
        </w:rPr>
        <w:t>behalf</w:t>
      </w:r>
      <w:r w:rsidR="00A103A7" w:rsidRPr="00E206D6">
        <w:rPr>
          <w:lang w:val="en-US"/>
        </w:rPr>
        <w:t xml:space="preserve">: </w:t>
      </w:r>
      <w:bookmarkEnd w:id="569"/>
    </w:p>
    <w:p w14:paraId="10387C58" w14:textId="77777777" w:rsidR="00337C8B" w:rsidRPr="00E206D6" w:rsidRDefault="00A103A7">
      <w:pPr>
        <w:pStyle w:val="Contrato-Alnea"/>
        <w:numPr>
          <w:ilvl w:val="0"/>
          <w:numId w:val="32"/>
        </w:numPr>
        <w:ind w:left="851" w:hanging="284"/>
        <w:rPr>
          <w:lang w:val="en-US"/>
        </w:rPr>
      </w:pPr>
      <w:r w:rsidRPr="00E206D6">
        <w:rPr>
          <w:lang w:val="en-US"/>
        </w:rPr>
        <w:t xml:space="preserve">conduct and execute the </w:t>
      </w:r>
      <w:r w:rsidR="00A106F4" w:rsidRPr="00E206D6">
        <w:rPr>
          <w:lang w:val="en-US"/>
        </w:rPr>
        <w:t xml:space="preserve">Operations </w:t>
      </w:r>
      <w:r w:rsidRPr="00E206D6">
        <w:rPr>
          <w:lang w:val="en-US"/>
        </w:rPr>
        <w:t xml:space="preserve">provided for in this </w:t>
      </w:r>
      <w:r w:rsidR="00F769F8" w:rsidRPr="00E206D6">
        <w:rPr>
          <w:lang w:val="en-US"/>
        </w:rPr>
        <w:t>Agreement</w:t>
      </w:r>
      <w:r w:rsidRPr="00E206D6">
        <w:rPr>
          <w:lang w:val="en-US"/>
        </w:rPr>
        <w:t>;</w:t>
      </w:r>
    </w:p>
    <w:p w14:paraId="6206F523" w14:textId="77777777" w:rsidR="00337C8B" w:rsidRPr="00E206D6" w:rsidRDefault="00A103A7">
      <w:pPr>
        <w:pStyle w:val="Contrato-Alnea"/>
        <w:numPr>
          <w:ilvl w:val="0"/>
          <w:numId w:val="32"/>
        </w:numPr>
        <w:ind w:left="851" w:hanging="284"/>
        <w:rPr>
          <w:lang w:val="en-US"/>
        </w:rPr>
      </w:pPr>
      <w:r w:rsidRPr="00E206D6">
        <w:rPr>
          <w:lang w:val="en-US"/>
        </w:rPr>
        <w:t>submit plans, programs</w:t>
      </w:r>
      <w:r w:rsidR="00453E85" w:rsidRPr="00E206D6">
        <w:rPr>
          <w:lang w:val="en-US"/>
        </w:rPr>
        <w:t xml:space="preserve">, guarantees, </w:t>
      </w:r>
      <w:r w:rsidRPr="00E206D6">
        <w:rPr>
          <w:lang w:val="en-US"/>
        </w:rPr>
        <w:t xml:space="preserve">proposals </w:t>
      </w:r>
      <w:r w:rsidR="005F2642" w:rsidRPr="00E206D6">
        <w:rPr>
          <w:lang w:val="en-US"/>
        </w:rPr>
        <w:t xml:space="preserve">and communications to the ANP; </w:t>
      </w:r>
    </w:p>
    <w:p w14:paraId="3FF73042" w14:textId="77777777" w:rsidR="00337C8B" w:rsidRPr="00E206D6" w:rsidRDefault="00BC7397">
      <w:pPr>
        <w:pStyle w:val="Contrato-Alnea"/>
        <w:numPr>
          <w:ilvl w:val="0"/>
          <w:numId w:val="32"/>
        </w:numPr>
        <w:ind w:left="851" w:hanging="284"/>
        <w:rPr>
          <w:lang w:val="en-US"/>
        </w:rPr>
      </w:pPr>
      <w:r w:rsidRPr="00E206D6">
        <w:rPr>
          <w:lang w:val="en-US"/>
        </w:rPr>
        <w:t>receive responses, requests, proposals and other communications from the ANP.</w:t>
      </w:r>
    </w:p>
    <w:p w14:paraId="09032713" w14:textId="77777777" w:rsidR="00337C8B" w:rsidRPr="00E206D6" w:rsidRDefault="00BC7397">
      <w:pPr>
        <w:pStyle w:val="Contrato-Item-Nvel2"/>
        <w:ind w:left="567" w:hanging="567"/>
        <w:rPr>
          <w:lang w:val="en-US"/>
        </w:rPr>
      </w:pPr>
      <w:bookmarkStart w:id="571" w:name="_Ref346442012"/>
      <w:r w:rsidRPr="00E206D6">
        <w:rPr>
          <w:lang w:val="en-US"/>
        </w:rPr>
        <w:t xml:space="preserve">The Operator shall be responsible for full compliance with all obligations of the Concessionaire set forth in this Agreement relating to any aspect of the Operations and the payment of </w:t>
      </w:r>
      <w:r w:rsidR="00403BC8" w:rsidRPr="00E206D6">
        <w:rPr>
          <w:lang w:val="en-US"/>
        </w:rPr>
        <w:t xml:space="preserve">Government </w:t>
      </w:r>
      <w:r w:rsidRPr="00E206D6">
        <w:rPr>
          <w:lang w:val="en-US"/>
        </w:rPr>
        <w:t>Participations</w:t>
      </w:r>
      <w:r w:rsidR="00E735AF" w:rsidRPr="00E206D6">
        <w:rPr>
          <w:lang w:val="en-US"/>
        </w:rPr>
        <w:t xml:space="preserve">. </w:t>
      </w:r>
      <w:bookmarkEnd w:id="570"/>
      <w:bookmarkEnd w:id="571"/>
    </w:p>
    <w:p w14:paraId="58FEC83C" w14:textId="77777777" w:rsidR="00337C8B" w:rsidRPr="00E206D6" w:rsidRDefault="00BC7397">
      <w:pPr>
        <w:pStyle w:val="Contrato-Item-Nvel3"/>
        <w:ind w:left="1418"/>
        <w:rPr>
          <w:lang w:val="en-US"/>
        </w:rPr>
      </w:pPr>
      <w:r w:rsidRPr="00E206D6">
        <w:rPr>
          <w:lang w:val="en-US"/>
        </w:rPr>
        <w:t>In the event of a consortium, all the Concessionaires will be jointly and severally liable for full compliance with all the obligations of the Contract.</w:t>
      </w:r>
    </w:p>
    <w:p w14:paraId="415498D0" w14:textId="77777777" w:rsidR="00337C8B" w:rsidRPr="00E206D6" w:rsidRDefault="00BC7397">
      <w:pPr>
        <w:pStyle w:val="Contrato-Item-Nvel2"/>
        <w:ind w:left="567" w:hanging="567"/>
        <w:rPr>
          <w:lang w:val="en-US"/>
        </w:rPr>
      </w:pPr>
      <w:bookmarkStart w:id="572" w:name="_Ref343779411"/>
      <w:r w:rsidRPr="00E206D6">
        <w:rPr>
          <w:lang w:val="en-US"/>
        </w:rPr>
        <w:t xml:space="preserve">The Operator may </w:t>
      </w:r>
      <w:r w:rsidR="00985EA5" w:rsidRPr="00E206D6">
        <w:rPr>
          <w:lang w:val="en-US"/>
        </w:rPr>
        <w:t xml:space="preserve">transfer responsibility for the Operation </w:t>
      </w:r>
      <w:r w:rsidRPr="00E206D6">
        <w:rPr>
          <w:lang w:val="en-US"/>
        </w:rPr>
        <w:t xml:space="preserve">at any time </w:t>
      </w:r>
      <w:r w:rsidR="00985EA5" w:rsidRPr="00E206D6">
        <w:rPr>
          <w:lang w:val="en-US"/>
        </w:rPr>
        <w:t xml:space="preserve">by submitting an application to the ANP under the terms of Clause </w:t>
      </w:r>
      <w:r w:rsidR="0061379E" w:rsidRPr="00E206D6">
        <w:rPr>
          <w:lang w:val="en-US"/>
        </w:rPr>
        <w:t xml:space="preserve">Twenty-Three </w:t>
      </w:r>
      <w:r w:rsidR="00985EA5" w:rsidRPr="00E206D6">
        <w:rPr>
          <w:lang w:val="en-US"/>
        </w:rPr>
        <w:t>and the Applicable Legislation</w:t>
      </w:r>
      <w:r w:rsidRPr="00E206D6">
        <w:rPr>
          <w:lang w:val="en-US"/>
        </w:rPr>
        <w:t>.</w:t>
      </w:r>
      <w:bookmarkEnd w:id="572"/>
    </w:p>
    <w:p w14:paraId="6577366E" w14:textId="77777777" w:rsidR="00337C8B" w:rsidRPr="00E206D6" w:rsidRDefault="00BC7397">
      <w:pPr>
        <w:pStyle w:val="Contrato-Item-Nvel2"/>
        <w:ind w:left="567" w:hanging="567"/>
        <w:rPr>
          <w:lang w:val="en-US"/>
        </w:rPr>
      </w:pPr>
      <w:bookmarkStart w:id="573" w:name="_Ref343779418"/>
      <w:r w:rsidRPr="00E206D6">
        <w:rPr>
          <w:lang w:val="en-US"/>
        </w:rPr>
        <w:t xml:space="preserve">The Operator may be dismissed by the ANP in the event of non-compliance with any of the clauses of this Agreement, if it does not remedy its fault within 90 (ninety) days of receiving notification from the </w:t>
      </w:r>
      <w:r w:rsidR="00BF1448" w:rsidRPr="00E206D6">
        <w:rPr>
          <w:lang w:val="en-US"/>
        </w:rPr>
        <w:t xml:space="preserve">ANP </w:t>
      </w:r>
      <w:r w:rsidRPr="00E206D6">
        <w:rPr>
          <w:lang w:val="en-US"/>
        </w:rPr>
        <w:t xml:space="preserve">indicating the </w:t>
      </w:r>
      <w:r w:rsidR="004D4A78" w:rsidRPr="00E206D6">
        <w:rPr>
          <w:lang w:val="en-US"/>
        </w:rPr>
        <w:t xml:space="preserve">alleged </w:t>
      </w:r>
      <w:r w:rsidRPr="00E206D6">
        <w:rPr>
          <w:lang w:val="en-US"/>
        </w:rPr>
        <w:t>non-compliance .</w:t>
      </w:r>
      <w:bookmarkEnd w:id="573"/>
    </w:p>
    <w:p w14:paraId="2970161E" w14:textId="77777777" w:rsidR="00337C8B" w:rsidRPr="00E206D6" w:rsidRDefault="00BC7397">
      <w:pPr>
        <w:pStyle w:val="Contrato-Item-Nvel2"/>
        <w:ind w:left="567" w:hanging="567"/>
        <w:rPr>
          <w:lang w:val="en-US"/>
        </w:rPr>
      </w:pPr>
      <w:r w:rsidRPr="00E206D6">
        <w:rPr>
          <w:lang w:val="en-US"/>
        </w:rPr>
        <w:t xml:space="preserve">In the event of </w:t>
      </w:r>
      <w:r w:rsidR="00BF1448" w:rsidRPr="00E206D6">
        <w:rPr>
          <w:lang w:val="en-US"/>
        </w:rPr>
        <w:t xml:space="preserve">transfer of responsibility for operation and dismissal of the Operator, </w:t>
      </w:r>
      <w:r w:rsidR="00C2057B" w:rsidRPr="00E206D6">
        <w:rPr>
          <w:lang w:val="en-US"/>
        </w:rPr>
        <w:t xml:space="preserve">the </w:t>
      </w:r>
      <w:r w:rsidRPr="00E206D6">
        <w:rPr>
          <w:lang w:val="en-US"/>
        </w:rPr>
        <w:t xml:space="preserve">Concessionaire must </w:t>
      </w:r>
      <w:r w:rsidR="00BF1448" w:rsidRPr="00E206D6">
        <w:rPr>
          <w:lang w:val="en-US"/>
        </w:rPr>
        <w:t xml:space="preserve">appoint </w:t>
      </w:r>
      <w:r w:rsidRPr="00E206D6">
        <w:rPr>
          <w:lang w:val="en-US"/>
        </w:rPr>
        <w:t xml:space="preserve">a new Operator, in compliance with the provisions of the </w:t>
      </w:r>
      <w:r w:rsidR="00BF1448" w:rsidRPr="00E206D6">
        <w:rPr>
          <w:lang w:val="en-US"/>
        </w:rPr>
        <w:t>Applicable Legislation</w:t>
      </w:r>
      <w:r w:rsidRPr="00E206D6">
        <w:rPr>
          <w:lang w:val="en-US"/>
        </w:rPr>
        <w:t xml:space="preserve">. </w:t>
      </w:r>
      <w:bookmarkStart w:id="574" w:name="_Ref30321525"/>
    </w:p>
    <w:p w14:paraId="4C0D55EA" w14:textId="77777777" w:rsidR="00337C8B" w:rsidRPr="00E206D6" w:rsidRDefault="00BC7397">
      <w:pPr>
        <w:pStyle w:val="Contrato-Item-Nvel3"/>
        <w:ind w:left="1418"/>
        <w:rPr>
          <w:lang w:val="en-US"/>
        </w:rPr>
      </w:pPr>
      <w:r w:rsidRPr="00E206D6">
        <w:rPr>
          <w:lang w:val="en-US"/>
        </w:rPr>
        <w:t>The new Operator will only be able to carry out its activities, assuming all the rights and obligations provided for in this Agreement</w:t>
      </w:r>
      <w:r w:rsidR="00BF1448" w:rsidRPr="00E206D6">
        <w:rPr>
          <w:lang w:val="en-US"/>
        </w:rPr>
        <w:t>, after authorization from the ANP and signature of the respective amendment to the Agreement</w:t>
      </w:r>
      <w:r w:rsidRPr="00E206D6">
        <w:rPr>
          <w:lang w:val="en-US"/>
        </w:rPr>
        <w:t>.</w:t>
      </w:r>
    </w:p>
    <w:p w14:paraId="36A5C3C1" w14:textId="77777777" w:rsidR="00337C8B" w:rsidRPr="00E206D6" w:rsidRDefault="00BC7397">
      <w:pPr>
        <w:pStyle w:val="Contrato-Item-Nvel2"/>
        <w:ind w:left="567" w:hanging="567"/>
        <w:rPr>
          <w:lang w:val="en-US"/>
        </w:rPr>
      </w:pPr>
      <w:r w:rsidRPr="00E206D6">
        <w:rPr>
          <w:lang w:val="en-US"/>
        </w:rPr>
        <w:t xml:space="preserve">The Operator </w:t>
      </w:r>
      <w:r w:rsidR="00EB10FB" w:rsidRPr="00E206D6">
        <w:rPr>
          <w:lang w:val="en-US"/>
        </w:rPr>
        <w:t>referred to in paragraphs 11.</w:t>
      </w:r>
      <w:r w:rsidR="0060510A" w:rsidRPr="00E206D6">
        <w:rPr>
          <w:lang w:val="en-US"/>
        </w:rPr>
        <w:t xml:space="preserve">4 </w:t>
      </w:r>
      <w:r w:rsidR="00EB10FB" w:rsidRPr="00E206D6">
        <w:rPr>
          <w:lang w:val="en-US"/>
        </w:rPr>
        <w:t>or 11.</w:t>
      </w:r>
      <w:r w:rsidR="0060510A" w:rsidRPr="00E206D6">
        <w:rPr>
          <w:lang w:val="en-US"/>
        </w:rPr>
        <w:t xml:space="preserve">5 </w:t>
      </w:r>
      <w:r w:rsidRPr="00E206D6">
        <w:rPr>
          <w:lang w:val="en-US"/>
        </w:rPr>
        <w:t>shall transfer to the new Operator custody of all assets used in the Operations, accounting records, files and other documents relating to the Concession Area and the Operations in question.</w:t>
      </w:r>
      <w:bookmarkEnd w:id="574"/>
    </w:p>
    <w:p w14:paraId="1053A379" w14:textId="77777777" w:rsidR="00337C8B" w:rsidRPr="00E206D6" w:rsidRDefault="00BC7397">
      <w:pPr>
        <w:pStyle w:val="Contrato-Item-Nvel2"/>
        <w:ind w:left="567" w:hanging="567"/>
        <w:rPr>
          <w:lang w:val="en-US"/>
        </w:rPr>
      </w:pPr>
      <w:r w:rsidRPr="00E206D6">
        <w:rPr>
          <w:lang w:val="en-US"/>
        </w:rPr>
        <w:t xml:space="preserve">The </w:t>
      </w:r>
      <w:r w:rsidR="005F2642" w:rsidRPr="00E206D6">
        <w:rPr>
          <w:lang w:val="en-US"/>
        </w:rPr>
        <w:t xml:space="preserve">Operator </w:t>
      </w:r>
      <w:r w:rsidRPr="00E206D6">
        <w:rPr>
          <w:lang w:val="en-US"/>
        </w:rPr>
        <w:t>referred to in paragraphs 11.</w:t>
      </w:r>
      <w:r w:rsidR="0060510A" w:rsidRPr="00E206D6">
        <w:rPr>
          <w:lang w:val="en-US"/>
        </w:rPr>
        <w:t xml:space="preserve">4 </w:t>
      </w:r>
      <w:r w:rsidRPr="00E206D6">
        <w:rPr>
          <w:lang w:val="en-US"/>
        </w:rPr>
        <w:t>or 11.</w:t>
      </w:r>
      <w:r w:rsidR="0060510A" w:rsidRPr="00E206D6">
        <w:rPr>
          <w:lang w:val="en-US"/>
        </w:rPr>
        <w:t xml:space="preserve">5 </w:t>
      </w:r>
      <w:r w:rsidR="00825579" w:rsidRPr="00E206D6">
        <w:rPr>
          <w:lang w:val="en-US"/>
        </w:rPr>
        <w:t>shall remain liable for any acts, occurrences or circumstances relating to its status as Operator that occur during its management</w:t>
      </w:r>
      <w:r w:rsidR="005F2642" w:rsidRPr="00E206D6">
        <w:rPr>
          <w:lang w:val="en-US"/>
        </w:rPr>
        <w:t>.</w:t>
      </w:r>
    </w:p>
    <w:p w14:paraId="73B3230F" w14:textId="77777777" w:rsidR="00337C8B" w:rsidRPr="00E206D6" w:rsidRDefault="00BC7397">
      <w:pPr>
        <w:pStyle w:val="Contrato-Item-Nvel3"/>
        <w:ind w:left="1418"/>
        <w:rPr>
          <w:lang w:val="en-US"/>
        </w:rPr>
      </w:pPr>
      <w:r w:rsidRPr="00E206D6">
        <w:rPr>
          <w:lang w:val="en-US"/>
        </w:rPr>
        <w:t xml:space="preserve">Said Operator shall also remain liable for all obligations and responsibilities arising from its status as Operator until the transfer provided for in paragraph </w:t>
      </w:r>
      <w:r w:rsidR="00AA1CF7" w:rsidRPr="00E206D6">
        <w:rPr>
          <w:lang w:val="en-US"/>
        </w:rPr>
        <w:t>11</w:t>
      </w:r>
      <w:r w:rsidRPr="00E206D6">
        <w:rPr>
          <w:lang w:val="en-US"/>
        </w:rPr>
        <w:t>.</w:t>
      </w:r>
      <w:r w:rsidR="0060510A" w:rsidRPr="00E206D6">
        <w:rPr>
          <w:lang w:val="en-US"/>
        </w:rPr>
        <w:t>7</w:t>
      </w:r>
      <w:r w:rsidRPr="00E206D6">
        <w:rPr>
          <w:lang w:val="en-US"/>
        </w:rPr>
        <w:t>.</w:t>
      </w:r>
    </w:p>
    <w:p w14:paraId="3A54E8F1" w14:textId="77777777" w:rsidR="00337C8B" w:rsidRPr="00E206D6" w:rsidRDefault="00BC7397">
      <w:pPr>
        <w:pStyle w:val="Contrato-Item-Nvel2"/>
        <w:ind w:left="567" w:hanging="567"/>
        <w:rPr>
          <w:lang w:val="en-US"/>
        </w:rPr>
      </w:pPr>
      <w:r w:rsidRPr="00E206D6">
        <w:rPr>
          <w:lang w:val="en-US"/>
        </w:rPr>
        <w:t xml:space="preserve">The ANP may, as a condition for the approval of a new Operator, require the latter and the </w:t>
      </w:r>
      <w:r w:rsidR="004D4A78" w:rsidRPr="00E206D6">
        <w:rPr>
          <w:lang w:val="en-US"/>
        </w:rPr>
        <w:t xml:space="preserve">resigning or dismissed </w:t>
      </w:r>
      <w:r w:rsidRPr="00E206D6">
        <w:rPr>
          <w:lang w:val="en-US"/>
        </w:rPr>
        <w:t xml:space="preserve">Operator to adopt the necessary measures for the full transfer of information and other aspects related to this Agreement. </w:t>
      </w:r>
    </w:p>
    <w:p w14:paraId="66792E01" w14:textId="77777777" w:rsidR="00337C8B" w:rsidRPr="00E206D6" w:rsidRDefault="00BC7397">
      <w:pPr>
        <w:pStyle w:val="Contrato-Item-Nvel3"/>
        <w:tabs>
          <w:tab w:val="clear" w:pos="1701"/>
          <w:tab w:val="left" w:pos="1418"/>
        </w:tabs>
        <w:ind w:left="1418"/>
        <w:rPr>
          <w:lang w:val="en-US"/>
        </w:rPr>
      </w:pPr>
      <w:r w:rsidRPr="00E206D6">
        <w:rPr>
          <w:lang w:val="en-US"/>
        </w:rPr>
        <w:t>The ANP may require an audit and inventory to be carried out until the Operations are transferred to the new Operator.</w:t>
      </w:r>
    </w:p>
    <w:p w14:paraId="51E6CF01" w14:textId="77777777" w:rsidR="00337C8B" w:rsidRPr="00E206D6" w:rsidRDefault="00BC7397">
      <w:pPr>
        <w:pStyle w:val="Contrato-Item-Nvel3"/>
        <w:tabs>
          <w:tab w:val="clear" w:pos="1701"/>
          <w:tab w:val="left" w:pos="1418"/>
        </w:tabs>
        <w:ind w:left="1418"/>
        <w:rPr>
          <w:lang w:val="en-US"/>
        </w:rPr>
      </w:pPr>
      <w:r w:rsidRPr="00E206D6">
        <w:rPr>
          <w:lang w:val="en-US"/>
        </w:rPr>
        <w:t>The costs of the audit and inventory must be paid by the Concessionaire.</w:t>
      </w:r>
    </w:p>
    <w:p w14:paraId="1EA02FC2" w14:textId="77777777" w:rsidR="00337C8B" w:rsidRPr="00E206D6" w:rsidRDefault="00BC7397">
      <w:pPr>
        <w:pStyle w:val="Contrato-Item-Nvel2"/>
        <w:ind w:left="709" w:hanging="709"/>
        <w:rPr>
          <w:lang w:val="en-US"/>
        </w:rPr>
      </w:pPr>
      <w:bookmarkStart w:id="575" w:name="_Toc135208037"/>
      <w:r w:rsidRPr="00E206D6">
        <w:rPr>
          <w:lang w:val="en-US"/>
        </w:rPr>
        <w:t xml:space="preserve">In the </w:t>
      </w:r>
      <w:r w:rsidR="00F07454" w:rsidRPr="00E206D6">
        <w:rPr>
          <w:lang w:val="en-US"/>
        </w:rPr>
        <w:t xml:space="preserve">case of </w:t>
      </w:r>
      <w:r w:rsidRPr="00E206D6">
        <w:rPr>
          <w:lang w:val="en-US"/>
        </w:rPr>
        <w:t xml:space="preserve">an individual </w:t>
      </w:r>
      <w:r w:rsidR="00F07454" w:rsidRPr="00E206D6">
        <w:rPr>
          <w:lang w:val="en-US"/>
        </w:rPr>
        <w:t xml:space="preserve">Concessionaire, </w:t>
      </w:r>
      <w:r w:rsidRPr="00E206D6">
        <w:rPr>
          <w:lang w:val="en-US"/>
        </w:rPr>
        <w:t xml:space="preserve">it </w:t>
      </w:r>
      <w:r w:rsidR="00F07454" w:rsidRPr="00E206D6">
        <w:rPr>
          <w:lang w:val="en-US"/>
        </w:rPr>
        <w:t xml:space="preserve">shall be </w:t>
      </w:r>
      <w:r w:rsidRPr="00E206D6">
        <w:rPr>
          <w:lang w:val="en-US"/>
        </w:rPr>
        <w:t>deemed</w:t>
      </w:r>
      <w:r w:rsidR="00F07454" w:rsidRPr="00E206D6">
        <w:rPr>
          <w:lang w:val="en-US"/>
        </w:rPr>
        <w:t xml:space="preserve">, for the purposes of this Agreement, to be </w:t>
      </w:r>
      <w:r w:rsidRPr="00E206D6">
        <w:rPr>
          <w:lang w:val="en-US"/>
        </w:rPr>
        <w:t xml:space="preserve">the </w:t>
      </w:r>
      <w:r w:rsidR="00693BB2" w:rsidRPr="00E206D6">
        <w:rPr>
          <w:lang w:val="en-US"/>
        </w:rPr>
        <w:t xml:space="preserve">designated </w:t>
      </w:r>
      <w:r w:rsidR="00F07454" w:rsidRPr="00E206D6">
        <w:rPr>
          <w:lang w:val="en-US"/>
        </w:rPr>
        <w:t xml:space="preserve">Operator </w:t>
      </w:r>
      <w:r w:rsidR="00693BB2" w:rsidRPr="00E206D6">
        <w:rPr>
          <w:lang w:val="en-US"/>
        </w:rPr>
        <w:t>of the Concession Area.</w:t>
      </w:r>
    </w:p>
    <w:p w14:paraId="0254E984" w14:textId="77777777" w:rsidR="00693BB2" w:rsidRPr="00E206D6" w:rsidRDefault="00693BB2" w:rsidP="004777D7">
      <w:pPr>
        <w:pStyle w:val="Contrato-Normal"/>
        <w:ind w:left="567" w:hanging="567"/>
        <w:rPr>
          <w:lang w:val="en-US"/>
        </w:rPr>
      </w:pPr>
    </w:p>
    <w:p w14:paraId="0E8F1DBC" w14:textId="77777777" w:rsidR="00337C8B" w:rsidRDefault="00BC7397">
      <w:pPr>
        <w:pStyle w:val="Contrato-Subttulo"/>
        <w:ind w:left="567" w:hanging="567"/>
      </w:pPr>
      <w:bookmarkStart w:id="576" w:name="_Toc367732494"/>
      <w:bookmarkStart w:id="577" w:name="_Toc412122929"/>
      <w:bookmarkStart w:id="578" w:name="_Toc424918328"/>
      <w:bookmarkStart w:id="579" w:name="_Toc430365049"/>
      <w:bookmarkStart w:id="580" w:name="_Toc448403741"/>
      <w:bookmarkStart w:id="581" w:name="_Toc178851441"/>
      <w:r w:rsidRPr="005F2642">
        <w:t>Diligence in Conducting Operations</w:t>
      </w:r>
      <w:bookmarkEnd w:id="575"/>
      <w:bookmarkEnd w:id="576"/>
      <w:bookmarkEnd w:id="577"/>
      <w:bookmarkEnd w:id="578"/>
      <w:bookmarkEnd w:id="579"/>
      <w:bookmarkEnd w:id="580"/>
      <w:bookmarkEnd w:id="581"/>
    </w:p>
    <w:p w14:paraId="2374724B" w14:textId="77777777" w:rsidR="00337C8B" w:rsidRPr="00E206D6" w:rsidRDefault="00BC7397">
      <w:pPr>
        <w:pStyle w:val="Contrato-Item-Nvel2"/>
        <w:ind w:left="709" w:hanging="709"/>
        <w:rPr>
          <w:lang w:val="en-US"/>
        </w:rPr>
      </w:pPr>
      <w:r w:rsidRPr="00E206D6">
        <w:rPr>
          <w:lang w:val="en-US"/>
        </w:rPr>
        <w:t xml:space="preserve">The Concessionaire shall plan, prepare, execute and control the Operations in a diligent, efficient and appropriate manner, in accordance with Applicable Law and Petroleum Industry Best Practices, respecting the provisions of this Agreement and not engaging in any act that constitutes or may constitute an infringement of </w:t>
      </w:r>
      <w:r w:rsidR="0098746E" w:rsidRPr="00E206D6">
        <w:rPr>
          <w:lang w:val="en-US"/>
        </w:rPr>
        <w:t xml:space="preserve">the </w:t>
      </w:r>
      <w:r w:rsidRPr="00E206D6">
        <w:rPr>
          <w:lang w:val="en-US"/>
        </w:rPr>
        <w:t>economic order.</w:t>
      </w:r>
    </w:p>
    <w:p w14:paraId="45516C2E" w14:textId="77777777" w:rsidR="00337C8B" w:rsidRPr="00E206D6" w:rsidRDefault="00BC7397">
      <w:pPr>
        <w:pStyle w:val="Contrato-Item-Nvel3"/>
        <w:tabs>
          <w:tab w:val="clear" w:pos="1701"/>
        </w:tabs>
        <w:rPr>
          <w:lang w:val="en-US"/>
        </w:rPr>
      </w:pPr>
      <w:r w:rsidRPr="00E206D6">
        <w:rPr>
          <w:lang w:val="en-US"/>
        </w:rPr>
        <w:t>The Concessionaire must, in all Operations:</w:t>
      </w:r>
    </w:p>
    <w:p w14:paraId="5FAFFEBF" w14:textId="77777777" w:rsidR="00337C8B" w:rsidRPr="00E206D6" w:rsidRDefault="00BC7397">
      <w:pPr>
        <w:pStyle w:val="Contrato-Alnea"/>
        <w:numPr>
          <w:ilvl w:val="0"/>
          <w:numId w:val="33"/>
        </w:numPr>
        <w:ind w:left="1843" w:hanging="283"/>
        <w:rPr>
          <w:lang w:val="en-US"/>
        </w:rPr>
      </w:pPr>
      <w:r w:rsidRPr="00E206D6">
        <w:rPr>
          <w:lang w:val="en-US"/>
        </w:rPr>
        <w:t xml:space="preserve">adopt the necessary measures for the conservation of petroleum resources and other natural resources and for the protection of human life, property and the environment, under the terms of </w:t>
      </w:r>
      <w:r w:rsidR="00742586" w:rsidRPr="00E206D6">
        <w:rPr>
          <w:lang w:val="en-US"/>
        </w:rPr>
        <w:t xml:space="preserve">Clause </w:t>
      </w:r>
      <w:r w:rsidR="00AD5439" w:rsidRPr="00E206D6">
        <w:rPr>
          <w:lang w:val="en-US"/>
        </w:rPr>
        <w:t>Seventeen</w:t>
      </w:r>
      <w:r w:rsidRPr="00E206D6">
        <w:rPr>
          <w:lang w:val="en-US"/>
        </w:rPr>
        <w:t>;</w:t>
      </w:r>
    </w:p>
    <w:p w14:paraId="7DCCBDA6" w14:textId="77777777" w:rsidR="00337C8B" w:rsidRPr="00E206D6" w:rsidRDefault="00BC7397">
      <w:pPr>
        <w:pStyle w:val="Contrato-Alnea"/>
        <w:numPr>
          <w:ilvl w:val="0"/>
          <w:numId w:val="33"/>
        </w:numPr>
        <w:ind w:left="1843" w:hanging="283"/>
        <w:rPr>
          <w:lang w:val="en-US"/>
        </w:rPr>
      </w:pPr>
      <w:r w:rsidRPr="00E206D6">
        <w:rPr>
          <w:lang w:val="en-US"/>
        </w:rPr>
        <w:t xml:space="preserve">comply with the relevant technical, scientific and safety standards and procedures, including fluid recovery, with </w:t>
      </w:r>
      <w:r w:rsidR="007E1510" w:rsidRPr="00E206D6">
        <w:rPr>
          <w:lang w:val="en-US"/>
        </w:rPr>
        <w:t>the</w:t>
      </w:r>
      <w:r w:rsidRPr="00E206D6">
        <w:rPr>
          <w:lang w:val="en-US"/>
        </w:rPr>
        <w:t xml:space="preserve"> aim of rationalizing Production and controlling the decline of reserves;</w:t>
      </w:r>
    </w:p>
    <w:p w14:paraId="32948876" w14:textId="77777777" w:rsidR="00337C8B" w:rsidRPr="00E206D6" w:rsidRDefault="00BC7397">
      <w:pPr>
        <w:pStyle w:val="Contrato-Alnea"/>
        <w:numPr>
          <w:ilvl w:val="0"/>
          <w:numId w:val="33"/>
        </w:numPr>
        <w:ind w:left="1843" w:hanging="283"/>
        <w:rPr>
          <w:lang w:val="en-US"/>
        </w:rPr>
      </w:pPr>
      <w:r w:rsidRPr="00E206D6">
        <w:rPr>
          <w:lang w:val="en-US"/>
        </w:rPr>
        <w:t xml:space="preserve">use, whenever appropriate and economically justifiable, at the ANP's discretion, more advanced technical experiences and technologies, including those that better </w:t>
      </w:r>
      <w:r w:rsidR="007E1510" w:rsidRPr="00E206D6">
        <w:rPr>
          <w:lang w:val="en-US"/>
        </w:rPr>
        <w:t xml:space="preserve">increase </w:t>
      </w:r>
      <w:r w:rsidRPr="00E206D6">
        <w:rPr>
          <w:lang w:val="en-US"/>
        </w:rPr>
        <w:t>the economic yield and production of the deposits.</w:t>
      </w:r>
    </w:p>
    <w:p w14:paraId="0743D3CA" w14:textId="77777777" w:rsidR="00337C8B" w:rsidRDefault="005F2642">
      <w:pPr>
        <w:pStyle w:val="Contrato-Item-Nvel2"/>
        <w:ind w:left="709" w:hanging="709"/>
      </w:pPr>
      <w:bookmarkStart w:id="582" w:name="_Ref343786374"/>
      <w:r w:rsidRPr="00A90E4B">
        <w:t xml:space="preserve">The </w:t>
      </w:r>
      <w:r w:rsidR="0018339F" w:rsidRPr="000331BA">
        <w:t>Operator</w:t>
      </w:r>
      <w:r w:rsidRPr="00A90E4B">
        <w:t xml:space="preserve">'s </w:t>
      </w:r>
      <w:r>
        <w:t>duties are</w:t>
      </w:r>
      <w:r w:rsidRPr="00A90E4B">
        <w:t>:</w:t>
      </w:r>
      <w:bookmarkEnd w:id="582"/>
    </w:p>
    <w:p w14:paraId="50209358" w14:textId="77777777" w:rsidR="00337C8B" w:rsidRPr="00E206D6" w:rsidRDefault="00BC7397">
      <w:pPr>
        <w:pStyle w:val="Contrato-Alnea"/>
        <w:numPr>
          <w:ilvl w:val="0"/>
          <w:numId w:val="34"/>
        </w:numPr>
        <w:ind w:left="993" w:hanging="284"/>
        <w:rPr>
          <w:lang w:val="en-US"/>
        </w:rPr>
      </w:pPr>
      <w:r w:rsidRPr="00E206D6">
        <w:rPr>
          <w:lang w:val="en-US"/>
        </w:rPr>
        <w:t xml:space="preserve">maintain a minimum number of staff domiciled in Brazil, fluent in Portuguese and capable of conducting day-to-day operations efficiently and effectively, as well as responding to incidents </w:t>
      </w:r>
      <w:r w:rsidR="000331BA" w:rsidRPr="00E206D6">
        <w:rPr>
          <w:lang w:val="en-US"/>
        </w:rPr>
        <w:t xml:space="preserve">appropriately and immediately; </w:t>
      </w:r>
    </w:p>
    <w:p w14:paraId="0CC18232" w14:textId="77777777" w:rsidR="00337C8B" w:rsidRPr="00E206D6" w:rsidRDefault="00BC7397">
      <w:pPr>
        <w:pStyle w:val="Contrato-Alnea"/>
        <w:numPr>
          <w:ilvl w:val="0"/>
          <w:numId w:val="34"/>
        </w:numPr>
        <w:ind w:left="993" w:hanging="284"/>
        <w:rPr>
          <w:lang w:val="en-US"/>
        </w:rPr>
      </w:pPr>
      <w:r w:rsidRPr="00E206D6">
        <w:rPr>
          <w:lang w:val="en-US"/>
        </w:rPr>
        <w:t xml:space="preserve">to monitor, without interruption, all </w:t>
      </w:r>
      <w:r w:rsidR="005F2642" w:rsidRPr="00E206D6">
        <w:rPr>
          <w:lang w:val="en-US"/>
        </w:rPr>
        <w:t>activities involving operational, environmental or human health risks</w:t>
      </w:r>
      <w:r w:rsidR="00AC13E9" w:rsidRPr="00E206D6">
        <w:rPr>
          <w:lang w:val="en-US"/>
        </w:rPr>
        <w:t>.</w:t>
      </w:r>
    </w:p>
    <w:p w14:paraId="76AC68DD" w14:textId="77777777" w:rsidR="008D1E06" w:rsidRPr="00E206D6" w:rsidRDefault="008D1E06" w:rsidP="00084320">
      <w:pPr>
        <w:pStyle w:val="Contrato-Normal"/>
        <w:ind w:left="709" w:hanging="709"/>
        <w:rPr>
          <w:lang w:val="en-US"/>
        </w:rPr>
      </w:pPr>
    </w:p>
    <w:p w14:paraId="4F3FE909" w14:textId="77777777" w:rsidR="00337C8B" w:rsidRDefault="00BC7397">
      <w:pPr>
        <w:pStyle w:val="Contrato-Subttulo"/>
        <w:ind w:left="709" w:hanging="709"/>
      </w:pPr>
      <w:bookmarkStart w:id="583" w:name="_Toc430365050"/>
      <w:bookmarkStart w:id="584" w:name="_Toc448403742"/>
      <w:bookmarkStart w:id="585" w:name="_Toc178851442"/>
      <w:r>
        <w:t>Goods, Equipment</w:t>
      </w:r>
      <w:r w:rsidR="0089118F">
        <w:t>, Facilities and Materials</w:t>
      </w:r>
      <w:bookmarkEnd w:id="583"/>
      <w:bookmarkEnd w:id="584"/>
      <w:bookmarkEnd w:id="585"/>
    </w:p>
    <w:p w14:paraId="61DBD6C2" w14:textId="77777777" w:rsidR="00337C8B" w:rsidRPr="00E206D6" w:rsidRDefault="00BC7397">
      <w:pPr>
        <w:pStyle w:val="Contrato-Item-Nvel2"/>
        <w:ind w:left="709" w:hanging="709"/>
        <w:rPr>
          <w:lang w:val="en-US"/>
        </w:rPr>
      </w:pPr>
      <w:r w:rsidRPr="00E206D6">
        <w:rPr>
          <w:lang w:val="en-US"/>
        </w:rPr>
        <w:t>It is the exclusive obligation of the Concessionaire to directly supply, purchase, rent</w:t>
      </w:r>
      <w:r w:rsidR="00B93544" w:rsidRPr="00E206D6">
        <w:rPr>
          <w:lang w:val="en-US"/>
        </w:rPr>
        <w:t>,</w:t>
      </w:r>
      <w:r w:rsidRPr="00E206D6">
        <w:rPr>
          <w:lang w:val="en-US"/>
        </w:rPr>
        <w:t xml:space="preserve"> lease</w:t>
      </w:r>
      <w:r w:rsidR="00B93544" w:rsidRPr="00E206D6">
        <w:rPr>
          <w:lang w:val="en-US"/>
        </w:rPr>
        <w:t xml:space="preserve">, charter </w:t>
      </w:r>
      <w:r w:rsidRPr="00E206D6">
        <w:rPr>
          <w:lang w:val="en-US"/>
        </w:rPr>
        <w:t>or otherwise obtain, at its own risk and expense, all goods, movable and immovable, including installations, buildings, systems, equipment, machinery, materials and supplies, which are necessary for the execution of the Operations.</w:t>
      </w:r>
    </w:p>
    <w:p w14:paraId="49CABE2C" w14:textId="77777777" w:rsidR="00337C8B" w:rsidRPr="00E206D6" w:rsidRDefault="00BC7397">
      <w:pPr>
        <w:pStyle w:val="Contrato-Item-Nvel3"/>
        <w:rPr>
          <w:lang w:val="en-US"/>
        </w:rPr>
      </w:pPr>
      <w:r w:rsidRPr="00E206D6">
        <w:rPr>
          <w:lang w:val="en-US"/>
        </w:rPr>
        <w:t xml:space="preserve">The purchase, rental, lease or acquisition may be carried out in Brazil or abroad, </w:t>
      </w:r>
      <w:r w:rsidR="00B93544" w:rsidRPr="00E206D6">
        <w:rPr>
          <w:lang w:val="en-US"/>
        </w:rPr>
        <w:t xml:space="preserve">under the terms of the </w:t>
      </w:r>
      <w:r w:rsidRPr="00E206D6">
        <w:rPr>
          <w:lang w:val="en-US"/>
        </w:rPr>
        <w:t>Applicable Legislation.</w:t>
      </w:r>
    </w:p>
    <w:p w14:paraId="01EE74D5" w14:textId="77777777" w:rsidR="00337C8B" w:rsidRPr="00E206D6" w:rsidRDefault="00BC7397">
      <w:pPr>
        <w:pStyle w:val="Contrato-Item-Nvel2"/>
        <w:ind w:left="709" w:hanging="709"/>
        <w:rPr>
          <w:lang w:val="en-US"/>
        </w:rPr>
      </w:pPr>
      <w:r w:rsidRPr="00E206D6">
        <w:rPr>
          <w:lang w:val="en-US"/>
        </w:rPr>
        <w:t xml:space="preserve">If </w:t>
      </w:r>
      <w:r w:rsidR="00323565" w:rsidRPr="00E206D6">
        <w:rPr>
          <w:lang w:val="en-US"/>
        </w:rPr>
        <w:t>pre-existing</w:t>
      </w:r>
      <w:r w:rsidRPr="00E206D6">
        <w:rPr>
          <w:lang w:val="en-US"/>
        </w:rPr>
        <w:t xml:space="preserve"> wells or infrastructure </w:t>
      </w:r>
      <w:r w:rsidR="0037488D" w:rsidRPr="00E206D6">
        <w:rPr>
          <w:lang w:val="en-US"/>
        </w:rPr>
        <w:t>are used</w:t>
      </w:r>
      <w:r w:rsidRPr="00E206D6">
        <w:rPr>
          <w:lang w:val="en-US"/>
        </w:rPr>
        <w:t xml:space="preserve">, the </w:t>
      </w:r>
      <w:r w:rsidR="002326CA" w:rsidRPr="00E206D6">
        <w:rPr>
          <w:lang w:val="en-US"/>
        </w:rPr>
        <w:t xml:space="preserve">Concessionaire </w:t>
      </w:r>
      <w:r w:rsidRPr="00E206D6">
        <w:rPr>
          <w:lang w:val="en-US"/>
        </w:rPr>
        <w:t>will assume, in relation to these, the responsibilities set out in the Agreement and in the Applicable Legislation.</w:t>
      </w:r>
    </w:p>
    <w:p w14:paraId="3404B080" w14:textId="77777777" w:rsidR="00693BB2" w:rsidRPr="00E206D6" w:rsidRDefault="00693BB2" w:rsidP="00084320">
      <w:pPr>
        <w:pStyle w:val="Contrato-Normal"/>
        <w:ind w:left="709" w:hanging="709"/>
        <w:rPr>
          <w:lang w:val="en-US"/>
        </w:rPr>
      </w:pPr>
    </w:p>
    <w:p w14:paraId="32F3DCEB" w14:textId="77777777" w:rsidR="00337C8B" w:rsidRDefault="00BC7397">
      <w:pPr>
        <w:pStyle w:val="Contrato-Subttulo"/>
        <w:ind w:left="709" w:hanging="709"/>
      </w:pPr>
      <w:bookmarkStart w:id="586" w:name="_Toc135208038"/>
      <w:bookmarkStart w:id="587" w:name="_Toc367732495"/>
      <w:bookmarkStart w:id="588" w:name="_Toc412122930"/>
      <w:bookmarkStart w:id="589" w:name="_Toc424918329"/>
      <w:bookmarkStart w:id="590" w:name="_Toc430365051"/>
      <w:bookmarkStart w:id="591" w:name="_Toc448403743"/>
      <w:bookmarkStart w:id="592" w:name="_Toc178851443"/>
      <w:r w:rsidRPr="005F2642">
        <w:t>Licenses, Authorizations and Permits</w:t>
      </w:r>
      <w:bookmarkEnd w:id="586"/>
      <w:bookmarkEnd w:id="587"/>
      <w:bookmarkEnd w:id="588"/>
      <w:bookmarkEnd w:id="589"/>
      <w:bookmarkEnd w:id="590"/>
      <w:bookmarkEnd w:id="591"/>
      <w:bookmarkEnd w:id="592"/>
    </w:p>
    <w:p w14:paraId="506EF99D" w14:textId="77777777" w:rsidR="00337C8B" w:rsidRPr="00E206D6" w:rsidRDefault="00BC7397">
      <w:pPr>
        <w:pStyle w:val="Contrato-Item-Nvel2"/>
        <w:ind w:left="709" w:hanging="709"/>
        <w:rPr>
          <w:lang w:val="en-US"/>
        </w:rPr>
      </w:pPr>
      <w:bookmarkStart w:id="593" w:name="_Hlt102801541"/>
      <w:bookmarkStart w:id="594" w:name="_Ref473089433"/>
      <w:bookmarkEnd w:id="593"/>
      <w:r w:rsidRPr="00E206D6">
        <w:rPr>
          <w:lang w:val="en-US"/>
        </w:rPr>
        <w:t xml:space="preserve">The Concessionaire shall, at its own risk, obtain all licenses, authorizations </w:t>
      </w:r>
      <w:r w:rsidR="00AB1F3D" w:rsidRPr="00E206D6">
        <w:rPr>
          <w:lang w:val="en-US"/>
        </w:rPr>
        <w:t xml:space="preserve">and </w:t>
      </w:r>
      <w:r w:rsidRPr="00E206D6">
        <w:rPr>
          <w:lang w:val="en-US"/>
        </w:rPr>
        <w:t xml:space="preserve">permits </w:t>
      </w:r>
      <w:r w:rsidR="00AB1F3D" w:rsidRPr="00E206D6">
        <w:rPr>
          <w:lang w:val="en-US"/>
        </w:rPr>
        <w:t xml:space="preserve">required </w:t>
      </w:r>
      <w:r w:rsidRPr="00E206D6">
        <w:rPr>
          <w:lang w:val="en-US"/>
        </w:rPr>
        <w:t>under Applicable Law</w:t>
      </w:r>
      <w:r w:rsidR="00895A1E" w:rsidRPr="00E206D6">
        <w:rPr>
          <w:lang w:val="en-US"/>
        </w:rPr>
        <w:t>.</w:t>
      </w:r>
    </w:p>
    <w:p w14:paraId="4C6AD87F" w14:textId="77777777" w:rsidR="00337C8B" w:rsidRPr="00E206D6" w:rsidRDefault="00BC7397">
      <w:pPr>
        <w:pStyle w:val="Contrato-Item-Nvel3"/>
        <w:rPr>
          <w:lang w:val="en-US"/>
        </w:rPr>
      </w:pPr>
      <w:bookmarkStart w:id="595" w:name="_Hlt102801559"/>
      <w:bookmarkStart w:id="596" w:name="_Ref473089473"/>
      <w:bookmarkEnd w:id="594"/>
      <w:bookmarkEnd w:id="595"/>
      <w:r w:rsidRPr="00E206D6">
        <w:rPr>
          <w:lang w:val="en-US"/>
        </w:rPr>
        <w:t xml:space="preserve">If licenses, authorizations and permits depend on agreements with third parties, the negotiation and execution of such agreements shall be the sole responsibility of the Concessionaire, and the ANP may </w:t>
      </w:r>
      <w:r w:rsidR="00AB1F3D" w:rsidRPr="00E206D6">
        <w:rPr>
          <w:lang w:val="en-US"/>
        </w:rPr>
        <w:t xml:space="preserve">provide </w:t>
      </w:r>
      <w:r w:rsidRPr="00E206D6">
        <w:rPr>
          <w:lang w:val="en-US"/>
        </w:rPr>
        <w:t xml:space="preserve">assistance in </w:t>
      </w:r>
      <w:r w:rsidR="00AB1F3D" w:rsidRPr="00E206D6">
        <w:rPr>
          <w:lang w:val="en-US"/>
        </w:rPr>
        <w:t xml:space="preserve">accordance with </w:t>
      </w:r>
      <w:r w:rsidRPr="00E206D6">
        <w:rPr>
          <w:lang w:val="en-US"/>
        </w:rPr>
        <w:t>paragraph</w:t>
      </w:r>
      <w:bookmarkEnd w:id="596"/>
      <w:r w:rsidR="00947B50" w:rsidRPr="00E206D6">
        <w:rPr>
          <w:lang w:val="en-US"/>
        </w:rPr>
        <w:t xml:space="preserve"> 12.</w:t>
      </w:r>
      <w:r w:rsidR="007E67AE" w:rsidRPr="00E206D6">
        <w:rPr>
          <w:lang w:val="en-US"/>
        </w:rPr>
        <w:t>5</w:t>
      </w:r>
      <w:r w:rsidRPr="00E206D6">
        <w:rPr>
          <w:lang w:val="en-US"/>
        </w:rPr>
        <w:t>.</w:t>
      </w:r>
    </w:p>
    <w:p w14:paraId="3A005F85" w14:textId="77777777" w:rsidR="00337C8B" w:rsidRPr="00E206D6" w:rsidRDefault="00BC7397">
      <w:pPr>
        <w:pStyle w:val="Contrato-Item-Nvel2"/>
        <w:ind w:left="709" w:hanging="709"/>
        <w:rPr>
          <w:lang w:val="en-US"/>
        </w:rPr>
      </w:pPr>
      <w:r w:rsidRPr="00E206D6">
        <w:rPr>
          <w:lang w:val="en-US"/>
        </w:rPr>
        <w:t xml:space="preserve">The Concessionaire shall be liable for infringement of the right to use materials and execution processes protected by trademarks, patents or other rights, and </w:t>
      </w:r>
      <w:r w:rsidR="00262BA3" w:rsidRPr="00E206D6">
        <w:rPr>
          <w:lang w:val="en-US"/>
        </w:rPr>
        <w:t xml:space="preserve">shall bear </w:t>
      </w:r>
      <w:r w:rsidRPr="00E206D6">
        <w:rPr>
          <w:lang w:val="en-US"/>
        </w:rPr>
        <w:t>the payment of any obligations, liens, commissions, indemnities or other expenses arising from said infringement, including legal costs.</w:t>
      </w:r>
    </w:p>
    <w:p w14:paraId="3B5D53EC" w14:textId="77777777" w:rsidR="00337C8B" w:rsidRPr="00E206D6" w:rsidRDefault="00BC7397">
      <w:pPr>
        <w:pStyle w:val="Contrato-Item-Nvel2"/>
        <w:ind w:left="709" w:hanging="709"/>
        <w:rPr>
          <w:lang w:val="en-US"/>
        </w:rPr>
      </w:pPr>
      <w:r w:rsidRPr="00E206D6">
        <w:rPr>
          <w:lang w:val="en-US"/>
        </w:rPr>
        <w:t xml:space="preserve">The Concessionaire shall be fully responsible, pursuant to paragraph </w:t>
      </w:r>
      <w:r w:rsidR="006C5874" w:rsidRPr="00E206D6">
        <w:rPr>
          <w:lang w:val="en-US"/>
        </w:rPr>
        <w:t>11.</w:t>
      </w:r>
      <w:r w:rsidR="004A637D" w:rsidRPr="00E206D6">
        <w:rPr>
          <w:lang w:val="en-US"/>
        </w:rPr>
        <w:t>15</w:t>
      </w:r>
      <w:r w:rsidRPr="00E206D6">
        <w:rPr>
          <w:lang w:val="en-US"/>
        </w:rPr>
        <w:t xml:space="preserve">, for obtaining all licenses, authorizations and permits necessary for the acquisition or use of the goods referred to in paragraph </w:t>
      </w:r>
      <w:r w:rsidR="00F062FF" w:rsidRPr="00E206D6">
        <w:rPr>
          <w:lang w:val="en-US"/>
        </w:rPr>
        <w:t>11.</w:t>
      </w:r>
      <w:r w:rsidR="004A637D" w:rsidRPr="00E206D6">
        <w:rPr>
          <w:lang w:val="en-US"/>
        </w:rPr>
        <w:t>13</w:t>
      </w:r>
      <w:r w:rsidRPr="00E206D6">
        <w:rPr>
          <w:lang w:val="en-US"/>
        </w:rPr>
        <w:t>.</w:t>
      </w:r>
    </w:p>
    <w:p w14:paraId="06696013" w14:textId="77777777" w:rsidR="00693BB2" w:rsidRPr="00E206D6" w:rsidRDefault="00693BB2" w:rsidP="00084320">
      <w:pPr>
        <w:pStyle w:val="Contrato-Normal"/>
        <w:ind w:left="709" w:hanging="709"/>
        <w:rPr>
          <w:lang w:val="en-US"/>
        </w:rPr>
      </w:pPr>
    </w:p>
    <w:p w14:paraId="13977C7E" w14:textId="77777777" w:rsidR="00337C8B" w:rsidRDefault="00BC7397">
      <w:pPr>
        <w:pStyle w:val="Contrato-Subttulo"/>
        <w:ind w:left="709" w:hanging="709"/>
      </w:pPr>
      <w:bookmarkStart w:id="597" w:name="_Toc424918330"/>
      <w:bookmarkStart w:id="598" w:name="_Toc430365052"/>
      <w:bookmarkStart w:id="599" w:name="_Toc448403744"/>
      <w:bookmarkStart w:id="600" w:name="_Toc178851444"/>
      <w:r w:rsidRPr="00F1768A">
        <w:t>Expropriations and easements</w:t>
      </w:r>
      <w:bookmarkEnd w:id="597"/>
      <w:bookmarkEnd w:id="598"/>
      <w:bookmarkEnd w:id="599"/>
      <w:bookmarkEnd w:id="600"/>
    </w:p>
    <w:p w14:paraId="358F9B1B" w14:textId="77777777" w:rsidR="00337C8B" w:rsidRPr="00E206D6" w:rsidRDefault="00BC7397">
      <w:pPr>
        <w:pStyle w:val="Contrato-Item-Nvel2"/>
        <w:ind w:left="709" w:hanging="709"/>
        <w:rPr>
          <w:lang w:val="en-US"/>
        </w:rPr>
      </w:pPr>
      <w:r w:rsidRPr="00E206D6">
        <w:rPr>
          <w:lang w:val="en-US"/>
        </w:rPr>
        <w:t xml:space="preserve">The Concessionaire shall, at its own expense and risk, subject to the provisions of paragraph </w:t>
      </w:r>
      <w:r w:rsidR="008D14B9" w:rsidRPr="00E206D6">
        <w:rPr>
          <w:lang w:val="en-US"/>
        </w:rPr>
        <w:t>11.</w:t>
      </w:r>
      <w:r w:rsidR="00C75236" w:rsidRPr="00E206D6">
        <w:rPr>
          <w:lang w:val="en-US"/>
        </w:rPr>
        <w:t xml:space="preserve">15, </w:t>
      </w:r>
      <w:r w:rsidRPr="00E206D6">
        <w:rPr>
          <w:lang w:val="en-US"/>
        </w:rPr>
        <w:t>carry out the expropriations and create the easements for real estate required to comply with this Agreement, as well as pay any and all compensation, costs or expenses arising therefrom.</w:t>
      </w:r>
    </w:p>
    <w:p w14:paraId="613E3086" w14:textId="77777777" w:rsidR="00337C8B" w:rsidRPr="00E206D6" w:rsidRDefault="00BC7397">
      <w:pPr>
        <w:pStyle w:val="Contrato-Item-Nvel2"/>
        <w:ind w:left="709" w:hanging="709"/>
        <w:rPr>
          <w:lang w:val="en-US"/>
        </w:rPr>
      </w:pPr>
      <w:r w:rsidRPr="00E206D6">
        <w:rPr>
          <w:lang w:val="en-US"/>
        </w:rPr>
        <w:t xml:space="preserve">The ANP shall initiate proceedings with a view to declaring the real estate referred to in paragraph </w:t>
      </w:r>
      <w:r w:rsidR="00A01742" w:rsidRPr="00E206D6">
        <w:rPr>
          <w:lang w:val="en-US"/>
        </w:rPr>
        <w:t>11.</w:t>
      </w:r>
      <w:r w:rsidR="003F67E8" w:rsidRPr="00E206D6">
        <w:rPr>
          <w:lang w:val="en-US"/>
        </w:rPr>
        <w:t xml:space="preserve">18 </w:t>
      </w:r>
      <w:r w:rsidRPr="00E206D6">
        <w:rPr>
          <w:lang w:val="en-US"/>
        </w:rPr>
        <w:t>to be of public utility, for the purposes of expropriation and the creation of an administrative servitude, at the reasoned request of the Concessionaire.</w:t>
      </w:r>
    </w:p>
    <w:p w14:paraId="29D87D17" w14:textId="77777777" w:rsidR="00693BB2" w:rsidRPr="00E206D6" w:rsidRDefault="00693BB2" w:rsidP="00084320">
      <w:pPr>
        <w:pStyle w:val="Contrato-Normal"/>
        <w:ind w:left="709" w:hanging="709"/>
        <w:rPr>
          <w:lang w:val="en-US"/>
        </w:rPr>
      </w:pPr>
    </w:p>
    <w:p w14:paraId="7143B138" w14:textId="77777777" w:rsidR="00337C8B" w:rsidRPr="00E206D6" w:rsidRDefault="00BC7397">
      <w:pPr>
        <w:pStyle w:val="Contrato-Subttulo"/>
        <w:ind w:left="709" w:hanging="709"/>
        <w:rPr>
          <w:lang w:val="en-US"/>
        </w:rPr>
      </w:pPr>
      <w:bookmarkStart w:id="601" w:name="_Toc135208039"/>
      <w:bookmarkStart w:id="602" w:name="_Toc367732496"/>
      <w:bookmarkStart w:id="603" w:name="_Toc412122931"/>
      <w:bookmarkStart w:id="604" w:name="_Toc424918331"/>
      <w:bookmarkStart w:id="605" w:name="_Toc430365053"/>
      <w:bookmarkStart w:id="606" w:name="_Toc448403745"/>
      <w:bookmarkStart w:id="607" w:name="_Toc178851445"/>
      <w:r w:rsidRPr="00E206D6">
        <w:rPr>
          <w:lang w:val="en-US"/>
        </w:rPr>
        <w:t>Free Access to the Concession Area</w:t>
      </w:r>
      <w:bookmarkEnd w:id="601"/>
      <w:bookmarkEnd w:id="602"/>
      <w:bookmarkEnd w:id="603"/>
      <w:bookmarkEnd w:id="604"/>
      <w:bookmarkEnd w:id="605"/>
      <w:bookmarkEnd w:id="606"/>
      <w:bookmarkEnd w:id="607"/>
    </w:p>
    <w:p w14:paraId="4CF2B7B1" w14:textId="77777777" w:rsidR="00337C8B" w:rsidRPr="00E206D6" w:rsidRDefault="00BC7397">
      <w:pPr>
        <w:pStyle w:val="Contrato-Item-Nvel2"/>
        <w:ind w:left="709" w:hanging="709"/>
        <w:rPr>
          <w:lang w:val="en-US"/>
        </w:rPr>
      </w:pPr>
      <w:r w:rsidRPr="00E206D6">
        <w:rPr>
          <w:lang w:val="en-US"/>
        </w:rPr>
        <w:t>During the term of this Agreement</w:t>
      </w:r>
      <w:r w:rsidR="003F399B" w:rsidRPr="00E206D6">
        <w:rPr>
          <w:lang w:val="en-US"/>
        </w:rPr>
        <w:t xml:space="preserve">, </w:t>
      </w:r>
      <w:r w:rsidRPr="00E206D6">
        <w:rPr>
          <w:lang w:val="en-US"/>
        </w:rPr>
        <w:t>the Concessionaire shall have free access to the Concession Area and the facilities located therein</w:t>
      </w:r>
      <w:r w:rsidR="000C370B" w:rsidRPr="00E206D6">
        <w:rPr>
          <w:lang w:val="en-US"/>
        </w:rPr>
        <w:t xml:space="preserve">, </w:t>
      </w:r>
      <w:r w:rsidR="00065DF7" w:rsidRPr="00E206D6">
        <w:rPr>
          <w:lang w:val="en-US"/>
        </w:rPr>
        <w:t>subject to the provisions of paragraph 11.</w:t>
      </w:r>
      <w:r w:rsidR="005E6449" w:rsidRPr="00E206D6">
        <w:rPr>
          <w:lang w:val="en-US"/>
        </w:rPr>
        <w:t>18</w:t>
      </w:r>
      <w:r w:rsidRPr="00E206D6">
        <w:rPr>
          <w:lang w:val="en-US"/>
        </w:rPr>
        <w:t>.</w:t>
      </w:r>
    </w:p>
    <w:p w14:paraId="167DCF01" w14:textId="77777777" w:rsidR="00693BB2" w:rsidRPr="00E206D6" w:rsidRDefault="00693BB2" w:rsidP="00084320">
      <w:pPr>
        <w:pStyle w:val="Contrato-Normal"/>
        <w:ind w:left="709" w:hanging="709"/>
        <w:rPr>
          <w:lang w:val="en-US"/>
        </w:rPr>
      </w:pPr>
    </w:p>
    <w:p w14:paraId="737B1AB3" w14:textId="77777777" w:rsidR="00337C8B" w:rsidRDefault="00BC7397">
      <w:pPr>
        <w:pStyle w:val="Contrato-Subttulo"/>
        <w:ind w:left="709" w:hanging="709"/>
      </w:pPr>
      <w:bookmarkStart w:id="608" w:name="_Toc424918332"/>
      <w:bookmarkStart w:id="609" w:name="_Toc430365054"/>
      <w:bookmarkStart w:id="610" w:name="_Toc448403746"/>
      <w:bookmarkStart w:id="611" w:name="_Toc178851446"/>
      <w:bookmarkStart w:id="612" w:name="_Toc367732497"/>
      <w:bookmarkStart w:id="613" w:name="_Toc412122932"/>
      <w:r w:rsidRPr="005F2642">
        <w:t>Start of Production</w:t>
      </w:r>
      <w:bookmarkEnd w:id="608"/>
      <w:bookmarkEnd w:id="609"/>
      <w:bookmarkEnd w:id="610"/>
      <w:bookmarkEnd w:id="611"/>
    </w:p>
    <w:p w14:paraId="54BC2DDA" w14:textId="77777777" w:rsidR="00337C8B" w:rsidRPr="00E206D6" w:rsidRDefault="00BC7397">
      <w:pPr>
        <w:pStyle w:val="Contrato-Item-Nvel2"/>
        <w:ind w:left="709" w:hanging="709"/>
        <w:rPr>
          <w:lang w:val="en-US"/>
        </w:rPr>
      </w:pPr>
      <w:r w:rsidRPr="00E206D6">
        <w:rPr>
          <w:lang w:val="en-US"/>
        </w:rPr>
        <w:t xml:space="preserve">The Concessionaire shall </w:t>
      </w:r>
      <w:r w:rsidR="00DC6915" w:rsidRPr="00E206D6">
        <w:rPr>
          <w:lang w:val="en-US"/>
        </w:rPr>
        <w:t xml:space="preserve">notify </w:t>
      </w:r>
      <w:r w:rsidRPr="00E206D6">
        <w:rPr>
          <w:lang w:val="en-US"/>
        </w:rPr>
        <w:t xml:space="preserve">the ANP of the Production Start Date no later than </w:t>
      </w:r>
      <w:r w:rsidR="009A0A61" w:rsidRPr="00E206D6">
        <w:rPr>
          <w:lang w:val="en-US"/>
        </w:rPr>
        <w:t xml:space="preserve">72 </w:t>
      </w:r>
      <w:r w:rsidRPr="00E206D6">
        <w:rPr>
          <w:lang w:val="en-US"/>
        </w:rPr>
        <w:t>(</w:t>
      </w:r>
      <w:r w:rsidR="009A0A61" w:rsidRPr="00E206D6">
        <w:rPr>
          <w:lang w:val="en-US"/>
        </w:rPr>
        <w:t>seventy-two</w:t>
      </w:r>
      <w:r w:rsidRPr="00E206D6">
        <w:rPr>
          <w:lang w:val="en-US"/>
        </w:rPr>
        <w:t>) hours after its occurrence.</w:t>
      </w:r>
    </w:p>
    <w:p w14:paraId="5237E287" w14:textId="77777777" w:rsidR="00693BB2" w:rsidRPr="00E206D6" w:rsidRDefault="00693BB2" w:rsidP="00084320">
      <w:pPr>
        <w:pStyle w:val="Contrato-Normal"/>
        <w:ind w:left="709" w:hanging="709"/>
        <w:rPr>
          <w:lang w:val="en-US"/>
        </w:rPr>
      </w:pPr>
    </w:p>
    <w:p w14:paraId="44FA492F" w14:textId="77777777" w:rsidR="00337C8B" w:rsidRDefault="00BC7397">
      <w:pPr>
        <w:pStyle w:val="Contrato-Subttulo"/>
        <w:ind w:left="709" w:hanging="709"/>
      </w:pPr>
      <w:bookmarkStart w:id="614" w:name="_Toc424918333"/>
      <w:bookmarkStart w:id="615" w:name="_Toc430365055"/>
      <w:bookmarkStart w:id="616" w:name="_Toc448403747"/>
      <w:bookmarkStart w:id="617" w:name="_Toc178851447"/>
      <w:r w:rsidRPr="005F2642">
        <w:t>Temporary interruption of production</w:t>
      </w:r>
      <w:bookmarkEnd w:id="614"/>
      <w:bookmarkEnd w:id="615"/>
      <w:bookmarkEnd w:id="616"/>
      <w:bookmarkEnd w:id="617"/>
    </w:p>
    <w:p w14:paraId="50D65861" w14:textId="77777777" w:rsidR="00337C8B" w:rsidRPr="00E206D6" w:rsidRDefault="00BC7397">
      <w:pPr>
        <w:pStyle w:val="Contrato-Item-Nvel2"/>
        <w:ind w:left="709" w:hanging="709"/>
        <w:rPr>
          <w:lang w:val="en-US"/>
        </w:rPr>
      </w:pPr>
      <w:r w:rsidRPr="00E206D6">
        <w:rPr>
          <w:lang w:val="en-US"/>
        </w:rPr>
        <w:t xml:space="preserve">The Concessionaire may request </w:t>
      </w:r>
      <w:r w:rsidR="00F402CD" w:rsidRPr="00E206D6">
        <w:rPr>
          <w:lang w:val="en-US"/>
        </w:rPr>
        <w:t xml:space="preserve">the ANP to voluntarily </w:t>
      </w:r>
      <w:r w:rsidRPr="00E206D6">
        <w:rPr>
          <w:lang w:val="en-US"/>
        </w:rPr>
        <w:t>halt production in the field for a period of one (1) year</w:t>
      </w:r>
      <w:r w:rsidR="000C370B" w:rsidRPr="00E206D6">
        <w:rPr>
          <w:lang w:val="en-US"/>
        </w:rPr>
        <w:t>, which may be extended at the ANP's discretion</w:t>
      </w:r>
      <w:r w:rsidRPr="00E206D6">
        <w:rPr>
          <w:lang w:val="en-US"/>
        </w:rPr>
        <w:t>.</w:t>
      </w:r>
    </w:p>
    <w:p w14:paraId="4A0965F1" w14:textId="77777777" w:rsidR="00337C8B" w:rsidRPr="00E206D6" w:rsidRDefault="00BC7397">
      <w:pPr>
        <w:pStyle w:val="Contrato-Item-Nvel3"/>
        <w:rPr>
          <w:lang w:val="en-US"/>
        </w:rPr>
      </w:pPr>
      <w:r w:rsidRPr="00E206D6">
        <w:rPr>
          <w:lang w:val="en-US"/>
        </w:rPr>
        <w:t xml:space="preserve">The ANP will assess the request within 60 (sixty) days, </w:t>
      </w:r>
      <w:r w:rsidR="000C370B" w:rsidRPr="00E206D6">
        <w:rPr>
          <w:rFonts w:cs="Arial"/>
          <w:szCs w:val="22"/>
          <w:lang w:val="en-US"/>
        </w:rPr>
        <w:t xml:space="preserve">renewable for the same period, and may request </w:t>
      </w:r>
      <w:r w:rsidRPr="00E206D6">
        <w:rPr>
          <w:lang w:val="en-US"/>
        </w:rPr>
        <w:t xml:space="preserve">clarifications from the Concessionaire. </w:t>
      </w:r>
    </w:p>
    <w:p w14:paraId="6598AD2F" w14:textId="77777777" w:rsidR="00337C8B" w:rsidRPr="00E206D6" w:rsidRDefault="00BC7397">
      <w:pPr>
        <w:pStyle w:val="Contrato-Item-Nvel3"/>
        <w:rPr>
          <w:lang w:val="en-US"/>
        </w:rPr>
      </w:pPr>
      <w:r w:rsidRPr="00E206D6">
        <w:rPr>
          <w:lang w:val="en-US"/>
        </w:rPr>
        <w:t>The evaluation period will restart once the requested clarifications have been submitted.</w:t>
      </w:r>
    </w:p>
    <w:p w14:paraId="2D38CDB9" w14:textId="77777777" w:rsidR="00337C8B" w:rsidRPr="00E206D6" w:rsidRDefault="00BC7397">
      <w:pPr>
        <w:pStyle w:val="Contrato-Item-Nvel2"/>
        <w:ind w:left="709" w:hanging="709"/>
        <w:rPr>
          <w:lang w:val="en-US"/>
        </w:rPr>
      </w:pPr>
      <w:r w:rsidRPr="00E206D6">
        <w:rPr>
          <w:lang w:val="en-US"/>
        </w:rPr>
        <w:t xml:space="preserve">The </w:t>
      </w:r>
      <w:r w:rsidR="000C370B" w:rsidRPr="00E206D6">
        <w:rPr>
          <w:lang w:val="en-US"/>
        </w:rPr>
        <w:t xml:space="preserve">voluntary </w:t>
      </w:r>
      <w:r w:rsidRPr="00E206D6">
        <w:rPr>
          <w:lang w:val="en-US"/>
        </w:rPr>
        <w:t>interruption of Production shall not entail the suspension of the term of the Contract</w:t>
      </w:r>
      <w:r w:rsidR="00F402CD" w:rsidRPr="00E206D6">
        <w:rPr>
          <w:lang w:val="en-US"/>
        </w:rPr>
        <w:t>.</w:t>
      </w:r>
    </w:p>
    <w:p w14:paraId="77391064" w14:textId="77777777" w:rsidR="00693BB2" w:rsidRPr="00E206D6" w:rsidRDefault="00693BB2" w:rsidP="00084320">
      <w:pPr>
        <w:pStyle w:val="Contrato-Normal"/>
        <w:ind w:left="709" w:hanging="709"/>
        <w:rPr>
          <w:lang w:val="en-US"/>
        </w:rPr>
      </w:pPr>
    </w:p>
    <w:p w14:paraId="6336B287" w14:textId="77777777" w:rsidR="00337C8B" w:rsidRDefault="00BC7397">
      <w:pPr>
        <w:pStyle w:val="Contrato-Subttulo"/>
        <w:ind w:left="709" w:hanging="709"/>
      </w:pPr>
      <w:bookmarkStart w:id="618" w:name="_Toc424918334"/>
      <w:bookmarkStart w:id="619" w:name="_Toc430365056"/>
      <w:bookmarkStart w:id="620" w:name="_Toc448403748"/>
      <w:bookmarkStart w:id="621" w:name="_Toc178851448"/>
      <w:r w:rsidRPr="00345793">
        <w:t>Measurement</w:t>
      </w:r>
      <w:bookmarkEnd w:id="618"/>
      <w:bookmarkEnd w:id="619"/>
      <w:bookmarkEnd w:id="620"/>
      <w:bookmarkEnd w:id="621"/>
    </w:p>
    <w:p w14:paraId="446BDBF4" w14:textId="77777777" w:rsidR="00337C8B" w:rsidRPr="00E206D6" w:rsidRDefault="00BC7397">
      <w:pPr>
        <w:pStyle w:val="Contrato-Item-Nvel2"/>
        <w:ind w:left="709" w:hanging="709"/>
        <w:rPr>
          <w:lang w:val="en-US"/>
        </w:rPr>
      </w:pPr>
      <w:r w:rsidRPr="00E206D6">
        <w:rPr>
          <w:lang w:val="en-US"/>
        </w:rPr>
        <w:t>From the Field Production Start Date, the Concessionaire shall periodically and regularly measure the volume and quality of the Oil and Natural Gas produced at the Production Measurement Point.</w:t>
      </w:r>
    </w:p>
    <w:p w14:paraId="78E20398" w14:textId="77777777" w:rsidR="00337C8B" w:rsidRPr="00E206D6" w:rsidRDefault="00AD76A1">
      <w:pPr>
        <w:pStyle w:val="Contrato-Item-Nvel3"/>
        <w:rPr>
          <w:rFonts w:cs="Arial"/>
          <w:szCs w:val="22"/>
          <w:lang w:val="en-US"/>
        </w:rPr>
      </w:pPr>
      <w:r w:rsidRPr="00E206D6">
        <w:rPr>
          <w:lang w:val="en-US"/>
        </w:rPr>
        <w:t xml:space="preserve">The methods, equipment and measuring instruments </w:t>
      </w:r>
      <w:r w:rsidR="00C22721" w:rsidRPr="00E206D6">
        <w:rPr>
          <w:lang w:val="en-US"/>
        </w:rPr>
        <w:t xml:space="preserve">provided for in the respective Development Plan and </w:t>
      </w:r>
      <w:r w:rsidRPr="00E206D6">
        <w:rPr>
          <w:lang w:val="en-US"/>
        </w:rPr>
        <w:t>in accordance with the Applicable Legislation must be used.</w:t>
      </w:r>
    </w:p>
    <w:p w14:paraId="11B0C3E6" w14:textId="77777777" w:rsidR="00693BB2" w:rsidRPr="00E206D6" w:rsidRDefault="00693BB2" w:rsidP="00084320">
      <w:pPr>
        <w:pStyle w:val="Contrato-Normal"/>
        <w:ind w:left="709" w:hanging="709"/>
        <w:rPr>
          <w:lang w:val="en-US"/>
        </w:rPr>
      </w:pPr>
    </w:p>
    <w:p w14:paraId="455814C3" w14:textId="77777777" w:rsidR="00337C8B" w:rsidRDefault="00BC7397">
      <w:pPr>
        <w:pStyle w:val="Contrato-Subttulo"/>
        <w:ind w:left="709" w:hanging="709"/>
      </w:pPr>
      <w:bookmarkStart w:id="622" w:name="_Toc424918335"/>
      <w:bookmarkStart w:id="623" w:name="_Toc430365057"/>
      <w:bookmarkStart w:id="624" w:name="_Toc448403749"/>
      <w:bookmarkStart w:id="625" w:name="_Toc178851449"/>
      <w:r w:rsidRPr="005F2642">
        <w:t>Making Production Available</w:t>
      </w:r>
      <w:bookmarkEnd w:id="622"/>
      <w:bookmarkEnd w:id="623"/>
      <w:bookmarkEnd w:id="624"/>
      <w:bookmarkEnd w:id="625"/>
    </w:p>
    <w:p w14:paraId="5F215E3F" w14:textId="77777777" w:rsidR="00337C8B" w:rsidRPr="00E206D6" w:rsidRDefault="00BC7397">
      <w:pPr>
        <w:pStyle w:val="Contrato-Item-Nvel2"/>
        <w:ind w:left="709" w:hanging="709"/>
        <w:rPr>
          <w:lang w:val="en-US"/>
        </w:rPr>
      </w:pPr>
      <w:r w:rsidRPr="00E206D6">
        <w:rPr>
          <w:lang w:val="en-US"/>
        </w:rPr>
        <w:t xml:space="preserve">Ownership of the volumes of Petroleum and Natural Gas measured pursuant to paragraph </w:t>
      </w:r>
      <w:r w:rsidR="003D0233" w:rsidRPr="00E206D6">
        <w:rPr>
          <w:lang w:val="en-US"/>
        </w:rPr>
        <w:t>11.</w:t>
      </w:r>
      <w:r w:rsidR="0020282F" w:rsidRPr="00E206D6">
        <w:rPr>
          <w:lang w:val="en-US"/>
        </w:rPr>
        <w:t xml:space="preserve">24 </w:t>
      </w:r>
      <w:r w:rsidRPr="00E206D6">
        <w:rPr>
          <w:lang w:val="en-US"/>
        </w:rPr>
        <w:t>shall vest in the Concessionaire at the Production Measurement Point.</w:t>
      </w:r>
    </w:p>
    <w:p w14:paraId="1E2975D3" w14:textId="77777777" w:rsidR="00337C8B" w:rsidRPr="00E206D6" w:rsidRDefault="00BC7397">
      <w:pPr>
        <w:pStyle w:val="Contrato-Item-Nvel3"/>
        <w:rPr>
          <w:lang w:val="en-US"/>
        </w:rPr>
      </w:pPr>
      <w:r w:rsidRPr="00E206D6">
        <w:rPr>
          <w:lang w:val="en-US"/>
        </w:rPr>
        <w:t>The quantification of volumes will be subject, at any time, to inspection and to the corrections provided for in the Applicable Legislation.</w:t>
      </w:r>
    </w:p>
    <w:p w14:paraId="3799D873" w14:textId="77777777" w:rsidR="00693BB2" w:rsidRPr="00E206D6" w:rsidRDefault="00693BB2" w:rsidP="00084320">
      <w:pPr>
        <w:pStyle w:val="Contrato-Normal"/>
        <w:ind w:left="709" w:hanging="709"/>
        <w:rPr>
          <w:lang w:val="en-US"/>
        </w:rPr>
      </w:pPr>
    </w:p>
    <w:p w14:paraId="2411817B" w14:textId="77777777" w:rsidR="00337C8B" w:rsidRDefault="00BC7397">
      <w:pPr>
        <w:pStyle w:val="Contrato-Subttulo"/>
        <w:ind w:left="709" w:hanging="709"/>
      </w:pPr>
      <w:bookmarkStart w:id="626" w:name="_Toc424918336"/>
      <w:bookmarkStart w:id="627" w:name="_Toc430365058"/>
      <w:bookmarkStart w:id="628" w:name="_Toc448403750"/>
      <w:bookmarkStart w:id="629" w:name="_Toc178851450"/>
      <w:r w:rsidRPr="005F2642">
        <w:t>Free disposal</w:t>
      </w:r>
      <w:bookmarkEnd w:id="626"/>
      <w:bookmarkEnd w:id="627"/>
      <w:bookmarkEnd w:id="628"/>
      <w:bookmarkEnd w:id="629"/>
    </w:p>
    <w:p w14:paraId="4EA10D05" w14:textId="77777777" w:rsidR="00337C8B" w:rsidRPr="00E206D6" w:rsidRDefault="00BC7397">
      <w:pPr>
        <w:pStyle w:val="Contrato-Item-Nvel2"/>
        <w:ind w:left="709" w:hanging="709"/>
        <w:rPr>
          <w:lang w:val="en-US"/>
        </w:rPr>
      </w:pPr>
      <w:r w:rsidRPr="00E206D6">
        <w:rPr>
          <w:lang w:val="en-US"/>
        </w:rPr>
        <w:t xml:space="preserve">The Concessionaire </w:t>
      </w:r>
      <w:r w:rsidRPr="00E206D6">
        <w:rPr>
          <w:rFonts w:cs="Arial"/>
          <w:szCs w:val="22"/>
          <w:lang w:val="en-US"/>
        </w:rPr>
        <w:t xml:space="preserve">is </w:t>
      </w:r>
      <w:r w:rsidR="0072799A" w:rsidRPr="00E206D6">
        <w:rPr>
          <w:lang w:val="en-US"/>
        </w:rPr>
        <w:t xml:space="preserve">assured </w:t>
      </w:r>
      <w:r w:rsidRPr="00E206D6">
        <w:rPr>
          <w:lang w:val="en-US"/>
        </w:rPr>
        <w:t xml:space="preserve">free disposal of the volumes of Petroleum and Natural Gas awarded to it </w:t>
      </w:r>
      <w:r w:rsidR="003D0233" w:rsidRPr="00E206D6">
        <w:rPr>
          <w:lang w:val="en-US"/>
        </w:rPr>
        <w:t>under the terms of paragraph 11.</w:t>
      </w:r>
      <w:r w:rsidR="0020282F" w:rsidRPr="00E206D6">
        <w:rPr>
          <w:lang w:val="en-US"/>
        </w:rPr>
        <w:t>25</w:t>
      </w:r>
      <w:r w:rsidRPr="00E206D6">
        <w:rPr>
          <w:lang w:val="en-US"/>
        </w:rPr>
        <w:t>.</w:t>
      </w:r>
    </w:p>
    <w:p w14:paraId="137D61A5" w14:textId="77777777" w:rsidR="00693BB2" w:rsidRPr="00E206D6" w:rsidRDefault="00693BB2" w:rsidP="00084320">
      <w:pPr>
        <w:pStyle w:val="Contrato-Normal"/>
        <w:ind w:left="709" w:hanging="709"/>
        <w:rPr>
          <w:lang w:val="en-US"/>
        </w:rPr>
      </w:pPr>
    </w:p>
    <w:p w14:paraId="4C17AED6" w14:textId="77777777" w:rsidR="00337C8B" w:rsidRDefault="00BC7397">
      <w:pPr>
        <w:pStyle w:val="Contrato-Subttulo"/>
        <w:ind w:left="709" w:hanging="709"/>
      </w:pPr>
      <w:bookmarkStart w:id="630" w:name="_Toc424918337"/>
      <w:bookmarkStart w:id="631" w:name="_Toc430365059"/>
      <w:bookmarkStart w:id="632" w:name="_Toc448403751"/>
      <w:bookmarkStart w:id="633" w:name="_Toc178851451"/>
      <w:r w:rsidRPr="005F2642">
        <w:t>Consumption in Operations</w:t>
      </w:r>
      <w:bookmarkEnd w:id="630"/>
      <w:bookmarkEnd w:id="631"/>
      <w:bookmarkEnd w:id="632"/>
      <w:bookmarkEnd w:id="633"/>
    </w:p>
    <w:p w14:paraId="439B34EA" w14:textId="77777777" w:rsidR="00337C8B" w:rsidRPr="00E206D6" w:rsidRDefault="00BC7397">
      <w:pPr>
        <w:pStyle w:val="Contrato-Item-Nvel2"/>
        <w:ind w:left="709" w:hanging="709"/>
        <w:rPr>
          <w:lang w:val="en-US"/>
        </w:rPr>
      </w:pPr>
      <w:r w:rsidRPr="00E206D6">
        <w:rPr>
          <w:lang w:val="en-US"/>
        </w:rPr>
        <w:t xml:space="preserve">The Concessionaire may use oil and natural gas produced in the Concession Area as fuel when carrying out its operations, provided that this </w:t>
      </w:r>
      <w:r w:rsidR="00693BB2" w:rsidRPr="00E206D6">
        <w:rPr>
          <w:lang w:val="en-US"/>
        </w:rPr>
        <w:t>is</w:t>
      </w:r>
      <w:r w:rsidRPr="00E206D6">
        <w:rPr>
          <w:lang w:val="en-US"/>
        </w:rPr>
        <w:t xml:space="preserve"> in quantities </w:t>
      </w:r>
      <w:r w:rsidR="008C129A" w:rsidRPr="00E206D6">
        <w:rPr>
          <w:lang w:val="en-US"/>
        </w:rPr>
        <w:t>authorized by the ANP.</w:t>
      </w:r>
    </w:p>
    <w:p w14:paraId="3449C170" w14:textId="77777777" w:rsidR="00337C8B" w:rsidRPr="00E206D6" w:rsidRDefault="00BC7397">
      <w:pPr>
        <w:pStyle w:val="Contrato-Item-Nvel3"/>
        <w:rPr>
          <w:lang w:val="en-US"/>
        </w:rPr>
      </w:pPr>
      <w:r w:rsidRPr="00E206D6">
        <w:rPr>
          <w:lang w:val="en-US"/>
        </w:rPr>
        <w:t xml:space="preserve">The Concessionaire must inform the ANP, in the monthly Production bulletin, of the quantity of Oil and Natural Gas consumed in the Operations and the purpose for </w:t>
      </w:r>
      <w:r w:rsidR="0097392E" w:rsidRPr="00E206D6">
        <w:rPr>
          <w:lang w:val="en-US"/>
        </w:rPr>
        <w:t xml:space="preserve">which it was </w:t>
      </w:r>
      <w:r w:rsidRPr="00E206D6">
        <w:rPr>
          <w:lang w:val="en-US"/>
        </w:rPr>
        <w:t>used.</w:t>
      </w:r>
    </w:p>
    <w:p w14:paraId="0C8EA3A8" w14:textId="77777777" w:rsidR="00337C8B" w:rsidRPr="00E206D6" w:rsidRDefault="00BC7397">
      <w:pPr>
        <w:pStyle w:val="Contrato-Item-Nvel3"/>
        <w:rPr>
          <w:lang w:val="en-US"/>
        </w:rPr>
      </w:pPr>
      <w:r w:rsidRPr="00E206D6">
        <w:rPr>
          <w:lang w:val="en-US"/>
        </w:rPr>
        <w:t xml:space="preserve">The volumes of Oil and Natural Gas consumed in the Operations shall be computed for the purpose of calculating the Government and third party Participations due, as provided for in </w:t>
      </w:r>
      <w:r w:rsidR="006518B1" w:rsidRPr="00E206D6">
        <w:rPr>
          <w:lang w:val="en-US"/>
        </w:rPr>
        <w:t xml:space="preserve">Clause </w:t>
      </w:r>
      <w:r w:rsidR="00AD5439" w:rsidRPr="00E206D6">
        <w:rPr>
          <w:lang w:val="en-US"/>
        </w:rPr>
        <w:t>Nineteen</w:t>
      </w:r>
      <w:r w:rsidRPr="00E206D6">
        <w:rPr>
          <w:lang w:val="en-US"/>
        </w:rPr>
        <w:t>.</w:t>
      </w:r>
    </w:p>
    <w:p w14:paraId="57291FD3" w14:textId="77777777" w:rsidR="00693BB2" w:rsidRPr="00E206D6" w:rsidRDefault="00693BB2" w:rsidP="004777D7">
      <w:pPr>
        <w:pStyle w:val="Contrato-Normal"/>
        <w:ind w:left="567" w:hanging="567"/>
        <w:rPr>
          <w:lang w:val="en-US"/>
        </w:rPr>
      </w:pPr>
    </w:p>
    <w:p w14:paraId="5FB6B98B" w14:textId="77777777" w:rsidR="00337C8B" w:rsidRDefault="00AD76A1">
      <w:pPr>
        <w:pStyle w:val="Contrato-Subttulo"/>
        <w:ind w:left="567" w:hanging="567"/>
      </w:pPr>
      <w:bookmarkStart w:id="634" w:name="_Toc424918338"/>
      <w:bookmarkStart w:id="635" w:name="_Toc430365060"/>
      <w:bookmarkStart w:id="636" w:name="_Toc448403752"/>
      <w:bookmarkStart w:id="637" w:name="_Toc178851452"/>
      <w:r w:rsidRPr="005F2642">
        <w:t xml:space="preserve">Test </w:t>
      </w:r>
      <w:r>
        <w:t>Results</w:t>
      </w:r>
      <w:bookmarkEnd w:id="634"/>
      <w:bookmarkEnd w:id="635"/>
      <w:bookmarkEnd w:id="636"/>
      <w:bookmarkEnd w:id="637"/>
    </w:p>
    <w:p w14:paraId="7FF8E5CE" w14:textId="77777777" w:rsidR="00337C8B" w:rsidRPr="00E206D6" w:rsidRDefault="00BC7397">
      <w:pPr>
        <w:pStyle w:val="Contrato-Item-Nvel2"/>
        <w:ind w:left="709" w:hanging="709"/>
        <w:rPr>
          <w:lang w:val="en-US"/>
        </w:rPr>
      </w:pPr>
      <w:r w:rsidRPr="00E206D6">
        <w:rPr>
          <w:lang w:val="en-US"/>
        </w:rPr>
        <w:t xml:space="preserve">The data, </w:t>
      </w:r>
      <w:r w:rsidR="002138D5" w:rsidRPr="00E206D6">
        <w:rPr>
          <w:lang w:val="en-US"/>
        </w:rPr>
        <w:t xml:space="preserve">information, </w:t>
      </w:r>
      <w:r w:rsidRPr="00E206D6">
        <w:rPr>
          <w:lang w:val="en-US"/>
        </w:rPr>
        <w:t>results</w:t>
      </w:r>
      <w:r w:rsidR="00A7576A" w:rsidRPr="00E206D6">
        <w:rPr>
          <w:lang w:val="en-US"/>
        </w:rPr>
        <w:t xml:space="preserve">, </w:t>
      </w:r>
      <w:r w:rsidRPr="00E206D6">
        <w:rPr>
          <w:lang w:val="en-US"/>
        </w:rPr>
        <w:t>interpretations</w:t>
      </w:r>
      <w:r w:rsidR="00A7576A" w:rsidRPr="00E206D6">
        <w:rPr>
          <w:lang w:val="en-US"/>
        </w:rPr>
        <w:t xml:space="preserve">, static and dynamic Reservoir models and flow regimes obtained </w:t>
      </w:r>
      <w:r w:rsidRPr="00E206D6">
        <w:rPr>
          <w:lang w:val="en-US"/>
        </w:rPr>
        <w:t xml:space="preserve">from the formation tests, Long Duration Tests or </w:t>
      </w:r>
      <w:r w:rsidR="0097392E" w:rsidRPr="00E206D6">
        <w:rPr>
          <w:lang w:val="en-US"/>
        </w:rPr>
        <w:t xml:space="preserve">Early Production Systems </w:t>
      </w:r>
      <w:r w:rsidR="004737EC" w:rsidRPr="00E206D6">
        <w:rPr>
          <w:lang w:val="en-US"/>
        </w:rPr>
        <w:t xml:space="preserve">during the execution of the Operations under this Contract </w:t>
      </w:r>
      <w:r w:rsidRPr="00E206D6">
        <w:rPr>
          <w:lang w:val="en-US"/>
        </w:rPr>
        <w:t xml:space="preserve">must be </w:t>
      </w:r>
      <w:r w:rsidR="00A7576A" w:rsidRPr="00E206D6">
        <w:rPr>
          <w:lang w:val="en-US"/>
        </w:rPr>
        <w:t xml:space="preserve">sent to the ANP </w:t>
      </w:r>
      <w:r w:rsidR="0086257F" w:rsidRPr="00E206D6">
        <w:rPr>
          <w:lang w:val="en-US"/>
        </w:rPr>
        <w:t xml:space="preserve">within 5 (five) days </w:t>
      </w:r>
      <w:r w:rsidR="0097392E" w:rsidRPr="00E206D6">
        <w:rPr>
          <w:lang w:val="en-US"/>
        </w:rPr>
        <w:t xml:space="preserve">of their being obtained, concluded or </w:t>
      </w:r>
      <w:r w:rsidR="00A7576A" w:rsidRPr="00E206D6">
        <w:rPr>
          <w:lang w:val="en-US"/>
        </w:rPr>
        <w:t xml:space="preserve">in accordance with the deadline defined in the </w:t>
      </w:r>
      <w:r w:rsidRPr="00E206D6">
        <w:rPr>
          <w:lang w:val="en-US"/>
        </w:rPr>
        <w:t xml:space="preserve">Applicable Legislation </w:t>
      </w:r>
      <w:r w:rsidR="000E75C1" w:rsidRPr="00E206D6">
        <w:rPr>
          <w:lang w:val="en-US"/>
        </w:rPr>
        <w:t>or another deadline defined by the ANP</w:t>
      </w:r>
      <w:r w:rsidRPr="00E206D6">
        <w:rPr>
          <w:lang w:val="en-US"/>
        </w:rPr>
        <w:t>.</w:t>
      </w:r>
    </w:p>
    <w:p w14:paraId="0A9507A6" w14:textId="77777777" w:rsidR="00337C8B" w:rsidRPr="00E206D6" w:rsidRDefault="00BC7397">
      <w:pPr>
        <w:pStyle w:val="Contrato-Item-Nvel3"/>
        <w:rPr>
          <w:lang w:val="en-US"/>
        </w:rPr>
      </w:pPr>
      <w:r w:rsidRPr="00E206D6">
        <w:rPr>
          <w:lang w:val="en-US"/>
        </w:rPr>
        <w:t>Among the documents submitted, the volumes of oil, natural gas and water produced must be included.</w:t>
      </w:r>
    </w:p>
    <w:p w14:paraId="12532FDE" w14:textId="77777777" w:rsidR="00337C8B" w:rsidRPr="00E206D6" w:rsidRDefault="00BC7397">
      <w:pPr>
        <w:pStyle w:val="Contrato-Item-Nvel3"/>
        <w:rPr>
          <w:lang w:val="en-US"/>
        </w:rPr>
      </w:pPr>
      <w:r w:rsidRPr="00E206D6">
        <w:rPr>
          <w:lang w:val="en-US"/>
        </w:rPr>
        <w:t xml:space="preserve">In the case of Long Duration Tests, the information must be sent to the ANP in accordance with the periodicity established in the approved </w:t>
      </w:r>
      <w:r w:rsidR="00FB4F84" w:rsidRPr="00E206D6">
        <w:rPr>
          <w:lang w:val="en-US"/>
        </w:rPr>
        <w:t>Annual Work and Budget Programs</w:t>
      </w:r>
      <w:r w:rsidRPr="00E206D6">
        <w:rPr>
          <w:lang w:val="en-US"/>
        </w:rPr>
        <w:t>.</w:t>
      </w:r>
    </w:p>
    <w:p w14:paraId="1C6012D8" w14:textId="77777777" w:rsidR="00337C8B" w:rsidRPr="00E206D6" w:rsidRDefault="00BC7397">
      <w:pPr>
        <w:pStyle w:val="Contrato-Item-Nvel3"/>
        <w:rPr>
          <w:lang w:val="en-US"/>
        </w:rPr>
      </w:pPr>
      <w:r w:rsidRPr="00E206D6">
        <w:rPr>
          <w:lang w:val="en-US"/>
        </w:rPr>
        <w:t xml:space="preserve">Production and movements resulting from Long Term Tests </w:t>
      </w:r>
      <w:r w:rsidR="002F5541" w:rsidRPr="00E206D6">
        <w:rPr>
          <w:lang w:val="en-US"/>
        </w:rPr>
        <w:t xml:space="preserve">and Early Production Systems </w:t>
      </w:r>
      <w:r w:rsidRPr="00E206D6">
        <w:rPr>
          <w:lang w:val="en-US"/>
        </w:rPr>
        <w:t>must be reported using the monthly Production bulletin.</w:t>
      </w:r>
    </w:p>
    <w:p w14:paraId="2CBFAEFA" w14:textId="77777777" w:rsidR="00337C8B" w:rsidRPr="00E206D6" w:rsidRDefault="00BC7397">
      <w:pPr>
        <w:pStyle w:val="Contrato-Item-Nvel2"/>
        <w:ind w:left="709" w:hanging="709"/>
        <w:rPr>
          <w:rFonts w:cs="Arial"/>
          <w:szCs w:val="22"/>
          <w:lang w:val="en-US"/>
        </w:rPr>
      </w:pPr>
      <w:r w:rsidRPr="00E206D6">
        <w:rPr>
          <w:lang w:val="en-US"/>
        </w:rPr>
        <w:t xml:space="preserve">The volumes of Petroleum and Natural Gas </w:t>
      </w:r>
      <w:r w:rsidRPr="00E206D6">
        <w:rPr>
          <w:rFonts w:cs="Arial"/>
          <w:szCs w:val="22"/>
          <w:lang w:val="en-US"/>
        </w:rPr>
        <w:t xml:space="preserve">produced </w:t>
      </w:r>
      <w:r w:rsidRPr="00E206D6">
        <w:rPr>
          <w:lang w:val="en-US"/>
        </w:rPr>
        <w:t xml:space="preserve">during the Long Term Tests shall be vested </w:t>
      </w:r>
      <w:r w:rsidR="00F5741D" w:rsidRPr="00E206D6">
        <w:rPr>
          <w:lang w:val="en-US"/>
        </w:rPr>
        <w:t xml:space="preserve">in the </w:t>
      </w:r>
      <w:r w:rsidRPr="00E206D6">
        <w:rPr>
          <w:lang w:val="en-US"/>
        </w:rPr>
        <w:t xml:space="preserve">Concessionaire </w:t>
      </w:r>
      <w:r w:rsidR="00F5741D" w:rsidRPr="00E206D6">
        <w:rPr>
          <w:lang w:val="en-US"/>
        </w:rPr>
        <w:t xml:space="preserve">under the terms of </w:t>
      </w:r>
      <w:r w:rsidRPr="00E206D6">
        <w:rPr>
          <w:lang w:val="en-US"/>
        </w:rPr>
        <w:t xml:space="preserve">paragraph </w:t>
      </w:r>
      <w:r w:rsidR="00A01742" w:rsidRPr="00E206D6">
        <w:rPr>
          <w:lang w:val="en-US"/>
        </w:rPr>
        <w:t>11.</w:t>
      </w:r>
      <w:r w:rsidR="0020282F" w:rsidRPr="00E206D6">
        <w:rPr>
          <w:lang w:val="en-US"/>
        </w:rPr>
        <w:t xml:space="preserve">25 </w:t>
      </w:r>
      <w:r w:rsidRPr="00E206D6">
        <w:rPr>
          <w:lang w:val="en-US"/>
        </w:rPr>
        <w:t xml:space="preserve">and computed for the purpose of calculating the Government and third party Participations due under </w:t>
      </w:r>
      <w:r w:rsidR="00051398" w:rsidRPr="00E206D6">
        <w:rPr>
          <w:lang w:val="en-US"/>
        </w:rPr>
        <w:t xml:space="preserve">Clause </w:t>
      </w:r>
      <w:r w:rsidR="003D7567" w:rsidRPr="00E206D6">
        <w:rPr>
          <w:lang w:val="en-US"/>
        </w:rPr>
        <w:t>Nineteen</w:t>
      </w:r>
      <w:r w:rsidR="00693BB2" w:rsidRPr="00E206D6">
        <w:rPr>
          <w:lang w:val="en-US"/>
        </w:rPr>
        <w:t>.</w:t>
      </w:r>
    </w:p>
    <w:p w14:paraId="50A883BD" w14:textId="77777777" w:rsidR="00337C8B" w:rsidRPr="00E206D6" w:rsidRDefault="00BC7397">
      <w:pPr>
        <w:pStyle w:val="Contrato-Pargrafo-Nvel2-2Dezenas"/>
        <w:numPr>
          <w:ilvl w:val="1"/>
          <w:numId w:val="29"/>
        </w:numPr>
        <w:ind w:left="709" w:hanging="709"/>
        <w:rPr>
          <w:lang w:val="en-US"/>
        </w:rPr>
      </w:pPr>
      <w:r w:rsidRPr="00E206D6">
        <w:rPr>
          <w:lang w:val="en-US"/>
        </w:rPr>
        <w:t>Royalties are due as a result of Oil and Natural Gas Production from Long Duration Tests</w:t>
      </w:r>
      <w:r w:rsidR="00A976AA" w:rsidRPr="00E206D6">
        <w:rPr>
          <w:lang w:val="en-US"/>
        </w:rPr>
        <w:t xml:space="preserve">, which must be calculated monthly, starting from the month in which production occurs, and </w:t>
      </w:r>
      <w:r w:rsidR="00F0025C" w:rsidRPr="00E206D6">
        <w:rPr>
          <w:lang w:val="en-US"/>
        </w:rPr>
        <w:t>paid</w:t>
      </w:r>
      <w:r w:rsidR="00A976AA" w:rsidRPr="00E206D6">
        <w:rPr>
          <w:lang w:val="en-US"/>
        </w:rPr>
        <w:t>, in national currency, by the last working day of the following month</w:t>
      </w:r>
      <w:r w:rsidRPr="00E206D6">
        <w:rPr>
          <w:lang w:val="en-US"/>
        </w:rPr>
        <w:t>.</w:t>
      </w:r>
    </w:p>
    <w:p w14:paraId="6BD2B81C" w14:textId="77777777" w:rsidR="0097392E" w:rsidRPr="00E206D6" w:rsidRDefault="0097392E" w:rsidP="00B02923">
      <w:pPr>
        <w:pStyle w:val="Contrato-Item-Nvel2"/>
        <w:numPr>
          <w:ilvl w:val="0"/>
          <w:numId w:val="0"/>
        </w:numPr>
        <w:ind w:left="709" w:hanging="709"/>
        <w:rPr>
          <w:rFonts w:cs="Arial"/>
          <w:szCs w:val="22"/>
          <w:lang w:val="en-US"/>
        </w:rPr>
      </w:pPr>
    </w:p>
    <w:p w14:paraId="0DEDEAD5" w14:textId="77777777" w:rsidR="00337C8B" w:rsidRPr="00E206D6" w:rsidRDefault="00BC7397">
      <w:pPr>
        <w:pStyle w:val="Contrato-Subttulo"/>
        <w:ind w:left="709" w:hanging="709"/>
        <w:rPr>
          <w:lang w:val="en-US"/>
        </w:rPr>
      </w:pPr>
      <w:bookmarkStart w:id="638" w:name="_Toc178851453"/>
      <w:r w:rsidRPr="00E206D6">
        <w:rPr>
          <w:lang w:val="en-US"/>
        </w:rPr>
        <w:t>Oil and Natural Gas Losses and Natural Gas Flaring</w:t>
      </w:r>
      <w:bookmarkEnd w:id="638"/>
    </w:p>
    <w:p w14:paraId="7B56AD24" w14:textId="77777777" w:rsidR="00337C8B" w:rsidRPr="00E206D6" w:rsidRDefault="00BC7397">
      <w:pPr>
        <w:pStyle w:val="Contrato-Item-Nvel2"/>
        <w:ind w:left="709" w:hanging="709"/>
        <w:rPr>
          <w:lang w:val="en-US"/>
        </w:rPr>
      </w:pPr>
      <w:r w:rsidRPr="00E206D6">
        <w:rPr>
          <w:lang w:val="en-US"/>
        </w:rPr>
        <w:t xml:space="preserve">Losses of Oil or Natural Gas incurred under the Concessionaire's responsibility, as well as the flaring of Natural Gas in </w:t>
      </w:r>
      <w:r w:rsidR="004B3352" w:rsidRPr="00E206D6">
        <w:rPr>
          <w:lang w:val="en-US"/>
        </w:rPr>
        <w:t>flares</w:t>
      </w:r>
      <w:r w:rsidRPr="00E206D6">
        <w:rPr>
          <w:lang w:val="en-US"/>
        </w:rPr>
        <w:t xml:space="preserve">, shall be included in the Total Production Volume to be </w:t>
      </w:r>
      <w:r w:rsidR="004E292E" w:rsidRPr="00E206D6">
        <w:rPr>
          <w:lang w:val="en-US"/>
        </w:rPr>
        <w:t xml:space="preserve">calculated </w:t>
      </w:r>
      <w:r w:rsidRPr="00E206D6">
        <w:rPr>
          <w:lang w:val="en-US"/>
        </w:rPr>
        <w:t xml:space="preserve">for the purpose of payment of Government Participations and third parties, without prejudice to the application of the provisions of Clause </w:t>
      </w:r>
      <w:r w:rsidR="00D1662D" w:rsidRPr="00E206D6">
        <w:rPr>
          <w:lang w:val="en-US"/>
        </w:rPr>
        <w:t xml:space="preserve">Twenty-Five </w:t>
      </w:r>
      <w:r w:rsidRPr="00E206D6">
        <w:rPr>
          <w:lang w:val="en-US"/>
        </w:rPr>
        <w:t xml:space="preserve">and Clause </w:t>
      </w:r>
      <w:r w:rsidR="00D1662D" w:rsidRPr="00E206D6">
        <w:rPr>
          <w:lang w:val="en-US"/>
        </w:rPr>
        <w:t>Twenty-Six</w:t>
      </w:r>
      <w:r w:rsidRPr="00E206D6">
        <w:rPr>
          <w:lang w:val="en-US"/>
        </w:rPr>
        <w:t>.</w:t>
      </w:r>
    </w:p>
    <w:p w14:paraId="473D2E05" w14:textId="77777777" w:rsidR="00337C8B" w:rsidRPr="00E206D6" w:rsidRDefault="0051078A">
      <w:pPr>
        <w:pStyle w:val="Contrato-Item-Nvel2"/>
        <w:ind w:left="709" w:hanging="709"/>
        <w:rPr>
          <w:lang w:val="en-US"/>
        </w:rPr>
      </w:pPr>
      <w:r w:rsidRPr="00E206D6">
        <w:rPr>
          <w:lang w:val="en-US"/>
        </w:rPr>
        <w:t xml:space="preserve">Burning Natural Gas in </w:t>
      </w:r>
      <w:r w:rsidRPr="00E206D6">
        <w:rPr>
          <w:i/>
          <w:iCs/>
          <w:lang w:val="en-US"/>
        </w:rPr>
        <w:t xml:space="preserve">flares </w:t>
      </w:r>
      <w:r w:rsidRPr="00E206D6">
        <w:rPr>
          <w:lang w:val="en-US"/>
        </w:rPr>
        <w:t>will only be permitted for safety, emergency and commissioning reasons</w:t>
      </w:r>
      <w:r w:rsidR="0038238F" w:rsidRPr="00E206D6">
        <w:rPr>
          <w:lang w:val="en-US"/>
        </w:rPr>
        <w:t xml:space="preserve">, with </w:t>
      </w:r>
      <w:r w:rsidR="00CD1AC7" w:rsidRPr="00E206D6">
        <w:rPr>
          <w:lang w:val="en-US"/>
        </w:rPr>
        <w:t xml:space="preserve">the maximum volume being </w:t>
      </w:r>
      <w:r w:rsidR="008D6B65" w:rsidRPr="00E206D6">
        <w:rPr>
          <w:lang w:val="en-US"/>
        </w:rPr>
        <w:t xml:space="preserve">that </w:t>
      </w:r>
      <w:r w:rsidR="00CD1AC7" w:rsidRPr="00E206D6">
        <w:rPr>
          <w:lang w:val="en-US"/>
        </w:rPr>
        <w:t xml:space="preserve">specified in the </w:t>
      </w:r>
      <w:r w:rsidRPr="00E206D6">
        <w:rPr>
          <w:lang w:val="en-US"/>
        </w:rPr>
        <w:t>Applicable Legislation.</w:t>
      </w:r>
    </w:p>
    <w:p w14:paraId="111B5E0B" w14:textId="77777777" w:rsidR="00693BB2" w:rsidRPr="00E206D6" w:rsidRDefault="00693BB2" w:rsidP="00B02923">
      <w:pPr>
        <w:pStyle w:val="Contrato-Normal"/>
        <w:ind w:left="709" w:hanging="709"/>
        <w:rPr>
          <w:lang w:val="en-US"/>
        </w:rPr>
      </w:pPr>
    </w:p>
    <w:p w14:paraId="61F398DF" w14:textId="77777777" w:rsidR="00337C8B" w:rsidRDefault="00BC7397">
      <w:pPr>
        <w:pStyle w:val="Contrato-Subttulo"/>
        <w:ind w:left="709" w:hanging="709"/>
      </w:pPr>
      <w:bookmarkStart w:id="639" w:name="_Toc424918340"/>
      <w:bookmarkStart w:id="640" w:name="_Toc430365062"/>
      <w:bookmarkStart w:id="641" w:name="_Toc448403754"/>
      <w:bookmarkStart w:id="642" w:name="_Toc178851454"/>
      <w:r w:rsidRPr="005F2642">
        <w:t>Drilling and</w:t>
      </w:r>
      <w:bookmarkStart w:id="643" w:name="_Toc135208040"/>
      <w:r w:rsidRPr="005F2642">
        <w:t xml:space="preserve"> Abandoning Wells</w:t>
      </w:r>
      <w:bookmarkEnd w:id="612"/>
      <w:bookmarkEnd w:id="613"/>
      <w:bookmarkEnd w:id="639"/>
      <w:bookmarkEnd w:id="640"/>
      <w:bookmarkEnd w:id="641"/>
      <w:bookmarkEnd w:id="642"/>
      <w:bookmarkEnd w:id="643"/>
    </w:p>
    <w:p w14:paraId="593C8AC9" w14:textId="77777777" w:rsidR="00337C8B" w:rsidRPr="00E206D6" w:rsidRDefault="00BC7397">
      <w:pPr>
        <w:pStyle w:val="Contrato-Item-Nvel2"/>
        <w:ind w:left="709" w:hanging="709"/>
        <w:rPr>
          <w:lang w:val="en-US"/>
        </w:rPr>
      </w:pPr>
      <w:r w:rsidRPr="00E206D6">
        <w:rPr>
          <w:lang w:val="en-US"/>
        </w:rPr>
        <w:t xml:space="preserve">The </w:t>
      </w:r>
      <w:r w:rsidR="00E0623C" w:rsidRPr="00E206D6">
        <w:rPr>
          <w:lang w:val="en-US"/>
        </w:rPr>
        <w:t xml:space="preserve">Operator </w:t>
      </w:r>
      <w:r w:rsidRPr="00E206D6">
        <w:rPr>
          <w:lang w:val="en-US"/>
        </w:rPr>
        <w:t xml:space="preserve">shall notify </w:t>
      </w:r>
      <w:r w:rsidR="004B3352" w:rsidRPr="00E206D6">
        <w:rPr>
          <w:lang w:val="en-US"/>
        </w:rPr>
        <w:t xml:space="preserve">the </w:t>
      </w:r>
      <w:r w:rsidRPr="00E206D6">
        <w:rPr>
          <w:lang w:val="en-US"/>
        </w:rPr>
        <w:t xml:space="preserve">ANP in advance </w:t>
      </w:r>
      <w:r w:rsidR="004B3352" w:rsidRPr="00E206D6">
        <w:rPr>
          <w:lang w:val="en-US"/>
        </w:rPr>
        <w:t xml:space="preserve">of </w:t>
      </w:r>
      <w:r w:rsidRPr="00E206D6">
        <w:rPr>
          <w:lang w:val="en-US"/>
        </w:rPr>
        <w:t>the start of drilling of any well in the Concession Area.</w:t>
      </w:r>
    </w:p>
    <w:p w14:paraId="02A530D1" w14:textId="77777777" w:rsidR="00337C8B" w:rsidRPr="00E206D6" w:rsidRDefault="00BC7397">
      <w:pPr>
        <w:pStyle w:val="Contrato-Item-Nvel2"/>
        <w:ind w:left="709" w:hanging="709"/>
        <w:rPr>
          <w:lang w:val="en-US"/>
        </w:rPr>
      </w:pPr>
      <w:r w:rsidRPr="00E206D6">
        <w:rPr>
          <w:lang w:val="en-US"/>
        </w:rPr>
        <w:t xml:space="preserve">The Concessionaire may stop drilling </w:t>
      </w:r>
      <w:r w:rsidR="00453E85" w:rsidRPr="00E206D6">
        <w:rPr>
          <w:lang w:val="en-US"/>
        </w:rPr>
        <w:t xml:space="preserve">the </w:t>
      </w:r>
      <w:r w:rsidR="00403BC8" w:rsidRPr="00E206D6">
        <w:rPr>
          <w:lang w:val="en-US"/>
        </w:rPr>
        <w:t>well and abandon it</w:t>
      </w:r>
      <w:r w:rsidR="008D6B65" w:rsidRPr="00E206D6">
        <w:rPr>
          <w:lang w:val="en-US"/>
        </w:rPr>
        <w:t xml:space="preserve">, </w:t>
      </w:r>
      <w:r w:rsidRPr="00E206D6">
        <w:rPr>
          <w:lang w:val="en-US"/>
        </w:rPr>
        <w:t xml:space="preserve">subject to Applicable Law and in accordance with Petroleum Industry Best Practices. </w:t>
      </w:r>
    </w:p>
    <w:p w14:paraId="164E75B4" w14:textId="77777777" w:rsidR="00337C8B" w:rsidRPr="00E206D6" w:rsidRDefault="00BC7397">
      <w:pPr>
        <w:pStyle w:val="Contrato-Item-Nvel2"/>
        <w:ind w:left="709" w:hanging="709"/>
        <w:rPr>
          <w:lang w:val="en-US"/>
        </w:rPr>
      </w:pPr>
      <w:r w:rsidRPr="00E206D6">
        <w:rPr>
          <w:lang w:val="en-US"/>
        </w:rPr>
        <w:t>The ANP may, exceptionally, authorize the drilling of wells in a location outside the Concession Area, due to Production Individualization Agreements or environmental issues</w:t>
      </w:r>
      <w:r w:rsidR="00166B6E" w:rsidRPr="00E206D6">
        <w:rPr>
          <w:lang w:val="en-US"/>
        </w:rPr>
        <w:t>.</w:t>
      </w:r>
    </w:p>
    <w:p w14:paraId="5B064193" w14:textId="77777777" w:rsidR="00693BB2" w:rsidRPr="00E206D6" w:rsidRDefault="00693BB2" w:rsidP="00B02923">
      <w:pPr>
        <w:pStyle w:val="Contrato-Normal"/>
        <w:ind w:left="709" w:hanging="709"/>
        <w:rPr>
          <w:lang w:val="en-US"/>
        </w:rPr>
      </w:pPr>
    </w:p>
    <w:p w14:paraId="1A0E8450" w14:textId="77777777" w:rsidR="00337C8B" w:rsidRPr="00E206D6" w:rsidRDefault="00BC7397">
      <w:pPr>
        <w:pStyle w:val="Contrato-Subttulo"/>
        <w:ind w:left="709" w:hanging="709"/>
        <w:rPr>
          <w:lang w:val="en-US"/>
        </w:rPr>
      </w:pPr>
      <w:bookmarkStart w:id="644" w:name="_Toc135208042"/>
      <w:bookmarkStart w:id="645" w:name="_Toc367732499"/>
      <w:bookmarkStart w:id="646" w:name="_Toc412122934"/>
      <w:bookmarkStart w:id="647" w:name="_Toc424918341"/>
      <w:bookmarkStart w:id="648" w:name="_Toc430365063"/>
      <w:bookmarkStart w:id="649" w:name="_Toc448403755"/>
      <w:bookmarkStart w:id="650" w:name="_Toc178851455"/>
      <w:r w:rsidRPr="00E206D6">
        <w:rPr>
          <w:lang w:val="en-US"/>
        </w:rPr>
        <w:t>Data Acquisition outside the Concession Area</w:t>
      </w:r>
      <w:bookmarkEnd w:id="644"/>
      <w:bookmarkEnd w:id="645"/>
      <w:bookmarkEnd w:id="646"/>
      <w:bookmarkEnd w:id="647"/>
      <w:bookmarkEnd w:id="648"/>
      <w:bookmarkEnd w:id="649"/>
      <w:bookmarkEnd w:id="650"/>
    </w:p>
    <w:p w14:paraId="39F6B7B8" w14:textId="77777777" w:rsidR="00337C8B" w:rsidRPr="00E206D6" w:rsidRDefault="00BC7397">
      <w:pPr>
        <w:pStyle w:val="Contrato-Item-Nvel2"/>
        <w:ind w:left="709" w:hanging="709"/>
        <w:rPr>
          <w:lang w:val="en-US"/>
        </w:rPr>
      </w:pPr>
      <w:bookmarkStart w:id="651" w:name="_Ref101927342"/>
      <w:r w:rsidRPr="00E206D6">
        <w:rPr>
          <w:lang w:val="en-US"/>
        </w:rPr>
        <w:t xml:space="preserve">The </w:t>
      </w:r>
      <w:r w:rsidR="005F2642" w:rsidRPr="00E206D6">
        <w:rPr>
          <w:lang w:val="en-US"/>
        </w:rPr>
        <w:t xml:space="preserve">Concessionaire may </w:t>
      </w:r>
      <w:r w:rsidR="00FE4FF3" w:rsidRPr="00E206D6">
        <w:rPr>
          <w:lang w:val="en-US"/>
        </w:rPr>
        <w:t xml:space="preserve">carry out </w:t>
      </w:r>
      <w:r w:rsidR="00C461AA" w:rsidRPr="00E206D6">
        <w:rPr>
          <w:lang w:val="en-US"/>
        </w:rPr>
        <w:t xml:space="preserve">Operations </w:t>
      </w:r>
      <w:r w:rsidR="005F2642" w:rsidRPr="00E206D6">
        <w:rPr>
          <w:lang w:val="en-US"/>
        </w:rPr>
        <w:t>outside the limits of the Concession Area</w:t>
      </w:r>
      <w:r w:rsidR="00683522" w:rsidRPr="00E206D6">
        <w:rPr>
          <w:lang w:val="en-US"/>
        </w:rPr>
        <w:t>, under the terms of the Applicable Legislation</w:t>
      </w:r>
      <w:r w:rsidR="005F2642" w:rsidRPr="00E206D6">
        <w:rPr>
          <w:lang w:val="en-US"/>
        </w:rPr>
        <w:t xml:space="preserve">. </w:t>
      </w:r>
      <w:bookmarkEnd w:id="651"/>
    </w:p>
    <w:p w14:paraId="48F2F2B2" w14:textId="77777777" w:rsidR="00337C8B" w:rsidRPr="00E206D6" w:rsidRDefault="00BC7397">
      <w:pPr>
        <w:pStyle w:val="Contrato-Item-Nvel2"/>
        <w:ind w:left="709" w:hanging="709"/>
        <w:rPr>
          <w:lang w:val="en-US"/>
        </w:rPr>
      </w:pPr>
      <w:r w:rsidRPr="00E206D6">
        <w:rPr>
          <w:lang w:val="en-US"/>
        </w:rPr>
        <w:t>Data acquired outside the boundaries of the Concession Area will be classified as public immediately after its acquisition.</w:t>
      </w:r>
    </w:p>
    <w:p w14:paraId="2B55833D" w14:textId="77777777" w:rsidR="00337C8B" w:rsidRPr="00E206D6" w:rsidRDefault="00BC7397">
      <w:pPr>
        <w:pStyle w:val="Contrato-Item-Nvel2"/>
        <w:ind w:left="709" w:hanging="709"/>
        <w:rPr>
          <w:lang w:val="en-US"/>
        </w:rPr>
      </w:pPr>
      <w:r w:rsidRPr="00E206D6">
        <w:rPr>
          <w:lang w:val="en-US"/>
        </w:rPr>
        <w:t>The Concessionaire shall deliver to the ANP data and information acquired outside the limits of the Concession Area</w:t>
      </w:r>
      <w:r w:rsidR="00152523" w:rsidRPr="00E206D6">
        <w:rPr>
          <w:lang w:val="en-US"/>
        </w:rPr>
        <w:t xml:space="preserve">, </w:t>
      </w:r>
      <w:r w:rsidR="00C461AA" w:rsidRPr="00E206D6">
        <w:rPr>
          <w:lang w:val="en-US"/>
        </w:rPr>
        <w:t xml:space="preserve">under the terms of the </w:t>
      </w:r>
      <w:r w:rsidRPr="00E206D6">
        <w:rPr>
          <w:lang w:val="en-US"/>
        </w:rPr>
        <w:t>Applicable Legislation.</w:t>
      </w:r>
    </w:p>
    <w:p w14:paraId="0A987635" w14:textId="77777777" w:rsidR="00337C8B" w:rsidRPr="00E206D6" w:rsidRDefault="00BC7397">
      <w:pPr>
        <w:pStyle w:val="Contrato-Item-Nvel2"/>
        <w:ind w:left="709" w:hanging="709"/>
        <w:rPr>
          <w:lang w:val="en-US"/>
        </w:rPr>
      </w:pPr>
      <w:r w:rsidRPr="00E206D6">
        <w:rPr>
          <w:lang w:val="en-US"/>
        </w:rPr>
        <w:t xml:space="preserve">Operations </w:t>
      </w:r>
      <w:r w:rsidR="005F2642" w:rsidRPr="00E206D6">
        <w:rPr>
          <w:lang w:val="en-US"/>
        </w:rPr>
        <w:t xml:space="preserve">outside the boundaries of the Concession Area will not be considered for the purpose of </w:t>
      </w:r>
      <w:r w:rsidR="00C70E2A" w:rsidRPr="00E206D6">
        <w:rPr>
          <w:lang w:val="en-US"/>
        </w:rPr>
        <w:t xml:space="preserve">complying with the </w:t>
      </w:r>
      <w:r w:rsidR="00E112C9" w:rsidRPr="00E206D6">
        <w:rPr>
          <w:lang w:val="en-US"/>
        </w:rPr>
        <w:t xml:space="preserve">Initial Work </w:t>
      </w:r>
      <w:r w:rsidR="005F2642" w:rsidRPr="00E206D6">
        <w:rPr>
          <w:lang w:val="en-US"/>
        </w:rPr>
        <w:t>Program.</w:t>
      </w:r>
    </w:p>
    <w:p w14:paraId="15FB87D4" w14:textId="77777777" w:rsidR="00693BB2" w:rsidRPr="00E206D6" w:rsidRDefault="00693BB2" w:rsidP="00B02923">
      <w:pPr>
        <w:pStyle w:val="Contrato-Normal"/>
        <w:ind w:left="709" w:hanging="709"/>
        <w:rPr>
          <w:lang w:val="en-US"/>
        </w:rPr>
      </w:pPr>
    </w:p>
    <w:p w14:paraId="6D9688CF" w14:textId="77777777" w:rsidR="00337C8B" w:rsidRPr="00E206D6" w:rsidRDefault="00BC7397">
      <w:pPr>
        <w:pStyle w:val="Contrato-Subttulo"/>
        <w:ind w:left="709" w:hanging="709"/>
        <w:rPr>
          <w:lang w:val="en-US"/>
        </w:rPr>
      </w:pPr>
      <w:bookmarkStart w:id="652" w:name="_Toc424918342"/>
      <w:bookmarkStart w:id="653" w:name="_Toc430365064"/>
      <w:bookmarkStart w:id="654" w:name="_Toc448403756"/>
      <w:bookmarkStart w:id="655" w:name="_Toc178851456"/>
      <w:r w:rsidRPr="00E206D6">
        <w:rPr>
          <w:lang w:val="en-US"/>
        </w:rPr>
        <w:t>Facilities or Equipment outside the Concession Area</w:t>
      </w:r>
      <w:bookmarkEnd w:id="652"/>
      <w:bookmarkEnd w:id="653"/>
      <w:bookmarkEnd w:id="654"/>
      <w:bookmarkEnd w:id="655"/>
    </w:p>
    <w:p w14:paraId="430B6143" w14:textId="77777777" w:rsidR="00337C8B" w:rsidRPr="00E206D6" w:rsidRDefault="00BC7397">
      <w:pPr>
        <w:pStyle w:val="Contrato-Item-Nvel2"/>
        <w:ind w:left="709" w:hanging="709"/>
        <w:rPr>
          <w:lang w:val="en-US"/>
        </w:rPr>
      </w:pPr>
      <w:r w:rsidRPr="00E206D6">
        <w:rPr>
          <w:lang w:val="en-US"/>
        </w:rPr>
        <w:t>The ANP may authorize the positioning or construction of facilities or equipment in a location outside the Concession Area, with a view to complementing or optimizing the logistical structure related to the Operations.</w:t>
      </w:r>
    </w:p>
    <w:p w14:paraId="269F2F1E" w14:textId="77777777" w:rsidR="00337C8B" w:rsidRPr="00E206D6" w:rsidRDefault="00BC7397">
      <w:pPr>
        <w:pStyle w:val="Contrato-Item-Nvel3"/>
        <w:rPr>
          <w:lang w:val="en-US"/>
        </w:rPr>
      </w:pPr>
      <w:r w:rsidRPr="00E206D6">
        <w:rPr>
          <w:lang w:val="en-US"/>
        </w:rPr>
        <w:t>The Concessionaire must submit a reasoned request to the ANP to position facilities or equipment outside the boundaries of the Concession Area.</w:t>
      </w:r>
    </w:p>
    <w:p w14:paraId="43DF5B54" w14:textId="77777777" w:rsidR="00337C8B" w:rsidRPr="00E206D6" w:rsidRDefault="00BC7397">
      <w:pPr>
        <w:pStyle w:val="Contrato-Item-Nvel4"/>
        <w:tabs>
          <w:tab w:val="clear" w:pos="2694"/>
          <w:tab w:val="left" w:pos="2977"/>
        </w:tabs>
        <w:rPr>
          <w:lang w:val="en-US"/>
        </w:rPr>
      </w:pPr>
      <w:r w:rsidRPr="00E206D6">
        <w:rPr>
          <w:lang w:val="en-US"/>
        </w:rPr>
        <w:t>The justification must include technical and economic aspects, as well as the positioning or construction project</w:t>
      </w:r>
      <w:r w:rsidR="004407CC" w:rsidRPr="00E206D6">
        <w:rPr>
          <w:lang w:val="en-US"/>
        </w:rPr>
        <w:t>, as appropriate</w:t>
      </w:r>
      <w:r w:rsidRPr="00E206D6">
        <w:rPr>
          <w:lang w:val="en-US"/>
        </w:rPr>
        <w:t>.</w:t>
      </w:r>
    </w:p>
    <w:p w14:paraId="6ABF7FA7" w14:textId="77777777" w:rsidR="00337C8B" w:rsidRPr="00E206D6" w:rsidRDefault="00BC7397">
      <w:pPr>
        <w:pStyle w:val="Contrato-Item-Nvel4"/>
        <w:tabs>
          <w:tab w:val="clear" w:pos="2694"/>
          <w:tab w:val="left" w:pos="2977"/>
        </w:tabs>
        <w:rPr>
          <w:lang w:val="en-US"/>
        </w:rPr>
      </w:pPr>
      <w:r w:rsidRPr="00E206D6">
        <w:rPr>
          <w:lang w:val="en-US"/>
        </w:rPr>
        <w:t>If the installation or equipment needs to be located in another area under contract, there must be the consent of the contractor holding the rights to that area for the authorization to be requested, in addition to other authorizations from other bodies and the consent of entities possibly impacted by the installation.</w:t>
      </w:r>
    </w:p>
    <w:p w14:paraId="4F911736" w14:textId="77777777" w:rsidR="00337C8B" w:rsidRPr="00E206D6" w:rsidRDefault="00BC7397">
      <w:pPr>
        <w:pStyle w:val="Contrato-Item-Nvel3"/>
        <w:rPr>
          <w:lang w:val="en-US"/>
        </w:rPr>
      </w:pPr>
      <w:r w:rsidRPr="00E206D6">
        <w:rPr>
          <w:lang w:val="en-US"/>
        </w:rPr>
        <w:t xml:space="preserve">The provisions of </w:t>
      </w:r>
      <w:r w:rsidR="00865EA6" w:rsidRPr="00E206D6">
        <w:rPr>
          <w:lang w:val="en-US"/>
        </w:rPr>
        <w:t xml:space="preserve">Clause </w:t>
      </w:r>
      <w:r w:rsidR="00D1662D" w:rsidRPr="00E206D6">
        <w:rPr>
          <w:lang w:val="en-US"/>
        </w:rPr>
        <w:t xml:space="preserve">Seventeen </w:t>
      </w:r>
      <w:r w:rsidRPr="00E206D6">
        <w:rPr>
          <w:lang w:val="en-US"/>
        </w:rPr>
        <w:t xml:space="preserve">shall also apply to equipment and installations </w:t>
      </w:r>
      <w:r w:rsidR="0098746E" w:rsidRPr="00E206D6">
        <w:rPr>
          <w:lang w:val="en-US"/>
        </w:rPr>
        <w:t>located outside the Concession Area</w:t>
      </w:r>
      <w:r w:rsidRPr="00E206D6">
        <w:rPr>
          <w:lang w:val="en-US"/>
        </w:rPr>
        <w:t>.</w:t>
      </w:r>
    </w:p>
    <w:p w14:paraId="0C3461E4" w14:textId="77777777" w:rsidR="002954B4" w:rsidRPr="00E206D6" w:rsidRDefault="002954B4" w:rsidP="002954B4">
      <w:pPr>
        <w:rPr>
          <w:lang w:val="en-US"/>
        </w:rPr>
      </w:pPr>
      <w:bookmarkStart w:id="656" w:name="_Toc473903595"/>
      <w:bookmarkStart w:id="657" w:name="_Toc480774584"/>
      <w:bookmarkStart w:id="658" w:name="_Toc509834846"/>
      <w:bookmarkStart w:id="659" w:name="_Toc513615279"/>
      <w:bookmarkStart w:id="660" w:name="_Toc135208043"/>
      <w:bookmarkStart w:id="661" w:name="_Toc365031951"/>
      <w:bookmarkStart w:id="662" w:name="_Toc412122935"/>
      <w:bookmarkStart w:id="663" w:name="_Toc424918343"/>
      <w:bookmarkStart w:id="664" w:name="_Toc430365065"/>
      <w:bookmarkStart w:id="665" w:name="_Toc448403757"/>
      <w:bookmarkEnd w:id="562"/>
    </w:p>
    <w:p w14:paraId="509C1130" w14:textId="77777777" w:rsidR="004777D7" w:rsidRPr="00E206D6" w:rsidRDefault="004777D7" w:rsidP="002954B4">
      <w:pPr>
        <w:rPr>
          <w:lang w:val="en-US"/>
        </w:rPr>
      </w:pPr>
    </w:p>
    <w:p w14:paraId="0E4C4278" w14:textId="77777777" w:rsidR="00C46AAE" w:rsidRPr="00E206D6" w:rsidRDefault="00C46AAE" w:rsidP="002954B4">
      <w:pPr>
        <w:rPr>
          <w:lang w:val="en-US"/>
        </w:rPr>
      </w:pPr>
    </w:p>
    <w:p w14:paraId="1E9EBBE1" w14:textId="77777777" w:rsidR="00337C8B" w:rsidRPr="00E206D6" w:rsidRDefault="00BC7397">
      <w:pPr>
        <w:pStyle w:val="Contrato-Clausula"/>
        <w:rPr>
          <w:lang w:val="en-US"/>
        </w:rPr>
      </w:pPr>
      <w:bookmarkStart w:id="666" w:name="_Toc178851457"/>
      <w:r w:rsidRPr="00E206D6">
        <w:rPr>
          <w:caps w:val="0"/>
          <w:lang w:val="en-US"/>
        </w:rPr>
        <w:t>CLAUSE TWELVE</w:t>
      </w:r>
      <w:bookmarkStart w:id="667" w:name="_Toc473903596"/>
      <w:bookmarkStart w:id="668" w:name="_Toc476656847"/>
      <w:bookmarkStart w:id="669" w:name="_Toc476742736"/>
      <w:bookmarkEnd w:id="656"/>
      <w:bookmarkEnd w:id="657"/>
      <w:bookmarkEnd w:id="658"/>
      <w:bookmarkEnd w:id="659"/>
      <w:r w:rsidRPr="00E206D6">
        <w:rPr>
          <w:caps w:val="0"/>
          <w:lang w:val="en-US"/>
        </w:rPr>
        <w:t xml:space="preserve"> - CONTROL OF OPERATIONS AND ASSISTANCE BY ANP</w:t>
      </w:r>
      <w:bookmarkEnd w:id="660"/>
      <w:bookmarkEnd w:id="661"/>
      <w:bookmarkEnd w:id="662"/>
      <w:bookmarkEnd w:id="663"/>
      <w:bookmarkEnd w:id="664"/>
      <w:bookmarkEnd w:id="665"/>
      <w:bookmarkEnd w:id="666"/>
      <w:bookmarkEnd w:id="667"/>
      <w:bookmarkEnd w:id="668"/>
      <w:bookmarkEnd w:id="669"/>
    </w:p>
    <w:p w14:paraId="4A9A68C0" w14:textId="77777777" w:rsidR="00BA0EEB" w:rsidRPr="00E206D6" w:rsidRDefault="00BA0EEB" w:rsidP="00BA0EEB">
      <w:pPr>
        <w:pStyle w:val="Contrato-Normal"/>
        <w:rPr>
          <w:lang w:val="en-US"/>
        </w:rPr>
      </w:pPr>
    </w:p>
    <w:p w14:paraId="20B16891" w14:textId="77777777" w:rsidR="00337C8B" w:rsidRPr="00E206D6" w:rsidRDefault="00BC7397">
      <w:pPr>
        <w:pStyle w:val="Contrato-Subttulo"/>
        <w:rPr>
          <w:lang w:val="en-US"/>
        </w:rPr>
      </w:pPr>
      <w:bookmarkStart w:id="670" w:name="_Toc135208044"/>
      <w:bookmarkStart w:id="671" w:name="_Toc365031952"/>
      <w:bookmarkStart w:id="672" w:name="_Toc412122936"/>
      <w:bookmarkStart w:id="673" w:name="_Toc424918344"/>
      <w:bookmarkStart w:id="674" w:name="_Toc430365066"/>
      <w:bookmarkStart w:id="675" w:name="_Toc448403758"/>
      <w:bookmarkStart w:id="676" w:name="_Toc178851458"/>
      <w:r w:rsidRPr="00E206D6">
        <w:rPr>
          <w:lang w:val="en-US"/>
        </w:rPr>
        <w:t>Monitoring and Inspection by the ANP</w:t>
      </w:r>
      <w:bookmarkEnd w:id="670"/>
      <w:bookmarkEnd w:id="671"/>
      <w:bookmarkEnd w:id="672"/>
      <w:bookmarkEnd w:id="673"/>
      <w:bookmarkEnd w:id="674"/>
      <w:bookmarkEnd w:id="675"/>
      <w:bookmarkEnd w:id="676"/>
    </w:p>
    <w:p w14:paraId="51053BD8" w14:textId="77777777" w:rsidR="00337C8B" w:rsidRPr="00E206D6" w:rsidRDefault="00BC7397">
      <w:pPr>
        <w:pStyle w:val="Contrato-Item-Nvel2"/>
        <w:ind w:left="567" w:hanging="567"/>
        <w:rPr>
          <w:lang w:val="en-US"/>
        </w:rPr>
      </w:pPr>
      <w:bookmarkStart w:id="677" w:name="_Ref473089606"/>
      <w:r w:rsidRPr="00E206D6">
        <w:rPr>
          <w:lang w:val="en-US"/>
        </w:rPr>
        <w:t xml:space="preserve">The ANP, directly or through agreements with federal, state or federal district bodies, will permanently monitor and supervise the </w:t>
      </w:r>
      <w:r w:rsidR="00A106F4" w:rsidRPr="00E206D6">
        <w:rPr>
          <w:lang w:val="en-US"/>
        </w:rPr>
        <w:t>Operations</w:t>
      </w:r>
      <w:r w:rsidRPr="00E206D6">
        <w:rPr>
          <w:lang w:val="en-US"/>
        </w:rPr>
        <w:t>.</w:t>
      </w:r>
      <w:bookmarkEnd w:id="677"/>
    </w:p>
    <w:p w14:paraId="50D5BE03" w14:textId="77777777" w:rsidR="00337C8B" w:rsidRPr="00E206D6" w:rsidRDefault="00BC7397">
      <w:pPr>
        <w:pStyle w:val="Contrato-Item-Nvel3"/>
        <w:ind w:left="1418"/>
        <w:rPr>
          <w:lang w:val="en-US"/>
        </w:rPr>
      </w:pPr>
      <w:r w:rsidRPr="00E206D6">
        <w:rPr>
          <w:lang w:val="en-US"/>
        </w:rPr>
        <w:t xml:space="preserve">Action or omission </w:t>
      </w:r>
      <w:r w:rsidR="008173EB" w:rsidRPr="00E206D6">
        <w:rPr>
          <w:lang w:val="en-US"/>
        </w:rPr>
        <w:t xml:space="preserve">in </w:t>
      </w:r>
      <w:r w:rsidRPr="00E206D6">
        <w:rPr>
          <w:lang w:val="en-US"/>
        </w:rPr>
        <w:t xml:space="preserve">monitoring and inspection shall </w:t>
      </w:r>
      <w:r w:rsidR="00331D98" w:rsidRPr="00E206D6">
        <w:rPr>
          <w:lang w:val="en-US"/>
        </w:rPr>
        <w:t xml:space="preserve">not </w:t>
      </w:r>
      <w:r w:rsidRPr="00E206D6">
        <w:rPr>
          <w:lang w:val="en-US"/>
        </w:rPr>
        <w:t xml:space="preserve">exclude or reduce the </w:t>
      </w:r>
      <w:r w:rsidR="00F769F8" w:rsidRPr="00E206D6">
        <w:rPr>
          <w:lang w:val="en-US"/>
        </w:rPr>
        <w:t>Concessionaire</w:t>
      </w:r>
      <w:r w:rsidRPr="00E206D6">
        <w:rPr>
          <w:lang w:val="en-US"/>
        </w:rPr>
        <w:t xml:space="preserve">'s liability for the faithful fulfillment of the obligations assumed </w:t>
      </w:r>
      <w:r w:rsidR="00825261" w:rsidRPr="00E206D6">
        <w:rPr>
          <w:lang w:val="en-US"/>
        </w:rPr>
        <w:t>in this Agreement</w:t>
      </w:r>
      <w:r w:rsidRPr="00E206D6">
        <w:rPr>
          <w:lang w:val="en-US"/>
        </w:rPr>
        <w:t>.</w:t>
      </w:r>
    </w:p>
    <w:p w14:paraId="32E74C30" w14:textId="77777777" w:rsidR="00BA0EEB" w:rsidRPr="00E206D6" w:rsidRDefault="00BA0EEB" w:rsidP="008B5259">
      <w:pPr>
        <w:pStyle w:val="Contrato-Normal"/>
        <w:ind w:left="567" w:hanging="567"/>
        <w:rPr>
          <w:lang w:val="en-US"/>
        </w:rPr>
      </w:pPr>
    </w:p>
    <w:p w14:paraId="6E6291C5" w14:textId="77777777" w:rsidR="00337C8B" w:rsidRDefault="00BC7397">
      <w:pPr>
        <w:pStyle w:val="Contrato-Subttulo"/>
        <w:ind w:left="567" w:hanging="567"/>
      </w:pPr>
      <w:bookmarkStart w:id="678" w:name="_Toc135208045"/>
      <w:bookmarkStart w:id="679" w:name="_Toc367732502"/>
      <w:bookmarkStart w:id="680" w:name="_Toc412122937"/>
      <w:bookmarkStart w:id="681" w:name="_Toc424918345"/>
      <w:bookmarkStart w:id="682" w:name="_Toc430365067"/>
      <w:bookmarkStart w:id="683" w:name="_Toc448403759"/>
      <w:bookmarkStart w:id="684" w:name="_Toc178851459"/>
      <w:r w:rsidRPr="005F2642">
        <w:t>Access and Control</w:t>
      </w:r>
      <w:bookmarkEnd w:id="678"/>
      <w:bookmarkEnd w:id="679"/>
      <w:bookmarkEnd w:id="680"/>
      <w:bookmarkEnd w:id="681"/>
      <w:bookmarkEnd w:id="682"/>
      <w:bookmarkEnd w:id="683"/>
      <w:bookmarkEnd w:id="684"/>
    </w:p>
    <w:p w14:paraId="567F2595" w14:textId="77777777" w:rsidR="00337C8B" w:rsidRPr="00E206D6" w:rsidRDefault="00BC7397">
      <w:pPr>
        <w:pStyle w:val="Contrato-Item-Nvel2"/>
        <w:ind w:left="567" w:hanging="567"/>
        <w:rPr>
          <w:lang w:val="en-US"/>
        </w:rPr>
      </w:pPr>
      <w:bookmarkStart w:id="685" w:name="_Ref473092164"/>
      <w:r w:rsidRPr="00E206D6">
        <w:rPr>
          <w:lang w:val="en-US"/>
        </w:rPr>
        <w:t>The ANP will have free access to the Concession Area and ongoing Operations, equipment and facilities</w:t>
      </w:r>
      <w:r w:rsidR="00825261" w:rsidRPr="00E206D6">
        <w:rPr>
          <w:lang w:val="en-US"/>
        </w:rPr>
        <w:t xml:space="preserve">, </w:t>
      </w:r>
      <w:r w:rsidRPr="00E206D6">
        <w:rPr>
          <w:lang w:val="en-US"/>
        </w:rPr>
        <w:t xml:space="preserve">as well as all available records, studies and technical data. </w:t>
      </w:r>
      <w:bookmarkEnd w:id="685"/>
    </w:p>
    <w:p w14:paraId="66D19813" w14:textId="77777777" w:rsidR="00337C8B" w:rsidRPr="00E206D6" w:rsidRDefault="00BC7397">
      <w:pPr>
        <w:pStyle w:val="Contrato-Item-Nvel3"/>
        <w:ind w:left="1418"/>
        <w:rPr>
          <w:lang w:val="en-US"/>
        </w:rPr>
      </w:pPr>
      <w:r w:rsidRPr="00E206D6">
        <w:rPr>
          <w:lang w:val="en-US"/>
        </w:rPr>
        <w:t>The Concessionaire must provide ANP representatives with transportation, food</w:t>
      </w:r>
      <w:r w:rsidR="00AF7604" w:rsidRPr="00E206D6">
        <w:rPr>
          <w:lang w:val="en-US"/>
        </w:rPr>
        <w:t xml:space="preserve">, personal protective equipment </w:t>
      </w:r>
      <w:r w:rsidRPr="00E206D6">
        <w:rPr>
          <w:lang w:val="en-US"/>
        </w:rPr>
        <w:t>and accommodation during rentals, on the same terms as those provided to its own staff.</w:t>
      </w:r>
    </w:p>
    <w:p w14:paraId="11C3EDAB" w14:textId="77777777" w:rsidR="00337C8B" w:rsidRPr="00E206D6" w:rsidRDefault="00BC7397">
      <w:pPr>
        <w:pStyle w:val="Contrato-Item-Nvel3"/>
        <w:tabs>
          <w:tab w:val="clear" w:pos="1701"/>
          <w:tab w:val="left" w:pos="1418"/>
        </w:tabs>
        <w:ind w:left="1418"/>
        <w:rPr>
          <w:lang w:val="en-US"/>
        </w:rPr>
      </w:pPr>
      <w:r w:rsidRPr="00E206D6">
        <w:rPr>
          <w:lang w:val="en-US"/>
        </w:rPr>
        <w:t>For the purposes of gathering data, information or ascertaining responsibility for operational incidents</w:t>
      </w:r>
      <w:r w:rsidR="00867748" w:rsidRPr="00E206D6">
        <w:rPr>
          <w:lang w:val="en-US"/>
        </w:rPr>
        <w:t xml:space="preserve">, access will be provided </w:t>
      </w:r>
      <w:r w:rsidR="00F2300B" w:rsidRPr="00E206D6">
        <w:rPr>
          <w:lang w:val="en-US"/>
        </w:rPr>
        <w:t xml:space="preserve">by the Concessionaire </w:t>
      </w:r>
      <w:r w:rsidR="00331D98" w:rsidRPr="00E206D6">
        <w:rPr>
          <w:lang w:val="en-US"/>
        </w:rPr>
        <w:t xml:space="preserve">through </w:t>
      </w:r>
      <w:r w:rsidRPr="00E206D6">
        <w:rPr>
          <w:lang w:val="en-US"/>
        </w:rPr>
        <w:t xml:space="preserve">the unrestricted and immediate </w:t>
      </w:r>
      <w:r w:rsidR="00867748" w:rsidRPr="00E206D6">
        <w:rPr>
          <w:lang w:val="en-US"/>
        </w:rPr>
        <w:t xml:space="preserve">provision of </w:t>
      </w:r>
      <w:r w:rsidRPr="00E206D6">
        <w:rPr>
          <w:lang w:val="en-US"/>
        </w:rPr>
        <w:t>transportation, food</w:t>
      </w:r>
      <w:r w:rsidR="009521DC" w:rsidRPr="00E206D6">
        <w:rPr>
          <w:lang w:val="en-US"/>
        </w:rPr>
        <w:t xml:space="preserve">, personal protective equipment </w:t>
      </w:r>
      <w:r w:rsidRPr="00E206D6">
        <w:rPr>
          <w:lang w:val="en-US"/>
        </w:rPr>
        <w:t>and accommodation for ANP representatives</w:t>
      </w:r>
      <w:r w:rsidR="00240EB5" w:rsidRPr="00E206D6">
        <w:rPr>
          <w:lang w:val="en-US"/>
        </w:rPr>
        <w:t xml:space="preserve">. </w:t>
      </w:r>
    </w:p>
    <w:p w14:paraId="248167A7" w14:textId="77777777" w:rsidR="00337C8B" w:rsidRPr="00E206D6" w:rsidRDefault="00BC7397">
      <w:pPr>
        <w:pStyle w:val="Contrato-Item-Nvel2"/>
        <w:ind w:left="567" w:hanging="567"/>
        <w:rPr>
          <w:lang w:val="en-US"/>
        </w:rPr>
      </w:pPr>
      <w:r w:rsidRPr="00E206D6">
        <w:rPr>
          <w:lang w:val="en-US"/>
        </w:rPr>
        <w:t xml:space="preserve">The Concessionaire must </w:t>
      </w:r>
      <w:r w:rsidR="005F2642" w:rsidRPr="00E206D6">
        <w:rPr>
          <w:lang w:val="en-US"/>
        </w:rPr>
        <w:t>allow free access to the authorities that have jurisdiction over any of its activities.</w:t>
      </w:r>
    </w:p>
    <w:p w14:paraId="137243CB" w14:textId="77777777" w:rsidR="00337C8B" w:rsidRPr="00E206D6" w:rsidRDefault="00BC7397">
      <w:pPr>
        <w:pStyle w:val="Contrato-Item-Nvel2"/>
        <w:ind w:left="567" w:hanging="567"/>
        <w:rPr>
          <w:lang w:val="en-US"/>
        </w:rPr>
      </w:pPr>
      <w:r w:rsidRPr="00E206D6">
        <w:rPr>
          <w:lang w:val="en-US"/>
        </w:rPr>
        <w:t>The Concessionaire shall provide the information requested by the ANP within the established period and in the established manner.</w:t>
      </w:r>
    </w:p>
    <w:p w14:paraId="219F7939" w14:textId="77777777" w:rsidR="00BA0EEB" w:rsidRPr="00E206D6" w:rsidRDefault="00BA0EEB" w:rsidP="008B5259">
      <w:pPr>
        <w:pStyle w:val="Contrato-Normal"/>
        <w:ind w:left="567" w:hanging="567"/>
        <w:rPr>
          <w:lang w:val="en-US"/>
        </w:rPr>
      </w:pPr>
    </w:p>
    <w:p w14:paraId="7DFA3534" w14:textId="77777777" w:rsidR="00337C8B" w:rsidRDefault="00BC7397">
      <w:pPr>
        <w:pStyle w:val="Contrato-Subttulo"/>
        <w:ind w:left="567" w:hanging="567"/>
      </w:pPr>
      <w:bookmarkStart w:id="686" w:name="_Toc135208046"/>
      <w:bookmarkStart w:id="687" w:name="_Toc367732503"/>
      <w:bookmarkStart w:id="688" w:name="_Toc412122938"/>
      <w:bookmarkStart w:id="689" w:name="_Toc424918346"/>
      <w:bookmarkStart w:id="690" w:name="_Toc430365068"/>
      <w:bookmarkStart w:id="691" w:name="_Toc448403760"/>
      <w:bookmarkStart w:id="692" w:name="_Toc178851460"/>
      <w:r w:rsidRPr="005F2642">
        <w:t>Dealer assistance</w:t>
      </w:r>
      <w:bookmarkEnd w:id="686"/>
      <w:bookmarkEnd w:id="687"/>
      <w:bookmarkEnd w:id="688"/>
      <w:bookmarkEnd w:id="689"/>
      <w:bookmarkEnd w:id="690"/>
      <w:bookmarkEnd w:id="691"/>
      <w:bookmarkEnd w:id="692"/>
    </w:p>
    <w:p w14:paraId="02D80042" w14:textId="77777777" w:rsidR="00337C8B" w:rsidRPr="00E206D6" w:rsidRDefault="00BC7397">
      <w:pPr>
        <w:pStyle w:val="Contrato-Item-Nvel2"/>
        <w:ind w:left="567" w:hanging="567"/>
        <w:rPr>
          <w:lang w:val="en-US"/>
        </w:rPr>
      </w:pPr>
      <w:bookmarkStart w:id="693" w:name="_Hlt102563159"/>
      <w:bookmarkStart w:id="694" w:name="_Ref343780988"/>
      <w:bookmarkStart w:id="695" w:name="_Ref473089444"/>
      <w:bookmarkStart w:id="696" w:name="_Ref101927704"/>
      <w:bookmarkEnd w:id="693"/>
      <w:r w:rsidRPr="00E206D6">
        <w:rPr>
          <w:lang w:val="en-US"/>
        </w:rPr>
        <w:t>Upon request, the ANP may assist the Concessionaire in obtaining the licenses, authorizations</w:t>
      </w:r>
      <w:r w:rsidR="00403BC8" w:rsidRPr="00E206D6">
        <w:rPr>
          <w:lang w:val="en-US"/>
        </w:rPr>
        <w:t xml:space="preserve">, </w:t>
      </w:r>
      <w:r w:rsidRPr="00E206D6">
        <w:rPr>
          <w:lang w:val="en-US"/>
        </w:rPr>
        <w:t xml:space="preserve">permits </w:t>
      </w:r>
      <w:r w:rsidR="00403BC8" w:rsidRPr="00E206D6">
        <w:rPr>
          <w:lang w:val="en-US"/>
        </w:rPr>
        <w:t xml:space="preserve">and rights </w:t>
      </w:r>
      <w:r w:rsidRPr="00E206D6">
        <w:rPr>
          <w:lang w:val="en-US"/>
        </w:rPr>
        <w:t xml:space="preserve">referred to in paragraph </w:t>
      </w:r>
      <w:r w:rsidR="007F38EF" w:rsidRPr="00E206D6">
        <w:rPr>
          <w:lang w:val="en-US"/>
        </w:rPr>
        <w:t>11.</w:t>
      </w:r>
      <w:r w:rsidR="001545BA" w:rsidRPr="00E206D6">
        <w:rPr>
          <w:lang w:val="en-US"/>
        </w:rPr>
        <w:t>15</w:t>
      </w:r>
      <w:r w:rsidRPr="00E206D6">
        <w:rPr>
          <w:lang w:val="en-US"/>
        </w:rPr>
        <w:t>.</w:t>
      </w:r>
      <w:bookmarkEnd w:id="694"/>
    </w:p>
    <w:p w14:paraId="338E9AE6" w14:textId="77777777" w:rsidR="00337C8B" w:rsidRPr="00E206D6" w:rsidRDefault="00BC7397">
      <w:pPr>
        <w:pStyle w:val="Contrato-Item-Nvel3"/>
        <w:ind w:left="1418"/>
        <w:rPr>
          <w:lang w:val="en-US"/>
        </w:rPr>
      </w:pPr>
      <w:r w:rsidRPr="00E206D6">
        <w:rPr>
          <w:lang w:val="en-US"/>
        </w:rPr>
        <w:t>The ANP will instruct the procedures for the declaration of public utility referred to in paragraph</w:t>
      </w:r>
      <w:bookmarkEnd w:id="695"/>
      <w:bookmarkEnd w:id="696"/>
      <w:r w:rsidR="007F38EF" w:rsidRPr="00E206D6">
        <w:rPr>
          <w:lang w:val="en-US"/>
        </w:rPr>
        <w:t xml:space="preserve"> 11.</w:t>
      </w:r>
      <w:r w:rsidR="00AD4BE3" w:rsidRPr="00E206D6">
        <w:rPr>
          <w:lang w:val="en-US"/>
        </w:rPr>
        <w:t>19</w:t>
      </w:r>
      <w:r w:rsidRPr="00E206D6">
        <w:rPr>
          <w:lang w:val="en-US"/>
        </w:rPr>
        <w:t>.</w:t>
      </w:r>
      <w:bookmarkStart w:id="697" w:name="_Toc135208047"/>
    </w:p>
    <w:p w14:paraId="00D948DF" w14:textId="77777777" w:rsidR="00BA0EEB" w:rsidRPr="00E206D6" w:rsidRDefault="00BA0EEB" w:rsidP="008B5259">
      <w:pPr>
        <w:pStyle w:val="Contrato-Normal"/>
        <w:ind w:left="567" w:hanging="567"/>
        <w:rPr>
          <w:lang w:val="en-US"/>
        </w:rPr>
      </w:pPr>
    </w:p>
    <w:p w14:paraId="2ACD38ED" w14:textId="77777777" w:rsidR="00337C8B" w:rsidRDefault="00BC7397">
      <w:pPr>
        <w:pStyle w:val="Contrato-Subttulo"/>
        <w:ind w:left="567" w:hanging="567"/>
      </w:pPr>
      <w:bookmarkStart w:id="698" w:name="_Toc367732504"/>
      <w:bookmarkStart w:id="699" w:name="_Toc412122939"/>
      <w:bookmarkStart w:id="700" w:name="_Toc424918347"/>
      <w:bookmarkStart w:id="701" w:name="_Toc430365069"/>
      <w:bookmarkStart w:id="702" w:name="_Toc448403761"/>
      <w:bookmarkStart w:id="703" w:name="_Toc178851461"/>
      <w:r w:rsidRPr="005F2642">
        <w:t xml:space="preserve">ANP </w:t>
      </w:r>
      <w:r w:rsidR="00A503E7">
        <w:t>Disclaimer</w:t>
      </w:r>
      <w:bookmarkStart w:id="704" w:name="_Hlt102560817"/>
      <w:bookmarkEnd w:id="697"/>
      <w:bookmarkEnd w:id="698"/>
      <w:bookmarkEnd w:id="699"/>
      <w:bookmarkEnd w:id="700"/>
      <w:bookmarkEnd w:id="701"/>
      <w:bookmarkEnd w:id="702"/>
      <w:bookmarkEnd w:id="703"/>
      <w:bookmarkEnd w:id="704"/>
    </w:p>
    <w:p w14:paraId="1E0DB27E" w14:textId="77777777" w:rsidR="00337C8B" w:rsidRPr="00E206D6" w:rsidRDefault="00BC7397">
      <w:pPr>
        <w:pStyle w:val="Contrato-Item-Nvel2"/>
        <w:ind w:left="567" w:hanging="567"/>
        <w:rPr>
          <w:lang w:val="en-US"/>
        </w:rPr>
      </w:pPr>
      <w:r w:rsidRPr="00E206D6">
        <w:rPr>
          <w:lang w:val="en-US"/>
        </w:rPr>
        <w:t>The Concessionaire</w:t>
      </w:r>
      <w:r w:rsidR="00825261" w:rsidRPr="00E206D6">
        <w:rPr>
          <w:lang w:val="en-US"/>
        </w:rPr>
        <w:t xml:space="preserve">, at its own risk, </w:t>
      </w:r>
      <w:r w:rsidRPr="00E206D6">
        <w:rPr>
          <w:lang w:val="en-US"/>
        </w:rPr>
        <w:t xml:space="preserve">is fully responsible for carrying out the Operations, and the ANP is not liable for </w:t>
      </w:r>
      <w:r w:rsidR="00453E85" w:rsidRPr="00E206D6">
        <w:rPr>
          <w:lang w:val="en-US"/>
        </w:rPr>
        <w:t xml:space="preserve">any </w:t>
      </w:r>
      <w:r w:rsidRPr="00E206D6">
        <w:rPr>
          <w:lang w:val="en-US"/>
        </w:rPr>
        <w:t>assistance requested or provided.</w:t>
      </w:r>
      <w:bookmarkStart w:id="705" w:name="_Hlt102885159"/>
      <w:bookmarkStart w:id="706" w:name="_Hlt102894305"/>
      <w:bookmarkStart w:id="707" w:name="_Ref473110784"/>
      <w:bookmarkStart w:id="708" w:name="_Toc473903597"/>
      <w:bookmarkStart w:id="709" w:name="_Toc480774590"/>
      <w:bookmarkStart w:id="710" w:name="_Toc509834852"/>
      <w:bookmarkStart w:id="711" w:name="_Toc513615285"/>
      <w:bookmarkStart w:id="712" w:name="_Ref101928194"/>
      <w:bookmarkStart w:id="713" w:name="_Toc135208048"/>
      <w:bookmarkStart w:id="714" w:name="_Ref473110661"/>
      <w:bookmarkStart w:id="715" w:name="_Toc473903599"/>
      <w:bookmarkStart w:id="716" w:name="_Toc480774598"/>
      <w:bookmarkStart w:id="717" w:name="_Toc509834860"/>
      <w:bookmarkStart w:id="718" w:name="_Toc513615293"/>
      <w:bookmarkStart w:id="719" w:name="_Toc365031956"/>
      <w:bookmarkStart w:id="720" w:name="_Toc412122940"/>
      <w:bookmarkEnd w:id="705"/>
      <w:bookmarkEnd w:id="706"/>
    </w:p>
    <w:p w14:paraId="0E855B50" w14:textId="77777777" w:rsidR="004377DB" w:rsidRPr="00E206D6" w:rsidRDefault="004377DB" w:rsidP="004377DB">
      <w:pPr>
        <w:pStyle w:val="Contrato-Normal"/>
        <w:rPr>
          <w:lang w:val="en-US"/>
        </w:rPr>
      </w:pPr>
      <w:bookmarkStart w:id="721" w:name="_Hlt102893322"/>
      <w:bookmarkStart w:id="722" w:name="_Toc473903601"/>
      <w:bookmarkStart w:id="723" w:name="_Toc480774603"/>
      <w:bookmarkStart w:id="724" w:name="_Toc509834865"/>
      <w:bookmarkStart w:id="725" w:name="_Toc513615298"/>
      <w:bookmarkStart w:id="726" w:name="_Toc135208055"/>
      <w:bookmarkStart w:id="727" w:name="_Toc365031960"/>
      <w:bookmarkStart w:id="728" w:name="_Toc412122944"/>
      <w:bookmarkStart w:id="729" w:name="_Toc424918348"/>
      <w:bookmarkStart w:id="730" w:name="_Toc430365070"/>
      <w:bookmarkStart w:id="731" w:name="_Toc448403762"/>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D0CCB7E" w14:textId="77777777" w:rsidR="00F001F3" w:rsidRPr="00E206D6" w:rsidRDefault="00F001F3" w:rsidP="004377DB">
      <w:pPr>
        <w:pStyle w:val="Contrato-Normal"/>
        <w:rPr>
          <w:lang w:val="en-US"/>
        </w:rPr>
      </w:pPr>
    </w:p>
    <w:p w14:paraId="5EE75E2D" w14:textId="77777777" w:rsidR="00337C8B" w:rsidRPr="00E206D6" w:rsidRDefault="00BC7397">
      <w:pPr>
        <w:pStyle w:val="Contrato-Clausula"/>
        <w:rPr>
          <w:lang w:val="en-US"/>
        </w:rPr>
      </w:pPr>
      <w:bookmarkStart w:id="732" w:name="_Toc178851462"/>
      <w:r w:rsidRPr="00E206D6">
        <w:rPr>
          <w:caps w:val="0"/>
          <w:lang w:val="en-US"/>
        </w:rPr>
        <w:t>CLAUSE TEN</w:t>
      </w:r>
      <w:bookmarkStart w:id="733" w:name="_Toc473903602"/>
      <w:bookmarkStart w:id="734" w:name="_Toc476656865"/>
      <w:bookmarkStart w:id="735" w:name="_Toc476742754"/>
      <w:bookmarkEnd w:id="722"/>
      <w:bookmarkEnd w:id="723"/>
      <w:bookmarkEnd w:id="724"/>
      <w:bookmarkEnd w:id="725"/>
      <w:r w:rsidRPr="00E206D6">
        <w:rPr>
          <w:caps w:val="0"/>
          <w:lang w:val="en-US"/>
        </w:rPr>
        <w:t xml:space="preserve"> THIRD - DATA AND INFORMATION</w:t>
      </w:r>
      <w:bookmarkEnd w:id="726"/>
      <w:bookmarkEnd w:id="727"/>
      <w:bookmarkEnd w:id="728"/>
      <w:bookmarkEnd w:id="729"/>
      <w:bookmarkEnd w:id="730"/>
      <w:bookmarkEnd w:id="731"/>
      <w:bookmarkEnd w:id="732"/>
      <w:bookmarkEnd w:id="733"/>
      <w:bookmarkEnd w:id="734"/>
      <w:bookmarkEnd w:id="735"/>
    </w:p>
    <w:p w14:paraId="6D14CBC9" w14:textId="77777777" w:rsidR="00BA0EEB" w:rsidRPr="00E206D6" w:rsidRDefault="00BA0EEB" w:rsidP="00BA0EEB">
      <w:pPr>
        <w:pStyle w:val="Contrato-Normal"/>
        <w:rPr>
          <w:lang w:val="en-US"/>
        </w:rPr>
      </w:pPr>
    </w:p>
    <w:p w14:paraId="51DAC1AC" w14:textId="77777777" w:rsidR="00337C8B" w:rsidRDefault="00BC7397">
      <w:pPr>
        <w:pStyle w:val="Contrato-Subttulo"/>
      </w:pPr>
      <w:bookmarkStart w:id="736" w:name="_Toc135208056"/>
      <w:bookmarkStart w:id="737" w:name="_Toc367732510"/>
      <w:bookmarkStart w:id="738" w:name="_Toc412122945"/>
      <w:bookmarkStart w:id="739" w:name="_Toc424918349"/>
      <w:bookmarkStart w:id="740" w:name="_Toc430365071"/>
      <w:bookmarkStart w:id="741" w:name="_Toc448403763"/>
      <w:bookmarkStart w:id="742" w:name="_Toc178851463"/>
      <w:r w:rsidRPr="00345793">
        <w:t xml:space="preserve">Supply by the </w:t>
      </w:r>
      <w:r w:rsidR="00F769F8" w:rsidRPr="00345793">
        <w:t>Dealer</w:t>
      </w:r>
      <w:bookmarkEnd w:id="736"/>
      <w:bookmarkEnd w:id="737"/>
      <w:bookmarkEnd w:id="738"/>
      <w:bookmarkEnd w:id="739"/>
      <w:bookmarkEnd w:id="740"/>
      <w:bookmarkEnd w:id="741"/>
      <w:bookmarkEnd w:id="742"/>
    </w:p>
    <w:p w14:paraId="5044D3CD" w14:textId="77777777" w:rsidR="00337C8B" w:rsidRPr="00E206D6" w:rsidRDefault="00BC7397">
      <w:pPr>
        <w:pStyle w:val="Contrato-Item-Nvel2"/>
        <w:ind w:left="567" w:hanging="567"/>
        <w:rPr>
          <w:lang w:val="en-US"/>
        </w:rPr>
      </w:pPr>
      <w:bookmarkStart w:id="743" w:name="_Ref343784326"/>
      <w:bookmarkStart w:id="744" w:name="_Ref473089944"/>
      <w:r w:rsidRPr="00E206D6">
        <w:rPr>
          <w:lang w:val="en-US"/>
        </w:rPr>
        <w:t xml:space="preserve">The </w:t>
      </w:r>
      <w:r w:rsidR="00F769F8" w:rsidRPr="00E206D6">
        <w:rPr>
          <w:lang w:val="en-US"/>
        </w:rPr>
        <w:t xml:space="preserve">Concessionaire </w:t>
      </w:r>
      <w:r w:rsidR="00D82AE9" w:rsidRPr="00E206D6">
        <w:rPr>
          <w:lang w:val="en-US"/>
        </w:rPr>
        <w:t xml:space="preserve">shall keep </w:t>
      </w:r>
      <w:r w:rsidR="00403BC8" w:rsidRPr="00E206D6">
        <w:rPr>
          <w:lang w:val="en-US"/>
        </w:rPr>
        <w:t>the ANP informed of the progress</w:t>
      </w:r>
      <w:r w:rsidR="00F24E99" w:rsidRPr="00E206D6">
        <w:rPr>
          <w:lang w:val="en-US"/>
        </w:rPr>
        <w:t xml:space="preserve">, </w:t>
      </w:r>
      <w:r w:rsidR="00403BC8" w:rsidRPr="00E206D6">
        <w:rPr>
          <w:lang w:val="en-US"/>
        </w:rPr>
        <w:t xml:space="preserve">results </w:t>
      </w:r>
      <w:r w:rsidR="00F56F7F" w:rsidRPr="00E206D6">
        <w:rPr>
          <w:lang w:val="en-US"/>
        </w:rPr>
        <w:t xml:space="preserve">and </w:t>
      </w:r>
      <w:r w:rsidR="00F24E99" w:rsidRPr="00E206D6">
        <w:rPr>
          <w:lang w:val="en-US"/>
        </w:rPr>
        <w:t xml:space="preserve">deadlines </w:t>
      </w:r>
      <w:r w:rsidR="00403BC8" w:rsidRPr="00E206D6">
        <w:rPr>
          <w:lang w:val="en-US"/>
        </w:rPr>
        <w:t xml:space="preserve">of the </w:t>
      </w:r>
      <w:r w:rsidR="00A106F4" w:rsidRPr="00E206D6">
        <w:rPr>
          <w:lang w:val="en-US"/>
        </w:rPr>
        <w:t>Operations</w:t>
      </w:r>
      <w:r w:rsidR="00403BC8" w:rsidRPr="00E206D6">
        <w:rPr>
          <w:lang w:val="en-US"/>
        </w:rPr>
        <w:t>.</w:t>
      </w:r>
      <w:bookmarkEnd w:id="743"/>
    </w:p>
    <w:p w14:paraId="7B7E4406" w14:textId="77777777" w:rsidR="00337C8B" w:rsidRPr="00E206D6" w:rsidRDefault="00BC7397">
      <w:pPr>
        <w:pStyle w:val="Contrato-Item-Nvel3"/>
        <w:ind w:left="1418"/>
        <w:rPr>
          <w:lang w:val="en-US"/>
        </w:rPr>
      </w:pPr>
      <w:r w:rsidRPr="00E206D6">
        <w:rPr>
          <w:lang w:val="en-US"/>
        </w:rPr>
        <w:t xml:space="preserve">The </w:t>
      </w:r>
      <w:r w:rsidR="00F769F8" w:rsidRPr="00E206D6">
        <w:rPr>
          <w:lang w:val="en-US"/>
        </w:rPr>
        <w:t xml:space="preserve">Concessionaire </w:t>
      </w:r>
      <w:r w:rsidR="00403BC8" w:rsidRPr="00E206D6">
        <w:rPr>
          <w:lang w:val="en-US"/>
        </w:rPr>
        <w:t>shall send to the ANP</w:t>
      </w:r>
      <w:r w:rsidR="00441D4C" w:rsidRPr="00E206D6">
        <w:rPr>
          <w:lang w:val="en-US"/>
        </w:rPr>
        <w:t>,</w:t>
      </w:r>
      <w:r w:rsidR="005E040F" w:rsidRPr="00E206D6">
        <w:rPr>
          <w:lang w:val="en-US"/>
        </w:rPr>
        <w:t xml:space="preserve"> in the manner </w:t>
      </w:r>
      <w:r w:rsidR="001A6970" w:rsidRPr="00E206D6">
        <w:rPr>
          <w:lang w:val="en-US"/>
        </w:rPr>
        <w:t xml:space="preserve">and by the deadlines stipulated </w:t>
      </w:r>
      <w:r w:rsidR="005E040F" w:rsidRPr="00E206D6">
        <w:rPr>
          <w:lang w:val="en-US"/>
        </w:rPr>
        <w:t xml:space="preserve">by </w:t>
      </w:r>
      <w:r w:rsidR="00403BC8" w:rsidRPr="00E206D6">
        <w:rPr>
          <w:lang w:val="en-US"/>
        </w:rPr>
        <w:t>the ANP</w:t>
      </w:r>
      <w:r w:rsidR="005F2642" w:rsidRPr="00E206D6">
        <w:rPr>
          <w:lang w:val="en-US"/>
        </w:rPr>
        <w:t xml:space="preserve">, copies of maps, sections, profiles, </w:t>
      </w:r>
      <w:r w:rsidR="001D0C7A" w:rsidRPr="00E206D6">
        <w:rPr>
          <w:lang w:val="en-US"/>
        </w:rPr>
        <w:t>studies, interpretations, other geological, geochemical and geophysical data and information, including well data, static and dynamic Reservoir models and flow regimes obtained from tests</w:t>
      </w:r>
      <w:r w:rsidR="005F2642" w:rsidRPr="00E206D6">
        <w:rPr>
          <w:lang w:val="en-US"/>
        </w:rPr>
        <w:t>, as well as reports or any other documents defined in specific regulations and obtained as a result of the Operations and this Agreement that contain information necessary to characterize the progress of the work</w:t>
      </w:r>
      <w:bookmarkEnd w:id="744"/>
      <w:r w:rsidR="005F2642" w:rsidRPr="00E206D6">
        <w:rPr>
          <w:lang w:val="en-US"/>
        </w:rPr>
        <w:t xml:space="preserve"> and the geological knowledge of the Concession Area.</w:t>
      </w:r>
      <w:bookmarkStart w:id="745" w:name="_Ref71533805"/>
      <w:bookmarkStart w:id="746" w:name="_Ref101928612"/>
      <w:bookmarkStart w:id="747" w:name="_Ref100367820"/>
    </w:p>
    <w:p w14:paraId="3604913E" w14:textId="77777777" w:rsidR="00337C8B" w:rsidRPr="00E206D6" w:rsidRDefault="00BC7397">
      <w:pPr>
        <w:pStyle w:val="Contrato-Item-Nvel3"/>
        <w:ind w:left="1418"/>
        <w:rPr>
          <w:lang w:val="en-US"/>
        </w:rPr>
      </w:pPr>
      <w:r w:rsidRPr="00E206D6">
        <w:rPr>
          <w:lang w:val="en-US"/>
        </w:rPr>
        <w:t>Under the terms of Article 22 of Law No. 9.</w:t>
      </w:r>
      <w:r w:rsidR="001A6970" w:rsidRPr="00E206D6">
        <w:rPr>
          <w:lang w:val="en-US"/>
        </w:rPr>
        <w:t>478/1997</w:t>
      </w:r>
      <w:r w:rsidRPr="00E206D6">
        <w:rPr>
          <w:lang w:val="en-US"/>
        </w:rPr>
        <w:t xml:space="preserve">, the technical collection consisting of data and information on the Brazilian Sedimentary Basins is an integral part of national oil resources, and such data and information, including those relating to </w:t>
      </w:r>
      <w:r w:rsidR="001D0C7A" w:rsidRPr="00E206D6">
        <w:rPr>
          <w:lang w:val="en-US"/>
        </w:rPr>
        <w:t xml:space="preserve">geological, geophysical and geochemical modeling </w:t>
      </w:r>
      <w:r w:rsidRPr="00E206D6">
        <w:rPr>
          <w:lang w:val="en-US"/>
        </w:rPr>
        <w:t>of the Concession Area, must be delivered by the Concessionaire to the ANP.</w:t>
      </w:r>
    </w:p>
    <w:bookmarkEnd w:id="745"/>
    <w:bookmarkEnd w:id="746"/>
    <w:bookmarkEnd w:id="747"/>
    <w:p w14:paraId="6844C320" w14:textId="77777777" w:rsidR="00337C8B" w:rsidRPr="00E206D6" w:rsidRDefault="00BC7397">
      <w:pPr>
        <w:pStyle w:val="Contrato-Item-Nvel3"/>
        <w:ind w:left="1418"/>
        <w:rPr>
          <w:lang w:val="en-US"/>
        </w:rPr>
      </w:pPr>
      <w:r w:rsidRPr="00E206D6">
        <w:rPr>
          <w:lang w:val="en-US"/>
        </w:rPr>
        <w:t>The ANP must ensure that confidentiality periods are complied with, under the terms of the applicable legislation.</w:t>
      </w:r>
    </w:p>
    <w:p w14:paraId="30FE8708" w14:textId="77777777" w:rsidR="00337C8B" w:rsidRPr="00E206D6" w:rsidRDefault="00BC7397">
      <w:pPr>
        <w:pStyle w:val="Contrato-Item-Nvel2"/>
        <w:ind w:left="567" w:hanging="567"/>
        <w:rPr>
          <w:lang w:val="en-US"/>
        </w:rPr>
      </w:pPr>
      <w:r w:rsidRPr="00E206D6">
        <w:rPr>
          <w:lang w:val="en-US"/>
        </w:rPr>
        <w:t xml:space="preserve">The quality of the copies and other reproductions of the data and information referred to </w:t>
      </w:r>
      <w:r w:rsidR="001A6970" w:rsidRPr="00E206D6">
        <w:rPr>
          <w:lang w:val="en-US"/>
        </w:rPr>
        <w:t xml:space="preserve">in </w:t>
      </w:r>
      <w:r w:rsidRPr="00E206D6">
        <w:rPr>
          <w:lang w:val="en-US"/>
        </w:rPr>
        <w:t xml:space="preserve">paragraph </w:t>
      </w:r>
      <w:r w:rsidR="001A6970" w:rsidRPr="00E206D6">
        <w:rPr>
          <w:lang w:val="en-US"/>
        </w:rPr>
        <w:t xml:space="preserve">13.1.1 </w:t>
      </w:r>
      <w:r w:rsidRPr="00E206D6">
        <w:rPr>
          <w:lang w:val="en-US"/>
        </w:rPr>
        <w:t xml:space="preserve">must maintain absolute fidelity and standards equivalent to the originals, including </w:t>
      </w:r>
      <w:r w:rsidR="001A6970" w:rsidRPr="00E206D6">
        <w:rPr>
          <w:lang w:val="en-US"/>
        </w:rPr>
        <w:t>with</w:t>
      </w:r>
      <w:r w:rsidRPr="00E206D6">
        <w:rPr>
          <w:lang w:val="en-US"/>
        </w:rPr>
        <w:t xml:space="preserve"> regard to color, size, legibility, clarity, compatibility and other relevant characteristics.</w:t>
      </w:r>
      <w:bookmarkStart w:id="748" w:name="_Toc135208057"/>
      <w:bookmarkStart w:id="749" w:name="_Toc367732511"/>
      <w:bookmarkStart w:id="750" w:name="_Toc412122946"/>
      <w:bookmarkStart w:id="751" w:name="_Toc424918350"/>
      <w:bookmarkStart w:id="752" w:name="_Toc430365072"/>
      <w:bookmarkStart w:id="753" w:name="_Toc448403764"/>
    </w:p>
    <w:p w14:paraId="2F8F00AB" w14:textId="77777777" w:rsidR="00E3770C" w:rsidRPr="00E206D6" w:rsidRDefault="00E3770C" w:rsidP="004A28EE">
      <w:pPr>
        <w:pStyle w:val="Contrato-Item-Nvel3"/>
        <w:numPr>
          <w:ilvl w:val="0"/>
          <w:numId w:val="0"/>
        </w:numPr>
        <w:ind w:left="567" w:hanging="567"/>
        <w:rPr>
          <w:lang w:val="en-US"/>
        </w:rPr>
      </w:pPr>
    </w:p>
    <w:p w14:paraId="1C1973E5" w14:textId="77777777" w:rsidR="00337C8B" w:rsidRDefault="00BC7397">
      <w:pPr>
        <w:pStyle w:val="Contrato-Subttulo"/>
        <w:ind w:left="567" w:hanging="567"/>
      </w:pPr>
      <w:bookmarkStart w:id="754" w:name="_Toc178851464"/>
      <w:r w:rsidRPr="005F2642">
        <w:t>Processing or Analysis Abroad</w:t>
      </w:r>
      <w:bookmarkEnd w:id="748"/>
      <w:bookmarkEnd w:id="749"/>
      <w:bookmarkEnd w:id="750"/>
      <w:bookmarkEnd w:id="751"/>
      <w:bookmarkEnd w:id="752"/>
      <w:bookmarkEnd w:id="753"/>
      <w:bookmarkEnd w:id="754"/>
    </w:p>
    <w:p w14:paraId="177FCE84" w14:textId="77777777" w:rsidR="00337C8B" w:rsidRPr="00E206D6" w:rsidRDefault="00BC7397">
      <w:pPr>
        <w:pStyle w:val="Contrato-Item-Nvel2"/>
        <w:ind w:left="567" w:hanging="567"/>
        <w:rPr>
          <w:lang w:val="en-US"/>
        </w:rPr>
      </w:pPr>
      <w:r w:rsidRPr="00E206D6">
        <w:rPr>
          <w:lang w:val="en-US"/>
        </w:rPr>
        <w:t>The Concessionaire may</w:t>
      </w:r>
      <w:r w:rsidR="00A22035" w:rsidRPr="00E206D6">
        <w:rPr>
          <w:lang w:val="en-US"/>
        </w:rPr>
        <w:t xml:space="preserve">, with the prior express authorization of the ANP, </w:t>
      </w:r>
      <w:r w:rsidRPr="00E206D6">
        <w:rPr>
          <w:lang w:val="en-US"/>
        </w:rPr>
        <w:t xml:space="preserve">send samples of rocks and fluids abroad </w:t>
      </w:r>
      <w:r w:rsidR="009D749D" w:rsidRPr="00E206D6">
        <w:rPr>
          <w:lang w:val="en-US"/>
        </w:rPr>
        <w:t>for the purposes of analysis and other studies</w:t>
      </w:r>
      <w:r w:rsidR="009C1F5A" w:rsidRPr="00E206D6">
        <w:rPr>
          <w:lang w:val="en-US"/>
        </w:rPr>
        <w:t>, under the terms of the Applicable Legislation.</w:t>
      </w:r>
    </w:p>
    <w:p w14:paraId="1D226BE2" w14:textId="77777777" w:rsidR="00845985" w:rsidRPr="00E206D6" w:rsidRDefault="00845985" w:rsidP="00845985">
      <w:pPr>
        <w:pStyle w:val="Contrato-Normal"/>
        <w:rPr>
          <w:lang w:val="en-US"/>
        </w:rPr>
      </w:pPr>
    </w:p>
    <w:p w14:paraId="4C916CFB" w14:textId="77777777" w:rsidR="00845985" w:rsidRPr="00E206D6" w:rsidRDefault="00845985" w:rsidP="00845985">
      <w:pPr>
        <w:pStyle w:val="Contrato-Normal"/>
        <w:rPr>
          <w:lang w:val="en-US"/>
        </w:rPr>
      </w:pPr>
    </w:p>
    <w:p w14:paraId="020EB5A6" w14:textId="77777777" w:rsidR="00337C8B" w:rsidRPr="00E206D6" w:rsidRDefault="00BC7397">
      <w:pPr>
        <w:pStyle w:val="Contrato-Clausula"/>
        <w:rPr>
          <w:lang w:val="en-US"/>
        </w:rPr>
      </w:pPr>
      <w:bookmarkStart w:id="755" w:name="_Toc108163483"/>
      <w:bookmarkStart w:id="756" w:name="_Hlt102818739"/>
      <w:bookmarkStart w:id="757" w:name="_Hlt102818797"/>
      <w:bookmarkStart w:id="758" w:name="_Hlt102894443"/>
      <w:bookmarkStart w:id="759" w:name="_Hlt102894510"/>
      <w:bookmarkStart w:id="760" w:name="_Hlt102894552"/>
      <w:bookmarkStart w:id="761" w:name="_Toc473903603"/>
      <w:bookmarkStart w:id="762" w:name="_Toc480774607"/>
      <w:bookmarkStart w:id="763" w:name="_Toc509834869"/>
      <w:bookmarkStart w:id="764" w:name="_Toc513615302"/>
      <w:bookmarkStart w:id="765" w:name="_Ref3092027"/>
      <w:bookmarkStart w:id="766" w:name="_Ref102818715"/>
      <w:bookmarkStart w:id="767" w:name="_Toc135208058"/>
      <w:bookmarkStart w:id="768" w:name="_Toc365031963"/>
      <w:bookmarkStart w:id="769" w:name="_Toc412122947"/>
      <w:bookmarkStart w:id="770" w:name="_Toc424918351"/>
      <w:bookmarkStart w:id="771" w:name="_Toc430365073"/>
      <w:bookmarkStart w:id="772" w:name="_Toc448403765"/>
      <w:bookmarkStart w:id="773" w:name="_Toc178851465"/>
      <w:bookmarkEnd w:id="755"/>
      <w:bookmarkEnd w:id="756"/>
      <w:bookmarkEnd w:id="757"/>
      <w:bookmarkEnd w:id="758"/>
      <w:bookmarkEnd w:id="759"/>
      <w:bookmarkEnd w:id="760"/>
      <w:r w:rsidRPr="00E206D6">
        <w:rPr>
          <w:caps w:val="0"/>
          <w:lang w:val="en-US"/>
        </w:rPr>
        <w:t>CLAUSE</w:t>
      </w:r>
      <w:bookmarkStart w:id="774" w:name="_Toc473903604"/>
      <w:bookmarkStart w:id="775" w:name="_Toc476656869"/>
      <w:bookmarkStart w:id="776" w:name="_Toc476742758"/>
      <w:bookmarkEnd w:id="761"/>
      <w:bookmarkEnd w:id="762"/>
      <w:bookmarkEnd w:id="763"/>
      <w:bookmarkEnd w:id="764"/>
      <w:bookmarkEnd w:id="765"/>
      <w:r w:rsidRPr="00E206D6">
        <w:rPr>
          <w:caps w:val="0"/>
          <w:lang w:val="en-US"/>
        </w:rPr>
        <w:t xml:space="preserve"> FOURTEENTH - </w:t>
      </w:r>
      <w:bookmarkEnd w:id="766"/>
      <w:bookmarkEnd w:id="767"/>
      <w:bookmarkEnd w:id="768"/>
      <w:bookmarkEnd w:id="769"/>
      <w:bookmarkEnd w:id="770"/>
      <w:bookmarkEnd w:id="771"/>
      <w:bookmarkEnd w:id="772"/>
      <w:bookmarkEnd w:id="774"/>
      <w:bookmarkEnd w:id="775"/>
      <w:bookmarkEnd w:id="776"/>
      <w:r w:rsidRPr="00E206D6">
        <w:rPr>
          <w:caps w:val="0"/>
          <w:lang w:val="en-US"/>
        </w:rPr>
        <w:t xml:space="preserve"> COMPENSATORY PENALTY CLAUSE FOR FAILURE TO COMPLY WITH THE INITIAL WORK PROGRAM</w:t>
      </w:r>
      <w:bookmarkEnd w:id="773"/>
    </w:p>
    <w:p w14:paraId="095B5A54" w14:textId="77777777" w:rsidR="00BA0EEB" w:rsidRPr="00E206D6" w:rsidRDefault="00BA0EEB" w:rsidP="00BA0EEB">
      <w:pPr>
        <w:pStyle w:val="Contrato-Normal"/>
        <w:rPr>
          <w:lang w:val="en-US"/>
        </w:rPr>
      </w:pPr>
    </w:p>
    <w:p w14:paraId="10A504C3" w14:textId="77777777" w:rsidR="00337C8B" w:rsidRPr="00E206D6" w:rsidRDefault="00BC7397">
      <w:pPr>
        <w:pStyle w:val="Contrato-Subttulo"/>
        <w:rPr>
          <w:lang w:val="en-US"/>
        </w:rPr>
      </w:pPr>
      <w:bookmarkStart w:id="777" w:name="_Toc178851466"/>
      <w:r w:rsidRPr="00E206D6">
        <w:rPr>
          <w:lang w:val="en-US"/>
        </w:rPr>
        <w:t>Compensatory Penalty Clause for Failure to Comply with the Initial Work Program</w:t>
      </w:r>
      <w:bookmarkEnd w:id="777"/>
    </w:p>
    <w:p w14:paraId="25B478CF" w14:textId="77777777" w:rsidR="00337C8B" w:rsidRPr="00E206D6" w:rsidRDefault="00BC7397">
      <w:pPr>
        <w:pStyle w:val="Contrato-Item-Nvel2"/>
        <w:ind w:left="567" w:hanging="567"/>
        <w:rPr>
          <w:lang w:val="en-US"/>
        </w:rPr>
      </w:pPr>
      <w:r w:rsidRPr="00E206D6">
        <w:rPr>
          <w:lang w:val="en-US"/>
        </w:rPr>
        <w:t xml:space="preserve">As a compensatory penalty clause for non-compliance with </w:t>
      </w:r>
      <w:r w:rsidR="006A521C" w:rsidRPr="00E206D6">
        <w:rPr>
          <w:lang w:val="en-US"/>
        </w:rPr>
        <w:t>the Initial Work Program</w:t>
      </w:r>
      <w:r w:rsidRPr="00E206D6">
        <w:rPr>
          <w:lang w:val="en-US"/>
        </w:rPr>
        <w:t xml:space="preserve">, the Concessionaire shall be subject to </w:t>
      </w:r>
      <w:r w:rsidR="006C47D0" w:rsidRPr="00E206D6">
        <w:rPr>
          <w:lang w:val="en-US"/>
        </w:rPr>
        <w:t xml:space="preserve">payment of a </w:t>
      </w:r>
      <w:r w:rsidR="00DF4DFF" w:rsidRPr="00E206D6">
        <w:rPr>
          <w:lang w:val="en-US"/>
        </w:rPr>
        <w:t xml:space="preserve">contractual </w:t>
      </w:r>
      <w:r w:rsidR="006C47D0" w:rsidRPr="00E206D6">
        <w:rPr>
          <w:lang w:val="en-US"/>
        </w:rPr>
        <w:t xml:space="preserve">fine in an amount equivalent to the Initial Work Program not complied </w:t>
      </w:r>
      <w:r w:rsidR="001930EA" w:rsidRPr="00E206D6">
        <w:rPr>
          <w:lang w:val="en-US"/>
        </w:rPr>
        <w:t xml:space="preserve">with, as </w:t>
      </w:r>
      <w:r w:rsidR="006C47D0" w:rsidRPr="00E206D6">
        <w:rPr>
          <w:lang w:val="en-US"/>
        </w:rPr>
        <w:t xml:space="preserve">provided for in paragraphs </w:t>
      </w:r>
      <w:r w:rsidR="002C517C" w:rsidRPr="00E206D6">
        <w:rPr>
          <w:lang w:val="en-US"/>
        </w:rPr>
        <w:t>14.</w:t>
      </w:r>
      <w:r w:rsidR="003B02B5" w:rsidRPr="00E206D6">
        <w:rPr>
          <w:lang w:val="en-US"/>
        </w:rPr>
        <w:t xml:space="preserve">13 </w:t>
      </w:r>
      <w:r w:rsidR="001423F6" w:rsidRPr="00E206D6">
        <w:rPr>
          <w:lang w:val="en-US"/>
        </w:rPr>
        <w:t xml:space="preserve">and </w:t>
      </w:r>
      <w:r w:rsidR="002C517C" w:rsidRPr="00E206D6">
        <w:rPr>
          <w:lang w:val="en-US"/>
        </w:rPr>
        <w:t>14.</w:t>
      </w:r>
      <w:r w:rsidR="003B02B5" w:rsidRPr="00E206D6">
        <w:rPr>
          <w:lang w:val="en-US"/>
        </w:rPr>
        <w:t>14</w:t>
      </w:r>
      <w:r w:rsidR="001930EA" w:rsidRPr="00E206D6">
        <w:rPr>
          <w:lang w:val="en-US"/>
        </w:rPr>
        <w:t>.</w:t>
      </w:r>
    </w:p>
    <w:p w14:paraId="178B6ED6" w14:textId="77777777" w:rsidR="00433DCA" w:rsidRPr="00E206D6" w:rsidRDefault="00433DCA" w:rsidP="000312EB">
      <w:pPr>
        <w:pStyle w:val="Contrato-Normal"/>
        <w:ind w:left="567" w:hanging="567"/>
        <w:rPr>
          <w:lang w:val="en-US"/>
        </w:rPr>
      </w:pPr>
    </w:p>
    <w:p w14:paraId="5B27CA77" w14:textId="77777777" w:rsidR="00337C8B" w:rsidRDefault="00593405">
      <w:pPr>
        <w:pStyle w:val="Contrato-Subttulo"/>
        <w:ind w:left="567" w:hanging="567"/>
      </w:pPr>
      <w:bookmarkStart w:id="778" w:name="_Toc424918352"/>
      <w:bookmarkStart w:id="779" w:name="_Toc430365074"/>
      <w:bookmarkStart w:id="780" w:name="_Toc448403766"/>
      <w:bookmarkStart w:id="781" w:name="_Toc178851467"/>
      <w:r w:rsidRPr="006C4C1B">
        <w:t>Initial Work Program Financial Guarantee</w:t>
      </w:r>
      <w:bookmarkEnd w:id="778"/>
      <w:bookmarkEnd w:id="779"/>
      <w:bookmarkEnd w:id="780"/>
      <w:bookmarkEnd w:id="781"/>
    </w:p>
    <w:p w14:paraId="208F1AB3" w14:textId="77777777" w:rsidR="00337C8B" w:rsidRPr="00E206D6" w:rsidRDefault="00BC7397">
      <w:pPr>
        <w:pStyle w:val="Contrato-Item-Nvel2"/>
        <w:ind w:left="567" w:hanging="567"/>
        <w:rPr>
          <w:lang w:val="en-US"/>
        </w:rPr>
      </w:pPr>
      <w:r w:rsidRPr="00E206D6">
        <w:rPr>
          <w:lang w:val="en-US"/>
        </w:rPr>
        <w:t xml:space="preserve">In the Rehabilitation Phase, the </w:t>
      </w:r>
      <w:r w:rsidR="00593405" w:rsidRPr="00E206D6">
        <w:rPr>
          <w:lang w:val="en-US"/>
        </w:rPr>
        <w:t xml:space="preserve">Concessionaire shall provide the ANP with one or more </w:t>
      </w:r>
      <w:r w:rsidR="00076E78" w:rsidRPr="00E206D6">
        <w:rPr>
          <w:lang w:val="en-US"/>
        </w:rPr>
        <w:t xml:space="preserve">financial </w:t>
      </w:r>
      <w:r w:rsidR="00593405" w:rsidRPr="00E206D6">
        <w:rPr>
          <w:lang w:val="en-US"/>
        </w:rPr>
        <w:t xml:space="preserve">guarantees for the Initial Work Program </w:t>
      </w:r>
      <w:r w:rsidR="00092F71" w:rsidRPr="00E206D6">
        <w:rPr>
          <w:lang w:val="en-US"/>
        </w:rPr>
        <w:t xml:space="preserve">in accordance with the </w:t>
      </w:r>
      <w:r w:rsidRPr="00E206D6">
        <w:rPr>
          <w:lang w:val="en-US"/>
        </w:rPr>
        <w:t xml:space="preserve">amount set out </w:t>
      </w:r>
      <w:r w:rsidR="00593405" w:rsidRPr="00E206D6">
        <w:rPr>
          <w:lang w:val="en-US"/>
        </w:rPr>
        <w:t>in Annex II</w:t>
      </w:r>
      <w:r w:rsidR="006A521C" w:rsidRPr="00E206D6">
        <w:rPr>
          <w:lang w:val="en-US"/>
        </w:rPr>
        <w:t>, within the period established in the bidding notice</w:t>
      </w:r>
      <w:r w:rsidR="00AB576D" w:rsidRPr="00E206D6">
        <w:rPr>
          <w:lang w:val="en-US"/>
        </w:rPr>
        <w:t>.</w:t>
      </w:r>
    </w:p>
    <w:p w14:paraId="2D00108E" w14:textId="77777777" w:rsidR="00337C8B" w:rsidRPr="00E206D6" w:rsidRDefault="00BC7397">
      <w:pPr>
        <w:pStyle w:val="Contrato-Item-Nvel2"/>
        <w:ind w:left="567" w:hanging="567"/>
        <w:rPr>
          <w:lang w:val="en-US"/>
        </w:rPr>
      </w:pPr>
      <w:r w:rsidRPr="00E206D6">
        <w:rPr>
          <w:lang w:val="en-US"/>
        </w:rPr>
        <w:t xml:space="preserve">The financial </w:t>
      </w:r>
      <w:r w:rsidR="00944C5D" w:rsidRPr="00E206D6">
        <w:rPr>
          <w:lang w:val="en-US"/>
        </w:rPr>
        <w:t xml:space="preserve">guarantees submitted must be accompanied by a letter signed by </w:t>
      </w:r>
      <w:r w:rsidRPr="00E206D6">
        <w:rPr>
          <w:lang w:val="en-US"/>
        </w:rPr>
        <w:t xml:space="preserve">all the Concessionaires </w:t>
      </w:r>
      <w:r w:rsidR="00944C5D" w:rsidRPr="00E206D6">
        <w:rPr>
          <w:lang w:val="en-US"/>
        </w:rPr>
        <w:t xml:space="preserve">expressing </w:t>
      </w:r>
      <w:r w:rsidR="00EF4AC8" w:rsidRPr="00E206D6">
        <w:rPr>
          <w:lang w:val="en-US"/>
        </w:rPr>
        <w:t>their</w:t>
      </w:r>
      <w:r w:rsidR="00944C5D" w:rsidRPr="00E206D6">
        <w:rPr>
          <w:lang w:val="en-US"/>
        </w:rPr>
        <w:t xml:space="preserve"> full awareness of</w:t>
      </w:r>
      <w:bookmarkStart w:id="782" w:name="_Hlk178604175"/>
      <w:r w:rsidR="004200D4" w:rsidRPr="00E206D6">
        <w:rPr>
          <w:lang w:val="en-US"/>
        </w:rPr>
        <w:t xml:space="preserve"> paragraph 11.3.1</w:t>
      </w:r>
      <w:bookmarkEnd w:id="782"/>
      <w:r w:rsidR="00944C5D" w:rsidRPr="00E206D6">
        <w:rPr>
          <w:lang w:val="en-US"/>
        </w:rPr>
        <w:t xml:space="preserve"> and that the obligations of the </w:t>
      </w:r>
      <w:r w:rsidR="006A521C" w:rsidRPr="00E206D6">
        <w:rPr>
          <w:lang w:val="en-US"/>
        </w:rPr>
        <w:t xml:space="preserve">Initial Work Program </w:t>
      </w:r>
      <w:r w:rsidR="00944C5D" w:rsidRPr="00E206D6">
        <w:rPr>
          <w:lang w:val="en-US"/>
        </w:rPr>
        <w:t xml:space="preserve">are indivisible, with each </w:t>
      </w:r>
      <w:r w:rsidRPr="00E206D6">
        <w:rPr>
          <w:lang w:val="en-US"/>
        </w:rPr>
        <w:t xml:space="preserve">Concessionaire </w:t>
      </w:r>
      <w:r w:rsidR="00944C5D" w:rsidRPr="00E206D6">
        <w:rPr>
          <w:lang w:val="en-US"/>
        </w:rPr>
        <w:t>jointly and severally liable for compensation in the event of non-compliance.</w:t>
      </w:r>
    </w:p>
    <w:p w14:paraId="7687F505" w14:textId="77777777" w:rsidR="00BA0EEB" w:rsidRPr="00E206D6" w:rsidRDefault="00BA0EEB" w:rsidP="000312EB">
      <w:pPr>
        <w:pStyle w:val="Contrato-Normal"/>
        <w:ind w:left="567" w:hanging="567"/>
        <w:rPr>
          <w:lang w:val="en-US"/>
        </w:rPr>
      </w:pPr>
    </w:p>
    <w:p w14:paraId="58CFAE10" w14:textId="77777777" w:rsidR="00337C8B" w:rsidRDefault="00BC7397">
      <w:pPr>
        <w:pStyle w:val="Contrato-Subttulo"/>
        <w:ind w:left="567" w:hanging="567"/>
      </w:pPr>
      <w:bookmarkStart w:id="783" w:name="_Toc424918353"/>
      <w:bookmarkStart w:id="784" w:name="_Toc430365075"/>
      <w:bookmarkStart w:id="785" w:name="_Toc448403767"/>
      <w:bookmarkStart w:id="786" w:name="_Toc178851468"/>
      <w:r>
        <w:t xml:space="preserve">Types of </w:t>
      </w:r>
      <w:r w:rsidR="00ED3F5F" w:rsidRPr="006C4C1B">
        <w:t>Financial Guarantees</w:t>
      </w:r>
      <w:bookmarkEnd w:id="783"/>
      <w:bookmarkEnd w:id="784"/>
      <w:bookmarkEnd w:id="785"/>
      <w:bookmarkEnd w:id="786"/>
    </w:p>
    <w:p w14:paraId="32556F5C" w14:textId="77777777" w:rsidR="00337C8B" w:rsidRPr="00E206D6" w:rsidRDefault="00BC7397">
      <w:pPr>
        <w:pStyle w:val="Contrato-Item-Nvel2"/>
        <w:ind w:left="567" w:hanging="567"/>
        <w:rPr>
          <w:lang w:val="en-US"/>
        </w:rPr>
      </w:pPr>
      <w:r w:rsidRPr="00E206D6">
        <w:rPr>
          <w:lang w:val="en-US"/>
        </w:rPr>
        <w:t xml:space="preserve">The Concessionaire may provide </w:t>
      </w:r>
      <w:r w:rsidR="00092F71" w:rsidRPr="00E206D6">
        <w:rPr>
          <w:lang w:val="en-US"/>
        </w:rPr>
        <w:t>the</w:t>
      </w:r>
      <w:r w:rsidRPr="00E206D6">
        <w:rPr>
          <w:lang w:val="en-US"/>
        </w:rPr>
        <w:t xml:space="preserve"> ANP with the following </w:t>
      </w:r>
      <w:r w:rsidR="00092F71" w:rsidRPr="00E206D6">
        <w:rPr>
          <w:lang w:val="en-US"/>
        </w:rPr>
        <w:t xml:space="preserve">types of </w:t>
      </w:r>
      <w:r w:rsidRPr="00E206D6">
        <w:rPr>
          <w:lang w:val="en-US"/>
        </w:rPr>
        <w:t xml:space="preserve">financial guarantee </w:t>
      </w:r>
      <w:r w:rsidR="00092F71" w:rsidRPr="00E206D6">
        <w:rPr>
          <w:lang w:val="en-US"/>
        </w:rPr>
        <w:t xml:space="preserve">for the compensatory penalty clause for non-compliance with the Initial Work Program: </w:t>
      </w:r>
    </w:p>
    <w:p w14:paraId="129DE435" w14:textId="77777777" w:rsidR="00337C8B" w:rsidRDefault="00BC7397">
      <w:pPr>
        <w:pStyle w:val="Contrato-Alnea"/>
        <w:numPr>
          <w:ilvl w:val="0"/>
          <w:numId w:val="52"/>
        </w:numPr>
        <w:ind w:left="851" w:hanging="284"/>
      </w:pPr>
      <w:r w:rsidRPr="00B859C7">
        <w:t xml:space="preserve">letter of credit; </w:t>
      </w:r>
    </w:p>
    <w:p w14:paraId="4E48792E" w14:textId="77777777" w:rsidR="00337C8B" w:rsidRDefault="00BC7397">
      <w:pPr>
        <w:pStyle w:val="Contrato-Alnea"/>
        <w:numPr>
          <w:ilvl w:val="0"/>
          <w:numId w:val="52"/>
        </w:numPr>
        <w:ind w:left="851" w:hanging="284"/>
      </w:pPr>
      <w:r w:rsidRPr="00B859C7">
        <w:t xml:space="preserve">guarantee </w:t>
      </w:r>
      <w:r>
        <w:t>insurance</w:t>
      </w:r>
      <w:r w:rsidRPr="00B859C7">
        <w:t>;</w:t>
      </w:r>
    </w:p>
    <w:p w14:paraId="4D5DAED4" w14:textId="77777777" w:rsidR="00337C8B" w:rsidRPr="00E206D6" w:rsidRDefault="00BC7397">
      <w:pPr>
        <w:pStyle w:val="Contrato-Alnea"/>
        <w:numPr>
          <w:ilvl w:val="0"/>
          <w:numId w:val="52"/>
        </w:numPr>
        <w:ind w:left="851" w:hanging="284"/>
        <w:rPr>
          <w:lang w:val="en-US"/>
        </w:rPr>
      </w:pPr>
      <w:r w:rsidRPr="00E206D6">
        <w:rPr>
          <w:lang w:val="en-US"/>
        </w:rPr>
        <w:t xml:space="preserve">Oil and Natural Gas pledge contracts; </w:t>
      </w:r>
      <w:r w:rsidR="00EB5131" w:rsidRPr="00E206D6">
        <w:rPr>
          <w:lang w:val="en-US"/>
        </w:rPr>
        <w:t>and</w:t>
      </w:r>
    </w:p>
    <w:p w14:paraId="1E08E20B" w14:textId="77777777" w:rsidR="00337C8B" w:rsidRDefault="00BC7397">
      <w:pPr>
        <w:pStyle w:val="Contrato-Alnea"/>
        <w:numPr>
          <w:ilvl w:val="0"/>
          <w:numId w:val="52"/>
        </w:numPr>
        <w:ind w:left="851" w:hanging="284"/>
      </w:pPr>
      <w:r>
        <w:t>security deposit</w:t>
      </w:r>
      <w:r w:rsidRPr="00B859C7">
        <w:t>.</w:t>
      </w:r>
    </w:p>
    <w:p w14:paraId="55D49078" w14:textId="77777777" w:rsidR="00337C8B" w:rsidRPr="00E206D6" w:rsidRDefault="00BC7397">
      <w:pPr>
        <w:pStyle w:val="Contrato-Item-Nvel2"/>
        <w:ind w:left="567" w:hanging="567"/>
        <w:rPr>
          <w:lang w:val="en-US"/>
        </w:rPr>
      </w:pPr>
      <w:r w:rsidRPr="00E206D6">
        <w:rPr>
          <w:lang w:val="en-US"/>
        </w:rPr>
        <w:t>The financial guarantees may be cumulated in order to total the guaranteed amount.</w:t>
      </w:r>
    </w:p>
    <w:p w14:paraId="56B72894" w14:textId="77777777" w:rsidR="00337C8B" w:rsidRPr="00E206D6" w:rsidRDefault="00ED3F5F">
      <w:pPr>
        <w:pStyle w:val="Contrato-Item-Nvel2"/>
        <w:ind w:left="567" w:hanging="567"/>
        <w:rPr>
          <w:lang w:val="en-US"/>
        </w:rPr>
      </w:pPr>
      <w:r w:rsidRPr="00E206D6">
        <w:rPr>
          <w:lang w:val="en-US"/>
        </w:rPr>
        <w:t xml:space="preserve">The financial guarantees must be in the form indicated in the call for </w:t>
      </w:r>
      <w:r w:rsidR="006A521C" w:rsidRPr="00E206D6">
        <w:rPr>
          <w:lang w:val="en-US"/>
        </w:rPr>
        <w:t>tenders</w:t>
      </w:r>
      <w:r w:rsidRPr="00E206D6">
        <w:rPr>
          <w:lang w:val="en-US"/>
        </w:rPr>
        <w:t>.</w:t>
      </w:r>
    </w:p>
    <w:p w14:paraId="4B9C9F90" w14:textId="77777777" w:rsidR="00337C8B" w:rsidRPr="00E206D6" w:rsidRDefault="00BC7397">
      <w:pPr>
        <w:pStyle w:val="Contrato-Item-Nvel2"/>
        <w:ind w:left="567" w:hanging="567"/>
        <w:rPr>
          <w:lang w:val="en-US"/>
        </w:rPr>
      </w:pPr>
      <w:r w:rsidRPr="00E206D6">
        <w:rPr>
          <w:lang w:val="en-US"/>
        </w:rPr>
        <w:t>Financial guarantees can only be replaced or altered after approval by the ANP.</w:t>
      </w:r>
    </w:p>
    <w:p w14:paraId="52A2436F" w14:textId="77777777" w:rsidR="00411A12" w:rsidRPr="00E206D6" w:rsidRDefault="00411A12" w:rsidP="000312EB">
      <w:pPr>
        <w:pStyle w:val="Contrato-Normal"/>
        <w:ind w:left="567" w:hanging="567"/>
        <w:rPr>
          <w:lang w:val="en-US"/>
        </w:rPr>
      </w:pPr>
    </w:p>
    <w:p w14:paraId="3601D749" w14:textId="77777777" w:rsidR="00337C8B" w:rsidRDefault="00BC7397">
      <w:pPr>
        <w:pStyle w:val="Contrato-Subttulo"/>
        <w:ind w:left="567" w:hanging="567"/>
      </w:pPr>
      <w:bookmarkStart w:id="787" w:name="_Toc178851469"/>
      <w:r>
        <w:t xml:space="preserve">Updating </w:t>
      </w:r>
      <w:r w:rsidRPr="006C4C1B">
        <w:t>Financial Guarantees</w:t>
      </w:r>
      <w:bookmarkEnd w:id="787"/>
    </w:p>
    <w:p w14:paraId="7FACDCD0" w14:textId="77777777" w:rsidR="00337C8B" w:rsidRPr="00E206D6" w:rsidRDefault="00BC7397">
      <w:pPr>
        <w:pStyle w:val="Contrato-Item-Nvel2"/>
        <w:ind w:left="567" w:hanging="567"/>
        <w:rPr>
          <w:lang w:val="en-US"/>
        </w:rPr>
      </w:pPr>
      <w:r w:rsidRPr="00E206D6">
        <w:rPr>
          <w:lang w:val="en-US"/>
        </w:rPr>
        <w:t xml:space="preserve">The value of the Initial Work Program, secured by a financial guarantee, </w:t>
      </w:r>
      <w:r w:rsidR="006D56F1" w:rsidRPr="00E206D6">
        <w:rPr>
          <w:lang w:val="en-US"/>
        </w:rPr>
        <w:t xml:space="preserve">will be automatically monetarily adjusted on January 1st of each calendar year by the IGP-DI variation for the immediately preceding year, except on the January 1st immediately following the publication of the call for </w:t>
      </w:r>
      <w:r w:rsidR="006A521C" w:rsidRPr="00E206D6">
        <w:rPr>
          <w:lang w:val="en-US"/>
        </w:rPr>
        <w:t>tenders</w:t>
      </w:r>
      <w:r w:rsidR="006D56F1" w:rsidRPr="00E206D6">
        <w:rPr>
          <w:lang w:val="en-US"/>
        </w:rPr>
        <w:t>, when there will be no adjustment.</w:t>
      </w:r>
    </w:p>
    <w:p w14:paraId="25A01AD7" w14:textId="77777777" w:rsidR="00337C8B" w:rsidRPr="00E206D6" w:rsidRDefault="00BC7397">
      <w:pPr>
        <w:pStyle w:val="Contrato-Item-Nvel3"/>
        <w:tabs>
          <w:tab w:val="clear" w:pos="1701"/>
          <w:tab w:val="left" w:pos="1418"/>
        </w:tabs>
        <w:ind w:left="1418"/>
        <w:rPr>
          <w:lang w:val="en-US"/>
        </w:rPr>
      </w:pPr>
      <w:r w:rsidRPr="00E206D6">
        <w:rPr>
          <w:lang w:val="en-US"/>
        </w:rPr>
        <w:t>If a new financial guarantee is issued, the amount guaranteed may not be less than the amount set out in Annex II.</w:t>
      </w:r>
    </w:p>
    <w:p w14:paraId="0A326694" w14:textId="77777777" w:rsidR="00337C8B" w:rsidRPr="00E206D6" w:rsidRDefault="00BC7397">
      <w:pPr>
        <w:pStyle w:val="Contrato-Item-Nvel2"/>
        <w:ind w:left="567" w:hanging="567"/>
        <w:rPr>
          <w:lang w:val="en-US"/>
        </w:rPr>
      </w:pPr>
      <w:r w:rsidRPr="00E206D6">
        <w:rPr>
          <w:lang w:val="en-US"/>
        </w:rPr>
        <w:t>The Concessionaire must submit the updated financial guarantees to the ANP</w:t>
      </w:r>
      <w:r w:rsidR="001D5456" w:rsidRPr="00E206D6">
        <w:rPr>
          <w:lang w:val="en-US"/>
        </w:rPr>
        <w:t xml:space="preserve">, reflecting the update </w:t>
      </w:r>
      <w:r w:rsidR="00D53378" w:rsidRPr="00E206D6">
        <w:rPr>
          <w:lang w:val="en-US"/>
        </w:rPr>
        <w:t xml:space="preserve">provided for in paragraph 14.8, </w:t>
      </w:r>
      <w:r w:rsidRPr="00E206D6">
        <w:rPr>
          <w:lang w:val="en-US"/>
        </w:rPr>
        <w:t xml:space="preserve">by </w:t>
      </w:r>
      <w:r w:rsidR="00F76869" w:rsidRPr="00E206D6">
        <w:rPr>
          <w:lang w:val="en-US"/>
        </w:rPr>
        <w:t xml:space="preserve">February 15 </w:t>
      </w:r>
      <w:r w:rsidRPr="00E206D6">
        <w:rPr>
          <w:lang w:val="en-US"/>
        </w:rPr>
        <w:t>of each calendar year.</w:t>
      </w:r>
    </w:p>
    <w:p w14:paraId="4A95DF48" w14:textId="77777777" w:rsidR="00337C8B" w:rsidRPr="00E206D6" w:rsidRDefault="00BC7397">
      <w:pPr>
        <w:pStyle w:val="Contrato-Item-Nvel3"/>
        <w:ind w:left="1418"/>
        <w:rPr>
          <w:lang w:val="en-US"/>
        </w:rPr>
      </w:pPr>
      <w:r w:rsidRPr="00E206D6">
        <w:rPr>
          <w:lang w:val="en-US"/>
        </w:rPr>
        <w:t>The annual presentation of the guarantee update is waived if the type of guarantee presented already contains in its instrument a clause for automatic monetary update by the IGP-DI.</w:t>
      </w:r>
    </w:p>
    <w:p w14:paraId="72A3AABD" w14:textId="77777777" w:rsidR="006A521C" w:rsidRPr="00E206D6" w:rsidRDefault="006A521C" w:rsidP="000312EB">
      <w:pPr>
        <w:ind w:left="709" w:hanging="709"/>
        <w:rPr>
          <w:lang w:val="en-US"/>
        </w:rPr>
      </w:pPr>
    </w:p>
    <w:p w14:paraId="0BDA0FD9" w14:textId="77777777" w:rsidR="00337C8B" w:rsidRDefault="00BC7397">
      <w:pPr>
        <w:pStyle w:val="Contrato-Subttulo"/>
        <w:ind w:left="709" w:hanging="709"/>
      </w:pPr>
      <w:bookmarkStart w:id="788" w:name="_Toc178851470"/>
      <w:r w:rsidRPr="00085DE2">
        <w:t>Validity of Financial Guarantees</w:t>
      </w:r>
      <w:bookmarkEnd w:id="788"/>
    </w:p>
    <w:p w14:paraId="479E9C9F" w14:textId="77777777" w:rsidR="00337C8B" w:rsidRPr="00E206D6" w:rsidRDefault="00BC7397">
      <w:pPr>
        <w:pStyle w:val="Contrato-Item-Nvel2"/>
        <w:ind w:left="709" w:hanging="709"/>
        <w:rPr>
          <w:lang w:val="en-US"/>
        </w:rPr>
      </w:pPr>
      <w:r w:rsidRPr="00E206D6">
        <w:rPr>
          <w:lang w:val="en-US"/>
        </w:rPr>
        <w:t>The validity of the financial guarantee must exceed by at least 180 (one hundred and eighty) days the date set for the end of the Rehabilitation Phase.</w:t>
      </w:r>
    </w:p>
    <w:p w14:paraId="2AEB60B8" w14:textId="77777777" w:rsidR="00337C8B" w:rsidRPr="00E206D6" w:rsidRDefault="00BC7397">
      <w:pPr>
        <w:pStyle w:val="Contrato-Item-Nvel3"/>
        <w:ind w:left="1701" w:hanging="992"/>
        <w:rPr>
          <w:lang w:val="en-US"/>
        </w:rPr>
      </w:pPr>
      <w:r w:rsidRPr="00E206D6">
        <w:rPr>
          <w:lang w:val="en-US"/>
        </w:rPr>
        <w:t>The financial guarantees must be renewed whenever necessary, already in the monetarily updated amount, subject to the provisions of paragraph 14.8.</w:t>
      </w:r>
    </w:p>
    <w:p w14:paraId="22EA4E55" w14:textId="77777777" w:rsidR="00337C8B" w:rsidRPr="00E206D6" w:rsidRDefault="00BC7397">
      <w:pPr>
        <w:pStyle w:val="Contrato-Item-Nvel3"/>
        <w:ind w:left="1701" w:hanging="992"/>
        <w:rPr>
          <w:lang w:val="en-US"/>
        </w:rPr>
      </w:pPr>
      <w:r w:rsidRPr="00E206D6">
        <w:rPr>
          <w:lang w:val="en-US"/>
        </w:rPr>
        <w:t xml:space="preserve">If the Rehabilitation Phase is suspended, the financial guarantees must be updated or renewed to cover a period of no less than </w:t>
      </w:r>
      <w:r w:rsidR="00543A58" w:rsidRPr="00E206D6">
        <w:rPr>
          <w:lang w:val="en-US"/>
        </w:rPr>
        <w:t>one (1) year</w:t>
      </w:r>
      <w:r w:rsidR="00AE046B" w:rsidRPr="00E206D6">
        <w:rPr>
          <w:lang w:val="en-US"/>
        </w:rPr>
        <w:t xml:space="preserve">, and must be renewed at least </w:t>
      </w:r>
      <w:r w:rsidRPr="00E206D6">
        <w:rPr>
          <w:lang w:val="en-US"/>
        </w:rPr>
        <w:t xml:space="preserve">one hundred and eighty (180) days </w:t>
      </w:r>
      <w:r w:rsidR="00AE046B" w:rsidRPr="00E206D6">
        <w:rPr>
          <w:lang w:val="en-US"/>
        </w:rPr>
        <w:t xml:space="preserve">before their </w:t>
      </w:r>
      <w:r w:rsidR="003D3D1A" w:rsidRPr="00E206D6">
        <w:rPr>
          <w:lang w:val="en-US"/>
        </w:rPr>
        <w:t xml:space="preserve">expiry </w:t>
      </w:r>
      <w:r w:rsidR="00AE046B" w:rsidRPr="00E206D6">
        <w:rPr>
          <w:lang w:val="en-US"/>
        </w:rPr>
        <w:t>date</w:t>
      </w:r>
      <w:r w:rsidRPr="00E206D6">
        <w:rPr>
          <w:lang w:val="en-US"/>
        </w:rPr>
        <w:t>.</w:t>
      </w:r>
    </w:p>
    <w:p w14:paraId="11CBE467" w14:textId="77777777" w:rsidR="00337C8B" w:rsidRPr="00E206D6" w:rsidRDefault="00BC7397">
      <w:pPr>
        <w:pStyle w:val="Contrato-Item-Nvel2"/>
        <w:ind w:left="709" w:hanging="709"/>
        <w:rPr>
          <w:lang w:val="en-US"/>
        </w:rPr>
      </w:pPr>
      <w:r w:rsidRPr="00E206D6">
        <w:rPr>
          <w:lang w:val="en-US"/>
        </w:rPr>
        <w:t>If the financial guarantees deteriorate, the Concessionaire must replace them or provide additional guarantees.</w:t>
      </w:r>
    </w:p>
    <w:p w14:paraId="56060EDF" w14:textId="77777777" w:rsidR="00337C8B" w:rsidRPr="00E206D6" w:rsidRDefault="00BC7397">
      <w:pPr>
        <w:pStyle w:val="Contrato-Item-Nvel3"/>
        <w:ind w:left="1701" w:hanging="992"/>
        <w:rPr>
          <w:lang w:val="en-US"/>
        </w:rPr>
      </w:pPr>
      <w:r w:rsidRPr="00E206D6">
        <w:rPr>
          <w:lang w:val="en-US"/>
        </w:rPr>
        <w:t xml:space="preserve">If the guarantee has been presented in the form of an Oil and Natural Gas pledge contract, the ANP may notify the Concessionaire to, under the terms of the bidding notice and the pledge contract signed between the parties, call in the guarantee margin or, alternatively, </w:t>
      </w:r>
      <w:r w:rsidR="00B76C84" w:rsidRPr="00E206D6">
        <w:rPr>
          <w:lang w:val="en-US"/>
        </w:rPr>
        <w:t xml:space="preserve">request that a </w:t>
      </w:r>
      <w:r w:rsidRPr="00E206D6">
        <w:rPr>
          <w:lang w:val="en-US"/>
        </w:rPr>
        <w:t xml:space="preserve">new guarantee </w:t>
      </w:r>
      <w:r w:rsidR="00B76C84" w:rsidRPr="00E206D6">
        <w:rPr>
          <w:lang w:val="en-US"/>
        </w:rPr>
        <w:t xml:space="preserve">be presented </w:t>
      </w:r>
      <w:r w:rsidR="007F44D0" w:rsidRPr="00E206D6">
        <w:rPr>
          <w:lang w:val="en-US"/>
        </w:rPr>
        <w:t>to the ANP</w:t>
      </w:r>
      <w:r w:rsidR="00212032" w:rsidRPr="00E206D6">
        <w:rPr>
          <w:lang w:val="en-US"/>
        </w:rPr>
        <w:t xml:space="preserve">, </w:t>
      </w:r>
      <w:r w:rsidRPr="00E206D6">
        <w:rPr>
          <w:lang w:val="en-US"/>
        </w:rPr>
        <w:t>in order to cover any difference between the required guarantee and the actual guarantee</w:t>
      </w:r>
      <w:r w:rsidR="00290393" w:rsidRPr="00E206D6">
        <w:rPr>
          <w:lang w:val="en-US"/>
        </w:rPr>
        <w:t>, within 60 (sixty) days of receiving the notification</w:t>
      </w:r>
      <w:r w:rsidRPr="00E206D6">
        <w:rPr>
          <w:lang w:val="en-US"/>
        </w:rPr>
        <w:t>.</w:t>
      </w:r>
    </w:p>
    <w:p w14:paraId="4175577B" w14:textId="77777777" w:rsidR="00C740A5" w:rsidRPr="00E206D6" w:rsidRDefault="00C740A5" w:rsidP="000312EB">
      <w:pPr>
        <w:pStyle w:val="Contrato-Normal"/>
        <w:ind w:left="709" w:hanging="709"/>
        <w:rPr>
          <w:lang w:val="en-US"/>
        </w:rPr>
      </w:pPr>
    </w:p>
    <w:p w14:paraId="4DA9D4B0" w14:textId="77777777" w:rsidR="00337C8B" w:rsidRDefault="00BC7397">
      <w:pPr>
        <w:pStyle w:val="Contrato-Subttulo"/>
        <w:ind w:left="709" w:hanging="709"/>
      </w:pPr>
      <w:bookmarkStart w:id="789" w:name="_Toc424918357"/>
      <w:bookmarkStart w:id="790" w:name="_Toc430365080"/>
      <w:bookmarkStart w:id="791" w:name="_Toc448403772"/>
      <w:bookmarkStart w:id="792" w:name="_Toc178851471"/>
      <w:r w:rsidRPr="006C4C1B">
        <w:t>Return of Financial Guarantees</w:t>
      </w:r>
      <w:bookmarkEnd w:id="789"/>
      <w:bookmarkEnd w:id="790"/>
      <w:bookmarkEnd w:id="791"/>
      <w:bookmarkEnd w:id="792"/>
    </w:p>
    <w:p w14:paraId="075136F6" w14:textId="77777777" w:rsidR="00337C8B" w:rsidRPr="00E206D6" w:rsidRDefault="00BC7397">
      <w:pPr>
        <w:pStyle w:val="Contrato-Item-Nvel2"/>
        <w:ind w:left="709" w:hanging="709"/>
        <w:rPr>
          <w:lang w:val="en-US"/>
        </w:rPr>
      </w:pPr>
      <w:r w:rsidRPr="00E206D6">
        <w:rPr>
          <w:lang w:val="en-US"/>
        </w:rPr>
        <w:t xml:space="preserve">At the end of the Rehabilitation Phase and once </w:t>
      </w:r>
      <w:r w:rsidR="00ED3F5F" w:rsidRPr="00E206D6">
        <w:rPr>
          <w:lang w:val="en-US"/>
        </w:rPr>
        <w:t xml:space="preserve">the Final Report on </w:t>
      </w:r>
      <w:r w:rsidR="00E60A2A" w:rsidRPr="00E206D6">
        <w:rPr>
          <w:lang w:val="en-US"/>
        </w:rPr>
        <w:t xml:space="preserve">the Rehabilitation Phase </w:t>
      </w:r>
      <w:r w:rsidRPr="00E206D6">
        <w:rPr>
          <w:lang w:val="en-US"/>
        </w:rPr>
        <w:t xml:space="preserve">has </w:t>
      </w:r>
      <w:r w:rsidR="00ED3F5F" w:rsidRPr="00E206D6">
        <w:rPr>
          <w:lang w:val="en-US"/>
        </w:rPr>
        <w:t xml:space="preserve">been approved, the ANP will return </w:t>
      </w:r>
      <w:r w:rsidR="00695135" w:rsidRPr="00E206D6">
        <w:rPr>
          <w:lang w:val="en-US"/>
        </w:rPr>
        <w:t xml:space="preserve">the financial guarantees </w:t>
      </w:r>
      <w:r w:rsidR="00ED3F5F" w:rsidRPr="00E206D6">
        <w:rPr>
          <w:lang w:val="en-US"/>
        </w:rPr>
        <w:t>to the Concessionaire</w:t>
      </w:r>
      <w:r w:rsidRPr="00E206D6">
        <w:rPr>
          <w:lang w:val="en-US"/>
        </w:rPr>
        <w:t>.</w:t>
      </w:r>
    </w:p>
    <w:p w14:paraId="51B638BC" w14:textId="77777777" w:rsidR="00BA0EEB" w:rsidRPr="00E206D6" w:rsidRDefault="00BA0EEB" w:rsidP="000312EB">
      <w:pPr>
        <w:pStyle w:val="Contrato-Normal"/>
        <w:ind w:left="709" w:hanging="709"/>
        <w:rPr>
          <w:lang w:val="en-US"/>
        </w:rPr>
      </w:pPr>
    </w:p>
    <w:p w14:paraId="56AB5512" w14:textId="77777777" w:rsidR="00337C8B" w:rsidRDefault="00BC7397">
      <w:pPr>
        <w:pStyle w:val="Contrato-Subttulo"/>
        <w:ind w:left="709" w:hanging="709"/>
      </w:pPr>
      <w:bookmarkStart w:id="793" w:name="_Toc430365081"/>
      <w:bookmarkStart w:id="794" w:name="_Toc448403773"/>
      <w:bookmarkStart w:id="795" w:name="_Toc178851472"/>
      <w:r w:rsidRPr="006C4C1B">
        <w:t>Execution of</w:t>
      </w:r>
      <w:bookmarkEnd w:id="793"/>
      <w:bookmarkEnd w:id="794"/>
      <w:r w:rsidR="002A0E44">
        <w:t xml:space="preserve"> Compensatory Penalty Clause</w:t>
      </w:r>
      <w:bookmarkEnd w:id="795"/>
    </w:p>
    <w:p w14:paraId="05EB660A" w14:textId="77777777" w:rsidR="00337C8B" w:rsidRPr="00E206D6" w:rsidRDefault="00BC7397">
      <w:pPr>
        <w:pStyle w:val="Contrato-Item-Nvel2"/>
        <w:ind w:left="709" w:hanging="709"/>
        <w:rPr>
          <w:lang w:val="en-US"/>
        </w:rPr>
      </w:pPr>
      <w:r w:rsidRPr="00E206D6">
        <w:rPr>
          <w:lang w:val="en-US"/>
        </w:rPr>
        <w:t xml:space="preserve">In the event of </w:t>
      </w:r>
      <w:r w:rsidR="00D16B98" w:rsidRPr="00E206D6">
        <w:rPr>
          <w:lang w:val="en-US"/>
        </w:rPr>
        <w:t xml:space="preserve">non-compliance with the </w:t>
      </w:r>
      <w:r w:rsidR="00ED3F5F" w:rsidRPr="00E206D6">
        <w:rPr>
          <w:lang w:val="en-US"/>
        </w:rPr>
        <w:t>Initial Work Program</w:t>
      </w:r>
      <w:r w:rsidR="00042928" w:rsidRPr="00E206D6">
        <w:rPr>
          <w:lang w:val="en-US"/>
        </w:rPr>
        <w:t xml:space="preserve">, </w:t>
      </w:r>
      <w:r w:rsidR="00ED3F5F" w:rsidRPr="00E206D6">
        <w:rPr>
          <w:lang w:val="en-US"/>
        </w:rPr>
        <w:t xml:space="preserve">the ANP </w:t>
      </w:r>
      <w:r w:rsidR="00C740A5" w:rsidRPr="00E206D6">
        <w:rPr>
          <w:lang w:val="en-US"/>
        </w:rPr>
        <w:t xml:space="preserve">will order the Concessionaire to pay, </w:t>
      </w:r>
      <w:r w:rsidR="002A0E44" w:rsidRPr="00E206D6">
        <w:rPr>
          <w:lang w:val="en-US"/>
        </w:rPr>
        <w:t>as a compensatory penalty clause</w:t>
      </w:r>
      <w:r w:rsidR="00166F37" w:rsidRPr="00E206D6">
        <w:rPr>
          <w:lang w:val="en-US"/>
        </w:rPr>
        <w:t>,</w:t>
      </w:r>
      <w:r w:rsidR="00C740A5" w:rsidRPr="00E206D6">
        <w:rPr>
          <w:lang w:val="en-US"/>
        </w:rPr>
        <w:t xml:space="preserve"> within 30 (thirty) days, </w:t>
      </w:r>
      <w:r w:rsidR="00321C9B" w:rsidRPr="00E206D6">
        <w:rPr>
          <w:lang w:val="en-US"/>
        </w:rPr>
        <w:t xml:space="preserve">the amount corresponding to the unfulfilled portion of </w:t>
      </w:r>
      <w:r w:rsidR="00BA1F3A" w:rsidRPr="00E206D6">
        <w:rPr>
          <w:lang w:val="en-US"/>
        </w:rPr>
        <w:t xml:space="preserve">the Initial Work Program, </w:t>
      </w:r>
      <w:r w:rsidR="005E78F7" w:rsidRPr="00E206D6">
        <w:rPr>
          <w:lang w:val="en-US"/>
        </w:rPr>
        <w:t>updated by the IGP-DI</w:t>
      </w:r>
      <w:r w:rsidR="00166F37" w:rsidRPr="00E206D6">
        <w:rPr>
          <w:lang w:val="en-US"/>
        </w:rPr>
        <w:t>, without any discount for voluntary payment.</w:t>
      </w:r>
    </w:p>
    <w:p w14:paraId="32B64096" w14:textId="77777777" w:rsidR="00337C8B" w:rsidRPr="00E206D6" w:rsidRDefault="00BC7397">
      <w:pPr>
        <w:pStyle w:val="Contrato-Item-Nvel3"/>
        <w:ind w:left="1701" w:hanging="992"/>
        <w:rPr>
          <w:lang w:val="en-US"/>
        </w:rPr>
      </w:pPr>
      <w:r w:rsidRPr="00E206D6">
        <w:rPr>
          <w:lang w:val="en-US"/>
        </w:rPr>
        <w:t xml:space="preserve">In the event of voluntary non-payment, the ANP </w:t>
      </w:r>
      <w:r w:rsidR="00A0492E" w:rsidRPr="00E206D6">
        <w:rPr>
          <w:lang w:val="en-US"/>
        </w:rPr>
        <w:t xml:space="preserve">will execute </w:t>
      </w:r>
      <w:r w:rsidR="008A433E" w:rsidRPr="00E206D6">
        <w:rPr>
          <w:lang w:val="en-US"/>
        </w:rPr>
        <w:t xml:space="preserve">the financial guarantee within the limit of </w:t>
      </w:r>
      <w:r w:rsidR="00F422EC" w:rsidRPr="00E206D6">
        <w:rPr>
          <w:lang w:val="en-US"/>
        </w:rPr>
        <w:t xml:space="preserve">the </w:t>
      </w:r>
      <w:r w:rsidR="00A0492E" w:rsidRPr="00E206D6">
        <w:rPr>
          <w:lang w:val="en-US"/>
        </w:rPr>
        <w:t xml:space="preserve">amount due </w:t>
      </w:r>
      <w:r w:rsidR="007E45C4" w:rsidRPr="00E206D6">
        <w:rPr>
          <w:lang w:val="en-US"/>
        </w:rPr>
        <w:t xml:space="preserve">and </w:t>
      </w:r>
      <w:r w:rsidR="00166F37" w:rsidRPr="00E206D6">
        <w:rPr>
          <w:lang w:val="en-US"/>
        </w:rPr>
        <w:t xml:space="preserve">will register the </w:t>
      </w:r>
      <w:r w:rsidR="0091188D" w:rsidRPr="00E206D6">
        <w:rPr>
          <w:lang w:val="en-US"/>
        </w:rPr>
        <w:t xml:space="preserve">remaining </w:t>
      </w:r>
      <w:r w:rsidR="00166F37" w:rsidRPr="00E206D6">
        <w:rPr>
          <w:lang w:val="en-US"/>
        </w:rPr>
        <w:t xml:space="preserve">debt </w:t>
      </w:r>
      <w:r w:rsidR="003A28BB" w:rsidRPr="00E206D6">
        <w:rPr>
          <w:lang w:val="en-US"/>
        </w:rPr>
        <w:t xml:space="preserve">relating to the Initial Work Program </w:t>
      </w:r>
      <w:r w:rsidR="0064234B" w:rsidRPr="00E206D6">
        <w:rPr>
          <w:lang w:val="en-US"/>
        </w:rPr>
        <w:t xml:space="preserve">as </w:t>
      </w:r>
      <w:r w:rsidR="00166F37" w:rsidRPr="00E206D6">
        <w:rPr>
          <w:lang w:val="en-US"/>
        </w:rPr>
        <w:t>an active debt, plus the applicable legal charges</w:t>
      </w:r>
      <w:r w:rsidRPr="00E206D6">
        <w:rPr>
          <w:lang w:val="en-US"/>
        </w:rPr>
        <w:t>.</w:t>
      </w:r>
    </w:p>
    <w:p w14:paraId="14D881C1" w14:textId="77777777" w:rsidR="00337C8B" w:rsidRPr="00E206D6" w:rsidRDefault="00BC7397">
      <w:pPr>
        <w:pStyle w:val="Contrato-Item-Nvel3"/>
        <w:ind w:left="1701" w:hanging="992"/>
        <w:rPr>
          <w:lang w:val="en-US"/>
        </w:rPr>
      </w:pPr>
      <w:r w:rsidRPr="00E206D6">
        <w:rPr>
          <w:lang w:val="en-US"/>
        </w:rPr>
        <w:t xml:space="preserve">The </w:t>
      </w:r>
      <w:r w:rsidR="00AB2F67" w:rsidRPr="00E206D6">
        <w:rPr>
          <w:lang w:val="en-US"/>
        </w:rPr>
        <w:t xml:space="preserve">amount equivalent to the </w:t>
      </w:r>
      <w:r w:rsidR="008823A7" w:rsidRPr="00E206D6">
        <w:rPr>
          <w:lang w:val="en-US"/>
        </w:rPr>
        <w:t xml:space="preserve">unfulfilled </w:t>
      </w:r>
      <w:r w:rsidR="0012106A" w:rsidRPr="00E206D6">
        <w:rPr>
          <w:lang w:val="en-US"/>
        </w:rPr>
        <w:t xml:space="preserve">Initial Work Program </w:t>
      </w:r>
      <w:r w:rsidR="0076170C" w:rsidRPr="00E206D6">
        <w:rPr>
          <w:lang w:val="en-US"/>
        </w:rPr>
        <w:t xml:space="preserve">will be updated </w:t>
      </w:r>
      <w:r w:rsidRPr="00E206D6">
        <w:rPr>
          <w:lang w:val="en-US"/>
        </w:rPr>
        <w:t xml:space="preserve">by the </w:t>
      </w:r>
      <w:r w:rsidR="00072F35" w:rsidRPr="00E206D6">
        <w:rPr>
          <w:lang w:val="en-US"/>
        </w:rPr>
        <w:t xml:space="preserve">IGP-DI </w:t>
      </w:r>
      <w:r w:rsidRPr="00E206D6">
        <w:rPr>
          <w:lang w:val="en-US"/>
        </w:rPr>
        <w:t xml:space="preserve">until the </w:t>
      </w:r>
      <w:r w:rsidR="00072F35" w:rsidRPr="00E206D6">
        <w:rPr>
          <w:lang w:val="en-US"/>
        </w:rPr>
        <w:t xml:space="preserve">date on which the actual </w:t>
      </w:r>
      <w:r w:rsidRPr="00E206D6">
        <w:rPr>
          <w:lang w:val="en-US"/>
        </w:rPr>
        <w:t xml:space="preserve">payment </w:t>
      </w:r>
      <w:r w:rsidR="00072F35" w:rsidRPr="00E206D6">
        <w:rPr>
          <w:lang w:val="en-US"/>
        </w:rPr>
        <w:t>is made.</w:t>
      </w:r>
    </w:p>
    <w:p w14:paraId="50F6729F" w14:textId="77777777" w:rsidR="00337C8B" w:rsidRPr="00E206D6" w:rsidRDefault="00BC7397">
      <w:pPr>
        <w:pStyle w:val="Contrato-Item-Nvel3"/>
        <w:ind w:left="1701" w:hanging="992"/>
        <w:rPr>
          <w:lang w:val="en-US"/>
        </w:rPr>
      </w:pPr>
      <w:bookmarkStart w:id="796" w:name="_Hlk22307597"/>
      <w:r w:rsidRPr="00E206D6">
        <w:rPr>
          <w:lang w:val="en-US"/>
        </w:rPr>
        <w:t>The ANP's declaration of non-compliance with the contract is immediately effective and constitutes sufficient cause for the enforcement of the guarantee offered, including guarantee insurance.</w:t>
      </w:r>
    </w:p>
    <w:p w14:paraId="19982FBB" w14:textId="77777777" w:rsidR="00337C8B" w:rsidRPr="00E206D6" w:rsidRDefault="00BC7397">
      <w:pPr>
        <w:pStyle w:val="Contrato-Item-Nvel3"/>
        <w:ind w:left="1701" w:hanging="992"/>
        <w:rPr>
          <w:lang w:val="en-US"/>
        </w:rPr>
      </w:pPr>
      <w:r w:rsidRPr="00E206D6">
        <w:rPr>
          <w:lang w:val="en-US"/>
        </w:rPr>
        <w:t>The suspension of the execution of the financial guarantee by decision of the ANP, under the terms of paragraph 30.5 "m", or of an arbitration or court decision in force, does not prevent the ANP from reporting the claim to the insurer, within the term of the respective guarantee.</w:t>
      </w:r>
    </w:p>
    <w:p w14:paraId="7E6BD6F9" w14:textId="77777777" w:rsidR="00337C8B" w:rsidRPr="00E206D6" w:rsidRDefault="00BC7397">
      <w:pPr>
        <w:pStyle w:val="Contrato-Item-Nvel3"/>
        <w:ind w:left="1701" w:hanging="992"/>
        <w:rPr>
          <w:lang w:val="en-US"/>
        </w:rPr>
      </w:pPr>
      <w:r w:rsidRPr="00E206D6">
        <w:rPr>
          <w:lang w:val="en-US"/>
        </w:rPr>
        <w:t>When the suspension is terminated without reversal of the administrative decision referred to in paragraph 14.</w:t>
      </w:r>
      <w:r w:rsidR="004566F9" w:rsidRPr="00E206D6">
        <w:rPr>
          <w:lang w:val="en-US"/>
        </w:rPr>
        <w:t>13.4</w:t>
      </w:r>
      <w:r w:rsidRPr="00E206D6">
        <w:rPr>
          <w:lang w:val="en-US"/>
        </w:rPr>
        <w:t>, the effective enforcement of the financial guarantee shall take place when the suspension is terminated, even if the original term of the guarantee has expired.</w:t>
      </w:r>
    </w:p>
    <w:bookmarkEnd w:id="796"/>
    <w:p w14:paraId="0A22F796" w14:textId="77777777" w:rsidR="00337C8B" w:rsidRPr="00E206D6" w:rsidRDefault="00BC7397">
      <w:pPr>
        <w:pStyle w:val="Contrato-Item-Nvel2"/>
        <w:ind w:left="709" w:hanging="709"/>
        <w:rPr>
          <w:lang w:val="en-US"/>
        </w:rPr>
      </w:pPr>
      <w:r w:rsidRPr="00E206D6">
        <w:rPr>
          <w:lang w:val="en-US"/>
        </w:rPr>
        <w:t>Receipt of the amount corresponding to the compensatory penalty clause for non-performance of the Initial Work Program:</w:t>
      </w:r>
    </w:p>
    <w:p w14:paraId="7A80E2F8" w14:textId="77777777" w:rsidR="00337C8B" w:rsidRPr="00E206D6" w:rsidRDefault="00BC7397">
      <w:pPr>
        <w:pStyle w:val="Contrato-Alnea"/>
        <w:numPr>
          <w:ilvl w:val="0"/>
          <w:numId w:val="55"/>
        </w:numPr>
        <w:ind w:left="993" w:hanging="284"/>
        <w:rPr>
          <w:lang w:val="en-US"/>
        </w:rPr>
      </w:pPr>
      <w:r w:rsidRPr="00E206D6">
        <w:rPr>
          <w:lang w:val="en-US"/>
        </w:rPr>
        <w:t>does not exempt the Concessionaire from complying with the other obligations arising from the Contract;</w:t>
      </w:r>
    </w:p>
    <w:p w14:paraId="3D904E1D" w14:textId="77777777" w:rsidR="00337C8B" w:rsidRPr="00E206D6" w:rsidRDefault="00BC7397">
      <w:pPr>
        <w:pStyle w:val="Contrato-Alnea"/>
        <w:numPr>
          <w:ilvl w:val="0"/>
          <w:numId w:val="55"/>
        </w:numPr>
        <w:ind w:left="993" w:hanging="284"/>
        <w:rPr>
          <w:lang w:val="en-US"/>
        </w:rPr>
      </w:pPr>
      <w:r w:rsidRPr="00E206D6">
        <w:rPr>
          <w:lang w:val="en-US"/>
        </w:rPr>
        <w:t>does not prejudice the ANP's right to seek other reparations and apply any applicable sanctions for acts other than mere non-performance of the Initial Work Program; and</w:t>
      </w:r>
    </w:p>
    <w:p w14:paraId="6411787D" w14:textId="77777777" w:rsidR="00337C8B" w:rsidRPr="00E206D6" w:rsidRDefault="00BC7397">
      <w:pPr>
        <w:pStyle w:val="Contrato-Alnea"/>
        <w:numPr>
          <w:ilvl w:val="0"/>
          <w:numId w:val="55"/>
        </w:numPr>
        <w:ind w:left="993" w:hanging="284"/>
        <w:rPr>
          <w:lang w:val="en-US"/>
        </w:rPr>
      </w:pPr>
      <w:r w:rsidRPr="00E206D6">
        <w:rPr>
          <w:lang w:val="en-US"/>
        </w:rPr>
        <w:t xml:space="preserve">does not entitle the Concessionaire </w:t>
      </w:r>
      <w:r w:rsidR="00F07176" w:rsidRPr="00E206D6">
        <w:rPr>
          <w:lang w:val="en-US"/>
        </w:rPr>
        <w:t xml:space="preserve">to proceed to the </w:t>
      </w:r>
      <w:r w:rsidRPr="00E206D6">
        <w:rPr>
          <w:lang w:val="en-US"/>
        </w:rPr>
        <w:t xml:space="preserve">Production Phase. </w:t>
      </w:r>
    </w:p>
    <w:p w14:paraId="0D4837F8" w14:textId="77777777" w:rsidR="00337C8B" w:rsidRPr="00E206D6" w:rsidRDefault="00BC7397">
      <w:pPr>
        <w:pStyle w:val="Contrato-Item-Nvel2"/>
        <w:ind w:left="709" w:hanging="709"/>
        <w:rPr>
          <w:lang w:val="en-US"/>
        </w:rPr>
      </w:pPr>
      <w:r w:rsidRPr="00E206D6">
        <w:rPr>
          <w:lang w:val="en-US"/>
        </w:rPr>
        <w:t xml:space="preserve">In the form of a security deposit, the guarantee will be enforced by withdrawing the updated value of </w:t>
      </w:r>
      <w:r w:rsidR="00371CF9" w:rsidRPr="00E206D6">
        <w:rPr>
          <w:lang w:val="en-US"/>
        </w:rPr>
        <w:t xml:space="preserve">the penalty clause corresponding to the portion of </w:t>
      </w:r>
      <w:r w:rsidR="005E4364" w:rsidRPr="00E206D6">
        <w:rPr>
          <w:lang w:val="en-US"/>
        </w:rPr>
        <w:t xml:space="preserve">the Initial Work Program that </w:t>
      </w:r>
      <w:r w:rsidR="00C0323F" w:rsidRPr="00E206D6">
        <w:rPr>
          <w:lang w:val="en-US"/>
        </w:rPr>
        <w:t>has not been enforced</w:t>
      </w:r>
      <w:r w:rsidRPr="00E206D6">
        <w:rPr>
          <w:lang w:val="en-US"/>
        </w:rPr>
        <w:t>, by means of correspondence from the ANP to the depositary, regardless of prior authorization from the depositor.</w:t>
      </w:r>
    </w:p>
    <w:p w14:paraId="2697CF6E" w14:textId="77777777" w:rsidR="00F805A7" w:rsidRPr="00E206D6" w:rsidRDefault="00F805A7" w:rsidP="000312EB">
      <w:pPr>
        <w:pStyle w:val="Contrato-Normal"/>
        <w:ind w:left="709" w:hanging="709"/>
        <w:rPr>
          <w:lang w:val="en-US"/>
        </w:rPr>
      </w:pPr>
    </w:p>
    <w:p w14:paraId="28FD7A7E" w14:textId="77777777" w:rsidR="00F001F3" w:rsidRPr="00E206D6" w:rsidRDefault="00F001F3" w:rsidP="00BA0EEB">
      <w:pPr>
        <w:pStyle w:val="Contrato-Normal"/>
        <w:rPr>
          <w:lang w:val="en-US"/>
        </w:rPr>
      </w:pPr>
    </w:p>
    <w:p w14:paraId="1F50EAD9" w14:textId="77777777" w:rsidR="00337C8B" w:rsidRDefault="00BC7397">
      <w:pPr>
        <w:pStyle w:val="Contrato-Clausula"/>
      </w:pPr>
      <w:bookmarkStart w:id="797" w:name="_Toc178851473"/>
      <w:r>
        <w:rPr>
          <w:caps w:val="0"/>
        </w:rPr>
        <w:t xml:space="preserve">FIFTEENTH CLAUSE - </w:t>
      </w:r>
      <w:r w:rsidR="00CB51AE">
        <w:rPr>
          <w:caps w:val="0"/>
        </w:rPr>
        <w:t xml:space="preserve">DECOMMISSIONING </w:t>
      </w:r>
      <w:r>
        <w:rPr>
          <w:caps w:val="0"/>
        </w:rPr>
        <w:t>FINANCIAL GUARANTEE</w:t>
      </w:r>
      <w:bookmarkEnd w:id="797"/>
    </w:p>
    <w:p w14:paraId="7E4E4DB6" w14:textId="77777777" w:rsidR="004571DA" w:rsidRDefault="004571DA" w:rsidP="00BA0EEB">
      <w:pPr>
        <w:pStyle w:val="Contrato-Normal"/>
      </w:pPr>
    </w:p>
    <w:p w14:paraId="1D0838E1" w14:textId="77777777" w:rsidR="00337C8B" w:rsidRPr="00E206D6" w:rsidRDefault="00BC7397">
      <w:pPr>
        <w:pStyle w:val="Contrato-Item-Nvel2"/>
        <w:ind w:left="567" w:hanging="567"/>
        <w:rPr>
          <w:b/>
          <w:bCs/>
          <w:lang w:val="en-US"/>
        </w:rPr>
      </w:pPr>
      <w:r w:rsidRPr="00E206D6">
        <w:rPr>
          <w:lang w:val="en-US"/>
        </w:rPr>
        <w:t>For the Production Phase, the Concessionaire will provide the ANP with one or more financial guarantees to ensure the decommissioning of the wells and facilities that it assumes responsibility for abandoning or that it carries out interventions aimed at restoring their operational conditions for production or injection, of the wells it uses for other reasons, as well as the facilities it assumes or implements, necessary for the Operation of the Field, in the form of Applicable Legislation.</w:t>
      </w:r>
    </w:p>
    <w:p w14:paraId="5F7AC9A8" w14:textId="77777777" w:rsidR="00337C8B" w:rsidRPr="00E206D6" w:rsidRDefault="00BC7397">
      <w:pPr>
        <w:pStyle w:val="Contrato-Item-Nvel2"/>
        <w:ind w:left="567" w:hanging="567"/>
        <w:rPr>
          <w:b/>
          <w:bCs/>
          <w:lang w:val="en-US"/>
        </w:rPr>
      </w:pPr>
      <w:r w:rsidRPr="00E206D6">
        <w:rPr>
          <w:lang w:val="en-US"/>
        </w:rPr>
        <w:t>The Concessionaire shall submit a guarantee for</w:t>
      </w:r>
      <w:bookmarkStart w:id="798" w:name="_Hlk35256416"/>
      <w:r w:rsidRPr="00E206D6">
        <w:rPr>
          <w:lang w:val="en-US"/>
        </w:rPr>
        <w:t xml:space="preserve"> decommissioning</w:t>
      </w:r>
      <w:bookmarkEnd w:id="798"/>
      <w:r w:rsidRPr="00E206D6">
        <w:rPr>
          <w:color w:val="000000"/>
          <w:lang w:val="en-US"/>
        </w:rPr>
        <w:t xml:space="preserve"> within 180 (one hundred and eighty) days of </w:t>
      </w:r>
      <w:r w:rsidRPr="00E206D6">
        <w:rPr>
          <w:lang w:val="en-US"/>
        </w:rPr>
        <w:t>the Production Start Date. To this end, it may use the guarantees or terms to ensure the Decommissioning of Facilities provided for in the Applicable Legislation, at the ANP's discretion.</w:t>
      </w:r>
    </w:p>
    <w:p w14:paraId="04971B89" w14:textId="77777777" w:rsidR="00337C8B" w:rsidRPr="00E206D6" w:rsidRDefault="00BC7397">
      <w:pPr>
        <w:pStyle w:val="Contrato-Item-Nvel3"/>
        <w:tabs>
          <w:tab w:val="clear" w:pos="1701"/>
        </w:tabs>
        <w:ind w:left="1418"/>
        <w:rPr>
          <w:lang w:val="en-US"/>
        </w:rPr>
      </w:pPr>
      <w:r w:rsidRPr="00E206D6">
        <w:rPr>
          <w:lang w:val="en-US"/>
        </w:rPr>
        <w:t>The guarantees and terms presented to ensure the Decommissioning of Facilities must comply with the requirements set out in the Applicable Legislation.</w:t>
      </w:r>
    </w:p>
    <w:p w14:paraId="340800A8" w14:textId="77777777" w:rsidR="00337C8B" w:rsidRPr="00E206D6" w:rsidRDefault="00BC7397">
      <w:pPr>
        <w:pStyle w:val="Contrato-Item-Nvel3"/>
        <w:tabs>
          <w:tab w:val="clear" w:pos="1701"/>
        </w:tabs>
        <w:ind w:left="1418"/>
        <w:rPr>
          <w:lang w:val="en-US"/>
        </w:rPr>
      </w:pPr>
      <w:r w:rsidRPr="00E206D6">
        <w:rPr>
          <w:lang w:val="en-US"/>
        </w:rPr>
        <w:t>The Concessionaire must keep the guarantee or term valid throughout the term of the Contract and must renew it 180 (one hundred and eighty) days before its expiration date.</w:t>
      </w:r>
    </w:p>
    <w:p w14:paraId="320DF51D" w14:textId="77777777" w:rsidR="00337C8B" w:rsidRPr="00E206D6" w:rsidRDefault="00BC7397">
      <w:pPr>
        <w:pStyle w:val="Contrato-Item-Nvel3"/>
        <w:tabs>
          <w:tab w:val="clear" w:pos="1701"/>
        </w:tabs>
        <w:ind w:left="1418"/>
        <w:rPr>
          <w:lang w:val="en-US"/>
        </w:rPr>
      </w:pPr>
      <w:r w:rsidRPr="00E206D6">
        <w:rPr>
          <w:lang w:val="en-US"/>
        </w:rPr>
        <w:t>The ANP may, at any time, order the replacement of the guarantee or term whenever the technical analysis concludes that it is inefficient or inadequate in the specific case.</w:t>
      </w:r>
    </w:p>
    <w:p w14:paraId="5C812955" w14:textId="77777777" w:rsidR="00337C8B" w:rsidRPr="00E206D6" w:rsidRDefault="00BC7397">
      <w:pPr>
        <w:pStyle w:val="Contrato-Item-Nvel2"/>
        <w:ind w:left="567" w:hanging="567"/>
        <w:rPr>
          <w:lang w:val="en-US"/>
        </w:rPr>
      </w:pPr>
      <w:r w:rsidRPr="00E206D6">
        <w:rPr>
          <w:lang w:val="en-US"/>
        </w:rPr>
        <w:t>The amount of the decommissioning guarantee for a Development Area or Field will be paid progressively throughout the Production Phase in the manner, within the time limits and at the updating intervals provided for in the Applicable Legislation, and the amount sufficient to cover the total cost of Decommissioning Facilities must be paid into the guarantee at the time indicated in the Applicable Legislation.</w:t>
      </w:r>
    </w:p>
    <w:p w14:paraId="621B8CE0" w14:textId="77777777" w:rsidR="00337C8B" w:rsidRPr="00E206D6" w:rsidRDefault="00BC7397">
      <w:pPr>
        <w:pStyle w:val="Contrato-Item-Nvel2"/>
        <w:ind w:left="567" w:hanging="567"/>
        <w:rPr>
          <w:lang w:val="en-US"/>
        </w:rPr>
      </w:pPr>
      <w:r w:rsidRPr="00E206D6">
        <w:rPr>
          <w:lang w:val="en-US"/>
        </w:rPr>
        <w:t xml:space="preserve">Notwithstanding the provisions of paragraph </w:t>
      </w:r>
      <w:r w:rsidR="00A944A5" w:rsidRPr="00E206D6">
        <w:rPr>
          <w:lang w:val="en-US"/>
        </w:rPr>
        <w:t>15.3</w:t>
      </w:r>
      <w:r w:rsidRPr="00E206D6">
        <w:rPr>
          <w:lang w:val="en-US"/>
        </w:rPr>
        <w:t>, the ANP may require that the total amount to be guaranteed, corresponding to the estimated cost of Decommissioning Field Facilities, be placed in full in a guarantee at any time during the Contract</w:t>
      </w:r>
      <w:r w:rsidR="004D3F1E" w:rsidRPr="00E206D6">
        <w:rPr>
          <w:lang w:val="en-US"/>
        </w:rPr>
        <w:t xml:space="preserve">, </w:t>
      </w:r>
      <w:r w:rsidRPr="00E206D6">
        <w:rPr>
          <w:lang w:val="en-US"/>
        </w:rPr>
        <w:t>provided that it is motivated to do so, in cases of serious risk and difficult repair.</w:t>
      </w:r>
    </w:p>
    <w:p w14:paraId="55F855E6" w14:textId="77777777" w:rsidR="00337C8B" w:rsidRPr="00E206D6" w:rsidRDefault="00BC7397">
      <w:pPr>
        <w:pStyle w:val="Contrato-Item-Nvel2"/>
        <w:ind w:left="567" w:hanging="567"/>
        <w:rPr>
          <w:lang w:val="en-US"/>
        </w:rPr>
      </w:pPr>
      <w:r w:rsidRPr="00E206D6">
        <w:rPr>
          <w:lang w:val="en-US"/>
        </w:rPr>
        <w:t>The value of the decommissioning guarantee for a Development Area or Field may be revised, at the request of the Concessionaire or at the request of the ANP, when events occur that alter the cost of Facility Decommissioning Operations, respecting the limit set out in the applicable legislation.</w:t>
      </w:r>
    </w:p>
    <w:p w14:paraId="3304414E" w14:textId="77777777" w:rsidR="00337C8B" w:rsidRPr="00E206D6" w:rsidRDefault="00BC7397">
      <w:pPr>
        <w:pStyle w:val="Contrato-Item-Nvel2"/>
        <w:ind w:left="567" w:hanging="567"/>
        <w:rPr>
          <w:lang w:val="en-US"/>
        </w:rPr>
      </w:pPr>
      <w:r w:rsidRPr="00E206D6">
        <w:rPr>
          <w:lang w:val="en-US"/>
        </w:rPr>
        <w:t>In the case of a guarantee presented by means of an accrual fund:</w:t>
      </w:r>
    </w:p>
    <w:p w14:paraId="454A24A1" w14:textId="77777777" w:rsidR="00337C8B" w:rsidRPr="00E206D6" w:rsidRDefault="00BC7397">
      <w:pPr>
        <w:pStyle w:val="Contrato-Item-Nvel2"/>
        <w:numPr>
          <w:ilvl w:val="0"/>
          <w:numId w:val="62"/>
        </w:numPr>
        <w:ind w:left="851" w:hanging="284"/>
        <w:rPr>
          <w:lang w:val="en-US"/>
        </w:rPr>
      </w:pPr>
      <w:r w:rsidRPr="00E206D6">
        <w:rPr>
          <w:rFonts w:cs="Arial"/>
          <w:szCs w:val="22"/>
          <w:lang w:val="en-US"/>
        </w:rPr>
        <w:t>the Concessionaire must submit to the ANP, every year, documentation proving the contributions made, as well as informing the updated balance of the fund;</w:t>
      </w:r>
    </w:p>
    <w:p w14:paraId="486BFF6B" w14:textId="77777777" w:rsidR="00337C8B" w:rsidRPr="00E206D6" w:rsidRDefault="00BC7397">
      <w:pPr>
        <w:pStyle w:val="Contrato-Item-Nvel2"/>
        <w:numPr>
          <w:ilvl w:val="0"/>
          <w:numId w:val="62"/>
        </w:numPr>
        <w:ind w:left="851" w:hanging="284"/>
        <w:rPr>
          <w:lang w:val="en-US"/>
        </w:rPr>
      </w:pPr>
      <w:r w:rsidRPr="00E206D6">
        <w:rPr>
          <w:rFonts w:cs="Arial"/>
          <w:szCs w:val="22"/>
          <w:lang w:val="en-US"/>
        </w:rPr>
        <w:t xml:space="preserve">the ANP may audit the procedure adopted by the Concessionaire in managing the financial provisioning fund; </w:t>
      </w:r>
      <w:r w:rsidR="00ED57D1" w:rsidRPr="00E206D6">
        <w:rPr>
          <w:rFonts w:cs="Arial"/>
          <w:szCs w:val="22"/>
          <w:lang w:val="en-US"/>
        </w:rPr>
        <w:t>and</w:t>
      </w:r>
    </w:p>
    <w:p w14:paraId="723277EC" w14:textId="77777777" w:rsidR="00337C8B" w:rsidRPr="00E206D6" w:rsidRDefault="00BC7397">
      <w:pPr>
        <w:pStyle w:val="Contrato-Item-Nvel2"/>
        <w:numPr>
          <w:ilvl w:val="0"/>
          <w:numId w:val="62"/>
        </w:numPr>
        <w:ind w:left="851" w:hanging="284"/>
        <w:rPr>
          <w:lang w:val="en-US"/>
        </w:rPr>
      </w:pPr>
      <w:r w:rsidRPr="00E206D6">
        <w:rPr>
          <w:rFonts w:cs="Arial"/>
          <w:szCs w:val="22"/>
          <w:lang w:val="en-US"/>
        </w:rPr>
        <w:t>the balance calculated after carrying out all the necessary operations</w:t>
      </w:r>
      <w:bookmarkStart w:id="799" w:name="_Hlk35257272"/>
      <w:r w:rsidRPr="00E206D6">
        <w:rPr>
          <w:rFonts w:cs="Arial"/>
          <w:szCs w:val="22"/>
          <w:lang w:val="en-US"/>
        </w:rPr>
        <w:t xml:space="preserve"> for the decommissioning</w:t>
      </w:r>
      <w:bookmarkEnd w:id="799"/>
      <w:r w:rsidRPr="00E206D6">
        <w:rPr>
          <w:rFonts w:cs="Arial"/>
          <w:szCs w:val="22"/>
          <w:lang w:val="en-US"/>
        </w:rPr>
        <w:t xml:space="preserve"> of the Field will revert exclusively to the Concessionaire.</w:t>
      </w:r>
    </w:p>
    <w:p w14:paraId="152F8097" w14:textId="77777777" w:rsidR="00337C8B" w:rsidRPr="00E206D6" w:rsidRDefault="00BC7397">
      <w:pPr>
        <w:pStyle w:val="Contrato-Item-Nvel2"/>
        <w:ind w:left="567" w:hanging="567"/>
        <w:rPr>
          <w:lang w:val="en-US"/>
        </w:rPr>
      </w:pPr>
      <w:r w:rsidRPr="00E206D6">
        <w:rPr>
          <w:lang w:val="en-US"/>
        </w:rPr>
        <w:t>The presentation of a decommissioning guarantee does not release the Concessionaire from carrying out, at its own risk, all the Operations necessary for the Decommissioning of Field Facilities.</w:t>
      </w:r>
    </w:p>
    <w:p w14:paraId="5A64CB0A" w14:textId="77777777" w:rsidR="00337C8B" w:rsidRPr="00E206D6" w:rsidRDefault="00BC7397">
      <w:pPr>
        <w:pStyle w:val="Contrato-Item-Nvel2"/>
        <w:ind w:left="567" w:hanging="567"/>
        <w:rPr>
          <w:lang w:val="en-US"/>
        </w:rPr>
      </w:pPr>
      <w:r w:rsidRPr="00E206D6">
        <w:rPr>
          <w:lang w:val="en-US"/>
        </w:rPr>
        <w:t>The financial guarantees for decommissioning may be cumulated in order to total the amount to be guaranteed, in compliance with the Applicable Legislation.</w:t>
      </w:r>
    </w:p>
    <w:p w14:paraId="67CE2296" w14:textId="77777777" w:rsidR="00767DA7" w:rsidRPr="00E206D6" w:rsidRDefault="00767DA7" w:rsidP="00BA0EEB">
      <w:pPr>
        <w:pStyle w:val="Contrato-Normal"/>
        <w:rPr>
          <w:lang w:val="en-US"/>
        </w:rPr>
      </w:pPr>
    </w:p>
    <w:p w14:paraId="6A11BA2B" w14:textId="77777777" w:rsidR="00F001F3" w:rsidRPr="00E206D6" w:rsidRDefault="00F001F3" w:rsidP="00BA0EEB">
      <w:pPr>
        <w:pStyle w:val="Contrato-Normal"/>
        <w:rPr>
          <w:lang w:val="en-US"/>
        </w:rPr>
      </w:pPr>
    </w:p>
    <w:p w14:paraId="451FF01E" w14:textId="77777777" w:rsidR="00337C8B" w:rsidRPr="00E206D6" w:rsidRDefault="00BC7397">
      <w:pPr>
        <w:pStyle w:val="Contrato-Clausula"/>
        <w:rPr>
          <w:lang w:val="en-US"/>
        </w:rPr>
      </w:pPr>
      <w:bookmarkStart w:id="800" w:name="_Hlt102801565"/>
      <w:bookmarkStart w:id="801" w:name="_Hlt102806438"/>
      <w:bookmarkStart w:id="802" w:name="_Hlt102563101"/>
      <w:bookmarkStart w:id="803" w:name="_Hlt102563114"/>
      <w:bookmarkStart w:id="804" w:name="_Hlt102893980"/>
      <w:bookmarkStart w:id="805" w:name="_Hlt449160002"/>
      <w:bookmarkStart w:id="806" w:name="_Hlt102827291"/>
      <w:bookmarkStart w:id="807" w:name="_Hlt102898598"/>
      <w:bookmarkStart w:id="808" w:name="_Hlt102898663"/>
      <w:bookmarkStart w:id="809" w:name="_Hlt102898669"/>
      <w:bookmarkStart w:id="810" w:name="_Hlt102827246"/>
      <w:bookmarkStart w:id="811" w:name="_Hlt102898717"/>
      <w:bookmarkStart w:id="812" w:name="_Hlt449160130"/>
      <w:bookmarkStart w:id="813" w:name="_Hlt102303859"/>
      <w:bookmarkStart w:id="814" w:name="_Hlt102455969"/>
      <w:bookmarkStart w:id="815" w:name="_Hlt102818608"/>
      <w:bookmarkStart w:id="816" w:name="_Hlt102820043"/>
      <w:bookmarkStart w:id="817" w:name="_Hlt102820130"/>
      <w:bookmarkStart w:id="818" w:name="_Hlt102894500"/>
      <w:bookmarkStart w:id="819" w:name="_Hlt102894686"/>
      <w:bookmarkStart w:id="820" w:name="_Toc473903605"/>
      <w:bookmarkStart w:id="821" w:name="_Toc480774617"/>
      <w:bookmarkStart w:id="822" w:name="_Toc509834879"/>
      <w:bookmarkStart w:id="823" w:name="_Toc513615312"/>
      <w:bookmarkStart w:id="824" w:name="_Toc135208067"/>
      <w:bookmarkStart w:id="825" w:name="_Toc365031972"/>
      <w:bookmarkStart w:id="826" w:name="_Toc412122956"/>
      <w:bookmarkStart w:id="827" w:name="_Toc424918358"/>
      <w:bookmarkStart w:id="828" w:name="_Toc430365082"/>
      <w:bookmarkStart w:id="829" w:name="_Toc448403774"/>
      <w:bookmarkStart w:id="830" w:name="_Toc178851474"/>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E206D6">
        <w:rPr>
          <w:caps w:val="0"/>
          <w:lang w:val="en-US"/>
        </w:rPr>
        <w:t>CLAUSE TEN</w:t>
      </w:r>
      <w:bookmarkStart w:id="831" w:name="_Toc473903606"/>
      <w:bookmarkStart w:id="832" w:name="_Toc476656879"/>
      <w:bookmarkStart w:id="833" w:name="_Toc476742768"/>
      <w:bookmarkEnd w:id="820"/>
      <w:bookmarkEnd w:id="821"/>
      <w:bookmarkEnd w:id="822"/>
      <w:bookmarkEnd w:id="823"/>
      <w:r w:rsidRPr="00E206D6">
        <w:rPr>
          <w:caps w:val="0"/>
          <w:lang w:val="en-US"/>
        </w:rPr>
        <w:t xml:space="preserve"> SIX - STAFF, SERVICES AND</w:t>
      </w:r>
      <w:bookmarkEnd w:id="824"/>
      <w:bookmarkEnd w:id="825"/>
      <w:bookmarkEnd w:id="826"/>
      <w:bookmarkEnd w:id="831"/>
      <w:bookmarkEnd w:id="832"/>
      <w:bookmarkEnd w:id="833"/>
      <w:r w:rsidRPr="00E206D6">
        <w:rPr>
          <w:caps w:val="0"/>
          <w:lang w:val="en-US"/>
        </w:rPr>
        <w:t xml:space="preserve"> SUBCONTRACTS</w:t>
      </w:r>
      <w:bookmarkEnd w:id="827"/>
      <w:bookmarkEnd w:id="828"/>
      <w:bookmarkEnd w:id="829"/>
      <w:bookmarkEnd w:id="830"/>
    </w:p>
    <w:p w14:paraId="754B8955" w14:textId="77777777" w:rsidR="00BA0EEB" w:rsidRPr="00E206D6" w:rsidRDefault="00BA0EEB" w:rsidP="00BA0EEB">
      <w:pPr>
        <w:pStyle w:val="Contrato-Normal"/>
        <w:rPr>
          <w:lang w:val="en-US"/>
        </w:rPr>
      </w:pPr>
    </w:p>
    <w:p w14:paraId="6DE08B4C" w14:textId="77777777" w:rsidR="00337C8B" w:rsidRDefault="00BC7397">
      <w:pPr>
        <w:pStyle w:val="Contrato-Subttulo"/>
      </w:pPr>
      <w:bookmarkStart w:id="834" w:name="_Toc135208068"/>
      <w:bookmarkStart w:id="835" w:name="_Toc367732522"/>
      <w:bookmarkStart w:id="836" w:name="_Toc412122957"/>
      <w:bookmarkStart w:id="837" w:name="_Toc424918359"/>
      <w:bookmarkStart w:id="838" w:name="_Toc430365083"/>
      <w:bookmarkStart w:id="839" w:name="_Toc448403775"/>
      <w:bookmarkStart w:id="840" w:name="_Toc178851475"/>
      <w:r w:rsidRPr="00345793">
        <w:t>Staff</w:t>
      </w:r>
      <w:bookmarkEnd w:id="834"/>
      <w:bookmarkEnd w:id="835"/>
      <w:bookmarkEnd w:id="836"/>
      <w:bookmarkEnd w:id="837"/>
      <w:bookmarkEnd w:id="838"/>
      <w:bookmarkEnd w:id="839"/>
      <w:bookmarkEnd w:id="840"/>
    </w:p>
    <w:p w14:paraId="5A4CC18B" w14:textId="77777777" w:rsidR="00337C8B" w:rsidRPr="00E206D6" w:rsidRDefault="00BC7397">
      <w:pPr>
        <w:pStyle w:val="Contrato-Item-Nvel2"/>
        <w:ind w:left="567" w:hanging="567"/>
        <w:rPr>
          <w:lang w:val="en-US"/>
        </w:rPr>
      </w:pPr>
      <w:bookmarkStart w:id="841" w:name="_Ref101930468"/>
      <w:r w:rsidRPr="00E206D6">
        <w:rPr>
          <w:lang w:val="en-US"/>
        </w:rPr>
        <w:t xml:space="preserve">The </w:t>
      </w:r>
      <w:r w:rsidR="00F769F8" w:rsidRPr="00E206D6">
        <w:rPr>
          <w:lang w:val="en-US"/>
        </w:rPr>
        <w:t xml:space="preserve">Concessionaire </w:t>
      </w:r>
      <w:r w:rsidR="00627EA3" w:rsidRPr="00E206D6">
        <w:rPr>
          <w:lang w:val="en-US"/>
        </w:rPr>
        <w:t xml:space="preserve">shall recruit </w:t>
      </w:r>
      <w:r w:rsidRPr="00E206D6">
        <w:rPr>
          <w:lang w:val="en-US"/>
        </w:rPr>
        <w:t xml:space="preserve">and hire, </w:t>
      </w:r>
      <w:r w:rsidR="00826CD8" w:rsidRPr="00E206D6">
        <w:rPr>
          <w:lang w:val="en-US"/>
        </w:rPr>
        <w:t xml:space="preserve">directly or indirectly, </w:t>
      </w:r>
      <w:r w:rsidRPr="00E206D6">
        <w:rPr>
          <w:lang w:val="en-US"/>
        </w:rPr>
        <w:t>at its own risk and expense</w:t>
      </w:r>
      <w:r w:rsidR="00DC44BA" w:rsidRPr="00E206D6">
        <w:rPr>
          <w:lang w:val="en-US"/>
        </w:rPr>
        <w:t xml:space="preserve">, </w:t>
      </w:r>
      <w:r w:rsidR="00B00EBB" w:rsidRPr="00E206D6">
        <w:rPr>
          <w:lang w:val="en-US"/>
        </w:rPr>
        <w:t xml:space="preserve">all the </w:t>
      </w:r>
      <w:r w:rsidR="00FE60CA" w:rsidRPr="00E206D6">
        <w:rPr>
          <w:lang w:val="en-US"/>
        </w:rPr>
        <w:t xml:space="preserve">labor </w:t>
      </w:r>
      <w:r w:rsidR="00B00EBB" w:rsidRPr="00E206D6">
        <w:rPr>
          <w:lang w:val="en-US"/>
        </w:rPr>
        <w:t xml:space="preserve">required to carry out the </w:t>
      </w:r>
      <w:r w:rsidR="00A106F4" w:rsidRPr="00E206D6">
        <w:rPr>
          <w:lang w:val="en-US"/>
        </w:rPr>
        <w:t>Operations</w:t>
      </w:r>
      <w:r w:rsidR="00826CD8" w:rsidRPr="00E206D6">
        <w:rPr>
          <w:lang w:val="en-US"/>
        </w:rPr>
        <w:t>, and shall be the sole and exclusive employer for all purposes of this Agreement</w:t>
      </w:r>
      <w:r w:rsidR="00B00EBB" w:rsidRPr="00E206D6">
        <w:rPr>
          <w:lang w:val="en-US"/>
        </w:rPr>
        <w:t>.</w:t>
      </w:r>
    </w:p>
    <w:p w14:paraId="4DA9D0BB" w14:textId="77777777" w:rsidR="00337C8B" w:rsidRPr="00E206D6" w:rsidRDefault="00BC7397">
      <w:pPr>
        <w:pStyle w:val="Contrato-Item-Nvel3"/>
        <w:tabs>
          <w:tab w:val="clear" w:pos="1701"/>
          <w:tab w:val="left" w:pos="1418"/>
        </w:tabs>
        <w:ind w:left="1418"/>
        <w:rPr>
          <w:lang w:val="en-US"/>
        </w:rPr>
      </w:pPr>
      <w:r w:rsidRPr="00E206D6">
        <w:rPr>
          <w:lang w:val="en-US"/>
        </w:rPr>
        <w:t xml:space="preserve">Recruitment and hiring may be carried out in Brazil or abroad and </w:t>
      </w:r>
      <w:r w:rsidR="00926D58" w:rsidRPr="00E206D6">
        <w:rPr>
          <w:lang w:val="en-US"/>
        </w:rPr>
        <w:t xml:space="preserve">according to the </w:t>
      </w:r>
      <w:r w:rsidR="00F769F8" w:rsidRPr="00E206D6">
        <w:rPr>
          <w:lang w:val="en-US"/>
        </w:rPr>
        <w:t>Concessionaire</w:t>
      </w:r>
      <w:r w:rsidRPr="00E206D6">
        <w:rPr>
          <w:lang w:val="en-US"/>
        </w:rPr>
        <w:t xml:space="preserve">'s selection </w:t>
      </w:r>
      <w:r w:rsidR="00826CD8" w:rsidRPr="00E206D6">
        <w:rPr>
          <w:lang w:val="en-US"/>
        </w:rPr>
        <w:t>criteria</w:t>
      </w:r>
      <w:r w:rsidRPr="00E206D6">
        <w:rPr>
          <w:lang w:val="en-US"/>
        </w:rPr>
        <w:t xml:space="preserve">, </w:t>
      </w:r>
      <w:r w:rsidR="00826CD8" w:rsidRPr="00E206D6">
        <w:rPr>
          <w:lang w:val="en-US"/>
        </w:rPr>
        <w:t xml:space="preserve">under </w:t>
      </w:r>
      <w:r w:rsidR="00030C02" w:rsidRPr="00E206D6">
        <w:rPr>
          <w:lang w:val="en-US"/>
        </w:rPr>
        <w:t>the</w:t>
      </w:r>
      <w:r w:rsidR="00826CD8" w:rsidRPr="00E206D6">
        <w:rPr>
          <w:lang w:val="en-US"/>
        </w:rPr>
        <w:t xml:space="preserve"> terms of </w:t>
      </w:r>
      <w:r w:rsidRPr="00E206D6">
        <w:rPr>
          <w:lang w:val="en-US"/>
        </w:rPr>
        <w:t xml:space="preserve">the </w:t>
      </w:r>
      <w:r w:rsidR="00A106F4" w:rsidRPr="00E206D6">
        <w:rPr>
          <w:lang w:val="en-US"/>
        </w:rPr>
        <w:t>Applicable Legislation</w:t>
      </w:r>
      <w:r w:rsidRPr="00E206D6">
        <w:rPr>
          <w:lang w:val="en-US"/>
        </w:rPr>
        <w:t>.</w:t>
      </w:r>
    </w:p>
    <w:p w14:paraId="06B96A9B" w14:textId="77777777" w:rsidR="00337C8B" w:rsidRPr="00E206D6" w:rsidRDefault="00BC7397">
      <w:pPr>
        <w:pStyle w:val="Contrato-Item-Nvel2"/>
        <w:ind w:left="567" w:hanging="567"/>
        <w:rPr>
          <w:lang w:val="en-US"/>
        </w:rPr>
      </w:pPr>
      <w:r w:rsidRPr="00E206D6">
        <w:rPr>
          <w:lang w:val="en-US"/>
        </w:rPr>
        <w:t xml:space="preserve">The </w:t>
      </w:r>
      <w:r w:rsidR="00F769F8" w:rsidRPr="00E206D6">
        <w:rPr>
          <w:lang w:val="en-US"/>
        </w:rPr>
        <w:t xml:space="preserve">Concessionaire </w:t>
      </w:r>
      <w:r w:rsidR="00403BC8" w:rsidRPr="00E206D6">
        <w:rPr>
          <w:lang w:val="en-US"/>
        </w:rPr>
        <w:t xml:space="preserve">will be exclusively and fully responsible, in Brazil and abroad, for the arrangements regarding the entry, exit and stay in the </w:t>
      </w:r>
      <w:r w:rsidR="00D330F1" w:rsidRPr="00E206D6">
        <w:rPr>
          <w:lang w:val="en-US"/>
        </w:rPr>
        <w:t xml:space="preserve">country of </w:t>
      </w:r>
      <w:r w:rsidR="00403BC8" w:rsidRPr="00E206D6">
        <w:rPr>
          <w:lang w:val="en-US"/>
        </w:rPr>
        <w:t>its foreign personnel.</w:t>
      </w:r>
      <w:bookmarkEnd w:id="841"/>
    </w:p>
    <w:p w14:paraId="123B7987" w14:textId="77777777" w:rsidR="00337C8B" w:rsidRPr="00E206D6" w:rsidRDefault="00BC7397">
      <w:pPr>
        <w:pStyle w:val="Contrato-Item-Nvel2"/>
        <w:ind w:left="567" w:hanging="567"/>
        <w:rPr>
          <w:lang w:val="en-US"/>
        </w:rPr>
      </w:pPr>
      <w:r w:rsidRPr="00E206D6">
        <w:rPr>
          <w:lang w:val="en-US"/>
        </w:rPr>
        <w:t xml:space="preserve">The </w:t>
      </w:r>
      <w:r w:rsidR="00F769F8" w:rsidRPr="00E206D6">
        <w:rPr>
          <w:lang w:val="en-US"/>
        </w:rPr>
        <w:t xml:space="preserve">Concessionaire </w:t>
      </w:r>
      <w:r w:rsidR="00627EA3" w:rsidRPr="00E206D6">
        <w:rPr>
          <w:lang w:val="en-US"/>
        </w:rPr>
        <w:t xml:space="preserve">must comply with the </w:t>
      </w:r>
      <w:r w:rsidR="00A106F4" w:rsidRPr="00E206D6">
        <w:rPr>
          <w:lang w:val="en-US"/>
        </w:rPr>
        <w:t xml:space="preserve">applicable legislation </w:t>
      </w:r>
      <w:r w:rsidRPr="00E206D6">
        <w:rPr>
          <w:lang w:val="en-US"/>
        </w:rPr>
        <w:t xml:space="preserve">with </w:t>
      </w:r>
      <w:r w:rsidR="00826CD8" w:rsidRPr="00E206D6">
        <w:rPr>
          <w:lang w:val="en-US"/>
        </w:rPr>
        <w:t xml:space="preserve">regard to </w:t>
      </w:r>
      <w:r w:rsidRPr="00E206D6">
        <w:rPr>
          <w:lang w:val="en-US"/>
        </w:rPr>
        <w:t xml:space="preserve">the hiring, maintenance and dismissal of personnel, accidents at work and industrial safety, and shall be exclusively </w:t>
      </w:r>
      <w:r w:rsidR="003C107C" w:rsidRPr="00E206D6">
        <w:rPr>
          <w:lang w:val="en-US"/>
        </w:rPr>
        <w:t>and</w:t>
      </w:r>
      <w:r w:rsidRPr="00E206D6">
        <w:rPr>
          <w:lang w:val="en-US"/>
        </w:rPr>
        <w:t xml:space="preserve"> fully responsible for the payment of social, labor and social security contributions and other relevant charges and supplements due under any title, in accordance with </w:t>
      </w:r>
      <w:r w:rsidR="00DC44BA" w:rsidRPr="00E206D6">
        <w:rPr>
          <w:lang w:val="en-US"/>
        </w:rPr>
        <w:t xml:space="preserve">Brazilian </w:t>
      </w:r>
      <w:r w:rsidRPr="00E206D6">
        <w:rPr>
          <w:lang w:val="en-US"/>
        </w:rPr>
        <w:t xml:space="preserve">law. </w:t>
      </w:r>
    </w:p>
    <w:p w14:paraId="0EB1F2E2" w14:textId="77777777" w:rsidR="00337C8B" w:rsidRPr="00E206D6" w:rsidRDefault="00BC7397">
      <w:pPr>
        <w:pStyle w:val="Contrato-Item-Nvel2"/>
        <w:ind w:left="567" w:hanging="567"/>
        <w:rPr>
          <w:lang w:val="en-US"/>
        </w:rPr>
      </w:pPr>
      <w:r w:rsidRPr="00E206D6">
        <w:rPr>
          <w:lang w:val="en-US"/>
        </w:rPr>
        <w:t xml:space="preserve">The </w:t>
      </w:r>
      <w:r w:rsidR="00F769F8" w:rsidRPr="00E206D6">
        <w:rPr>
          <w:lang w:val="en-US"/>
        </w:rPr>
        <w:t xml:space="preserve">Concessionaire </w:t>
      </w:r>
      <w:r w:rsidR="00627EA3" w:rsidRPr="00E206D6">
        <w:rPr>
          <w:lang w:val="en-US"/>
        </w:rPr>
        <w:t xml:space="preserve">must ensure </w:t>
      </w:r>
      <w:r w:rsidR="00826CD8" w:rsidRPr="00E206D6">
        <w:rPr>
          <w:lang w:val="en-US"/>
        </w:rPr>
        <w:t xml:space="preserve">adequate </w:t>
      </w:r>
      <w:r w:rsidRPr="00E206D6">
        <w:rPr>
          <w:lang w:val="en-US"/>
        </w:rPr>
        <w:t>food</w:t>
      </w:r>
      <w:r w:rsidR="009521DC" w:rsidRPr="00E206D6">
        <w:rPr>
          <w:lang w:val="en-US"/>
        </w:rPr>
        <w:t xml:space="preserve">, personal protective equipment </w:t>
      </w:r>
      <w:r w:rsidRPr="00E206D6">
        <w:rPr>
          <w:lang w:val="en-US"/>
        </w:rPr>
        <w:t xml:space="preserve">and accommodation for its staff when they are on duty </w:t>
      </w:r>
      <w:r w:rsidR="00790231" w:rsidRPr="00E206D6">
        <w:rPr>
          <w:lang w:val="en-US"/>
        </w:rPr>
        <w:t>or traveling</w:t>
      </w:r>
      <w:r w:rsidRPr="00E206D6">
        <w:rPr>
          <w:lang w:val="en-US"/>
        </w:rPr>
        <w:t xml:space="preserve">, specifically with </w:t>
      </w:r>
      <w:r w:rsidR="00790231" w:rsidRPr="00E206D6">
        <w:rPr>
          <w:lang w:val="en-US"/>
        </w:rPr>
        <w:t>regard</w:t>
      </w:r>
      <w:r w:rsidRPr="00E206D6">
        <w:rPr>
          <w:lang w:val="en-US"/>
        </w:rPr>
        <w:t xml:space="preserve"> </w:t>
      </w:r>
      <w:r w:rsidR="005D6DE0" w:rsidRPr="00E206D6">
        <w:rPr>
          <w:lang w:val="en-US"/>
        </w:rPr>
        <w:t xml:space="preserve">to </w:t>
      </w:r>
      <w:r w:rsidRPr="00E206D6">
        <w:rPr>
          <w:lang w:val="en-US"/>
        </w:rPr>
        <w:t xml:space="preserve">quantity, quality, hygiene conditions, safety and health care, under </w:t>
      </w:r>
      <w:r w:rsidR="00826CD8" w:rsidRPr="00E206D6">
        <w:rPr>
          <w:lang w:val="en-US"/>
        </w:rPr>
        <w:t xml:space="preserve">the terms of the </w:t>
      </w:r>
      <w:r w:rsidR="00A106F4" w:rsidRPr="00E206D6">
        <w:rPr>
          <w:lang w:val="en-US"/>
        </w:rPr>
        <w:t>Applicable Legislation</w:t>
      </w:r>
      <w:r w:rsidRPr="00E206D6">
        <w:rPr>
          <w:lang w:val="en-US"/>
        </w:rPr>
        <w:t>.</w:t>
      </w:r>
    </w:p>
    <w:p w14:paraId="5BBF7C7A" w14:textId="77777777" w:rsidR="00337C8B" w:rsidRPr="00E206D6" w:rsidRDefault="00BC7397">
      <w:pPr>
        <w:pStyle w:val="Contrato-Item-Nvel2"/>
        <w:ind w:left="567" w:hanging="567"/>
        <w:rPr>
          <w:lang w:val="en-US"/>
        </w:rPr>
      </w:pPr>
      <w:r w:rsidRPr="00E206D6">
        <w:rPr>
          <w:lang w:val="en-US"/>
        </w:rPr>
        <w:t xml:space="preserve">The </w:t>
      </w:r>
      <w:r w:rsidR="00F769F8" w:rsidRPr="00E206D6">
        <w:rPr>
          <w:lang w:val="en-US"/>
        </w:rPr>
        <w:t xml:space="preserve">Concessionaire </w:t>
      </w:r>
      <w:r w:rsidR="00627EA3" w:rsidRPr="00E206D6">
        <w:rPr>
          <w:lang w:val="en-US"/>
        </w:rPr>
        <w:t>must</w:t>
      </w:r>
      <w:r w:rsidR="009F4AF4" w:rsidRPr="00E206D6">
        <w:rPr>
          <w:lang w:val="en-US"/>
        </w:rPr>
        <w:t xml:space="preserve">, at any time, </w:t>
      </w:r>
      <w:r w:rsidRPr="00E206D6">
        <w:rPr>
          <w:lang w:val="en-US"/>
        </w:rPr>
        <w:t xml:space="preserve">withdraw or replace any of its technicians or team members due </w:t>
      </w:r>
      <w:r w:rsidR="00826CD8" w:rsidRPr="00E206D6">
        <w:rPr>
          <w:lang w:val="en-US"/>
        </w:rPr>
        <w:t xml:space="preserve">to </w:t>
      </w:r>
      <w:r w:rsidRPr="00E206D6">
        <w:rPr>
          <w:lang w:val="en-US"/>
        </w:rPr>
        <w:t>improper conduct, technical deficiency or poor health</w:t>
      </w:r>
      <w:r w:rsidR="00384753" w:rsidRPr="00E206D6">
        <w:rPr>
          <w:lang w:val="en-US"/>
        </w:rPr>
        <w:t>.</w:t>
      </w:r>
    </w:p>
    <w:p w14:paraId="5C172CE2" w14:textId="77777777" w:rsidR="00BA0EEB" w:rsidRPr="00E206D6" w:rsidRDefault="00BA0EEB" w:rsidP="008D2776">
      <w:pPr>
        <w:pStyle w:val="Contrato-Normal"/>
        <w:ind w:left="567" w:hanging="567"/>
        <w:rPr>
          <w:lang w:val="en-US"/>
        </w:rPr>
      </w:pPr>
    </w:p>
    <w:p w14:paraId="0021CEC5" w14:textId="77777777" w:rsidR="00337C8B" w:rsidRDefault="00BC7397">
      <w:pPr>
        <w:pStyle w:val="Contrato-Subttulo"/>
        <w:ind w:left="567" w:hanging="567"/>
      </w:pPr>
      <w:bookmarkStart w:id="842" w:name="_Toc135208069"/>
      <w:bookmarkStart w:id="843" w:name="_Toc367732523"/>
      <w:bookmarkStart w:id="844" w:name="_Toc412122958"/>
      <w:bookmarkStart w:id="845" w:name="_Toc424918360"/>
      <w:bookmarkStart w:id="846" w:name="_Toc430365084"/>
      <w:bookmarkStart w:id="847" w:name="_Toc448403776"/>
      <w:bookmarkStart w:id="848" w:name="_Toc178851476"/>
      <w:r w:rsidRPr="005F2642">
        <w:t>Services</w:t>
      </w:r>
      <w:bookmarkEnd w:id="842"/>
      <w:bookmarkEnd w:id="843"/>
      <w:bookmarkEnd w:id="844"/>
      <w:bookmarkEnd w:id="845"/>
      <w:bookmarkEnd w:id="846"/>
      <w:bookmarkEnd w:id="847"/>
      <w:bookmarkEnd w:id="848"/>
    </w:p>
    <w:p w14:paraId="2C0607ED" w14:textId="77777777" w:rsidR="00337C8B" w:rsidRPr="00E206D6" w:rsidRDefault="00BC7397">
      <w:pPr>
        <w:pStyle w:val="Contrato-Item-Nvel2"/>
        <w:ind w:left="567" w:hanging="567"/>
        <w:rPr>
          <w:lang w:val="en-US"/>
        </w:rPr>
      </w:pPr>
      <w:bookmarkStart w:id="849" w:name="_Ref473091847"/>
      <w:r w:rsidRPr="00E206D6">
        <w:rPr>
          <w:lang w:val="en-US"/>
        </w:rPr>
        <w:t>The Concessionaire shall directly perform, contract for or otherwise obtain, at its own risk and expense, all the services necessary for the performance of this Agreement.</w:t>
      </w:r>
      <w:bookmarkEnd w:id="849"/>
    </w:p>
    <w:p w14:paraId="7E6AD6F4" w14:textId="77777777" w:rsidR="00337C8B" w:rsidRPr="00E206D6" w:rsidRDefault="009A21F5">
      <w:pPr>
        <w:pStyle w:val="Contrato-Item-Nvel3"/>
        <w:ind w:left="1418"/>
        <w:rPr>
          <w:lang w:val="en-US"/>
        </w:rPr>
      </w:pPr>
      <w:r w:rsidRPr="00E206D6">
        <w:rPr>
          <w:lang w:val="en-US"/>
        </w:rPr>
        <w:t xml:space="preserve">Services may be contracted in Brazil or abroad, under the terms of the applicable legislation. </w:t>
      </w:r>
      <w:bookmarkStart w:id="850" w:name="_Hlt102894360"/>
      <w:bookmarkStart w:id="851" w:name="_Hlt102894398"/>
      <w:bookmarkStart w:id="852" w:name="_Hlt102894425"/>
      <w:bookmarkStart w:id="853" w:name="_Hlt102894432"/>
      <w:bookmarkStart w:id="854" w:name="_Ref473091467"/>
      <w:bookmarkEnd w:id="850"/>
      <w:bookmarkEnd w:id="851"/>
      <w:bookmarkEnd w:id="852"/>
      <w:bookmarkEnd w:id="853"/>
    </w:p>
    <w:p w14:paraId="63C53E48" w14:textId="77777777" w:rsidR="00337C8B" w:rsidRPr="00E206D6" w:rsidRDefault="00BC7397">
      <w:pPr>
        <w:pStyle w:val="Contrato-Item-Nvel3"/>
        <w:ind w:left="1418"/>
        <w:rPr>
          <w:lang w:val="en-US"/>
        </w:rPr>
      </w:pPr>
      <w:r w:rsidRPr="00E206D6">
        <w:rPr>
          <w:lang w:val="en-US"/>
        </w:rPr>
        <w:t>If it contracts with its Affiliates to supply services, the prices, deadlines, quality and other terms agreed must be competitive and compatible with market practices .</w:t>
      </w:r>
      <w:bookmarkEnd w:id="854"/>
    </w:p>
    <w:p w14:paraId="20F342E0" w14:textId="77777777" w:rsidR="00337C8B" w:rsidRPr="00E206D6" w:rsidRDefault="00BC7397">
      <w:pPr>
        <w:pStyle w:val="Contrato-Item-Nvel2"/>
        <w:ind w:left="567" w:hanging="567"/>
        <w:rPr>
          <w:lang w:val="en-US"/>
        </w:rPr>
      </w:pPr>
      <w:bookmarkStart w:id="855" w:name="_Ref473089962"/>
      <w:r w:rsidRPr="00E206D6">
        <w:rPr>
          <w:lang w:val="en-US"/>
        </w:rPr>
        <w:t xml:space="preserve">The Concessionaire shall ensure that all its subcontractors and suppliers comply with the provisions of this Agreement and the Applicable Legislation. </w:t>
      </w:r>
    </w:p>
    <w:p w14:paraId="2F594260" w14:textId="77777777" w:rsidR="00337C8B" w:rsidRPr="00E206D6" w:rsidRDefault="00BC7397">
      <w:pPr>
        <w:pStyle w:val="Contrato-Item-Nvel2"/>
        <w:ind w:left="567" w:hanging="567"/>
        <w:rPr>
          <w:lang w:val="en-US"/>
        </w:rPr>
      </w:pPr>
      <w:r w:rsidRPr="00E206D6">
        <w:rPr>
          <w:lang w:val="en-US"/>
        </w:rPr>
        <w:t xml:space="preserve">The Concessionaire shall be </w:t>
      </w:r>
      <w:r w:rsidR="009A21F5" w:rsidRPr="00E206D6">
        <w:rPr>
          <w:lang w:val="en-US"/>
        </w:rPr>
        <w:t xml:space="preserve">fully and </w:t>
      </w:r>
      <w:r w:rsidRPr="00E206D6">
        <w:rPr>
          <w:lang w:val="en-US"/>
        </w:rPr>
        <w:t xml:space="preserve">objectively liable for the activities of its subcontractors that result, directly or indirectly, in damage or loss to </w:t>
      </w:r>
      <w:r w:rsidR="009521DC" w:rsidRPr="00E206D6">
        <w:rPr>
          <w:lang w:val="en-US"/>
        </w:rPr>
        <w:t xml:space="preserve">the environment, </w:t>
      </w:r>
      <w:r w:rsidRPr="00E206D6">
        <w:rPr>
          <w:lang w:val="en-US"/>
        </w:rPr>
        <w:t>the ANP or the Federal Government.</w:t>
      </w:r>
    </w:p>
    <w:bookmarkEnd w:id="855"/>
    <w:p w14:paraId="0E541CCB" w14:textId="77777777" w:rsidR="00337C8B" w:rsidRPr="00E206D6" w:rsidRDefault="00BC7397">
      <w:pPr>
        <w:pStyle w:val="Contrato-Item-Nvel2"/>
        <w:ind w:left="567" w:hanging="567"/>
        <w:rPr>
          <w:lang w:val="en-US"/>
        </w:rPr>
      </w:pPr>
      <w:r w:rsidRPr="00E206D6">
        <w:rPr>
          <w:lang w:val="en-US"/>
        </w:rPr>
        <w:t xml:space="preserve">The Concessionaire shall keep an up-to-date inventory and records of all the services referred to in paragraphs </w:t>
      </w:r>
      <w:r w:rsidR="00E25453" w:rsidRPr="00E206D6">
        <w:rPr>
          <w:lang w:val="en-US"/>
        </w:rPr>
        <w:t>16</w:t>
      </w:r>
      <w:r w:rsidR="00847B1C" w:rsidRPr="00E206D6">
        <w:rPr>
          <w:lang w:val="en-US"/>
        </w:rPr>
        <w:t xml:space="preserve">.1 </w:t>
      </w:r>
      <w:r w:rsidRPr="00E206D6">
        <w:rPr>
          <w:lang w:val="en-US"/>
        </w:rPr>
        <w:t xml:space="preserve">and </w:t>
      </w:r>
      <w:r w:rsidR="00E25453" w:rsidRPr="00E206D6">
        <w:rPr>
          <w:lang w:val="en-US"/>
        </w:rPr>
        <w:t>16</w:t>
      </w:r>
      <w:r w:rsidR="00847B1C" w:rsidRPr="00E206D6">
        <w:rPr>
          <w:lang w:val="en-US"/>
        </w:rPr>
        <w:t>.6</w:t>
      </w:r>
      <w:r w:rsidRPr="00E206D6">
        <w:rPr>
          <w:lang w:val="en-US"/>
        </w:rPr>
        <w:t xml:space="preserve">, </w:t>
      </w:r>
      <w:r w:rsidR="009A21F5" w:rsidRPr="00E206D6">
        <w:rPr>
          <w:lang w:val="en-US"/>
        </w:rPr>
        <w:t xml:space="preserve">in accordance with </w:t>
      </w:r>
      <w:r w:rsidRPr="00E206D6">
        <w:rPr>
          <w:lang w:val="en-US"/>
        </w:rPr>
        <w:t>Applicable Law.</w:t>
      </w:r>
    </w:p>
    <w:p w14:paraId="4BE148E6" w14:textId="77777777" w:rsidR="00204F4C" w:rsidRPr="00E206D6" w:rsidRDefault="00204F4C" w:rsidP="002A181F">
      <w:pPr>
        <w:pStyle w:val="Contrato-Normal"/>
        <w:rPr>
          <w:lang w:val="en-US"/>
        </w:rPr>
      </w:pPr>
      <w:bookmarkStart w:id="856" w:name="_Hlt102824785"/>
      <w:bookmarkStart w:id="857" w:name="_Hlt102896668"/>
      <w:bookmarkStart w:id="858" w:name="_Hlt102898505"/>
      <w:bookmarkStart w:id="859" w:name="_Hlt102822184"/>
      <w:bookmarkStart w:id="860" w:name="_Hlt102823012"/>
      <w:bookmarkStart w:id="861" w:name="_Hlt102823016"/>
      <w:bookmarkStart w:id="862" w:name="_Hlt102895292"/>
      <w:bookmarkStart w:id="863" w:name="_Hlt102895297"/>
      <w:bookmarkStart w:id="864" w:name="_Hlt102895647"/>
      <w:bookmarkStart w:id="865" w:name="_Hlt103521416"/>
      <w:bookmarkStart w:id="866" w:name="_Hlt103521418"/>
      <w:bookmarkStart w:id="867" w:name="_Hlt102822911"/>
      <w:bookmarkStart w:id="868" w:name="_Hlt102823069"/>
      <w:bookmarkStart w:id="869" w:name="_Hlt102895295"/>
      <w:bookmarkStart w:id="870" w:name="_Hlt102895738"/>
      <w:bookmarkStart w:id="871" w:name="_Hlt102896233"/>
      <w:bookmarkStart w:id="872" w:name="_Hlt102896277"/>
      <w:bookmarkStart w:id="873" w:name="_Hlt102822915"/>
      <w:bookmarkStart w:id="874" w:name="_Hlt102823072"/>
      <w:bookmarkStart w:id="875" w:name="_Hlt102895299"/>
      <w:bookmarkStart w:id="876" w:name="_Hlt102895682"/>
      <w:bookmarkStart w:id="877" w:name="_Hlt102895836"/>
      <w:bookmarkStart w:id="878" w:name="_Hlt102895860"/>
      <w:bookmarkStart w:id="879" w:name="_Toc473903607"/>
      <w:bookmarkStart w:id="880" w:name="_Toc480774621"/>
      <w:bookmarkStart w:id="881" w:name="_Toc509834883"/>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1CB67F64" w14:textId="77777777" w:rsidR="00F001F3" w:rsidRPr="00E206D6" w:rsidRDefault="00F001F3" w:rsidP="002A181F">
      <w:pPr>
        <w:pStyle w:val="Contrato-Normal"/>
        <w:rPr>
          <w:lang w:val="en-US"/>
        </w:rPr>
      </w:pPr>
    </w:p>
    <w:p w14:paraId="2041DF05" w14:textId="77777777" w:rsidR="00337C8B" w:rsidRPr="00E206D6" w:rsidRDefault="00BC7397">
      <w:pPr>
        <w:pStyle w:val="Contrato-Clausula"/>
        <w:rPr>
          <w:lang w:val="en-US"/>
        </w:rPr>
      </w:pPr>
      <w:bookmarkStart w:id="882" w:name="_Toc513615316"/>
      <w:bookmarkStart w:id="883" w:name="_Hlt9831951"/>
      <w:bookmarkStart w:id="884" w:name="_Hlt9838772"/>
      <w:bookmarkStart w:id="885" w:name="_Ref473110735"/>
      <w:bookmarkStart w:id="886" w:name="_Toc473903609"/>
      <w:bookmarkStart w:id="887" w:name="_Ref473960557"/>
      <w:bookmarkStart w:id="888" w:name="_Toc480774624"/>
      <w:bookmarkStart w:id="889" w:name="_Toc509834886"/>
      <w:bookmarkStart w:id="890" w:name="_Toc513615319"/>
      <w:bookmarkStart w:id="891" w:name="_Ref31072012"/>
      <w:bookmarkStart w:id="892" w:name="_Toc135208072"/>
      <w:bookmarkStart w:id="893" w:name="_Toc412122967"/>
      <w:bookmarkStart w:id="894" w:name="_Toc424918367"/>
      <w:bookmarkStart w:id="895" w:name="_Toc430365091"/>
      <w:bookmarkStart w:id="896" w:name="_Toc448403783"/>
      <w:bookmarkStart w:id="897" w:name="_Toc178851477"/>
      <w:bookmarkStart w:id="898" w:name="_Toc365031983"/>
      <w:bookmarkEnd w:id="879"/>
      <w:bookmarkEnd w:id="880"/>
      <w:bookmarkEnd w:id="881"/>
      <w:bookmarkEnd w:id="882"/>
      <w:bookmarkEnd w:id="883"/>
      <w:bookmarkEnd w:id="884"/>
      <w:r w:rsidRPr="00E206D6">
        <w:rPr>
          <w:caps w:val="0"/>
          <w:lang w:val="en-US"/>
        </w:rPr>
        <w:t>CLAUSE</w:t>
      </w:r>
      <w:bookmarkStart w:id="899" w:name="_Toc473903610"/>
      <w:bookmarkStart w:id="900" w:name="_Toc476656886"/>
      <w:bookmarkStart w:id="901" w:name="_Toc476742775"/>
      <w:bookmarkEnd w:id="885"/>
      <w:bookmarkEnd w:id="886"/>
      <w:bookmarkEnd w:id="887"/>
      <w:bookmarkEnd w:id="888"/>
      <w:bookmarkEnd w:id="889"/>
      <w:bookmarkEnd w:id="890"/>
      <w:r w:rsidRPr="00E206D6">
        <w:rPr>
          <w:caps w:val="0"/>
          <w:lang w:val="en-US"/>
        </w:rPr>
        <w:t xml:space="preserve"> SEVENTEENTH - OPERATIONAL SAFETY AND THE ENVIRONMENT</w:t>
      </w:r>
      <w:bookmarkEnd w:id="891"/>
      <w:bookmarkEnd w:id="892"/>
      <w:bookmarkEnd w:id="893"/>
      <w:bookmarkEnd w:id="894"/>
      <w:bookmarkEnd w:id="895"/>
      <w:bookmarkEnd w:id="896"/>
      <w:bookmarkEnd w:id="897"/>
      <w:bookmarkEnd w:id="899"/>
      <w:bookmarkEnd w:id="900"/>
      <w:bookmarkEnd w:id="901"/>
    </w:p>
    <w:p w14:paraId="1A15856E" w14:textId="77777777" w:rsidR="00BA0EEB" w:rsidRPr="00E206D6" w:rsidRDefault="00BA0EEB" w:rsidP="00BA0EEB">
      <w:pPr>
        <w:pStyle w:val="Contrato-Normal"/>
        <w:rPr>
          <w:lang w:val="en-US"/>
        </w:rPr>
      </w:pPr>
    </w:p>
    <w:p w14:paraId="46AC92CB" w14:textId="77777777" w:rsidR="00337C8B" w:rsidRDefault="00BC7397">
      <w:pPr>
        <w:pStyle w:val="Contrato-Subttulo"/>
      </w:pPr>
      <w:bookmarkStart w:id="902" w:name="_Toc135208073"/>
      <w:bookmarkStart w:id="903" w:name="_Toc367732533"/>
      <w:bookmarkStart w:id="904" w:name="_Toc412122968"/>
      <w:bookmarkStart w:id="905" w:name="_Toc424918368"/>
      <w:bookmarkStart w:id="906" w:name="_Toc430365092"/>
      <w:bookmarkStart w:id="907" w:name="_Toc448403784"/>
      <w:bookmarkStart w:id="908" w:name="_Toc178851478"/>
      <w:r>
        <w:t xml:space="preserve">Operations Safety and </w:t>
      </w:r>
      <w:r w:rsidR="005F2642" w:rsidRPr="005F2642">
        <w:t>Environmental Control</w:t>
      </w:r>
      <w:bookmarkEnd w:id="902"/>
      <w:bookmarkEnd w:id="903"/>
      <w:bookmarkEnd w:id="904"/>
      <w:bookmarkEnd w:id="905"/>
      <w:bookmarkEnd w:id="906"/>
      <w:bookmarkEnd w:id="907"/>
      <w:bookmarkEnd w:id="908"/>
    </w:p>
    <w:p w14:paraId="65885AAC" w14:textId="77777777" w:rsidR="00337C8B" w:rsidRPr="00E206D6" w:rsidRDefault="00BC7397">
      <w:pPr>
        <w:pStyle w:val="Contrato-Item-Nvel2"/>
        <w:ind w:left="567" w:hanging="567"/>
        <w:rPr>
          <w:lang w:val="en-US"/>
        </w:rPr>
      </w:pPr>
      <w:bookmarkStart w:id="909" w:name="_Ref473091937"/>
      <w:r w:rsidRPr="00E206D6">
        <w:rPr>
          <w:lang w:val="en-US"/>
        </w:rPr>
        <w:t>The Concessionaire must</w:t>
      </w:r>
      <w:r w:rsidR="00660150" w:rsidRPr="00E206D6">
        <w:rPr>
          <w:lang w:val="en-US"/>
        </w:rPr>
        <w:t>, among other obligations</w:t>
      </w:r>
      <w:r w:rsidRPr="00E206D6">
        <w:rPr>
          <w:lang w:val="en-US"/>
        </w:rPr>
        <w:t>:</w:t>
      </w:r>
    </w:p>
    <w:p w14:paraId="3B0B6C06" w14:textId="77777777" w:rsidR="00337C8B" w:rsidRPr="00E206D6" w:rsidRDefault="00BC7397">
      <w:pPr>
        <w:pStyle w:val="Contrato-Alnea"/>
        <w:numPr>
          <w:ilvl w:val="0"/>
          <w:numId w:val="35"/>
        </w:numPr>
        <w:ind w:left="851" w:hanging="284"/>
        <w:rPr>
          <w:lang w:val="en-US"/>
        </w:rPr>
      </w:pPr>
      <w:r w:rsidRPr="00E206D6">
        <w:rPr>
          <w:lang w:val="en-US"/>
        </w:rPr>
        <w:t xml:space="preserve">ensure the preservation of an </w:t>
      </w:r>
      <w:r w:rsidR="00BB6CDE" w:rsidRPr="00E206D6">
        <w:rPr>
          <w:lang w:val="en-US"/>
        </w:rPr>
        <w:t>ecologically balanced environment</w:t>
      </w:r>
      <w:r w:rsidRPr="00E206D6">
        <w:rPr>
          <w:lang w:val="en-US"/>
        </w:rPr>
        <w:t>;</w:t>
      </w:r>
    </w:p>
    <w:p w14:paraId="403BFF77" w14:textId="77777777" w:rsidR="00337C8B" w:rsidRPr="00E206D6" w:rsidRDefault="00BC7397">
      <w:pPr>
        <w:pStyle w:val="Contrato-Alnea"/>
        <w:numPr>
          <w:ilvl w:val="0"/>
          <w:numId w:val="35"/>
        </w:numPr>
        <w:ind w:left="851" w:hanging="284"/>
        <w:rPr>
          <w:lang w:val="en-US"/>
        </w:rPr>
      </w:pPr>
      <w:r w:rsidRPr="00E206D6">
        <w:rPr>
          <w:lang w:val="en-US"/>
        </w:rPr>
        <w:t>minimize the occurrence of impacts and/or damage to the environment;</w:t>
      </w:r>
    </w:p>
    <w:p w14:paraId="58C4578A" w14:textId="77777777" w:rsidR="00337C8B" w:rsidRPr="00E206D6" w:rsidRDefault="00BC7397">
      <w:pPr>
        <w:pStyle w:val="Contrato-Alnea"/>
        <w:numPr>
          <w:ilvl w:val="0"/>
          <w:numId w:val="35"/>
        </w:numPr>
        <w:ind w:left="851" w:hanging="284"/>
        <w:rPr>
          <w:lang w:val="en-US"/>
        </w:rPr>
      </w:pPr>
      <w:r w:rsidRPr="00E206D6">
        <w:rPr>
          <w:lang w:val="en-US"/>
        </w:rPr>
        <w:t>to ensure the safety of operations in order to protect human life</w:t>
      </w:r>
      <w:r w:rsidR="009521DC" w:rsidRPr="00E206D6">
        <w:rPr>
          <w:lang w:val="en-US"/>
        </w:rPr>
        <w:t xml:space="preserve">, </w:t>
      </w:r>
      <w:r w:rsidRPr="00E206D6">
        <w:rPr>
          <w:lang w:val="en-US"/>
        </w:rPr>
        <w:t xml:space="preserve">the environment </w:t>
      </w:r>
      <w:r w:rsidR="009521DC" w:rsidRPr="00E206D6">
        <w:rPr>
          <w:lang w:val="en-US"/>
        </w:rPr>
        <w:t>and the Union's assets</w:t>
      </w:r>
      <w:r w:rsidRPr="00E206D6">
        <w:rPr>
          <w:lang w:val="en-US"/>
        </w:rPr>
        <w:t>;</w:t>
      </w:r>
    </w:p>
    <w:p w14:paraId="7F5F24C4" w14:textId="77777777" w:rsidR="00337C8B" w:rsidRPr="00E206D6" w:rsidRDefault="00BC7397">
      <w:pPr>
        <w:pStyle w:val="Contrato-Alnea"/>
        <w:numPr>
          <w:ilvl w:val="0"/>
          <w:numId w:val="35"/>
        </w:numPr>
        <w:ind w:left="851" w:hanging="284"/>
        <w:rPr>
          <w:lang w:val="en-US"/>
        </w:rPr>
      </w:pPr>
      <w:r w:rsidRPr="00E206D6">
        <w:rPr>
          <w:lang w:val="en-US"/>
        </w:rPr>
        <w:t>to ensure the protection of Brazil's historical and cultural heritage;</w:t>
      </w:r>
    </w:p>
    <w:p w14:paraId="00127907" w14:textId="77777777" w:rsidR="00337C8B" w:rsidRPr="00E206D6" w:rsidRDefault="00BC7397">
      <w:pPr>
        <w:pStyle w:val="Contrato-Alnea"/>
        <w:numPr>
          <w:ilvl w:val="0"/>
          <w:numId w:val="35"/>
        </w:numPr>
        <w:ind w:left="851" w:hanging="284"/>
        <w:rPr>
          <w:lang w:val="en-US"/>
        </w:rPr>
      </w:pPr>
      <w:r w:rsidRPr="00E206D6">
        <w:rPr>
          <w:lang w:val="en-US"/>
        </w:rPr>
        <w:t>recovering degraded areas, in compliance with Applicable Legislation and Oil Industry Best Practices</w:t>
      </w:r>
      <w:r w:rsidR="00FF5ECF" w:rsidRPr="00E206D6">
        <w:rPr>
          <w:lang w:val="en-US"/>
        </w:rPr>
        <w:t>;</w:t>
      </w:r>
    </w:p>
    <w:p w14:paraId="5FB9C4E7" w14:textId="77777777" w:rsidR="00337C8B" w:rsidRPr="00E206D6" w:rsidRDefault="00BC7397">
      <w:pPr>
        <w:pStyle w:val="Contrato-Alnea"/>
        <w:numPr>
          <w:ilvl w:val="0"/>
          <w:numId w:val="35"/>
        </w:numPr>
        <w:ind w:left="851" w:hanging="284"/>
        <w:rPr>
          <w:lang w:val="en-US"/>
        </w:rPr>
      </w:pPr>
      <w:r w:rsidRPr="00E206D6">
        <w:rPr>
          <w:lang w:val="en-US"/>
        </w:rPr>
        <w:t>minimize natural gas flaring and strive for routine zero flaring; and</w:t>
      </w:r>
    </w:p>
    <w:p w14:paraId="74C3B712" w14:textId="77777777" w:rsidR="00337C8B" w:rsidRPr="00E206D6" w:rsidRDefault="00BC7397">
      <w:pPr>
        <w:pStyle w:val="Contrato-Alnea"/>
        <w:numPr>
          <w:ilvl w:val="0"/>
          <w:numId w:val="35"/>
        </w:numPr>
        <w:ind w:left="851" w:hanging="284"/>
        <w:rPr>
          <w:lang w:val="en-US"/>
        </w:rPr>
      </w:pPr>
      <w:r w:rsidRPr="00E206D6">
        <w:rPr>
          <w:lang w:val="en-US"/>
        </w:rPr>
        <w:t>adopt practices and technologies to reduce greenhouse gas emissions and the carbon intensity of activities</w:t>
      </w:r>
      <w:r w:rsidR="00CB677A" w:rsidRPr="00E206D6">
        <w:rPr>
          <w:lang w:val="en-US"/>
        </w:rPr>
        <w:t>.</w:t>
      </w:r>
    </w:p>
    <w:p w14:paraId="13531D43" w14:textId="77777777" w:rsidR="00337C8B" w:rsidRPr="00E206D6" w:rsidRDefault="00BC7397">
      <w:pPr>
        <w:pStyle w:val="Contrato-Item-Nvel2"/>
        <w:ind w:left="567" w:hanging="567"/>
        <w:rPr>
          <w:lang w:val="en-US"/>
        </w:rPr>
      </w:pPr>
      <w:r w:rsidRPr="00E206D6">
        <w:rPr>
          <w:lang w:val="en-US"/>
        </w:rPr>
        <w:t>The ANP may</w:t>
      </w:r>
      <w:r w:rsidR="00392B04" w:rsidRPr="00E206D6">
        <w:rPr>
          <w:lang w:val="en-US"/>
        </w:rPr>
        <w:t xml:space="preserve">, at any time, </w:t>
      </w:r>
      <w:r w:rsidRPr="00E206D6">
        <w:rPr>
          <w:lang w:val="en-US"/>
        </w:rPr>
        <w:t xml:space="preserve">request </w:t>
      </w:r>
      <w:r w:rsidR="006632D4" w:rsidRPr="00E206D6">
        <w:rPr>
          <w:lang w:val="en-US"/>
        </w:rPr>
        <w:t xml:space="preserve">copies of </w:t>
      </w:r>
      <w:r w:rsidR="00A2251E" w:rsidRPr="00E206D6">
        <w:rPr>
          <w:lang w:val="en-US"/>
        </w:rPr>
        <w:t xml:space="preserve">the environmental licenses and </w:t>
      </w:r>
      <w:r w:rsidRPr="00E206D6">
        <w:rPr>
          <w:lang w:val="en-US"/>
        </w:rPr>
        <w:t>studies submitted for approval by the competent environmental agency</w:t>
      </w:r>
      <w:r w:rsidR="006632D4" w:rsidRPr="00E206D6">
        <w:rPr>
          <w:lang w:val="en-US"/>
        </w:rPr>
        <w:t xml:space="preserve">, </w:t>
      </w:r>
      <w:r w:rsidRPr="00E206D6">
        <w:rPr>
          <w:lang w:val="en-US"/>
        </w:rPr>
        <w:t xml:space="preserve">if knowledge of their content becomes necessary for </w:t>
      </w:r>
      <w:r w:rsidR="006632D4" w:rsidRPr="00E206D6">
        <w:rPr>
          <w:lang w:val="en-US"/>
        </w:rPr>
        <w:t xml:space="preserve">the </w:t>
      </w:r>
      <w:r w:rsidRPr="00E206D6">
        <w:rPr>
          <w:lang w:val="en-US"/>
        </w:rPr>
        <w:t>instruction/management of the Contract.</w:t>
      </w:r>
      <w:bookmarkEnd w:id="909"/>
    </w:p>
    <w:p w14:paraId="76964038" w14:textId="77777777" w:rsidR="00337C8B" w:rsidRPr="00E206D6" w:rsidRDefault="00BC7397">
      <w:pPr>
        <w:pStyle w:val="Contrato-Item-Nvel2"/>
        <w:ind w:left="567" w:hanging="567"/>
        <w:rPr>
          <w:lang w:val="en-US"/>
        </w:rPr>
      </w:pPr>
      <w:r w:rsidRPr="00E206D6">
        <w:rPr>
          <w:lang w:val="en-US"/>
        </w:rPr>
        <w:t xml:space="preserve">If there is an environmental licensing process in which the competent body deems it necessary to hold a public </w:t>
      </w:r>
      <w:r w:rsidR="00D109F5" w:rsidRPr="00E206D6">
        <w:rPr>
          <w:lang w:val="en-US"/>
        </w:rPr>
        <w:t>hearing</w:t>
      </w:r>
      <w:r w:rsidRPr="00E206D6">
        <w:rPr>
          <w:lang w:val="en-US"/>
        </w:rPr>
        <w:t xml:space="preserve">, the Concessionaire must send the ANP </w:t>
      </w:r>
      <w:r w:rsidR="006632D4" w:rsidRPr="00E206D6">
        <w:rPr>
          <w:lang w:val="en-US"/>
        </w:rPr>
        <w:t xml:space="preserve">copies of </w:t>
      </w:r>
      <w:r w:rsidRPr="00E206D6">
        <w:rPr>
          <w:lang w:val="en-US"/>
        </w:rPr>
        <w:t xml:space="preserve">the studies drawn up </w:t>
      </w:r>
      <w:r w:rsidR="006632D4" w:rsidRPr="00E206D6">
        <w:rPr>
          <w:lang w:val="en-US"/>
        </w:rPr>
        <w:t>with</w:t>
      </w:r>
      <w:r w:rsidRPr="00E206D6">
        <w:rPr>
          <w:lang w:val="en-US"/>
        </w:rPr>
        <w:t xml:space="preserve"> a view to obtaining the licenses </w:t>
      </w:r>
      <w:r w:rsidR="00392B04" w:rsidRPr="00E206D6">
        <w:rPr>
          <w:lang w:val="en-US"/>
        </w:rPr>
        <w:t xml:space="preserve">at least </w:t>
      </w:r>
      <w:r w:rsidR="00D57447" w:rsidRPr="00E206D6">
        <w:rPr>
          <w:lang w:val="en-US"/>
        </w:rPr>
        <w:t xml:space="preserve">30 (thirty) </w:t>
      </w:r>
      <w:r w:rsidR="00B60987" w:rsidRPr="00E206D6">
        <w:rPr>
          <w:lang w:val="en-US"/>
        </w:rPr>
        <w:t xml:space="preserve">working </w:t>
      </w:r>
      <w:r w:rsidR="00392B04" w:rsidRPr="00E206D6">
        <w:rPr>
          <w:lang w:val="en-US"/>
        </w:rPr>
        <w:t xml:space="preserve">days before the </w:t>
      </w:r>
      <w:r w:rsidRPr="00E206D6">
        <w:rPr>
          <w:lang w:val="en-US"/>
        </w:rPr>
        <w:t>hearing is held.</w:t>
      </w:r>
    </w:p>
    <w:p w14:paraId="7D2A9CFA" w14:textId="77777777" w:rsidR="00337C8B" w:rsidRPr="00E206D6" w:rsidRDefault="00BC7397">
      <w:pPr>
        <w:pStyle w:val="Contrato-Item-Nvel2"/>
        <w:ind w:left="567" w:hanging="567"/>
        <w:rPr>
          <w:lang w:val="en-US"/>
        </w:rPr>
      </w:pPr>
      <w:r w:rsidRPr="00E206D6">
        <w:rPr>
          <w:lang w:val="en-US"/>
        </w:rPr>
        <w:t xml:space="preserve">The Concessionaire must submit to the ANP </w:t>
      </w:r>
      <w:r w:rsidR="006632D4" w:rsidRPr="00E206D6">
        <w:rPr>
          <w:lang w:val="en-US"/>
        </w:rPr>
        <w:t xml:space="preserve">copies of </w:t>
      </w:r>
      <w:r w:rsidRPr="00E206D6">
        <w:rPr>
          <w:lang w:val="en-US"/>
        </w:rPr>
        <w:t>the environmental licenses and their respective renewals</w:t>
      </w:r>
      <w:r w:rsidR="00AA4741" w:rsidRPr="00E206D6">
        <w:rPr>
          <w:lang w:val="en-US"/>
        </w:rPr>
        <w:t xml:space="preserve">, in accordance with the deadlines defined in the specific regulations issued by the ANP or, before that, </w:t>
      </w:r>
      <w:r w:rsidR="009270B9" w:rsidRPr="00E206D6">
        <w:rPr>
          <w:lang w:val="en-US"/>
        </w:rPr>
        <w:t xml:space="preserve">when necessary </w:t>
      </w:r>
      <w:r w:rsidR="00AA4741" w:rsidRPr="00E206D6">
        <w:rPr>
          <w:lang w:val="en-US"/>
        </w:rPr>
        <w:t xml:space="preserve">to </w:t>
      </w:r>
      <w:r w:rsidR="009270B9" w:rsidRPr="00E206D6">
        <w:rPr>
          <w:lang w:val="en-US"/>
        </w:rPr>
        <w:t>instruct an authorization procedure that requires such documents</w:t>
      </w:r>
      <w:r w:rsidRPr="00E206D6">
        <w:rPr>
          <w:lang w:val="en-US"/>
        </w:rPr>
        <w:t>.</w:t>
      </w:r>
    </w:p>
    <w:p w14:paraId="66D50DBE" w14:textId="77777777" w:rsidR="00337C8B" w:rsidRPr="00E206D6" w:rsidRDefault="00BC7397">
      <w:pPr>
        <w:pStyle w:val="Contrato-Item-Nvel2"/>
        <w:ind w:left="567" w:hanging="567"/>
        <w:rPr>
          <w:lang w:val="en-US"/>
        </w:rPr>
      </w:pPr>
      <w:r w:rsidRPr="00E206D6">
        <w:rPr>
          <w:lang w:val="en-US"/>
        </w:rPr>
        <w:t xml:space="preserve">The Concessionaire must inform </w:t>
      </w:r>
      <w:r w:rsidR="00AA4741" w:rsidRPr="00E206D6">
        <w:rPr>
          <w:lang w:val="en-US"/>
        </w:rPr>
        <w:t xml:space="preserve">the </w:t>
      </w:r>
      <w:r w:rsidRPr="00E206D6">
        <w:rPr>
          <w:lang w:val="en-US"/>
        </w:rPr>
        <w:t xml:space="preserve">ANP and </w:t>
      </w:r>
      <w:r w:rsidR="00AA4741" w:rsidRPr="00E206D6">
        <w:rPr>
          <w:lang w:val="en-US"/>
        </w:rPr>
        <w:t xml:space="preserve">the </w:t>
      </w:r>
      <w:r w:rsidRPr="00E206D6">
        <w:rPr>
          <w:lang w:val="en-US"/>
        </w:rPr>
        <w:t xml:space="preserve">competent authorities of any occurrence arising from an </w:t>
      </w:r>
      <w:r w:rsidR="00F4451E" w:rsidRPr="00E206D6">
        <w:rPr>
          <w:lang w:val="en-US"/>
        </w:rPr>
        <w:t xml:space="preserve">accidental </w:t>
      </w:r>
      <w:r w:rsidRPr="00E206D6">
        <w:rPr>
          <w:lang w:val="en-US"/>
        </w:rPr>
        <w:t xml:space="preserve">fact or intentional act involving risk or damage to the environment or human health, material damage to its own property or that of third parties, fatalities or serious injuries to its own personnel or to third parties or unscheduled interruptions to Operations, </w:t>
      </w:r>
      <w:r w:rsidR="002C0C5E" w:rsidRPr="00E206D6">
        <w:rPr>
          <w:lang w:val="en-US"/>
        </w:rPr>
        <w:t xml:space="preserve">under the terms of the </w:t>
      </w:r>
      <w:r w:rsidRPr="00E206D6">
        <w:rPr>
          <w:lang w:val="en-US"/>
        </w:rPr>
        <w:t xml:space="preserve">Applicable Legislation </w:t>
      </w:r>
      <w:r w:rsidR="00CF133A" w:rsidRPr="00E206D6">
        <w:rPr>
          <w:lang w:val="en-US"/>
        </w:rPr>
        <w:t>and in accordance with the guidelines set out in interpretative manuals issued by the ANP, if any</w:t>
      </w:r>
      <w:r w:rsidRPr="00E206D6">
        <w:rPr>
          <w:lang w:val="en-US"/>
        </w:rPr>
        <w:t>.</w:t>
      </w:r>
    </w:p>
    <w:p w14:paraId="167D13A8" w14:textId="77777777" w:rsidR="00BA0EEB" w:rsidRPr="00E206D6" w:rsidRDefault="00BA0EEB" w:rsidP="00791ECD">
      <w:pPr>
        <w:pStyle w:val="Contrato-Normal"/>
        <w:ind w:left="567" w:hanging="567"/>
        <w:rPr>
          <w:lang w:val="en-US"/>
        </w:rPr>
      </w:pPr>
    </w:p>
    <w:p w14:paraId="5767E182" w14:textId="77777777" w:rsidR="00337C8B" w:rsidRDefault="00BC7397">
      <w:pPr>
        <w:pStyle w:val="Contrato-Subttulo"/>
        <w:ind w:left="567" w:hanging="567"/>
      </w:pPr>
      <w:bookmarkStart w:id="910" w:name="_Toc367732534"/>
      <w:bookmarkStart w:id="911" w:name="_Toc412122969"/>
      <w:bookmarkStart w:id="912" w:name="_Toc424918370"/>
      <w:bookmarkStart w:id="913" w:name="_Toc430365093"/>
      <w:bookmarkStart w:id="914" w:name="_Toc448403785"/>
      <w:bookmarkStart w:id="915" w:name="_Toc178851479"/>
      <w:r w:rsidRPr="005F2642">
        <w:t>From</w:t>
      </w:r>
      <w:bookmarkStart w:id="916" w:name="_Toc135208074"/>
      <w:r w:rsidRPr="005F2642">
        <w:t xml:space="preserve"> Liability for Damages</w:t>
      </w:r>
      <w:bookmarkEnd w:id="910"/>
      <w:bookmarkEnd w:id="911"/>
      <w:bookmarkEnd w:id="912"/>
      <w:bookmarkEnd w:id="913"/>
      <w:bookmarkEnd w:id="914"/>
      <w:bookmarkEnd w:id="915"/>
      <w:bookmarkEnd w:id="916"/>
    </w:p>
    <w:p w14:paraId="47430B06" w14:textId="77777777" w:rsidR="00337C8B" w:rsidRPr="00E206D6" w:rsidRDefault="00BC7397">
      <w:pPr>
        <w:pStyle w:val="Contrato-Item-Nvel2"/>
        <w:ind w:left="567" w:hanging="567"/>
        <w:rPr>
          <w:lang w:val="en-US"/>
        </w:rPr>
      </w:pPr>
      <w:bookmarkStart w:id="917" w:name="_Ref31071863"/>
      <w:r w:rsidRPr="00E206D6">
        <w:rPr>
          <w:lang w:val="en-US"/>
        </w:rPr>
        <w:t xml:space="preserve">The </w:t>
      </w:r>
      <w:r w:rsidR="005F2642" w:rsidRPr="00E206D6">
        <w:rPr>
          <w:lang w:val="en-US"/>
        </w:rPr>
        <w:t>Concessionaire shall assume full and objective liability for all damage to the environment resulting directly or indirectly from the execution of the Operations.</w:t>
      </w:r>
      <w:bookmarkEnd w:id="917"/>
    </w:p>
    <w:p w14:paraId="720AB400" w14:textId="77777777" w:rsidR="00337C8B" w:rsidRPr="00E206D6" w:rsidRDefault="00BC7397">
      <w:pPr>
        <w:pStyle w:val="Contrato-Item-Nvel3"/>
        <w:ind w:left="1418"/>
        <w:rPr>
          <w:lang w:val="en-US"/>
        </w:rPr>
      </w:pPr>
      <w:r w:rsidRPr="00E206D6">
        <w:rPr>
          <w:lang w:val="en-US"/>
        </w:rPr>
        <w:t>The Concessionaire shall make good any damage resulting from the Operations.</w:t>
      </w:r>
    </w:p>
    <w:p w14:paraId="1FA86780" w14:textId="77777777" w:rsidR="00337C8B" w:rsidRPr="00E206D6" w:rsidRDefault="00BC7397">
      <w:pPr>
        <w:pStyle w:val="Contrato-Item-Nvel3"/>
        <w:ind w:left="1418"/>
        <w:rPr>
          <w:lang w:val="en-US"/>
        </w:rPr>
      </w:pPr>
      <w:r w:rsidRPr="00E206D6">
        <w:rPr>
          <w:lang w:val="en-US"/>
        </w:rPr>
        <w:t xml:space="preserve">The Concessionaire shall reimburse the Federal Government and the ANP, under </w:t>
      </w:r>
      <w:r w:rsidR="00AD0F4C" w:rsidRPr="00E206D6">
        <w:rPr>
          <w:lang w:val="en-US"/>
        </w:rPr>
        <w:t>the</w:t>
      </w:r>
      <w:r w:rsidRPr="00E206D6">
        <w:rPr>
          <w:lang w:val="en-US"/>
        </w:rPr>
        <w:t xml:space="preserve"> terms of </w:t>
      </w:r>
      <w:r w:rsidR="00AD0F4C" w:rsidRPr="00E206D6">
        <w:rPr>
          <w:lang w:val="en-US"/>
        </w:rPr>
        <w:t>paragraphs</w:t>
      </w:r>
      <w:bookmarkStart w:id="918" w:name="_Hlt102823772"/>
      <w:r w:rsidR="007D3952" w:rsidRPr="00E206D6">
        <w:rPr>
          <w:lang w:val="en-US"/>
        </w:rPr>
        <w:t xml:space="preserve"> 2.2</w:t>
      </w:r>
      <w:bookmarkEnd w:id="918"/>
      <w:r w:rsidRPr="00E206D6">
        <w:rPr>
          <w:lang w:val="en-US"/>
        </w:rPr>
        <w:t xml:space="preserve"> to </w:t>
      </w:r>
      <w:r w:rsidR="007D3952" w:rsidRPr="00E206D6">
        <w:rPr>
          <w:lang w:val="en-US"/>
        </w:rPr>
        <w:t>2.6</w:t>
      </w:r>
      <w:r w:rsidRPr="00E206D6">
        <w:rPr>
          <w:lang w:val="en-US"/>
        </w:rPr>
        <w:t>, for any and all actions, appeals, lawsuits or legal challenges, arbitration, audits, inspections, investigations or controversies of any kind, as well as for any indemnities, compensation, punishments, fines or penalties of any kind related to or arising from such damages.</w:t>
      </w:r>
    </w:p>
    <w:bookmarkEnd w:id="898"/>
    <w:p w14:paraId="1A976AF3" w14:textId="77777777" w:rsidR="00084B1E" w:rsidRPr="00E206D6" w:rsidRDefault="00084B1E" w:rsidP="002A181F">
      <w:pPr>
        <w:pStyle w:val="Contrato-Normal"/>
        <w:rPr>
          <w:lang w:val="en-US"/>
        </w:rPr>
      </w:pPr>
    </w:p>
    <w:p w14:paraId="3DEEB0C3" w14:textId="77777777" w:rsidR="00CC3E2F" w:rsidRPr="00E206D6" w:rsidRDefault="00CC3E2F" w:rsidP="002A181F">
      <w:pPr>
        <w:pStyle w:val="Contrato-Normal"/>
        <w:rPr>
          <w:lang w:val="en-US"/>
        </w:rPr>
      </w:pPr>
    </w:p>
    <w:p w14:paraId="0900036F" w14:textId="77777777" w:rsidR="00337C8B" w:rsidRDefault="00BC7397">
      <w:pPr>
        <w:pStyle w:val="Contrato-Clausula"/>
      </w:pPr>
      <w:bookmarkStart w:id="919" w:name="_Ref473111075"/>
      <w:bookmarkStart w:id="920" w:name="_Toc473903611"/>
      <w:bookmarkStart w:id="921" w:name="_Ref476136052"/>
      <w:bookmarkStart w:id="922" w:name="_Toc480774628"/>
      <w:bookmarkStart w:id="923" w:name="_Toc509834890"/>
      <w:bookmarkStart w:id="924" w:name="_Toc513615323"/>
      <w:bookmarkStart w:id="925" w:name="_Toc135208075"/>
      <w:bookmarkStart w:id="926" w:name="_Toc365031986"/>
      <w:bookmarkStart w:id="927" w:name="_Toc412122970"/>
      <w:bookmarkStart w:id="928" w:name="_Toc424918371"/>
      <w:bookmarkStart w:id="929" w:name="_Toc430365094"/>
      <w:bookmarkStart w:id="930" w:name="_Toc448403786"/>
      <w:bookmarkStart w:id="931" w:name="_Toc178851480"/>
      <w:r w:rsidRPr="002A181F">
        <w:rPr>
          <w:caps w:val="0"/>
        </w:rPr>
        <w:t>CLAUSE</w:t>
      </w:r>
      <w:bookmarkStart w:id="932" w:name="_Toc473903612"/>
      <w:bookmarkStart w:id="933" w:name="_Toc476656890"/>
      <w:bookmarkStart w:id="934" w:name="_Toc476742779"/>
      <w:bookmarkEnd w:id="919"/>
      <w:bookmarkEnd w:id="920"/>
      <w:bookmarkEnd w:id="921"/>
      <w:bookmarkEnd w:id="922"/>
      <w:bookmarkEnd w:id="923"/>
      <w:bookmarkEnd w:id="924"/>
      <w:r>
        <w:rPr>
          <w:caps w:val="0"/>
        </w:rPr>
        <w:t xml:space="preserve"> EIGHTEENTH - </w:t>
      </w:r>
      <w:r w:rsidRPr="002A181F">
        <w:rPr>
          <w:caps w:val="0"/>
        </w:rPr>
        <w:t>INSURANCE</w:t>
      </w:r>
      <w:bookmarkEnd w:id="925"/>
      <w:bookmarkEnd w:id="926"/>
      <w:bookmarkEnd w:id="927"/>
      <w:bookmarkEnd w:id="928"/>
      <w:bookmarkEnd w:id="929"/>
      <w:bookmarkEnd w:id="930"/>
      <w:bookmarkEnd w:id="931"/>
      <w:bookmarkEnd w:id="932"/>
      <w:bookmarkEnd w:id="933"/>
      <w:bookmarkEnd w:id="934"/>
    </w:p>
    <w:p w14:paraId="60905D96" w14:textId="77777777" w:rsidR="000C1327" w:rsidRPr="000C1327" w:rsidRDefault="000C1327" w:rsidP="000C1327">
      <w:pPr>
        <w:pStyle w:val="Contrato-Normal"/>
      </w:pPr>
    </w:p>
    <w:p w14:paraId="1D634066" w14:textId="77777777" w:rsidR="00337C8B" w:rsidRDefault="00BC7397">
      <w:pPr>
        <w:pStyle w:val="Contrato-Subttulo"/>
      </w:pPr>
      <w:bookmarkStart w:id="935" w:name="_Toc135208076"/>
      <w:bookmarkStart w:id="936" w:name="_Toc367732536"/>
      <w:bookmarkStart w:id="937" w:name="_Toc412122971"/>
      <w:bookmarkStart w:id="938" w:name="_Toc424918372"/>
      <w:bookmarkStart w:id="939" w:name="_Toc430365095"/>
      <w:bookmarkStart w:id="940" w:name="_Toc448403787"/>
      <w:bookmarkStart w:id="941" w:name="_Toc178851481"/>
      <w:r w:rsidRPr="005F2642">
        <w:t>Insurance</w:t>
      </w:r>
      <w:bookmarkEnd w:id="935"/>
      <w:bookmarkEnd w:id="936"/>
      <w:bookmarkEnd w:id="937"/>
      <w:bookmarkEnd w:id="938"/>
      <w:bookmarkEnd w:id="939"/>
      <w:bookmarkEnd w:id="940"/>
      <w:bookmarkEnd w:id="941"/>
    </w:p>
    <w:p w14:paraId="03AA5B08" w14:textId="77777777" w:rsidR="00337C8B" w:rsidRPr="00E206D6" w:rsidRDefault="00BC7397">
      <w:pPr>
        <w:pStyle w:val="Contrato-Item-Nvel2"/>
        <w:ind w:left="567" w:hanging="567"/>
        <w:rPr>
          <w:lang w:val="en-US"/>
        </w:rPr>
      </w:pPr>
      <w:bookmarkStart w:id="942" w:name="_Ref473092049"/>
      <w:r w:rsidRPr="00E206D6">
        <w:rPr>
          <w:lang w:val="en-US"/>
        </w:rPr>
        <w:t xml:space="preserve">The Concessionaire shall </w:t>
      </w:r>
      <w:r w:rsidR="00497335" w:rsidRPr="00E206D6">
        <w:rPr>
          <w:lang w:val="en-US"/>
        </w:rPr>
        <w:t xml:space="preserve">take out </w:t>
      </w:r>
      <w:r w:rsidRPr="00E206D6">
        <w:rPr>
          <w:lang w:val="en-US"/>
        </w:rPr>
        <w:t xml:space="preserve">and maintain in force, throughout the term of </w:t>
      </w:r>
      <w:r w:rsidR="00497335" w:rsidRPr="00E206D6">
        <w:rPr>
          <w:lang w:val="en-US"/>
        </w:rPr>
        <w:t xml:space="preserve">this </w:t>
      </w:r>
      <w:r w:rsidRPr="00E206D6">
        <w:rPr>
          <w:lang w:val="en-US"/>
        </w:rPr>
        <w:t xml:space="preserve">Agreement, </w:t>
      </w:r>
      <w:r w:rsidR="00497335" w:rsidRPr="00E206D6">
        <w:rPr>
          <w:lang w:val="en-US"/>
        </w:rPr>
        <w:t xml:space="preserve">insurance cover for </w:t>
      </w:r>
      <w:r w:rsidR="003877C1" w:rsidRPr="00E206D6">
        <w:rPr>
          <w:lang w:val="en-US"/>
        </w:rPr>
        <w:t xml:space="preserve">Exploration and Production activities, contracted with an insurance company duly registered with the Superintendence of Private Insurance (SUSEP), for </w:t>
      </w:r>
      <w:r w:rsidR="00497335" w:rsidRPr="00E206D6">
        <w:rPr>
          <w:lang w:val="en-US"/>
        </w:rPr>
        <w:t xml:space="preserve">all cases required by Applicable Law, </w:t>
      </w:r>
      <w:r w:rsidRPr="00E206D6">
        <w:rPr>
          <w:lang w:val="en-US"/>
        </w:rPr>
        <w:t>without this implying any limitation of its liability under this Agreement.</w:t>
      </w:r>
    </w:p>
    <w:p w14:paraId="3972EA71" w14:textId="77777777" w:rsidR="00337C8B" w:rsidRPr="00E206D6" w:rsidRDefault="00BC7397">
      <w:pPr>
        <w:pStyle w:val="Contrato-Item-Nvel3"/>
        <w:ind w:left="1418"/>
        <w:rPr>
          <w:lang w:val="en-US"/>
        </w:rPr>
      </w:pPr>
      <w:r w:rsidRPr="00E206D6">
        <w:rPr>
          <w:lang w:val="en-US"/>
        </w:rPr>
        <w:t xml:space="preserve">The </w:t>
      </w:r>
      <w:r w:rsidR="00084B1E" w:rsidRPr="00E206D6">
        <w:rPr>
          <w:lang w:val="en-US"/>
        </w:rPr>
        <w:t>coverage of these insurances must cover:</w:t>
      </w:r>
    </w:p>
    <w:p w14:paraId="0898D529" w14:textId="77777777" w:rsidR="00337C8B" w:rsidRDefault="005F2642">
      <w:pPr>
        <w:pStyle w:val="Contrato-Alnea"/>
        <w:numPr>
          <w:ilvl w:val="0"/>
          <w:numId w:val="36"/>
        </w:numPr>
        <w:ind w:left="1701" w:hanging="283"/>
      </w:pPr>
      <w:r w:rsidRPr="00BD2E16">
        <w:t>goods;</w:t>
      </w:r>
    </w:p>
    <w:p w14:paraId="6A362CC8" w14:textId="77777777" w:rsidR="00337C8B" w:rsidRDefault="005F2642">
      <w:pPr>
        <w:pStyle w:val="Contrato-Alnea"/>
        <w:numPr>
          <w:ilvl w:val="0"/>
          <w:numId w:val="36"/>
        </w:numPr>
        <w:ind w:left="1701" w:hanging="283"/>
      </w:pPr>
      <w:r w:rsidRPr="00BD2E16">
        <w:t>staff;</w:t>
      </w:r>
    </w:p>
    <w:p w14:paraId="3B60D8E9" w14:textId="77777777" w:rsidR="00337C8B" w:rsidRPr="00E206D6" w:rsidRDefault="005F2642">
      <w:pPr>
        <w:pStyle w:val="Contrato-Alnea"/>
        <w:numPr>
          <w:ilvl w:val="0"/>
          <w:numId w:val="36"/>
        </w:numPr>
        <w:ind w:left="1701" w:hanging="283"/>
        <w:rPr>
          <w:lang w:val="en-US"/>
        </w:rPr>
      </w:pPr>
      <w:r w:rsidRPr="00E206D6">
        <w:rPr>
          <w:lang w:val="en-US"/>
        </w:rPr>
        <w:t>extraordinary expenses in the operation of wells;</w:t>
      </w:r>
    </w:p>
    <w:p w14:paraId="0D6E3DD6" w14:textId="77777777" w:rsidR="00337C8B" w:rsidRPr="00E206D6" w:rsidRDefault="00BC7397">
      <w:pPr>
        <w:pStyle w:val="Contrato-Alnea"/>
        <w:numPr>
          <w:ilvl w:val="0"/>
          <w:numId w:val="36"/>
        </w:numPr>
        <w:ind w:left="1701" w:hanging="283"/>
        <w:rPr>
          <w:lang w:val="en-US"/>
        </w:rPr>
      </w:pPr>
      <w:r w:rsidRPr="00E206D6">
        <w:rPr>
          <w:lang w:val="en-US"/>
        </w:rPr>
        <w:t xml:space="preserve">cleaning </w:t>
      </w:r>
      <w:r w:rsidR="005F2642" w:rsidRPr="00E206D6">
        <w:rPr>
          <w:lang w:val="en-US"/>
        </w:rPr>
        <w:t>resulting from an accident;</w:t>
      </w:r>
    </w:p>
    <w:p w14:paraId="5946F064" w14:textId="77777777" w:rsidR="00337C8B" w:rsidRPr="00E206D6" w:rsidRDefault="00BC7397">
      <w:pPr>
        <w:pStyle w:val="Contrato-Alnea"/>
        <w:numPr>
          <w:ilvl w:val="0"/>
          <w:numId w:val="36"/>
        </w:numPr>
        <w:ind w:left="1701" w:hanging="283"/>
        <w:rPr>
          <w:lang w:val="en-US"/>
        </w:rPr>
      </w:pPr>
      <w:r w:rsidRPr="00E206D6">
        <w:rPr>
          <w:lang w:val="en-US"/>
        </w:rPr>
        <w:t xml:space="preserve">decontamination </w:t>
      </w:r>
      <w:r w:rsidR="005F2642" w:rsidRPr="00E206D6">
        <w:rPr>
          <w:lang w:val="en-US"/>
        </w:rPr>
        <w:t xml:space="preserve">resulting from an accident; </w:t>
      </w:r>
      <w:r w:rsidR="00681E91" w:rsidRPr="00E206D6">
        <w:rPr>
          <w:lang w:val="en-US"/>
        </w:rPr>
        <w:t xml:space="preserve">and </w:t>
      </w:r>
    </w:p>
    <w:p w14:paraId="11810845" w14:textId="77777777" w:rsidR="00337C8B" w:rsidRPr="00E206D6" w:rsidRDefault="00BC7397">
      <w:pPr>
        <w:pStyle w:val="Contrato-Alnea"/>
        <w:numPr>
          <w:ilvl w:val="0"/>
          <w:numId w:val="36"/>
        </w:numPr>
        <w:ind w:left="1701" w:hanging="283"/>
        <w:rPr>
          <w:lang w:val="en-US"/>
        </w:rPr>
      </w:pPr>
      <w:r w:rsidRPr="00E206D6">
        <w:rPr>
          <w:lang w:val="en-US"/>
        </w:rPr>
        <w:t xml:space="preserve">civil liability </w:t>
      </w:r>
      <w:r w:rsidR="006632D4" w:rsidRPr="00E206D6">
        <w:rPr>
          <w:lang w:val="en-US"/>
        </w:rPr>
        <w:t xml:space="preserve">for </w:t>
      </w:r>
      <w:r w:rsidR="005F2642" w:rsidRPr="00E206D6">
        <w:rPr>
          <w:lang w:val="en-US"/>
        </w:rPr>
        <w:t xml:space="preserve">damage to </w:t>
      </w:r>
      <w:r w:rsidR="00C8139F" w:rsidRPr="00E206D6">
        <w:rPr>
          <w:lang w:val="en-US"/>
        </w:rPr>
        <w:t>the environment and the Union's assets</w:t>
      </w:r>
      <w:r w:rsidR="005F2642" w:rsidRPr="00E206D6">
        <w:rPr>
          <w:lang w:val="en-US"/>
        </w:rPr>
        <w:t>.</w:t>
      </w:r>
    </w:p>
    <w:bookmarkEnd w:id="942"/>
    <w:p w14:paraId="1E26EDAD" w14:textId="77777777" w:rsidR="00337C8B" w:rsidRPr="00E206D6" w:rsidRDefault="00BC7397">
      <w:pPr>
        <w:pStyle w:val="Contrato-Item-Nvel3"/>
        <w:ind w:left="1418"/>
        <w:rPr>
          <w:lang w:val="en-US"/>
        </w:rPr>
      </w:pPr>
      <w:r w:rsidRPr="00E206D6">
        <w:rPr>
          <w:lang w:val="en-US"/>
        </w:rPr>
        <w:t xml:space="preserve">The Concessionaire shall include the ANP as a co-insured in the </w:t>
      </w:r>
      <w:r w:rsidR="00F75E07" w:rsidRPr="00E206D6">
        <w:rPr>
          <w:lang w:val="en-US"/>
        </w:rPr>
        <w:t xml:space="preserve">civil liability coverage </w:t>
      </w:r>
      <w:r w:rsidRPr="00E206D6">
        <w:rPr>
          <w:lang w:val="en-US"/>
        </w:rPr>
        <w:t>policies, which shall not prejudice the ANP's right to obtain full compensation for losses and damages that exceed the compensation received as a result of the coverage provided for in the policy.</w:t>
      </w:r>
    </w:p>
    <w:p w14:paraId="5678B893" w14:textId="77777777" w:rsidR="00337C8B" w:rsidRPr="00E206D6" w:rsidRDefault="00BC7397">
      <w:pPr>
        <w:pStyle w:val="Contrato-Item-Nvel2"/>
        <w:ind w:left="567" w:hanging="567"/>
        <w:rPr>
          <w:lang w:val="en-US"/>
        </w:rPr>
      </w:pPr>
      <w:r w:rsidRPr="00E206D6">
        <w:rPr>
          <w:lang w:val="en-US"/>
        </w:rPr>
        <w:t>The Concessionaire must obtain from its insurers the inclusion, in all policies, of a clause by which they expressly waive any rights, implicit or explicit, of subrogation against the ANP or the Federal Government.</w:t>
      </w:r>
    </w:p>
    <w:p w14:paraId="704DB81D" w14:textId="77777777" w:rsidR="00337C8B" w:rsidRPr="00E206D6" w:rsidRDefault="00BC7397">
      <w:pPr>
        <w:pStyle w:val="Contrato-Item-Nvel2"/>
        <w:ind w:left="567" w:hanging="567"/>
        <w:rPr>
          <w:lang w:val="en-US"/>
        </w:rPr>
      </w:pPr>
      <w:r w:rsidRPr="00E206D6">
        <w:rPr>
          <w:lang w:val="en-US"/>
        </w:rPr>
        <w:t xml:space="preserve">Insurance </w:t>
      </w:r>
      <w:r w:rsidR="007B64EA" w:rsidRPr="00E206D6">
        <w:rPr>
          <w:lang w:val="en-US"/>
        </w:rPr>
        <w:t xml:space="preserve">through </w:t>
      </w:r>
      <w:r w:rsidRPr="00E206D6">
        <w:rPr>
          <w:lang w:val="en-US"/>
        </w:rPr>
        <w:t xml:space="preserve">Affiliates is allowed provided that it is provided by a company authorized to carry out this activity by </w:t>
      </w:r>
      <w:r w:rsidR="007B64EA" w:rsidRPr="00E206D6">
        <w:rPr>
          <w:lang w:val="en-US"/>
        </w:rPr>
        <w:t xml:space="preserve">Susep </w:t>
      </w:r>
      <w:r w:rsidRPr="00E206D6">
        <w:rPr>
          <w:lang w:val="en-US"/>
        </w:rPr>
        <w:t>and previously authorized by the ANP.</w:t>
      </w:r>
    </w:p>
    <w:p w14:paraId="709D3322" w14:textId="77777777" w:rsidR="00337C8B" w:rsidRPr="00E206D6" w:rsidRDefault="00BC7397">
      <w:pPr>
        <w:pStyle w:val="Contrato-Item-Nvel2"/>
        <w:ind w:left="567" w:hanging="567"/>
        <w:rPr>
          <w:lang w:val="en-US"/>
        </w:rPr>
      </w:pPr>
      <w:r w:rsidRPr="00E206D6">
        <w:rPr>
          <w:lang w:val="en-US"/>
        </w:rPr>
        <w:t xml:space="preserve">The Concessionaire's global insurance policies and programs may be used for the purposes of this </w:t>
      </w:r>
      <w:r w:rsidR="00992F42" w:rsidRPr="00E206D6">
        <w:rPr>
          <w:lang w:val="en-US"/>
        </w:rPr>
        <w:t xml:space="preserve">Eighteenth </w:t>
      </w:r>
      <w:r w:rsidRPr="00E206D6">
        <w:rPr>
          <w:lang w:val="en-US"/>
        </w:rPr>
        <w:t>Clause, provided that they are previously authorized by the ANP.</w:t>
      </w:r>
    </w:p>
    <w:p w14:paraId="59BF9044" w14:textId="77777777" w:rsidR="00337C8B" w:rsidRPr="00E206D6" w:rsidRDefault="00BC7397">
      <w:pPr>
        <w:pStyle w:val="Contrato-Item-Nvel2"/>
        <w:ind w:left="567" w:hanging="567"/>
        <w:rPr>
          <w:lang w:val="en-US"/>
        </w:rPr>
      </w:pPr>
      <w:r w:rsidRPr="00E206D6">
        <w:rPr>
          <w:lang w:val="en-US"/>
        </w:rPr>
        <w:t xml:space="preserve">The Concessionaire shall deliver to the ANP, upon request, within </w:t>
      </w:r>
      <w:r w:rsidR="007B64EA" w:rsidRPr="00E206D6">
        <w:rPr>
          <w:lang w:val="en-US"/>
        </w:rPr>
        <w:t xml:space="preserve">five </w:t>
      </w:r>
      <w:r w:rsidRPr="00E206D6">
        <w:rPr>
          <w:lang w:val="en-US"/>
        </w:rPr>
        <w:t>(</w:t>
      </w:r>
      <w:r w:rsidR="007B64EA" w:rsidRPr="00E206D6">
        <w:rPr>
          <w:lang w:val="en-US"/>
        </w:rPr>
        <w:t xml:space="preserve">5) </w:t>
      </w:r>
      <w:r w:rsidRPr="00E206D6">
        <w:rPr>
          <w:lang w:val="en-US"/>
        </w:rPr>
        <w:t xml:space="preserve">working days, </w:t>
      </w:r>
      <w:r w:rsidR="00D67BAC" w:rsidRPr="00E206D6">
        <w:rPr>
          <w:lang w:val="en-US"/>
        </w:rPr>
        <w:t xml:space="preserve">copies of </w:t>
      </w:r>
      <w:r w:rsidRPr="00E206D6">
        <w:rPr>
          <w:lang w:val="en-US"/>
        </w:rPr>
        <w:t xml:space="preserve">all policies and contracts relating to the insurance referred to in paragraph </w:t>
      </w:r>
      <w:r w:rsidR="00921C79" w:rsidRPr="00E206D6">
        <w:rPr>
          <w:lang w:val="en-US"/>
        </w:rPr>
        <w:t>18</w:t>
      </w:r>
      <w:r w:rsidR="006C25A4" w:rsidRPr="00E206D6">
        <w:rPr>
          <w:lang w:val="en-US"/>
        </w:rPr>
        <w:t>.1</w:t>
      </w:r>
      <w:r w:rsidR="005B6175" w:rsidRPr="00E206D6">
        <w:rPr>
          <w:lang w:val="en-US"/>
        </w:rPr>
        <w:t>, as well as any and all amendments, alterations, endorsements, extensions or extensions thereof, and any and all related occurrences, claims or notices of loss.</w:t>
      </w:r>
    </w:p>
    <w:p w14:paraId="250E76B8" w14:textId="77777777" w:rsidR="00337C8B" w:rsidRDefault="00BC7397">
      <w:pPr>
        <w:pStyle w:val="Contrato-Captulo"/>
      </w:pPr>
      <w:bookmarkStart w:id="943" w:name="_Toc424918373"/>
      <w:bookmarkStart w:id="944" w:name="_Toc430365096"/>
      <w:bookmarkStart w:id="945" w:name="_Toc448403788"/>
      <w:bookmarkStart w:id="946" w:name="_Toc178851482"/>
      <w:r>
        <w:t xml:space="preserve">CHAPTER V - </w:t>
      </w:r>
      <w:r w:rsidR="00403BC8" w:rsidRPr="00345793">
        <w:t xml:space="preserve">GOVERNMENT SHARES </w:t>
      </w:r>
      <w:bookmarkEnd w:id="943"/>
      <w:bookmarkEnd w:id="944"/>
      <w:bookmarkEnd w:id="945"/>
      <w:bookmarkEnd w:id="946"/>
    </w:p>
    <w:p w14:paraId="36ED278B" w14:textId="77777777" w:rsidR="008D1E06" w:rsidRPr="008D1E06" w:rsidRDefault="008D1E06" w:rsidP="0087360D">
      <w:pPr>
        <w:pStyle w:val="Contrato-Normal"/>
        <w:jc w:val="center"/>
      </w:pPr>
    </w:p>
    <w:p w14:paraId="4312C9E6" w14:textId="77777777" w:rsidR="00337C8B" w:rsidRDefault="00BC7397">
      <w:pPr>
        <w:pStyle w:val="Contrato-Clausula"/>
      </w:pPr>
      <w:bookmarkStart w:id="947" w:name="_Hlt102535896"/>
      <w:bookmarkStart w:id="948" w:name="_Hlt102892987"/>
      <w:bookmarkStart w:id="949" w:name="_Hlt102893001"/>
      <w:bookmarkStart w:id="950" w:name="_Hlt102893013"/>
      <w:bookmarkStart w:id="951" w:name="_Hlt112644336"/>
      <w:bookmarkStart w:id="952" w:name="_Ref473110921"/>
      <w:bookmarkStart w:id="953" w:name="_Toc473903613"/>
      <w:bookmarkStart w:id="954" w:name="_Ref473960583"/>
      <w:bookmarkStart w:id="955" w:name="_Ref473973610"/>
      <w:bookmarkStart w:id="956" w:name="_Ref473975089"/>
      <w:bookmarkStart w:id="957" w:name="_Ref473975125"/>
      <w:bookmarkStart w:id="958" w:name="_Ref480275953"/>
      <w:bookmarkStart w:id="959" w:name="_Ref480344861"/>
      <w:bookmarkStart w:id="960" w:name="_Toc509834894"/>
      <w:bookmarkStart w:id="961" w:name="_Toc513615327"/>
      <w:bookmarkStart w:id="962" w:name="_Toc135208078"/>
      <w:bookmarkStart w:id="963" w:name="_Toc365031989"/>
      <w:bookmarkStart w:id="964" w:name="_Toc412122973"/>
      <w:bookmarkStart w:id="965" w:name="_Toc424918374"/>
      <w:bookmarkStart w:id="966" w:name="_Toc430365097"/>
      <w:bookmarkStart w:id="967" w:name="_Toc448403789"/>
      <w:bookmarkStart w:id="968" w:name="_Toc178851483"/>
      <w:bookmarkEnd w:id="947"/>
      <w:bookmarkEnd w:id="948"/>
      <w:bookmarkEnd w:id="949"/>
      <w:bookmarkEnd w:id="950"/>
      <w:bookmarkEnd w:id="951"/>
      <w:r w:rsidRPr="00345793">
        <w:rPr>
          <w:caps w:val="0"/>
        </w:rPr>
        <w:t>CLAUSE</w:t>
      </w:r>
      <w:bookmarkStart w:id="969" w:name="_Toc473903614"/>
      <w:bookmarkStart w:id="970" w:name="_Toc476656894"/>
      <w:bookmarkStart w:id="971" w:name="_Toc476742783"/>
      <w:bookmarkEnd w:id="952"/>
      <w:bookmarkEnd w:id="953"/>
      <w:bookmarkEnd w:id="954"/>
      <w:bookmarkEnd w:id="955"/>
      <w:bookmarkEnd w:id="956"/>
      <w:bookmarkEnd w:id="957"/>
      <w:bookmarkEnd w:id="958"/>
      <w:bookmarkEnd w:id="959"/>
      <w:bookmarkEnd w:id="960"/>
      <w:bookmarkEnd w:id="961"/>
      <w:r>
        <w:rPr>
          <w:caps w:val="0"/>
        </w:rPr>
        <w:t xml:space="preserve"> NINETEENTH - </w:t>
      </w:r>
      <w:r w:rsidRPr="00345793">
        <w:rPr>
          <w:caps w:val="0"/>
        </w:rPr>
        <w:t>SHARES</w:t>
      </w:r>
      <w:bookmarkEnd w:id="962"/>
      <w:bookmarkEnd w:id="963"/>
      <w:bookmarkEnd w:id="964"/>
      <w:bookmarkEnd w:id="965"/>
      <w:bookmarkEnd w:id="966"/>
      <w:bookmarkEnd w:id="967"/>
      <w:bookmarkEnd w:id="968"/>
      <w:bookmarkEnd w:id="969"/>
      <w:bookmarkEnd w:id="970"/>
      <w:bookmarkEnd w:id="971"/>
    </w:p>
    <w:p w14:paraId="42D8648E" w14:textId="77777777" w:rsidR="000C1327" w:rsidRPr="000C1327" w:rsidRDefault="000C1327" w:rsidP="000C1327">
      <w:pPr>
        <w:pStyle w:val="Contrato-Normal"/>
      </w:pPr>
    </w:p>
    <w:p w14:paraId="029679ED" w14:textId="77777777" w:rsidR="00337C8B" w:rsidRDefault="00BC7397">
      <w:pPr>
        <w:pStyle w:val="Contrato-Subttulo"/>
      </w:pPr>
      <w:bookmarkStart w:id="972" w:name="_Toc135208079"/>
      <w:bookmarkStart w:id="973" w:name="_Toc367732539"/>
      <w:bookmarkStart w:id="974" w:name="_Toc412122974"/>
      <w:bookmarkStart w:id="975" w:name="_Toc424918375"/>
      <w:bookmarkStart w:id="976" w:name="_Toc430365098"/>
      <w:bookmarkStart w:id="977" w:name="_Toc448403790"/>
      <w:bookmarkStart w:id="978" w:name="_Toc178851484"/>
      <w:r w:rsidRPr="005F2642">
        <w:t>Government and third-party holdings</w:t>
      </w:r>
      <w:bookmarkEnd w:id="972"/>
      <w:bookmarkEnd w:id="973"/>
      <w:bookmarkEnd w:id="974"/>
      <w:bookmarkEnd w:id="975"/>
      <w:bookmarkEnd w:id="976"/>
      <w:bookmarkEnd w:id="977"/>
      <w:bookmarkEnd w:id="978"/>
    </w:p>
    <w:p w14:paraId="61D02082" w14:textId="77777777" w:rsidR="00337C8B" w:rsidRPr="00E206D6" w:rsidRDefault="00BC7397">
      <w:pPr>
        <w:pStyle w:val="Contrato-Item-Nvel2"/>
        <w:ind w:left="567" w:hanging="567"/>
        <w:rPr>
          <w:lang w:val="en-US"/>
        </w:rPr>
      </w:pPr>
      <w:bookmarkStart w:id="979" w:name="_Toc468674894"/>
      <w:r w:rsidRPr="00E206D6">
        <w:rPr>
          <w:lang w:val="en-US"/>
        </w:rPr>
        <w:t xml:space="preserve">In addition to the </w:t>
      </w:r>
      <w:r w:rsidR="00C54BE3" w:rsidRPr="00E206D6">
        <w:rPr>
          <w:lang w:val="en-US"/>
        </w:rPr>
        <w:t>Signature Bonus</w:t>
      </w:r>
      <w:r w:rsidRPr="00E206D6">
        <w:rPr>
          <w:lang w:val="en-US"/>
        </w:rPr>
        <w:t xml:space="preserve">, paid prior to the date of signature of the Agreement, the Concessionaire will pay the Union and third parties the following stakes, in accordance with the Applicable Legislation </w:t>
      </w:r>
      <w:r w:rsidR="0077716E" w:rsidRPr="00E206D6">
        <w:rPr>
          <w:lang w:val="en-US"/>
        </w:rPr>
        <w:t>and Annex V</w:t>
      </w:r>
      <w:r w:rsidRPr="00E206D6">
        <w:rPr>
          <w:lang w:val="en-US"/>
        </w:rPr>
        <w:t>:</w:t>
      </w:r>
    </w:p>
    <w:p w14:paraId="087C09E7" w14:textId="77777777" w:rsidR="00337C8B" w:rsidRDefault="00BC7397">
      <w:pPr>
        <w:pStyle w:val="Contrato-Alnea"/>
        <w:numPr>
          <w:ilvl w:val="0"/>
          <w:numId w:val="37"/>
        </w:numPr>
        <w:ind w:left="851" w:hanging="284"/>
      </w:pPr>
      <w:r w:rsidRPr="00BD2E16">
        <w:t>Royalties;</w:t>
      </w:r>
    </w:p>
    <w:p w14:paraId="199491E7" w14:textId="77777777" w:rsidR="00337C8B" w:rsidRPr="00E206D6" w:rsidRDefault="00BC7397">
      <w:pPr>
        <w:pStyle w:val="Contrato-Alnea"/>
        <w:numPr>
          <w:ilvl w:val="0"/>
          <w:numId w:val="37"/>
        </w:numPr>
        <w:ind w:left="851" w:hanging="284"/>
        <w:rPr>
          <w:lang w:val="en-US"/>
        </w:rPr>
      </w:pPr>
      <w:r w:rsidRPr="00E206D6">
        <w:rPr>
          <w:lang w:val="en-US"/>
        </w:rPr>
        <w:t xml:space="preserve">payment </w:t>
      </w:r>
      <w:r w:rsidR="005F2642" w:rsidRPr="00E206D6">
        <w:rPr>
          <w:lang w:val="en-US"/>
        </w:rPr>
        <w:t xml:space="preserve">for the </w:t>
      </w:r>
      <w:r w:rsidRPr="00E206D6">
        <w:rPr>
          <w:lang w:val="en-US"/>
        </w:rPr>
        <w:t xml:space="preserve">occupation </w:t>
      </w:r>
      <w:r w:rsidR="005F2642" w:rsidRPr="00E206D6">
        <w:rPr>
          <w:lang w:val="en-US"/>
        </w:rPr>
        <w:t xml:space="preserve">or </w:t>
      </w:r>
      <w:r w:rsidRPr="00E206D6">
        <w:rPr>
          <w:lang w:val="en-US"/>
        </w:rPr>
        <w:t xml:space="preserve">retention </w:t>
      </w:r>
      <w:r w:rsidR="005F2642" w:rsidRPr="00E206D6">
        <w:rPr>
          <w:lang w:val="en-US"/>
        </w:rPr>
        <w:t xml:space="preserve">of </w:t>
      </w:r>
      <w:r w:rsidRPr="00E206D6">
        <w:rPr>
          <w:lang w:val="en-US"/>
        </w:rPr>
        <w:t>areas</w:t>
      </w:r>
      <w:r w:rsidR="005F2642" w:rsidRPr="00E206D6">
        <w:rPr>
          <w:lang w:val="en-US"/>
        </w:rPr>
        <w:t>; and</w:t>
      </w:r>
    </w:p>
    <w:p w14:paraId="73ADFA1F" w14:textId="77777777" w:rsidR="00337C8B" w:rsidRPr="00E206D6" w:rsidRDefault="00BC7397">
      <w:pPr>
        <w:pStyle w:val="Contrato-Alnea"/>
        <w:numPr>
          <w:ilvl w:val="0"/>
          <w:numId w:val="37"/>
        </w:numPr>
        <w:ind w:left="851" w:hanging="284"/>
        <w:rPr>
          <w:lang w:val="en-US"/>
        </w:rPr>
      </w:pPr>
      <w:r w:rsidRPr="00E206D6">
        <w:rPr>
          <w:lang w:val="en-US"/>
        </w:rPr>
        <w:t xml:space="preserve">payment of a share to </w:t>
      </w:r>
      <w:r w:rsidR="005F2642" w:rsidRPr="00E206D6">
        <w:rPr>
          <w:lang w:val="en-US"/>
        </w:rPr>
        <w:t xml:space="preserve">the </w:t>
      </w:r>
      <w:r w:rsidRPr="00E206D6">
        <w:rPr>
          <w:lang w:val="en-US"/>
        </w:rPr>
        <w:t>landowner</w:t>
      </w:r>
      <w:r w:rsidR="005F2642" w:rsidRPr="00E206D6">
        <w:rPr>
          <w:lang w:val="en-US"/>
        </w:rPr>
        <w:t>.</w:t>
      </w:r>
    </w:p>
    <w:p w14:paraId="746161BB" w14:textId="77777777" w:rsidR="00337C8B" w:rsidRPr="00E206D6" w:rsidRDefault="00BC7397">
      <w:pPr>
        <w:pStyle w:val="Contrato-Item-Nvel2"/>
        <w:ind w:left="567" w:hanging="567"/>
        <w:rPr>
          <w:lang w:val="en-US"/>
        </w:rPr>
      </w:pPr>
      <w:r w:rsidRPr="00E206D6">
        <w:rPr>
          <w:lang w:val="en-US"/>
        </w:rPr>
        <w:t xml:space="preserve">The Concessionaire will not be exempt from payment in respect of Government and </w:t>
      </w:r>
      <w:r w:rsidR="00C54BE3" w:rsidRPr="00E206D6">
        <w:rPr>
          <w:lang w:val="en-US"/>
        </w:rPr>
        <w:t xml:space="preserve">third-party </w:t>
      </w:r>
      <w:r w:rsidRPr="00E206D6">
        <w:rPr>
          <w:lang w:val="en-US"/>
        </w:rPr>
        <w:t xml:space="preserve">Participations in the event of: </w:t>
      </w:r>
    </w:p>
    <w:p w14:paraId="56EF477B" w14:textId="77777777" w:rsidR="00337C8B" w:rsidRPr="00E206D6" w:rsidRDefault="00BC7397">
      <w:pPr>
        <w:pStyle w:val="Contrato-Alnea"/>
        <w:numPr>
          <w:ilvl w:val="0"/>
          <w:numId w:val="38"/>
        </w:numPr>
        <w:ind w:left="851" w:hanging="284"/>
        <w:rPr>
          <w:lang w:val="en-US"/>
        </w:rPr>
      </w:pPr>
      <w:r w:rsidRPr="00E206D6">
        <w:rPr>
          <w:lang w:val="en-US"/>
        </w:rPr>
        <w:t>production earned during the Formation Test period, in the Rehabilitation Phase, only if there is economic use of the production;</w:t>
      </w:r>
    </w:p>
    <w:p w14:paraId="34961FF6" w14:textId="77777777" w:rsidR="00337C8B" w:rsidRPr="00E206D6" w:rsidRDefault="00BC7397">
      <w:pPr>
        <w:pStyle w:val="Contrato-Alnea"/>
        <w:numPr>
          <w:ilvl w:val="0"/>
          <w:numId w:val="38"/>
        </w:numPr>
        <w:ind w:left="851" w:hanging="284"/>
        <w:rPr>
          <w:lang w:val="en-US"/>
        </w:rPr>
      </w:pPr>
      <w:r w:rsidRPr="00E206D6">
        <w:rPr>
          <w:lang w:val="en-US"/>
        </w:rPr>
        <w:t>production earned during the Training Test period, in the Production Phase;</w:t>
      </w:r>
    </w:p>
    <w:p w14:paraId="7E54F7E1" w14:textId="77777777" w:rsidR="00337C8B" w:rsidRPr="00E206D6" w:rsidRDefault="00BC7397">
      <w:pPr>
        <w:pStyle w:val="Contrato-Alnea"/>
        <w:numPr>
          <w:ilvl w:val="0"/>
          <w:numId w:val="38"/>
        </w:numPr>
        <w:ind w:left="851" w:hanging="284"/>
        <w:rPr>
          <w:lang w:val="en-US"/>
        </w:rPr>
      </w:pPr>
      <w:r w:rsidRPr="00E206D6">
        <w:rPr>
          <w:lang w:val="en-US"/>
        </w:rPr>
        <w:t xml:space="preserve">production </w:t>
      </w:r>
      <w:r w:rsidR="005F2642" w:rsidRPr="00E206D6">
        <w:rPr>
          <w:lang w:val="en-US"/>
        </w:rPr>
        <w:t>earned during the Long Term Test period;</w:t>
      </w:r>
    </w:p>
    <w:p w14:paraId="1CB678F0" w14:textId="77777777" w:rsidR="00337C8B" w:rsidRPr="00E206D6" w:rsidRDefault="00BC7397">
      <w:pPr>
        <w:pStyle w:val="Contrato-Alnea"/>
        <w:numPr>
          <w:ilvl w:val="0"/>
          <w:numId w:val="38"/>
        </w:numPr>
        <w:ind w:left="851" w:hanging="284"/>
        <w:rPr>
          <w:lang w:val="en-US"/>
        </w:rPr>
      </w:pPr>
      <w:r w:rsidRPr="00E206D6">
        <w:rPr>
          <w:lang w:val="en-US"/>
        </w:rPr>
        <w:t xml:space="preserve">suspension of </w:t>
      </w:r>
      <w:r w:rsidR="005F2642" w:rsidRPr="00E206D6">
        <w:rPr>
          <w:lang w:val="en-US"/>
        </w:rPr>
        <w:t>the term of this Contract;</w:t>
      </w:r>
    </w:p>
    <w:p w14:paraId="1F4A4EF4" w14:textId="77777777" w:rsidR="00337C8B" w:rsidRPr="00E206D6" w:rsidRDefault="005F2642">
      <w:pPr>
        <w:pStyle w:val="Contrato-Alnea"/>
        <w:numPr>
          <w:ilvl w:val="0"/>
          <w:numId w:val="38"/>
        </w:numPr>
        <w:ind w:left="851" w:hanging="284"/>
        <w:rPr>
          <w:lang w:val="en-US"/>
        </w:rPr>
      </w:pPr>
      <w:r w:rsidRPr="00E206D6">
        <w:rPr>
          <w:lang w:val="en-US"/>
        </w:rPr>
        <w:t>unforeseeable circumstances, force majeure and similar causes.</w:t>
      </w:r>
    </w:p>
    <w:p w14:paraId="00C3B039" w14:textId="77777777" w:rsidR="00084B1E" w:rsidRPr="00E206D6" w:rsidRDefault="00084B1E" w:rsidP="005B7882">
      <w:pPr>
        <w:pStyle w:val="Contrato-Normal"/>
        <w:rPr>
          <w:lang w:val="en-US"/>
        </w:rPr>
      </w:pPr>
      <w:bookmarkStart w:id="980" w:name="_Hlt102877744"/>
      <w:bookmarkStart w:id="981" w:name="_Hlt103412004"/>
      <w:bookmarkStart w:id="982" w:name="_Ref473111078"/>
      <w:bookmarkStart w:id="983" w:name="_Toc473903615"/>
      <w:bookmarkStart w:id="984" w:name="_Ref480194518"/>
      <w:bookmarkStart w:id="985" w:name="_Ref480275823"/>
      <w:bookmarkStart w:id="986" w:name="_Toc480774638"/>
      <w:bookmarkStart w:id="987" w:name="_Toc509834900"/>
      <w:bookmarkStart w:id="988" w:name="_Toc513615333"/>
      <w:bookmarkStart w:id="989" w:name="_Toc135208082"/>
      <w:bookmarkStart w:id="990" w:name="_Toc365031992"/>
      <w:bookmarkEnd w:id="979"/>
      <w:bookmarkEnd w:id="980"/>
      <w:bookmarkEnd w:id="981"/>
    </w:p>
    <w:p w14:paraId="6E4C3C6B" w14:textId="77777777" w:rsidR="00A23D93" w:rsidRPr="00E206D6" w:rsidRDefault="00A23D93" w:rsidP="005B7882">
      <w:pPr>
        <w:pStyle w:val="Contrato-Normal"/>
        <w:rPr>
          <w:lang w:val="en-US"/>
        </w:rPr>
      </w:pPr>
    </w:p>
    <w:p w14:paraId="7DB6BA2C" w14:textId="77777777" w:rsidR="00337C8B" w:rsidRDefault="00BC7397">
      <w:pPr>
        <w:pStyle w:val="Contrato-Clausula"/>
      </w:pPr>
      <w:bookmarkStart w:id="991" w:name="_Toc412122977"/>
      <w:bookmarkStart w:id="992" w:name="_Toc424918376"/>
      <w:bookmarkStart w:id="993" w:name="_Toc430365099"/>
      <w:bookmarkStart w:id="994" w:name="_Toc448403791"/>
      <w:bookmarkStart w:id="995" w:name="_Toc178851485"/>
      <w:r w:rsidRPr="00345793">
        <w:rPr>
          <w:caps w:val="0"/>
        </w:rPr>
        <w:t>CLAUSE</w:t>
      </w:r>
      <w:bookmarkStart w:id="996" w:name="_Toc473903616"/>
      <w:bookmarkStart w:id="997" w:name="_Toc476656900"/>
      <w:bookmarkStart w:id="998" w:name="_Toc476742789"/>
      <w:bookmarkEnd w:id="982"/>
      <w:bookmarkEnd w:id="983"/>
      <w:bookmarkEnd w:id="984"/>
      <w:bookmarkEnd w:id="985"/>
      <w:bookmarkEnd w:id="986"/>
      <w:bookmarkEnd w:id="987"/>
      <w:bookmarkEnd w:id="988"/>
      <w:r>
        <w:rPr>
          <w:caps w:val="0"/>
        </w:rPr>
        <w:t xml:space="preserve"> TWENTIETH -</w:t>
      </w:r>
      <w:bookmarkEnd w:id="989"/>
      <w:r w:rsidRPr="00345793">
        <w:rPr>
          <w:caps w:val="0"/>
        </w:rPr>
        <w:t xml:space="preserve"> TRIBUTE S</w:t>
      </w:r>
      <w:bookmarkEnd w:id="990"/>
      <w:bookmarkEnd w:id="991"/>
      <w:bookmarkEnd w:id="992"/>
      <w:bookmarkEnd w:id="993"/>
      <w:bookmarkEnd w:id="994"/>
      <w:bookmarkEnd w:id="995"/>
      <w:bookmarkEnd w:id="996"/>
      <w:bookmarkEnd w:id="997"/>
      <w:bookmarkEnd w:id="998"/>
    </w:p>
    <w:p w14:paraId="6611258A" w14:textId="77777777" w:rsidR="000C1327" w:rsidRPr="000C1327" w:rsidRDefault="000C1327" w:rsidP="000C1327">
      <w:pPr>
        <w:pStyle w:val="Contrato-Normal"/>
      </w:pPr>
    </w:p>
    <w:p w14:paraId="3ADA0D34" w14:textId="77777777" w:rsidR="00337C8B" w:rsidRDefault="00BC7397">
      <w:pPr>
        <w:pStyle w:val="Contrato-Subttulo"/>
      </w:pPr>
      <w:bookmarkStart w:id="999" w:name="_Toc135208083"/>
      <w:bookmarkStart w:id="1000" w:name="_Toc367732542"/>
      <w:bookmarkStart w:id="1001" w:name="_Toc412122978"/>
      <w:bookmarkStart w:id="1002" w:name="_Toc424918377"/>
      <w:bookmarkStart w:id="1003" w:name="_Toc430365100"/>
      <w:bookmarkStart w:id="1004" w:name="_Toc448403792"/>
      <w:bookmarkStart w:id="1005" w:name="_Toc178851486"/>
      <w:r w:rsidRPr="005F2642">
        <w:t>Tax regime</w:t>
      </w:r>
      <w:bookmarkEnd w:id="999"/>
      <w:bookmarkEnd w:id="1000"/>
      <w:bookmarkEnd w:id="1001"/>
      <w:bookmarkEnd w:id="1002"/>
      <w:bookmarkEnd w:id="1003"/>
      <w:bookmarkEnd w:id="1004"/>
      <w:bookmarkEnd w:id="1005"/>
    </w:p>
    <w:p w14:paraId="5A395736" w14:textId="77777777" w:rsidR="00337C8B" w:rsidRPr="00E206D6" w:rsidRDefault="00BC7397">
      <w:pPr>
        <w:pStyle w:val="Contrato-Item-Nvel2"/>
        <w:ind w:left="567" w:hanging="567"/>
        <w:rPr>
          <w:lang w:val="en-US"/>
        </w:rPr>
      </w:pPr>
      <w:r w:rsidRPr="00E206D6">
        <w:rPr>
          <w:lang w:val="en-US"/>
        </w:rPr>
        <w:t>The Concessionaire will be subject to the federal, state and municipal tax regime and will be obliged to comply with it under the terms, deadlines and conditions defined in the Applicable Legislation.</w:t>
      </w:r>
    </w:p>
    <w:p w14:paraId="64D38BDB" w14:textId="77777777" w:rsidR="000C1327" w:rsidRPr="00E206D6" w:rsidRDefault="000C1327" w:rsidP="00546621">
      <w:pPr>
        <w:pStyle w:val="Contrato-Normal"/>
        <w:ind w:left="567" w:hanging="567"/>
        <w:rPr>
          <w:lang w:val="en-US"/>
        </w:rPr>
      </w:pPr>
    </w:p>
    <w:p w14:paraId="22A93736" w14:textId="77777777" w:rsidR="00337C8B" w:rsidRPr="00E206D6" w:rsidRDefault="00BC7397">
      <w:pPr>
        <w:pStyle w:val="Contrato-Subttulo"/>
        <w:ind w:left="567" w:hanging="567"/>
        <w:rPr>
          <w:lang w:val="en-US"/>
        </w:rPr>
      </w:pPr>
      <w:bookmarkStart w:id="1006" w:name="_Toc135208084"/>
      <w:bookmarkStart w:id="1007" w:name="_Toc367732543"/>
      <w:bookmarkStart w:id="1008" w:name="_Toc412122979"/>
      <w:bookmarkStart w:id="1009" w:name="_Toc424918378"/>
      <w:bookmarkStart w:id="1010" w:name="_Toc430365101"/>
      <w:bookmarkStart w:id="1011" w:name="_Toc448403793"/>
      <w:bookmarkStart w:id="1012" w:name="_Toc178851487"/>
      <w:r w:rsidRPr="00E206D6">
        <w:rPr>
          <w:lang w:val="en-US"/>
        </w:rPr>
        <w:t>Certificates and Proof of Good Standing</w:t>
      </w:r>
      <w:bookmarkEnd w:id="1006"/>
      <w:bookmarkEnd w:id="1007"/>
      <w:bookmarkEnd w:id="1008"/>
      <w:bookmarkEnd w:id="1009"/>
      <w:bookmarkEnd w:id="1010"/>
      <w:bookmarkEnd w:id="1011"/>
      <w:bookmarkEnd w:id="1012"/>
    </w:p>
    <w:p w14:paraId="50B7E69C" w14:textId="77777777" w:rsidR="00337C8B" w:rsidRPr="00E206D6" w:rsidRDefault="00BC7397">
      <w:pPr>
        <w:pStyle w:val="Contrato-Item-Nvel2"/>
        <w:ind w:left="567" w:hanging="567"/>
        <w:rPr>
          <w:lang w:val="en-US"/>
        </w:rPr>
      </w:pPr>
      <w:r w:rsidRPr="00E206D6">
        <w:rPr>
          <w:rFonts w:cs="Arial"/>
          <w:szCs w:val="22"/>
          <w:lang w:val="en-US"/>
        </w:rPr>
        <w:t xml:space="preserve">Whenever </w:t>
      </w:r>
      <w:r w:rsidR="005B6175" w:rsidRPr="00E206D6">
        <w:rPr>
          <w:lang w:val="en-US"/>
        </w:rPr>
        <w:t>requested by the ANP, the Concessionaire must submit all certificates, registration acts, authorizations, proof of registration in taxpayer registers, proof of tax compliance, proof of compliance with social charges established by law, registration with professional bodies or associations, and any other similar documents or certificates.</w:t>
      </w:r>
    </w:p>
    <w:p w14:paraId="3A16E044" w14:textId="77777777" w:rsidR="00F805A7" w:rsidRPr="00E206D6" w:rsidRDefault="00F805A7" w:rsidP="005B7882">
      <w:pPr>
        <w:pStyle w:val="Contrato-Normal"/>
        <w:rPr>
          <w:lang w:val="en-US"/>
        </w:rPr>
      </w:pPr>
    </w:p>
    <w:p w14:paraId="1AA65245" w14:textId="77777777" w:rsidR="00337C8B" w:rsidRDefault="00BC7397">
      <w:pPr>
        <w:pStyle w:val="Contrato-Clausula"/>
      </w:pPr>
      <w:bookmarkStart w:id="1013" w:name="_Toc421624563"/>
      <w:bookmarkStart w:id="1014" w:name="_Toc473903617"/>
      <w:bookmarkStart w:id="1015" w:name="_Ref476135974"/>
      <w:bookmarkStart w:id="1016" w:name="_Toc480774642"/>
      <w:bookmarkStart w:id="1017" w:name="_Toc509834904"/>
      <w:bookmarkStart w:id="1018" w:name="_Toc513615337"/>
      <w:bookmarkStart w:id="1019" w:name="_Toc178851488"/>
      <w:bookmarkStart w:id="1020" w:name="_Toc135208085"/>
      <w:bookmarkStart w:id="1021" w:name="_Toc424918379"/>
      <w:bookmarkStart w:id="1022" w:name="_Toc430365102"/>
      <w:bookmarkStart w:id="1023" w:name="_Toc448403794"/>
      <w:bookmarkEnd w:id="1013"/>
      <w:r w:rsidRPr="00345793">
        <w:rPr>
          <w:caps w:val="0"/>
        </w:rPr>
        <w:t>CLAUSE TWENTY</w:t>
      </w:r>
      <w:bookmarkStart w:id="1024" w:name="_Toc473903618"/>
      <w:bookmarkStart w:id="1025" w:name="_Toc476656904"/>
      <w:bookmarkStart w:id="1026" w:name="_Toc476742793"/>
      <w:bookmarkEnd w:id="1014"/>
      <w:bookmarkEnd w:id="1015"/>
      <w:bookmarkEnd w:id="1016"/>
      <w:bookmarkEnd w:id="1017"/>
      <w:bookmarkEnd w:id="1018"/>
      <w:r>
        <w:rPr>
          <w:caps w:val="0"/>
        </w:rPr>
        <w:t xml:space="preserve"> FIRST - </w:t>
      </w:r>
      <w:r w:rsidRPr="00345793">
        <w:rPr>
          <w:caps w:val="0"/>
        </w:rPr>
        <w:t xml:space="preserve">CURRENCY </w:t>
      </w:r>
      <w:bookmarkEnd w:id="1019"/>
      <w:bookmarkEnd w:id="1020"/>
      <w:bookmarkEnd w:id="1021"/>
      <w:bookmarkEnd w:id="1022"/>
      <w:bookmarkEnd w:id="1023"/>
      <w:bookmarkEnd w:id="1024"/>
      <w:bookmarkEnd w:id="1025"/>
      <w:bookmarkEnd w:id="1026"/>
    </w:p>
    <w:p w14:paraId="79AED211" w14:textId="77777777" w:rsidR="000C1327" w:rsidRDefault="000C1327" w:rsidP="000C1327">
      <w:pPr>
        <w:pStyle w:val="Contrato-Normal"/>
      </w:pPr>
      <w:bookmarkStart w:id="1027" w:name="_Toc135208086"/>
      <w:bookmarkStart w:id="1028" w:name="_Toc424918380"/>
      <w:bookmarkStart w:id="1029" w:name="_Toc430365103"/>
    </w:p>
    <w:p w14:paraId="42BDCE70" w14:textId="77777777" w:rsidR="00337C8B" w:rsidRDefault="00BC7397">
      <w:pPr>
        <w:pStyle w:val="Contrato-Subttulo"/>
      </w:pPr>
      <w:bookmarkStart w:id="1030" w:name="_Toc448403795"/>
      <w:bookmarkStart w:id="1031" w:name="_Toc178851489"/>
      <w:r w:rsidRPr="00345793">
        <w:t>Currency</w:t>
      </w:r>
      <w:bookmarkEnd w:id="1027"/>
      <w:bookmarkEnd w:id="1028"/>
      <w:bookmarkEnd w:id="1029"/>
      <w:bookmarkEnd w:id="1030"/>
      <w:bookmarkEnd w:id="1031"/>
    </w:p>
    <w:p w14:paraId="06A566B3" w14:textId="77777777" w:rsidR="00337C8B" w:rsidRPr="00E206D6" w:rsidRDefault="00BC7397">
      <w:pPr>
        <w:pStyle w:val="Contrato-Item-Nvel2"/>
        <w:ind w:left="567" w:hanging="567"/>
        <w:rPr>
          <w:lang w:val="en-US"/>
        </w:rPr>
      </w:pPr>
      <w:r w:rsidRPr="00E206D6">
        <w:rPr>
          <w:lang w:val="en-US"/>
        </w:rPr>
        <w:t>The currency unit for all purposes and effects of this Agreement shall be the Real.</w:t>
      </w:r>
    </w:p>
    <w:p w14:paraId="1261837F" w14:textId="77777777" w:rsidR="00084B1E" w:rsidRPr="00E206D6" w:rsidRDefault="00084B1E" w:rsidP="005B7882">
      <w:pPr>
        <w:pStyle w:val="Contrato-Normal"/>
        <w:rPr>
          <w:lang w:val="en-US"/>
        </w:rPr>
      </w:pPr>
      <w:bookmarkStart w:id="1032" w:name="_Toc418873217"/>
      <w:bookmarkStart w:id="1033" w:name="_Toc421622921"/>
      <w:bookmarkStart w:id="1034" w:name="_Toc421624567"/>
      <w:bookmarkStart w:id="1035" w:name="_Toc473903619"/>
      <w:bookmarkStart w:id="1036" w:name="_Ref473947968"/>
      <w:bookmarkStart w:id="1037" w:name="_Ref473953138"/>
      <w:bookmarkStart w:id="1038" w:name="_Ref473955674"/>
      <w:bookmarkStart w:id="1039" w:name="_Toc480774646"/>
      <w:bookmarkStart w:id="1040" w:name="_Toc509834908"/>
      <w:bookmarkStart w:id="1041" w:name="_Toc513615341"/>
      <w:bookmarkStart w:id="1042" w:name="_Toc135208088"/>
      <w:bookmarkEnd w:id="1032"/>
      <w:bookmarkEnd w:id="1033"/>
      <w:bookmarkEnd w:id="1034"/>
    </w:p>
    <w:p w14:paraId="41FE67E4" w14:textId="77777777" w:rsidR="001C2DDC" w:rsidRPr="00E206D6" w:rsidRDefault="001C2DDC" w:rsidP="005B7882">
      <w:pPr>
        <w:pStyle w:val="Contrato-Normal"/>
        <w:rPr>
          <w:lang w:val="en-US"/>
        </w:rPr>
      </w:pPr>
    </w:p>
    <w:p w14:paraId="57E47DFA" w14:textId="77777777" w:rsidR="00337C8B" w:rsidRPr="00E206D6" w:rsidRDefault="00BC7397">
      <w:pPr>
        <w:pStyle w:val="Contrato-Clausula"/>
        <w:rPr>
          <w:lang w:val="en-US"/>
        </w:rPr>
      </w:pPr>
      <w:bookmarkStart w:id="1043" w:name="_Toc365031998"/>
      <w:bookmarkStart w:id="1044" w:name="_Toc412122983"/>
      <w:bookmarkStart w:id="1045" w:name="_Toc424918382"/>
      <w:bookmarkStart w:id="1046" w:name="_Toc430365105"/>
      <w:bookmarkStart w:id="1047" w:name="_Toc448403797"/>
      <w:bookmarkStart w:id="1048" w:name="_Toc178851490"/>
      <w:r w:rsidRPr="00E206D6">
        <w:rPr>
          <w:caps w:val="0"/>
          <w:lang w:val="en-US"/>
        </w:rPr>
        <w:t>CLAUSE TWENTY</w:t>
      </w:r>
      <w:bookmarkStart w:id="1049" w:name="_Toc473903620"/>
      <w:bookmarkStart w:id="1050" w:name="_Toc476656908"/>
      <w:bookmarkStart w:id="1051" w:name="_Toc476742797"/>
      <w:bookmarkEnd w:id="1035"/>
      <w:bookmarkEnd w:id="1036"/>
      <w:bookmarkEnd w:id="1037"/>
      <w:bookmarkEnd w:id="1038"/>
      <w:bookmarkEnd w:id="1039"/>
      <w:bookmarkEnd w:id="1040"/>
      <w:bookmarkEnd w:id="1041"/>
      <w:r w:rsidRPr="00E206D6">
        <w:rPr>
          <w:caps w:val="0"/>
          <w:lang w:val="en-US"/>
        </w:rPr>
        <w:t xml:space="preserve"> SECOND - ACCOUNTING AND FINANCIAL AUDIT BY ANP</w:t>
      </w:r>
      <w:bookmarkEnd w:id="1042"/>
      <w:bookmarkEnd w:id="1043"/>
      <w:bookmarkEnd w:id="1044"/>
      <w:bookmarkEnd w:id="1045"/>
      <w:bookmarkEnd w:id="1046"/>
      <w:bookmarkEnd w:id="1047"/>
      <w:bookmarkEnd w:id="1048"/>
      <w:bookmarkEnd w:id="1049"/>
      <w:bookmarkEnd w:id="1050"/>
      <w:bookmarkEnd w:id="1051"/>
    </w:p>
    <w:p w14:paraId="73C1CC17" w14:textId="77777777" w:rsidR="000C1327" w:rsidRPr="00E206D6" w:rsidRDefault="000C1327" w:rsidP="000C1327">
      <w:pPr>
        <w:pStyle w:val="Contrato-Normal"/>
        <w:rPr>
          <w:lang w:val="en-US"/>
        </w:rPr>
      </w:pPr>
    </w:p>
    <w:p w14:paraId="6CBF7A40" w14:textId="77777777" w:rsidR="00337C8B" w:rsidRDefault="00BC7397">
      <w:pPr>
        <w:pStyle w:val="Contrato-Subttulo"/>
      </w:pPr>
      <w:bookmarkStart w:id="1052" w:name="_Toc135208089"/>
      <w:bookmarkStart w:id="1053" w:name="_Toc367732548"/>
      <w:bookmarkStart w:id="1054" w:name="_Toc412122984"/>
      <w:bookmarkStart w:id="1055" w:name="_Toc424918383"/>
      <w:bookmarkStart w:id="1056" w:name="_Toc430365106"/>
      <w:bookmarkStart w:id="1057" w:name="_Toc448403798"/>
      <w:bookmarkStart w:id="1058" w:name="_Toc178851491"/>
      <w:r w:rsidRPr="007C749A">
        <w:t>Accounting</w:t>
      </w:r>
      <w:bookmarkEnd w:id="1052"/>
      <w:bookmarkEnd w:id="1053"/>
      <w:bookmarkEnd w:id="1054"/>
      <w:bookmarkEnd w:id="1055"/>
      <w:bookmarkEnd w:id="1056"/>
      <w:bookmarkEnd w:id="1057"/>
      <w:bookmarkEnd w:id="1058"/>
    </w:p>
    <w:p w14:paraId="08C1D8AC" w14:textId="77777777" w:rsidR="00337C8B" w:rsidRPr="00E206D6" w:rsidRDefault="00BC7397">
      <w:pPr>
        <w:pStyle w:val="Contrato-Item-Nvel2"/>
        <w:ind w:left="567" w:hanging="567"/>
        <w:rPr>
          <w:lang w:val="en-US"/>
        </w:rPr>
      </w:pPr>
      <w:bookmarkStart w:id="1059" w:name="_Ref343798967"/>
      <w:bookmarkStart w:id="1060" w:name="_Ref295252055"/>
      <w:bookmarkStart w:id="1061" w:name="_Ref473092143"/>
      <w:r w:rsidRPr="00E206D6">
        <w:rPr>
          <w:lang w:val="en-US"/>
        </w:rPr>
        <w:t xml:space="preserve">The Concessionaire must, </w:t>
      </w:r>
      <w:r w:rsidR="00D9242E" w:rsidRPr="00E206D6">
        <w:rPr>
          <w:lang w:val="en-US"/>
        </w:rPr>
        <w:t xml:space="preserve">under the terms of the </w:t>
      </w:r>
      <w:r w:rsidRPr="00E206D6">
        <w:rPr>
          <w:lang w:val="en-US"/>
        </w:rPr>
        <w:t xml:space="preserve">Applicable Legislation: </w:t>
      </w:r>
      <w:bookmarkEnd w:id="1059"/>
      <w:bookmarkEnd w:id="1060"/>
    </w:p>
    <w:p w14:paraId="0FA1F5DC" w14:textId="77777777" w:rsidR="00337C8B" w:rsidRPr="00E206D6" w:rsidRDefault="00BC7397">
      <w:pPr>
        <w:pStyle w:val="Contrato-Alnea"/>
        <w:numPr>
          <w:ilvl w:val="0"/>
          <w:numId w:val="39"/>
        </w:numPr>
        <w:ind w:left="851" w:hanging="284"/>
        <w:rPr>
          <w:lang w:val="en-US"/>
        </w:rPr>
      </w:pPr>
      <w:r w:rsidRPr="00E206D6">
        <w:rPr>
          <w:lang w:val="en-US"/>
        </w:rPr>
        <w:t xml:space="preserve">keeping all documents, books, papers, records and other </w:t>
      </w:r>
      <w:r w:rsidR="00D9242E" w:rsidRPr="00E206D6">
        <w:rPr>
          <w:lang w:val="en-US"/>
        </w:rPr>
        <w:t>items</w:t>
      </w:r>
      <w:r w:rsidR="00221592" w:rsidRPr="00E206D6">
        <w:rPr>
          <w:lang w:val="en-US"/>
        </w:rPr>
        <w:t xml:space="preserve">; </w:t>
      </w:r>
    </w:p>
    <w:p w14:paraId="5361B550" w14:textId="77777777" w:rsidR="00337C8B" w:rsidRPr="00E206D6" w:rsidRDefault="00BC7397">
      <w:pPr>
        <w:pStyle w:val="Contrato-Alnea"/>
        <w:numPr>
          <w:ilvl w:val="0"/>
          <w:numId w:val="39"/>
        </w:numPr>
        <w:ind w:left="851" w:hanging="284"/>
        <w:rPr>
          <w:lang w:val="en-US"/>
        </w:rPr>
      </w:pPr>
      <w:r w:rsidRPr="00E206D6">
        <w:rPr>
          <w:lang w:val="en-US"/>
        </w:rPr>
        <w:t xml:space="preserve">maintain </w:t>
      </w:r>
      <w:r w:rsidR="00221592" w:rsidRPr="00E206D6">
        <w:rPr>
          <w:lang w:val="en-US"/>
        </w:rPr>
        <w:t xml:space="preserve">the </w:t>
      </w:r>
      <w:r w:rsidR="005F2642" w:rsidRPr="00E206D6">
        <w:rPr>
          <w:lang w:val="en-US"/>
        </w:rPr>
        <w:t>supporting documents needed to assess government and third-party holdings that support the bookkeeping;</w:t>
      </w:r>
    </w:p>
    <w:p w14:paraId="6675A756" w14:textId="77777777" w:rsidR="00337C8B" w:rsidRDefault="00BC7397">
      <w:pPr>
        <w:pStyle w:val="Contrato-Alnea"/>
        <w:numPr>
          <w:ilvl w:val="0"/>
          <w:numId w:val="39"/>
        </w:numPr>
        <w:ind w:left="851" w:hanging="284"/>
      </w:pPr>
      <w:r w:rsidRPr="00BD2E16">
        <w:t>make the appropriate entries;</w:t>
      </w:r>
    </w:p>
    <w:p w14:paraId="4AA16FF3" w14:textId="77777777" w:rsidR="00337C8B" w:rsidRPr="00E206D6" w:rsidRDefault="00BC7397">
      <w:pPr>
        <w:pStyle w:val="Contrato-Alnea"/>
        <w:numPr>
          <w:ilvl w:val="0"/>
          <w:numId w:val="39"/>
        </w:numPr>
        <w:ind w:left="851" w:hanging="284"/>
        <w:rPr>
          <w:lang w:val="en-US"/>
        </w:rPr>
      </w:pPr>
      <w:r w:rsidRPr="00E206D6">
        <w:rPr>
          <w:lang w:val="en-US"/>
        </w:rPr>
        <w:t>present the accounting and financial statements; and</w:t>
      </w:r>
      <w:bookmarkEnd w:id="1061"/>
    </w:p>
    <w:p w14:paraId="2E5091B9" w14:textId="77777777" w:rsidR="00337C8B" w:rsidRPr="00E206D6" w:rsidRDefault="00BC7397">
      <w:pPr>
        <w:pStyle w:val="Contrato-Alnea"/>
        <w:numPr>
          <w:ilvl w:val="0"/>
          <w:numId w:val="39"/>
        </w:numPr>
        <w:ind w:left="851" w:hanging="284"/>
        <w:rPr>
          <w:lang w:val="en-US"/>
        </w:rPr>
      </w:pPr>
      <w:r w:rsidRPr="00E206D6">
        <w:rPr>
          <w:lang w:val="en-US"/>
        </w:rPr>
        <w:t xml:space="preserve">submit to the ANP the Quarterly Expenditure Report </w:t>
      </w:r>
      <w:r w:rsidR="009B0D7D" w:rsidRPr="00E206D6">
        <w:rPr>
          <w:lang w:val="en-US"/>
        </w:rPr>
        <w:t>or any document that may replace it</w:t>
      </w:r>
      <w:r w:rsidR="00CB18FA" w:rsidRPr="00E206D6">
        <w:rPr>
          <w:lang w:val="en-US"/>
        </w:rPr>
        <w:t>.</w:t>
      </w:r>
    </w:p>
    <w:p w14:paraId="63F334E1" w14:textId="77777777" w:rsidR="000C1327" w:rsidRPr="00E206D6" w:rsidRDefault="000C1327" w:rsidP="000C1327">
      <w:pPr>
        <w:pStyle w:val="Contrato-Normal"/>
        <w:rPr>
          <w:lang w:val="en-US"/>
        </w:rPr>
      </w:pPr>
    </w:p>
    <w:p w14:paraId="0440914E" w14:textId="77777777" w:rsidR="00337C8B" w:rsidRDefault="00BC7397">
      <w:pPr>
        <w:pStyle w:val="Contrato-Subttulo"/>
      </w:pPr>
      <w:bookmarkStart w:id="1062" w:name="_Toc135208090"/>
      <w:bookmarkStart w:id="1063" w:name="_Toc367732549"/>
      <w:bookmarkStart w:id="1064" w:name="_Toc412122985"/>
      <w:bookmarkStart w:id="1065" w:name="_Toc424918384"/>
      <w:bookmarkStart w:id="1066" w:name="_Toc430365107"/>
      <w:bookmarkStart w:id="1067" w:name="_Toc448403799"/>
      <w:bookmarkStart w:id="1068" w:name="_Toc178851492"/>
      <w:r w:rsidRPr="007C749A">
        <w:t>Auditing</w:t>
      </w:r>
      <w:bookmarkEnd w:id="1062"/>
      <w:bookmarkEnd w:id="1063"/>
      <w:bookmarkEnd w:id="1064"/>
      <w:bookmarkEnd w:id="1065"/>
      <w:bookmarkEnd w:id="1066"/>
      <w:bookmarkEnd w:id="1067"/>
      <w:bookmarkEnd w:id="1068"/>
    </w:p>
    <w:p w14:paraId="3C131096" w14:textId="77777777" w:rsidR="00337C8B" w:rsidRPr="00E206D6" w:rsidRDefault="00BC7397">
      <w:pPr>
        <w:pStyle w:val="Contrato-Item-Nvel2"/>
        <w:ind w:left="567" w:hanging="567"/>
        <w:rPr>
          <w:lang w:val="en-US"/>
        </w:rPr>
      </w:pPr>
      <w:bookmarkStart w:id="1069" w:name="_Ref473092190"/>
      <w:r w:rsidRPr="00E206D6">
        <w:rPr>
          <w:lang w:val="en-US"/>
        </w:rPr>
        <w:t>The ANP may carry out an audit</w:t>
      </w:r>
      <w:r w:rsidR="00765AED" w:rsidRPr="00E206D6">
        <w:rPr>
          <w:lang w:val="en-US"/>
        </w:rPr>
        <w:t xml:space="preserve">, </w:t>
      </w:r>
      <w:r w:rsidR="00CF2902" w:rsidRPr="00E206D6">
        <w:rPr>
          <w:lang w:val="en-US"/>
        </w:rPr>
        <w:t xml:space="preserve">including </w:t>
      </w:r>
      <w:r w:rsidRPr="00E206D6">
        <w:rPr>
          <w:lang w:val="en-US"/>
        </w:rPr>
        <w:t>of the statements for calculating Government Participations, under the terms of the Applicable Legislation.</w:t>
      </w:r>
      <w:bookmarkEnd w:id="1069"/>
    </w:p>
    <w:p w14:paraId="42702D9F" w14:textId="77777777" w:rsidR="00337C8B" w:rsidRPr="00E206D6" w:rsidRDefault="00BC7397">
      <w:pPr>
        <w:pStyle w:val="Contrato-Item-Nvel3"/>
        <w:tabs>
          <w:tab w:val="clear" w:pos="1701"/>
          <w:tab w:val="left" w:pos="1418"/>
        </w:tabs>
        <w:ind w:left="1418"/>
        <w:rPr>
          <w:lang w:val="en-US"/>
        </w:rPr>
      </w:pPr>
      <w:r w:rsidRPr="00E206D6">
        <w:rPr>
          <w:lang w:val="en-US"/>
        </w:rPr>
        <w:t xml:space="preserve">Audits </w:t>
      </w:r>
      <w:r w:rsidR="00C81745" w:rsidRPr="00E206D6">
        <w:rPr>
          <w:lang w:val="en-US"/>
        </w:rPr>
        <w:t xml:space="preserve">can be carried out </w:t>
      </w:r>
      <w:r w:rsidRPr="00E206D6">
        <w:rPr>
          <w:lang w:val="en-US"/>
        </w:rPr>
        <w:t xml:space="preserve">directly or through </w:t>
      </w:r>
      <w:r w:rsidR="00884DD1" w:rsidRPr="00E206D6">
        <w:rPr>
          <w:lang w:val="en-US"/>
        </w:rPr>
        <w:t xml:space="preserve">contracts and </w:t>
      </w:r>
      <w:r w:rsidRPr="00E206D6">
        <w:rPr>
          <w:lang w:val="en-US"/>
        </w:rPr>
        <w:t xml:space="preserve">agreements, </w:t>
      </w:r>
      <w:r w:rsidR="00884DD1" w:rsidRPr="00E206D6">
        <w:rPr>
          <w:lang w:val="en-US"/>
        </w:rPr>
        <w:t xml:space="preserve">under the terms of the </w:t>
      </w:r>
      <w:r w:rsidRPr="00E206D6">
        <w:rPr>
          <w:lang w:val="en-US"/>
        </w:rPr>
        <w:t>applicable legislation.</w:t>
      </w:r>
    </w:p>
    <w:p w14:paraId="64931283" w14:textId="77777777" w:rsidR="00337C8B" w:rsidRPr="00E206D6" w:rsidRDefault="00BC7397">
      <w:pPr>
        <w:pStyle w:val="Contrato-Item-Nvel3"/>
        <w:tabs>
          <w:tab w:val="clear" w:pos="1701"/>
          <w:tab w:val="left" w:pos="1418"/>
        </w:tabs>
        <w:ind w:left="1418"/>
        <w:rPr>
          <w:lang w:val="en-US"/>
        </w:rPr>
      </w:pPr>
      <w:r w:rsidRPr="00E206D6">
        <w:rPr>
          <w:lang w:val="en-US"/>
        </w:rPr>
        <w:t xml:space="preserve">The </w:t>
      </w:r>
      <w:r w:rsidR="005F2642" w:rsidRPr="00E206D6">
        <w:rPr>
          <w:lang w:val="en-US"/>
        </w:rPr>
        <w:t xml:space="preserve">Concessionaire </w:t>
      </w:r>
      <w:r w:rsidRPr="00E206D6">
        <w:rPr>
          <w:lang w:val="en-US"/>
        </w:rPr>
        <w:t xml:space="preserve">will be notified </w:t>
      </w:r>
      <w:r w:rsidR="005F2642" w:rsidRPr="00E206D6">
        <w:rPr>
          <w:lang w:val="en-US"/>
        </w:rPr>
        <w:t xml:space="preserve">at least thirty (30) days in advance of </w:t>
      </w:r>
      <w:r w:rsidR="007644C6" w:rsidRPr="00E206D6">
        <w:rPr>
          <w:lang w:val="en-US"/>
        </w:rPr>
        <w:t>the audits</w:t>
      </w:r>
      <w:r w:rsidR="005F2642" w:rsidRPr="00E206D6">
        <w:rPr>
          <w:lang w:val="en-US"/>
        </w:rPr>
        <w:t>.</w:t>
      </w:r>
    </w:p>
    <w:p w14:paraId="793A1F0D" w14:textId="77777777" w:rsidR="00337C8B" w:rsidRPr="00E206D6" w:rsidRDefault="00BC7397">
      <w:pPr>
        <w:pStyle w:val="Contrato-Item-Nvel3"/>
        <w:tabs>
          <w:tab w:val="clear" w:pos="1701"/>
          <w:tab w:val="left" w:pos="1418"/>
        </w:tabs>
        <w:ind w:left="1418"/>
        <w:rPr>
          <w:lang w:val="en-US"/>
        </w:rPr>
      </w:pPr>
      <w:r w:rsidRPr="00E206D6">
        <w:rPr>
          <w:lang w:val="en-US"/>
        </w:rPr>
        <w:t xml:space="preserve">The ANP shall have broad access </w:t>
      </w:r>
      <w:r w:rsidR="007644C6" w:rsidRPr="00E206D6">
        <w:rPr>
          <w:lang w:val="en-US"/>
        </w:rPr>
        <w:t xml:space="preserve">to </w:t>
      </w:r>
      <w:r w:rsidRPr="00E206D6">
        <w:rPr>
          <w:lang w:val="en-US"/>
        </w:rPr>
        <w:t xml:space="preserve">books, records and </w:t>
      </w:r>
      <w:r w:rsidR="00884DD1" w:rsidRPr="00E206D6">
        <w:rPr>
          <w:lang w:val="en-US"/>
        </w:rPr>
        <w:t xml:space="preserve">other documents </w:t>
      </w:r>
      <w:r w:rsidRPr="00E206D6">
        <w:rPr>
          <w:lang w:val="en-US"/>
        </w:rPr>
        <w:t xml:space="preserve">referred to in paragraph </w:t>
      </w:r>
      <w:r w:rsidR="00BC6ADD" w:rsidRPr="00E206D6">
        <w:rPr>
          <w:lang w:val="en-US"/>
        </w:rPr>
        <w:t>22</w:t>
      </w:r>
      <w:r w:rsidR="006C25A4" w:rsidRPr="00E206D6">
        <w:rPr>
          <w:lang w:val="en-US"/>
        </w:rPr>
        <w:t>.1</w:t>
      </w:r>
      <w:r w:rsidRPr="00E206D6">
        <w:rPr>
          <w:lang w:val="en-US"/>
        </w:rPr>
        <w:t xml:space="preserve">, including contracts and agreements entered into by the Concessionaire and related to the acquisition of goods and services for the Operations, for the last </w:t>
      </w:r>
      <w:r w:rsidR="00884DD1" w:rsidRPr="00E206D6">
        <w:rPr>
          <w:lang w:val="en-US"/>
        </w:rPr>
        <w:t>10 (</w:t>
      </w:r>
      <w:r w:rsidR="00CA6BFD" w:rsidRPr="00E206D6">
        <w:rPr>
          <w:lang w:val="en-US"/>
        </w:rPr>
        <w:t>ten</w:t>
      </w:r>
      <w:r w:rsidRPr="00E206D6">
        <w:rPr>
          <w:lang w:val="en-US"/>
        </w:rPr>
        <w:t>) years.</w:t>
      </w:r>
    </w:p>
    <w:p w14:paraId="45C63267" w14:textId="77777777" w:rsidR="00337C8B" w:rsidRPr="00E206D6" w:rsidRDefault="00BC7397">
      <w:pPr>
        <w:pStyle w:val="Contrato-Item-Nvel3"/>
        <w:tabs>
          <w:tab w:val="clear" w:pos="1701"/>
          <w:tab w:val="left" w:pos="1418"/>
        </w:tabs>
        <w:ind w:left="1418"/>
        <w:rPr>
          <w:lang w:val="en-US"/>
        </w:rPr>
      </w:pPr>
      <w:bookmarkStart w:id="1070" w:name="_Hlt113180586"/>
      <w:bookmarkStart w:id="1071" w:name="_Hlt113180596"/>
      <w:bookmarkStart w:id="1072" w:name="_Toc478549467"/>
      <w:bookmarkEnd w:id="1070"/>
      <w:bookmarkEnd w:id="1071"/>
      <w:r w:rsidRPr="00E206D6">
        <w:rPr>
          <w:lang w:val="en-US"/>
        </w:rPr>
        <w:t>The Dealer is responsible for the information provided by third parties.</w:t>
      </w:r>
    </w:p>
    <w:p w14:paraId="5F887CD9" w14:textId="77777777" w:rsidR="00337C8B" w:rsidRPr="00E206D6" w:rsidRDefault="00BC7397">
      <w:pPr>
        <w:pStyle w:val="Contrato-Item-Nvel3"/>
        <w:tabs>
          <w:tab w:val="clear" w:pos="1701"/>
          <w:tab w:val="left" w:pos="1418"/>
        </w:tabs>
        <w:ind w:left="1418"/>
        <w:rPr>
          <w:lang w:val="en-US"/>
        </w:rPr>
      </w:pPr>
      <w:r w:rsidRPr="00E206D6">
        <w:rPr>
          <w:lang w:val="en-US"/>
        </w:rPr>
        <w:t>The ANP may request from the Concessionaire any documents necessary to resolve any doubts.</w:t>
      </w:r>
    </w:p>
    <w:p w14:paraId="122A6C19" w14:textId="77777777" w:rsidR="00337C8B" w:rsidRPr="00E206D6" w:rsidRDefault="00BC7397">
      <w:pPr>
        <w:pStyle w:val="Contrato-Item-Nvel3"/>
        <w:tabs>
          <w:tab w:val="clear" w:pos="1701"/>
        </w:tabs>
        <w:ind w:left="1418"/>
        <w:rPr>
          <w:lang w:val="en-US"/>
        </w:rPr>
      </w:pPr>
      <w:r w:rsidRPr="00E206D6">
        <w:rPr>
          <w:lang w:val="en-US"/>
        </w:rPr>
        <w:t xml:space="preserve">Any absence of </w:t>
      </w:r>
      <w:r w:rsidR="005F2642" w:rsidRPr="00E206D6">
        <w:rPr>
          <w:lang w:val="en-US"/>
        </w:rPr>
        <w:t xml:space="preserve">an audit </w:t>
      </w:r>
      <w:r w:rsidRPr="00E206D6">
        <w:rPr>
          <w:lang w:val="en-US"/>
        </w:rPr>
        <w:t xml:space="preserve">or omission of its conclusions </w:t>
      </w:r>
      <w:r w:rsidR="005F2642" w:rsidRPr="00E206D6">
        <w:rPr>
          <w:lang w:val="en-US"/>
        </w:rPr>
        <w:t xml:space="preserve">shall not exclude </w:t>
      </w:r>
      <w:r w:rsidRPr="00E206D6">
        <w:rPr>
          <w:lang w:val="en-US"/>
        </w:rPr>
        <w:t xml:space="preserve">or </w:t>
      </w:r>
      <w:r w:rsidR="005F2642" w:rsidRPr="00E206D6">
        <w:rPr>
          <w:lang w:val="en-US"/>
        </w:rPr>
        <w:t>reduce the Concessionaire's responsibility for the faithful fulfillment of the obligations of this Agreement</w:t>
      </w:r>
      <w:r w:rsidRPr="00E206D6">
        <w:rPr>
          <w:lang w:val="en-US"/>
        </w:rPr>
        <w:t>, nor shall it represent tacit agreement with methods and procedures at variance with this Agreement or the Applicable Legislation</w:t>
      </w:r>
      <w:r w:rsidR="005F2642" w:rsidRPr="00E206D6">
        <w:rPr>
          <w:lang w:val="en-US"/>
        </w:rPr>
        <w:t>.</w:t>
      </w:r>
    </w:p>
    <w:p w14:paraId="0081B7B4" w14:textId="77777777" w:rsidR="004242FD" w:rsidRPr="00E206D6" w:rsidRDefault="004242FD" w:rsidP="000C1327">
      <w:pPr>
        <w:pStyle w:val="Contrato-Normal"/>
        <w:rPr>
          <w:lang w:val="en-US"/>
        </w:rPr>
      </w:pPr>
    </w:p>
    <w:p w14:paraId="0B7125D9" w14:textId="77777777" w:rsidR="00337C8B" w:rsidRDefault="00BC7397">
      <w:pPr>
        <w:pStyle w:val="Contrato-Captulo"/>
      </w:pPr>
      <w:bookmarkStart w:id="1073" w:name="_Toc421622925"/>
      <w:bookmarkStart w:id="1074" w:name="_Toc421624571"/>
      <w:bookmarkStart w:id="1075" w:name="_Toc509834912"/>
      <w:bookmarkStart w:id="1076" w:name="_Toc135208091"/>
      <w:bookmarkStart w:id="1077" w:name="_Toc365032001"/>
      <w:bookmarkStart w:id="1078" w:name="_Toc412122986"/>
      <w:bookmarkStart w:id="1079" w:name="_Toc424918385"/>
      <w:bookmarkStart w:id="1080" w:name="_Toc430365108"/>
      <w:bookmarkStart w:id="1081" w:name="_Toc448403800"/>
      <w:bookmarkStart w:id="1082" w:name="_Toc178851493"/>
      <w:bookmarkEnd w:id="1072"/>
      <w:bookmarkEnd w:id="1073"/>
      <w:bookmarkEnd w:id="1074"/>
      <w:r>
        <w:t xml:space="preserve">chapter vi - </w:t>
      </w:r>
      <w:r w:rsidR="00403BC8" w:rsidRPr="00345793">
        <w:t>general provisions</w:t>
      </w:r>
      <w:bookmarkEnd w:id="1075"/>
      <w:bookmarkEnd w:id="1076"/>
      <w:bookmarkEnd w:id="1077"/>
      <w:bookmarkEnd w:id="1078"/>
      <w:bookmarkEnd w:id="1079"/>
      <w:bookmarkEnd w:id="1080"/>
      <w:bookmarkEnd w:id="1081"/>
      <w:bookmarkEnd w:id="1082"/>
    </w:p>
    <w:p w14:paraId="0EC5A4D1" w14:textId="77777777" w:rsidR="008D1E06" w:rsidRPr="008D1E06" w:rsidRDefault="008D1E06" w:rsidP="005B7882">
      <w:pPr>
        <w:pStyle w:val="Contrato-Normal"/>
      </w:pPr>
      <w:bookmarkStart w:id="1083" w:name="_Toc430365109"/>
      <w:bookmarkStart w:id="1084" w:name="_Toc424918386"/>
      <w:bookmarkEnd w:id="1083"/>
    </w:p>
    <w:p w14:paraId="4F50A0A2" w14:textId="77777777" w:rsidR="00337C8B" w:rsidRPr="00E206D6" w:rsidRDefault="00BC7397">
      <w:pPr>
        <w:pStyle w:val="Contrato-Clausula"/>
        <w:rPr>
          <w:lang w:val="en-US"/>
        </w:rPr>
      </w:pPr>
      <w:bookmarkStart w:id="1085" w:name="_Hlt102294647"/>
      <w:bookmarkStart w:id="1086" w:name="_Hlt102825531"/>
      <w:bookmarkStart w:id="1087" w:name="_Hlt102827216"/>
      <w:bookmarkStart w:id="1088" w:name="_Hlt102827235"/>
      <w:bookmarkStart w:id="1089" w:name="_Hlt102827335"/>
      <w:bookmarkStart w:id="1090" w:name="_Hlt102827408"/>
      <w:bookmarkStart w:id="1091" w:name="_Hlt102827850"/>
      <w:bookmarkStart w:id="1092" w:name="_Hlt102877519"/>
      <w:bookmarkStart w:id="1093" w:name="_Hlt102893244"/>
      <w:bookmarkStart w:id="1094" w:name="_Hlt102896770"/>
      <w:bookmarkStart w:id="1095" w:name="_Hlt102897761"/>
      <w:bookmarkStart w:id="1096" w:name="_Hlt102897769"/>
      <w:bookmarkStart w:id="1097" w:name="_Hlt102898520"/>
      <w:bookmarkStart w:id="1098" w:name="_Hlt102898542"/>
      <w:bookmarkStart w:id="1099" w:name="_Hlt102898564"/>
      <w:bookmarkStart w:id="1100" w:name="_Hlt102898567"/>
      <w:bookmarkStart w:id="1101" w:name="_Hlt102898832"/>
      <w:bookmarkStart w:id="1102" w:name="_Hlt102898849"/>
      <w:bookmarkStart w:id="1103" w:name="_Hlt102898866"/>
      <w:bookmarkStart w:id="1104" w:name="_Hlt103570102"/>
      <w:bookmarkStart w:id="1105" w:name="_Hlt112577477"/>
      <w:bookmarkStart w:id="1106" w:name="_Hlt112642532"/>
      <w:bookmarkStart w:id="1107" w:name="_Ref475954061"/>
      <w:bookmarkStart w:id="1108" w:name="_Ref476136100"/>
      <w:bookmarkStart w:id="1109" w:name="_Toc480774651"/>
      <w:bookmarkStart w:id="1110" w:name="_Toc509834913"/>
      <w:bookmarkStart w:id="1111" w:name="_Toc513615346"/>
      <w:bookmarkStart w:id="1112" w:name="_Ref102825503"/>
      <w:bookmarkStart w:id="1113" w:name="_Ref102827822"/>
      <w:bookmarkStart w:id="1114" w:name="_Toc135208092"/>
      <w:bookmarkStart w:id="1115" w:name="_Toc365032002"/>
      <w:bookmarkStart w:id="1116" w:name="_Toc412122987"/>
      <w:bookmarkStart w:id="1117" w:name="_Toc430365110"/>
      <w:bookmarkStart w:id="1118" w:name="_Toc448403801"/>
      <w:bookmarkStart w:id="1119" w:name="_Toc17885149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E206D6">
        <w:rPr>
          <w:caps w:val="0"/>
          <w:lang w:val="en-US"/>
        </w:rPr>
        <w:t xml:space="preserve">CLAUSE TWENTY </w:t>
      </w:r>
      <w:bookmarkStart w:id="1120" w:name="_Toc476742802"/>
      <w:bookmarkEnd w:id="1107"/>
      <w:bookmarkEnd w:id="1108"/>
      <w:bookmarkEnd w:id="1109"/>
      <w:bookmarkEnd w:id="1110"/>
      <w:bookmarkEnd w:id="1111"/>
      <w:r w:rsidRPr="00E206D6">
        <w:rPr>
          <w:caps w:val="0"/>
          <w:lang w:val="en-US"/>
        </w:rPr>
        <w:t xml:space="preserve"> THIRD - ASSIGNMENT </w:t>
      </w:r>
      <w:bookmarkEnd w:id="1112"/>
      <w:bookmarkEnd w:id="1113"/>
      <w:bookmarkEnd w:id="1114"/>
      <w:bookmarkEnd w:id="1115"/>
      <w:bookmarkEnd w:id="1116"/>
      <w:bookmarkEnd w:id="1120"/>
      <w:r w:rsidRPr="00E206D6">
        <w:rPr>
          <w:caps w:val="0"/>
          <w:lang w:val="en-US"/>
        </w:rPr>
        <w:t xml:space="preserve"> OF THE CONTRACT</w:t>
      </w:r>
      <w:bookmarkEnd w:id="1084"/>
      <w:bookmarkEnd w:id="1117"/>
      <w:bookmarkEnd w:id="1118"/>
      <w:bookmarkEnd w:id="1119"/>
    </w:p>
    <w:p w14:paraId="632F399C" w14:textId="77777777" w:rsidR="008D1E06" w:rsidRPr="00E206D6" w:rsidRDefault="008D1E06" w:rsidP="005B7882">
      <w:pPr>
        <w:pStyle w:val="Contrato-Normal"/>
        <w:rPr>
          <w:lang w:val="en-US"/>
        </w:rPr>
      </w:pPr>
    </w:p>
    <w:p w14:paraId="25C1F43C" w14:textId="77777777" w:rsidR="00337C8B" w:rsidRDefault="00BC7397">
      <w:pPr>
        <w:pStyle w:val="Contrato-Subttulo"/>
      </w:pPr>
      <w:bookmarkStart w:id="1121" w:name="_Toc178851495"/>
      <w:r w:rsidRPr="00FB7425">
        <w:t>Assignment</w:t>
      </w:r>
      <w:bookmarkEnd w:id="1121"/>
    </w:p>
    <w:p w14:paraId="1CC35E1E" w14:textId="77777777" w:rsidR="00337C8B" w:rsidRPr="00E206D6" w:rsidRDefault="00BC7397">
      <w:pPr>
        <w:pStyle w:val="Contrato-Item-Nvel2"/>
        <w:ind w:left="567" w:hanging="567"/>
        <w:rPr>
          <w:lang w:val="en-US"/>
        </w:rPr>
      </w:pPr>
      <w:bookmarkStart w:id="1122" w:name="_Toc135208102"/>
      <w:r w:rsidRPr="00E206D6">
        <w:rPr>
          <w:lang w:val="en-US"/>
        </w:rPr>
        <w:t xml:space="preserve">The rights and obligations of the Concessionaire </w:t>
      </w:r>
      <w:r w:rsidR="00CA4029" w:rsidRPr="00E206D6">
        <w:rPr>
          <w:lang w:val="en-US"/>
        </w:rPr>
        <w:t xml:space="preserve">under </w:t>
      </w:r>
      <w:r w:rsidRPr="00E206D6">
        <w:rPr>
          <w:lang w:val="en-US"/>
        </w:rPr>
        <w:t xml:space="preserve">this Agreement may </w:t>
      </w:r>
      <w:r w:rsidR="005F2642" w:rsidRPr="00E206D6">
        <w:rPr>
          <w:lang w:val="en-US"/>
        </w:rPr>
        <w:t>be assigned</w:t>
      </w:r>
      <w:r w:rsidRPr="00E206D6">
        <w:rPr>
          <w:lang w:val="en-US"/>
        </w:rPr>
        <w:t xml:space="preserve">, in whole or in part, subject to the prior </w:t>
      </w:r>
      <w:r w:rsidR="005F76AA" w:rsidRPr="00E206D6">
        <w:rPr>
          <w:lang w:val="en-US"/>
        </w:rPr>
        <w:t xml:space="preserve">and express </w:t>
      </w:r>
      <w:r w:rsidRPr="00E206D6">
        <w:rPr>
          <w:lang w:val="en-US"/>
        </w:rPr>
        <w:t>authorization of the ANP .</w:t>
      </w:r>
      <w:bookmarkStart w:id="1123" w:name="_Ref295250003"/>
    </w:p>
    <w:p w14:paraId="0DFE60D8" w14:textId="77777777" w:rsidR="00337C8B" w:rsidRPr="00E206D6" w:rsidRDefault="00BC7397">
      <w:pPr>
        <w:pStyle w:val="Contrato-Item-Nvel3"/>
        <w:ind w:left="1418"/>
        <w:rPr>
          <w:lang w:val="en-US"/>
        </w:rPr>
      </w:pPr>
      <w:r w:rsidRPr="00E206D6">
        <w:rPr>
          <w:lang w:val="en-US"/>
        </w:rPr>
        <w:t>Requests for authorization to carry out the following acts will be submitted to the Assignment procedure provided for in the Applicable Legislation:</w:t>
      </w:r>
    </w:p>
    <w:p w14:paraId="72D5FDEE" w14:textId="77777777" w:rsidR="00337C8B" w:rsidRPr="00E206D6" w:rsidRDefault="00BC7397">
      <w:pPr>
        <w:pStyle w:val="Contrato-Alnea"/>
        <w:numPr>
          <w:ilvl w:val="0"/>
          <w:numId w:val="60"/>
        </w:numPr>
        <w:ind w:left="1701" w:hanging="283"/>
        <w:rPr>
          <w:lang w:val="en-US"/>
        </w:rPr>
      </w:pPr>
      <w:r w:rsidRPr="00E206D6">
        <w:rPr>
          <w:lang w:val="en-US"/>
        </w:rPr>
        <w:t>transfer, in whole or in part, of ownership of rights and obligations arising from the Contract, including as a result of the execution of a guarantee on the contractual position;</w:t>
      </w:r>
    </w:p>
    <w:p w14:paraId="167B8DE6" w14:textId="77777777" w:rsidR="00337C8B" w:rsidRPr="00E206D6" w:rsidRDefault="00BC7397">
      <w:pPr>
        <w:pStyle w:val="Contrato-Alnea"/>
        <w:numPr>
          <w:ilvl w:val="0"/>
          <w:numId w:val="60"/>
        </w:numPr>
        <w:ind w:left="1701" w:hanging="283"/>
        <w:rPr>
          <w:lang w:val="en-US"/>
        </w:rPr>
      </w:pPr>
      <w:r w:rsidRPr="00E206D6">
        <w:rPr>
          <w:lang w:val="en-US"/>
        </w:rPr>
        <w:t>change of Dealer due to merger, demerger or incorporation;</w:t>
      </w:r>
    </w:p>
    <w:p w14:paraId="1CFF5C8A" w14:textId="77777777" w:rsidR="00337C8B" w:rsidRDefault="00BC7397">
      <w:pPr>
        <w:pStyle w:val="Contrato-Alnea"/>
        <w:numPr>
          <w:ilvl w:val="0"/>
          <w:numId w:val="60"/>
        </w:numPr>
        <w:ind w:left="1701" w:hanging="283"/>
      </w:pPr>
      <w:r w:rsidRPr="007B3191">
        <w:t xml:space="preserve">change of Operator; and </w:t>
      </w:r>
    </w:p>
    <w:p w14:paraId="0B8DE584" w14:textId="77777777" w:rsidR="00337C8B" w:rsidRPr="00E206D6" w:rsidRDefault="00BC7397">
      <w:pPr>
        <w:pStyle w:val="Contrato-Alnea"/>
        <w:numPr>
          <w:ilvl w:val="0"/>
          <w:numId w:val="60"/>
        </w:numPr>
        <w:ind w:left="1701" w:hanging="283"/>
        <w:rPr>
          <w:lang w:val="en-US"/>
        </w:rPr>
      </w:pPr>
      <w:r w:rsidRPr="00E206D6">
        <w:rPr>
          <w:lang w:val="en-US"/>
        </w:rPr>
        <w:t>exemption or replacement of the performance guarantee</w:t>
      </w:r>
      <w:r w:rsidR="004C34A8" w:rsidRPr="00E206D6">
        <w:rPr>
          <w:lang w:val="en-US"/>
        </w:rPr>
        <w:t>.</w:t>
      </w:r>
    </w:p>
    <w:p w14:paraId="5DAAA216" w14:textId="77777777" w:rsidR="00337C8B" w:rsidRPr="00E206D6" w:rsidRDefault="00BC7397">
      <w:pPr>
        <w:pStyle w:val="Contrato-Item-Nvel2"/>
        <w:ind w:left="567" w:hanging="567"/>
        <w:rPr>
          <w:lang w:val="en-US"/>
        </w:rPr>
      </w:pPr>
      <w:bookmarkStart w:id="1124" w:name="_Ref346441292"/>
      <w:bookmarkEnd w:id="1123"/>
      <w:r w:rsidRPr="00E206D6">
        <w:rPr>
          <w:lang w:val="en-US"/>
        </w:rPr>
        <w:t xml:space="preserve">The parties shall maintain the terms and conditions of the Contract unchanged until </w:t>
      </w:r>
      <w:r w:rsidR="00276187" w:rsidRPr="00E206D6">
        <w:rPr>
          <w:lang w:val="en-US"/>
        </w:rPr>
        <w:t>the</w:t>
      </w:r>
      <w:r w:rsidRPr="00E206D6">
        <w:rPr>
          <w:lang w:val="en-US"/>
        </w:rPr>
        <w:t xml:space="preserve"> respective amendment is signed, and any form of:</w:t>
      </w:r>
      <w:bookmarkEnd w:id="1124"/>
    </w:p>
    <w:p w14:paraId="76191B7A" w14:textId="77777777" w:rsidR="00337C8B" w:rsidRPr="00E206D6" w:rsidRDefault="00BC7397">
      <w:pPr>
        <w:pStyle w:val="Contrato-Alnea"/>
        <w:ind w:left="851" w:hanging="284"/>
        <w:rPr>
          <w:lang w:val="en-US"/>
        </w:rPr>
      </w:pPr>
      <w:r w:rsidRPr="00E206D6">
        <w:rPr>
          <w:lang w:val="en-US"/>
        </w:rPr>
        <w:t xml:space="preserve">a) </w:t>
      </w:r>
      <w:r w:rsidR="00BC6ADD" w:rsidRPr="00E206D6">
        <w:rPr>
          <w:lang w:val="en-US"/>
        </w:rPr>
        <w:tab/>
      </w:r>
      <w:r w:rsidRPr="00E206D6">
        <w:rPr>
          <w:lang w:val="en-US"/>
        </w:rPr>
        <w:t xml:space="preserve">transfer of </w:t>
      </w:r>
      <w:r w:rsidR="00844083" w:rsidRPr="00E206D6">
        <w:rPr>
          <w:lang w:val="en-US"/>
        </w:rPr>
        <w:t xml:space="preserve">rights </w:t>
      </w:r>
      <w:r w:rsidR="002470B6" w:rsidRPr="00E206D6">
        <w:rPr>
          <w:lang w:val="en-US"/>
        </w:rPr>
        <w:t xml:space="preserve">relating to </w:t>
      </w:r>
      <w:r w:rsidRPr="00E206D6">
        <w:rPr>
          <w:lang w:val="en-US"/>
        </w:rPr>
        <w:t xml:space="preserve">the </w:t>
      </w:r>
      <w:r w:rsidR="002951D5" w:rsidRPr="00E206D6">
        <w:rPr>
          <w:lang w:val="en-US"/>
        </w:rPr>
        <w:t xml:space="preserve">Exploration and Production </w:t>
      </w:r>
      <w:r w:rsidRPr="00E206D6">
        <w:rPr>
          <w:lang w:val="en-US"/>
        </w:rPr>
        <w:t xml:space="preserve">Contract that is the subject of the Assignment </w:t>
      </w:r>
      <w:r w:rsidR="009F2AA2" w:rsidRPr="00E206D6">
        <w:rPr>
          <w:lang w:val="en-US"/>
        </w:rPr>
        <w:t xml:space="preserve">or </w:t>
      </w:r>
      <w:r w:rsidR="00E47861" w:rsidRPr="00E206D6">
        <w:rPr>
          <w:lang w:val="en-US"/>
        </w:rPr>
        <w:t>execution of any encumbrance thereon</w:t>
      </w:r>
      <w:r w:rsidRPr="00E206D6">
        <w:rPr>
          <w:lang w:val="en-US"/>
        </w:rPr>
        <w:t xml:space="preserve">; and </w:t>
      </w:r>
    </w:p>
    <w:p w14:paraId="3C401054" w14:textId="77777777" w:rsidR="00337C8B" w:rsidRPr="00E206D6" w:rsidRDefault="00BC7397">
      <w:pPr>
        <w:pStyle w:val="Contrato-Alnea"/>
        <w:ind w:left="851" w:hanging="284"/>
        <w:rPr>
          <w:lang w:val="en-US"/>
        </w:rPr>
      </w:pPr>
      <w:r w:rsidRPr="00E206D6">
        <w:rPr>
          <w:lang w:val="en-US"/>
        </w:rPr>
        <w:t xml:space="preserve">b) </w:t>
      </w:r>
      <w:r w:rsidR="00BC6ADD" w:rsidRPr="00E206D6">
        <w:rPr>
          <w:lang w:val="en-US"/>
        </w:rPr>
        <w:tab/>
      </w:r>
      <w:r w:rsidR="00DC4286" w:rsidRPr="00E206D6">
        <w:rPr>
          <w:lang w:val="en-US"/>
        </w:rPr>
        <w:t xml:space="preserve">the assignee's influence over </w:t>
      </w:r>
      <w:r w:rsidR="00044647" w:rsidRPr="00E206D6">
        <w:rPr>
          <w:lang w:val="en-US"/>
        </w:rPr>
        <w:t xml:space="preserve">the management of </w:t>
      </w:r>
      <w:r w:rsidR="00DC4286" w:rsidRPr="00E206D6">
        <w:rPr>
          <w:lang w:val="en-US"/>
        </w:rPr>
        <w:t xml:space="preserve">the Exploration and Production </w:t>
      </w:r>
      <w:r w:rsidRPr="00E206D6">
        <w:rPr>
          <w:lang w:val="en-US"/>
        </w:rPr>
        <w:t>Contract and its execution.</w:t>
      </w:r>
    </w:p>
    <w:p w14:paraId="00BF4DD9" w14:textId="77777777" w:rsidR="00337C8B" w:rsidRPr="00E206D6" w:rsidRDefault="00BC7397">
      <w:pPr>
        <w:pStyle w:val="Contrato-Item-Nvel2"/>
        <w:ind w:left="567" w:hanging="567"/>
        <w:rPr>
          <w:lang w:val="en-US"/>
        </w:rPr>
      </w:pPr>
      <w:r w:rsidRPr="00E206D6">
        <w:rPr>
          <w:lang w:val="en-US"/>
        </w:rPr>
        <w:t xml:space="preserve">Failure to comply with the </w:t>
      </w:r>
      <w:r w:rsidR="00A51A5A" w:rsidRPr="00E206D6">
        <w:rPr>
          <w:lang w:val="en-US"/>
        </w:rPr>
        <w:t xml:space="preserve">provisions of </w:t>
      </w:r>
      <w:r w:rsidRPr="00E206D6">
        <w:rPr>
          <w:lang w:val="en-US"/>
        </w:rPr>
        <w:t xml:space="preserve">paragraph </w:t>
      </w:r>
      <w:r w:rsidR="00796E71" w:rsidRPr="00E206D6">
        <w:rPr>
          <w:lang w:val="en-US"/>
        </w:rPr>
        <w:t>23</w:t>
      </w:r>
      <w:r w:rsidRPr="00E206D6">
        <w:rPr>
          <w:lang w:val="en-US"/>
        </w:rPr>
        <w:t>.</w:t>
      </w:r>
      <w:r w:rsidR="00276187" w:rsidRPr="00E206D6">
        <w:rPr>
          <w:lang w:val="en-US"/>
        </w:rPr>
        <w:t xml:space="preserve">2 </w:t>
      </w:r>
      <w:r w:rsidRPr="00E206D6">
        <w:rPr>
          <w:lang w:val="en-US"/>
        </w:rPr>
        <w:t>shall constitute an Assignment without the prior express approval of the ANP.</w:t>
      </w:r>
    </w:p>
    <w:p w14:paraId="461A1D74" w14:textId="77777777" w:rsidR="00337C8B" w:rsidRPr="00E206D6" w:rsidRDefault="00BC7397">
      <w:pPr>
        <w:pStyle w:val="Contrato-Item-Nvel2"/>
        <w:ind w:left="567" w:hanging="567"/>
        <w:rPr>
          <w:lang w:val="en-US"/>
        </w:rPr>
      </w:pPr>
      <w:r w:rsidRPr="00E206D6">
        <w:rPr>
          <w:lang w:val="en-US"/>
        </w:rPr>
        <w:t>The Operator and the other members of the consortium must hold, respectively, at least 30% (thirty percent) and 5% (five percent) stakes in the Contract throughout its term.</w:t>
      </w:r>
    </w:p>
    <w:p w14:paraId="72E8B7A4" w14:textId="77777777" w:rsidR="00337C8B" w:rsidRPr="00E206D6" w:rsidRDefault="00BC7397">
      <w:pPr>
        <w:pStyle w:val="Contrato-Item-Nvel2"/>
        <w:ind w:left="567" w:hanging="567"/>
        <w:rPr>
          <w:lang w:val="en-US"/>
        </w:rPr>
      </w:pPr>
      <w:r w:rsidRPr="00E206D6">
        <w:rPr>
          <w:lang w:val="en-US"/>
        </w:rPr>
        <w:t xml:space="preserve">The Concessionaire </w:t>
      </w:r>
      <w:r w:rsidR="002A4D2E" w:rsidRPr="00E206D6">
        <w:rPr>
          <w:lang w:val="en-US"/>
        </w:rPr>
        <w:t xml:space="preserve">must </w:t>
      </w:r>
      <w:r w:rsidRPr="00E206D6">
        <w:rPr>
          <w:lang w:val="en-US"/>
        </w:rPr>
        <w:t>notify the ANP of the change in its corporate control within 30 (thirty) days of the filing of the corporate act with the competent registration body, under the terms of the Applicable Legislation</w:t>
      </w:r>
      <w:r w:rsidR="00A505FD" w:rsidRPr="00E206D6">
        <w:rPr>
          <w:lang w:val="en-US"/>
        </w:rPr>
        <w:t>.</w:t>
      </w:r>
    </w:p>
    <w:p w14:paraId="64DA0556" w14:textId="77777777" w:rsidR="006C25A4" w:rsidRPr="00E206D6" w:rsidRDefault="006C25A4" w:rsidP="00CB50DF">
      <w:pPr>
        <w:pStyle w:val="Contrato-Item-Nvel2"/>
        <w:numPr>
          <w:ilvl w:val="0"/>
          <w:numId w:val="0"/>
        </w:numPr>
        <w:ind w:left="567"/>
        <w:rPr>
          <w:lang w:val="en-US"/>
        </w:rPr>
      </w:pPr>
    </w:p>
    <w:p w14:paraId="1B0BB0B3" w14:textId="77777777" w:rsidR="00337C8B" w:rsidRPr="00E206D6" w:rsidRDefault="00BC7397">
      <w:pPr>
        <w:pStyle w:val="Contrato-Subttulo"/>
        <w:rPr>
          <w:lang w:val="en-US"/>
        </w:rPr>
      </w:pPr>
      <w:bookmarkStart w:id="1125" w:name="_Toc112503171"/>
      <w:bookmarkStart w:id="1126" w:name="_Toc135208094"/>
      <w:bookmarkStart w:id="1127" w:name="_Toc367732553"/>
      <w:bookmarkStart w:id="1128" w:name="_Toc412122989"/>
      <w:bookmarkStart w:id="1129" w:name="_Toc424918387"/>
      <w:bookmarkStart w:id="1130" w:name="_Toc430365111"/>
      <w:bookmarkStart w:id="1131" w:name="_Toc448403802"/>
      <w:bookmarkStart w:id="1132" w:name="_Toc178851496"/>
      <w:r w:rsidRPr="00E206D6">
        <w:rPr>
          <w:lang w:val="en-US"/>
        </w:rPr>
        <w:t>Individual Participation in Rights and Obligations</w:t>
      </w:r>
      <w:bookmarkEnd w:id="1125"/>
      <w:bookmarkEnd w:id="1126"/>
      <w:bookmarkEnd w:id="1127"/>
      <w:bookmarkEnd w:id="1128"/>
      <w:bookmarkEnd w:id="1129"/>
      <w:bookmarkEnd w:id="1130"/>
      <w:bookmarkEnd w:id="1131"/>
      <w:bookmarkEnd w:id="1132"/>
    </w:p>
    <w:p w14:paraId="2A86918E" w14:textId="77777777" w:rsidR="00337C8B" w:rsidRPr="00E206D6" w:rsidRDefault="00BC7397">
      <w:pPr>
        <w:pStyle w:val="Contrato-Item-Nvel2"/>
        <w:ind w:left="567" w:hanging="567"/>
        <w:rPr>
          <w:lang w:val="en-US"/>
        </w:rPr>
      </w:pPr>
      <w:bookmarkStart w:id="1133" w:name="_Hlt102825899"/>
      <w:bookmarkStart w:id="1134" w:name="_Ref72289353"/>
      <w:bookmarkEnd w:id="1133"/>
      <w:r w:rsidRPr="00E206D6">
        <w:rPr>
          <w:lang w:val="en-US"/>
        </w:rPr>
        <w:t xml:space="preserve">The Assignment of </w:t>
      </w:r>
      <w:r w:rsidR="00597884" w:rsidRPr="00E206D6">
        <w:rPr>
          <w:lang w:val="en-US"/>
        </w:rPr>
        <w:t xml:space="preserve">the Concession </w:t>
      </w:r>
      <w:r w:rsidR="00A91848" w:rsidRPr="00E206D6">
        <w:rPr>
          <w:lang w:val="en-US"/>
        </w:rPr>
        <w:t>Area</w:t>
      </w:r>
      <w:r w:rsidR="004C5037" w:rsidRPr="00E206D6">
        <w:rPr>
          <w:lang w:val="en-US"/>
        </w:rPr>
        <w:t xml:space="preserve">, in whole or in part, </w:t>
      </w:r>
      <w:r w:rsidRPr="00E206D6">
        <w:rPr>
          <w:lang w:val="en-US"/>
        </w:rPr>
        <w:t xml:space="preserve">will always be an undivided interest in the rights and obligations of the Concessionaire, respecting the joint and several liability between </w:t>
      </w:r>
      <w:r w:rsidR="00397573" w:rsidRPr="00E206D6">
        <w:rPr>
          <w:lang w:val="en-US"/>
        </w:rPr>
        <w:t xml:space="preserve">the </w:t>
      </w:r>
      <w:r w:rsidRPr="00E206D6">
        <w:rPr>
          <w:lang w:val="en-US"/>
        </w:rPr>
        <w:t xml:space="preserve">assignor and </w:t>
      </w:r>
      <w:r w:rsidR="00397573" w:rsidRPr="00E206D6">
        <w:rPr>
          <w:lang w:val="en-US"/>
        </w:rPr>
        <w:t>the assignee</w:t>
      </w:r>
      <w:r w:rsidR="00C3218E" w:rsidRPr="00E206D6">
        <w:rPr>
          <w:lang w:val="en-US"/>
        </w:rPr>
        <w:t xml:space="preserve">, </w:t>
      </w:r>
      <w:r w:rsidRPr="00E206D6">
        <w:rPr>
          <w:lang w:val="en-US"/>
        </w:rPr>
        <w:t>under the terms of</w:t>
      </w:r>
      <w:bookmarkEnd w:id="1134"/>
      <w:r w:rsidRPr="00E206D6">
        <w:rPr>
          <w:lang w:val="en-US"/>
        </w:rPr>
        <w:t xml:space="preserve"> Applicable Legislation.</w:t>
      </w:r>
    </w:p>
    <w:p w14:paraId="078AB5DA" w14:textId="77777777" w:rsidR="000C1327" w:rsidRPr="00E206D6" w:rsidRDefault="000C1327" w:rsidP="000C1327">
      <w:pPr>
        <w:pStyle w:val="Contrato-Normal"/>
        <w:rPr>
          <w:lang w:val="en-US"/>
        </w:rPr>
      </w:pPr>
    </w:p>
    <w:p w14:paraId="6F6F27B0" w14:textId="77777777" w:rsidR="00337C8B" w:rsidRDefault="00BC7397">
      <w:pPr>
        <w:pStyle w:val="Contrato-Subttulo"/>
      </w:pPr>
      <w:bookmarkStart w:id="1135" w:name="_Toc178851497"/>
      <w:bookmarkStart w:id="1136" w:name="_Toc135208095"/>
      <w:bookmarkStart w:id="1137" w:name="_Toc367732555"/>
      <w:bookmarkStart w:id="1138" w:name="_Toc412122991"/>
      <w:bookmarkStart w:id="1139" w:name="_Toc424918389"/>
      <w:bookmarkStart w:id="1140" w:name="_Toc430365112"/>
      <w:bookmarkStart w:id="1141" w:name="_Toc448403803"/>
      <w:r w:rsidRPr="0019419B">
        <w:t xml:space="preserve">Assignment of Area </w:t>
      </w:r>
      <w:bookmarkEnd w:id="1135"/>
      <w:bookmarkEnd w:id="1136"/>
      <w:bookmarkEnd w:id="1137"/>
      <w:bookmarkEnd w:id="1138"/>
      <w:bookmarkEnd w:id="1139"/>
      <w:bookmarkEnd w:id="1140"/>
      <w:bookmarkEnd w:id="1141"/>
    </w:p>
    <w:p w14:paraId="16526D52" w14:textId="77777777" w:rsidR="00337C8B" w:rsidRPr="00E206D6" w:rsidRDefault="00BC7397">
      <w:pPr>
        <w:pStyle w:val="Contrato-Item-Nvel2"/>
        <w:ind w:left="567" w:hanging="567"/>
        <w:rPr>
          <w:lang w:val="en-US"/>
        </w:rPr>
      </w:pPr>
      <w:r w:rsidRPr="00E206D6">
        <w:rPr>
          <w:lang w:val="en-US"/>
        </w:rPr>
        <w:t xml:space="preserve">The assignment of part of a field will not be allowed, except as an alternative to a Production Individualization agreement that has not been concluded, </w:t>
      </w:r>
      <w:r w:rsidR="00C5206F" w:rsidRPr="00E206D6">
        <w:rPr>
          <w:lang w:val="en-US"/>
        </w:rPr>
        <w:t>provided that it has been approved by the ANP</w:t>
      </w:r>
      <w:r w:rsidR="006E03BE" w:rsidRPr="00E206D6">
        <w:rPr>
          <w:lang w:val="en-US"/>
        </w:rPr>
        <w:t xml:space="preserve">, </w:t>
      </w:r>
      <w:r w:rsidR="00C5206F" w:rsidRPr="00E206D6">
        <w:rPr>
          <w:lang w:val="en-US"/>
        </w:rPr>
        <w:t>under the terms of the applicable legislation</w:t>
      </w:r>
      <w:r w:rsidRPr="00E206D6">
        <w:rPr>
          <w:lang w:val="en-US"/>
        </w:rPr>
        <w:t>.</w:t>
      </w:r>
    </w:p>
    <w:p w14:paraId="7338A94B" w14:textId="77777777" w:rsidR="000C1327" w:rsidRPr="00E206D6" w:rsidRDefault="000C1327" w:rsidP="00CC1E4F">
      <w:pPr>
        <w:pStyle w:val="Contrato-Normal"/>
        <w:ind w:left="567" w:hanging="567"/>
        <w:rPr>
          <w:lang w:val="en-US"/>
        </w:rPr>
      </w:pPr>
    </w:p>
    <w:p w14:paraId="5FC39F86" w14:textId="77777777" w:rsidR="00337C8B" w:rsidRPr="00E206D6" w:rsidRDefault="00BC7397">
      <w:pPr>
        <w:pStyle w:val="Contrato-Subttulo"/>
        <w:rPr>
          <w:lang w:val="en-US"/>
        </w:rPr>
      </w:pPr>
      <w:bookmarkStart w:id="1142" w:name="_Hlt102827517"/>
      <w:bookmarkStart w:id="1143" w:name="_Hlt476656359"/>
      <w:bookmarkStart w:id="1144" w:name="_Toc135208098"/>
      <w:bookmarkStart w:id="1145" w:name="_Toc367732558"/>
      <w:bookmarkStart w:id="1146" w:name="_Toc412122994"/>
      <w:bookmarkStart w:id="1147" w:name="_Toc424918392"/>
      <w:bookmarkStart w:id="1148" w:name="_Toc430365115"/>
      <w:bookmarkStart w:id="1149" w:name="_Toc448403806"/>
      <w:bookmarkStart w:id="1150" w:name="_Toc178851498"/>
      <w:bookmarkEnd w:id="1142"/>
      <w:bookmarkEnd w:id="1143"/>
      <w:r w:rsidRPr="00E206D6">
        <w:rPr>
          <w:lang w:val="en-US"/>
        </w:rPr>
        <w:t>Nullity of the Assignment</w:t>
      </w:r>
      <w:bookmarkEnd w:id="1144"/>
      <w:r w:rsidR="00C5206F" w:rsidRPr="00E206D6">
        <w:rPr>
          <w:lang w:val="en-US"/>
        </w:rPr>
        <w:t xml:space="preserve"> of Rights and Obligations </w:t>
      </w:r>
      <w:r w:rsidRPr="00E206D6">
        <w:rPr>
          <w:lang w:val="en-US"/>
        </w:rPr>
        <w:t>and Need for Prior and Express Approval</w:t>
      </w:r>
      <w:bookmarkEnd w:id="1145"/>
      <w:bookmarkEnd w:id="1146"/>
      <w:bookmarkEnd w:id="1147"/>
      <w:bookmarkEnd w:id="1148"/>
      <w:bookmarkEnd w:id="1149"/>
      <w:bookmarkEnd w:id="1150"/>
    </w:p>
    <w:p w14:paraId="6ECBCC7E" w14:textId="77777777" w:rsidR="00337C8B" w:rsidRPr="00E206D6" w:rsidRDefault="00BC7397">
      <w:pPr>
        <w:pStyle w:val="Contrato-Item-Nvel2"/>
        <w:ind w:left="567" w:hanging="567"/>
        <w:rPr>
          <w:lang w:val="en-US"/>
        </w:rPr>
      </w:pPr>
      <w:r w:rsidRPr="00E206D6">
        <w:rPr>
          <w:lang w:val="en-US"/>
        </w:rPr>
        <w:t xml:space="preserve">Any Assignment that does not comply with the provisions of this Clause </w:t>
      </w:r>
      <w:r w:rsidR="006E03BE" w:rsidRPr="00E206D6">
        <w:rPr>
          <w:lang w:val="en-US"/>
        </w:rPr>
        <w:t xml:space="preserve">Twenty-Three </w:t>
      </w:r>
      <w:r w:rsidR="001B46CB" w:rsidRPr="00E206D6">
        <w:rPr>
          <w:lang w:val="en-US"/>
        </w:rPr>
        <w:t xml:space="preserve">or the Applicable Legislation </w:t>
      </w:r>
      <w:r w:rsidRPr="00E206D6">
        <w:rPr>
          <w:lang w:val="en-US"/>
        </w:rPr>
        <w:t xml:space="preserve">shall be null </w:t>
      </w:r>
      <w:r w:rsidR="001B46CB" w:rsidRPr="00E206D6">
        <w:rPr>
          <w:lang w:val="en-US"/>
        </w:rPr>
        <w:t xml:space="preserve">and </w:t>
      </w:r>
      <w:r w:rsidRPr="00E206D6">
        <w:rPr>
          <w:lang w:val="en-US"/>
        </w:rPr>
        <w:t xml:space="preserve">void </w:t>
      </w:r>
      <w:r w:rsidR="001B46CB" w:rsidRPr="00E206D6">
        <w:rPr>
          <w:lang w:val="en-US"/>
        </w:rPr>
        <w:t>and subject to the penalties provided for in this Agreement and the Applicable Legislation</w:t>
      </w:r>
      <w:r w:rsidRPr="00E206D6">
        <w:rPr>
          <w:lang w:val="en-US"/>
        </w:rPr>
        <w:t>.</w:t>
      </w:r>
    </w:p>
    <w:p w14:paraId="1B70DE6F" w14:textId="77777777" w:rsidR="0064116B" w:rsidRPr="00E206D6" w:rsidRDefault="0064116B" w:rsidP="00CC1E4F">
      <w:pPr>
        <w:pStyle w:val="Contrato-Subttulo"/>
        <w:ind w:left="567" w:hanging="567"/>
        <w:rPr>
          <w:lang w:val="en-US"/>
        </w:rPr>
      </w:pPr>
      <w:bookmarkStart w:id="1151" w:name="_Toc135208099"/>
      <w:bookmarkStart w:id="1152" w:name="_Toc367732559"/>
      <w:bookmarkStart w:id="1153" w:name="_Toc412122995"/>
      <w:bookmarkStart w:id="1154" w:name="_Toc424918393"/>
      <w:bookmarkStart w:id="1155" w:name="_Toc430365116"/>
      <w:bookmarkStart w:id="1156" w:name="_Toc448403807"/>
    </w:p>
    <w:p w14:paraId="54120816" w14:textId="77777777" w:rsidR="00337C8B" w:rsidRDefault="00BC7397">
      <w:pPr>
        <w:pStyle w:val="Contrato-Subttulo"/>
        <w:ind w:left="567" w:hanging="567"/>
      </w:pPr>
      <w:bookmarkStart w:id="1157" w:name="_Toc178851499"/>
      <w:r w:rsidRPr="00661A09">
        <w:t>Approval of Assignment</w:t>
      </w:r>
      <w:bookmarkEnd w:id="1151"/>
      <w:bookmarkEnd w:id="1152"/>
      <w:bookmarkEnd w:id="1153"/>
      <w:bookmarkEnd w:id="1154"/>
      <w:bookmarkEnd w:id="1155"/>
      <w:bookmarkEnd w:id="1156"/>
      <w:bookmarkEnd w:id="1157"/>
    </w:p>
    <w:p w14:paraId="52CD23EF" w14:textId="77777777" w:rsidR="00337C8B" w:rsidRPr="00E206D6" w:rsidRDefault="00BC7397">
      <w:pPr>
        <w:pStyle w:val="Contrato-Item-Nvel2"/>
        <w:ind w:left="567" w:hanging="567"/>
        <w:rPr>
          <w:lang w:val="en-US"/>
        </w:rPr>
      </w:pPr>
      <w:bookmarkStart w:id="1158" w:name="_Ref343800289"/>
      <w:bookmarkStart w:id="1159" w:name="_Ref512688130"/>
      <w:r w:rsidRPr="00E206D6">
        <w:rPr>
          <w:lang w:val="en-US"/>
        </w:rPr>
        <w:t xml:space="preserve">The ANP will have a period of 90 (ninety) days from the </w:t>
      </w:r>
      <w:r w:rsidR="000C5303" w:rsidRPr="00E206D6">
        <w:rPr>
          <w:lang w:val="en-US"/>
        </w:rPr>
        <w:t xml:space="preserve">presentation of the complete documentation and as required, under the terms of </w:t>
      </w:r>
      <w:r w:rsidR="00E201C2" w:rsidRPr="00E206D6">
        <w:rPr>
          <w:lang w:val="en-US"/>
        </w:rPr>
        <w:t xml:space="preserve">the </w:t>
      </w:r>
      <w:r w:rsidR="000C5303" w:rsidRPr="00E206D6">
        <w:rPr>
          <w:lang w:val="en-US"/>
        </w:rPr>
        <w:t>Applicable Legislation</w:t>
      </w:r>
      <w:r w:rsidR="00E201C2" w:rsidRPr="00E206D6">
        <w:rPr>
          <w:lang w:val="en-US"/>
        </w:rPr>
        <w:t>, to decide on the Assignment</w:t>
      </w:r>
      <w:r w:rsidR="000C5303" w:rsidRPr="00E206D6">
        <w:rPr>
          <w:lang w:val="en-US"/>
        </w:rPr>
        <w:t xml:space="preserve">. </w:t>
      </w:r>
      <w:bookmarkEnd w:id="1158"/>
    </w:p>
    <w:bookmarkEnd w:id="1159"/>
    <w:p w14:paraId="22E86FE7" w14:textId="77777777" w:rsidR="00337C8B" w:rsidRPr="00E206D6" w:rsidRDefault="00BC7397">
      <w:pPr>
        <w:pStyle w:val="Contrato-Item-Nvel2"/>
        <w:ind w:left="567" w:hanging="567"/>
        <w:rPr>
          <w:lang w:val="en-US"/>
        </w:rPr>
      </w:pPr>
      <w:r w:rsidRPr="00E206D6">
        <w:rPr>
          <w:lang w:val="en-US"/>
        </w:rPr>
        <w:t xml:space="preserve">The </w:t>
      </w:r>
      <w:r w:rsidR="00661A09" w:rsidRPr="00E206D6">
        <w:rPr>
          <w:lang w:val="en-US"/>
        </w:rPr>
        <w:t xml:space="preserve">Assignment of </w:t>
      </w:r>
      <w:r w:rsidRPr="00E206D6">
        <w:rPr>
          <w:lang w:val="en-US"/>
        </w:rPr>
        <w:t>the Contract will</w:t>
      </w:r>
      <w:r w:rsidR="000C5303" w:rsidRPr="00E206D6">
        <w:rPr>
          <w:lang w:val="en-US"/>
        </w:rPr>
        <w:t xml:space="preserve"> only </w:t>
      </w:r>
      <w:r w:rsidRPr="00E206D6">
        <w:rPr>
          <w:lang w:val="en-US"/>
        </w:rPr>
        <w:t>be authorized</w:t>
      </w:r>
      <w:r w:rsidR="000C5303" w:rsidRPr="00E206D6">
        <w:rPr>
          <w:lang w:val="en-US"/>
        </w:rPr>
        <w:t xml:space="preserve">, except in </w:t>
      </w:r>
      <w:r w:rsidR="005338C8" w:rsidRPr="00E206D6">
        <w:rPr>
          <w:lang w:val="en-US"/>
        </w:rPr>
        <w:t>the</w:t>
      </w:r>
      <w:r w:rsidR="000C5303" w:rsidRPr="00E206D6">
        <w:rPr>
          <w:lang w:val="en-US"/>
        </w:rPr>
        <w:t xml:space="preserve"> case of </w:t>
      </w:r>
      <w:r w:rsidR="005338C8" w:rsidRPr="00E206D6">
        <w:rPr>
          <w:lang w:val="en-US"/>
        </w:rPr>
        <w:t xml:space="preserve">paragraph </w:t>
      </w:r>
      <w:r w:rsidR="00796E71" w:rsidRPr="00E206D6">
        <w:rPr>
          <w:lang w:val="en-US"/>
        </w:rPr>
        <w:t>26</w:t>
      </w:r>
      <w:r w:rsidR="005338C8" w:rsidRPr="00E206D6">
        <w:rPr>
          <w:lang w:val="en-US"/>
        </w:rPr>
        <w:t>.</w:t>
      </w:r>
      <w:r w:rsidR="00796E71" w:rsidRPr="00E206D6">
        <w:rPr>
          <w:lang w:val="en-US"/>
        </w:rPr>
        <w:t>5</w:t>
      </w:r>
      <w:r w:rsidR="005338C8" w:rsidRPr="00E206D6">
        <w:rPr>
          <w:lang w:val="en-US"/>
        </w:rPr>
        <w:t>.</w:t>
      </w:r>
      <w:r w:rsidR="00796E71" w:rsidRPr="00E206D6">
        <w:rPr>
          <w:lang w:val="en-US"/>
        </w:rPr>
        <w:t>2</w:t>
      </w:r>
      <w:r w:rsidR="005338C8" w:rsidRPr="00E206D6">
        <w:rPr>
          <w:lang w:val="en-US"/>
        </w:rPr>
        <w:t>, when:</w:t>
      </w:r>
    </w:p>
    <w:p w14:paraId="4A19AFDC" w14:textId="77777777" w:rsidR="00337C8B" w:rsidRPr="00E206D6" w:rsidRDefault="004E2D18">
      <w:pPr>
        <w:pStyle w:val="Contrato-Alnea"/>
        <w:numPr>
          <w:ilvl w:val="0"/>
          <w:numId w:val="57"/>
        </w:numPr>
        <w:ind w:left="993" w:hanging="142"/>
        <w:rPr>
          <w:lang w:val="en-US"/>
        </w:rPr>
      </w:pPr>
      <w:r w:rsidRPr="00E206D6">
        <w:rPr>
          <w:lang w:val="en-US"/>
        </w:rPr>
        <w:t xml:space="preserve">the technical, </w:t>
      </w:r>
      <w:r w:rsidR="00002289" w:rsidRPr="00E206D6">
        <w:rPr>
          <w:lang w:val="en-US"/>
        </w:rPr>
        <w:t xml:space="preserve">economic-financial and legal </w:t>
      </w:r>
      <w:r w:rsidRPr="00E206D6">
        <w:rPr>
          <w:lang w:val="en-US"/>
        </w:rPr>
        <w:t xml:space="preserve">requirements </w:t>
      </w:r>
      <w:r w:rsidR="00DE2FEB" w:rsidRPr="00E206D6">
        <w:rPr>
          <w:lang w:val="en-US"/>
        </w:rPr>
        <w:t xml:space="preserve">established by the ANP </w:t>
      </w:r>
      <w:r w:rsidRPr="00E206D6">
        <w:rPr>
          <w:lang w:val="en-US"/>
        </w:rPr>
        <w:t>have been met</w:t>
      </w:r>
      <w:r w:rsidR="00DE2FEB" w:rsidRPr="00E206D6">
        <w:rPr>
          <w:lang w:val="en-US"/>
        </w:rPr>
        <w:t>;</w:t>
      </w:r>
    </w:p>
    <w:p w14:paraId="567C5493" w14:textId="77777777" w:rsidR="00337C8B" w:rsidRPr="00E206D6" w:rsidRDefault="00BC7397">
      <w:pPr>
        <w:pStyle w:val="Contrato-Alnea"/>
        <w:numPr>
          <w:ilvl w:val="0"/>
          <w:numId w:val="57"/>
        </w:numPr>
        <w:ind w:left="993" w:hanging="142"/>
        <w:rPr>
          <w:lang w:val="en-US"/>
        </w:rPr>
      </w:pPr>
      <w:r w:rsidRPr="00E206D6">
        <w:rPr>
          <w:lang w:val="en-US"/>
        </w:rPr>
        <w:t xml:space="preserve">the object and other contractual conditions are </w:t>
      </w:r>
      <w:r w:rsidR="006B3A70" w:rsidRPr="00E206D6">
        <w:rPr>
          <w:lang w:val="en-US"/>
        </w:rPr>
        <w:t>preserved</w:t>
      </w:r>
      <w:r w:rsidR="00B84C6A" w:rsidRPr="00E206D6">
        <w:rPr>
          <w:lang w:val="en-US"/>
        </w:rPr>
        <w:t>;</w:t>
      </w:r>
    </w:p>
    <w:p w14:paraId="7AC57A71" w14:textId="77777777" w:rsidR="00337C8B" w:rsidRPr="00E206D6" w:rsidRDefault="00BC7397">
      <w:pPr>
        <w:pStyle w:val="Contrato-Alnea"/>
        <w:numPr>
          <w:ilvl w:val="0"/>
          <w:numId w:val="57"/>
        </w:numPr>
        <w:ind w:left="993" w:hanging="142"/>
        <w:rPr>
          <w:lang w:val="en-US"/>
        </w:rPr>
      </w:pPr>
      <w:r w:rsidRPr="00E206D6">
        <w:rPr>
          <w:lang w:val="en-US"/>
        </w:rPr>
        <w:t>in compliance with the provisions of Article 88 of Law No. 12,529, of November 30, 2011, if applicable;</w:t>
      </w:r>
    </w:p>
    <w:p w14:paraId="04F7489A" w14:textId="77777777" w:rsidR="00337C8B" w:rsidRPr="00E206D6" w:rsidRDefault="00BC7397">
      <w:pPr>
        <w:pStyle w:val="Contrato-Alnea"/>
        <w:numPr>
          <w:ilvl w:val="0"/>
          <w:numId w:val="57"/>
        </w:numPr>
        <w:ind w:left="993" w:hanging="142"/>
        <w:rPr>
          <w:lang w:val="en-US"/>
        </w:rPr>
      </w:pPr>
      <w:r w:rsidRPr="00E206D6">
        <w:rPr>
          <w:lang w:val="en-US"/>
        </w:rPr>
        <w:t xml:space="preserve">the obligations of the </w:t>
      </w:r>
      <w:r w:rsidR="006A262D" w:rsidRPr="00E206D6">
        <w:rPr>
          <w:lang w:val="en-US"/>
        </w:rPr>
        <w:t>Exploration and Production Contract</w:t>
      </w:r>
      <w:r w:rsidRPr="00E206D6">
        <w:rPr>
          <w:lang w:val="en-US"/>
        </w:rPr>
        <w:t xml:space="preserve"> that is the </w:t>
      </w:r>
      <w:r w:rsidR="006A262D" w:rsidRPr="00E206D6">
        <w:rPr>
          <w:lang w:val="en-US"/>
        </w:rPr>
        <w:t>subject of the request are being fulfilled</w:t>
      </w:r>
      <w:r w:rsidR="00DD2D6F" w:rsidRPr="00E206D6">
        <w:rPr>
          <w:lang w:val="en-US"/>
        </w:rPr>
        <w:t>;</w:t>
      </w:r>
    </w:p>
    <w:p w14:paraId="1DA8DFB0" w14:textId="77777777" w:rsidR="00337C8B" w:rsidRPr="00E206D6" w:rsidRDefault="00BC7397">
      <w:pPr>
        <w:pStyle w:val="Contrato-Alnea"/>
        <w:numPr>
          <w:ilvl w:val="0"/>
          <w:numId w:val="57"/>
        </w:numPr>
        <w:ind w:left="993" w:hanging="142"/>
        <w:rPr>
          <w:lang w:val="en-US"/>
        </w:rPr>
      </w:pPr>
      <w:r w:rsidRPr="00E206D6">
        <w:rPr>
          <w:rFonts w:cs="Times New Roman"/>
          <w:szCs w:val="20"/>
          <w:lang w:val="en-US"/>
        </w:rPr>
        <w:t>the obligations related to any Facility Decommissioning activities are provided for in accordance with Applicable Legislation</w:t>
      </w:r>
      <w:r w:rsidR="00682F42" w:rsidRPr="00E206D6">
        <w:rPr>
          <w:rFonts w:cs="Times New Roman"/>
          <w:szCs w:val="20"/>
          <w:lang w:val="en-US"/>
        </w:rPr>
        <w:t>; and</w:t>
      </w:r>
    </w:p>
    <w:p w14:paraId="729A2F10" w14:textId="77777777" w:rsidR="00337C8B" w:rsidRPr="00E206D6" w:rsidRDefault="00BC7397">
      <w:pPr>
        <w:pStyle w:val="Contrato-Alnea"/>
        <w:numPr>
          <w:ilvl w:val="0"/>
          <w:numId w:val="57"/>
        </w:numPr>
        <w:ind w:left="993" w:hanging="142"/>
        <w:rPr>
          <w:lang w:val="en-US"/>
        </w:rPr>
      </w:pPr>
      <w:r w:rsidRPr="00E206D6">
        <w:rPr>
          <w:rFonts w:cs="Times New Roman"/>
          <w:szCs w:val="20"/>
          <w:lang w:val="en-US"/>
        </w:rPr>
        <w:t>the assignor and the assignee, or the guaranteed party, in cases of exemption or substitution of a performance guarantee, are in compliance with all their obligations relating to Government Participations and third parties under all concession contracts and government revenues under all Production Sharing contracts to which they are parties.</w:t>
      </w:r>
    </w:p>
    <w:p w14:paraId="200C67A2" w14:textId="77777777" w:rsidR="00337C8B" w:rsidRPr="00E206D6" w:rsidRDefault="00BC7397">
      <w:pPr>
        <w:pStyle w:val="Contrato-Item-Nvel3"/>
        <w:rPr>
          <w:lang w:val="en-US"/>
        </w:rPr>
      </w:pPr>
      <w:r w:rsidRPr="00E206D6">
        <w:rPr>
          <w:lang w:val="en-US"/>
        </w:rPr>
        <w:t xml:space="preserve">If the assignor is in default and the Assignment is not voluntary, determined by the ANP or due to the execution of a contractual clause with third parties, the Assignment will be permitted if </w:t>
      </w:r>
      <w:r w:rsidR="000A5AFC" w:rsidRPr="00E206D6">
        <w:rPr>
          <w:lang w:val="en-US"/>
        </w:rPr>
        <w:t xml:space="preserve">the assignee </w:t>
      </w:r>
      <w:r w:rsidRPr="00E206D6">
        <w:rPr>
          <w:lang w:val="en-US"/>
        </w:rPr>
        <w:t>or the executor of the guarantee pays the obligations relating to the contracts to be assigned</w:t>
      </w:r>
      <w:r w:rsidR="004C5037" w:rsidRPr="00E206D6">
        <w:rPr>
          <w:lang w:val="en-US"/>
        </w:rPr>
        <w:t>.</w:t>
      </w:r>
    </w:p>
    <w:p w14:paraId="16F07E35" w14:textId="77777777" w:rsidR="00337C8B" w:rsidRPr="00E206D6" w:rsidRDefault="00BC7397">
      <w:pPr>
        <w:pStyle w:val="Contrato-Item-Nvel3"/>
        <w:rPr>
          <w:lang w:val="en-US"/>
        </w:rPr>
      </w:pPr>
      <w:r w:rsidRPr="00E206D6">
        <w:rPr>
          <w:lang w:val="en-US"/>
        </w:rPr>
        <w:t xml:space="preserve">In the event of paragraph 23.10.1, the </w:t>
      </w:r>
      <w:r w:rsidR="00B81977" w:rsidRPr="00E206D6">
        <w:rPr>
          <w:lang w:val="en-US"/>
        </w:rPr>
        <w:t xml:space="preserve">assignee </w:t>
      </w:r>
      <w:r w:rsidRPr="00E206D6">
        <w:rPr>
          <w:lang w:val="en-US"/>
        </w:rPr>
        <w:t xml:space="preserve">or the executor of the guarantee must undertake </w:t>
      </w:r>
      <w:r w:rsidR="005D6E8C" w:rsidRPr="00E206D6">
        <w:rPr>
          <w:lang w:val="en-US"/>
        </w:rPr>
        <w:t xml:space="preserve">to pass on any amount that may be owed to </w:t>
      </w:r>
      <w:r w:rsidR="00794F35" w:rsidRPr="00E206D6">
        <w:rPr>
          <w:lang w:val="en-US"/>
        </w:rPr>
        <w:t xml:space="preserve">the </w:t>
      </w:r>
      <w:r w:rsidR="005D6E8C" w:rsidRPr="00E206D6">
        <w:rPr>
          <w:lang w:val="en-US"/>
        </w:rPr>
        <w:t xml:space="preserve">assignor </w:t>
      </w:r>
      <w:r w:rsidRPr="00E206D6">
        <w:rPr>
          <w:lang w:val="en-US"/>
        </w:rPr>
        <w:t xml:space="preserve">as a result of </w:t>
      </w:r>
      <w:r w:rsidR="005D6E8C" w:rsidRPr="00E206D6">
        <w:rPr>
          <w:lang w:val="en-US"/>
        </w:rPr>
        <w:t>the Assignment directly to the ANP, until the assignor's entire debt to the ANP is settled.</w:t>
      </w:r>
    </w:p>
    <w:p w14:paraId="23266E41" w14:textId="77777777" w:rsidR="00337C8B" w:rsidRPr="00E206D6" w:rsidRDefault="00BC7397">
      <w:pPr>
        <w:pStyle w:val="Contrato-Item-Nvel2"/>
        <w:ind w:left="709" w:hanging="709"/>
        <w:rPr>
          <w:lang w:val="en-US"/>
        </w:rPr>
      </w:pPr>
      <w:r w:rsidRPr="00E206D6">
        <w:rPr>
          <w:lang w:val="en-US"/>
        </w:rPr>
        <w:t>In the event of a non-voluntary assignment, the assignment to an affiliate or to a company over which the defaulting concessionaire has potential influence, as determined in an administrative process, will not be approved.</w:t>
      </w:r>
    </w:p>
    <w:p w14:paraId="14607388" w14:textId="77777777" w:rsidR="000C1327" w:rsidRPr="00E206D6" w:rsidRDefault="000C1327" w:rsidP="000C1327">
      <w:pPr>
        <w:pStyle w:val="Contrato-Normal"/>
        <w:rPr>
          <w:lang w:val="en-US"/>
        </w:rPr>
      </w:pPr>
    </w:p>
    <w:p w14:paraId="533CD98F" w14:textId="77777777" w:rsidR="00337C8B" w:rsidRPr="00E206D6" w:rsidRDefault="00BC7397">
      <w:pPr>
        <w:pStyle w:val="Contrato-Subttulo"/>
        <w:rPr>
          <w:lang w:val="en-US"/>
        </w:rPr>
      </w:pPr>
      <w:bookmarkStart w:id="1160" w:name="_Toc135208100"/>
      <w:bookmarkStart w:id="1161" w:name="_Toc367732560"/>
      <w:bookmarkStart w:id="1162" w:name="_Toc412122996"/>
      <w:bookmarkStart w:id="1163" w:name="_Toc424918394"/>
      <w:bookmarkStart w:id="1164" w:name="_Toc430365117"/>
      <w:bookmarkStart w:id="1165" w:name="_Toc448403808"/>
      <w:bookmarkStart w:id="1166" w:name="_Toc178851500"/>
      <w:r w:rsidRPr="00E206D6">
        <w:rPr>
          <w:lang w:val="en-US"/>
        </w:rPr>
        <w:t xml:space="preserve">Duration and Effectiveness </w:t>
      </w:r>
      <w:r w:rsidR="005F2642" w:rsidRPr="00E206D6">
        <w:rPr>
          <w:lang w:val="en-US"/>
        </w:rPr>
        <w:t>of the Assignment</w:t>
      </w:r>
      <w:bookmarkEnd w:id="1160"/>
      <w:bookmarkEnd w:id="1161"/>
      <w:bookmarkEnd w:id="1162"/>
      <w:bookmarkEnd w:id="1163"/>
      <w:bookmarkEnd w:id="1164"/>
      <w:bookmarkEnd w:id="1165"/>
      <w:bookmarkEnd w:id="1166"/>
    </w:p>
    <w:p w14:paraId="607322C8" w14:textId="77777777" w:rsidR="00337C8B" w:rsidRPr="00E206D6" w:rsidRDefault="00BC7397">
      <w:pPr>
        <w:pStyle w:val="Contrato-Item-Nvel2"/>
        <w:ind w:left="709" w:hanging="709"/>
        <w:rPr>
          <w:lang w:val="en-US"/>
        </w:rPr>
      </w:pPr>
      <w:r w:rsidRPr="00E206D6">
        <w:rPr>
          <w:lang w:val="en-US"/>
        </w:rPr>
        <w:t>Following approval of the Assignment by the ANP</w:t>
      </w:r>
      <w:bookmarkStart w:id="1167" w:name="_Toc135208101"/>
      <w:r w:rsidRPr="00E206D6">
        <w:rPr>
          <w:lang w:val="en-US"/>
        </w:rPr>
        <w:t xml:space="preserve"> , the Contract</w:t>
      </w:r>
      <w:bookmarkStart w:id="1168" w:name="_Ref512606433"/>
      <w:bookmarkEnd w:id="1167"/>
      <w:r w:rsidRPr="00E206D6">
        <w:rPr>
          <w:lang w:val="en-US"/>
        </w:rPr>
        <w:t xml:space="preserve"> must be amended in order for </w:t>
      </w:r>
      <w:r w:rsidR="00DA7604" w:rsidRPr="00E206D6">
        <w:rPr>
          <w:lang w:val="en-US"/>
        </w:rPr>
        <w:t xml:space="preserve">the act to be </w:t>
      </w:r>
      <w:r w:rsidR="006D6897" w:rsidRPr="00E206D6">
        <w:rPr>
          <w:lang w:val="en-US"/>
        </w:rPr>
        <w:t>consummated</w:t>
      </w:r>
      <w:r w:rsidR="00DA7604" w:rsidRPr="00E206D6">
        <w:rPr>
          <w:lang w:val="en-US"/>
        </w:rPr>
        <w:t xml:space="preserve">, </w:t>
      </w:r>
      <w:r w:rsidR="006D6897" w:rsidRPr="00E206D6">
        <w:rPr>
          <w:lang w:val="en-US"/>
        </w:rPr>
        <w:t>except in cases of exemption or replacement of the performance guarantee</w:t>
      </w:r>
      <w:r w:rsidR="00384A09" w:rsidRPr="00E206D6">
        <w:rPr>
          <w:lang w:val="en-US"/>
        </w:rPr>
        <w:t xml:space="preserve">, </w:t>
      </w:r>
      <w:r w:rsidR="00DA7604" w:rsidRPr="00E206D6">
        <w:rPr>
          <w:lang w:val="en-US"/>
        </w:rPr>
        <w:t>under the terms of the Applicable Legislation.</w:t>
      </w:r>
    </w:p>
    <w:p w14:paraId="3C0A38B6" w14:textId="77777777" w:rsidR="00337C8B" w:rsidRPr="00E206D6" w:rsidRDefault="00BC7397">
      <w:pPr>
        <w:pStyle w:val="Contrato-Item-Nvel2"/>
        <w:ind w:left="709" w:hanging="709"/>
        <w:rPr>
          <w:lang w:val="en-US"/>
        </w:rPr>
      </w:pPr>
      <w:r w:rsidRPr="00E206D6">
        <w:rPr>
          <w:lang w:val="en-US"/>
        </w:rPr>
        <w:t>The amendment to the Contract shall become effective from the date it is signed by all those who enter into it, in accordance with the applicable legislation</w:t>
      </w:r>
      <w:r w:rsidR="006D6897" w:rsidRPr="00E206D6">
        <w:rPr>
          <w:lang w:val="en-US"/>
        </w:rPr>
        <w:t>.</w:t>
      </w:r>
    </w:p>
    <w:p w14:paraId="6F2E60BA" w14:textId="77777777" w:rsidR="00337C8B" w:rsidRPr="00E206D6" w:rsidRDefault="00BC7397">
      <w:pPr>
        <w:pStyle w:val="Contrato-Item-Nvel3"/>
        <w:ind w:left="1701" w:hanging="992"/>
        <w:rPr>
          <w:lang w:val="en-US"/>
        </w:rPr>
      </w:pPr>
      <w:r w:rsidRPr="00E206D6">
        <w:rPr>
          <w:lang w:val="en-US"/>
        </w:rPr>
        <w:t>The transfer by the assignor to the assignee of the operational safety and environmental data, documents and information relating to the contracted area and the Exploration and Production facilities included in the Assignment and defined by the ANP is a condition for signing the amendment to the Contract, except in the event of a non-voluntary Assignment.</w:t>
      </w:r>
    </w:p>
    <w:p w14:paraId="6141ABC4" w14:textId="77777777" w:rsidR="00337C8B" w:rsidRPr="00E206D6" w:rsidRDefault="00BC7397">
      <w:pPr>
        <w:pStyle w:val="Contrato-Item-Nvel2"/>
        <w:ind w:left="709" w:hanging="709"/>
        <w:rPr>
          <w:lang w:val="en-US"/>
        </w:rPr>
      </w:pPr>
      <w:r w:rsidRPr="00E206D6">
        <w:rPr>
          <w:lang w:val="en-US"/>
        </w:rPr>
        <w:t>Within 45 (forty-five) days of signing the addendum, the Concessionaire must deliver to the ANP a copy of the Consortium Agreement or its amendment filed with the competent commercial registry.</w:t>
      </w:r>
    </w:p>
    <w:p w14:paraId="2F676322" w14:textId="77777777" w:rsidR="00337C8B" w:rsidRPr="00E206D6" w:rsidRDefault="00BC7397">
      <w:pPr>
        <w:pStyle w:val="Contrato-Item-Nvel2"/>
        <w:ind w:left="709" w:hanging="709"/>
        <w:rPr>
          <w:lang w:val="en-US"/>
        </w:rPr>
      </w:pPr>
      <w:r w:rsidRPr="00E206D6">
        <w:rPr>
          <w:lang w:val="en-US"/>
        </w:rPr>
        <w:t xml:space="preserve">As of the signing of the addendum, the former concessionaire will have a period of 90 (ninety) days to transfer to the new concessionaire all exclusive data relating to the Contract assigned, regardless of whether it is public or confidential. </w:t>
      </w:r>
      <w:bookmarkEnd w:id="1168"/>
    </w:p>
    <w:p w14:paraId="2C52DC87" w14:textId="77777777" w:rsidR="00337C8B" w:rsidRPr="00E206D6" w:rsidRDefault="00BC7397">
      <w:pPr>
        <w:pStyle w:val="Contrato-Item-Nvel3"/>
        <w:tabs>
          <w:tab w:val="clear" w:pos="1701"/>
        </w:tabs>
        <w:ind w:left="1701" w:hanging="992"/>
        <w:rPr>
          <w:lang w:val="en-US"/>
        </w:rPr>
      </w:pPr>
      <w:r w:rsidRPr="00E206D6">
        <w:rPr>
          <w:lang w:val="en-US"/>
        </w:rPr>
        <w:t>The new concessionaire will become the holder of the rights to the exclusive data, and the confidentiality periods already in force will remain unchanged, under the terms of the applicable legislation</w:t>
      </w:r>
      <w:r w:rsidR="005F2642" w:rsidRPr="00E206D6">
        <w:rPr>
          <w:lang w:val="en-US"/>
        </w:rPr>
        <w:t>.</w:t>
      </w:r>
    </w:p>
    <w:p w14:paraId="01E30455" w14:textId="77777777" w:rsidR="006D6897" w:rsidRPr="00E206D6" w:rsidRDefault="006D6897" w:rsidP="00CC26AE">
      <w:pPr>
        <w:pStyle w:val="Contrato-Item-Nvel3-2Algarismos"/>
        <w:numPr>
          <w:ilvl w:val="0"/>
          <w:numId w:val="0"/>
        </w:numPr>
        <w:ind w:left="1224"/>
        <w:rPr>
          <w:lang w:val="en-US"/>
        </w:rPr>
      </w:pPr>
    </w:p>
    <w:p w14:paraId="7D29E9D2" w14:textId="77777777" w:rsidR="00337C8B" w:rsidRPr="00E206D6" w:rsidRDefault="00BC7397">
      <w:pPr>
        <w:pStyle w:val="Contrato-Subttulo"/>
        <w:rPr>
          <w:lang w:val="en-US"/>
        </w:rPr>
      </w:pPr>
      <w:bookmarkStart w:id="1169" w:name="_Toc178851501"/>
      <w:bookmarkEnd w:id="1122"/>
      <w:r w:rsidRPr="00E206D6">
        <w:rPr>
          <w:lang w:val="en-US"/>
        </w:rPr>
        <w:t>Guarantee of Rights Arising from the Concession Contract</w:t>
      </w:r>
      <w:bookmarkEnd w:id="1169"/>
    </w:p>
    <w:p w14:paraId="4BFC1F4B" w14:textId="77777777" w:rsidR="00337C8B" w:rsidRPr="00E206D6" w:rsidRDefault="00BC7397">
      <w:pPr>
        <w:pStyle w:val="Contrato-Item-Nvel2"/>
        <w:ind w:left="709" w:hanging="709"/>
        <w:rPr>
          <w:lang w:val="en-US"/>
        </w:rPr>
      </w:pPr>
      <w:r w:rsidRPr="00E206D6">
        <w:rPr>
          <w:lang w:val="en-US"/>
        </w:rPr>
        <w:t>The Concessionaire may</w:t>
      </w:r>
      <w:r w:rsidR="00796E71" w:rsidRPr="00E206D6">
        <w:rPr>
          <w:lang w:val="en-US"/>
        </w:rPr>
        <w:t xml:space="preserve">, </w:t>
      </w:r>
      <w:r w:rsidRPr="00E206D6">
        <w:rPr>
          <w:lang w:val="en-US"/>
        </w:rPr>
        <w:t>within the scope of credit operations or financing agreements</w:t>
      </w:r>
      <w:r w:rsidR="00796E71" w:rsidRPr="00E206D6">
        <w:rPr>
          <w:lang w:val="en-US"/>
        </w:rPr>
        <w:t xml:space="preserve">, provide </w:t>
      </w:r>
      <w:r w:rsidRPr="00E206D6">
        <w:rPr>
          <w:lang w:val="en-US"/>
        </w:rPr>
        <w:t>security for the rights arising from this Agreement</w:t>
      </w:r>
      <w:r w:rsidR="00BB40A9" w:rsidRPr="00E206D6">
        <w:rPr>
          <w:lang w:val="en-US"/>
        </w:rPr>
        <w:t>, under the terms of the Applicable Legislation</w:t>
      </w:r>
      <w:r w:rsidRPr="00E206D6">
        <w:rPr>
          <w:lang w:val="en-US"/>
        </w:rPr>
        <w:t>.</w:t>
      </w:r>
    </w:p>
    <w:p w14:paraId="22495059" w14:textId="77777777" w:rsidR="00337C8B" w:rsidRPr="00E206D6" w:rsidRDefault="00BC7397">
      <w:pPr>
        <w:pStyle w:val="Contrato-Item-Nvel2"/>
        <w:ind w:left="709" w:hanging="709"/>
        <w:rPr>
          <w:lang w:val="en-US"/>
        </w:rPr>
      </w:pPr>
      <w:r w:rsidRPr="00E206D6">
        <w:rPr>
          <w:lang w:val="en-US"/>
        </w:rPr>
        <w:t xml:space="preserve">The Concessionaire </w:t>
      </w:r>
      <w:r w:rsidR="00977CC6" w:rsidRPr="00E206D6">
        <w:rPr>
          <w:lang w:val="en-US"/>
        </w:rPr>
        <w:t xml:space="preserve">must notify the ANP of the guarantee operation provided for </w:t>
      </w:r>
      <w:r w:rsidR="004D024E" w:rsidRPr="00E206D6">
        <w:rPr>
          <w:lang w:val="en-US"/>
        </w:rPr>
        <w:t xml:space="preserve">in paragraph </w:t>
      </w:r>
      <w:r w:rsidR="00796E71" w:rsidRPr="00E206D6">
        <w:rPr>
          <w:lang w:val="en-US"/>
        </w:rPr>
        <w:t>23</w:t>
      </w:r>
      <w:r w:rsidR="00977CC6" w:rsidRPr="00E206D6">
        <w:rPr>
          <w:lang w:val="en-US"/>
        </w:rPr>
        <w:t>.</w:t>
      </w:r>
      <w:r w:rsidR="009F51B7" w:rsidRPr="00E206D6">
        <w:rPr>
          <w:lang w:val="en-US"/>
        </w:rPr>
        <w:t>16</w:t>
      </w:r>
      <w:r w:rsidR="00977CC6" w:rsidRPr="00E206D6">
        <w:rPr>
          <w:lang w:val="en-US"/>
        </w:rPr>
        <w:t>, sending a copy of the respective guarantee instrument within 30 (thirty) days of the date on which it was signed.</w:t>
      </w:r>
    </w:p>
    <w:p w14:paraId="719C2079" w14:textId="77777777" w:rsidR="00337C8B" w:rsidRPr="00E206D6" w:rsidRDefault="00BC7397">
      <w:pPr>
        <w:pStyle w:val="Contrato-Item-Nvel2"/>
        <w:ind w:left="709" w:hanging="709"/>
        <w:rPr>
          <w:lang w:val="en-US"/>
        </w:rPr>
      </w:pPr>
      <w:r w:rsidRPr="00E206D6">
        <w:rPr>
          <w:lang w:val="en-US"/>
        </w:rPr>
        <w:t xml:space="preserve">The </w:t>
      </w:r>
      <w:r w:rsidR="005B2625" w:rsidRPr="00E206D6">
        <w:rPr>
          <w:lang w:val="en-US"/>
        </w:rPr>
        <w:t xml:space="preserve">execution of </w:t>
      </w:r>
      <w:r w:rsidRPr="00E206D6">
        <w:rPr>
          <w:lang w:val="en-US"/>
        </w:rPr>
        <w:t xml:space="preserve">the guarantee shall be carried out under the terms of the Applicable Legislation and upon notification to the ANP, under the terms of the guarantee instrument, observing that the transfer of ownership resulting from the </w:t>
      </w:r>
      <w:r w:rsidR="005B2625" w:rsidRPr="00E206D6">
        <w:rPr>
          <w:lang w:val="en-US"/>
        </w:rPr>
        <w:t xml:space="preserve">execution of </w:t>
      </w:r>
      <w:r w:rsidRPr="00E206D6">
        <w:rPr>
          <w:lang w:val="en-US"/>
        </w:rPr>
        <w:t xml:space="preserve">the guarantee constitutes </w:t>
      </w:r>
      <w:r w:rsidR="004D024E" w:rsidRPr="00E206D6">
        <w:rPr>
          <w:lang w:val="en-US"/>
        </w:rPr>
        <w:t xml:space="preserve">Assignment </w:t>
      </w:r>
      <w:r w:rsidRPr="00E206D6">
        <w:rPr>
          <w:lang w:val="en-US"/>
        </w:rPr>
        <w:t>and depends on the prior and express consent of the ANP.</w:t>
      </w:r>
    </w:p>
    <w:p w14:paraId="0D96C05D" w14:textId="77777777" w:rsidR="00796E71" w:rsidRPr="00E206D6" w:rsidRDefault="00796E71" w:rsidP="00CB50DF">
      <w:pPr>
        <w:pStyle w:val="Contrato-Item-Nvel2-2Algarismos"/>
        <w:numPr>
          <w:ilvl w:val="0"/>
          <w:numId w:val="0"/>
        </w:numPr>
        <w:rPr>
          <w:lang w:val="en-US"/>
        </w:rPr>
      </w:pPr>
    </w:p>
    <w:p w14:paraId="6B5E73BE" w14:textId="77777777" w:rsidR="00C5097D" w:rsidRPr="00E206D6" w:rsidRDefault="00C5097D" w:rsidP="00CB50DF">
      <w:pPr>
        <w:pStyle w:val="Contrato-Item-Nvel2-2Algarismos"/>
        <w:numPr>
          <w:ilvl w:val="0"/>
          <w:numId w:val="0"/>
        </w:numPr>
        <w:rPr>
          <w:lang w:val="en-US"/>
        </w:rPr>
      </w:pPr>
    </w:p>
    <w:p w14:paraId="218B3690" w14:textId="77777777" w:rsidR="00337C8B" w:rsidRDefault="00BC7397">
      <w:pPr>
        <w:pStyle w:val="Contrato-Clausula"/>
        <w:ind w:left="0" w:firstLine="0"/>
      </w:pPr>
      <w:bookmarkStart w:id="1170" w:name="_Toc424918395"/>
      <w:bookmarkStart w:id="1171" w:name="_Toc430365118"/>
      <w:bookmarkStart w:id="1172" w:name="_Toc448403809"/>
      <w:bookmarkStart w:id="1173" w:name="_Toc178851502"/>
      <w:r w:rsidRPr="00FC7909">
        <w:rPr>
          <w:caps w:val="0"/>
        </w:rPr>
        <w:t xml:space="preserve">CLAUSE </w:t>
      </w:r>
      <w:r>
        <w:rPr>
          <w:caps w:val="0"/>
        </w:rPr>
        <w:t xml:space="preserve">TWENTY-FOUR - </w:t>
      </w:r>
      <w:r w:rsidRPr="00B743E1">
        <w:rPr>
          <w:caps w:val="0"/>
        </w:rPr>
        <w:t>RETURN</w:t>
      </w:r>
      <w:bookmarkEnd w:id="1170"/>
      <w:bookmarkEnd w:id="1171"/>
      <w:bookmarkEnd w:id="1172"/>
      <w:bookmarkEnd w:id="1173"/>
    </w:p>
    <w:p w14:paraId="74B8F392" w14:textId="77777777" w:rsidR="000C1327" w:rsidRPr="000C1327" w:rsidRDefault="000C1327" w:rsidP="000C1327">
      <w:pPr>
        <w:pStyle w:val="Contrato-Normal"/>
      </w:pPr>
    </w:p>
    <w:p w14:paraId="76653041" w14:textId="77777777" w:rsidR="00337C8B" w:rsidRDefault="00BC7397">
      <w:pPr>
        <w:pStyle w:val="Contrato-Subttulo"/>
      </w:pPr>
      <w:bookmarkStart w:id="1174" w:name="_Toc424918396"/>
      <w:bookmarkStart w:id="1175" w:name="_Toc430365119"/>
      <w:bookmarkStart w:id="1176" w:name="_Toc448403810"/>
      <w:bookmarkStart w:id="1177" w:name="_Toc178851503"/>
      <w:r w:rsidRPr="00A07B3C">
        <w:t>Returns</w:t>
      </w:r>
      <w:bookmarkEnd w:id="1174"/>
      <w:bookmarkEnd w:id="1175"/>
      <w:bookmarkEnd w:id="1176"/>
      <w:bookmarkEnd w:id="1177"/>
    </w:p>
    <w:p w14:paraId="22F93682" w14:textId="77777777" w:rsidR="00337C8B" w:rsidRPr="00E206D6" w:rsidRDefault="00BC7397">
      <w:pPr>
        <w:pStyle w:val="Contrato-Item-Nvel2"/>
        <w:ind w:left="567" w:hanging="567"/>
        <w:rPr>
          <w:lang w:val="en-US"/>
        </w:rPr>
      </w:pPr>
      <w:r w:rsidRPr="00E206D6">
        <w:rPr>
          <w:lang w:val="en-US"/>
        </w:rPr>
        <w:t xml:space="preserve">The Concessionaire may return the area in its entirety if it decides to cease Operations after the </w:t>
      </w:r>
      <w:r w:rsidR="0055416D" w:rsidRPr="00E206D6">
        <w:rPr>
          <w:lang w:val="en-US"/>
        </w:rPr>
        <w:t xml:space="preserve">Rehabilitation </w:t>
      </w:r>
      <w:r w:rsidRPr="00E206D6">
        <w:rPr>
          <w:lang w:val="en-US"/>
        </w:rPr>
        <w:t>Phase, by notifying the ANP.</w:t>
      </w:r>
    </w:p>
    <w:p w14:paraId="4DACEDAC" w14:textId="77777777" w:rsidR="00337C8B" w:rsidRPr="00E206D6" w:rsidRDefault="00BC7397">
      <w:pPr>
        <w:pStyle w:val="Contrato-Item-Nvel3"/>
        <w:ind w:left="1418"/>
        <w:rPr>
          <w:lang w:val="en-US"/>
        </w:rPr>
      </w:pPr>
      <w:r w:rsidRPr="00E206D6">
        <w:rPr>
          <w:lang w:val="en-US"/>
        </w:rPr>
        <w:t xml:space="preserve">The return will not release the Concessionaire from the obligation </w:t>
      </w:r>
      <w:r w:rsidR="00626131" w:rsidRPr="00E206D6">
        <w:rPr>
          <w:lang w:val="en-US"/>
        </w:rPr>
        <w:t xml:space="preserve">to </w:t>
      </w:r>
      <w:r w:rsidRPr="00E206D6">
        <w:rPr>
          <w:lang w:val="en-US"/>
        </w:rPr>
        <w:t>comply with the Initial Work Program.</w:t>
      </w:r>
    </w:p>
    <w:p w14:paraId="7E26AE28" w14:textId="77777777" w:rsidR="00337C8B" w:rsidRPr="00E206D6" w:rsidRDefault="00166B6E">
      <w:pPr>
        <w:pStyle w:val="Contrato-Item-Nvel3"/>
        <w:ind w:left="1418"/>
        <w:rPr>
          <w:lang w:val="en-US"/>
        </w:rPr>
      </w:pPr>
      <w:r w:rsidRPr="00E206D6">
        <w:rPr>
          <w:lang w:val="en-US"/>
        </w:rPr>
        <w:t>The Concessionaire will not be reimbursed for the investments made.</w:t>
      </w:r>
    </w:p>
    <w:p w14:paraId="2CF42A18" w14:textId="77777777" w:rsidR="000C1327" w:rsidRPr="00E206D6" w:rsidRDefault="000C1327" w:rsidP="00494557">
      <w:pPr>
        <w:pStyle w:val="Contrato-Normal"/>
        <w:ind w:left="567" w:hanging="567"/>
        <w:rPr>
          <w:lang w:val="en-US"/>
        </w:rPr>
      </w:pPr>
    </w:p>
    <w:p w14:paraId="2DFFB469" w14:textId="77777777" w:rsidR="00337C8B" w:rsidRPr="00E206D6" w:rsidRDefault="00BC7397">
      <w:pPr>
        <w:pStyle w:val="Contrato-Subttulo"/>
        <w:ind w:left="567" w:hanging="567"/>
        <w:rPr>
          <w:lang w:val="en-US"/>
        </w:rPr>
      </w:pPr>
      <w:bookmarkStart w:id="1178" w:name="_Toc424918397"/>
      <w:bookmarkStart w:id="1179" w:name="_Toc430365120"/>
      <w:bookmarkStart w:id="1180" w:name="_Toc448403811"/>
      <w:bookmarkStart w:id="1181" w:name="_Toc178851504"/>
      <w:r w:rsidRPr="00E206D6">
        <w:rPr>
          <w:lang w:val="en-US"/>
        </w:rPr>
        <w:t>Disposal by the ANP</w:t>
      </w:r>
      <w:bookmarkEnd w:id="1178"/>
      <w:r w:rsidRPr="00E206D6">
        <w:rPr>
          <w:lang w:val="en-US"/>
        </w:rPr>
        <w:t xml:space="preserve"> of the Returned Area</w:t>
      </w:r>
      <w:bookmarkEnd w:id="1179"/>
      <w:bookmarkEnd w:id="1180"/>
      <w:bookmarkEnd w:id="1181"/>
    </w:p>
    <w:p w14:paraId="45B8E3E1" w14:textId="77777777" w:rsidR="00337C8B" w:rsidRPr="00E206D6" w:rsidRDefault="00BC7397">
      <w:pPr>
        <w:pStyle w:val="Contrato-Item-Nvel2"/>
        <w:ind w:left="567" w:hanging="567"/>
        <w:rPr>
          <w:lang w:val="en-US"/>
        </w:rPr>
      </w:pPr>
      <w:r w:rsidRPr="00E206D6">
        <w:rPr>
          <w:lang w:val="en-US"/>
        </w:rPr>
        <w:t xml:space="preserve">The ANP, </w:t>
      </w:r>
      <w:r w:rsidR="00940FAE" w:rsidRPr="00E206D6">
        <w:rPr>
          <w:lang w:val="en-US"/>
        </w:rPr>
        <w:t xml:space="preserve">once notified by the Concessionaire of the return of an area </w:t>
      </w:r>
      <w:r w:rsidR="009633DA" w:rsidRPr="00E206D6">
        <w:rPr>
          <w:lang w:val="en-US"/>
        </w:rPr>
        <w:t xml:space="preserve">under Rehabilitation </w:t>
      </w:r>
      <w:r w:rsidR="00F14414" w:rsidRPr="00E206D6">
        <w:rPr>
          <w:lang w:val="en-US"/>
        </w:rPr>
        <w:t xml:space="preserve">or </w:t>
      </w:r>
      <w:r w:rsidR="00B16016" w:rsidRPr="00E206D6">
        <w:rPr>
          <w:lang w:val="en-US"/>
        </w:rPr>
        <w:t xml:space="preserve">after the </w:t>
      </w:r>
      <w:r w:rsidR="00F14414" w:rsidRPr="00E206D6">
        <w:rPr>
          <w:lang w:val="en-US"/>
        </w:rPr>
        <w:t xml:space="preserve">process of </w:t>
      </w:r>
      <w:r w:rsidR="0084548D" w:rsidRPr="00E206D6">
        <w:rPr>
          <w:lang w:val="en-US"/>
        </w:rPr>
        <w:t xml:space="preserve">returning an area </w:t>
      </w:r>
      <w:r w:rsidR="0014287C" w:rsidRPr="00E206D6">
        <w:rPr>
          <w:lang w:val="en-US"/>
        </w:rPr>
        <w:t xml:space="preserve">under Development or Production </w:t>
      </w:r>
      <w:r w:rsidR="00F14414" w:rsidRPr="00E206D6">
        <w:rPr>
          <w:lang w:val="en-US"/>
        </w:rPr>
        <w:t>has begun</w:t>
      </w:r>
      <w:r w:rsidRPr="00E206D6">
        <w:rPr>
          <w:lang w:val="en-US"/>
        </w:rPr>
        <w:t>, may dispose of it</w:t>
      </w:r>
      <w:r w:rsidR="00C14C8A" w:rsidRPr="00E206D6">
        <w:rPr>
          <w:lang w:val="en-US"/>
        </w:rPr>
        <w:t xml:space="preserve">, </w:t>
      </w:r>
      <w:r w:rsidRPr="00E206D6">
        <w:rPr>
          <w:lang w:val="en-US"/>
        </w:rPr>
        <w:t>including for the purposes of new bids.</w:t>
      </w:r>
    </w:p>
    <w:p w14:paraId="610B105E" w14:textId="77777777" w:rsidR="000C1327" w:rsidRPr="00E206D6" w:rsidRDefault="000C1327" w:rsidP="00494557">
      <w:pPr>
        <w:pStyle w:val="Contrato-Normal"/>
        <w:ind w:left="567" w:hanging="567"/>
        <w:rPr>
          <w:lang w:val="en-US"/>
        </w:rPr>
      </w:pPr>
    </w:p>
    <w:p w14:paraId="007FD9FE" w14:textId="77777777" w:rsidR="00337C8B" w:rsidRPr="00E206D6" w:rsidRDefault="00BC7397">
      <w:pPr>
        <w:pStyle w:val="Contrato-Subttulo"/>
        <w:ind w:left="567" w:hanging="567"/>
        <w:rPr>
          <w:lang w:val="en-US"/>
        </w:rPr>
      </w:pPr>
      <w:bookmarkStart w:id="1182" w:name="_Toc424918398"/>
      <w:bookmarkStart w:id="1183" w:name="_Toc430365121"/>
      <w:bookmarkStart w:id="1184" w:name="_Toc448403812"/>
      <w:bookmarkStart w:id="1185" w:name="_Toc178851505"/>
      <w:r w:rsidRPr="00E206D6">
        <w:rPr>
          <w:lang w:val="en-US"/>
        </w:rPr>
        <w:t>Return of the Concession Area in the Rehabilitation Phase</w:t>
      </w:r>
      <w:bookmarkEnd w:id="1182"/>
      <w:bookmarkEnd w:id="1183"/>
      <w:bookmarkEnd w:id="1184"/>
      <w:bookmarkEnd w:id="1185"/>
    </w:p>
    <w:p w14:paraId="43DA91B5" w14:textId="77777777" w:rsidR="00337C8B" w:rsidRPr="00E206D6" w:rsidRDefault="00BC7397">
      <w:pPr>
        <w:pStyle w:val="Contrato-Item-Nvel2"/>
        <w:ind w:left="567" w:hanging="567"/>
        <w:rPr>
          <w:lang w:val="en-US"/>
        </w:rPr>
      </w:pPr>
      <w:r w:rsidRPr="00E206D6">
        <w:rPr>
          <w:lang w:val="en-US"/>
        </w:rPr>
        <w:t>The Concessionaire may, at any time during the Rehabilitation Phase, return the Concession Area by notifying the ANP.</w:t>
      </w:r>
    </w:p>
    <w:p w14:paraId="33149B95" w14:textId="77777777" w:rsidR="00337C8B" w:rsidRPr="00E206D6" w:rsidRDefault="00BC7397">
      <w:pPr>
        <w:pStyle w:val="Contrato-Item-Nvel2"/>
        <w:ind w:left="567" w:hanging="567"/>
        <w:rPr>
          <w:lang w:val="en-US"/>
        </w:rPr>
      </w:pPr>
      <w:r w:rsidRPr="00E206D6">
        <w:rPr>
          <w:lang w:val="en-US"/>
        </w:rPr>
        <w:t xml:space="preserve">Within 60 (sixty) days of the end of the Rehabilitation Phase, if the Concessionaire does not submit a Declaration of Commerciality, it must submit a </w:t>
      </w:r>
      <w:r w:rsidR="001553B7" w:rsidRPr="00E206D6">
        <w:rPr>
          <w:lang w:val="en-US"/>
        </w:rPr>
        <w:t xml:space="preserve">Facility Decommissioning </w:t>
      </w:r>
      <w:r w:rsidRPr="00E206D6">
        <w:rPr>
          <w:lang w:val="en-US"/>
        </w:rPr>
        <w:t xml:space="preserve">Program to the ANP, </w:t>
      </w:r>
      <w:r w:rsidR="006A5347" w:rsidRPr="00E206D6">
        <w:rPr>
          <w:lang w:val="en-US"/>
        </w:rPr>
        <w:t xml:space="preserve">under the terms of the </w:t>
      </w:r>
      <w:r w:rsidRPr="00E206D6">
        <w:rPr>
          <w:lang w:val="en-US"/>
        </w:rPr>
        <w:t>Applicable Legislation.</w:t>
      </w:r>
    </w:p>
    <w:p w14:paraId="38A1655E" w14:textId="77777777" w:rsidR="00337C8B" w:rsidRPr="00E206D6" w:rsidRDefault="00BC7397">
      <w:pPr>
        <w:pStyle w:val="Contrato-Item-Nvel3"/>
        <w:ind w:left="1418"/>
        <w:rPr>
          <w:lang w:val="en-US"/>
        </w:rPr>
      </w:pPr>
      <w:r w:rsidRPr="00E206D6">
        <w:rPr>
          <w:lang w:val="en-US"/>
        </w:rPr>
        <w:t xml:space="preserve">The delivery of the </w:t>
      </w:r>
      <w:r w:rsidR="002C79E4" w:rsidRPr="00E206D6">
        <w:rPr>
          <w:lang w:val="en-US"/>
        </w:rPr>
        <w:t xml:space="preserve">Facility Decommissioning </w:t>
      </w:r>
      <w:r w:rsidRPr="00E206D6">
        <w:rPr>
          <w:lang w:val="en-US"/>
        </w:rPr>
        <w:t>Program does not imply any type of recognition or discharge by the ANP, nor does it exempt the Concessionaire from complying with the Initial Work Program.</w:t>
      </w:r>
    </w:p>
    <w:p w14:paraId="22BA9081" w14:textId="77777777" w:rsidR="000C1327" w:rsidRPr="00E206D6" w:rsidRDefault="000C1327" w:rsidP="00494557">
      <w:pPr>
        <w:pStyle w:val="Contrato-Normal"/>
        <w:ind w:left="567" w:hanging="567"/>
        <w:rPr>
          <w:lang w:val="en-US"/>
        </w:rPr>
      </w:pPr>
    </w:p>
    <w:p w14:paraId="6A467808" w14:textId="77777777" w:rsidR="00337C8B" w:rsidRPr="00E206D6" w:rsidRDefault="00BC7397">
      <w:pPr>
        <w:pStyle w:val="Contrato-Subttulo"/>
        <w:ind w:left="567" w:hanging="567"/>
        <w:rPr>
          <w:lang w:val="en-US"/>
        </w:rPr>
      </w:pPr>
      <w:bookmarkStart w:id="1186" w:name="_Toc430365122"/>
      <w:bookmarkStart w:id="1187" w:name="_Toc448403813"/>
      <w:bookmarkStart w:id="1188" w:name="_Toc178851506"/>
      <w:r w:rsidRPr="00E206D6">
        <w:rPr>
          <w:lang w:val="en-US"/>
        </w:rPr>
        <w:t>Return of the Concession Area in the Production Phase</w:t>
      </w:r>
      <w:bookmarkEnd w:id="1186"/>
      <w:bookmarkEnd w:id="1187"/>
      <w:bookmarkEnd w:id="1188"/>
    </w:p>
    <w:p w14:paraId="2C77BC93" w14:textId="77777777" w:rsidR="00337C8B" w:rsidRPr="00E206D6" w:rsidRDefault="00BC7397">
      <w:pPr>
        <w:pStyle w:val="Contrato-Item-Nvel2"/>
        <w:ind w:left="567" w:hanging="567"/>
        <w:rPr>
          <w:lang w:val="en-US"/>
        </w:rPr>
      </w:pPr>
      <w:r w:rsidRPr="00E206D6">
        <w:rPr>
          <w:lang w:val="en-US"/>
        </w:rPr>
        <w:t>The Concessionaire may, at any time during the Production Phase, return the Field by notifying the ANP.</w:t>
      </w:r>
    </w:p>
    <w:p w14:paraId="088A1BF0" w14:textId="77777777" w:rsidR="00337C8B" w:rsidRPr="00E206D6" w:rsidRDefault="00BC7397">
      <w:pPr>
        <w:pStyle w:val="Contrato-Item-Nvel2"/>
        <w:ind w:left="567" w:hanging="567"/>
        <w:rPr>
          <w:lang w:val="en-US"/>
        </w:rPr>
      </w:pPr>
      <w:r w:rsidRPr="00E206D6">
        <w:rPr>
          <w:lang w:val="en-US"/>
        </w:rPr>
        <w:t xml:space="preserve">At the end of the Production Phase, under the terms of paragraph </w:t>
      </w:r>
      <w:r w:rsidR="0097325E" w:rsidRPr="00E206D6">
        <w:rPr>
          <w:lang w:val="en-US"/>
        </w:rPr>
        <w:t>7</w:t>
      </w:r>
      <w:r w:rsidR="004C3E79" w:rsidRPr="00E206D6">
        <w:rPr>
          <w:lang w:val="en-US"/>
        </w:rPr>
        <w:t>.1</w:t>
      </w:r>
      <w:r w:rsidRPr="00E206D6">
        <w:rPr>
          <w:lang w:val="en-US"/>
        </w:rPr>
        <w:t xml:space="preserve">, the Field </w:t>
      </w:r>
      <w:r w:rsidR="00C50FA2" w:rsidRPr="00E206D6">
        <w:rPr>
          <w:lang w:val="en-US"/>
        </w:rPr>
        <w:t xml:space="preserve">must </w:t>
      </w:r>
      <w:r w:rsidRPr="00E206D6">
        <w:rPr>
          <w:lang w:val="en-US"/>
        </w:rPr>
        <w:t>be returned to the ANP.</w:t>
      </w:r>
    </w:p>
    <w:p w14:paraId="355E7312" w14:textId="77777777" w:rsidR="00337C8B" w:rsidRPr="00E206D6" w:rsidRDefault="00BC7397">
      <w:pPr>
        <w:pStyle w:val="Contrato-Clausula-Nvel2-1dezena"/>
        <w:numPr>
          <w:ilvl w:val="1"/>
          <w:numId w:val="29"/>
        </w:numPr>
        <w:ind w:left="567" w:hanging="567"/>
        <w:rPr>
          <w:lang w:val="en-US"/>
        </w:rPr>
      </w:pPr>
      <w:r w:rsidRPr="00E206D6">
        <w:rPr>
          <w:lang w:val="en-US"/>
        </w:rPr>
        <w:t>The Concessionaire shall submit to the ANP a Facility Decommissioning Program in accordance with Applicable Legislation and Petroleum Industry Best Practices.</w:t>
      </w:r>
    </w:p>
    <w:p w14:paraId="03714BD0" w14:textId="77777777" w:rsidR="00337C8B" w:rsidRPr="00E206D6" w:rsidRDefault="00BC7397">
      <w:pPr>
        <w:pStyle w:val="Contrato-Clausula-Nvel2-1dezena"/>
        <w:numPr>
          <w:ilvl w:val="1"/>
          <w:numId w:val="29"/>
        </w:numPr>
        <w:ind w:left="567" w:hanging="567"/>
        <w:rPr>
          <w:lang w:val="en-US"/>
        </w:rPr>
      </w:pPr>
      <w:r w:rsidRPr="00E206D6">
        <w:rPr>
          <w:lang w:val="en-US"/>
        </w:rPr>
        <w:t xml:space="preserve">The total or partial termination of this Agreement or the end of the Production Phase shall not release the </w:t>
      </w:r>
      <w:r w:rsidR="00ED57AA" w:rsidRPr="00E206D6">
        <w:rPr>
          <w:lang w:val="en-US"/>
        </w:rPr>
        <w:t xml:space="preserve">Concessionaire </w:t>
      </w:r>
      <w:r w:rsidRPr="00E206D6">
        <w:rPr>
          <w:lang w:val="en-US"/>
        </w:rPr>
        <w:t>from its obligations relating to the Decommissioning of Facilities, in particular compliance with the Facilities Decommissioning Program, until the ANP approves the respective Facilities Decommissioning Report.</w:t>
      </w:r>
    </w:p>
    <w:p w14:paraId="2C762EF9" w14:textId="77777777" w:rsidR="00337C8B" w:rsidRPr="00E206D6" w:rsidRDefault="00BC7397">
      <w:pPr>
        <w:pStyle w:val="Contrato-Clausula-Nvel2"/>
        <w:numPr>
          <w:ilvl w:val="1"/>
          <w:numId w:val="29"/>
        </w:numPr>
        <w:ind w:left="567" w:hanging="567"/>
        <w:rPr>
          <w:lang w:val="en-US"/>
        </w:rPr>
      </w:pPr>
      <w:r w:rsidRPr="00E206D6">
        <w:rPr>
          <w:lang w:val="en-US"/>
        </w:rPr>
        <w:t xml:space="preserve">At its discretion, the ANP may adopt the necessary measures to continue operating the field, and may even promote new contracts over the last 5 (five) years before the date set for the end of production. </w:t>
      </w:r>
    </w:p>
    <w:p w14:paraId="4CF4DA14" w14:textId="77777777" w:rsidR="00337C8B" w:rsidRPr="00E206D6" w:rsidRDefault="00BC7397">
      <w:pPr>
        <w:pStyle w:val="Contrato-Clausula-Nvel3-1dezena"/>
        <w:numPr>
          <w:ilvl w:val="2"/>
          <w:numId w:val="29"/>
        </w:numPr>
        <w:ind w:left="1418" w:hanging="709"/>
        <w:rPr>
          <w:lang w:val="en-US"/>
        </w:rPr>
      </w:pPr>
      <w:r w:rsidRPr="00E206D6">
        <w:rPr>
          <w:lang w:val="en-US"/>
        </w:rPr>
        <w:t xml:space="preserve">The Concessionaire shall make every effort and take all appropriate measures to properly transfer the Operations to the new concessionaire, so as not to jeopardize the administration and Production of the Field. </w:t>
      </w:r>
    </w:p>
    <w:p w14:paraId="685F0003" w14:textId="77777777" w:rsidR="00337C8B" w:rsidRPr="00E206D6" w:rsidRDefault="00BC7397">
      <w:pPr>
        <w:pStyle w:val="Contrato-Item-Nvel2"/>
        <w:ind w:left="709" w:hanging="709"/>
        <w:rPr>
          <w:lang w:val="en-US"/>
        </w:rPr>
      </w:pPr>
      <w:r w:rsidRPr="00E206D6">
        <w:rPr>
          <w:lang w:val="en-US"/>
        </w:rPr>
        <w:t>The Concessionaire shall submit to the ANP a Facility Decommissioning Program in accordance with the Applicable Legislation.</w:t>
      </w:r>
    </w:p>
    <w:p w14:paraId="1F906F9F" w14:textId="77777777" w:rsidR="00337C8B" w:rsidRPr="00E206D6" w:rsidRDefault="00BC7397">
      <w:pPr>
        <w:pStyle w:val="Contrato-Item-Nvel3"/>
        <w:rPr>
          <w:lang w:val="en-US"/>
        </w:rPr>
      </w:pPr>
      <w:r w:rsidRPr="00E206D6">
        <w:rPr>
          <w:lang w:val="en-US"/>
        </w:rPr>
        <w:t xml:space="preserve">The Contract is automatically extended if the schedule for the execution of the Facility Decommissioning Program is later than the </w:t>
      </w:r>
      <w:r w:rsidR="00062808" w:rsidRPr="00E206D6">
        <w:rPr>
          <w:lang w:val="en-US"/>
        </w:rPr>
        <w:t xml:space="preserve">end of </w:t>
      </w:r>
      <w:r w:rsidRPr="00E206D6">
        <w:rPr>
          <w:lang w:val="en-US"/>
        </w:rPr>
        <w:t>the Production Phase, for the period necessary for its approval and implementation.</w:t>
      </w:r>
    </w:p>
    <w:p w14:paraId="0316FC42" w14:textId="77777777" w:rsidR="00337C8B" w:rsidRPr="00E206D6" w:rsidRDefault="00BC7397">
      <w:pPr>
        <w:pStyle w:val="Contrato-Item-Nvel2"/>
        <w:ind w:left="709" w:hanging="709"/>
        <w:rPr>
          <w:lang w:val="en-US"/>
        </w:rPr>
      </w:pPr>
      <w:r w:rsidRPr="00E206D6">
        <w:rPr>
          <w:lang w:val="en-US"/>
        </w:rPr>
        <w:t>At the end of the term of the Agreement and if there are commercially extractable reserves, the ANP may order the Concessionaire not to permanently abandon certain wells or to decommission or remove certain installations and equipment, without prejudice to its right to return the area.</w:t>
      </w:r>
    </w:p>
    <w:p w14:paraId="23D82D1F" w14:textId="77777777" w:rsidR="00337C8B" w:rsidRPr="00E206D6" w:rsidRDefault="00BC7397">
      <w:pPr>
        <w:pStyle w:val="Contrato-Item-Nvel2"/>
        <w:ind w:left="709" w:hanging="709"/>
        <w:rPr>
          <w:lang w:val="en-US"/>
        </w:rPr>
      </w:pPr>
      <w:r w:rsidRPr="00E206D6">
        <w:rPr>
          <w:lang w:val="en-US"/>
        </w:rPr>
        <w:t xml:space="preserve">In the case of a </w:t>
      </w:r>
      <w:r w:rsidR="00A8401F" w:rsidRPr="00E206D6">
        <w:rPr>
          <w:lang w:val="en-US"/>
        </w:rPr>
        <w:t xml:space="preserve">Field, the </w:t>
      </w:r>
      <w:r w:rsidR="00166B6E" w:rsidRPr="00E206D6">
        <w:rPr>
          <w:lang w:val="en-US"/>
        </w:rPr>
        <w:t xml:space="preserve">planning </w:t>
      </w:r>
      <w:r w:rsidR="004B2BF1" w:rsidRPr="00E206D6">
        <w:rPr>
          <w:lang w:val="en-US"/>
        </w:rPr>
        <w:t xml:space="preserve">for the Decommissioning </w:t>
      </w:r>
      <w:r w:rsidR="00AC63F1" w:rsidRPr="00E206D6">
        <w:rPr>
          <w:lang w:val="en-US"/>
        </w:rPr>
        <w:t xml:space="preserve">of Facilities </w:t>
      </w:r>
      <w:r w:rsidR="00166B6E" w:rsidRPr="00E206D6">
        <w:rPr>
          <w:lang w:val="en-US"/>
        </w:rPr>
        <w:t>and the mechanisms for making the necessary funds available will be provided for in the respective Development Plan and reviewed periodically throughout the Production Phase by means of the Annual Work and Budget Programs.</w:t>
      </w:r>
    </w:p>
    <w:p w14:paraId="3747BA22" w14:textId="77777777" w:rsidR="00337C8B" w:rsidRPr="00E206D6" w:rsidRDefault="00BC7397">
      <w:pPr>
        <w:pStyle w:val="Contrato-Item-Nvel3"/>
        <w:tabs>
          <w:tab w:val="clear" w:pos="1701"/>
        </w:tabs>
        <w:rPr>
          <w:lang w:val="en-US"/>
        </w:rPr>
      </w:pPr>
      <w:r w:rsidRPr="00E206D6">
        <w:rPr>
          <w:lang w:val="en-US"/>
        </w:rPr>
        <w:t xml:space="preserve">The cost of </w:t>
      </w:r>
      <w:r w:rsidR="00AC63F1" w:rsidRPr="00E206D6">
        <w:rPr>
          <w:lang w:val="en-US"/>
        </w:rPr>
        <w:t xml:space="preserve">Facility Decommissioning </w:t>
      </w:r>
      <w:r w:rsidRPr="00E206D6">
        <w:rPr>
          <w:lang w:val="en-US"/>
        </w:rPr>
        <w:t>Operations must be provided for in order to cover the activities of permanently abandoning wells, deactivating and removing lines and facilities and rehabilitating areas, in accordance with Applicable Legislation</w:t>
      </w:r>
      <w:r w:rsidR="000C1327" w:rsidRPr="00E206D6">
        <w:rPr>
          <w:lang w:val="en-US"/>
        </w:rPr>
        <w:t>.</w:t>
      </w:r>
    </w:p>
    <w:p w14:paraId="55BC79D9" w14:textId="77777777" w:rsidR="000C1327" w:rsidRPr="00E206D6" w:rsidRDefault="000C1327" w:rsidP="00494557">
      <w:pPr>
        <w:pStyle w:val="Contrato-Normal"/>
        <w:ind w:left="709" w:hanging="709"/>
        <w:rPr>
          <w:lang w:val="en-US"/>
        </w:rPr>
      </w:pPr>
    </w:p>
    <w:p w14:paraId="3A9B6F52" w14:textId="77777777" w:rsidR="00337C8B" w:rsidRDefault="00BC7397">
      <w:pPr>
        <w:pStyle w:val="Contrato-Subttulo"/>
        <w:ind w:left="709" w:hanging="709"/>
      </w:pPr>
      <w:bookmarkStart w:id="1189" w:name="_Toc424918399"/>
      <w:bookmarkStart w:id="1190" w:name="_Toc430365123"/>
      <w:bookmarkStart w:id="1191" w:name="_Toc448403814"/>
      <w:bookmarkStart w:id="1192" w:name="_Toc178851507"/>
      <w:r w:rsidRPr="004258EF">
        <w:t>Assets to be Reversed</w:t>
      </w:r>
      <w:bookmarkEnd w:id="1189"/>
      <w:bookmarkEnd w:id="1190"/>
      <w:bookmarkEnd w:id="1191"/>
      <w:bookmarkEnd w:id="1192"/>
    </w:p>
    <w:p w14:paraId="780A6F6F" w14:textId="77777777" w:rsidR="00337C8B" w:rsidRPr="00E206D6" w:rsidRDefault="00BC7397">
      <w:pPr>
        <w:pStyle w:val="Contrato-Item-Nvel2"/>
        <w:ind w:left="709" w:hanging="709"/>
        <w:rPr>
          <w:lang w:val="en-US"/>
        </w:rPr>
      </w:pPr>
      <w:r w:rsidRPr="00E206D6">
        <w:rPr>
          <w:lang w:val="en-US"/>
        </w:rPr>
        <w:t>Pursuant to articles 28 and 43</w:t>
      </w:r>
      <w:r w:rsidR="00833BBF" w:rsidRPr="00E206D6">
        <w:rPr>
          <w:lang w:val="en-US"/>
        </w:rPr>
        <w:t xml:space="preserve">, </w:t>
      </w:r>
      <w:r w:rsidRPr="00E206D6">
        <w:rPr>
          <w:lang w:val="en-US"/>
        </w:rPr>
        <w:t>VI, of Law No. 9.478/1997 and the Applicable Legislation</w:t>
      </w:r>
      <w:r w:rsidR="006632D4" w:rsidRPr="00E206D6">
        <w:rPr>
          <w:lang w:val="en-US"/>
        </w:rPr>
        <w:t>,</w:t>
      </w:r>
      <w:r w:rsidRPr="00E206D6">
        <w:rPr>
          <w:lang w:val="en-US"/>
        </w:rPr>
        <w:t xml:space="preserve"> any and all assets, movable and immovable, main and accessory, which are part of the Concession Area and which, at the sole discretion of the ANP</w:t>
      </w:r>
      <w:r w:rsidR="006632D4" w:rsidRPr="00E206D6">
        <w:rPr>
          <w:lang w:val="en-US"/>
        </w:rPr>
        <w:t>,</w:t>
      </w:r>
      <w:r w:rsidRPr="00E206D6">
        <w:rPr>
          <w:lang w:val="en-US"/>
        </w:rPr>
        <w:t xml:space="preserve"> are necessary to allow the continuity of Operations or whose use is considered to be in the public interest, shall revert to the possession and property of the Federal Government and to the administration of the ANP in the event of termination of this Agreement.</w:t>
      </w:r>
    </w:p>
    <w:p w14:paraId="4361DC93" w14:textId="77777777" w:rsidR="00337C8B" w:rsidRPr="00E206D6" w:rsidRDefault="00BC7397">
      <w:pPr>
        <w:pStyle w:val="Contrato-Item-Nvel2"/>
        <w:ind w:left="709" w:hanging="709"/>
        <w:rPr>
          <w:lang w:val="en-US"/>
        </w:rPr>
      </w:pPr>
      <w:r w:rsidRPr="00E206D6">
        <w:rPr>
          <w:lang w:val="en-US"/>
        </w:rPr>
        <w:t>If assets are shared for the Operations of two or more Fields, these assets may be retained until all Operations are closed.</w:t>
      </w:r>
    </w:p>
    <w:p w14:paraId="1C57D8EF" w14:textId="77777777" w:rsidR="002D2E69" w:rsidRPr="00E206D6" w:rsidRDefault="002D2E69" w:rsidP="00494557">
      <w:pPr>
        <w:pStyle w:val="Contrato-Subttulo"/>
        <w:ind w:left="709" w:hanging="709"/>
        <w:rPr>
          <w:lang w:val="en-US"/>
        </w:rPr>
      </w:pPr>
    </w:p>
    <w:p w14:paraId="712A0105" w14:textId="77777777" w:rsidR="00337C8B" w:rsidRDefault="00BC7397">
      <w:pPr>
        <w:pStyle w:val="Contrato-Subttulo"/>
        <w:ind w:left="709" w:hanging="709"/>
      </w:pPr>
      <w:bookmarkStart w:id="1193" w:name="_Toc178851508"/>
      <w:r>
        <w:t>Removal of non-reverted assets</w:t>
      </w:r>
      <w:bookmarkEnd w:id="1193"/>
    </w:p>
    <w:p w14:paraId="7375FF7F" w14:textId="77777777" w:rsidR="00337C8B" w:rsidRPr="00E206D6" w:rsidRDefault="00BC7397">
      <w:pPr>
        <w:pStyle w:val="Contrato-Item-Nvel2"/>
        <w:ind w:left="709" w:hanging="709"/>
        <w:rPr>
          <w:lang w:val="en-US"/>
        </w:rPr>
      </w:pPr>
      <w:r w:rsidRPr="00E206D6">
        <w:rPr>
          <w:lang w:val="en-US"/>
        </w:rPr>
        <w:t xml:space="preserve">Assets </w:t>
      </w:r>
      <w:r w:rsidR="00CA2960" w:rsidRPr="00E206D6">
        <w:rPr>
          <w:lang w:val="en-US"/>
        </w:rPr>
        <w:t xml:space="preserve">that will </w:t>
      </w:r>
      <w:r w:rsidRPr="00E206D6">
        <w:rPr>
          <w:lang w:val="en-US"/>
        </w:rPr>
        <w:t xml:space="preserve">not </w:t>
      </w:r>
      <w:r w:rsidR="00CA2960" w:rsidRPr="00E206D6">
        <w:rPr>
          <w:lang w:val="en-US"/>
        </w:rPr>
        <w:t xml:space="preserve">be </w:t>
      </w:r>
      <w:r w:rsidRPr="00E206D6">
        <w:rPr>
          <w:lang w:val="en-US"/>
        </w:rPr>
        <w:t>reverted, including unserviceable assets, shall</w:t>
      </w:r>
      <w:r w:rsidR="003950F2" w:rsidRPr="00E206D6">
        <w:rPr>
          <w:lang w:val="en-US"/>
        </w:rPr>
        <w:t xml:space="preserve">, in accordance with </w:t>
      </w:r>
      <w:r w:rsidR="00C11DE1" w:rsidRPr="00E206D6">
        <w:rPr>
          <w:lang w:val="en-US"/>
        </w:rPr>
        <w:t>Applicable Law and Petroleum Industry Best Practices</w:t>
      </w:r>
      <w:r w:rsidR="009A24AA" w:rsidRPr="00E206D6">
        <w:rPr>
          <w:lang w:val="en-US"/>
        </w:rPr>
        <w:t xml:space="preserve">, </w:t>
      </w:r>
      <w:r w:rsidRPr="00E206D6">
        <w:rPr>
          <w:lang w:val="en-US"/>
        </w:rPr>
        <w:t xml:space="preserve">be removed and/or </w:t>
      </w:r>
      <w:r w:rsidR="005B585D" w:rsidRPr="00E206D6">
        <w:rPr>
          <w:lang w:val="en-US"/>
        </w:rPr>
        <w:t xml:space="preserve">given an appropriate destination </w:t>
      </w:r>
      <w:r w:rsidRPr="00E206D6">
        <w:rPr>
          <w:lang w:val="en-US"/>
        </w:rPr>
        <w:t xml:space="preserve">by the Concessionaire, at its own risk and expense, in accordance with the provisions of this Agreement and </w:t>
      </w:r>
      <w:r w:rsidR="00D94707" w:rsidRPr="00E206D6">
        <w:rPr>
          <w:lang w:val="en-US"/>
        </w:rPr>
        <w:t xml:space="preserve">in accordance with </w:t>
      </w:r>
      <w:r w:rsidRPr="00E206D6">
        <w:rPr>
          <w:lang w:val="en-US"/>
        </w:rPr>
        <w:t>Applicable Law.</w:t>
      </w:r>
    </w:p>
    <w:p w14:paraId="10D78D85" w14:textId="77777777" w:rsidR="000C1327" w:rsidRPr="00E206D6" w:rsidRDefault="000C1327" w:rsidP="00494557">
      <w:pPr>
        <w:pStyle w:val="Contrato-Normal"/>
        <w:ind w:left="709" w:hanging="709"/>
        <w:rPr>
          <w:lang w:val="en-US"/>
        </w:rPr>
      </w:pPr>
    </w:p>
    <w:p w14:paraId="385CEDD3" w14:textId="77777777" w:rsidR="00337C8B" w:rsidRDefault="00BC7397">
      <w:pPr>
        <w:pStyle w:val="Contrato-Subttulo"/>
        <w:ind w:left="709" w:hanging="709"/>
      </w:pPr>
      <w:bookmarkStart w:id="1194" w:name="_Toc424918400"/>
      <w:bookmarkStart w:id="1195" w:name="_Toc430365124"/>
      <w:bookmarkStart w:id="1196" w:name="_Toc448403815"/>
      <w:bookmarkStart w:id="1197" w:name="_Toc178851509"/>
      <w:r w:rsidRPr="00345793">
        <w:t>Return conditions</w:t>
      </w:r>
      <w:bookmarkEnd w:id="1194"/>
      <w:bookmarkEnd w:id="1195"/>
      <w:bookmarkEnd w:id="1196"/>
      <w:bookmarkEnd w:id="1197"/>
    </w:p>
    <w:p w14:paraId="601C8E91" w14:textId="77777777" w:rsidR="00337C8B" w:rsidRPr="00E206D6" w:rsidRDefault="00BC7397">
      <w:pPr>
        <w:pStyle w:val="Contrato-Item-Nvel2"/>
        <w:ind w:left="709" w:hanging="709"/>
        <w:rPr>
          <w:lang w:val="en-US"/>
        </w:rPr>
      </w:pPr>
      <w:r w:rsidRPr="00E206D6">
        <w:rPr>
          <w:lang w:val="en-US"/>
        </w:rPr>
        <w:t>The return of the Concession Area, as well as the consequent reversion of assets, will be definitive and will be made by the Concessionaire without any burden of any kind for the Federal Government or the ANP, under the terms of article 28, §§ 1 and 2, of Law 9.</w:t>
      </w:r>
      <w:r w:rsidR="00D52F2A" w:rsidRPr="00E206D6">
        <w:rPr>
          <w:lang w:val="en-US"/>
        </w:rPr>
        <w:t>478/1997</w:t>
      </w:r>
      <w:r w:rsidRPr="00E206D6">
        <w:rPr>
          <w:lang w:val="en-US"/>
        </w:rPr>
        <w:t>, and the Concessionaire will not be entitled to any compensation.</w:t>
      </w:r>
    </w:p>
    <w:p w14:paraId="4296457D" w14:textId="77777777" w:rsidR="00337C8B" w:rsidRPr="00E206D6" w:rsidRDefault="00BC7397">
      <w:pPr>
        <w:pStyle w:val="Contrato-Item-Nvel2"/>
        <w:ind w:left="709" w:hanging="709"/>
        <w:rPr>
          <w:lang w:val="en-US"/>
        </w:rPr>
      </w:pPr>
      <w:r w:rsidRPr="00E206D6">
        <w:rPr>
          <w:lang w:val="en-US"/>
        </w:rPr>
        <w:t xml:space="preserve">The return of areas or Fields forming part of the Concession Area does not release the Concessionaire from the liability provided for in </w:t>
      </w:r>
      <w:r w:rsidR="00DA4D3E" w:rsidRPr="00E206D6">
        <w:rPr>
          <w:lang w:val="en-US"/>
        </w:rPr>
        <w:t xml:space="preserve">paragraph </w:t>
      </w:r>
      <w:r w:rsidR="00327A93" w:rsidRPr="00E206D6">
        <w:rPr>
          <w:lang w:val="en-US"/>
        </w:rPr>
        <w:t>17</w:t>
      </w:r>
      <w:r w:rsidR="0025396A" w:rsidRPr="00E206D6">
        <w:rPr>
          <w:lang w:val="en-US"/>
        </w:rPr>
        <w:t>.6</w:t>
      </w:r>
      <w:r w:rsidR="00DA4D3E" w:rsidRPr="00E206D6">
        <w:rPr>
          <w:lang w:val="en-US"/>
        </w:rPr>
        <w:t>.</w:t>
      </w:r>
    </w:p>
    <w:p w14:paraId="19F4AD12" w14:textId="77777777" w:rsidR="00327A93" w:rsidRPr="00E206D6" w:rsidRDefault="00327A93" w:rsidP="00494557">
      <w:pPr>
        <w:pStyle w:val="Contrato-Item-Nvel2-2Algarismos"/>
        <w:numPr>
          <w:ilvl w:val="0"/>
          <w:numId w:val="0"/>
        </w:numPr>
        <w:ind w:left="709" w:hanging="709"/>
        <w:rPr>
          <w:lang w:val="en-US"/>
        </w:rPr>
      </w:pPr>
    </w:p>
    <w:p w14:paraId="5AA04B27" w14:textId="77777777" w:rsidR="00337C8B" w:rsidRDefault="00BC7397">
      <w:pPr>
        <w:pStyle w:val="Contrato-Subttulo"/>
        <w:ind w:left="709" w:hanging="709"/>
      </w:pPr>
      <w:bookmarkStart w:id="1198" w:name="_Toc424918401"/>
      <w:bookmarkStart w:id="1199" w:name="_Toc430365125"/>
      <w:bookmarkStart w:id="1200" w:name="_Toc448403816"/>
      <w:bookmarkStart w:id="1201" w:name="_Toc178851510"/>
      <w:r w:rsidRPr="005F2642">
        <w:t>Return on termination of contract</w:t>
      </w:r>
      <w:bookmarkEnd w:id="1198"/>
      <w:bookmarkEnd w:id="1199"/>
      <w:bookmarkEnd w:id="1200"/>
      <w:bookmarkEnd w:id="1201"/>
    </w:p>
    <w:p w14:paraId="526FF92C" w14:textId="77777777" w:rsidR="00337C8B" w:rsidRPr="00E206D6" w:rsidRDefault="00BC7397">
      <w:pPr>
        <w:pStyle w:val="Contrato-Item-Nvel2"/>
        <w:ind w:left="709" w:hanging="709"/>
        <w:rPr>
          <w:lang w:val="en-US"/>
        </w:rPr>
      </w:pPr>
      <w:r w:rsidRPr="00E206D6">
        <w:rPr>
          <w:lang w:val="en-US"/>
        </w:rPr>
        <w:t xml:space="preserve">Termination of this Agreement for any reason shall oblige the Concessionaire to return the entire Concession Area </w:t>
      </w:r>
      <w:r w:rsidR="00E405FC" w:rsidRPr="00E206D6">
        <w:rPr>
          <w:lang w:val="en-US"/>
        </w:rPr>
        <w:t>to the ANP immediately</w:t>
      </w:r>
      <w:r w:rsidRPr="00E206D6">
        <w:rPr>
          <w:lang w:val="en-US"/>
        </w:rPr>
        <w:t>.</w:t>
      </w:r>
    </w:p>
    <w:p w14:paraId="2CB6FD4E" w14:textId="77777777" w:rsidR="00337C8B" w:rsidRPr="00E206D6" w:rsidRDefault="00BC7397">
      <w:pPr>
        <w:pStyle w:val="Contrato-Item-Nvel2"/>
        <w:ind w:left="709" w:hanging="709"/>
        <w:rPr>
          <w:lang w:val="en-US"/>
        </w:rPr>
      </w:pPr>
      <w:r w:rsidRPr="00E206D6">
        <w:rPr>
          <w:lang w:val="en-US"/>
        </w:rPr>
        <w:t xml:space="preserve">The Facility Decommissioning Program must be submitted to the </w:t>
      </w:r>
      <w:r w:rsidR="00CD0A03" w:rsidRPr="00E206D6">
        <w:rPr>
          <w:lang w:val="en-US"/>
        </w:rPr>
        <w:t>ANP for approval, under the terms of the Applicable Legislation.</w:t>
      </w:r>
    </w:p>
    <w:p w14:paraId="03205788" w14:textId="77777777" w:rsidR="00D20B06" w:rsidRPr="00E206D6" w:rsidRDefault="00D20B06" w:rsidP="00D20B06">
      <w:pPr>
        <w:pStyle w:val="Contrato-Item-Nvel2"/>
        <w:numPr>
          <w:ilvl w:val="0"/>
          <w:numId w:val="0"/>
        </w:numPr>
        <w:rPr>
          <w:lang w:val="en-US"/>
        </w:rPr>
      </w:pPr>
    </w:p>
    <w:p w14:paraId="0ACAA6BF" w14:textId="77777777" w:rsidR="0064762D" w:rsidRPr="00E206D6" w:rsidRDefault="0064762D" w:rsidP="00A74804">
      <w:pPr>
        <w:pStyle w:val="Contrato-Normal"/>
        <w:rPr>
          <w:lang w:val="en-US"/>
        </w:rPr>
      </w:pPr>
    </w:p>
    <w:p w14:paraId="1B6B928E" w14:textId="77777777" w:rsidR="00337C8B" w:rsidRPr="00E206D6" w:rsidRDefault="00BC7397">
      <w:pPr>
        <w:pStyle w:val="Contrato-Clausula"/>
        <w:rPr>
          <w:lang w:val="en-US"/>
        </w:rPr>
      </w:pPr>
      <w:bookmarkStart w:id="1202" w:name="_Ref473110971"/>
      <w:bookmarkStart w:id="1203" w:name="_Toc473903622"/>
      <w:bookmarkStart w:id="1204" w:name="_Ref473975316"/>
      <w:bookmarkStart w:id="1205" w:name="_Ref473976148"/>
      <w:bookmarkStart w:id="1206" w:name="_Ref476048569"/>
      <w:bookmarkStart w:id="1207" w:name="_Ref476135946"/>
      <w:bookmarkStart w:id="1208" w:name="_Toc480774658"/>
      <w:bookmarkStart w:id="1209" w:name="_Toc509834921"/>
      <w:bookmarkStart w:id="1210" w:name="_Toc513615354"/>
      <w:bookmarkStart w:id="1211" w:name="_Toc365032013"/>
      <w:bookmarkStart w:id="1212" w:name="_Toc412122998"/>
      <w:bookmarkStart w:id="1213" w:name="_Toc424918402"/>
      <w:bookmarkStart w:id="1214" w:name="_Toc430365126"/>
      <w:bookmarkStart w:id="1215" w:name="_Toc448403817"/>
      <w:bookmarkStart w:id="1216" w:name="_Toc178851511"/>
      <w:r w:rsidRPr="00E206D6">
        <w:rPr>
          <w:caps w:val="0"/>
          <w:lang w:val="en-US"/>
        </w:rPr>
        <w:t xml:space="preserve">CLAUSE TWENTY </w:t>
      </w:r>
      <w:bookmarkStart w:id="1217" w:name="_Ref102827602"/>
      <w:bookmarkStart w:id="1218" w:name="_Ref102828760"/>
      <w:bookmarkStart w:id="1219" w:name="_Toc135208105"/>
      <w:bookmarkStart w:id="1220" w:name="_Toc473903623"/>
      <w:bookmarkStart w:id="1221" w:name="_Toc476656920"/>
      <w:bookmarkStart w:id="1222" w:name="_Toc476742809"/>
      <w:bookmarkEnd w:id="1202"/>
      <w:bookmarkEnd w:id="1203"/>
      <w:bookmarkEnd w:id="1204"/>
      <w:bookmarkEnd w:id="1205"/>
      <w:bookmarkEnd w:id="1206"/>
      <w:bookmarkEnd w:id="1207"/>
      <w:bookmarkEnd w:id="1208"/>
      <w:bookmarkEnd w:id="1209"/>
      <w:bookmarkEnd w:id="1210"/>
      <w:r w:rsidRPr="00E206D6">
        <w:rPr>
          <w:caps w:val="0"/>
          <w:lang w:val="en-US"/>
        </w:rPr>
        <w:t xml:space="preserve"> FIFTH - DEFAULT AND PENALTIES</w:t>
      </w:r>
      <w:bookmarkEnd w:id="1211"/>
      <w:bookmarkEnd w:id="1212"/>
      <w:bookmarkEnd w:id="1213"/>
      <w:bookmarkEnd w:id="1214"/>
      <w:bookmarkEnd w:id="1215"/>
      <w:bookmarkEnd w:id="1216"/>
      <w:bookmarkEnd w:id="1217"/>
      <w:bookmarkEnd w:id="1218"/>
      <w:bookmarkEnd w:id="1219"/>
      <w:bookmarkEnd w:id="1220"/>
      <w:bookmarkEnd w:id="1221"/>
      <w:bookmarkEnd w:id="1222"/>
    </w:p>
    <w:p w14:paraId="08E21FA8" w14:textId="77777777" w:rsidR="000C1327" w:rsidRPr="00E206D6" w:rsidRDefault="000C1327" w:rsidP="000C1327">
      <w:pPr>
        <w:pStyle w:val="Contrato-Normal"/>
        <w:rPr>
          <w:lang w:val="en-US"/>
        </w:rPr>
      </w:pPr>
    </w:p>
    <w:p w14:paraId="65E51E99" w14:textId="77777777" w:rsidR="00337C8B" w:rsidRDefault="00BC7397">
      <w:pPr>
        <w:pStyle w:val="Contrato-Subttulo"/>
      </w:pPr>
      <w:bookmarkStart w:id="1223" w:name="_Toc135208106"/>
      <w:bookmarkStart w:id="1224" w:name="_Toc367732563"/>
      <w:bookmarkStart w:id="1225" w:name="_Toc412122999"/>
      <w:bookmarkStart w:id="1226" w:name="_Toc424918403"/>
      <w:bookmarkStart w:id="1227" w:name="_Toc430365127"/>
      <w:bookmarkStart w:id="1228" w:name="_Toc448403818"/>
      <w:bookmarkStart w:id="1229" w:name="_Toc178851512"/>
      <w:r w:rsidRPr="005F2642">
        <w:t>Sanctions</w:t>
      </w:r>
      <w:bookmarkEnd w:id="1223"/>
      <w:bookmarkEnd w:id="1224"/>
      <w:bookmarkEnd w:id="1225"/>
      <w:bookmarkEnd w:id="1226"/>
      <w:bookmarkEnd w:id="1227"/>
      <w:bookmarkEnd w:id="1228"/>
      <w:r w:rsidR="00EF004C">
        <w:t xml:space="preserve"> Legal and Contractual</w:t>
      </w:r>
      <w:bookmarkEnd w:id="1229"/>
    </w:p>
    <w:p w14:paraId="21D3BC5F" w14:textId="77777777" w:rsidR="00337C8B" w:rsidRPr="00E206D6" w:rsidRDefault="00BC7397">
      <w:pPr>
        <w:pStyle w:val="Contrato-Item-Nvel2"/>
        <w:ind w:left="567" w:hanging="567"/>
        <w:rPr>
          <w:rFonts w:cs="Arial"/>
          <w:szCs w:val="22"/>
          <w:lang w:val="en-US"/>
        </w:rPr>
      </w:pPr>
      <w:bookmarkStart w:id="1230" w:name="_Ref343846971"/>
      <w:bookmarkStart w:id="1231" w:name="_Toc469890903"/>
      <w:r w:rsidRPr="00E206D6">
        <w:rPr>
          <w:lang w:val="en-US"/>
        </w:rPr>
        <w:t xml:space="preserve">In the event of non-compliance with the obligations established </w:t>
      </w:r>
      <w:r w:rsidR="00AF452E" w:rsidRPr="00E206D6">
        <w:rPr>
          <w:lang w:val="en-US"/>
        </w:rPr>
        <w:t xml:space="preserve">in the Applicable Legislation and </w:t>
      </w:r>
      <w:r w:rsidRPr="00E206D6">
        <w:rPr>
          <w:lang w:val="en-US"/>
        </w:rPr>
        <w:t xml:space="preserve">in this Agreement, or if they are performed in a place, time or manner other than that agreed, the Concessionaire shall incur the specific sanctions provided for in this instrument </w:t>
      </w:r>
      <w:r w:rsidR="00C8139F" w:rsidRPr="00E206D6">
        <w:rPr>
          <w:lang w:val="en-US"/>
        </w:rPr>
        <w:t>and in the Applicable Legislation</w:t>
      </w:r>
      <w:r w:rsidRPr="00E206D6">
        <w:rPr>
          <w:lang w:val="en-US"/>
        </w:rPr>
        <w:t xml:space="preserve">, without prejudice to liability for any losses and damages </w:t>
      </w:r>
      <w:r w:rsidR="006C475C" w:rsidRPr="00E206D6">
        <w:rPr>
          <w:rFonts w:cs="Arial"/>
          <w:szCs w:val="22"/>
          <w:lang w:val="en-US"/>
        </w:rPr>
        <w:t xml:space="preserve">arising from </w:t>
      </w:r>
      <w:r w:rsidRPr="00E206D6">
        <w:rPr>
          <w:lang w:val="en-US"/>
        </w:rPr>
        <w:t>the non-compliance.</w:t>
      </w:r>
      <w:bookmarkEnd w:id="1230"/>
    </w:p>
    <w:p w14:paraId="52EE5024" w14:textId="77777777" w:rsidR="009C6D6C" w:rsidRPr="00E206D6" w:rsidRDefault="009C6D6C" w:rsidP="009C6D6C">
      <w:pPr>
        <w:pStyle w:val="Contrato-Item-Nvel2"/>
        <w:numPr>
          <w:ilvl w:val="0"/>
          <w:numId w:val="0"/>
        </w:numPr>
        <w:rPr>
          <w:lang w:val="en-US"/>
        </w:rPr>
      </w:pPr>
    </w:p>
    <w:p w14:paraId="1B8567CC" w14:textId="77777777" w:rsidR="009C6D6C" w:rsidRPr="00E206D6" w:rsidRDefault="009C6D6C" w:rsidP="009C6D6C">
      <w:pPr>
        <w:pStyle w:val="Contrato-Item-Nvel2"/>
        <w:numPr>
          <w:ilvl w:val="0"/>
          <w:numId w:val="0"/>
        </w:numPr>
        <w:rPr>
          <w:rFonts w:cs="Arial"/>
          <w:szCs w:val="22"/>
          <w:lang w:val="en-US"/>
        </w:rPr>
      </w:pPr>
    </w:p>
    <w:p w14:paraId="67EBB41B" w14:textId="77777777" w:rsidR="00337C8B" w:rsidRPr="00E206D6" w:rsidRDefault="00BC7397">
      <w:pPr>
        <w:pStyle w:val="Contrato-Clausula"/>
        <w:rPr>
          <w:lang w:val="en-US"/>
        </w:rPr>
      </w:pPr>
      <w:bookmarkStart w:id="1232" w:name="_Toc108163532"/>
      <w:bookmarkStart w:id="1233" w:name="_Toc108163533"/>
      <w:bookmarkStart w:id="1234" w:name="_Toc424918404"/>
      <w:bookmarkStart w:id="1235" w:name="_Toc430365128"/>
      <w:bookmarkStart w:id="1236" w:name="_Toc448403819"/>
      <w:bookmarkStart w:id="1237" w:name="_Toc178851513"/>
      <w:bookmarkEnd w:id="1231"/>
      <w:bookmarkEnd w:id="1232"/>
      <w:bookmarkEnd w:id="1233"/>
      <w:r w:rsidRPr="00E206D6">
        <w:rPr>
          <w:caps w:val="0"/>
          <w:lang w:val="en-US"/>
        </w:rPr>
        <w:t>CLAUSE TWENTY-SIX - TERMINATION OF CONTRACT</w:t>
      </w:r>
      <w:bookmarkEnd w:id="1234"/>
      <w:bookmarkEnd w:id="1235"/>
      <w:bookmarkEnd w:id="1236"/>
      <w:bookmarkEnd w:id="1237"/>
    </w:p>
    <w:p w14:paraId="58695616" w14:textId="77777777" w:rsidR="000C1327" w:rsidRPr="00E206D6" w:rsidRDefault="000C1327" w:rsidP="000C1327">
      <w:pPr>
        <w:pStyle w:val="Contrato-Normal"/>
        <w:rPr>
          <w:lang w:val="en-US"/>
        </w:rPr>
      </w:pPr>
    </w:p>
    <w:p w14:paraId="5C186182" w14:textId="77777777" w:rsidR="00337C8B" w:rsidRDefault="00BC7397">
      <w:pPr>
        <w:pStyle w:val="Contrato-Subttulo"/>
      </w:pPr>
      <w:bookmarkStart w:id="1238" w:name="_Toc424918405"/>
      <w:bookmarkStart w:id="1239" w:name="_Toc430365129"/>
      <w:bookmarkStart w:id="1240" w:name="_Toc448403820"/>
      <w:bookmarkStart w:id="1241" w:name="_Toc178851514"/>
      <w:r w:rsidRPr="00345793">
        <w:t>Extinction of Full Rights</w:t>
      </w:r>
      <w:bookmarkEnd w:id="1238"/>
      <w:bookmarkEnd w:id="1239"/>
      <w:bookmarkEnd w:id="1240"/>
      <w:bookmarkEnd w:id="1241"/>
    </w:p>
    <w:p w14:paraId="2E619810" w14:textId="77777777" w:rsidR="00337C8B" w:rsidRPr="00E206D6" w:rsidRDefault="00BC7397">
      <w:pPr>
        <w:pStyle w:val="Contrato-Item-Nvel2"/>
        <w:ind w:left="567" w:hanging="567"/>
        <w:rPr>
          <w:lang w:val="en-US"/>
        </w:rPr>
      </w:pPr>
      <w:r w:rsidRPr="00E206D6">
        <w:rPr>
          <w:lang w:val="en-US"/>
        </w:rPr>
        <w:t xml:space="preserve">This Agreement </w:t>
      </w:r>
      <w:r w:rsidR="00EF004C" w:rsidRPr="00E206D6">
        <w:rPr>
          <w:lang w:val="en-US"/>
        </w:rPr>
        <w:t xml:space="preserve">shall terminate </w:t>
      </w:r>
      <w:r w:rsidRPr="00E206D6">
        <w:rPr>
          <w:lang w:val="en-US"/>
        </w:rPr>
        <w:t>as of right:</w:t>
      </w:r>
    </w:p>
    <w:p w14:paraId="71135D80" w14:textId="77777777" w:rsidR="00337C8B" w:rsidRPr="00E206D6" w:rsidRDefault="00BC7397">
      <w:pPr>
        <w:pStyle w:val="Contrato-Alnea"/>
        <w:numPr>
          <w:ilvl w:val="0"/>
          <w:numId w:val="40"/>
        </w:numPr>
        <w:ind w:left="851" w:hanging="284"/>
        <w:rPr>
          <w:lang w:val="en-US"/>
        </w:rPr>
      </w:pPr>
      <w:r w:rsidRPr="00E206D6">
        <w:rPr>
          <w:lang w:val="en-US"/>
        </w:rPr>
        <w:t>by the expiry of the term provided for in Clause Four</w:t>
      </w:r>
      <w:r w:rsidR="000443F5" w:rsidRPr="00E206D6">
        <w:rPr>
          <w:lang w:val="en-US"/>
        </w:rPr>
        <w:t>;</w:t>
      </w:r>
    </w:p>
    <w:p w14:paraId="0EF6E07A" w14:textId="77777777" w:rsidR="00337C8B" w:rsidRPr="00E206D6" w:rsidRDefault="00BC7397">
      <w:pPr>
        <w:pStyle w:val="Contrato-Alnea"/>
        <w:numPr>
          <w:ilvl w:val="0"/>
          <w:numId w:val="40"/>
        </w:numPr>
        <w:ind w:left="851" w:hanging="284"/>
        <w:rPr>
          <w:lang w:val="en-US"/>
        </w:rPr>
      </w:pPr>
      <w:r w:rsidRPr="00E206D6">
        <w:rPr>
          <w:lang w:val="en-US"/>
        </w:rPr>
        <w:t xml:space="preserve">the end of the </w:t>
      </w:r>
      <w:r w:rsidR="003F4FC9" w:rsidRPr="00E206D6">
        <w:rPr>
          <w:lang w:val="en-US"/>
        </w:rPr>
        <w:t xml:space="preserve">Rehabilitation </w:t>
      </w:r>
      <w:r w:rsidRPr="00E206D6">
        <w:rPr>
          <w:lang w:val="en-US"/>
        </w:rPr>
        <w:t xml:space="preserve">Phase without the </w:t>
      </w:r>
      <w:r w:rsidR="006F5378" w:rsidRPr="00E206D6">
        <w:rPr>
          <w:lang w:val="en-US"/>
        </w:rPr>
        <w:t xml:space="preserve">Initial Work </w:t>
      </w:r>
      <w:r w:rsidRPr="00E206D6">
        <w:rPr>
          <w:lang w:val="en-US"/>
        </w:rPr>
        <w:t xml:space="preserve">Program </w:t>
      </w:r>
      <w:r w:rsidR="003F4FC9" w:rsidRPr="00E206D6">
        <w:rPr>
          <w:lang w:val="en-US"/>
        </w:rPr>
        <w:t xml:space="preserve">having </w:t>
      </w:r>
      <w:r w:rsidRPr="00E206D6">
        <w:rPr>
          <w:lang w:val="en-US"/>
        </w:rPr>
        <w:t>been fulfilled</w:t>
      </w:r>
      <w:r w:rsidR="000443F5" w:rsidRPr="00E206D6">
        <w:rPr>
          <w:lang w:val="en-US"/>
        </w:rPr>
        <w:t>;</w:t>
      </w:r>
    </w:p>
    <w:p w14:paraId="300E6E3B" w14:textId="77777777" w:rsidR="00337C8B" w:rsidRPr="00E206D6" w:rsidRDefault="00BC7397">
      <w:pPr>
        <w:pStyle w:val="Contrato-Alnea"/>
        <w:numPr>
          <w:ilvl w:val="0"/>
          <w:numId w:val="40"/>
        </w:numPr>
        <w:ind w:left="851" w:hanging="284"/>
        <w:rPr>
          <w:lang w:val="en-US"/>
        </w:rPr>
      </w:pPr>
      <w:r w:rsidRPr="00E206D6">
        <w:rPr>
          <w:lang w:val="en-US"/>
        </w:rPr>
        <w:t>at the end of the Rehabilitation Phase</w:t>
      </w:r>
      <w:r w:rsidR="004C5037" w:rsidRPr="00E206D6">
        <w:rPr>
          <w:lang w:val="en-US"/>
        </w:rPr>
        <w:t xml:space="preserve">, </w:t>
      </w:r>
      <w:r w:rsidRPr="00E206D6">
        <w:rPr>
          <w:lang w:val="en-US"/>
        </w:rPr>
        <w:t>if no Declaration of Commerciality has been submitted;</w:t>
      </w:r>
    </w:p>
    <w:p w14:paraId="34A792F8" w14:textId="77777777" w:rsidR="00337C8B" w:rsidRPr="00E206D6" w:rsidRDefault="00BC7397">
      <w:pPr>
        <w:pStyle w:val="Contrato-Alnea"/>
        <w:numPr>
          <w:ilvl w:val="0"/>
          <w:numId w:val="40"/>
        </w:numPr>
        <w:ind w:left="851" w:hanging="284"/>
        <w:rPr>
          <w:lang w:val="en-US"/>
        </w:rPr>
      </w:pPr>
      <w:r w:rsidRPr="00E206D6">
        <w:rPr>
          <w:lang w:val="en-US"/>
        </w:rPr>
        <w:t xml:space="preserve">if the </w:t>
      </w:r>
      <w:r w:rsidR="000443F5" w:rsidRPr="00E206D6">
        <w:rPr>
          <w:lang w:val="en-US"/>
        </w:rPr>
        <w:t xml:space="preserve">Concessionaire </w:t>
      </w:r>
      <w:r w:rsidR="000C16FA" w:rsidRPr="00E206D6">
        <w:rPr>
          <w:lang w:val="en-US"/>
        </w:rPr>
        <w:t>returns the Concession Area</w:t>
      </w:r>
      <w:r w:rsidR="000443F5" w:rsidRPr="00E206D6">
        <w:rPr>
          <w:lang w:val="en-US"/>
        </w:rPr>
        <w:t>;</w:t>
      </w:r>
    </w:p>
    <w:p w14:paraId="1BBDFD27" w14:textId="77777777" w:rsidR="00337C8B" w:rsidRPr="00E206D6" w:rsidRDefault="00BC7397">
      <w:pPr>
        <w:pStyle w:val="Contrato-Alnea"/>
        <w:numPr>
          <w:ilvl w:val="0"/>
          <w:numId w:val="40"/>
        </w:numPr>
        <w:ind w:left="851" w:hanging="284"/>
        <w:rPr>
          <w:lang w:val="en-US"/>
        </w:rPr>
      </w:pPr>
      <w:r w:rsidRPr="00E206D6">
        <w:rPr>
          <w:lang w:val="en-US"/>
        </w:rPr>
        <w:t xml:space="preserve">the non-approval of the Development Plan by the ANP, as provided for in Clause </w:t>
      </w:r>
      <w:r w:rsidR="00DE2019" w:rsidRPr="00E206D6">
        <w:rPr>
          <w:lang w:val="en-US"/>
        </w:rPr>
        <w:t>Eight</w:t>
      </w:r>
      <w:r w:rsidRPr="00E206D6">
        <w:rPr>
          <w:lang w:val="en-US"/>
        </w:rPr>
        <w:t>;</w:t>
      </w:r>
    </w:p>
    <w:p w14:paraId="62A57877" w14:textId="77777777" w:rsidR="00337C8B" w:rsidRPr="00E206D6" w:rsidRDefault="00BC7397">
      <w:pPr>
        <w:pStyle w:val="Contrato-Alnea"/>
        <w:numPr>
          <w:ilvl w:val="0"/>
          <w:numId w:val="40"/>
        </w:numPr>
        <w:ind w:left="851" w:hanging="284"/>
        <w:rPr>
          <w:lang w:val="en-US"/>
        </w:rPr>
      </w:pPr>
      <w:r w:rsidRPr="00E206D6">
        <w:rPr>
          <w:lang w:val="en-US"/>
        </w:rPr>
        <w:t xml:space="preserve">in whole or in part, by the </w:t>
      </w:r>
      <w:r w:rsidR="009B52AF" w:rsidRPr="00E206D6">
        <w:rPr>
          <w:lang w:val="en-US"/>
        </w:rPr>
        <w:t>Concessionaire</w:t>
      </w:r>
      <w:r w:rsidRPr="00E206D6">
        <w:rPr>
          <w:lang w:val="en-US"/>
        </w:rPr>
        <w:t>'s refusal to sign the Production Individualization Agreement, following a decision by the ANP</w:t>
      </w:r>
      <w:r w:rsidR="009B52AF" w:rsidRPr="00E206D6">
        <w:rPr>
          <w:lang w:val="en-US"/>
        </w:rPr>
        <w:t>; or</w:t>
      </w:r>
    </w:p>
    <w:p w14:paraId="010B4906" w14:textId="77777777" w:rsidR="00337C8B" w:rsidRPr="00E206D6" w:rsidRDefault="00BC7397">
      <w:pPr>
        <w:pStyle w:val="Contrato-Alnea"/>
        <w:numPr>
          <w:ilvl w:val="0"/>
          <w:numId w:val="40"/>
        </w:numPr>
        <w:ind w:left="851" w:hanging="284"/>
        <w:rPr>
          <w:lang w:val="en-US"/>
        </w:rPr>
      </w:pPr>
      <w:r w:rsidRPr="00E206D6">
        <w:rPr>
          <w:lang w:val="en-US"/>
        </w:rPr>
        <w:t xml:space="preserve">the </w:t>
      </w:r>
      <w:r w:rsidR="000C16FA" w:rsidRPr="00E206D6">
        <w:rPr>
          <w:lang w:val="en-US"/>
        </w:rPr>
        <w:t xml:space="preserve">decree of bankruptcy or the non-approval </w:t>
      </w:r>
      <w:r w:rsidR="00EF004C" w:rsidRPr="00E206D6">
        <w:rPr>
          <w:lang w:val="en-US"/>
        </w:rPr>
        <w:t xml:space="preserve">by the </w:t>
      </w:r>
      <w:r w:rsidR="000C16FA" w:rsidRPr="00E206D6">
        <w:rPr>
          <w:lang w:val="en-US"/>
        </w:rPr>
        <w:t>competent court of any Concessionaire's application for judicial reorganization</w:t>
      </w:r>
      <w:r w:rsidRPr="00E206D6">
        <w:rPr>
          <w:lang w:val="en-US"/>
        </w:rPr>
        <w:t xml:space="preserve">, subject to the provisions of paragraph </w:t>
      </w:r>
      <w:r w:rsidR="0027073A" w:rsidRPr="00E206D6">
        <w:rPr>
          <w:lang w:val="en-US"/>
        </w:rPr>
        <w:t>26</w:t>
      </w:r>
      <w:r w:rsidR="001468D3" w:rsidRPr="00E206D6">
        <w:rPr>
          <w:lang w:val="en-US"/>
        </w:rPr>
        <w:t>.5.2</w:t>
      </w:r>
      <w:r w:rsidR="000C16FA" w:rsidRPr="00E206D6">
        <w:rPr>
          <w:lang w:val="en-US"/>
        </w:rPr>
        <w:t>.</w:t>
      </w:r>
    </w:p>
    <w:p w14:paraId="28FD0BDA" w14:textId="77777777" w:rsidR="00066DB4" w:rsidRPr="00E206D6" w:rsidRDefault="00066DB4" w:rsidP="00066DB4">
      <w:pPr>
        <w:pStyle w:val="Contrato-Alnea"/>
        <w:rPr>
          <w:lang w:val="en-US"/>
        </w:rPr>
      </w:pPr>
    </w:p>
    <w:p w14:paraId="0EBC652B" w14:textId="77777777" w:rsidR="00337C8B" w:rsidRPr="00E206D6" w:rsidRDefault="00BC7397">
      <w:pPr>
        <w:pStyle w:val="Contrato-Subttulo"/>
        <w:rPr>
          <w:lang w:val="en-US"/>
        </w:rPr>
      </w:pPr>
      <w:bookmarkStart w:id="1242" w:name="_Toc322704642"/>
      <w:bookmarkStart w:id="1243" w:name="_Toc365981996"/>
      <w:bookmarkStart w:id="1244" w:name="_Toc424918406"/>
      <w:bookmarkStart w:id="1245" w:name="_Toc430365130"/>
      <w:bookmarkStart w:id="1246" w:name="_Toc448403821"/>
      <w:bookmarkStart w:id="1247" w:name="_Toc178851515"/>
      <w:r w:rsidRPr="00E206D6">
        <w:rPr>
          <w:lang w:val="en-US"/>
        </w:rPr>
        <w:t xml:space="preserve">Termination </w:t>
      </w:r>
      <w:r w:rsidR="00772C7F" w:rsidRPr="00E206D6">
        <w:rPr>
          <w:lang w:val="en-US"/>
        </w:rPr>
        <w:t xml:space="preserve">at the will of the </w:t>
      </w:r>
      <w:r w:rsidRPr="00E206D6">
        <w:rPr>
          <w:lang w:val="en-US"/>
        </w:rPr>
        <w:t>parties: Resignation</w:t>
      </w:r>
      <w:bookmarkEnd w:id="1242"/>
      <w:bookmarkEnd w:id="1243"/>
      <w:bookmarkEnd w:id="1244"/>
      <w:bookmarkEnd w:id="1245"/>
      <w:bookmarkEnd w:id="1246"/>
      <w:r w:rsidR="00772C7F" w:rsidRPr="00E206D6">
        <w:rPr>
          <w:lang w:val="en-US"/>
        </w:rPr>
        <w:t xml:space="preserve"> bilateral and unilateral</w:t>
      </w:r>
      <w:bookmarkEnd w:id="1247"/>
    </w:p>
    <w:p w14:paraId="6C81DFB9" w14:textId="77777777" w:rsidR="00337C8B" w:rsidRPr="00E206D6" w:rsidRDefault="00BC7397">
      <w:pPr>
        <w:pStyle w:val="Contrato-Clausula-Nvel2-1dezena"/>
        <w:numPr>
          <w:ilvl w:val="1"/>
          <w:numId w:val="29"/>
        </w:numPr>
        <w:ind w:left="567" w:hanging="567"/>
        <w:rPr>
          <w:lang w:val="en-US"/>
        </w:rPr>
      </w:pPr>
      <w:r w:rsidRPr="00E206D6">
        <w:rPr>
          <w:lang w:val="en-US"/>
        </w:rPr>
        <w:t>This Agreement may be terminated at any time by mutual agreement between the Parties, without prejudice to compliance with the obligations set out in this Agreement.</w:t>
      </w:r>
    </w:p>
    <w:p w14:paraId="4D70AE23" w14:textId="77777777" w:rsidR="00337C8B" w:rsidRPr="00E206D6" w:rsidRDefault="00BC7397">
      <w:pPr>
        <w:pStyle w:val="Contrato-Clausula-Nvel2"/>
        <w:numPr>
          <w:ilvl w:val="1"/>
          <w:numId w:val="29"/>
        </w:numPr>
        <w:ind w:left="567" w:hanging="567"/>
        <w:rPr>
          <w:lang w:val="en-US"/>
        </w:rPr>
      </w:pPr>
      <w:r w:rsidRPr="00E206D6">
        <w:rPr>
          <w:lang w:val="en-US"/>
        </w:rPr>
        <w:t>At any time during the Production Phase, the Concessionaire may request the termination of this Agreement, in whole or in part, at least 180 (one hundred and eighty) days prior to the intended date of termination, which must be approved in advance by the ANP.</w:t>
      </w:r>
    </w:p>
    <w:p w14:paraId="76D54290" w14:textId="77777777" w:rsidR="00337C8B" w:rsidRPr="00E206D6" w:rsidRDefault="00BC7397">
      <w:pPr>
        <w:pStyle w:val="Contrato-Clausula-Nvel3-1dezena"/>
        <w:numPr>
          <w:ilvl w:val="2"/>
          <w:numId w:val="29"/>
        </w:numPr>
        <w:ind w:left="1276" w:hanging="709"/>
        <w:rPr>
          <w:lang w:val="en-US"/>
        </w:rPr>
      </w:pPr>
      <w:r w:rsidRPr="00E206D6">
        <w:rPr>
          <w:lang w:val="en-US"/>
        </w:rPr>
        <w:t xml:space="preserve">The ANP will have 90 (ninety) days from the date of receipt of the termination request to analyze the request. </w:t>
      </w:r>
    </w:p>
    <w:p w14:paraId="6E6783F3" w14:textId="77777777" w:rsidR="00337C8B" w:rsidRPr="00E206D6" w:rsidRDefault="00BC7397">
      <w:pPr>
        <w:pStyle w:val="Contrato-Clausula-Nvel3-1dezena"/>
        <w:numPr>
          <w:ilvl w:val="2"/>
          <w:numId w:val="29"/>
        </w:numPr>
        <w:ind w:left="1276" w:hanging="709"/>
        <w:rPr>
          <w:lang w:val="en-US"/>
        </w:rPr>
      </w:pPr>
      <w:r w:rsidRPr="00E206D6">
        <w:rPr>
          <w:lang w:val="en-US"/>
        </w:rPr>
        <w:t xml:space="preserve">Until the effective termination of the contract, the Concessionaire may not interrupt or suspend the Production committed in the </w:t>
      </w:r>
      <w:r w:rsidR="004939AE" w:rsidRPr="00E206D6">
        <w:rPr>
          <w:lang w:val="en-US"/>
        </w:rPr>
        <w:t xml:space="preserve">Annual </w:t>
      </w:r>
      <w:r w:rsidRPr="00E206D6">
        <w:rPr>
          <w:lang w:val="en-US"/>
        </w:rPr>
        <w:t>Production Programs of the Fields or Development Areas in question, unless authorized by the ANP.</w:t>
      </w:r>
    </w:p>
    <w:p w14:paraId="143DE203" w14:textId="77777777" w:rsidR="00337C8B" w:rsidRPr="00E206D6" w:rsidRDefault="00BC7397">
      <w:pPr>
        <w:pStyle w:val="Contrato-Clausula-Nvel2-1dezena"/>
        <w:numPr>
          <w:ilvl w:val="1"/>
          <w:numId w:val="29"/>
        </w:numPr>
        <w:ind w:left="567" w:hanging="567"/>
        <w:rPr>
          <w:lang w:val="en-US"/>
        </w:rPr>
      </w:pPr>
      <w:r w:rsidRPr="00E206D6">
        <w:rPr>
          <w:lang w:val="en-US"/>
        </w:rPr>
        <w:t xml:space="preserve">Termination of the Agreement shall not release the Concessionaire from the liability provided for in paragraph </w:t>
      </w:r>
      <w:r w:rsidR="00D1740A" w:rsidRPr="00E206D6">
        <w:rPr>
          <w:lang w:val="en-US"/>
        </w:rPr>
        <w:t>17.6.</w:t>
      </w:r>
    </w:p>
    <w:p w14:paraId="251453C0" w14:textId="77777777" w:rsidR="000C1327" w:rsidRPr="00E206D6" w:rsidRDefault="000C1327" w:rsidP="000C1327">
      <w:pPr>
        <w:pStyle w:val="Contrato-Normal"/>
        <w:rPr>
          <w:lang w:val="en-US"/>
        </w:rPr>
      </w:pPr>
    </w:p>
    <w:p w14:paraId="17DDAB3E" w14:textId="77777777" w:rsidR="00337C8B" w:rsidRDefault="00BC7397">
      <w:pPr>
        <w:pStyle w:val="Contrato-Subttulo"/>
      </w:pPr>
      <w:bookmarkStart w:id="1248" w:name="_Toc430365131"/>
      <w:bookmarkStart w:id="1249" w:name="_Toc448403822"/>
      <w:bookmarkStart w:id="1250" w:name="_Toc178851516"/>
      <w:r w:rsidRPr="000771DD">
        <w:t>Termination for Absolute Default:</w:t>
      </w:r>
      <w:bookmarkStart w:id="1251" w:name="_Toc412123000"/>
      <w:r w:rsidR="005F2642" w:rsidRPr="000771DD">
        <w:t xml:space="preserve"> Resolution</w:t>
      </w:r>
      <w:bookmarkEnd w:id="1248"/>
      <w:bookmarkEnd w:id="1249"/>
      <w:bookmarkEnd w:id="1250"/>
      <w:bookmarkEnd w:id="1251"/>
    </w:p>
    <w:p w14:paraId="2DFF2FBC" w14:textId="77777777" w:rsidR="00337C8B" w:rsidRPr="00E206D6" w:rsidRDefault="00BC7397">
      <w:pPr>
        <w:pStyle w:val="Contrato-Item-Nvel2"/>
        <w:ind w:left="567" w:hanging="567"/>
        <w:rPr>
          <w:lang w:val="en-US"/>
        </w:rPr>
      </w:pPr>
      <w:bookmarkStart w:id="1252" w:name="_Hlt102897791"/>
      <w:bookmarkStart w:id="1253" w:name="_Hlt102898874"/>
      <w:bookmarkStart w:id="1254" w:name="_Ref473092239"/>
      <w:bookmarkEnd w:id="1252"/>
      <w:bookmarkEnd w:id="1253"/>
      <w:r w:rsidRPr="00E206D6">
        <w:rPr>
          <w:lang w:val="en-US"/>
        </w:rPr>
        <w:t>This Contract shall be terminated in the following cases:</w:t>
      </w:r>
      <w:bookmarkEnd w:id="1254"/>
    </w:p>
    <w:p w14:paraId="31D6FA57" w14:textId="77777777" w:rsidR="00337C8B" w:rsidRPr="00E206D6" w:rsidRDefault="00E07B7F">
      <w:pPr>
        <w:pStyle w:val="Contrato-Alnea"/>
        <w:numPr>
          <w:ilvl w:val="0"/>
          <w:numId w:val="41"/>
        </w:numPr>
        <w:ind w:left="851" w:hanging="284"/>
        <w:rPr>
          <w:lang w:val="en-US"/>
        </w:rPr>
      </w:pPr>
      <w:r w:rsidRPr="00E206D6">
        <w:rPr>
          <w:lang w:val="en-US"/>
        </w:rPr>
        <w:t xml:space="preserve">non-compliance </w:t>
      </w:r>
      <w:r w:rsidR="005F2642" w:rsidRPr="00E206D6">
        <w:rPr>
          <w:lang w:val="en-US"/>
        </w:rPr>
        <w:t xml:space="preserve">by the Concessionaire with the contractual obligations, if this is not a case of termination by operation of law; </w:t>
      </w:r>
      <w:r w:rsidRPr="00E206D6">
        <w:rPr>
          <w:lang w:val="en-US"/>
        </w:rPr>
        <w:t>or</w:t>
      </w:r>
    </w:p>
    <w:p w14:paraId="1F4EBA8B" w14:textId="77777777" w:rsidR="00337C8B" w:rsidRPr="00E206D6" w:rsidRDefault="000C16FA">
      <w:pPr>
        <w:pStyle w:val="Contrato-Alnea"/>
        <w:numPr>
          <w:ilvl w:val="0"/>
          <w:numId w:val="41"/>
        </w:numPr>
        <w:ind w:left="851" w:hanging="284"/>
        <w:rPr>
          <w:lang w:val="en-US"/>
        </w:rPr>
      </w:pPr>
      <w:r w:rsidRPr="00E206D6">
        <w:rPr>
          <w:lang w:val="en-US"/>
        </w:rPr>
        <w:t>judicial or extrajudicial reorganization, without submitting an approved reorganization plan capable of demonstrating to the ANP the economic and financial capacity to fully comply with all contractual and regulatory obligations</w:t>
      </w:r>
      <w:r w:rsidR="00E07B7F" w:rsidRPr="00E206D6">
        <w:rPr>
          <w:lang w:val="en-US"/>
        </w:rPr>
        <w:t>.</w:t>
      </w:r>
    </w:p>
    <w:p w14:paraId="2A571F4B" w14:textId="77777777" w:rsidR="00337C8B" w:rsidRPr="00E206D6" w:rsidRDefault="00BC7397">
      <w:pPr>
        <w:pStyle w:val="Contrato-Item-Nvel3"/>
        <w:tabs>
          <w:tab w:val="clear" w:pos="1701"/>
          <w:tab w:val="left" w:pos="1418"/>
        </w:tabs>
        <w:ind w:left="1418"/>
        <w:rPr>
          <w:lang w:val="en-US"/>
        </w:rPr>
      </w:pPr>
      <w:r w:rsidRPr="00E206D6">
        <w:rPr>
          <w:lang w:val="en-US"/>
        </w:rPr>
        <w:t xml:space="preserve">In the case of </w:t>
      </w:r>
      <w:r w:rsidR="00375235" w:rsidRPr="00E206D6">
        <w:rPr>
          <w:lang w:val="en-US"/>
        </w:rPr>
        <w:t>paragraph 26.5</w:t>
      </w:r>
      <w:r w:rsidRPr="00E206D6">
        <w:rPr>
          <w:lang w:val="en-US"/>
        </w:rPr>
        <w:t>(a), prior to termination of the Agreement, the ANP shall notify the Concessionaire to comply with the non-complying obligation within a period of not less than 90 (ninety) days, except in cases of extreme urgency.</w:t>
      </w:r>
    </w:p>
    <w:p w14:paraId="6B584DF2" w14:textId="77777777" w:rsidR="00337C8B" w:rsidRPr="00E206D6" w:rsidRDefault="00BC7397">
      <w:pPr>
        <w:pStyle w:val="Contrato-Item-Nvel3"/>
        <w:tabs>
          <w:tab w:val="clear" w:pos="1701"/>
          <w:tab w:val="left" w:pos="1418"/>
        </w:tabs>
        <w:ind w:left="1418"/>
        <w:rPr>
          <w:lang w:val="en-US"/>
        </w:rPr>
      </w:pPr>
      <w:r w:rsidRPr="00E206D6">
        <w:rPr>
          <w:lang w:val="en-US"/>
        </w:rPr>
        <w:t xml:space="preserve">In the event of absolute default, if the period stipulated in paragraph </w:t>
      </w:r>
      <w:r w:rsidR="00C52579" w:rsidRPr="00E206D6">
        <w:rPr>
          <w:lang w:val="en-US"/>
        </w:rPr>
        <w:t>26</w:t>
      </w:r>
      <w:r w:rsidRPr="00E206D6">
        <w:rPr>
          <w:lang w:val="en-US"/>
        </w:rPr>
        <w:t>.5.1 has elapsed without the defaulted obligation having been fulfilled, a new period of 90 (ninety) days will be granted, or less in cases of extreme urgency, for the defaulting Concessionaire to formalize before the ANP the request for the Assignment of its undivided interest in the rights and obligations of this Agreement, under penalty of the penalties provided for in this Agreement, in addition to contractual termination</w:t>
      </w:r>
      <w:r w:rsidR="0093099E" w:rsidRPr="00E206D6">
        <w:rPr>
          <w:lang w:val="en-US"/>
        </w:rPr>
        <w:t>.</w:t>
      </w:r>
    </w:p>
    <w:p w14:paraId="35B3249E" w14:textId="77777777" w:rsidR="00337C8B" w:rsidRPr="00E206D6" w:rsidRDefault="00BC7397">
      <w:pPr>
        <w:pStyle w:val="Contrato-Item-Nvel3"/>
        <w:tabs>
          <w:tab w:val="clear" w:pos="1701"/>
          <w:tab w:val="left" w:pos="1418"/>
        </w:tabs>
        <w:ind w:left="1418"/>
        <w:rPr>
          <w:lang w:val="en-US"/>
        </w:rPr>
      </w:pPr>
      <w:bookmarkStart w:id="1255" w:name="_Ref348027540"/>
      <w:r w:rsidRPr="00E206D6">
        <w:rPr>
          <w:lang w:val="en-US"/>
        </w:rPr>
        <w:t xml:space="preserve">If there is more than one Concessionaire and if the Assignment provided for in paragraph </w:t>
      </w:r>
      <w:r w:rsidR="00877FA7" w:rsidRPr="00E206D6">
        <w:rPr>
          <w:lang w:val="en-US"/>
        </w:rPr>
        <w:t>26</w:t>
      </w:r>
      <w:r w:rsidR="00E9099F" w:rsidRPr="00E206D6">
        <w:rPr>
          <w:lang w:val="en-US"/>
        </w:rPr>
        <w:t xml:space="preserve">.5.2 </w:t>
      </w:r>
      <w:r w:rsidRPr="00E206D6">
        <w:rPr>
          <w:lang w:val="en-US"/>
        </w:rPr>
        <w:t xml:space="preserve">is not made, the ANP shall </w:t>
      </w:r>
      <w:r w:rsidR="0021425D" w:rsidRPr="00E206D6">
        <w:rPr>
          <w:lang w:val="en-US"/>
        </w:rPr>
        <w:t xml:space="preserve">only </w:t>
      </w:r>
      <w:r w:rsidRPr="00E206D6">
        <w:rPr>
          <w:lang w:val="en-US"/>
        </w:rPr>
        <w:t>terminate this Agreement in respect of the defaulting Concessionaire, and its undivided interest in the rights and obligations of this Agreement shall be divided among the other defaulting Concessionaires in proportion to their interests, subject to prior and express approval by the ANP.</w:t>
      </w:r>
      <w:bookmarkEnd w:id="1255"/>
    </w:p>
    <w:p w14:paraId="349083DC" w14:textId="77777777" w:rsidR="000C1327" w:rsidRPr="00E206D6" w:rsidRDefault="000C1327" w:rsidP="000C1327">
      <w:pPr>
        <w:pStyle w:val="Contrato-Normal"/>
        <w:rPr>
          <w:lang w:val="en-US"/>
        </w:rPr>
      </w:pPr>
    </w:p>
    <w:p w14:paraId="271F6D2F" w14:textId="77777777" w:rsidR="00337C8B" w:rsidRDefault="00BC7397">
      <w:pPr>
        <w:pStyle w:val="Contrato-Subttulo"/>
      </w:pPr>
      <w:bookmarkStart w:id="1256" w:name="_Toc424918407"/>
      <w:bookmarkStart w:id="1257" w:name="_Toc430365132"/>
      <w:bookmarkStart w:id="1258" w:name="_Toc448403823"/>
      <w:bookmarkStart w:id="1259" w:name="_Toc178851517"/>
      <w:r w:rsidRPr="00377F9E">
        <w:t>Consequences of</w:t>
      </w:r>
      <w:bookmarkEnd w:id="1256"/>
      <w:bookmarkEnd w:id="1257"/>
      <w:bookmarkEnd w:id="1258"/>
      <w:r w:rsidR="0093099E">
        <w:t xml:space="preserve"> Extinction</w:t>
      </w:r>
      <w:bookmarkEnd w:id="1259"/>
    </w:p>
    <w:p w14:paraId="7BAC6AE1" w14:textId="77777777" w:rsidR="00337C8B" w:rsidRPr="00E206D6" w:rsidRDefault="00BC7397">
      <w:pPr>
        <w:pStyle w:val="Contrato-Item-Nvel2"/>
        <w:ind w:left="567" w:hanging="567"/>
        <w:rPr>
          <w:lang w:val="en-US"/>
        </w:rPr>
      </w:pPr>
      <w:r w:rsidRPr="00E206D6">
        <w:rPr>
          <w:lang w:val="en-US"/>
        </w:rPr>
        <w:t xml:space="preserve">In any of the cases of termination provided for in this Agreement </w:t>
      </w:r>
      <w:r w:rsidR="0093099E" w:rsidRPr="00E206D6">
        <w:rPr>
          <w:lang w:val="en-US"/>
        </w:rPr>
        <w:t>or in the Applicable Legislation</w:t>
      </w:r>
      <w:r w:rsidRPr="00E206D6">
        <w:rPr>
          <w:lang w:val="en-US"/>
        </w:rPr>
        <w:t>, the Concessionaire shall not be entitled to any compensation.</w:t>
      </w:r>
    </w:p>
    <w:p w14:paraId="208D2C88" w14:textId="77777777" w:rsidR="00337C8B" w:rsidRPr="00E206D6" w:rsidRDefault="00BC7397">
      <w:pPr>
        <w:pStyle w:val="Contrato-Item-Nvel2"/>
        <w:ind w:left="567" w:hanging="567"/>
        <w:rPr>
          <w:lang w:val="en-US"/>
        </w:rPr>
      </w:pPr>
      <w:r w:rsidRPr="00E206D6">
        <w:rPr>
          <w:lang w:val="en-US"/>
        </w:rPr>
        <w:t xml:space="preserve">In any of the cases of termination provided for in this Agreement or in the Applicable Legislation, the provisions of paragraphs </w:t>
      </w:r>
      <w:r w:rsidR="00830677" w:rsidRPr="00E206D6">
        <w:rPr>
          <w:lang w:val="en-US"/>
        </w:rPr>
        <w:t>24.</w:t>
      </w:r>
      <w:r w:rsidR="0057205C" w:rsidRPr="00E206D6">
        <w:rPr>
          <w:lang w:val="en-US"/>
        </w:rPr>
        <w:t xml:space="preserve">7 </w:t>
      </w:r>
      <w:r w:rsidR="00830677" w:rsidRPr="00E206D6">
        <w:rPr>
          <w:lang w:val="en-US"/>
        </w:rPr>
        <w:t>to 24.</w:t>
      </w:r>
      <w:r w:rsidR="000E2D68" w:rsidRPr="00E206D6">
        <w:rPr>
          <w:lang w:val="en-US"/>
        </w:rPr>
        <w:t xml:space="preserve">11 </w:t>
      </w:r>
      <w:r w:rsidRPr="00E206D6">
        <w:rPr>
          <w:lang w:val="en-US"/>
        </w:rPr>
        <w:t>must be observed for the return of the area.</w:t>
      </w:r>
    </w:p>
    <w:p w14:paraId="62F21B5F" w14:textId="77777777" w:rsidR="00337C8B" w:rsidRPr="00E206D6" w:rsidRDefault="005F2642">
      <w:pPr>
        <w:pStyle w:val="Contrato-Item-Nvel2"/>
        <w:ind w:left="567" w:hanging="567"/>
        <w:rPr>
          <w:lang w:val="en-US"/>
        </w:rPr>
      </w:pPr>
      <w:bookmarkStart w:id="1260" w:name="_Ref343846990"/>
      <w:r w:rsidRPr="00E206D6">
        <w:rPr>
          <w:lang w:val="en-US"/>
        </w:rPr>
        <w:t>If this Agreement is terminated, the Concessionaire shall be liable for all losses and damages arising from its default and termination, and shall bear all applicable indemnities and compensation, in accordance with the law and this instrument.</w:t>
      </w:r>
      <w:bookmarkEnd w:id="1260"/>
    </w:p>
    <w:p w14:paraId="7D10EDAA" w14:textId="77777777" w:rsidR="00D1253C" w:rsidRPr="00E206D6" w:rsidRDefault="00D1253C" w:rsidP="00A74804">
      <w:pPr>
        <w:pStyle w:val="Contrato-Normal"/>
        <w:rPr>
          <w:lang w:val="en-US"/>
        </w:rPr>
      </w:pPr>
    </w:p>
    <w:p w14:paraId="0D7A9104" w14:textId="77777777" w:rsidR="00D409F3" w:rsidRPr="00E206D6" w:rsidRDefault="00D409F3" w:rsidP="00A74804">
      <w:pPr>
        <w:pStyle w:val="Contrato-Normal"/>
        <w:rPr>
          <w:lang w:val="en-US"/>
        </w:rPr>
      </w:pPr>
    </w:p>
    <w:p w14:paraId="3219FC7A" w14:textId="77777777" w:rsidR="00337C8B" w:rsidRPr="00E206D6" w:rsidRDefault="00BC7397">
      <w:pPr>
        <w:pStyle w:val="Contrato-Clausula"/>
        <w:rPr>
          <w:lang w:val="en-US"/>
        </w:rPr>
      </w:pPr>
      <w:bookmarkStart w:id="1261" w:name="_Toc473903628"/>
      <w:bookmarkStart w:id="1262" w:name="_Ref473960603"/>
      <w:bookmarkStart w:id="1263" w:name="_Toc480774675"/>
      <w:bookmarkStart w:id="1264" w:name="_Toc509834938"/>
      <w:bookmarkStart w:id="1265" w:name="_Toc513615371"/>
      <w:bookmarkStart w:id="1266" w:name="_Toc424918408"/>
      <w:bookmarkStart w:id="1267" w:name="_Toc430365133"/>
      <w:bookmarkStart w:id="1268" w:name="_Toc448403824"/>
      <w:bookmarkStart w:id="1269" w:name="_Toc178851518"/>
      <w:r w:rsidRPr="00E206D6">
        <w:rPr>
          <w:caps w:val="0"/>
          <w:lang w:val="en-US"/>
        </w:rPr>
        <w:t>CLAUSE</w:t>
      </w:r>
      <w:bookmarkStart w:id="1270" w:name="_Toc473903629"/>
      <w:bookmarkStart w:id="1271" w:name="_Toc476656937"/>
      <w:bookmarkStart w:id="1272" w:name="_Toc476742826"/>
      <w:bookmarkStart w:id="1273" w:name="_Toc412123003"/>
      <w:bookmarkEnd w:id="1261"/>
      <w:bookmarkEnd w:id="1262"/>
      <w:bookmarkEnd w:id="1263"/>
      <w:bookmarkEnd w:id="1264"/>
      <w:bookmarkEnd w:id="1265"/>
      <w:r w:rsidRPr="00E206D6">
        <w:rPr>
          <w:caps w:val="0"/>
          <w:lang w:val="en-US"/>
        </w:rPr>
        <w:t xml:space="preserve"> TWENTY-SEVENTH - UNFORESEEABLE CIRCUMSTANCES, FORCE MAJEURE</w:t>
      </w:r>
      <w:bookmarkEnd w:id="1270"/>
      <w:bookmarkEnd w:id="1271"/>
      <w:bookmarkEnd w:id="1272"/>
      <w:r w:rsidRPr="00E206D6">
        <w:rPr>
          <w:caps w:val="0"/>
          <w:lang w:val="en-US"/>
        </w:rPr>
        <w:t xml:space="preserve"> AND SIMILAR CAUSES</w:t>
      </w:r>
      <w:bookmarkEnd w:id="1266"/>
      <w:bookmarkEnd w:id="1267"/>
      <w:bookmarkEnd w:id="1268"/>
      <w:bookmarkEnd w:id="1269"/>
      <w:bookmarkEnd w:id="1273"/>
    </w:p>
    <w:p w14:paraId="29F7ACBD" w14:textId="77777777" w:rsidR="000C1327" w:rsidRPr="00E206D6" w:rsidRDefault="000C1327" w:rsidP="000C1327">
      <w:pPr>
        <w:pStyle w:val="Contrato-Normal"/>
        <w:rPr>
          <w:lang w:val="en-US"/>
        </w:rPr>
      </w:pPr>
    </w:p>
    <w:p w14:paraId="1DAA8F07" w14:textId="77777777" w:rsidR="00337C8B" w:rsidRDefault="00BC7397">
      <w:pPr>
        <w:pStyle w:val="Contrato-Subttulo"/>
      </w:pPr>
      <w:bookmarkStart w:id="1274" w:name="_Toc367732567"/>
      <w:bookmarkStart w:id="1275" w:name="_Toc412123004"/>
      <w:bookmarkStart w:id="1276" w:name="_Toc424918409"/>
      <w:bookmarkStart w:id="1277" w:name="_Toc430365134"/>
      <w:bookmarkStart w:id="1278" w:name="_Toc448403825"/>
      <w:bookmarkStart w:id="1279" w:name="_Toc178851519"/>
      <w:r w:rsidRPr="005F2642">
        <w:t>Total or Partial Exoneration</w:t>
      </w:r>
      <w:bookmarkEnd w:id="1274"/>
      <w:bookmarkEnd w:id="1275"/>
      <w:bookmarkEnd w:id="1276"/>
      <w:bookmarkEnd w:id="1277"/>
      <w:bookmarkEnd w:id="1278"/>
      <w:bookmarkEnd w:id="1279"/>
    </w:p>
    <w:p w14:paraId="333DB425" w14:textId="77777777" w:rsidR="00337C8B" w:rsidRPr="00E206D6" w:rsidRDefault="00BC7397">
      <w:pPr>
        <w:pStyle w:val="Contrato-Item-Nvel2"/>
        <w:ind w:left="567" w:hanging="567"/>
        <w:rPr>
          <w:lang w:val="en-US"/>
        </w:rPr>
      </w:pPr>
      <w:bookmarkStart w:id="1280" w:name="_Ref63668655"/>
      <w:r w:rsidRPr="00E206D6">
        <w:rPr>
          <w:lang w:val="en-US"/>
        </w:rPr>
        <w:t xml:space="preserve">Exoneration </w:t>
      </w:r>
      <w:r w:rsidR="005F2642" w:rsidRPr="00E206D6">
        <w:rPr>
          <w:lang w:val="en-US"/>
        </w:rPr>
        <w:t xml:space="preserve">from the obligations assumed in this Contract </w:t>
      </w:r>
      <w:r w:rsidRPr="00E206D6">
        <w:rPr>
          <w:lang w:val="en-US"/>
        </w:rPr>
        <w:t xml:space="preserve">shall only occur </w:t>
      </w:r>
      <w:r w:rsidR="005F2642" w:rsidRPr="00E206D6">
        <w:rPr>
          <w:lang w:val="en-US"/>
        </w:rPr>
        <w:t>in the event of unforeseeable circumstances, force majeure and similar causes justifying non-performance, such as the fact of administration</w:t>
      </w:r>
      <w:r w:rsidRPr="00E206D6">
        <w:rPr>
          <w:lang w:val="en-US"/>
        </w:rPr>
        <w:t xml:space="preserve">, </w:t>
      </w:r>
      <w:r w:rsidR="005F2642" w:rsidRPr="00E206D6">
        <w:rPr>
          <w:lang w:val="en-US"/>
        </w:rPr>
        <w:t>the fact of the prince and unforeseen interference.</w:t>
      </w:r>
    </w:p>
    <w:p w14:paraId="6134B68C" w14:textId="77777777" w:rsidR="00337C8B" w:rsidRPr="00E206D6" w:rsidRDefault="00BC7397">
      <w:pPr>
        <w:pStyle w:val="Contrato-Item-Nvel3"/>
        <w:tabs>
          <w:tab w:val="clear" w:pos="1701"/>
          <w:tab w:val="left" w:pos="1418"/>
        </w:tabs>
        <w:ind w:left="1418"/>
        <w:rPr>
          <w:lang w:val="en-US"/>
        </w:rPr>
      </w:pPr>
      <w:r w:rsidRPr="00E206D6">
        <w:rPr>
          <w:lang w:val="en-US"/>
        </w:rPr>
        <w:t>The obligations of the Concessionaire in debt shall be discharged exclusively in relation to the obligations of this Agreement whose performance becomes impossible due to unforeseeable circumstances, force majeure or similar causes recognized by the ANP.</w:t>
      </w:r>
    </w:p>
    <w:p w14:paraId="3E4C0129" w14:textId="77777777" w:rsidR="00337C8B" w:rsidRPr="00E206D6" w:rsidRDefault="00BC7397">
      <w:pPr>
        <w:pStyle w:val="Contrato-Item-Nvel3"/>
        <w:tabs>
          <w:tab w:val="clear" w:pos="1701"/>
          <w:tab w:val="left" w:pos="1418"/>
        </w:tabs>
        <w:ind w:left="1418"/>
        <w:rPr>
          <w:lang w:val="en-US"/>
        </w:rPr>
      </w:pPr>
      <w:r w:rsidRPr="00E206D6">
        <w:rPr>
          <w:lang w:val="en-US"/>
        </w:rPr>
        <w:t>The ANP's decision recognizing the occurrence of unforeseeable circumstances, force majeure or similar causes shall indicate the portion of the Contract whose performance shall be waived or postponed.</w:t>
      </w:r>
    </w:p>
    <w:bookmarkEnd w:id="1280"/>
    <w:p w14:paraId="04D555BE" w14:textId="77777777" w:rsidR="00337C8B" w:rsidRPr="00E206D6" w:rsidRDefault="00BC7397">
      <w:pPr>
        <w:pStyle w:val="Contrato-Item-Nvel3"/>
        <w:tabs>
          <w:tab w:val="clear" w:pos="1701"/>
          <w:tab w:val="left" w:pos="1418"/>
        </w:tabs>
        <w:ind w:left="1418"/>
        <w:rPr>
          <w:lang w:val="en-US"/>
        </w:rPr>
      </w:pPr>
      <w:r w:rsidRPr="00E206D6">
        <w:rPr>
          <w:lang w:val="en-US"/>
        </w:rPr>
        <w:t>Recognition of the incidence of unforeseeable circumstances, force majeure or similar causes does not exempt the Concessionaire from the payment of Government Participations and third parties.</w:t>
      </w:r>
    </w:p>
    <w:p w14:paraId="07471752" w14:textId="77777777" w:rsidR="00337C8B" w:rsidRPr="00E206D6" w:rsidRDefault="00BC7397">
      <w:pPr>
        <w:pStyle w:val="Contrato-Item-Nvel2"/>
        <w:ind w:left="567" w:hanging="567"/>
        <w:rPr>
          <w:lang w:val="en-US"/>
        </w:rPr>
      </w:pPr>
      <w:bookmarkStart w:id="1281" w:name="_Ref343847436"/>
      <w:bookmarkStart w:id="1282" w:name="_Ref346376123"/>
      <w:r w:rsidRPr="00E206D6">
        <w:rPr>
          <w:lang w:val="en-US"/>
        </w:rPr>
        <w:t xml:space="preserve">Notification of </w:t>
      </w:r>
      <w:r w:rsidR="005F2642" w:rsidRPr="00E206D6">
        <w:rPr>
          <w:lang w:val="en-US"/>
        </w:rPr>
        <w:t xml:space="preserve">events that may be considered unforeseeable circumstances, force majeure or similar causes </w:t>
      </w:r>
      <w:r w:rsidRPr="00E206D6">
        <w:rPr>
          <w:lang w:val="en-US"/>
        </w:rPr>
        <w:t xml:space="preserve">shall be immediate and shall specify </w:t>
      </w:r>
      <w:r w:rsidR="005F2642" w:rsidRPr="00E206D6">
        <w:rPr>
          <w:lang w:val="en-US"/>
        </w:rPr>
        <w:t>such circumstances, their causes and consequences.</w:t>
      </w:r>
      <w:bookmarkEnd w:id="1281"/>
    </w:p>
    <w:p w14:paraId="4D56483B" w14:textId="77777777" w:rsidR="00337C8B" w:rsidRPr="00E206D6" w:rsidRDefault="00BC7397">
      <w:pPr>
        <w:pStyle w:val="Contrato-Item-Nvel3"/>
        <w:tabs>
          <w:tab w:val="clear" w:pos="1701"/>
          <w:tab w:val="left" w:pos="1134"/>
        </w:tabs>
        <w:ind w:left="1418"/>
        <w:rPr>
          <w:lang w:val="en-US"/>
        </w:rPr>
      </w:pPr>
      <w:r w:rsidRPr="00E206D6">
        <w:rPr>
          <w:lang w:val="en-US"/>
        </w:rPr>
        <w:t>The events must also be notified that they have ceased.</w:t>
      </w:r>
      <w:bookmarkEnd w:id="1282"/>
    </w:p>
    <w:p w14:paraId="021DD60E" w14:textId="77777777" w:rsidR="000C1327" w:rsidRPr="00E206D6" w:rsidRDefault="000C1327" w:rsidP="000C1327">
      <w:pPr>
        <w:pStyle w:val="Contrato-Normal"/>
        <w:rPr>
          <w:lang w:val="en-US"/>
        </w:rPr>
      </w:pPr>
    </w:p>
    <w:p w14:paraId="4DA989A9" w14:textId="77777777" w:rsidR="00337C8B" w:rsidRPr="00E206D6" w:rsidRDefault="00BC7397">
      <w:pPr>
        <w:pStyle w:val="Contrato-Subttulo"/>
        <w:rPr>
          <w:lang w:val="en-US"/>
        </w:rPr>
      </w:pPr>
      <w:bookmarkStart w:id="1283" w:name="_Toc367732568"/>
      <w:bookmarkStart w:id="1284" w:name="_Toc412123005"/>
      <w:bookmarkStart w:id="1285" w:name="_Toc424918410"/>
      <w:bookmarkStart w:id="1286" w:name="_Toc430365135"/>
      <w:bookmarkStart w:id="1287" w:name="_Toc448403826"/>
      <w:bookmarkStart w:id="1288" w:name="_Toc178851520"/>
      <w:r w:rsidRPr="00E206D6">
        <w:rPr>
          <w:lang w:val="en-US"/>
        </w:rPr>
        <w:t>Amendment</w:t>
      </w:r>
      <w:r w:rsidR="0021425D" w:rsidRPr="00E206D6">
        <w:rPr>
          <w:lang w:val="en-US"/>
        </w:rPr>
        <w:t xml:space="preserve">, Suspension </w:t>
      </w:r>
      <w:r w:rsidRPr="00E206D6">
        <w:rPr>
          <w:lang w:val="en-US"/>
        </w:rPr>
        <w:t>and Termination of Contract</w:t>
      </w:r>
      <w:bookmarkEnd w:id="1283"/>
      <w:bookmarkEnd w:id="1284"/>
      <w:bookmarkEnd w:id="1285"/>
      <w:bookmarkEnd w:id="1286"/>
      <w:bookmarkEnd w:id="1287"/>
      <w:bookmarkEnd w:id="1288"/>
    </w:p>
    <w:p w14:paraId="7C130989" w14:textId="77777777" w:rsidR="00337C8B" w:rsidRPr="00E206D6" w:rsidRDefault="00BC7397">
      <w:pPr>
        <w:pStyle w:val="Contrato-Item-Nvel2"/>
        <w:ind w:left="567" w:hanging="567"/>
        <w:rPr>
          <w:lang w:val="en-US"/>
        </w:rPr>
      </w:pPr>
      <w:r w:rsidRPr="00E206D6">
        <w:rPr>
          <w:lang w:val="en-US"/>
        </w:rPr>
        <w:t>Once the unforeseeable event, force majeure or similar causes have been overcome, it will be up to the Concessionaire to fulfill the obligations affected, extending the deadline for fulfilling these obligations by the period corresponding to the duration of the event.</w:t>
      </w:r>
    </w:p>
    <w:p w14:paraId="0161C841" w14:textId="77777777" w:rsidR="00337C8B" w:rsidRPr="00E206D6" w:rsidRDefault="00BC7397">
      <w:pPr>
        <w:pStyle w:val="Contrato-Item-Nvel3"/>
        <w:tabs>
          <w:tab w:val="clear" w:pos="1701"/>
          <w:tab w:val="left" w:pos="1418"/>
        </w:tabs>
        <w:ind w:left="1418"/>
        <w:rPr>
          <w:lang w:val="en-US"/>
        </w:rPr>
      </w:pPr>
      <w:r w:rsidRPr="00E206D6">
        <w:rPr>
          <w:lang w:val="en-US"/>
        </w:rPr>
        <w:t>Depending on the extent and severity of the effects of unforeseeable circumstances, force majeure or similar causes</w:t>
      </w:r>
      <w:r w:rsidR="001D7DC0" w:rsidRPr="00E206D6">
        <w:rPr>
          <w:lang w:val="en-US"/>
        </w:rPr>
        <w:t>:</w:t>
      </w:r>
    </w:p>
    <w:p w14:paraId="1F4C2647" w14:textId="77777777" w:rsidR="00337C8B" w:rsidRPr="00E206D6" w:rsidRDefault="00BC7397">
      <w:pPr>
        <w:pStyle w:val="Contrato-Alnea"/>
        <w:numPr>
          <w:ilvl w:val="0"/>
          <w:numId w:val="59"/>
        </w:numPr>
        <w:ind w:left="1701" w:hanging="283"/>
        <w:rPr>
          <w:lang w:val="en-US"/>
        </w:rPr>
      </w:pPr>
      <w:r w:rsidRPr="00E206D6">
        <w:rPr>
          <w:lang w:val="en-US"/>
        </w:rPr>
        <w:t>the Parties may agree to amend the Contract or terminate it</w:t>
      </w:r>
      <w:r w:rsidR="001D7DC0" w:rsidRPr="00E206D6">
        <w:rPr>
          <w:lang w:val="en-US"/>
        </w:rPr>
        <w:t>;</w:t>
      </w:r>
    </w:p>
    <w:p w14:paraId="47654244" w14:textId="77777777" w:rsidR="00337C8B" w:rsidRPr="00E206D6" w:rsidRDefault="00BC7397">
      <w:pPr>
        <w:pStyle w:val="Contrato-Alnea"/>
        <w:numPr>
          <w:ilvl w:val="0"/>
          <w:numId w:val="59"/>
        </w:numPr>
        <w:ind w:left="1701" w:hanging="283"/>
        <w:rPr>
          <w:lang w:val="en-US"/>
        </w:rPr>
      </w:pPr>
      <w:r w:rsidRPr="00E206D6">
        <w:rPr>
          <w:lang w:val="en-US"/>
        </w:rPr>
        <w:t xml:space="preserve">the </w:t>
      </w:r>
      <w:r w:rsidR="001D7DC0" w:rsidRPr="00E206D6">
        <w:rPr>
          <w:lang w:val="en-US"/>
        </w:rPr>
        <w:t>ANP may suspend the course of the contractual term in relation to the portion of the Contract affected.</w:t>
      </w:r>
    </w:p>
    <w:p w14:paraId="12AC1332" w14:textId="77777777" w:rsidR="00337C8B" w:rsidRPr="00E206D6" w:rsidRDefault="00BC7397">
      <w:pPr>
        <w:pStyle w:val="Contrato-Item-Nvel3"/>
        <w:tabs>
          <w:tab w:val="clear" w:pos="1701"/>
          <w:tab w:val="left" w:pos="1134"/>
        </w:tabs>
        <w:ind w:left="1418"/>
        <w:rPr>
          <w:lang w:val="en-US"/>
        </w:rPr>
      </w:pPr>
      <w:r w:rsidRPr="00E206D6">
        <w:rPr>
          <w:lang w:val="en-US"/>
        </w:rPr>
        <w:t>During the suspension of the contractual term, all the obligations of the Parties that have not been affected by unforeseeable circumstances, force majeure and similar causes shall remain in force and enforceable.</w:t>
      </w:r>
    </w:p>
    <w:p w14:paraId="6E6910EB" w14:textId="77777777" w:rsidR="000C1327" w:rsidRPr="00E206D6" w:rsidRDefault="000C1327" w:rsidP="000C1327">
      <w:pPr>
        <w:pStyle w:val="Contrato-Normal"/>
        <w:rPr>
          <w:lang w:val="en-US"/>
        </w:rPr>
      </w:pPr>
    </w:p>
    <w:p w14:paraId="4FBB0A92" w14:textId="77777777" w:rsidR="00337C8B" w:rsidRDefault="00BC7397">
      <w:pPr>
        <w:pStyle w:val="Contrato-Subttulo"/>
      </w:pPr>
      <w:bookmarkStart w:id="1289" w:name="_Toc412123006"/>
      <w:bookmarkStart w:id="1290" w:name="_Toc430365136"/>
      <w:bookmarkStart w:id="1291" w:name="_Toc448403827"/>
      <w:bookmarkStart w:id="1292" w:name="_Toc178851521"/>
      <w:r w:rsidRPr="000771DD">
        <w:t>Environmental licensing</w:t>
      </w:r>
      <w:bookmarkEnd w:id="1289"/>
      <w:bookmarkEnd w:id="1290"/>
      <w:bookmarkEnd w:id="1291"/>
      <w:bookmarkEnd w:id="1292"/>
    </w:p>
    <w:p w14:paraId="55915EFA" w14:textId="77777777" w:rsidR="00337C8B" w:rsidRPr="00E206D6" w:rsidRDefault="00BC7397">
      <w:pPr>
        <w:pStyle w:val="Contrato-Item-Nvel2"/>
        <w:ind w:left="567" w:hanging="567"/>
        <w:rPr>
          <w:lang w:val="en-US"/>
        </w:rPr>
      </w:pPr>
      <w:r w:rsidRPr="00E206D6">
        <w:rPr>
          <w:lang w:val="en-US"/>
        </w:rPr>
        <w:t>The ANP may extend or suspend the contractual term if there is evidence of a delay in the environmental licensing process.</w:t>
      </w:r>
    </w:p>
    <w:p w14:paraId="44F571CA" w14:textId="77777777" w:rsidR="00337C8B" w:rsidRPr="00E206D6" w:rsidRDefault="00BC7397">
      <w:pPr>
        <w:pStyle w:val="Contrato-Item-Nvel3"/>
        <w:tabs>
          <w:tab w:val="clear" w:pos="1701"/>
          <w:tab w:val="left" w:pos="1418"/>
        </w:tabs>
        <w:ind w:left="1418"/>
        <w:rPr>
          <w:lang w:val="en-US"/>
        </w:rPr>
      </w:pPr>
      <w:r w:rsidRPr="00E206D6">
        <w:rPr>
          <w:lang w:val="en-US"/>
        </w:rPr>
        <w:t>Suspension or extension of the contract may be granted at the reasoned request of the Concessionaire.</w:t>
      </w:r>
    </w:p>
    <w:p w14:paraId="171B2B7A" w14:textId="77777777" w:rsidR="00337C8B" w:rsidRPr="00E206D6" w:rsidRDefault="00BC7397">
      <w:pPr>
        <w:pStyle w:val="Contrato-Item-Nvel3"/>
        <w:tabs>
          <w:tab w:val="clear" w:pos="1701"/>
          <w:tab w:val="left" w:pos="1418"/>
        </w:tabs>
        <w:ind w:left="1418"/>
        <w:rPr>
          <w:lang w:val="en-US"/>
        </w:rPr>
      </w:pPr>
      <w:r w:rsidRPr="00E206D6">
        <w:rPr>
          <w:lang w:val="en-US"/>
        </w:rPr>
        <w:t>For the course of the contractual term to be suspended or extended, the regulatory deadline for the licensing body's decision in the environmental licensing process must have been exceeded.</w:t>
      </w:r>
    </w:p>
    <w:p w14:paraId="085F99AD" w14:textId="77777777" w:rsidR="00337C8B" w:rsidRPr="00E206D6" w:rsidRDefault="00BC7397">
      <w:pPr>
        <w:pStyle w:val="Contrato-Item-Nvel3"/>
        <w:tabs>
          <w:tab w:val="clear" w:pos="1701"/>
          <w:tab w:val="left" w:pos="1418"/>
        </w:tabs>
        <w:ind w:left="1418"/>
        <w:rPr>
          <w:lang w:val="en-US"/>
        </w:rPr>
      </w:pPr>
      <w:r w:rsidRPr="00E206D6">
        <w:rPr>
          <w:lang w:val="en-US"/>
        </w:rPr>
        <w:t>The Concessionaire must prove that the delay was due solely to the responsibility of the competent public bodies and that it took the appropriate measures and acted with reasonable diligence to ensure that the environmental licensing process was carried out in a regular manner, and therefore did not cause the delay</w:t>
      </w:r>
      <w:r w:rsidR="00DF4F68" w:rsidRPr="00E206D6">
        <w:rPr>
          <w:lang w:val="en-US"/>
        </w:rPr>
        <w:t>.</w:t>
      </w:r>
    </w:p>
    <w:p w14:paraId="569737B8" w14:textId="77777777" w:rsidR="00337C8B" w:rsidRPr="00E206D6" w:rsidRDefault="00BC7397">
      <w:pPr>
        <w:pStyle w:val="Contrato-Item-Nvel3"/>
        <w:tabs>
          <w:tab w:val="clear" w:pos="1701"/>
          <w:tab w:val="left" w:pos="1418"/>
        </w:tabs>
        <w:ind w:left="1418"/>
        <w:rPr>
          <w:lang w:val="en-US"/>
        </w:rPr>
      </w:pPr>
      <w:r w:rsidRPr="00E206D6">
        <w:rPr>
          <w:lang w:val="en-US"/>
        </w:rPr>
        <w:t>If the ANP's request for suspension of the contract is granted, the course of the contractual term will be considered suspended until the environmental agency has made its final decision.</w:t>
      </w:r>
    </w:p>
    <w:p w14:paraId="02417EB1" w14:textId="77777777" w:rsidR="00337C8B" w:rsidRPr="00E206D6" w:rsidRDefault="00BC7397">
      <w:pPr>
        <w:pStyle w:val="Contrato-Item-Nvel3"/>
        <w:tabs>
          <w:tab w:val="clear" w:pos="1701"/>
          <w:tab w:val="left" w:pos="1418"/>
        </w:tabs>
        <w:ind w:left="1418"/>
        <w:rPr>
          <w:lang w:val="en-US"/>
        </w:rPr>
      </w:pPr>
      <w:r w:rsidRPr="00E206D6">
        <w:rPr>
          <w:lang w:val="en-US"/>
        </w:rPr>
        <w:t>If the ANP's request for suspension of the contract is granted, the restitution of time due to delays on the part of the environmental agency will be accounted for from the date of the environmental agency's finding of a delay until the date of suspension of the contract.</w:t>
      </w:r>
    </w:p>
    <w:p w14:paraId="25A5EE8C" w14:textId="77777777" w:rsidR="00337C8B" w:rsidRPr="00E206D6" w:rsidRDefault="00BC7397">
      <w:pPr>
        <w:pStyle w:val="Contrato-Item-Nvel3"/>
        <w:tabs>
          <w:tab w:val="clear" w:pos="1701"/>
          <w:tab w:val="left" w:pos="1418"/>
        </w:tabs>
        <w:ind w:left="1418"/>
        <w:rPr>
          <w:lang w:val="en-US"/>
        </w:rPr>
      </w:pPr>
      <w:r w:rsidRPr="00E206D6">
        <w:rPr>
          <w:lang w:val="en-US"/>
        </w:rPr>
        <w:t>The suspension of the contractual term will be interrupted at any time if the ANP deems it unjustified.</w:t>
      </w:r>
    </w:p>
    <w:p w14:paraId="69BD24B6" w14:textId="77777777" w:rsidR="00337C8B" w:rsidRPr="00E206D6" w:rsidRDefault="00BC7397">
      <w:pPr>
        <w:pStyle w:val="Contrato-Item-Nvel3"/>
        <w:tabs>
          <w:tab w:val="clear" w:pos="1701"/>
          <w:tab w:val="left" w:pos="1418"/>
        </w:tabs>
        <w:ind w:left="1418"/>
        <w:rPr>
          <w:lang w:val="en-US"/>
        </w:rPr>
      </w:pPr>
      <w:r w:rsidRPr="00E206D6">
        <w:rPr>
          <w:lang w:val="en-US"/>
        </w:rPr>
        <w:t>Once the ANP's request for an extension of the contract has been granted, the refund of time due to the environmental agency's delay will be counted from the time the environmental agency notices the delay until the date of the request for an extension.</w:t>
      </w:r>
    </w:p>
    <w:p w14:paraId="18363F46" w14:textId="77777777" w:rsidR="00337C8B" w:rsidRPr="00E206D6" w:rsidRDefault="00BC7397">
      <w:pPr>
        <w:pStyle w:val="Contrato-Item-Nvel3"/>
        <w:tabs>
          <w:tab w:val="clear" w:pos="1701"/>
          <w:tab w:val="left" w:pos="1418"/>
        </w:tabs>
        <w:ind w:left="1418"/>
        <w:rPr>
          <w:lang w:val="en-US"/>
        </w:rPr>
      </w:pPr>
      <w:r w:rsidRPr="00E206D6">
        <w:rPr>
          <w:lang w:val="en-US"/>
        </w:rPr>
        <w:t xml:space="preserve">The </w:t>
      </w:r>
      <w:r w:rsidR="00396DDA" w:rsidRPr="00E206D6">
        <w:rPr>
          <w:lang w:val="en-US"/>
        </w:rPr>
        <w:t xml:space="preserve">final opinion of the </w:t>
      </w:r>
      <w:r w:rsidRPr="00E206D6">
        <w:rPr>
          <w:lang w:val="en-US"/>
        </w:rPr>
        <w:t xml:space="preserve">environmental </w:t>
      </w:r>
      <w:r w:rsidR="00396DDA" w:rsidRPr="00E206D6">
        <w:rPr>
          <w:lang w:val="en-US"/>
        </w:rPr>
        <w:t xml:space="preserve">agency </w:t>
      </w:r>
      <w:r w:rsidRPr="00E206D6">
        <w:rPr>
          <w:lang w:val="en-US"/>
        </w:rPr>
        <w:t xml:space="preserve">must be communicated </w:t>
      </w:r>
      <w:r w:rsidR="00396DDA" w:rsidRPr="00E206D6">
        <w:rPr>
          <w:lang w:val="en-US"/>
        </w:rPr>
        <w:t xml:space="preserve">to the ANP </w:t>
      </w:r>
      <w:r w:rsidR="00100269" w:rsidRPr="00E206D6">
        <w:rPr>
          <w:lang w:val="en-US"/>
        </w:rPr>
        <w:t xml:space="preserve">within five (5) days </w:t>
      </w:r>
      <w:r w:rsidR="00FD3B32" w:rsidRPr="00E206D6">
        <w:rPr>
          <w:lang w:val="en-US"/>
        </w:rPr>
        <w:t xml:space="preserve">of </w:t>
      </w:r>
      <w:r w:rsidR="00100269" w:rsidRPr="00E206D6">
        <w:rPr>
          <w:lang w:val="en-US"/>
        </w:rPr>
        <w:t xml:space="preserve">its receipt </w:t>
      </w:r>
      <w:r w:rsidRPr="00E206D6">
        <w:rPr>
          <w:lang w:val="en-US"/>
        </w:rPr>
        <w:t>by the Concessionaire.</w:t>
      </w:r>
    </w:p>
    <w:p w14:paraId="74261C25" w14:textId="77777777" w:rsidR="00337C8B" w:rsidRPr="00E206D6" w:rsidRDefault="00BC7397">
      <w:pPr>
        <w:pStyle w:val="Contrato-Item-Nvel2"/>
        <w:ind w:left="567" w:hanging="567"/>
        <w:rPr>
          <w:lang w:val="en-US"/>
        </w:rPr>
      </w:pPr>
      <w:r w:rsidRPr="00E206D6">
        <w:rPr>
          <w:lang w:val="en-US"/>
        </w:rPr>
        <w:t xml:space="preserve">If requested by the Concessionaire, suspension of the contractual term for more than five (5) </w:t>
      </w:r>
      <w:r w:rsidR="00E50F68" w:rsidRPr="00E206D6">
        <w:rPr>
          <w:lang w:val="en-US"/>
        </w:rPr>
        <w:t xml:space="preserve">uninterrupted </w:t>
      </w:r>
      <w:r w:rsidRPr="00E206D6">
        <w:rPr>
          <w:lang w:val="en-US"/>
        </w:rPr>
        <w:t>years may result in termination of the contract, without the Concessionaire being entitled to any type of compensation.</w:t>
      </w:r>
    </w:p>
    <w:p w14:paraId="7512AEB9" w14:textId="77777777" w:rsidR="00337C8B" w:rsidRPr="00E206D6" w:rsidRDefault="00BC7397">
      <w:pPr>
        <w:pStyle w:val="Contrato-Item-Nvel3"/>
        <w:ind w:left="1418"/>
        <w:rPr>
          <w:rFonts w:cs="Arial"/>
          <w:lang w:val="en-US"/>
        </w:rPr>
      </w:pPr>
      <w:r w:rsidRPr="00E206D6">
        <w:rPr>
          <w:rFonts w:cs="Arial"/>
          <w:color w:val="000000"/>
          <w:lang w:val="en-US"/>
        </w:rPr>
        <w:t xml:space="preserve">The request referred to in paragraph </w:t>
      </w:r>
      <w:r w:rsidR="00FB2112" w:rsidRPr="00E206D6">
        <w:rPr>
          <w:rFonts w:cs="Arial"/>
          <w:color w:val="000000"/>
          <w:lang w:val="en-US"/>
        </w:rPr>
        <w:t>27</w:t>
      </w:r>
      <w:r w:rsidRPr="00E206D6">
        <w:rPr>
          <w:rFonts w:cs="Arial"/>
          <w:color w:val="000000"/>
          <w:lang w:val="en-US"/>
        </w:rPr>
        <w:t>.5 must be submitted to the ANP within 90 (ninety) days of the date on which the suspension of the course of the contractual term completed 5 (five) years.</w:t>
      </w:r>
    </w:p>
    <w:p w14:paraId="68C5F600" w14:textId="77777777" w:rsidR="00337C8B" w:rsidRPr="00E206D6" w:rsidRDefault="00BC7397">
      <w:pPr>
        <w:pStyle w:val="Contrato-Item-Nvel3"/>
        <w:ind w:left="1418"/>
        <w:rPr>
          <w:lang w:val="en-US"/>
        </w:rPr>
      </w:pPr>
      <w:r w:rsidRPr="00E206D6">
        <w:rPr>
          <w:lang w:val="en-US"/>
        </w:rPr>
        <w:t xml:space="preserve">It will be up to the Concessionaire to prove that, in the five (5) years from the date of suspension of the contractual term, the delay was due exclusively to the responsibility of the competent public bodies and that it </w:t>
      </w:r>
      <w:r w:rsidR="002C6893" w:rsidRPr="00E206D6">
        <w:rPr>
          <w:lang w:val="en-US"/>
        </w:rPr>
        <w:t xml:space="preserve">took </w:t>
      </w:r>
      <w:r w:rsidRPr="00E206D6">
        <w:rPr>
          <w:lang w:val="en-US"/>
        </w:rPr>
        <w:t xml:space="preserve">the appropriate measures and </w:t>
      </w:r>
      <w:r w:rsidR="002C6893" w:rsidRPr="00E206D6">
        <w:rPr>
          <w:lang w:val="en-US"/>
        </w:rPr>
        <w:t xml:space="preserve">acted </w:t>
      </w:r>
      <w:r w:rsidRPr="00E206D6">
        <w:rPr>
          <w:lang w:val="en-US"/>
        </w:rPr>
        <w:t>with reasonable diligence to ensure that the environmental licensing process was carried out in a regular manner, and therefore did not cause the delay</w:t>
      </w:r>
      <w:r w:rsidR="00DF4F68" w:rsidRPr="00E206D6">
        <w:rPr>
          <w:lang w:val="en-US"/>
        </w:rPr>
        <w:t>.</w:t>
      </w:r>
    </w:p>
    <w:p w14:paraId="0D7B5584" w14:textId="77777777" w:rsidR="00337C8B" w:rsidRPr="00E206D6" w:rsidRDefault="00BC7397">
      <w:pPr>
        <w:pStyle w:val="Contrato-Item-Nvel2"/>
        <w:ind w:left="567" w:hanging="567"/>
        <w:rPr>
          <w:lang w:val="en-US"/>
        </w:rPr>
      </w:pPr>
      <w:r w:rsidRPr="00E206D6">
        <w:rPr>
          <w:lang w:val="en-US"/>
        </w:rPr>
        <w:t>Provided the Concessionaire so requests, a definitive rejection by the competent environmental agency of the licensing essential for carrying out the activities may result in the termination of the contract, without the Concessionaire being entitled to any type of compensation.</w:t>
      </w:r>
    </w:p>
    <w:p w14:paraId="4F8C5190" w14:textId="77777777" w:rsidR="00337C8B" w:rsidRPr="00E206D6" w:rsidRDefault="00BC7397">
      <w:pPr>
        <w:pStyle w:val="Contrato-Item-Nvel3"/>
        <w:tabs>
          <w:tab w:val="clear" w:pos="1701"/>
          <w:tab w:val="left" w:pos="1418"/>
        </w:tabs>
        <w:ind w:left="1418"/>
        <w:rPr>
          <w:lang w:val="en-US"/>
        </w:rPr>
      </w:pPr>
      <w:r w:rsidRPr="00E206D6">
        <w:rPr>
          <w:lang w:val="en-US"/>
        </w:rPr>
        <w:t xml:space="preserve">In order for the rejection of the environmental license </w:t>
      </w:r>
      <w:r w:rsidRPr="00E206D6">
        <w:rPr>
          <w:rFonts w:ascii="Helv" w:hAnsi="Helv" w:cs="Helv"/>
          <w:color w:val="000000"/>
          <w:lang w:val="en-US"/>
        </w:rPr>
        <w:t xml:space="preserve">to be classified as unforeseeable circumstances, force majeure and similar causes, </w:t>
      </w:r>
      <w:r w:rsidRPr="00E206D6">
        <w:rPr>
          <w:lang w:val="en-US"/>
        </w:rPr>
        <w:t>the Concessionaire must prove that it did not contribute to the rejection of the environmental licensing process.</w:t>
      </w:r>
    </w:p>
    <w:p w14:paraId="5521EC62" w14:textId="77777777" w:rsidR="000C1327" w:rsidRPr="00E206D6" w:rsidRDefault="000C1327" w:rsidP="000C1327">
      <w:pPr>
        <w:pStyle w:val="Contrato-Normal"/>
        <w:rPr>
          <w:lang w:val="en-US"/>
        </w:rPr>
      </w:pPr>
    </w:p>
    <w:p w14:paraId="11765B19" w14:textId="77777777" w:rsidR="00337C8B" w:rsidRDefault="00BC7397">
      <w:pPr>
        <w:pStyle w:val="Contrato-Subttulo"/>
      </w:pPr>
      <w:bookmarkStart w:id="1293" w:name="_Toc367732569"/>
      <w:bookmarkStart w:id="1294" w:name="_Toc412123007"/>
      <w:bookmarkStart w:id="1295" w:name="_Toc430365137"/>
      <w:bookmarkStart w:id="1296" w:name="_Toc448403828"/>
      <w:bookmarkStart w:id="1297" w:name="_Toc178851522"/>
      <w:r w:rsidRPr="000771DD">
        <w:t>Losses</w:t>
      </w:r>
      <w:bookmarkEnd w:id="1293"/>
      <w:bookmarkEnd w:id="1294"/>
      <w:bookmarkEnd w:id="1295"/>
      <w:bookmarkEnd w:id="1296"/>
      <w:bookmarkEnd w:id="1297"/>
    </w:p>
    <w:p w14:paraId="04918C5A" w14:textId="77777777" w:rsidR="00337C8B" w:rsidRPr="00E206D6" w:rsidRDefault="00BC7397">
      <w:pPr>
        <w:pStyle w:val="Contrato-Item-Nvel2"/>
        <w:ind w:left="567" w:hanging="567"/>
        <w:rPr>
          <w:lang w:val="en-US"/>
        </w:rPr>
      </w:pPr>
      <w:r w:rsidRPr="00E206D6">
        <w:rPr>
          <w:lang w:val="en-US"/>
        </w:rPr>
        <w:t>The Concessionaire shall individually and exclusively assume all losses arising from unforeseeable circumstances</w:t>
      </w:r>
      <w:r w:rsidR="002D2FE1" w:rsidRPr="00E206D6">
        <w:rPr>
          <w:lang w:val="en-US"/>
        </w:rPr>
        <w:t xml:space="preserve">, </w:t>
      </w:r>
      <w:r w:rsidRPr="00E206D6">
        <w:rPr>
          <w:lang w:val="en-US"/>
        </w:rPr>
        <w:t xml:space="preserve">force majeure </w:t>
      </w:r>
      <w:r w:rsidR="002D2FE1" w:rsidRPr="00E206D6">
        <w:rPr>
          <w:lang w:val="en-US"/>
        </w:rPr>
        <w:t>or similar causes</w:t>
      </w:r>
      <w:r w:rsidRPr="00E206D6">
        <w:rPr>
          <w:lang w:val="en-US"/>
        </w:rPr>
        <w:t>.</w:t>
      </w:r>
    </w:p>
    <w:p w14:paraId="5EC209FF" w14:textId="77777777" w:rsidR="00D1253C" w:rsidRPr="00E206D6" w:rsidRDefault="00D1253C" w:rsidP="0022132B">
      <w:pPr>
        <w:pStyle w:val="Contrato-Normal"/>
        <w:rPr>
          <w:lang w:val="en-US"/>
        </w:rPr>
      </w:pPr>
      <w:bookmarkStart w:id="1298" w:name="_Hlt102898931"/>
      <w:bookmarkStart w:id="1299" w:name="_Ref473111428"/>
      <w:bookmarkStart w:id="1300" w:name="_Ref473111124"/>
      <w:bookmarkStart w:id="1301" w:name="_Toc473903626"/>
      <w:bookmarkStart w:id="1302" w:name="_Toc473903630"/>
      <w:bookmarkStart w:id="1303" w:name="_Ref473976200"/>
      <w:bookmarkStart w:id="1304" w:name="_Ref480274978"/>
      <w:bookmarkStart w:id="1305" w:name="_Toc480774681"/>
      <w:bookmarkStart w:id="1306" w:name="_Ref480803742"/>
      <w:bookmarkStart w:id="1307" w:name="_Ref480809487"/>
      <w:bookmarkStart w:id="1308" w:name="_Toc509834944"/>
      <w:bookmarkStart w:id="1309" w:name="_Toc513615377"/>
      <w:bookmarkStart w:id="1310" w:name="_Ref476136147"/>
      <w:bookmarkStart w:id="1311" w:name="_Toc480774666"/>
      <w:bookmarkStart w:id="1312" w:name="_Toc509834929"/>
      <w:bookmarkStart w:id="1313" w:name="_Toc513615362"/>
      <w:bookmarkStart w:id="1314" w:name="_Toc365032024"/>
      <w:bookmarkStart w:id="1315" w:name="_Toc412123008"/>
      <w:bookmarkStart w:id="1316" w:name="_Toc424918411"/>
      <w:bookmarkStart w:id="1317" w:name="_Toc430365138"/>
      <w:bookmarkStart w:id="1318" w:name="_Toc135208111"/>
      <w:bookmarkEnd w:id="1298"/>
    </w:p>
    <w:p w14:paraId="55066968" w14:textId="77777777" w:rsidR="00D1253C" w:rsidRPr="00E206D6" w:rsidRDefault="00D1253C" w:rsidP="0022132B">
      <w:pPr>
        <w:pStyle w:val="Contrato-Normal"/>
        <w:rPr>
          <w:lang w:val="en-US"/>
        </w:rPr>
      </w:pPr>
    </w:p>
    <w:p w14:paraId="72069897" w14:textId="77777777" w:rsidR="00337C8B" w:rsidRDefault="00BC7397">
      <w:pPr>
        <w:pStyle w:val="Contrato-Clausula"/>
      </w:pPr>
      <w:bookmarkStart w:id="1319" w:name="_Toc448403829"/>
      <w:bookmarkStart w:id="1320" w:name="_Toc178851523"/>
      <w:r w:rsidRPr="00A74804">
        <w:rPr>
          <w:caps w:val="0"/>
        </w:rPr>
        <w:t>CLAUSE</w:t>
      </w:r>
      <w:bookmarkStart w:id="1321" w:name="_Toc473903631"/>
      <w:bookmarkStart w:id="1322" w:name="_Toc476656943"/>
      <w:bookmarkStart w:id="1323" w:name="_Toc476742832"/>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Pr>
          <w:caps w:val="0"/>
        </w:rPr>
        <w:t xml:space="preserve"> TWENTY-EIGHTH - </w:t>
      </w:r>
      <w:r w:rsidRPr="00A74804">
        <w:rPr>
          <w:caps w:val="0"/>
        </w:rPr>
        <w:t>CONFIDENTIALITY</w:t>
      </w:r>
      <w:bookmarkEnd w:id="1316"/>
      <w:bookmarkEnd w:id="1317"/>
      <w:bookmarkEnd w:id="1319"/>
      <w:bookmarkEnd w:id="1320"/>
      <w:bookmarkEnd w:id="1321"/>
      <w:bookmarkEnd w:id="1322"/>
      <w:bookmarkEnd w:id="1323"/>
    </w:p>
    <w:p w14:paraId="0218C295" w14:textId="77777777" w:rsidR="000C1327" w:rsidRPr="000C1327" w:rsidRDefault="000C1327" w:rsidP="000C1327">
      <w:pPr>
        <w:pStyle w:val="Contrato-Normal"/>
      </w:pPr>
    </w:p>
    <w:p w14:paraId="0AED8CFF" w14:textId="77777777" w:rsidR="00337C8B" w:rsidRDefault="00BC7397">
      <w:pPr>
        <w:pStyle w:val="Contrato-Subttulo"/>
      </w:pPr>
      <w:bookmarkStart w:id="1324" w:name="_Toc367732571"/>
      <w:bookmarkStart w:id="1325" w:name="_Toc412123009"/>
      <w:bookmarkStart w:id="1326" w:name="_Toc424918412"/>
      <w:bookmarkStart w:id="1327" w:name="_Toc430365139"/>
      <w:bookmarkStart w:id="1328" w:name="_Toc448403830"/>
      <w:bookmarkStart w:id="1329" w:name="_Toc178851524"/>
      <w:r w:rsidRPr="005F2642">
        <w:t>Obligation of the Concessionaire</w:t>
      </w:r>
      <w:bookmarkEnd w:id="1324"/>
      <w:bookmarkEnd w:id="1325"/>
      <w:bookmarkEnd w:id="1326"/>
      <w:bookmarkEnd w:id="1327"/>
      <w:bookmarkEnd w:id="1328"/>
      <w:bookmarkEnd w:id="1329"/>
    </w:p>
    <w:p w14:paraId="5646D553" w14:textId="77777777" w:rsidR="00337C8B" w:rsidRPr="00E206D6" w:rsidRDefault="00BC7397">
      <w:pPr>
        <w:pStyle w:val="Contrato-Item-Nvel2"/>
        <w:ind w:left="567" w:hanging="567"/>
        <w:rPr>
          <w:lang w:val="en-US"/>
        </w:rPr>
      </w:pPr>
      <w:bookmarkStart w:id="1330" w:name="_Ref44124748"/>
      <w:bookmarkStart w:id="1331" w:name="_Ref473092399"/>
      <w:r w:rsidRPr="00E206D6">
        <w:rPr>
          <w:lang w:val="en-US"/>
        </w:rPr>
        <w:t>All data acquired, processed, produced, developed or in any way obtained as a result of the Operations and the Contract are confidential</w:t>
      </w:r>
      <w:r w:rsidR="00130134" w:rsidRPr="00E206D6">
        <w:rPr>
          <w:lang w:val="en-US"/>
        </w:rPr>
        <w:t>.</w:t>
      </w:r>
    </w:p>
    <w:p w14:paraId="7672B4F2" w14:textId="77777777" w:rsidR="00337C8B" w:rsidRPr="00E206D6" w:rsidRDefault="00BC7397">
      <w:pPr>
        <w:pStyle w:val="Contrato-Item-Nvel2"/>
        <w:ind w:left="567" w:hanging="567"/>
        <w:rPr>
          <w:lang w:val="en-US"/>
        </w:rPr>
      </w:pPr>
      <w:r w:rsidRPr="00E206D6">
        <w:rPr>
          <w:lang w:val="en-US"/>
        </w:rPr>
        <w:t xml:space="preserve">The data and information </w:t>
      </w:r>
      <w:r w:rsidR="00965330" w:rsidRPr="00E206D6">
        <w:rPr>
          <w:lang w:val="en-US"/>
        </w:rPr>
        <w:t xml:space="preserve">referred to in paragraph </w:t>
      </w:r>
      <w:r w:rsidR="00391CA4" w:rsidRPr="00E206D6">
        <w:rPr>
          <w:lang w:val="en-US"/>
        </w:rPr>
        <w:t>28</w:t>
      </w:r>
      <w:r w:rsidR="00965330" w:rsidRPr="00E206D6">
        <w:rPr>
          <w:lang w:val="en-US"/>
        </w:rPr>
        <w:t xml:space="preserve">.1 may </w:t>
      </w:r>
      <w:r w:rsidR="005F2642" w:rsidRPr="00E206D6">
        <w:rPr>
          <w:lang w:val="en-US"/>
        </w:rPr>
        <w:t>be disclosed by the Concessionaire</w:t>
      </w:r>
      <w:r w:rsidR="00BF353B" w:rsidRPr="00E206D6">
        <w:rPr>
          <w:lang w:val="en-US"/>
        </w:rPr>
        <w:t>, but may not be commercialized</w:t>
      </w:r>
      <w:r w:rsidR="005F2642" w:rsidRPr="00E206D6">
        <w:rPr>
          <w:lang w:val="en-US"/>
        </w:rPr>
        <w:t xml:space="preserve">. </w:t>
      </w:r>
      <w:bookmarkEnd w:id="1330"/>
      <w:bookmarkEnd w:id="1331"/>
    </w:p>
    <w:p w14:paraId="299496BC" w14:textId="77777777" w:rsidR="00337C8B" w:rsidRPr="00E206D6" w:rsidRDefault="00BC7397">
      <w:pPr>
        <w:pStyle w:val="Contrato-Item-Nvel2"/>
        <w:ind w:left="567" w:hanging="567"/>
        <w:rPr>
          <w:lang w:val="en-US"/>
        </w:rPr>
      </w:pPr>
      <w:bookmarkStart w:id="1332" w:name="_Ref44125051"/>
      <w:r w:rsidRPr="00E206D6">
        <w:rPr>
          <w:lang w:val="en-US"/>
        </w:rPr>
        <w:t xml:space="preserve">In the event of disclosure of the data and information referred to in paragraph </w:t>
      </w:r>
      <w:r w:rsidR="009B59E9" w:rsidRPr="00E206D6">
        <w:rPr>
          <w:lang w:val="en-US"/>
        </w:rPr>
        <w:t>28.1</w:t>
      </w:r>
      <w:r w:rsidR="005F2642" w:rsidRPr="00E206D6">
        <w:rPr>
          <w:lang w:val="en-US"/>
        </w:rPr>
        <w:t>, the Concessionaire must send notification to the ANP within 30 (thirty) days of the disclosure .</w:t>
      </w:r>
      <w:bookmarkEnd w:id="1332"/>
    </w:p>
    <w:p w14:paraId="446776A6" w14:textId="77777777" w:rsidR="00337C8B" w:rsidRPr="00E206D6" w:rsidRDefault="00BC7397">
      <w:pPr>
        <w:pStyle w:val="Contrato-Item-Nvel3"/>
        <w:tabs>
          <w:tab w:val="clear" w:pos="1701"/>
          <w:tab w:val="left" w:pos="1418"/>
        </w:tabs>
        <w:ind w:left="1418"/>
        <w:rPr>
          <w:lang w:val="en-US"/>
        </w:rPr>
      </w:pPr>
      <w:r w:rsidRPr="00E206D6">
        <w:rPr>
          <w:lang w:val="en-US"/>
        </w:rPr>
        <w:t xml:space="preserve">The notification must be accompanied by the data and information </w:t>
      </w:r>
      <w:r w:rsidR="003769A1" w:rsidRPr="00E206D6">
        <w:rPr>
          <w:lang w:val="en-US"/>
        </w:rPr>
        <w:t>disclosed</w:t>
      </w:r>
      <w:r w:rsidRPr="00E206D6">
        <w:rPr>
          <w:lang w:val="en-US"/>
        </w:rPr>
        <w:t>, the reasons for the disclosure and the list of third parties who have had access to such data and information.</w:t>
      </w:r>
    </w:p>
    <w:p w14:paraId="503F9BAA" w14:textId="77777777" w:rsidR="00337C8B" w:rsidRPr="00E206D6" w:rsidRDefault="00BC7397">
      <w:pPr>
        <w:pStyle w:val="Contrato-Item-Nvel3"/>
        <w:tabs>
          <w:tab w:val="clear" w:pos="1701"/>
          <w:tab w:val="left" w:pos="1418"/>
        </w:tabs>
        <w:ind w:left="1418"/>
        <w:rPr>
          <w:lang w:val="en-US"/>
        </w:rPr>
      </w:pPr>
      <w:r w:rsidRPr="00E206D6">
        <w:rPr>
          <w:lang w:val="en-US"/>
        </w:rPr>
        <w:t>In the event of disclosure of data and information to Affiliates</w:t>
      </w:r>
      <w:r w:rsidR="00331398" w:rsidRPr="00E206D6">
        <w:rPr>
          <w:lang w:val="en-US"/>
        </w:rPr>
        <w:t xml:space="preserve">, </w:t>
      </w:r>
      <w:r w:rsidR="004F5BF6" w:rsidRPr="00E206D6">
        <w:rPr>
          <w:lang w:val="en-US"/>
        </w:rPr>
        <w:t xml:space="preserve">consortium members participating in contracts and third parties who will work directly with the data and with whom the applicant maintains a contractual relationship, including for the purposes of carrying out research, development and innovation projects, </w:t>
      </w:r>
      <w:r w:rsidR="00331398" w:rsidRPr="00E206D6">
        <w:rPr>
          <w:lang w:val="en-US"/>
        </w:rPr>
        <w:t xml:space="preserve">the </w:t>
      </w:r>
      <w:r w:rsidR="00B36F10" w:rsidRPr="00E206D6">
        <w:rPr>
          <w:lang w:val="en-US"/>
        </w:rPr>
        <w:t xml:space="preserve">Concessionaire </w:t>
      </w:r>
      <w:r w:rsidR="005D2D60" w:rsidRPr="00E206D6">
        <w:rPr>
          <w:lang w:val="en-US"/>
        </w:rPr>
        <w:t xml:space="preserve">will be </w:t>
      </w:r>
      <w:r w:rsidR="00CC5956" w:rsidRPr="00E206D6">
        <w:rPr>
          <w:lang w:val="en-US"/>
        </w:rPr>
        <w:t xml:space="preserve">exempt from sending </w:t>
      </w:r>
      <w:r w:rsidR="00D4008E" w:rsidRPr="00E206D6">
        <w:rPr>
          <w:lang w:val="en-US"/>
        </w:rPr>
        <w:t>notification to the ANP.</w:t>
      </w:r>
    </w:p>
    <w:p w14:paraId="3343AF09" w14:textId="77777777" w:rsidR="00337C8B" w:rsidRPr="00E206D6" w:rsidRDefault="00BC7397">
      <w:pPr>
        <w:pStyle w:val="Contrato-Item-Nvel2"/>
        <w:ind w:left="567" w:hanging="567"/>
        <w:rPr>
          <w:lang w:val="en-US"/>
        </w:rPr>
      </w:pPr>
      <w:r w:rsidRPr="00E206D6">
        <w:rPr>
          <w:lang w:val="en-US"/>
        </w:rPr>
        <w:t xml:space="preserve">The provisions </w:t>
      </w:r>
      <w:r w:rsidR="00923990" w:rsidRPr="00E206D6">
        <w:rPr>
          <w:lang w:val="en-US"/>
        </w:rPr>
        <w:t xml:space="preserve">of paragraphs </w:t>
      </w:r>
      <w:r w:rsidR="000977F2" w:rsidRPr="00E206D6">
        <w:rPr>
          <w:lang w:val="en-US"/>
        </w:rPr>
        <w:t>28</w:t>
      </w:r>
      <w:r w:rsidR="002367FE" w:rsidRPr="00E206D6">
        <w:rPr>
          <w:lang w:val="en-US"/>
        </w:rPr>
        <w:t>.1</w:t>
      </w:r>
      <w:r w:rsidR="004544D2" w:rsidRPr="00E206D6">
        <w:rPr>
          <w:lang w:val="en-US"/>
        </w:rPr>
        <w:t xml:space="preserve">, </w:t>
      </w:r>
      <w:r w:rsidR="000977F2" w:rsidRPr="00E206D6">
        <w:rPr>
          <w:lang w:val="en-US"/>
        </w:rPr>
        <w:t>28</w:t>
      </w:r>
      <w:r w:rsidR="003103EE" w:rsidRPr="00E206D6">
        <w:rPr>
          <w:lang w:val="en-US"/>
        </w:rPr>
        <w:t xml:space="preserve">.2 </w:t>
      </w:r>
      <w:r w:rsidR="004544D2" w:rsidRPr="00E206D6">
        <w:rPr>
          <w:lang w:val="en-US"/>
        </w:rPr>
        <w:t xml:space="preserve">and 28.3 </w:t>
      </w:r>
      <w:r w:rsidRPr="00E206D6">
        <w:rPr>
          <w:lang w:val="en-US"/>
        </w:rPr>
        <w:t>shall remain in force and shall survive the termination of this Agreement.</w:t>
      </w:r>
    </w:p>
    <w:p w14:paraId="469EC3C9" w14:textId="77777777" w:rsidR="000C1327" w:rsidRPr="00E206D6" w:rsidRDefault="000C1327" w:rsidP="000C1327">
      <w:pPr>
        <w:pStyle w:val="Contrato-Normal"/>
        <w:rPr>
          <w:lang w:val="en-US"/>
        </w:rPr>
      </w:pPr>
    </w:p>
    <w:p w14:paraId="53C9D5DA" w14:textId="77777777" w:rsidR="00337C8B" w:rsidRDefault="00BC7397">
      <w:pPr>
        <w:pStyle w:val="Contrato-Subttulo"/>
      </w:pPr>
      <w:bookmarkStart w:id="1333" w:name="_Toc367732572"/>
      <w:bookmarkStart w:id="1334" w:name="_Toc412123010"/>
      <w:bookmarkStart w:id="1335" w:name="_Toc424918413"/>
      <w:bookmarkStart w:id="1336" w:name="_Toc430365140"/>
      <w:bookmarkStart w:id="1337" w:name="_Toc448403831"/>
      <w:bookmarkStart w:id="1338" w:name="_Toc178851525"/>
      <w:r w:rsidRPr="005F2642">
        <w:t>ANP's commitment</w:t>
      </w:r>
      <w:bookmarkEnd w:id="1333"/>
      <w:bookmarkEnd w:id="1334"/>
      <w:bookmarkEnd w:id="1335"/>
      <w:bookmarkEnd w:id="1336"/>
      <w:bookmarkEnd w:id="1337"/>
      <w:bookmarkEnd w:id="1338"/>
    </w:p>
    <w:p w14:paraId="011DF240" w14:textId="77777777" w:rsidR="00337C8B" w:rsidRPr="00E206D6" w:rsidRDefault="00BC7397">
      <w:pPr>
        <w:pStyle w:val="Contrato-Item-Nvel2"/>
        <w:ind w:left="567" w:hanging="567"/>
        <w:rPr>
          <w:lang w:val="en-US"/>
        </w:rPr>
      </w:pPr>
      <w:bookmarkStart w:id="1339" w:name="_Ref343871601"/>
      <w:r w:rsidRPr="00E206D6">
        <w:rPr>
          <w:lang w:val="en-US"/>
        </w:rPr>
        <w:t xml:space="preserve">The ANP </w:t>
      </w:r>
      <w:r w:rsidR="003103EE" w:rsidRPr="00E206D6">
        <w:rPr>
          <w:lang w:val="en-US"/>
        </w:rPr>
        <w:t xml:space="preserve">undertakes </w:t>
      </w:r>
      <w:r w:rsidRPr="00E206D6">
        <w:rPr>
          <w:lang w:val="en-US"/>
        </w:rPr>
        <w:t xml:space="preserve">not to disclose data </w:t>
      </w:r>
      <w:r w:rsidR="00344A6D" w:rsidRPr="00E206D6">
        <w:rPr>
          <w:lang w:val="en-US"/>
        </w:rPr>
        <w:t>and</w:t>
      </w:r>
      <w:r w:rsidRPr="00E206D6">
        <w:rPr>
          <w:lang w:val="en-US"/>
        </w:rPr>
        <w:t xml:space="preserve"> information </w:t>
      </w:r>
      <w:r w:rsidR="00344A6D" w:rsidRPr="00E206D6">
        <w:rPr>
          <w:lang w:val="en-US"/>
        </w:rPr>
        <w:t xml:space="preserve">relating to the </w:t>
      </w:r>
      <w:r w:rsidRPr="00E206D6">
        <w:rPr>
          <w:lang w:val="en-US"/>
        </w:rPr>
        <w:t xml:space="preserve">Operations of </w:t>
      </w:r>
      <w:r w:rsidR="002A487D" w:rsidRPr="00E206D6">
        <w:rPr>
          <w:lang w:val="en-US"/>
        </w:rPr>
        <w:t xml:space="preserve">the </w:t>
      </w:r>
      <w:r w:rsidRPr="00E206D6">
        <w:rPr>
          <w:lang w:val="en-US"/>
        </w:rPr>
        <w:t>areas retained by the Concessionaire</w:t>
      </w:r>
      <w:r w:rsidR="00822404" w:rsidRPr="00E206D6">
        <w:rPr>
          <w:lang w:val="en-US"/>
        </w:rPr>
        <w:t xml:space="preserve">, the exposure of which may represent a competitive advantage to other economic agents, </w:t>
      </w:r>
      <w:r w:rsidR="00216EB5" w:rsidRPr="00E206D6">
        <w:rPr>
          <w:lang w:val="en-US"/>
        </w:rPr>
        <w:t>under the terms of article 5</w:t>
      </w:r>
      <w:r w:rsidR="003103EE" w:rsidRPr="00E206D6">
        <w:rPr>
          <w:lang w:val="en-US"/>
        </w:rPr>
        <w:t xml:space="preserve">, paragraph 2, </w:t>
      </w:r>
      <w:r w:rsidR="00216EB5" w:rsidRPr="00E206D6">
        <w:rPr>
          <w:lang w:val="en-US"/>
        </w:rPr>
        <w:t>of Decree No. 7,724</w:t>
      </w:r>
      <w:r w:rsidR="004624ED" w:rsidRPr="00E206D6">
        <w:rPr>
          <w:lang w:val="en-US"/>
        </w:rPr>
        <w:t xml:space="preserve">, of May 16, </w:t>
      </w:r>
      <w:r w:rsidR="00216EB5" w:rsidRPr="00E206D6">
        <w:rPr>
          <w:lang w:val="en-US"/>
        </w:rPr>
        <w:t>2012</w:t>
      </w:r>
      <w:r w:rsidRPr="00E206D6">
        <w:rPr>
          <w:lang w:val="en-US"/>
        </w:rPr>
        <w:t>.</w:t>
      </w:r>
      <w:bookmarkEnd w:id="1339"/>
    </w:p>
    <w:p w14:paraId="74E343DC" w14:textId="77777777" w:rsidR="00337C8B" w:rsidRPr="00E206D6" w:rsidRDefault="00BC7397">
      <w:pPr>
        <w:pStyle w:val="Contrato-Item-Nvel3"/>
        <w:tabs>
          <w:tab w:val="clear" w:pos="1701"/>
          <w:tab w:val="left" w:pos="1418"/>
        </w:tabs>
        <w:ind w:left="1418"/>
        <w:rPr>
          <w:lang w:val="en-US"/>
        </w:rPr>
      </w:pPr>
      <w:r w:rsidRPr="00E206D6">
        <w:rPr>
          <w:lang w:val="en-US"/>
        </w:rPr>
        <w:t xml:space="preserve">This provision shall not apply if disclosure is </w:t>
      </w:r>
      <w:r w:rsidR="00D81622" w:rsidRPr="00E206D6">
        <w:rPr>
          <w:lang w:val="en-US"/>
        </w:rPr>
        <w:t>required by law or court</w:t>
      </w:r>
      <w:r w:rsidRPr="00E206D6">
        <w:rPr>
          <w:lang w:val="en-US"/>
        </w:rPr>
        <w:t>.</w:t>
      </w:r>
    </w:p>
    <w:p w14:paraId="4DAF3B1E" w14:textId="77777777" w:rsidR="00C84E3E" w:rsidRPr="00E206D6" w:rsidRDefault="00C84E3E" w:rsidP="00A74804">
      <w:pPr>
        <w:pStyle w:val="Contrato-Normal"/>
        <w:rPr>
          <w:lang w:val="en-US"/>
        </w:rPr>
      </w:pPr>
    </w:p>
    <w:p w14:paraId="567BDE5D" w14:textId="77777777" w:rsidR="00107C27" w:rsidRPr="00E206D6" w:rsidRDefault="00107C27" w:rsidP="00A74804">
      <w:pPr>
        <w:pStyle w:val="Contrato-Normal"/>
        <w:rPr>
          <w:lang w:val="en-US"/>
        </w:rPr>
      </w:pPr>
    </w:p>
    <w:p w14:paraId="690E8846" w14:textId="77777777" w:rsidR="00337C8B" w:rsidRPr="00E206D6" w:rsidRDefault="00BC7397">
      <w:pPr>
        <w:pStyle w:val="Contrato-Clausula"/>
        <w:rPr>
          <w:lang w:val="en-US"/>
        </w:rPr>
      </w:pPr>
      <w:bookmarkStart w:id="1340" w:name="_Ref473111441"/>
      <w:bookmarkStart w:id="1341" w:name="_Toc473903632"/>
      <w:bookmarkStart w:id="1342" w:name="_Ref473961088"/>
      <w:bookmarkStart w:id="1343" w:name="_Toc480774685"/>
      <w:bookmarkStart w:id="1344" w:name="_Toc509834948"/>
      <w:bookmarkStart w:id="1345" w:name="_Toc513615381"/>
      <w:bookmarkStart w:id="1346" w:name="_Toc412123011"/>
      <w:bookmarkStart w:id="1347" w:name="_Toc424918414"/>
      <w:bookmarkStart w:id="1348" w:name="_Toc430365141"/>
      <w:bookmarkStart w:id="1349" w:name="_Toc448403832"/>
      <w:bookmarkStart w:id="1350" w:name="_Toc178851526"/>
      <w:r w:rsidRPr="00E206D6">
        <w:rPr>
          <w:caps w:val="0"/>
          <w:lang w:val="en-US"/>
        </w:rPr>
        <w:t>CLAUSE</w:t>
      </w:r>
      <w:bookmarkStart w:id="1351" w:name="_Toc473903633"/>
      <w:bookmarkStart w:id="1352" w:name="_Toc476656947"/>
      <w:bookmarkStart w:id="1353" w:name="_Toc476742836"/>
      <w:bookmarkEnd w:id="1340"/>
      <w:bookmarkEnd w:id="1341"/>
      <w:bookmarkEnd w:id="1342"/>
      <w:bookmarkEnd w:id="1343"/>
      <w:bookmarkEnd w:id="1344"/>
      <w:bookmarkEnd w:id="1345"/>
      <w:r w:rsidRPr="00E206D6">
        <w:rPr>
          <w:caps w:val="0"/>
          <w:lang w:val="en-US"/>
        </w:rPr>
        <w:t xml:space="preserve"> TWENTY-NINTH - NOTIFICATIONS</w:t>
      </w:r>
      <w:bookmarkEnd w:id="1351"/>
      <w:bookmarkEnd w:id="1352"/>
      <w:bookmarkEnd w:id="1353"/>
      <w:r w:rsidRPr="00E206D6">
        <w:rPr>
          <w:caps w:val="0"/>
          <w:lang w:val="en-US"/>
        </w:rPr>
        <w:t xml:space="preserve"> , REQUESTS, COMMUNICATIONS AND REPORTS</w:t>
      </w:r>
      <w:bookmarkEnd w:id="1346"/>
      <w:bookmarkEnd w:id="1347"/>
      <w:bookmarkEnd w:id="1348"/>
      <w:bookmarkEnd w:id="1349"/>
      <w:bookmarkEnd w:id="1350"/>
    </w:p>
    <w:p w14:paraId="6D8ED43F" w14:textId="77777777" w:rsidR="000C1327" w:rsidRPr="00E206D6" w:rsidRDefault="000C1327" w:rsidP="000C1327">
      <w:pPr>
        <w:pStyle w:val="Contrato-Normal"/>
        <w:rPr>
          <w:lang w:val="en-US"/>
        </w:rPr>
      </w:pPr>
    </w:p>
    <w:p w14:paraId="1B716788" w14:textId="77777777" w:rsidR="00337C8B" w:rsidRPr="00E206D6" w:rsidRDefault="00BC7397">
      <w:pPr>
        <w:pStyle w:val="Contrato-Subttulo"/>
        <w:rPr>
          <w:lang w:val="en-US"/>
        </w:rPr>
      </w:pPr>
      <w:bookmarkStart w:id="1354" w:name="_Toc367732574"/>
      <w:bookmarkStart w:id="1355" w:name="_Toc412123012"/>
      <w:bookmarkStart w:id="1356" w:name="_Toc424918415"/>
      <w:bookmarkStart w:id="1357" w:name="_Toc430365142"/>
      <w:bookmarkStart w:id="1358" w:name="_Toc448403833"/>
      <w:bookmarkStart w:id="1359" w:name="_Toc178851527"/>
      <w:r w:rsidRPr="00E206D6">
        <w:rPr>
          <w:lang w:val="en-US"/>
        </w:rPr>
        <w:t>Notifications, Requests, Plans, Programs, Reports and other Communications</w:t>
      </w:r>
      <w:bookmarkEnd w:id="1354"/>
      <w:bookmarkEnd w:id="1355"/>
      <w:bookmarkEnd w:id="1356"/>
      <w:bookmarkEnd w:id="1357"/>
      <w:bookmarkEnd w:id="1358"/>
      <w:bookmarkEnd w:id="1359"/>
    </w:p>
    <w:p w14:paraId="689D7C95" w14:textId="77777777" w:rsidR="00337C8B" w:rsidRPr="00E206D6" w:rsidRDefault="00BC7397">
      <w:pPr>
        <w:pStyle w:val="Contrato-Item-Nvel2"/>
        <w:ind w:left="567" w:hanging="567"/>
        <w:rPr>
          <w:lang w:val="en-US"/>
        </w:rPr>
      </w:pPr>
      <w:bookmarkStart w:id="1360" w:name="_Ref28052197"/>
      <w:r w:rsidRPr="00E206D6">
        <w:rPr>
          <w:lang w:val="en-US"/>
        </w:rPr>
        <w:t>The notifications, requests, forwarding of plans, programs, reports, as well as any other communications provided for in this Contract must be formal and in writing</w:t>
      </w:r>
      <w:r w:rsidR="00383DDB" w:rsidRPr="00E206D6">
        <w:rPr>
          <w:lang w:val="en-US"/>
        </w:rPr>
        <w:t>, in compliance with Applicable Legislation.</w:t>
      </w:r>
    </w:p>
    <w:p w14:paraId="7CC15876" w14:textId="77777777" w:rsidR="00337C8B" w:rsidRPr="00E206D6" w:rsidRDefault="00BC7397">
      <w:pPr>
        <w:pStyle w:val="Contrato-Item-Nvel3"/>
        <w:tabs>
          <w:tab w:val="clear" w:pos="1701"/>
          <w:tab w:val="left" w:pos="1418"/>
        </w:tabs>
        <w:ind w:left="1418"/>
        <w:rPr>
          <w:lang w:val="en-US"/>
        </w:rPr>
      </w:pPr>
      <w:r w:rsidRPr="00E206D6">
        <w:rPr>
          <w:lang w:val="en-US"/>
        </w:rPr>
        <w:t xml:space="preserve">If there is no specific provision in the Applicable Legislation, the communications provided for herein must be </w:t>
      </w:r>
      <w:r w:rsidR="005F2642" w:rsidRPr="00E206D6">
        <w:rPr>
          <w:lang w:val="en-US"/>
        </w:rPr>
        <w:t xml:space="preserve">delivered in person, by protocol, or sent </w:t>
      </w:r>
      <w:r w:rsidR="003769A1" w:rsidRPr="00E206D6">
        <w:rPr>
          <w:lang w:val="en-US"/>
        </w:rPr>
        <w:t xml:space="preserve">by </w:t>
      </w:r>
      <w:r w:rsidR="005F2642" w:rsidRPr="00E206D6">
        <w:rPr>
          <w:lang w:val="en-US"/>
        </w:rPr>
        <w:t>post, with proof of receipt.</w:t>
      </w:r>
      <w:bookmarkEnd w:id="1360"/>
    </w:p>
    <w:p w14:paraId="206B9C22" w14:textId="77777777" w:rsidR="00337C8B" w:rsidRPr="00E206D6" w:rsidRDefault="00BC7397">
      <w:pPr>
        <w:pStyle w:val="Contrato-Item-Nvel3"/>
        <w:tabs>
          <w:tab w:val="clear" w:pos="1701"/>
          <w:tab w:val="left" w:pos="1418"/>
        </w:tabs>
        <w:ind w:left="1418"/>
        <w:rPr>
          <w:lang w:val="en-US"/>
        </w:rPr>
      </w:pPr>
      <w:r w:rsidRPr="00E206D6">
        <w:rPr>
          <w:lang w:val="en-US"/>
        </w:rPr>
        <w:t>Acts and communications related to this Agreement must be written in Portuguese, signed by the Concessionaire's legal representative or by an attorney-in-fact with specific powers.</w:t>
      </w:r>
    </w:p>
    <w:p w14:paraId="5B51822B" w14:textId="77777777" w:rsidR="000C1327" w:rsidRPr="00E206D6" w:rsidRDefault="000C1327" w:rsidP="000C1327">
      <w:pPr>
        <w:pStyle w:val="Contrato-Normal"/>
        <w:rPr>
          <w:lang w:val="en-US"/>
        </w:rPr>
      </w:pPr>
    </w:p>
    <w:p w14:paraId="60FB7FD7" w14:textId="77777777" w:rsidR="00337C8B" w:rsidRDefault="00BC7397">
      <w:pPr>
        <w:pStyle w:val="Contrato-Subttulo"/>
      </w:pPr>
      <w:bookmarkStart w:id="1361" w:name="_Toc412123013"/>
      <w:bookmarkStart w:id="1362" w:name="_Toc430365143"/>
      <w:bookmarkStart w:id="1363" w:name="_Toc448403834"/>
      <w:bookmarkStart w:id="1364" w:name="_Toc178851528"/>
      <w:r w:rsidRPr="000771DD">
        <w:t>Addresses</w:t>
      </w:r>
      <w:bookmarkEnd w:id="1361"/>
      <w:bookmarkEnd w:id="1362"/>
      <w:bookmarkEnd w:id="1363"/>
      <w:bookmarkEnd w:id="1364"/>
    </w:p>
    <w:p w14:paraId="2B643B3D" w14:textId="77777777" w:rsidR="00337C8B" w:rsidRPr="00E206D6" w:rsidRDefault="00BC7397">
      <w:pPr>
        <w:pStyle w:val="Contrato-Item-Nvel2"/>
        <w:ind w:left="567" w:hanging="567"/>
        <w:rPr>
          <w:lang w:val="en-US"/>
        </w:rPr>
      </w:pPr>
      <w:r w:rsidRPr="00E206D6">
        <w:rPr>
          <w:lang w:val="en-US"/>
        </w:rPr>
        <w:t xml:space="preserve">In the event of a change of address, the Parties </w:t>
      </w:r>
      <w:r w:rsidR="003769A1" w:rsidRPr="00E206D6">
        <w:rPr>
          <w:lang w:val="en-US"/>
        </w:rPr>
        <w:t>undertake</w:t>
      </w:r>
      <w:r w:rsidRPr="00E206D6">
        <w:rPr>
          <w:lang w:val="en-US"/>
        </w:rPr>
        <w:t xml:space="preserve"> to notify the other Party of the new address at least thirty (30) days prior to the change.</w:t>
      </w:r>
    </w:p>
    <w:p w14:paraId="3F416EB9" w14:textId="77777777" w:rsidR="000C1327" w:rsidRPr="00E206D6" w:rsidRDefault="000C1327" w:rsidP="00854534">
      <w:pPr>
        <w:pStyle w:val="Contrato-Normal"/>
        <w:ind w:left="567" w:hanging="567"/>
        <w:rPr>
          <w:lang w:val="en-US"/>
        </w:rPr>
      </w:pPr>
    </w:p>
    <w:p w14:paraId="4C4187B2" w14:textId="77777777" w:rsidR="00337C8B" w:rsidRDefault="00BC7397">
      <w:pPr>
        <w:pStyle w:val="Contrato-Subttulo"/>
        <w:ind w:left="567" w:hanging="567"/>
      </w:pPr>
      <w:bookmarkStart w:id="1365" w:name="_Toc412123014"/>
      <w:bookmarkStart w:id="1366" w:name="_Toc430365144"/>
      <w:bookmarkStart w:id="1367" w:name="_Toc448403835"/>
      <w:bookmarkStart w:id="1368" w:name="_Toc178851529"/>
      <w:r w:rsidRPr="000771DD">
        <w:t>Validity and Effectiveness</w:t>
      </w:r>
      <w:bookmarkEnd w:id="1365"/>
      <w:bookmarkEnd w:id="1366"/>
      <w:bookmarkEnd w:id="1367"/>
      <w:bookmarkEnd w:id="1368"/>
    </w:p>
    <w:p w14:paraId="08FFA55D" w14:textId="77777777" w:rsidR="00337C8B" w:rsidRPr="00E206D6" w:rsidRDefault="00BC7397">
      <w:pPr>
        <w:pStyle w:val="Contrato-Item-Nvel2"/>
        <w:ind w:left="567" w:hanging="567"/>
        <w:rPr>
          <w:lang w:val="en-US"/>
        </w:rPr>
      </w:pPr>
      <w:r w:rsidRPr="00E206D6">
        <w:rPr>
          <w:lang w:val="en-US"/>
        </w:rPr>
        <w:t xml:space="preserve">The notices provided for in this Agreement shall be </w:t>
      </w:r>
      <w:r w:rsidR="007C64C7" w:rsidRPr="00E206D6">
        <w:rPr>
          <w:lang w:val="en-US"/>
        </w:rPr>
        <w:t xml:space="preserve">deemed </w:t>
      </w:r>
      <w:r w:rsidRPr="00E206D6">
        <w:rPr>
          <w:lang w:val="en-US"/>
        </w:rPr>
        <w:t>valid and effective on the date on which they are actually received.</w:t>
      </w:r>
    </w:p>
    <w:p w14:paraId="52779143" w14:textId="77777777" w:rsidR="000C1327" w:rsidRPr="00E206D6" w:rsidRDefault="000C1327" w:rsidP="00854534">
      <w:pPr>
        <w:pStyle w:val="Contrato-Normal"/>
        <w:ind w:left="567" w:hanging="567"/>
        <w:rPr>
          <w:lang w:val="en-US"/>
        </w:rPr>
      </w:pPr>
    </w:p>
    <w:p w14:paraId="500CA52F" w14:textId="77777777" w:rsidR="00337C8B" w:rsidRDefault="00BC7397">
      <w:pPr>
        <w:pStyle w:val="Contrato-Subttulo"/>
        <w:ind w:left="567" w:hanging="567"/>
      </w:pPr>
      <w:bookmarkStart w:id="1369" w:name="_Toc367732575"/>
      <w:bookmarkStart w:id="1370" w:name="_Toc412123015"/>
      <w:bookmarkStart w:id="1371" w:name="_Toc430365145"/>
      <w:bookmarkStart w:id="1372" w:name="_Toc448403836"/>
      <w:bookmarkStart w:id="1373" w:name="_Toc178851530"/>
      <w:r w:rsidRPr="000771DD">
        <w:t>Amendments to Articles of Association</w:t>
      </w:r>
      <w:bookmarkEnd w:id="1369"/>
      <w:bookmarkEnd w:id="1370"/>
      <w:bookmarkEnd w:id="1371"/>
      <w:bookmarkEnd w:id="1372"/>
      <w:bookmarkEnd w:id="1373"/>
    </w:p>
    <w:p w14:paraId="1029E0DB" w14:textId="77777777" w:rsidR="00337C8B" w:rsidRPr="00E206D6" w:rsidRDefault="00BC7397">
      <w:pPr>
        <w:pStyle w:val="Contrato-Item-Nvel2"/>
        <w:ind w:left="567" w:hanging="567"/>
        <w:rPr>
          <w:lang w:val="en-US"/>
        </w:rPr>
      </w:pPr>
      <w:r w:rsidRPr="00E206D6">
        <w:rPr>
          <w:lang w:val="en-US"/>
        </w:rPr>
        <w:t xml:space="preserve">The Concessionaire must notify </w:t>
      </w:r>
      <w:r w:rsidR="003769A1" w:rsidRPr="00E206D6">
        <w:rPr>
          <w:lang w:val="en-US"/>
        </w:rPr>
        <w:t xml:space="preserve">the </w:t>
      </w:r>
      <w:r w:rsidRPr="00E206D6">
        <w:rPr>
          <w:lang w:val="en-US"/>
        </w:rPr>
        <w:t xml:space="preserve">ANP of any changes to its articles of incorporation, bylaws or articles of association, sending copies of these, the documents electing its administrators or proof of the board of directors in office </w:t>
      </w:r>
      <w:r w:rsidR="00216EB5" w:rsidRPr="00E206D6">
        <w:rPr>
          <w:lang w:val="en-US"/>
        </w:rPr>
        <w:t xml:space="preserve">within </w:t>
      </w:r>
      <w:r w:rsidR="00EB5815" w:rsidRPr="00E206D6">
        <w:rPr>
          <w:lang w:val="en-US"/>
        </w:rPr>
        <w:t xml:space="preserve">30 (thirty) days </w:t>
      </w:r>
      <w:r w:rsidR="003769A1" w:rsidRPr="00E206D6">
        <w:rPr>
          <w:lang w:val="en-US"/>
        </w:rPr>
        <w:t>of their becoming effective</w:t>
      </w:r>
      <w:r w:rsidRPr="00E206D6">
        <w:rPr>
          <w:lang w:val="en-US"/>
        </w:rPr>
        <w:t>.</w:t>
      </w:r>
    </w:p>
    <w:p w14:paraId="31A3F0CD" w14:textId="77777777" w:rsidR="00D1253C" w:rsidRPr="00E206D6" w:rsidRDefault="00D1253C" w:rsidP="00A74804">
      <w:pPr>
        <w:pStyle w:val="Contrato-Normal"/>
        <w:rPr>
          <w:lang w:val="en-US"/>
        </w:rPr>
      </w:pPr>
    </w:p>
    <w:p w14:paraId="7959A7A2" w14:textId="77777777" w:rsidR="00107C27" w:rsidRPr="00E206D6" w:rsidRDefault="00107C27" w:rsidP="00A74804">
      <w:pPr>
        <w:pStyle w:val="Contrato-Normal"/>
        <w:rPr>
          <w:lang w:val="en-US"/>
        </w:rPr>
      </w:pPr>
    </w:p>
    <w:p w14:paraId="7F80F6C5" w14:textId="77777777" w:rsidR="00337C8B" w:rsidRDefault="00BC7397">
      <w:pPr>
        <w:pStyle w:val="Contrato-Clausula"/>
      </w:pPr>
      <w:bookmarkStart w:id="1374" w:name="_Toc412123016"/>
      <w:bookmarkStart w:id="1375" w:name="_Toc424918416"/>
      <w:bookmarkStart w:id="1376" w:name="_Toc430365146"/>
      <w:bookmarkStart w:id="1377" w:name="_Toc448403837"/>
      <w:bookmarkStart w:id="1378" w:name="_Toc178851531"/>
      <w:r w:rsidRPr="00345793">
        <w:rPr>
          <w:caps w:val="0"/>
        </w:rPr>
        <w:t>CLAUSE</w:t>
      </w:r>
      <w:bookmarkStart w:id="1379" w:name="_Toc473903627"/>
      <w:bookmarkStart w:id="1380" w:name="_Toc476656928"/>
      <w:bookmarkStart w:id="1381" w:name="_Toc476742817"/>
      <w:r>
        <w:rPr>
          <w:caps w:val="0"/>
        </w:rPr>
        <w:t xml:space="preserve"> THIRTIETH - </w:t>
      </w:r>
      <w:r w:rsidRPr="00345793">
        <w:rPr>
          <w:caps w:val="0"/>
        </w:rPr>
        <w:t>LEGAL SYSTEM</w:t>
      </w:r>
      <w:bookmarkEnd w:id="1318"/>
      <w:bookmarkEnd w:id="1374"/>
      <w:bookmarkEnd w:id="1375"/>
      <w:bookmarkEnd w:id="1376"/>
      <w:bookmarkEnd w:id="1377"/>
      <w:bookmarkEnd w:id="1378"/>
      <w:bookmarkEnd w:id="1379"/>
      <w:bookmarkEnd w:id="1380"/>
      <w:bookmarkEnd w:id="1381"/>
    </w:p>
    <w:p w14:paraId="1187ECC3" w14:textId="77777777" w:rsidR="00307CEE" w:rsidRPr="00307CEE" w:rsidRDefault="00307CEE" w:rsidP="00307CEE">
      <w:pPr>
        <w:pStyle w:val="Contrato-Normal"/>
      </w:pPr>
      <w:bookmarkStart w:id="1382" w:name="_Toc425775526"/>
      <w:bookmarkStart w:id="1383" w:name="_Toc421863531"/>
      <w:bookmarkStart w:id="1384" w:name="_Toc434933340"/>
      <w:bookmarkStart w:id="1385" w:name="_Toc434942707"/>
      <w:bookmarkStart w:id="1386" w:name="_Toc435440134"/>
      <w:bookmarkStart w:id="1387" w:name="_Toc499653126"/>
      <w:bookmarkStart w:id="1388" w:name="_Toc504060527"/>
    </w:p>
    <w:p w14:paraId="2692BECC" w14:textId="77777777" w:rsidR="00337C8B" w:rsidRDefault="00BC7397">
      <w:pPr>
        <w:pStyle w:val="Contrato-Subttulo"/>
      </w:pPr>
      <w:bookmarkStart w:id="1389" w:name="_Toc135208112"/>
      <w:bookmarkStart w:id="1390" w:name="_Toc367732577"/>
      <w:bookmarkStart w:id="1391" w:name="_Toc412123017"/>
      <w:bookmarkStart w:id="1392" w:name="_Toc424918417"/>
      <w:bookmarkStart w:id="1393" w:name="_Toc430365147"/>
      <w:bookmarkStart w:id="1394" w:name="_Toc448403838"/>
      <w:bookmarkStart w:id="1395" w:name="_Toc178851532"/>
      <w:r w:rsidRPr="00422DC7">
        <w:t>Applicable Law</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66AE564C" w14:textId="77777777" w:rsidR="00337C8B" w:rsidRPr="00E206D6" w:rsidRDefault="00BC7397">
      <w:pPr>
        <w:pStyle w:val="Contrato-Item-Nvel2"/>
        <w:ind w:left="567" w:hanging="567"/>
        <w:rPr>
          <w:lang w:val="en-US"/>
        </w:rPr>
      </w:pPr>
      <w:bookmarkStart w:id="1396" w:name="_Ref343847792"/>
      <w:r w:rsidRPr="00E206D6">
        <w:rPr>
          <w:lang w:val="en-US"/>
        </w:rPr>
        <w:t>This Agreement shall be executed, governed and construed in accordance with the laws of Brazil.</w:t>
      </w:r>
      <w:bookmarkEnd w:id="1396"/>
    </w:p>
    <w:p w14:paraId="493198AC" w14:textId="77777777" w:rsidR="00337C8B" w:rsidRPr="00E206D6" w:rsidRDefault="00BC7397">
      <w:pPr>
        <w:pStyle w:val="Contrato-Item-Nvel3"/>
        <w:tabs>
          <w:tab w:val="clear" w:pos="1701"/>
          <w:tab w:val="left" w:pos="1418"/>
        </w:tabs>
        <w:ind w:left="1418"/>
        <w:rPr>
          <w:lang w:val="en-US"/>
        </w:rPr>
      </w:pPr>
      <w:r w:rsidRPr="00E206D6">
        <w:rPr>
          <w:lang w:val="en-US"/>
        </w:rPr>
        <w:t>The Parties shall comply with the Applicable Legislation in the execution of the Contract.</w:t>
      </w:r>
    </w:p>
    <w:p w14:paraId="0EBACA04" w14:textId="77777777" w:rsidR="007C6D41" w:rsidRPr="00E206D6" w:rsidRDefault="007C6D41" w:rsidP="007C6D41">
      <w:pPr>
        <w:pStyle w:val="Contrato-Normal"/>
        <w:rPr>
          <w:lang w:val="en-US"/>
        </w:rPr>
      </w:pPr>
    </w:p>
    <w:p w14:paraId="2EE4B287" w14:textId="77777777" w:rsidR="00337C8B" w:rsidRDefault="00BC7397">
      <w:pPr>
        <w:pStyle w:val="Contrato-Subttulo"/>
      </w:pPr>
      <w:bookmarkStart w:id="1397" w:name="_Toc425775527"/>
      <w:bookmarkStart w:id="1398" w:name="_Toc421863532"/>
      <w:bookmarkStart w:id="1399" w:name="_Toc434933341"/>
      <w:bookmarkStart w:id="1400" w:name="_Toc434942708"/>
      <w:bookmarkStart w:id="1401" w:name="_Toc435440135"/>
      <w:bookmarkStart w:id="1402" w:name="_Toc504060528"/>
      <w:bookmarkStart w:id="1403" w:name="_Toc135208113"/>
      <w:bookmarkStart w:id="1404" w:name="_Toc367732578"/>
      <w:bookmarkStart w:id="1405" w:name="_Toc412123018"/>
      <w:bookmarkStart w:id="1406" w:name="_Toc424918418"/>
      <w:bookmarkStart w:id="1407" w:name="_Toc430365148"/>
      <w:bookmarkStart w:id="1408" w:name="_Toc448403839"/>
      <w:bookmarkStart w:id="1409" w:name="_Toc178851533"/>
      <w:r w:rsidRPr="00422DC7">
        <w:t>Conciliation</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16A1ABEE" w14:textId="77777777" w:rsidR="00337C8B" w:rsidRPr="00E206D6" w:rsidRDefault="00BC7397">
      <w:pPr>
        <w:pStyle w:val="Contrato-Item-Nvel2"/>
        <w:ind w:left="567" w:hanging="567"/>
        <w:rPr>
          <w:lang w:val="en-US"/>
        </w:rPr>
      </w:pPr>
      <w:bookmarkStart w:id="1410" w:name="_Ref346444787"/>
      <w:bookmarkStart w:id="1411" w:name="_Ref473092290"/>
      <w:r w:rsidRPr="00E206D6">
        <w:rPr>
          <w:lang w:val="en-US"/>
        </w:rPr>
        <w:t>The Parties undertake to make every effort to settle amicably between themselves any dispute or controversy arising out of or in connection with this Contract.</w:t>
      </w:r>
      <w:bookmarkEnd w:id="1410"/>
      <w:bookmarkEnd w:id="1411"/>
    </w:p>
    <w:p w14:paraId="534D767E" w14:textId="77777777" w:rsidR="00337C8B" w:rsidRPr="00E206D6" w:rsidRDefault="00BC7397">
      <w:pPr>
        <w:pStyle w:val="Contrato-Item-Nvel3"/>
        <w:tabs>
          <w:tab w:val="clear" w:pos="1701"/>
          <w:tab w:val="left" w:pos="1418"/>
        </w:tabs>
        <w:ind w:left="1418"/>
        <w:rPr>
          <w:lang w:val="en-US"/>
        </w:rPr>
      </w:pPr>
      <w:r w:rsidRPr="00E206D6">
        <w:rPr>
          <w:lang w:val="en-US"/>
        </w:rPr>
        <w:t>Such efforts must include at least the request for a specific conciliation meeting by the dissatisfied Party, accompanied by its request and its reasons of fact and law.</w:t>
      </w:r>
    </w:p>
    <w:p w14:paraId="5DC79FFB" w14:textId="77777777" w:rsidR="00337C8B" w:rsidRPr="00E206D6" w:rsidRDefault="00BC7397">
      <w:pPr>
        <w:pStyle w:val="Contrato-Item-Nvel3"/>
        <w:tabs>
          <w:tab w:val="clear" w:pos="1701"/>
          <w:tab w:val="left" w:pos="1418"/>
        </w:tabs>
        <w:ind w:left="1418"/>
        <w:rPr>
          <w:lang w:val="en-US"/>
        </w:rPr>
      </w:pPr>
      <w:r w:rsidRPr="00E206D6">
        <w:rPr>
          <w:lang w:val="en-US"/>
        </w:rPr>
        <w:t xml:space="preserve">The request must be complied with by scheduling a meeting with the other Party within 15 (fifteen) days of the request, at the ANP's offices. The representatives of the Parties must have the power to compromise on the issue. </w:t>
      </w:r>
    </w:p>
    <w:p w14:paraId="4E5142B7" w14:textId="77777777" w:rsidR="00337C8B" w:rsidRPr="00E206D6" w:rsidRDefault="00BC7397">
      <w:pPr>
        <w:pStyle w:val="Contrato-Item-Nvel3"/>
        <w:tabs>
          <w:tab w:val="clear" w:pos="1701"/>
          <w:tab w:val="left" w:pos="1418"/>
        </w:tabs>
        <w:ind w:left="1418"/>
        <w:rPr>
          <w:lang w:val="en-US"/>
        </w:rPr>
      </w:pPr>
      <w:r w:rsidRPr="00E206D6">
        <w:rPr>
          <w:lang w:val="en-US"/>
        </w:rPr>
        <w:t>After the meeting, if no agreement is reached immediately</w:t>
      </w:r>
      <w:r w:rsidR="003B3382" w:rsidRPr="00E206D6">
        <w:rPr>
          <w:lang w:val="en-US"/>
        </w:rPr>
        <w:t>,</w:t>
      </w:r>
      <w:r w:rsidRPr="00E206D6">
        <w:rPr>
          <w:lang w:val="en-US"/>
        </w:rPr>
        <w:t xml:space="preserve"> the parties will have at least another 30 (thirty) days to negotiate an amicable solution.</w:t>
      </w:r>
    </w:p>
    <w:p w14:paraId="1E793ADA" w14:textId="77777777" w:rsidR="007C6D41" w:rsidRPr="00E206D6" w:rsidRDefault="007C6D41" w:rsidP="007C6D41">
      <w:pPr>
        <w:pStyle w:val="Contrato-Normal"/>
        <w:rPr>
          <w:lang w:val="en-US"/>
        </w:rPr>
      </w:pPr>
      <w:bookmarkStart w:id="1412" w:name="_Ref473092322"/>
    </w:p>
    <w:p w14:paraId="2BD384E7" w14:textId="77777777" w:rsidR="00337C8B" w:rsidRDefault="00BC7397">
      <w:pPr>
        <w:pStyle w:val="Contrato-Subttulo"/>
      </w:pPr>
      <w:bookmarkStart w:id="1413" w:name="_Toc504060529"/>
      <w:bookmarkStart w:id="1414" w:name="_Toc178851534"/>
      <w:r>
        <w:t>Mediation</w:t>
      </w:r>
      <w:bookmarkEnd w:id="1413"/>
      <w:bookmarkEnd w:id="1414"/>
    </w:p>
    <w:p w14:paraId="6C9E653C" w14:textId="77777777" w:rsidR="00337C8B" w:rsidRPr="00E206D6" w:rsidRDefault="00BC7397">
      <w:pPr>
        <w:pStyle w:val="Contrato-Item-Nvel2"/>
        <w:ind w:left="567" w:hanging="567"/>
        <w:rPr>
          <w:lang w:val="en-US"/>
        </w:rPr>
      </w:pPr>
      <w:r w:rsidRPr="00E206D6">
        <w:rPr>
          <w:lang w:val="en-US"/>
        </w:rPr>
        <w:t>The Parties may, by written agreement and at any time, submit the dispute or controversy to mediation by an entity authorized to do so, under the terms of its regulations and in accordance with Applicable Law.</w:t>
      </w:r>
    </w:p>
    <w:p w14:paraId="139EAE67" w14:textId="77777777" w:rsidR="007C6D41" w:rsidRPr="00E206D6" w:rsidRDefault="007C6D41" w:rsidP="007C6D41">
      <w:pPr>
        <w:pStyle w:val="Contrato-Normal"/>
        <w:rPr>
          <w:lang w:val="en-US"/>
        </w:rPr>
      </w:pPr>
    </w:p>
    <w:p w14:paraId="499565C8" w14:textId="77777777" w:rsidR="00337C8B" w:rsidRDefault="00BC7397">
      <w:pPr>
        <w:pStyle w:val="Contrato-Subttulo"/>
      </w:pPr>
      <w:bookmarkStart w:id="1415" w:name="_Toc504060530"/>
      <w:bookmarkStart w:id="1416" w:name="_Toc178851535"/>
      <w:r>
        <w:t>Independent expert</w:t>
      </w:r>
      <w:bookmarkEnd w:id="1415"/>
      <w:bookmarkEnd w:id="1416"/>
    </w:p>
    <w:p w14:paraId="036E84A0" w14:textId="77777777" w:rsidR="00337C8B" w:rsidRPr="00E206D6" w:rsidRDefault="00BC7397">
      <w:pPr>
        <w:pStyle w:val="Contrato-Item-Nvel2"/>
        <w:ind w:left="567" w:hanging="567"/>
        <w:rPr>
          <w:lang w:val="en-US"/>
        </w:rPr>
      </w:pPr>
      <w:r w:rsidRPr="00E206D6">
        <w:rPr>
          <w:lang w:val="en-US"/>
        </w:rPr>
        <w:t xml:space="preserve">The Parties may, by written agreement, have recourse to an independent expert in order to obtain a reasoned opinion that may lead to the closure of the dispute or controversy. </w:t>
      </w:r>
    </w:p>
    <w:p w14:paraId="41E28EDE" w14:textId="77777777" w:rsidR="00337C8B" w:rsidRPr="00E206D6" w:rsidRDefault="00BC7397">
      <w:pPr>
        <w:pStyle w:val="Contrato-Item-Nvel3"/>
        <w:tabs>
          <w:tab w:val="clear" w:pos="1701"/>
          <w:tab w:val="left" w:pos="1418"/>
        </w:tabs>
        <w:ind w:left="1418"/>
        <w:rPr>
          <w:lang w:val="en-US"/>
        </w:rPr>
      </w:pPr>
      <w:r w:rsidRPr="00E206D6">
        <w:rPr>
          <w:lang w:val="en-US"/>
        </w:rPr>
        <w:t xml:space="preserve">If such an agreement is signed, recourse to arbitration can only be exercised after the expert opinion has been issued . </w:t>
      </w:r>
      <w:bookmarkEnd w:id="1412"/>
    </w:p>
    <w:p w14:paraId="2B8FC2F3" w14:textId="77777777" w:rsidR="00284B19" w:rsidRPr="00E206D6" w:rsidRDefault="00284B19" w:rsidP="007C6D41">
      <w:pPr>
        <w:pStyle w:val="Contrato-Clausula-Subtitulo"/>
        <w:rPr>
          <w:lang w:val="en-US"/>
        </w:rPr>
      </w:pPr>
      <w:bookmarkStart w:id="1417" w:name="_Toc425775529"/>
      <w:bookmarkStart w:id="1418" w:name="_Toc421863534"/>
      <w:bookmarkStart w:id="1419" w:name="_Toc434933343"/>
      <w:bookmarkStart w:id="1420" w:name="_Toc434942710"/>
      <w:bookmarkStart w:id="1421" w:name="_Toc435440137"/>
      <w:bookmarkStart w:id="1422" w:name="_Toc500405164"/>
      <w:bookmarkStart w:id="1423" w:name="_Toc504071172"/>
      <w:bookmarkStart w:id="1424" w:name="_Toc135208115"/>
      <w:bookmarkStart w:id="1425" w:name="_Toc367732579"/>
      <w:bookmarkStart w:id="1426" w:name="_Toc412123020"/>
      <w:bookmarkStart w:id="1427" w:name="_Toc424918420"/>
      <w:bookmarkStart w:id="1428" w:name="_Toc430365150"/>
      <w:bookmarkStart w:id="1429" w:name="_Toc448403841"/>
    </w:p>
    <w:p w14:paraId="4536B81F" w14:textId="77777777" w:rsidR="00337C8B" w:rsidRDefault="00BC7397">
      <w:pPr>
        <w:pStyle w:val="Contrato-Subttulo"/>
      </w:pPr>
      <w:bookmarkStart w:id="1430" w:name="_Toc178851536"/>
      <w:r w:rsidRPr="003D71AC">
        <w:t>Arbitration</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5F4260EA" w14:textId="77777777" w:rsidR="00337C8B" w:rsidRPr="00E206D6" w:rsidRDefault="00BC7397">
      <w:pPr>
        <w:pStyle w:val="Contrato-Item-Nvel2"/>
        <w:ind w:left="567" w:hanging="567"/>
        <w:rPr>
          <w:lang w:val="en-US"/>
        </w:rPr>
      </w:pPr>
      <w:bookmarkStart w:id="1431" w:name="_Ref343848344"/>
      <w:bookmarkStart w:id="1432" w:name="_Ref473092313"/>
      <w:bookmarkStart w:id="1433" w:name="_Toc425775530"/>
      <w:bookmarkStart w:id="1434" w:name="_Toc421863535"/>
      <w:r w:rsidRPr="00E206D6">
        <w:rPr>
          <w:lang w:val="en-US"/>
        </w:rPr>
        <w:t xml:space="preserve">After the procedure provided for in paragraph </w:t>
      </w:r>
      <w:r w:rsidR="00284B19" w:rsidRPr="00E206D6">
        <w:rPr>
          <w:lang w:val="en-US"/>
        </w:rPr>
        <w:t>30</w:t>
      </w:r>
      <w:r w:rsidRPr="00E206D6">
        <w:rPr>
          <w:lang w:val="en-US"/>
        </w:rPr>
        <w:t>.2, if one of the Parties considers that the conditions for an amicable settlement of the dispute or controversy referred to in that paragraph do not exist, such</w:t>
      </w:r>
      <w:bookmarkEnd w:id="1431"/>
      <w:r w:rsidRPr="00E206D6">
        <w:rPr>
          <w:lang w:val="en-US"/>
        </w:rPr>
        <w:t xml:space="preserve"> matter shall be submitted to arbitration .</w:t>
      </w:r>
      <w:bookmarkEnd w:id="1432"/>
    </w:p>
    <w:p w14:paraId="108CE12E" w14:textId="77777777" w:rsidR="00337C8B" w:rsidRPr="00E206D6" w:rsidRDefault="00BC7397">
      <w:pPr>
        <w:pStyle w:val="Contrato-Alnea"/>
        <w:numPr>
          <w:ilvl w:val="0"/>
          <w:numId w:val="44"/>
        </w:numPr>
        <w:ind w:left="851" w:hanging="284"/>
        <w:rPr>
          <w:lang w:val="en-US"/>
        </w:rPr>
      </w:pPr>
      <w:r w:rsidRPr="00E206D6">
        <w:rPr>
          <w:bCs/>
          <w:iCs/>
          <w:lang w:val="en-US"/>
        </w:rPr>
        <w:t xml:space="preserve">The arbitral proceedings shall be administered by a notoriously recognized arbitral institution of unblemished reputation, with the capacity to administer arbitration in accordance with the rules of this </w:t>
      </w:r>
      <w:r w:rsidR="00630775" w:rsidRPr="00E206D6">
        <w:rPr>
          <w:bCs/>
          <w:iCs/>
          <w:lang w:val="en-US"/>
        </w:rPr>
        <w:t xml:space="preserve">Thirtieth </w:t>
      </w:r>
      <w:r w:rsidRPr="00E206D6">
        <w:rPr>
          <w:bCs/>
          <w:iCs/>
          <w:lang w:val="en-US"/>
        </w:rPr>
        <w:t>Clause, and preferably with its registered office or case management office in Brazil;</w:t>
      </w:r>
    </w:p>
    <w:p w14:paraId="07A751F8" w14:textId="77777777" w:rsidR="00337C8B" w:rsidRPr="00E206D6" w:rsidRDefault="00BC7397">
      <w:pPr>
        <w:pStyle w:val="Contrato-Alnea"/>
        <w:numPr>
          <w:ilvl w:val="0"/>
          <w:numId w:val="44"/>
        </w:numPr>
        <w:ind w:left="851" w:hanging="284"/>
        <w:rPr>
          <w:lang w:val="en-US"/>
        </w:rPr>
      </w:pPr>
      <w:r w:rsidRPr="00E206D6">
        <w:rPr>
          <w:bCs/>
          <w:iCs/>
          <w:lang w:val="en-US"/>
        </w:rPr>
        <w:t xml:space="preserve">The </w:t>
      </w:r>
      <w:r w:rsidR="00B36AA1" w:rsidRPr="00E206D6">
        <w:rPr>
          <w:bCs/>
          <w:iCs/>
          <w:lang w:val="en-US"/>
        </w:rPr>
        <w:t xml:space="preserve">parties to </w:t>
      </w:r>
      <w:r w:rsidRPr="00E206D6">
        <w:rPr>
          <w:bCs/>
          <w:iCs/>
          <w:lang w:val="en-US"/>
        </w:rPr>
        <w:t xml:space="preserve">the </w:t>
      </w:r>
      <w:r w:rsidR="00DE3684" w:rsidRPr="00E206D6">
        <w:rPr>
          <w:bCs/>
          <w:iCs/>
          <w:lang w:val="en-US"/>
        </w:rPr>
        <w:t xml:space="preserve">dispute </w:t>
      </w:r>
      <w:r w:rsidRPr="00E206D6">
        <w:rPr>
          <w:bCs/>
          <w:iCs/>
          <w:lang w:val="en-US"/>
        </w:rPr>
        <w:t xml:space="preserve">shall choose the arbitral institution by mutual agreement. If the Parties cannot agree on the choice of the arbitral institution, the ANP shall appoint </w:t>
      </w:r>
      <w:r w:rsidRPr="00E206D6">
        <w:rPr>
          <w:lang w:val="en-US"/>
        </w:rPr>
        <w:t>one of the following institutions: (i) the International Court of Arbitration of the International Chamber of Commerce; (ii) the International Court of Arbitration in London; or (iii) the Permanent Court of Arbitration in The Hague</w:t>
      </w:r>
      <w:r w:rsidRPr="00E206D6">
        <w:rPr>
          <w:bCs/>
          <w:iCs/>
          <w:lang w:val="en-US"/>
        </w:rPr>
        <w:t xml:space="preserve">. If the ANP does not make the appointment </w:t>
      </w:r>
      <w:r w:rsidR="004F5BF6" w:rsidRPr="00E206D6">
        <w:rPr>
          <w:bCs/>
          <w:iCs/>
          <w:lang w:val="en-US"/>
        </w:rPr>
        <w:t>within twenty (20) days</w:t>
      </w:r>
      <w:r w:rsidRPr="00E206D6">
        <w:rPr>
          <w:bCs/>
          <w:iCs/>
          <w:lang w:val="en-US"/>
        </w:rPr>
        <w:t xml:space="preserve">, the other </w:t>
      </w:r>
      <w:r w:rsidR="002D06D9" w:rsidRPr="00E206D6">
        <w:rPr>
          <w:bCs/>
          <w:iCs/>
          <w:lang w:val="en-US"/>
        </w:rPr>
        <w:t xml:space="preserve">party to the dispute </w:t>
      </w:r>
      <w:r w:rsidRPr="00E206D6">
        <w:rPr>
          <w:bCs/>
          <w:iCs/>
          <w:lang w:val="en-US"/>
        </w:rPr>
        <w:t>may use any of the three institutions mentioned in this paragraph;</w:t>
      </w:r>
    </w:p>
    <w:p w14:paraId="390049AC" w14:textId="77777777" w:rsidR="00337C8B" w:rsidRPr="00E206D6" w:rsidRDefault="00BC7397">
      <w:pPr>
        <w:pStyle w:val="Contrato-Alnea"/>
        <w:numPr>
          <w:ilvl w:val="0"/>
          <w:numId w:val="44"/>
        </w:numPr>
        <w:ind w:left="851" w:hanging="284"/>
        <w:rPr>
          <w:lang w:val="en-US"/>
        </w:rPr>
      </w:pPr>
      <w:r w:rsidRPr="00E206D6">
        <w:rPr>
          <w:bCs/>
          <w:iCs/>
          <w:lang w:val="en-US"/>
        </w:rPr>
        <w:t xml:space="preserve">Arbitration shall be conducted in accordance with the rules of the arbitral institution chosen, insofar as they do not conflict with this </w:t>
      </w:r>
      <w:r w:rsidR="00A17313" w:rsidRPr="00E206D6">
        <w:rPr>
          <w:bCs/>
          <w:iCs/>
          <w:lang w:val="en-US"/>
        </w:rPr>
        <w:t xml:space="preserve">Thirtieth </w:t>
      </w:r>
      <w:r w:rsidRPr="00E206D6">
        <w:rPr>
          <w:bCs/>
          <w:iCs/>
          <w:lang w:val="en-US"/>
        </w:rPr>
        <w:t>Clause. Expedited or sole arbitrator procedures shall only be adopted in the event of express agreement between the Parties;</w:t>
      </w:r>
    </w:p>
    <w:p w14:paraId="5B171643" w14:textId="77777777" w:rsidR="00337C8B" w:rsidRPr="00E206D6" w:rsidRDefault="00BC7397">
      <w:pPr>
        <w:pStyle w:val="Contrato-Alnea"/>
        <w:numPr>
          <w:ilvl w:val="0"/>
          <w:numId w:val="44"/>
        </w:numPr>
        <w:ind w:left="851" w:hanging="284"/>
        <w:rPr>
          <w:lang w:val="en-US"/>
        </w:rPr>
      </w:pPr>
      <w:r w:rsidRPr="00E206D6">
        <w:rPr>
          <w:lang w:val="en-US"/>
        </w:rPr>
        <w:t xml:space="preserve">Three arbitrators </w:t>
      </w:r>
      <w:r w:rsidRPr="00E206D6">
        <w:rPr>
          <w:bCs/>
          <w:iCs/>
          <w:lang w:val="en-US"/>
        </w:rPr>
        <w:t>must be chosen</w:t>
      </w:r>
      <w:r w:rsidRPr="00E206D6">
        <w:rPr>
          <w:lang w:val="en-US"/>
        </w:rPr>
        <w:t xml:space="preserve">. Each </w:t>
      </w:r>
      <w:r w:rsidR="00295802" w:rsidRPr="00E206D6">
        <w:rPr>
          <w:bCs/>
          <w:iCs/>
          <w:lang w:val="en-US"/>
        </w:rPr>
        <w:t xml:space="preserve">party to the dispute </w:t>
      </w:r>
      <w:r w:rsidRPr="00E206D6">
        <w:rPr>
          <w:lang w:val="en-US"/>
        </w:rPr>
        <w:t>shall choose one arbitrator. The two arbitrators so chosen shall appoint the third arbitrator, who shall act as chairman</w:t>
      </w:r>
      <w:r w:rsidRPr="00E206D6">
        <w:rPr>
          <w:bCs/>
          <w:iCs/>
          <w:lang w:val="en-US"/>
        </w:rPr>
        <w:t>;</w:t>
      </w:r>
    </w:p>
    <w:p w14:paraId="1FBDECD2" w14:textId="77777777" w:rsidR="00337C8B" w:rsidRPr="00E206D6" w:rsidRDefault="00BC7397">
      <w:pPr>
        <w:pStyle w:val="Contrato-Alnea"/>
        <w:numPr>
          <w:ilvl w:val="0"/>
          <w:numId w:val="44"/>
        </w:numPr>
        <w:ind w:left="851" w:hanging="284"/>
        <w:rPr>
          <w:lang w:val="en-US"/>
        </w:rPr>
      </w:pPr>
      <w:r w:rsidRPr="00E206D6">
        <w:rPr>
          <w:lang w:val="en-US"/>
        </w:rPr>
        <w:t>The city of Rio de Janeiro, Brazil, will be the seat of the arbitration and the place of delivery of the arbitral award</w:t>
      </w:r>
      <w:r w:rsidRPr="00E206D6">
        <w:rPr>
          <w:bCs/>
          <w:iCs/>
          <w:lang w:val="en-US"/>
        </w:rPr>
        <w:t>;</w:t>
      </w:r>
    </w:p>
    <w:p w14:paraId="5432FE05" w14:textId="77777777" w:rsidR="00337C8B" w:rsidRPr="00E206D6" w:rsidRDefault="00BC7397">
      <w:pPr>
        <w:pStyle w:val="Contrato-Alnea"/>
        <w:numPr>
          <w:ilvl w:val="0"/>
          <w:numId w:val="44"/>
        </w:numPr>
        <w:ind w:left="851" w:hanging="284"/>
        <w:rPr>
          <w:lang w:val="en-US"/>
        </w:rPr>
      </w:pPr>
      <w:r w:rsidRPr="00E206D6">
        <w:rPr>
          <w:lang w:val="en-US"/>
        </w:rPr>
        <w:t xml:space="preserve">The language to be used in the arbitration process will be Portuguese. The </w:t>
      </w:r>
      <w:r w:rsidR="00EF7579" w:rsidRPr="00E206D6">
        <w:rPr>
          <w:lang w:val="en-US"/>
        </w:rPr>
        <w:t xml:space="preserve">parties to the dispute </w:t>
      </w:r>
      <w:r w:rsidRPr="00E206D6">
        <w:rPr>
          <w:lang w:val="en-US"/>
        </w:rPr>
        <w:t>may, however, submit testimony or documents in any other language, as decided by the arbitrators, without the need for an official translation</w:t>
      </w:r>
      <w:r w:rsidRPr="00E206D6">
        <w:rPr>
          <w:bCs/>
          <w:iCs/>
          <w:lang w:val="en-US"/>
        </w:rPr>
        <w:t>;</w:t>
      </w:r>
    </w:p>
    <w:p w14:paraId="4347D577" w14:textId="77777777" w:rsidR="00337C8B" w:rsidRPr="00E206D6" w:rsidRDefault="00BC7397">
      <w:pPr>
        <w:pStyle w:val="Contrato-Alnea"/>
        <w:numPr>
          <w:ilvl w:val="0"/>
          <w:numId w:val="44"/>
        </w:numPr>
        <w:ind w:left="851" w:hanging="284"/>
        <w:rPr>
          <w:lang w:val="en-US"/>
        </w:rPr>
      </w:pPr>
      <w:r w:rsidRPr="00E206D6">
        <w:rPr>
          <w:bCs/>
          <w:iCs/>
          <w:lang w:val="en-US"/>
        </w:rPr>
        <w:t xml:space="preserve">On the </w:t>
      </w:r>
      <w:r w:rsidRPr="00E206D6">
        <w:rPr>
          <w:lang w:val="en-US"/>
        </w:rPr>
        <w:t xml:space="preserve">merits, the arbitrators </w:t>
      </w:r>
      <w:r w:rsidRPr="00E206D6">
        <w:rPr>
          <w:bCs/>
          <w:iCs/>
          <w:lang w:val="en-US"/>
        </w:rPr>
        <w:t xml:space="preserve">will decide on </w:t>
      </w:r>
      <w:r w:rsidRPr="00E206D6">
        <w:rPr>
          <w:lang w:val="en-US"/>
        </w:rPr>
        <w:t>the basis of Brazilian substantive law</w:t>
      </w:r>
      <w:r w:rsidRPr="00E206D6">
        <w:rPr>
          <w:bCs/>
          <w:iCs/>
          <w:lang w:val="en-US"/>
        </w:rPr>
        <w:t>;</w:t>
      </w:r>
    </w:p>
    <w:p w14:paraId="35D5134B" w14:textId="77777777" w:rsidR="00337C8B" w:rsidRPr="00E206D6" w:rsidRDefault="00BC7397">
      <w:pPr>
        <w:pStyle w:val="Contrato-Alnea"/>
        <w:numPr>
          <w:ilvl w:val="0"/>
          <w:numId w:val="44"/>
        </w:numPr>
        <w:ind w:left="851" w:hanging="284"/>
        <w:rPr>
          <w:lang w:val="en-US"/>
        </w:rPr>
      </w:pPr>
      <w:bookmarkStart w:id="1435" w:name="_Ref102828826"/>
      <w:r w:rsidRPr="00E206D6">
        <w:rPr>
          <w:lang w:val="en-US"/>
        </w:rPr>
        <w:t>The arbitral award shall be final and its content shall be binding on the Parties.</w:t>
      </w:r>
      <w:bookmarkEnd w:id="1435"/>
      <w:r w:rsidRPr="00E206D6">
        <w:rPr>
          <w:bCs/>
          <w:iCs/>
          <w:lang w:val="en-US"/>
        </w:rPr>
        <w:t xml:space="preserve"> Any amounts owed by the ANP will be paid by means of a court-ordered payment order, except in the event of administrative recognition of the claim;  </w:t>
      </w:r>
    </w:p>
    <w:p w14:paraId="4A51EEA6" w14:textId="77777777" w:rsidR="00337C8B" w:rsidRPr="00E206D6" w:rsidRDefault="00BC7397">
      <w:pPr>
        <w:pStyle w:val="Contrato-Alnea"/>
        <w:numPr>
          <w:ilvl w:val="0"/>
          <w:numId w:val="44"/>
        </w:numPr>
        <w:ind w:left="851" w:hanging="284"/>
        <w:rPr>
          <w:bCs/>
          <w:iCs/>
          <w:lang w:val="en-US"/>
        </w:rPr>
      </w:pPr>
      <w:r w:rsidRPr="00E206D6">
        <w:rPr>
          <w:lang w:val="en-US"/>
        </w:rPr>
        <w:t>The expenses necessary for the installation, conduct and development of the arbitration, such as the costs of the arbitral institution and the advance payment of arbitral fees, shall be advanced exclusively by the Party requesting the installation of the arbitration. The Party complained against shall only reimburse such amounts in proportion to the outcome of the arbitration, as decided in the arbitral award</w:t>
      </w:r>
      <w:r w:rsidRPr="00E206D6">
        <w:rPr>
          <w:bCs/>
          <w:iCs/>
          <w:lang w:val="en-US"/>
        </w:rPr>
        <w:t xml:space="preserve">; </w:t>
      </w:r>
    </w:p>
    <w:p w14:paraId="443D3E4E" w14:textId="77777777" w:rsidR="00337C8B" w:rsidRPr="00E206D6" w:rsidRDefault="00BC7397">
      <w:pPr>
        <w:pStyle w:val="Contrato-Alnea"/>
        <w:numPr>
          <w:ilvl w:val="0"/>
          <w:numId w:val="44"/>
        </w:numPr>
        <w:ind w:left="851" w:hanging="284"/>
        <w:rPr>
          <w:bCs/>
          <w:iCs/>
          <w:lang w:val="en-US"/>
        </w:rPr>
      </w:pPr>
      <w:r w:rsidRPr="00E206D6">
        <w:rPr>
          <w:bCs/>
          <w:iCs/>
          <w:lang w:val="en-US"/>
        </w:rPr>
        <w:t xml:space="preserve">If expert evidence is required, the independent expert shall be appointed by mutual agreement between the </w:t>
      </w:r>
      <w:r w:rsidR="002E5E98" w:rsidRPr="00E206D6">
        <w:rPr>
          <w:bCs/>
          <w:iCs/>
          <w:lang w:val="en-US"/>
        </w:rPr>
        <w:t xml:space="preserve">parties to the dispute </w:t>
      </w:r>
      <w:r w:rsidRPr="00E206D6">
        <w:rPr>
          <w:bCs/>
          <w:iCs/>
          <w:lang w:val="en-US"/>
        </w:rPr>
        <w:t xml:space="preserve">or, failing agreement, by the Arbitral Tribunal. The costs of such expertise, including expert fees, shall be advanced by the Party requesting it or by the party requesting arbitration, if proposed by the Arbitral Tribunal. Such costs shall ultimately be borne by the losing party, in accordance with the preceding paragraph. The </w:t>
      </w:r>
      <w:r w:rsidR="00A475D0" w:rsidRPr="00E206D6">
        <w:rPr>
          <w:bCs/>
          <w:iCs/>
          <w:lang w:val="en-US"/>
        </w:rPr>
        <w:t xml:space="preserve">parties to the dispute </w:t>
      </w:r>
      <w:r w:rsidRPr="00E206D6">
        <w:rPr>
          <w:bCs/>
          <w:iCs/>
          <w:lang w:val="en-US"/>
        </w:rPr>
        <w:t>may appoint expert assistants of their confidence at their own expense, but such costs shall not be reimbursed;</w:t>
      </w:r>
    </w:p>
    <w:p w14:paraId="7C8C14AB" w14:textId="77777777" w:rsidR="00337C8B" w:rsidRPr="00E206D6" w:rsidRDefault="00BC7397">
      <w:pPr>
        <w:pStyle w:val="Contrato-Alnea"/>
        <w:numPr>
          <w:ilvl w:val="0"/>
          <w:numId w:val="44"/>
        </w:numPr>
        <w:ind w:left="851" w:hanging="284"/>
        <w:rPr>
          <w:bCs/>
          <w:iCs/>
          <w:lang w:val="en-US"/>
        </w:rPr>
      </w:pPr>
      <w:r w:rsidRPr="00E206D6">
        <w:rPr>
          <w:bCs/>
          <w:iCs/>
          <w:lang w:val="en-US"/>
        </w:rPr>
        <w:t xml:space="preserve">The Arbitral Tribunal shall order the wholly or partially unsuccessful Party to pay attorneys' fees, in accordance with articles 85 and 86 of the Brazilian Code of Civil Procedure, or any successor rule. No other compensation shall be due for expenses incurred by a Party in connection with its own representation; </w:t>
      </w:r>
    </w:p>
    <w:p w14:paraId="2501D843" w14:textId="77777777" w:rsidR="00337C8B" w:rsidRPr="00E206D6" w:rsidRDefault="00BC7397">
      <w:pPr>
        <w:pStyle w:val="Contrato-Alnea"/>
        <w:numPr>
          <w:ilvl w:val="0"/>
          <w:numId w:val="44"/>
        </w:numPr>
        <w:ind w:left="851" w:hanging="284"/>
        <w:rPr>
          <w:bCs/>
          <w:iCs/>
          <w:lang w:val="en-US"/>
        </w:rPr>
      </w:pPr>
      <w:r w:rsidRPr="00E206D6">
        <w:rPr>
          <w:bCs/>
          <w:iCs/>
          <w:lang w:val="en-US"/>
        </w:rPr>
        <w:t xml:space="preserve">If </w:t>
      </w:r>
      <w:r w:rsidR="00EC4811" w:rsidRPr="00E206D6">
        <w:rPr>
          <w:bCs/>
          <w:iCs/>
          <w:lang w:val="en-US"/>
        </w:rPr>
        <w:t xml:space="preserve">precautionary </w:t>
      </w:r>
      <w:r w:rsidRPr="00E206D6">
        <w:rPr>
          <w:lang w:val="en-US"/>
        </w:rPr>
        <w:t xml:space="preserve">or emergency </w:t>
      </w:r>
      <w:r w:rsidRPr="00E206D6">
        <w:rPr>
          <w:bCs/>
          <w:iCs/>
          <w:lang w:val="en-US"/>
        </w:rPr>
        <w:t xml:space="preserve">measures are required </w:t>
      </w:r>
      <w:r w:rsidRPr="00E206D6">
        <w:rPr>
          <w:lang w:val="en-US"/>
        </w:rPr>
        <w:t>before the arbitration is instituted, the interested party may request them directly from the Judiciary, on the basis of the Applicable Law, and they will cease to be effective if the arbitration is not requested within 30 (thirty) days of the effective date of the decision</w:t>
      </w:r>
      <w:r w:rsidRPr="00E206D6">
        <w:rPr>
          <w:bCs/>
          <w:iCs/>
          <w:lang w:val="en-US"/>
        </w:rPr>
        <w:t xml:space="preserve">; </w:t>
      </w:r>
    </w:p>
    <w:p w14:paraId="52D24ACB" w14:textId="77777777" w:rsidR="00337C8B" w:rsidRPr="00E206D6" w:rsidRDefault="00BC7397">
      <w:pPr>
        <w:pStyle w:val="Contrato-Alnea"/>
        <w:numPr>
          <w:ilvl w:val="0"/>
          <w:numId w:val="44"/>
        </w:numPr>
        <w:ind w:left="851" w:hanging="284"/>
        <w:rPr>
          <w:bCs/>
          <w:iCs/>
          <w:lang w:val="en-US"/>
        </w:rPr>
      </w:pPr>
      <w:r w:rsidRPr="00E206D6">
        <w:rPr>
          <w:bCs/>
          <w:iCs/>
          <w:lang w:val="en-US"/>
        </w:rPr>
        <w:t xml:space="preserve">The ANP may, at the request of the Concessionaire and at its sole discretion, suspend the adoption of enforcement measures, such as the execution of guarantees and registration in debtors' registers, provided that the Concessionaire keeps the guarantees in force for the periods provided for in this Agreement, for a sufficient period for the Arbitration Tribunal to be set up, in order to avoid the unnecessary filing of the judicial measure provided for in the preceding paragraph; </w:t>
      </w:r>
    </w:p>
    <w:p w14:paraId="688C4062" w14:textId="77777777" w:rsidR="00337C8B" w:rsidRPr="00E206D6" w:rsidRDefault="00BC7397">
      <w:pPr>
        <w:pStyle w:val="Contrato-Alnea"/>
        <w:numPr>
          <w:ilvl w:val="0"/>
          <w:numId w:val="44"/>
        </w:numPr>
        <w:ind w:left="851" w:hanging="284"/>
        <w:rPr>
          <w:bCs/>
          <w:iCs/>
          <w:lang w:val="en-US"/>
        </w:rPr>
      </w:pPr>
      <w:r w:rsidRPr="00E206D6">
        <w:rPr>
          <w:bCs/>
          <w:iCs/>
          <w:lang w:val="en-US"/>
        </w:rPr>
        <w:t xml:space="preserve">The arbitration procedure must comply with the principle of publicity, </w:t>
      </w:r>
      <w:r w:rsidR="00FB284A" w:rsidRPr="00E206D6">
        <w:rPr>
          <w:bCs/>
          <w:iCs/>
          <w:lang w:val="en-US"/>
        </w:rPr>
        <w:t xml:space="preserve">under </w:t>
      </w:r>
      <w:r w:rsidRPr="00E206D6">
        <w:rPr>
          <w:bCs/>
          <w:iCs/>
          <w:lang w:val="en-US"/>
        </w:rPr>
        <w:t xml:space="preserve">the </w:t>
      </w:r>
      <w:r w:rsidR="00FB284A" w:rsidRPr="00E206D6">
        <w:rPr>
          <w:bCs/>
          <w:iCs/>
          <w:lang w:val="en-US"/>
        </w:rPr>
        <w:t xml:space="preserve">terms of the </w:t>
      </w:r>
      <w:r w:rsidR="001442E3" w:rsidRPr="00E206D6">
        <w:rPr>
          <w:bCs/>
          <w:iCs/>
          <w:lang w:val="en-US"/>
        </w:rPr>
        <w:t xml:space="preserve">Applicable </w:t>
      </w:r>
      <w:r w:rsidRPr="00E206D6">
        <w:rPr>
          <w:bCs/>
          <w:iCs/>
          <w:lang w:val="en-US"/>
        </w:rPr>
        <w:t xml:space="preserve">Legislation, with confidential data </w:t>
      </w:r>
      <w:r w:rsidR="00025314" w:rsidRPr="00E206D6">
        <w:rPr>
          <w:bCs/>
          <w:iCs/>
          <w:lang w:val="en-US"/>
        </w:rPr>
        <w:t xml:space="preserve">being </w:t>
      </w:r>
      <w:r w:rsidRPr="00E206D6">
        <w:rPr>
          <w:bCs/>
          <w:iCs/>
          <w:lang w:val="en-US"/>
        </w:rPr>
        <w:t>safeguarded under the terms of this Agreement. Disclosure of information to the public shall be the responsibility of the arbitral institution administering the proceedings and shall preferably be done electronically.</w:t>
      </w:r>
    </w:p>
    <w:p w14:paraId="678EEC5B" w14:textId="77777777" w:rsidR="00337C8B" w:rsidRPr="00E206D6" w:rsidRDefault="00BC7397">
      <w:pPr>
        <w:pStyle w:val="Contrato-Item-Nvel2"/>
        <w:ind w:left="567" w:hanging="567"/>
        <w:rPr>
          <w:lang w:val="en-US"/>
        </w:rPr>
      </w:pPr>
      <w:r w:rsidRPr="00E206D6">
        <w:rPr>
          <w:lang w:val="en-US"/>
        </w:rPr>
        <w:t xml:space="preserve">The Parties hereby declare that they are aware that the arbitration referred to in this </w:t>
      </w:r>
      <w:r w:rsidR="006A2B88" w:rsidRPr="00E206D6">
        <w:rPr>
          <w:lang w:val="en-US"/>
        </w:rPr>
        <w:t xml:space="preserve">Thirtieth </w:t>
      </w:r>
      <w:r w:rsidRPr="00E206D6">
        <w:rPr>
          <w:lang w:val="en-US"/>
        </w:rPr>
        <w:t>Clause refers exclusively to disputes arising out of the Contract or related thereto, and is only possible to settle disputes relating to available property rights, under the terms of Law No. 9,307</w:t>
      </w:r>
      <w:r w:rsidR="00395781" w:rsidRPr="00E206D6">
        <w:rPr>
          <w:lang w:val="en-US"/>
        </w:rPr>
        <w:t xml:space="preserve">, of September 23, </w:t>
      </w:r>
      <w:r w:rsidRPr="00E206D6">
        <w:rPr>
          <w:lang w:val="en-US"/>
        </w:rPr>
        <w:t>1996.</w:t>
      </w:r>
    </w:p>
    <w:p w14:paraId="710E4974" w14:textId="77777777" w:rsidR="00337C8B" w:rsidRPr="00E206D6" w:rsidRDefault="00BC7397">
      <w:pPr>
        <w:pStyle w:val="Contrato-Item-Nvel3"/>
        <w:tabs>
          <w:tab w:val="clear" w:pos="1701"/>
          <w:tab w:val="left" w:pos="1418"/>
        </w:tabs>
        <w:ind w:left="1418"/>
        <w:rPr>
          <w:lang w:val="en-US"/>
        </w:rPr>
      </w:pPr>
      <w:bookmarkStart w:id="1436" w:name="_Toc135208116"/>
      <w:r w:rsidRPr="00E206D6">
        <w:rPr>
          <w:lang w:val="en-US"/>
        </w:rPr>
        <w:t xml:space="preserve">For the purposes of this </w:t>
      </w:r>
      <w:r w:rsidR="00825395" w:rsidRPr="00E206D6">
        <w:rPr>
          <w:lang w:val="en-US"/>
        </w:rPr>
        <w:t xml:space="preserve">Thirtieth </w:t>
      </w:r>
      <w:r w:rsidRPr="00E206D6">
        <w:rPr>
          <w:lang w:val="en-US"/>
        </w:rPr>
        <w:t xml:space="preserve">Clause, disputes over available property rights are deemed to </w:t>
      </w:r>
      <w:r w:rsidR="004C5037" w:rsidRPr="00E206D6">
        <w:rPr>
          <w:lang w:val="en-US"/>
        </w:rPr>
        <w:t>arise from</w:t>
      </w:r>
      <w:r w:rsidRPr="00E206D6">
        <w:rPr>
          <w:lang w:val="en-US"/>
        </w:rPr>
        <w:t>:</w:t>
      </w:r>
    </w:p>
    <w:p w14:paraId="4C24E4A5" w14:textId="77777777" w:rsidR="00337C8B" w:rsidRPr="00E206D6" w:rsidRDefault="004C5037">
      <w:pPr>
        <w:pStyle w:val="Contrato-Alnea"/>
        <w:numPr>
          <w:ilvl w:val="0"/>
          <w:numId w:val="45"/>
        </w:numPr>
        <w:ind w:left="1701" w:hanging="283"/>
        <w:rPr>
          <w:bCs/>
          <w:iCs/>
          <w:lang w:val="en-US"/>
        </w:rPr>
      </w:pPr>
      <w:r w:rsidRPr="00E206D6">
        <w:rPr>
          <w:bCs/>
          <w:iCs/>
          <w:lang w:val="en-US"/>
        </w:rPr>
        <w:t xml:space="preserve">the </w:t>
      </w:r>
      <w:r w:rsidR="007C6D41" w:rsidRPr="00E206D6">
        <w:rPr>
          <w:bCs/>
          <w:iCs/>
          <w:lang w:val="en-US"/>
        </w:rPr>
        <w:t>incidence of contractual penalties and their calculation;</w:t>
      </w:r>
    </w:p>
    <w:p w14:paraId="3E64715F" w14:textId="77777777" w:rsidR="00337C8B" w:rsidRDefault="004C5037">
      <w:pPr>
        <w:pStyle w:val="Contrato-Alnea"/>
        <w:numPr>
          <w:ilvl w:val="0"/>
          <w:numId w:val="45"/>
        </w:numPr>
        <w:ind w:left="1701" w:hanging="283"/>
        <w:rPr>
          <w:bCs/>
          <w:iCs/>
        </w:rPr>
      </w:pPr>
      <w:r>
        <w:rPr>
          <w:bCs/>
          <w:iCs/>
        </w:rPr>
        <w:t>enforcement of guarantees;</w:t>
      </w:r>
    </w:p>
    <w:p w14:paraId="2E5E24C7" w14:textId="77777777" w:rsidR="00337C8B" w:rsidRPr="00E206D6" w:rsidRDefault="007C6D41">
      <w:pPr>
        <w:pStyle w:val="Contrato-Alnea"/>
        <w:numPr>
          <w:ilvl w:val="0"/>
          <w:numId w:val="45"/>
        </w:numPr>
        <w:ind w:left="1701" w:hanging="283"/>
        <w:rPr>
          <w:bCs/>
          <w:iCs/>
          <w:lang w:val="en-US"/>
        </w:rPr>
      </w:pPr>
      <w:r w:rsidRPr="00E206D6">
        <w:rPr>
          <w:bCs/>
          <w:iCs/>
          <w:lang w:val="en-US"/>
        </w:rPr>
        <w:t xml:space="preserve">the calculation of indemnities arising from the termination or transfer of the Contract; </w:t>
      </w:r>
    </w:p>
    <w:p w14:paraId="6CB5A2E8" w14:textId="77777777" w:rsidR="00337C8B" w:rsidRPr="00E206D6" w:rsidRDefault="007C6D41">
      <w:pPr>
        <w:pStyle w:val="Contrato-Alnea"/>
        <w:numPr>
          <w:ilvl w:val="0"/>
          <w:numId w:val="45"/>
        </w:numPr>
        <w:ind w:left="1701" w:hanging="283"/>
        <w:rPr>
          <w:lang w:val="en-US"/>
        </w:rPr>
      </w:pPr>
      <w:r w:rsidRPr="00E206D6">
        <w:rPr>
          <w:bCs/>
          <w:iCs/>
          <w:lang w:val="en-US"/>
        </w:rPr>
        <w:t xml:space="preserve">breach of contractual obligations by either Party; </w:t>
      </w:r>
      <w:r w:rsidR="004C5037" w:rsidRPr="00E206D6">
        <w:rPr>
          <w:bCs/>
          <w:iCs/>
          <w:lang w:val="en-US"/>
        </w:rPr>
        <w:t>and</w:t>
      </w:r>
    </w:p>
    <w:p w14:paraId="0F379C77" w14:textId="77777777" w:rsidR="00337C8B" w:rsidRPr="00E206D6" w:rsidRDefault="004C5037">
      <w:pPr>
        <w:pStyle w:val="Contrato-Alnea"/>
        <w:numPr>
          <w:ilvl w:val="0"/>
          <w:numId w:val="45"/>
        </w:numPr>
        <w:ind w:left="1701" w:hanging="283"/>
        <w:rPr>
          <w:lang w:val="en-US"/>
        </w:rPr>
      </w:pPr>
      <w:r w:rsidRPr="00E206D6">
        <w:rPr>
          <w:lang w:val="en-US"/>
        </w:rPr>
        <w:t xml:space="preserve">of </w:t>
      </w:r>
      <w:r w:rsidR="007C6D41" w:rsidRPr="00E206D6">
        <w:rPr>
          <w:lang w:val="en-US"/>
        </w:rPr>
        <w:t>claims related to contractual rights or obligations.</w:t>
      </w:r>
    </w:p>
    <w:p w14:paraId="637A3035" w14:textId="77777777" w:rsidR="007C6D41" w:rsidRPr="00E206D6" w:rsidRDefault="007C6D41" w:rsidP="007C6D41">
      <w:pPr>
        <w:pStyle w:val="Contrato-Normal"/>
        <w:rPr>
          <w:lang w:val="en-US"/>
        </w:rPr>
      </w:pPr>
    </w:p>
    <w:p w14:paraId="61985D2F" w14:textId="77777777" w:rsidR="00337C8B" w:rsidRDefault="00BC7397">
      <w:pPr>
        <w:pStyle w:val="Contrato-Subttulo"/>
      </w:pPr>
      <w:bookmarkStart w:id="1437" w:name="_Toc434933344"/>
      <w:bookmarkStart w:id="1438" w:name="_Toc434942711"/>
      <w:bookmarkStart w:id="1439" w:name="_Toc435440138"/>
      <w:bookmarkStart w:id="1440" w:name="_Toc500405165"/>
      <w:bookmarkStart w:id="1441" w:name="_Toc504071173"/>
      <w:bookmarkStart w:id="1442" w:name="_Toc367732580"/>
      <w:bookmarkStart w:id="1443" w:name="_Toc412123021"/>
      <w:bookmarkStart w:id="1444" w:name="_Toc424918421"/>
      <w:bookmarkStart w:id="1445" w:name="_Toc430365151"/>
      <w:bookmarkStart w:id="1446" w:name="_Toc448403842"/>
      <w:bookmarkStart w:id="1447" w:name="_Toc178851537"/>
      <w:r w:rsidRPr="003D71AC">
        <w:t>Forum</w:t>
      </w:r>
      <w:bookmarkEnd w:id="1433"/>
      <w:bookmarkEnd w:id="1434"/>
      <w:bookmarkEnd w:id="1436"/>
      <w:bookmarkEnd w:id="1437"/>
      <w:bookmarkEnd w:id="1438"/>
      <w:bookmarkEnd w:id="1439"/>
      <w:bookmarkEnd w:id="1440"/>
      <w:bookmarkEnd w:id="1441"/>
      <w:bookmarkEnd w:id="1442"/>
      <w:bookmarkEnd w:id="1443"/>
      <w:bookmarkEnd w:id="1444"/>
      <w:bookmarkEnd w:id="1445"/>
      <w:bookmarkEnd w:id="1446"/>
      <w:bookmarkEnd w:id="1447"/>
    </w:p>
    <w:p w14:paraId="2D3BBE8C" w14:textId="77777777" w:rsidR="00337C8B" w:rsidRPr="00E206D6" w:rsidRDefault="00BC7397">
      <w:pPr>
        <w:pStyle w:val="Contrato-Item-Nvel2"/>
        <w:ind w:left="567" w:hanging="567"/>
        <w:rPr>
          <w:lang w:val="en-US"/>
        </w:rPr>
      </w:pPr>
      <w:r w:rsidRPr="00E206D6">
        <w:rPr>
          <w:lang w:val="en-US"/>
        </w:rPr>
        <w:t xml:space="preserve">For the purposes of subparagraph "l" of paragraph </w:t>
      </w:r>
      <w:r w:rsidR="00284B19" w:rsidRPr="00E206D6">
        <w:rPr>
          <w:lang w:val="en-US"/>
        </w:rPr>
        <w:t>30</w:t>
      </w:r>
      <w:r w:rsidRPr="00E206D6">
        <w:rPr>
          <w:lang w:val="en-US"/>
        </w:rPr>
        <w:t>.5 and for matters that do not deal with available property rights, under the terms of Law No. 9.307/1996, the Parties elect the Federal Court - Judicial Section of Rio de Janeiro, Brazil, as the sole competent court, expressly waiving any other, however privileged.</w:t>
      </w:r>
    </w:p>
    <w:p w14:paraId="6809DEF8" w14:textId="77777777" w:rsidR="007C6D41" w:rsidRPr="00E206D6" w:rsidRDefault="007C6D41" w:rsidP="007C6D41">
      <w:pPr>
        <w:pStyle w:val="Contrato-Normal"/>
        <w:rPr>
          <w:lang w:val="en-US"/>
        </w:rPr>
      </w:pPr>
    </w:p>
    <w:p w14:paraId="5DBBAF53" w14:textId="77777777" w:rsidR="00337C8B" w:rsidRDefault="00BC7397">
      <w:pPr>
        <w:pStyle w:val="Contrato-Subttulo"/>
      </w:pPr>
      <w:bookmarkStart w:id="1448" w:name="_Toc504060533"/>
      <w:bookmarkStart w:id="1449" w:name="_Toc178851538"/>
      <w:r w:rsidRPr="00EE6DFA">
        <w:t>Suspension of Activities</w:t>
      </w:r>
      <w:bookmarkEnd w:id="1448"/>
      <w:bookmarkEnd w:id="1449"/>
    </w:p>
    <w:p w14:paraId="0441FE30" w14:textId="77777777" w:rsidR="00337C8B" w:rsidRPr="00E206D6" w:rsidRDefault="00BC7397">
      <w:pPr>
        <w:pStyle w:val="Contrato-Item-Nvel2"/>
        <w:ind w:left="567" w:hanging="567"/>
        <w:rPr>
          <w:lang w:val="en-US"/>
        </w:rPr>
      </w:pPr>
      <w:r w:rsidRPr="00E206D6">
        <w:rPr>
          <w:lang w:val="en-US"/>
        </w:rPr>
        <w:t>The ANP will decide whether or not to suspend the activities involved in the dispute or controversy.</w:t>
      </w:r>
    </w:p>
    <w:p w14:paraId="72C134A7" w14:textId="77777777" w:rsidR="00337C8B" w:rsidRPr="00E206D6" w:rsidRDefault="00BC7397">
      <w:pPr>
        <w:pStyle w:val="Contrato-Item-Nvel3"/>
        <w:tabs>
          <w:tab w:val="clear" w:pos="1701"/>
          <w:tab w:val="left" w:pos="1418"/>
        </w:tabs>
        <w:ind w:left="1418"/>
        <w:rPr>
          <w:lang w:val="en-US"/>
        </w:rPr>
      </w:pPr>
      <w:r w:rsidRPr="00E206D6">
        <w:rPr>
          <w:lang w:val="en-US"/>
        </w:rPr>
        <w:t>The criterion for the decision must be the need to avoid personal or material risk of any kind, especially with regard to Operations.</w:t>
      </w:r>
    </w:p>
    <w:p w14:paraId="790DD3DD" w14:textId="77777777" w:rsidR="007C6D41" w:rsidRPr="00E206D6" w:rsidRDefault="007C6D41" w:rsidP="007C6D41">
      <w:pPr>
        <w:pStyle w:val="Contrato-Normal"/>
        <w:rPr>
          <w:lang w:val="en-US"/>
        </w:rPr>
      </w:pPr>
    </w:p>
    <w:p w14:paraId="2285C664" w14:textId="77777777" w:rsidR="00337C8B" w:rsidRDefault="00BC7397">
      <w:pPr>
        <w:pStyle w:val="Contrato-Subttulo"/>
      </w:pPr>
      <w:bookmarkStart w:id="1450" w:name="_Toc425775532"/>
      <w:bookmarkStart w:id="1451" w:name="_Toc421863537"/>
      <w:bookmarkStart w:id="1452" w:name="_Toc434933346"/>
      <w:bookmarkStart w:id="1453" w:name="_Toc434942713"/>
      <w:bookmarkStart w:id="1454" w:name="_Toc435440140"/>
      <w:bookmarkStart w:id="1455" w:name="_Toc504060534"/>
      <w:bookmarkStart w:id="1456" w:name="_Toc135208117"/>
      <w:bookmarkStart w:id="1457" w:name="_Toc367732582"/>
      <w:bookmarkStart w:id="1458" w:name="_Toc412123023"/>
      <w:bookmarkStart w:id="1459" w:name="_Toc424918423"/>
      <w:bookmarkStart w:id="1460" w:name="_Toc430365153"/>
      <w:bookmarkStart w:id="1461" w:name="_Toc448403844"/>
      <w:bookmarkStart w:id="1462" w:name="_Toc178851539"/>
      <w:r w:rsidRPr="00F93626">
        <w:t>Justifications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01189C9C" w14:textId="77777777" w:rsidR="00337C8B" w:rsidRPr="00E206D6" w:rsidRDefault="00BC7397">
      <w:pPr>
        <w:pStyle w:val="Contrato-Item-Nvel2"/>
        <w:ind w:left="567" w:hanging="567"/>
        <w:rPr>
          <w:lang w:val="en-US"/>
        </w:rPr>
      </w:pPr>
      <w:bookmarkStart w:id="1463" w:name="_Ref7257785"/>
      <w:r w:rsidRPr="00E206D6">
        <w:rPr>
          <w:lang w:val="en-US"/>
        </w:rPr>
        <w:t>The ANP undertakes, whenever it exercises its discretionary power, to explain the justifications for the act, observing the Applicable Legislation and complying with the Best Practices of the Petroleum Industry.</w:t>
      </w:r>
      <w:bookmarkEnd w:id="1463"/>
    </w:p>
    <w:p w14:paraId="283CBB94" w14:textId="77777777" w:rsidR="007C6D41" w:rsidRPr="00E206D6" w:rsidRDefault="007C6D41" w:rsidP="007C6D41">
      <w:pPr>
        <w:pStyle w:val="Contrato-Normal"/>
        <w:rPr>
          <w:lang w:val="en-US"/>
        </w:rPr>
      </w:pPr>
    </w:p>
    <w:p w14:paraId="3CF4EB5E" w14:textId="77777777" w:rsidR="00337C8B" w:rsidRDefault="00BC7397">
      <w:pPr>
        <w:pStyle w:val="Contrato-Subttulo"/>
      </w:pPr>
      <w:bookmarkStart w:id="1464" w:name="_Toc425775533"/>
      <w:bookmarkStart w:id="1465" w:name="_Toc421863538"/>
      <w:bookmarkStart w:id="1466" w:name="_Toc434933347"/>
      <w:bookmarkStart w:id="1467" w:name="_Toc434942714"/>
      <w:bookmarkStart w:id="1468" w:name="_Toc435440141"/>
      <w:bookmarkStart w:id="1469" w:name="_Toc504060535"/>
      <w:bookmarkStart w:id="1470" w:name="_Toc135208118"/>
      <w:bookmarkStart w:id="1471" w:name="_Toc367732583"/>
      <w:bookmarkStart w:id="1472" w:name="_Toc412123024"/>
      <w:bookmarkStart w:id="1473" w:name="_Toc424918424"/>
      <w:bookmarkStart w:id="1474" w:name="_Toc430365154"/>
      <w:bookmarkStart w:id="1475" w:name="_Toc448403845"/>
      <w:bookmarkStart w:id="1476" w:name="_Toc178851540"/>
      <w:r w:rsidRPr="00345793">
        <w:t>Continuous Application</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1AF648E2" w14:textId="77777777" w:rsidR="00337C8B" w:rsidRPr="00E206D6" w:rsidRDefault="00BC7397">
      <w:pPr>
        <w:pStyle w:val="Contrato-Item-Nvel2"/>
        <w:ind w:left="709" w:hanging="709"/>
        <w:rPr>
          <w:lang w:val="en-US"/>
        </w:rPr>
      </w:pPr>
      <w:r w:rsidRPr="00E206D6">
        <w:rPr>
          <w:lang w:val="en-US"/>
        </w:rPr>
        <w:t xml:space="preserve">The provisions of this </w:t>
      </w:r>
      <w:r w:rsidR="00013532" w:rsidRPr="00E206D6">
        <w:rPr>
          <w:lang w:val="en-US"/>
        </w:rPr>
        <w:t xml:space="preserve">Thirtieth </w:t>
      </w:r>
      <w:r w:rsidRPr="00E206D6">
        <w:rPr>
          <w:lang w:val="en-US"/>
        </w:rPr>
        <w:t>Clause shall remain in force and shall survive the termination of the Contract.</w:t>
      </w:r>
    </w:p>
    <w:p w14:paraId="7556CC15" w14:textId="77777777" w:rsidR="00084B1E" w:rsidRPr="00E206D6" w:rsidRDefault="00084B1E" w:rsidP="000C1327">
      <w:pPr>
        <w:pStyle w:val="Contrato-Normal"/>
        <w:rPr>
          <w:lang w:val="en-US"/>
        </w:rPr>
      </w:pPr>
      <w:bookmarkStart w:id="1477" w:name="_Hlt102898895"/>
      <w:bookmarkStart w:id="1478" w:name="_Hlt102898911"/>
      <w:bookmarkStart w:id="1479" w:name="_Hlt102898897"/>
      <w:bookmarkStart w:id="1480" w:name="_Hlt102828840"/>
      <w:bookmarkStart w:id="1481" w:name="_Hlt102898123"/>
      <w:bookmarkEnd w:id="1477"/>
      <w:bookmarkEnd w:id="1478"/>
      <w:bookmarkEnd w:id="1479"/>
      <w:bookmarkEnd w:id="1480"/>
      <w:bookmarkEnd w:id="1481"/>
    </w:p>
    <w:p w14:paraId="1DE0347F" w14:textId="77777777" w:rsidR="00107C27" w:rsidRPr="00E206D6" w:rsidRDefault="00107C27" w:rsidP="000C1327">
      <w:pPr>
        <w:pStyle w:val="Contrato-Normal"/>
        <w:rPr>
          <w:lang w:val="en-US"/>
        </w:rPr>
      </w:pPr>
    </w:p>
    <w:p w14:paraId="3D4AB125" w14:textId="77777777" w:rsidR="00337C8B" w:rsidRDefault="00BC7397">
      <w:pPr>
        <w:pStyle w:val="Contrato-Clausula"/>
      </w:pPr>
      <w:bookmarkStart w:id="1482" w:name="_Toc135208119"/>
      <w:bookmarkStart w:id="1483" w:name="_Toc473903634"/>
      <w:bookmarkStart w:id="1484" w:name="_Toc480774689"/>
      <w:bookmarkStart w:id="1485" w:name="_Toc509834954"/>
      <w:bookmarkStart w:id="1486" w:name="_Toc513615387"/>
      <w:bookmarkStart w:id="1487" w:name="_Toc412123025"/>
      <w:bookmarkStart w:id="1488" w:name="_Toc424918425"/>
      <w:bookmarkStart w:id="1489" w:name="_Toc430365155"/>
      <w:bookmarkStart w:id="1490" w:name="_Toc448403846"/>
      <w:bookmarkStart w:id="1491" w:name="_Toc178851541"/>
      <w:bookmarkStart w:id="1492" w:name="_Toc365032035"/>
      <w:r w:rsidRPr="00A74804">
        <w:rPr>
          <w:caps w:val="0"/>
        </w:rPr>
        <w:t>CLAUSE THIRTY</w:t>
      </w:r>
      <w:bookmarkStart w:id="1493" w:name="_Toc135208127"/>
      <w:bookmarkStart w:id="1494" w:name="_Toc473903635"/>
      <w:bookmarkStart w:id="1495" w:name="_Toc476656951"/>
      <w:bookmarkStart w:id="1496" w:name="_Toc476742840"/>
      <w:bookmarkEnd w:id="1482"/>
      <w:bookmarkEnd w:id="1483"/>
      <w:bookmarkEnd w:id="1484"/>
      <w:bookmarkEnd w:id="1485"/>
      <w:bookmarkEnd w:id="1486"/>
      <w:r>
        <w:rPr>
          <w:caps w:val="0"/>
        </w:rPr>
        <w:t xml:space="preserve"> FIRST </w:t>
      </w:r>
      <w:r w:rsidRPr="00A74804">
        <w:rPr>
          <w:caps w:val="0"/>
        </w:rPr>
        <w:t>-</w:t>
      </w:r>
      <w:bookmarkStart w:id="1497" w:name="_Toc135208133"/>
      <w:bookmarkEnd w:id="1493"/>
      <w:r w:rsidRPr="00A74804">
        <w:rPr>
          <w:caps w:val="0"/>
        </w:rPr>
        <w:t xml:space="preserve"> FINAL PROVISIONS</w:t>
      </w:r>
      <w:bookmarkEnd w:id="1487"/>
      <w:bookmarkEnd w:id="1488"/>
      <w:bookmarkEnd w:id="1489"/>
      <w:bookmarkEnd w:id="1490"/>
      <w:bookmarkEnd w:id="1491"/>
      <w:bookmarkEnd w:id="1494"/>
      <w:bookmarkEnd w:id="1495"/>
      <w:bookmarkEnd w:id="1496"/>
      <w:bookmarkEnd w:id="1497"/>
    </w:p>
    <w:p w14:paraId="757ABD71" w14:textId="77777777" w:rsidR="00D12F44" w:rsidRDefault="00D12F44" w:rsidP="00D12F44">
      <w:pPr>
        <w:pStyle w:val="Contrato-Normal"/>
      </w:pPr>
      <w:bookmarkStart w:id="1498" w:name="_Toc504060537"/>
    </w:p>
    <w:p w14:paraId="00C29290" w14:textId="77777777" w:rsidR="00337C8B" w:rsidRDefault="00BC7397">
      <w:pPr>
        <w:pStyle w:val="Contrato-Subttulo"/>
      </w:pPr>
      <w:bookmarkStart w:id="1499" w:name="_Toc178851542"/>
      <w:r>
        <w:t>Contract execution</w:t>
      </w:r>
      <w:bookmarkEnd w:id="1498"/>
      <w:bookmarkEnd w:id="1499"/>
    </w:p>
    <w:p w14:paraId="437D5130" w14:textId="77777777" w:rsidR="00337C8B" w:rsidRPr="00E206D6" w:rsidRDefault="00BC7397">
      <w:pPr>
        <w:pStyle w:val="Contrato-Item-Nvel2"/>
        <w:ind w:left="567" w:hanging="567"/>
        <w:rPr>
          <w:lang w:val="en-US"/>
        </w:rPr>
      </w:pPr>
      <w:r w:rsidRPr="00E206D6">
        <w:rPr>
          <w:lang w:val="en-US"/>
        </w:rPr>
        <w:t xml:space="preserve">The Concessionaire must maintain all the conditions and qualifications required </w:t>
      </w:r>
      <w:r w:rsidR="003769A1" w:rsidRPr="00E206D6">
        <w:rPr>
          <w:lang w:val="en-US"/>
        </w:rPr>
        <w:t xml:space="preserve">in the bidding </w:t>
      </w:r>
      <w:r w:rsidRPr="00E206D6">
        <w:rPr>
          <w:lang w:val="en-US"/>
        </w:rPr>
        <w:t>process throughout the performance of the Agreement, in compatibility with the obligations it has undertaken.</w:t>
      </w:r>
    </w:p>
    <w:p w14:paraId="39A08517" w14:textId="77777777" w:rsidR="00A97805" w:rsidRPr="00E206D6" w:rsidRDefault="00A97805" w:rsidP="004D6E15">
      <w:pPr>
        <w:pStyle w:val="Contrato-Subttulo"/>
        <w:ind w:left="567" w:hanging="567"/>
        <w:rPr>
          <w:lang w:val="en-US"/>
        </w:rPr>
      </w:pPr>
      <w:bookmarkStart w:id="1500" w:name="_Toc135208135"/>
      <w:bookmarkStart w:id="1501" w:name="_Toc367732585"/>
      <w:bookmarkStart w:id="1502" w:name="_Toc412123026"/>
      <w:bookmarkStart w:id="1503" w:name="_Toc424918426"/>
      <w:bookmarkStart w:id="1504" w:name="_Toc430365156"/>
      <w:bookmarkStart w:id="1505" w:name="_Toc448403847"/>
      <w:bookmarkEnd w:id="1492"/>
    </w:p>
    <w:p w14:paraId="5E1EA2D0" w14:textId="77777777" w:rsidR="00337C8B" w:rsidRDefault="00BC7397">
      <w:pPr>
        <w:pStyle w:val="Contrato-Subttulo"/>
        <w:ind w:left="567" w:hanging="567"/>
      </w:pPr>
      <w:bookmarkStart w:id="1506" w:name="_Toc178851543"/>
      <w:r w:rsidRPr="005F2642">
        <w:t>Modifications and Additives</w:t>
      </w:r>
      <w:bookmarkEnd w:id="1500"/>
      <w:bookmarkEnd w:id="1501"/>
      <w:bookmarkEnd w:id="1502"/>
      <w:bookmarkEnd w:id="1503"/>
      <w:bookmarkEnd w:id="1504"/>
      <w:bookmarkEnd w:id="1505"/>
      <w:bookmarkEnd w:id="1506"/>
    </w:p>
    <w:p w14:paraId="5858EF23" w14:textId="77777777" w:rsidR="00337C8B" w:rsidRPr="00E206D6" w:rsidRDefault="00BC7397">
      <w:pPr>
        <w:pStyle w:val="Contrato-Item-Nvel2"/>
        <w:ind w:left="567" w:hanging="567"/>
        <w:rPr>
          <w:lang w:val="en-US"/>
        </w:rPr>
      </w:pPr>
      <w:r w:rsidRPr="00E206D6">
        <w:rPr>
          <w:lang w:val="en-US"/>
        </w:rPr>
        <w:t xml:space="preserve">The omission or toleration by either Party of the requirement to comply with the provisions of this Contract, as well as the acceptance of performance other than that contractually required, shall not imply novation and shall not limit the right of such Party to, on subsequent occasions, impose compliance with these provisions or require performance compatible </w:t>
      </w:r>
      <w:r w:rsidR="00EC3BA5" w:rsidRPr="00E206D6">
        <w:rPr>
          <w:lang w:val="en-US"/>
        </w:rPr>
        <w:t>with that contractually required.</w:t>
      </w:r>
    </w:p>
    <w:p w14:paraId="66DAE8EE" w14:textId="77777777" w:rsidR="00337C8B" w:rsidRPr="00E206D6" w:rsidRDefault="00BC7397">
      <w:pPr>
        <w:pStyle w:val="Contrato-Item-Nvel2"/>
        <w:ind w:left="567" w:hanging="567"/>
        <w:rPr>
          <w:lang w:val="en-US"/>
        </w:rPr>
      </w:pPr>
      <w:r w:rsidRPr="00E206D6">
        <w:rPr>
          <w:lang w:val="en-US"/>
        </w:rPr>
        <w:t>Any modifications or amendments to this Contract must comply with Applicable Law and shall only be valid if formally made in writing and signed by the representatives of the Parties.</w:t>
      </w:r>
    </w:p>
    <w:p w14:paraId="7726DCC8" w14:textId="77777777" w:rsidR="00EC3BA5" w:rsidRPr="00E206D6" w:rsidRDefault="00EC3BA5" w:rsidP="004D6E15">
      <w:pPr>
        <w:pStyle w:val="Contrato-Normal"/>
        <w:ind w:left="567" w:hanging="567"/>
        <w:rPr>
          <w:sz w:val="20"/>
          <w:lang w:val="en-US"/>
        </w:rPr>
      </w:pPr>
    </w:p>
    <w:p w14:paraId="28F0DB32" w14:textId="77777777" w:rsidR="00337C8B" w:rsidRDefault="00BC7397">
      <w:pPr>
        <w:pStyle w:val="Contrato-Subttulo"/>
        <w:ind w:left="567" w:hanging="567"/>
      </w:pPr>
      <w:bookmarkStart w:id="1507" w:name="_Toc135208137"/>
      <w:bookmarkStart w:id="1508" w:name="_Toc367732587"/>
      <w:bookmarkStart w:id="1509" w:name="_Toc412123028"/>
      <w:bookmarkStart w:id="1510" w:name="_Toc424918427"/>
      <w:bookmarkStart w:id="1511" w:name="_Toc430365157"/>
      <w:bookmarkStart w:id="1512" w:name="_Toc448403848"/>
      <w:bookmarkStart w:id="1513" w:name="_Toc178851544"/>
      <w:r w:rsidRPr="005F2642">
        <w:t>Advertising</w:t>
      </w:r>
      <w:bookmarkEnd w:id="1507"/>
      <w:bookmarkEnd w:id="1508"/>
      <w:bookmarkEnd w:id="1509"/>
      <w:bookmarkEnd w:id="1510"/>
      <w:bookmarkEnd w:id="1511"/>
      <w:bookmarkEnd w:id="1512"/>
      <w:bookmarkEnd w:id="1513"/>
    </w:p>
    <w:p w14:paraId="3B15CE6D" w14:textId="77777777" w:rsidR="00337C8B" w:rsidRPr="00E206D6" w:rsidRDefault="00BC7397">
      <w:pPr>
        <w:pStyle w:val="Contrato-Item-Nvel2"/>
        <w:ind w:left="567" w:hanging="567"/>
        <w:rPr>
          <w:lang w:val="en-US"/>
        </w:rPr>
      </w:pPr>
      <w:r w:rsidRPr="00E206D6">
        <w:rPr>
          <w:lang w:val="en-US"/>
        </w:rPr>
        <w:t xml:space="preserve">The ANP shall publish the full text or extract of the terms of this Agreement </w:t>
      </w:r>
      <w:r w:rsidR="00AE6651" w:rsidRPr="00E206D6">
        <w:rPr>
          <w:lang w:val="en-US"/>
        </w:rPr>
        <w:t xml:space="preserve">in the Federal Official Gazette, </w:t>
      </w:r>
      <w:r w:rsidRPr="00E206D6">
        <w:rPr>
          <w:lang w:val="en-US"/>
        </w:rPr>
        <w:t xml:space="preserve">for its </w:t>
      </w:r>
      <w:r w:rsidRPr="00E206D6">
        <w:rPr>
          <w:i/>
          <w:lang w:val="en-US"/>
        </w:rPr>
        <w:t xml:space="preserve">erga omnes </w:t>
      </w:r>
      <w:r w:rsidRPr="00E206D6">
        <w:rPr>
          <w:lang w:val="en-US"/>
        </w:rPr>
        <w:t>validity.</w:t>
      </w:r>
    </w:p>
    <w:p w14:paraId="4E9D0D74" w14:textId="77777777" w:rsidR="0094591B" w:rsidRPr="00E206D6" w:rsidRDefault="0094591B" w:rsidP="00EC3BA5">
      <w:pPr>
        <w:pStyle w:val="Contrato-Normal"/>
        <w:rPr>
          <w:sz w:val="20"/>
          <w:lang w:val="en-US"/>
        </w:rPr>
      </w:pPr>
    </w:p>
    <w:p w14:paraId="7A19FD85" w14:textId="77777777" w:rsidR="00084B1E" w:rsidRPr="00E206D6" w:rsidRDefault="00084B1E" w:rsidP="00EC3BA5">
      <w:pPr>
        <w:pStyle w:val="Contrato-Normal"/>
        <w:rPr>
          <w:sz w:val="20"/>
          <w:lang w:val="en-US"/>
        </w:rPr>
      </w:pPr>
    </w:p>
    <w:p w14:paraId="521FC41D" w14:textId="77777777" w:rsidR="00337C8B" w:rsidRPr="00E206D6" w:rsidRDefault="00BC7397">
      <w:pPr>
        <w:pStyle w:val="Contrato-Normal"/>
        <w:rPr>
          <w:lang w:val="en-US"/>
        </w:rPr>
      </w:pPr>
      <w:r w:rsidRPr="00E206D6">
        <w:rPr>
          <w:lang w:val="en-US"/>
        </w:rPr>
        <w:t>In agreement, the Parties electronically sign this Contract, together with the witnesses indicated below.</w:t>
      </w:r>
    </w:p>
    <w:p w14:paraId="27B35C7C" w14:textId="77777777" w:rsidR="00337C8B" w:rsidRPr="00E206D6" w:rsidRDefault="00BC7397">
      <w:pPr>
        <w:pStyle w:val="Contrato-Normal"/>
        <w:rPr>
          <w:lang w:val="en-US"/>
        </w:rPr>
      </w:pPr>
      <w:r w:rsidRPr="00E206D6">
        <w:rPr>
          <w:highlight w:val="lightGray"/>
          <w:lang w:val="en-US"/>
        </w:rPr>
        <w:t>OR</w:t>
      </w:r>
    </w:p>
    <w:p w14:paraId="26EFD39F" w14:textId="77777777" w:rsidR="00337C8B" w:rsidRPr="00E206D6" w:rsidRDefault="00BC7397">
      <w:pPr>
        <w:pStyle w:val="Contrato-Normal"/>
        <w:rPr>
          <w:lang w:val="en-US"/>
        </w:rPr>
      </w:pPr>
      <w:r w:rsidRPr="00E206D6">
        <w:rPr>
          <w:lang w:val="en-US"/>
        </w:rPr>
        <w:t xml:space="preserve">In agreement, the Parties sign this Contract in </w:t>
      </w:r>
      <w:r w:rsidRPr="00E206D6">
        <w:rPr>
          <w:highlight w:val="lightGray"/>
          <w:lang w:val="en-US"/>
        </w:rPr>
        <w:t>XX (insert number of copies) counterparts</w:t>
      </w:r>
      <w:r w:rsidRPr="00E206D6">
        <w:rPr>
          <w:lang w:val="en-US"/>
        </w:rPr>
        <w:t>, of equal form and content and for a single purpose, in the presence of the witnesses indicated below.</w:t>
      </w:r>
    </w:p>
    <w:p w14:paraId="599634AE" w14:textId="77777777" w:rsidR="007928E8" w:rsidRPr="00E206D6" w:rsidRDefault="007928E8" w:rsidP="00A426F3">
      <w:pPr>
        <w:pStyle w:val="Contrato-Normal"/>
        <w:rPr>
          <w:lang w:val="en-US"/>
        </w:rPr>
      </w:pPr>
    </w:p>
    <w:p w14:paraId="726FE0B5" w14:textId="77777777" w:rsidR="00337C8B" w:rsidRDefault="00BC7397">
      <w:pPr>
        <w:pStyle w:val="Contrato-Normal"/>
      </w:pPr>
      <w:r w:rsidRPr="00345793">
        <w:t xml:space="preserve">Rio de Janeiro, </w:t>
      </w:r>
      <w:r w:rsidR="00176F18" w:rsidRPr="00A92F41">
        <w:rPr>
          <w:highlight w:val="lightGray"/>
        </w:rPr>
        <w:fldChar w:fldCharType="begin"/>
      </w:r>
      <w:r w:rsidR="00E86795" w:rsidRPr="00A92F41">
        <w:rPr>
          <w:highlight w:val="lightGray"/>
        </w:rPr>
        <w:instrText xml:space="preserve"> MERGEFIELD data_assinatura </w:instrText>
      </w:r>
      <w:r w:rsidR="00176F18" w:rsidRPr="00A92F41">
        <w:rPr>
          <w:highlight w:val="lightGray"/>
        </w:rPr>
        <w:fldChar w:fldCharType="separate"/>
      </w:r>
      <w:r w:rsidR="007071F2" w:rsidRPr="00A92F41">
        <w:rPr>
          <w:noProof/>
          <w:highlight w:val="lightGray"/>
        </w:rPr>
        <w:t>"signature_date"</w:t>
      </w:r>
      <w:r w:rsidR="00176F18" w:rsidRPr="00A92F41">
        <w:rPr>
          <w:noProof/>
          <w:highlight w:val="lightGray"/>
        </w:rPr>
        <w:fldChar w:fldCharType="end"/>
      </w:r>
      <w:r w:rsidR="00C9170A">
        <w:t>.</w:t>
      </w:r>
    </w:p>
    <w:p w14:paraId="490C765D" w14:textId="77777777" w:rsidR="00A92F41" w:rsidRPr="00345793" w:rsidRDefault="00A92F41" w:rsidP="00A426F3">
      <w:pPr>
        <w:pStyle w:val="Contrato-Normal"/>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08B5D31B" w14:textId="77777777" w:rsidTr="00E01009">
        <w:trPr>
          <w:trHeight w:val="1020"/>
          <w:jc w:val="center"/>
        </w:trPr>
        <w:tc>
          <w:tcPr>
            <w:tcW w:w="5000" w:type="pct"/>
            <w:tcBorders>
              <w:bottom w:val="single" w:sz="4" w:space="0" w:color="000000" w:themeColor="text1"/>
            </w:tcBorders>
            <w:vAlign w:val="center"/>
          </w:tcPr>
          <w:p w14:paraId="7E25BC4D" w14:textId="77777777" w:rsidR="00C9170A" w:rsidRPr="00C55EF3" w:rsidRDefault="00C9170A" w:rsidP="00C9170A">
            <w:pPr>
              <w:pStyle w:val="Contrato-Assinaturas"/>
              <w:jc w:val="center"/>
            </w:pPr>
          </w:p>
        </w:tc>
      </w:tr>
      <w:tr w:rsidR="00E35EEE" w:rsidRPr="000E26C3" w14:paraId="70EA66C9" w14:textId="77777777" w:rsidTr="00E01009">
        <w:trPr>
          <w:trHeight w:val="1020"/>
          <w:jc w:val="center"/>
        </w:trPr>
        <w:tc>
          <w:tcPr>
            <w:tcW w:w="5000" w:type="pct"/>
            <w:tcBorders>
              <w:top w:val="single" w:sz="4" w:space="0" w:color="000000" w:themeColor="text1"/>
            </w:tcBorders>
            <w:vAlign w:val="center"/>
          </w:tcPr>
          <w:p w14:paraId="42707379" w14:textId="77777777" w:rsidR="00337C8B" w:rsidRPr="00E206D6" w:rsidRDefault="00BC7397">
            <w:pPr>
              <w:pStyle w:val="Contrato-Assinaturas"/>
              <w:jc w:val="center"/>
              <w:rPr>
                <w:b/>
                <w:lang w:val="en-US"/>
              </w:rPr>
            </w:pPr>
            <w:r w:rsidRPr="00E206D6">
              <w:rPr>
                <w:b/>
                <w:lang w:val="en-US"/>
              </w:rPr>
              <w:t>National Agency for Petroleum, Natural Gas and Biofuels - ANP</w:t>
            </w:r>
          </w:p>
          <w:p w14:paraId="6F0AB96D" w14:textId="77777777" w:rsidR="00337C8B" w:rsidRPr="00E206D6" w:rsidRDefault="00BC7397">
            <w:pPr>
              <w:pStyle w:val="Contrato-Assinaturas"/>
              <w:spacing w:before="120" w:after="120"/>
              <w:jc w:val="center"/>
              <w:rPr>
                <w:noProof/>
                <w:lang w:val="en-US"/>
              </w:rPr>
            </w:pPr>
            <w:r w:rsidRPr="00A92F41">
              <w:rPr>
                <w:noProof/>
                <w:highlight w:val="lightGray"/>
              </w:rPr>
              <w:fldChar w:fldCharType="begin"/>
            </w:r>
            <w:r w:rsidR="00E86795" w:rsidRPr="00E206D6">
              <w:rPr>
                <w:noProof/>
                <w:highlight w:val="lightGray"/>
                <w:lang w:val="en-US"/>
              </w:rPr>
              <w:instrText xml:space="preserve"> MERGEFIELD signatario_anp_nome </w:instrText>
            </w:r>
            <w:r w:rsidRPr="00A92F41">
              <w:rPr>
                <w:noProof/>
                <w:highlight w:val="lightGray"/>
              </w:rPr>
              <w:fldChar w:fldCharType="separate"/>
            </w:r>
            <w:r w:rsidR="007071F2" w:rsidRPr="00E206D6">
              <w:rPr>
                <w:noProof/>
                <w:highlight w:val="lightGray"/>
                <w:lang w:val="en-US"/>
              </w:rPr>
              <w:t>"signatory_anp_name"</w:t>
            </w:r>
            <w:r w:rsidRPr="00A92F41">
              <w:rPr>
                <w:noProof/>
                <w:highlight w:val="lightGray"/>
              </w:rPr>
              <w:fldChar w:fldCharType="end"/>
            </w:r>
          </w:p>
          <w:p w14:paraId="09788DF3" w14:textId="77777777" w:rsidR="00337C8B" w:rsidRPr="00E206D6" w:rsidRDefault="00BC7397">
            <w:pPr>
              <w:pStyle w:val="Contrato-Assinaturas"/>
              <w:spacing w:before="120" w:after="120"/>
              <w:jc w:val="center"/>
              <w:rPr>
                <w:lang w:val="en-US"/>
              </w:rPr>
            </w:pPr>
            <w:r w:rsidRPr="00A92F41">
              <w:rPr>
                <w:noProof/>
                <w:highlight w:val="lightGray"/>
              </w:rPr>
              <w:fldChar w:fldCharType="begin"/>
            </w:r>
            <w:r w:rsidR="00E86795" w:rsidRPr="00E206D6">
              <w:rPr>
                <w:noProof/>
                <w:highlight w:val="lightGray"/>
                <w:lang w:val="en-US"/>
              </w:rPr>
              <w:instrText xml:space="preserve"> MERGEFIELD signatario_anp_cargo </w:instrText>
            </w:r>
            <w:r w:rsidRPr="00A92F41">
              <w:rPr>
                <w:noProof/>
                <w:highlight w:val="lightGray"/>
              </w:rPr>
              <w:fldChar w:fldCharType="separate"/>
            </w:r>
            <w:r w:rsidR="007071F2" w:rsidRPr="00E206D6">
              <w:rPr>
                <w:noProof/>
                <w:highlight w:val="lightGray"/>
                <w:lang w:val="en-US"/>
              </w:rPr>
              <w:t>"signatory_anp_position"</w:t>
            </w:r>
            <w:r w:rsidRPr="00A92F41">
              <w:rPr>
                <w:noProof/>
                <w:highlight w:val="lightGray"/>
              </w:rPr>
              <w:fldChar w:fldCharType="end"/>
            </w:r>
          </w:p>
        </w:tc>
      </w:tr>
      <w:tr w:rsidR="00E35EEE" w:rsidRPr="000E26C3" w14:paraId="2DBAAC03" w14:textId="77777777" w:rsidTr="00E01009">
        <w:trPr>
          <w:trHeight w:val="1020"/>
          <w:jc w:val="center"/>
        </w:trPr>
        <w:tc>
          <w:tcPr>
            <w:tcW w:w="5000" w:type="pct"/>
            <w:tcBorders>
              <w:bottom w:val="single" w:sz="4" w:space="0" w:color="000000" w:themeColor="text1"/>
            </w:tcBorders>
            <w:vAlign w:val="center"/>
          </w:tcPr>
          <w:p w14:paraId="6B76201B" w14:textId="77777777" w:rsidR="00C9170A" w:rsidRPr="00E206D6" w:rsidRDefault="00C9170A" w:rsidP="00C9170A">
            <w:pPr>
              <w:pStyle w:val="Contrato-Assinaturas"/>
              <w:jc w:val="center"/>
              <w:rPr>
                <w:lang w:val="en-US"/>
              </w:rPr>
            </w:pPr>
          </w:p>
        </w:tc>
      </w:tr>
      <w:tr w:rsidR="00E35EEE" w:rsidRPr="000E26C3" w14:paraId="5E22022A" w14:textId="77777777" w:rsidTr="00E01009">
        <w:trPr>
          <w:trHeight w:val="1020"/>
          <w:jc w:val="center"/>
        </w:trPr>
        <w:tc>
          <w:tcPr>
            <w:tcW w:w="5000" w:type="pct"/>
            <w:tcBorders>
              <w:top w:val="single" w:sz="4" w:space="0" w:color="000000" w:themeColor="text1"/>
            </w:tcBorders>
            <w:vAlign w:val="center"/>
          </w:tcPr>
          <w:p w14:paraId="6D65C0D6" w14:textId="77777777" w:rsidR="00337C8B" w:rsidRPr="00E206D6" w:rsidRDefault="00BC7397">
            <w:pPr>
              <w:pStyle w:val="Contrato-Assinaturas"/>
              <w:jc w:val="center"/>
              <w:rPr>
                <w:b/>
                <w:lang w:val="en-US"/>
              </w:rPr>
            </w:pPr>
            <w:r w:rsidRPr="00A92F41">
              <w:rPr>
                <w:b/>
                <w:noProof/>
                <w:highlight w:val="lightGray"/>
              </w:rPr>
              <w:fldChar w:fldCharType="begin"/>
            </w:r>
            <w:r w:rsidR="00B10CAF" w:rsidRPr="00E206D6">
              <w:rPr>
                <w:b/>
                <w:noProof/>
                <w:highlight w:val="lightGray"/>
                <w:lang w:val="en-US"/>
              </w:rPr>
              <w:instrText xml:space="preserve"> MERGEFIELD signataria </w:instrText>
            </w:r>
            <w:r w:rsidRPr="00A92F41">
              <w:rPr>
                <w:b/>
                <w:noProof/>
                <w:highlight w:val="lightGray"/>
              </w:rPr>
              <w:fldChar w:fldCharType="separate"/>
            </w:r>
            <w:r w:rsidR="007071F2" w:rsidRPr="00E206D6">
              <w:rPr>
                <w:b/>
                <w:noProof/>
                <w:highlight w:val="lightGray"/>
                <w:lang w:val="en-US"/>
              </w:rPr>
              <w:t>"sign"</w:t>
            </w:r>
            <w:r w:rsidRPr="00A92F41">
              <w:rPr>
                <w:b/>
                <w:noProof/>
                <w:highlight w:val="lightGray"/>
              </w:rPr>
              <w:fldChar w:fldCharType="end"/>
            </w:r>
          </w:p>
          <w:p w14:paraId="73A3B219" w14:textId="77777777" w:rsidR="00337C8B" w:rsidRPr="00E206D6" w:rsidRDefault="00BC7397">
            <w:pPr>
              <w:pStyle w:val="Contrato-Assinaturas"/>
              <w:spacing w:before="120" w:after="120"/>
              <w:jc w:val="center"/>
              <w:rPr>
                <w:noProof/>
                <w:lang w:val="en-US"/>
              </w:rPr>
            </w:pPr>
            <w:r w:rsidRPr="00A92F41">
              <w:rPr>
                <w:noProof/>
                <w:highlight w:val="lightGray"/>
              </w:rPr>
              <w:fldChar w:fldCharType="begin"/>
            </w:r>
            <w:r w:rsidR="00B10CAF" w:rsidRPr="00E206D6">
              <w:rPr>
                <w:noProof/>
                <w:highlight w:val="lightGray"/>
                <w:lang w:val="en-US"/>
              </w:rPr>
              <w:instrText xml:space="preserve"> MERGEFIELD signataria_representante01_nome </w:instrText>
            </w:r>
            <w:r w:rsidRPr="00A92F41">
              <w:rPr>
                <w:noProof/>
                <w:highlight w:val="lightGray"/>
              </w:rPr>
              <w:fldChar w:fldCharType="separate"/>
            </w:r>
            <w:r w:rsidR="007071F2" w:rsidRPr="00E206D6">
              <w:rPr>
                <w:noProof/>
                <w:highlight w:val="lightGray"/>
                <w:lang w:val="en-US"/>
              </w:rPr>
              <w:t>"signatory_representative01_name"</w:t>
            </w:r>
            <w:r w:rsidRPr="00A92F41">
              <w:rPr>
                <w:noProof/>
                <w:highlight w:val="lightGray"/>
              </w:rPr>
              <w:fldChar w:fldCharType="end"/>
            </w:r>
          </w:p>
          <w:p w14:paraId="69F459B2" w14:textId="77777777" w:rsidR="00337C8B" w:rsidRPr="00E206D6" w:rsidRDefault="00BC7397">
            <w:pPr>
              <w:pStyle w:val="Contrato-Assinaturas"/>
              <w:spacing w:before="120" w:after="120"/>
              <w:jc w:val="center"/>
              <w:rPr>
                <w:lang w:val="en-US"/>
              </w:rPr>
            </w:pPr>
            <w:r w:rsidRPr="00A92F41">
              <w:rPr>
                <w:noProof/>
                <w:highlight w:val="lightGray"/>
              </w:rPr>
              <w:fldChar w:fldCharType="begin"/>
            </w:r>
            <w:r w:rsidR="00B10CAF" w:rsidRPr="00E206D6">
              <w:rPr>
                <w:noProof/>
                <w:highlight w:val="lightGray"/>
                <w:lang w:val="en-US"/>
              </w:rPr>
              <w:instrText xml:space="preserve"> MERGEFIELD signataria_representante01_cargo </w:instrText>
            </w:r>
            <w:r w:rsidRPr="00A92F41">
              <w:rPr>
                <w:noProof/>
                <w:highlight w:val="lightGray"/>
              </w:rPr>
              <w:fldChar w:fldCharType="separate"/>
            </w:r>
            <w:r w:rsidR="007071F2" w:rsidRPr="00E206D6">
              <w:rPr>
                <w:noProof/>
                <w:highlight w:val="lightGray"/>
                <w:lang w:val="en-US"/>
              </w:rPr>
              <w:t>"signatory_representative01_position"</w:t>
            </w:r>
            <w:r w:rsidRPr="00A92F41">
              <w:rPr>
                <w:noProof/>
                <w:highlight w:val="lightGray"/>
              </w:rPr>
              <w:fldChar w:fldCharType="end"/>
            </w:r>
          </w:p>
        </w:tc>
      </w:tr>
      <w:tr w:rsidR="00E35EEE" w:rsidRPr="000E26C3" w14:paraId="4DA491BE" w14:textId="77777777" w:rsidTr="00E01009">
        <w:trPr>
          <w:trHeight w:val="1020"/>
          <w:jc w:val="center"/>
        </w:trPr>
        <w:tc>
          <w:tcPr>
            <w:tcW w:w="5000" w:type="pct"/>
            <w:tcBorders>
              <w:bottom w:val="single" w:sz="4" w:space="0" w:color="000000" w:themeColor="text1"/>
            </w:tcBorders>
            <w:vAlign w:val="center"/>
          </w:tcPr>
          <w:p w14:paraId="59B9F2CD" w14:textId="77777777" w:rsidR="00C9170A" w:rsidRPr="00E206D6" w:rsidRDefault="00C9170A" w:rsidP="00C9170A">
            <w:pPr>
              <w:pStyle w:val="Contrato-Assinaturas"/>
              <w:jc w:val="center"/>
              <w:rPr>
                <w:lang w:val="en-US"/>
              </w:rPr>
            </w:pPr>
          </w:p>
        </w:tc>
      </w:tr>
      <w:tr w:rsidR="00E35EEE" w:rsidRPr="000E26C3" w14:paraId="4B52978B" w14:textId="77777777" w:rsidTr="00E01009">
        <w:trPr>
          <w:trHeight w:val="1020"/>
          <w:jc w:val="center"/>
        </w:trPr>
        <w:tc>
          <w:tcPr>
            <w:tcW w:w="5000" w:type="pct"/>
            <w:tcBorders>
              <w:top w:val="single" w:sz="4" w:space="0" w:color="000000" w:themeColor="text1"/>
            </w:tcBorders>
            <w:vAlign w:val="center"/>
          </w:tcPr>
          <w:p w14:paraId="3D77F5BF" w14:textId="77777777" w:rsidR="00337C8B" w:rsidRPr="00E206D6" w:rsidRDefault="00BC7397">
            <w:pPr>
              <w:pStyle w:val="Contrato-Assinaturas"/>
              <w:jc w:val="center"/>
              <w:rPr>
                <w:b/>
                <w:lang w:val="en-US"/>
              </w:rPr>
            </w:pPr>
            <w:r w:rsidRPr="00A92F41">
              <w:rPr>
                <w:b/>
                <w:noProof/>
                <w:highlight w:val="lightGray"/>
              </w:rPr>
              <w:fldChar w:fldCharType="begin"/>
            </w:r>
            <w:r w:rsidR="00DA7121" w:rsidRPr="00E206D6">
              <w:rPr>
                <w:b/>
                <w:noProof/>
                <w:highlight w:val="lightGray"/>
                <w:lang w:val="en-US"/>
              </w:rPr>
              <w:instrText xml:space="preserve"> MERGEFIELD signataria </w:instrText>
            </w:r>
            <w:r w:rsidRPr="00A92F41">
              <w:rPr>
                <w:b/>
                <w:noProof/>
                <w:highlight w:val="lightGray"/>
              </w:rPr>
              <w:fldChar w:fldCharType="separate"/>
            </w:r>
            <w:r w:rsidR="007071F2" w:rsidRPr="00E206D6">
              <w:rPr>
                <w:b/>
                <w:noProof/>
                <w:highlight w:val="lightGray"/>
                <w:lang w:val="en-US"/>
              </w:rPr>
              <w:t>"sign"</w:t>
            </w:r>
            <w:r w:rsidRPr="00A92F41">
              <w:rPr>
                <w:b/>
                <w:noProof/>
                <w:highlight w:val="lightGray"/>
              </w:rPr>
              <w:fldChar w:fldCharType="end"/>
            </w:r>
          </w:p>
          <w:p w14:paraId="3E1B846B" w14:textId="77777777" w:rsidR="00337C8B" w:rsidRPr="00E206D6" w:rsidRDefault="00BC7397">
            <w:pPr>
              <w:pStyle w:val="Contrato-Assinaturas"/>
              <w:spacing w:before="120" w:after="120"/>
              <w:jc w:val="center"/>
              <w:rPr>
                <w:lang w:val="en-US"/>
              </w:rPr>
            </w:pPr>
            <w:r w:rsidRPr="00A92F41">
              <w:rPr>
                <w:noProof/>
                <w:highlight w:val="lightGray"/>
              </w:rPr>
              <w:fldChar w:fldCharType="begin"/>
            </w:r>
            <w:r w:rsidR="00DA7121" w:rsidRPr="00E206D6">
              <w:rPr>
                <w:noProof/>
                <w:highlight w:val="lightGray"/>
                <w:lang w:val="en-US"/>
              </w:rPr>
              <w:instrText xml:space="preserve"> MERGEFIELD signataria_representante02_nome </w:instrText>
            </w:r>
            <w:r w:rsidRPr="00A92F41">
              <w:rPr>
                <w:noProof/>
                <w:highlight w:val="lightGray"/>
              </w:rPr>
              <w:fldChar w:fldCharType="separate"/>
            </w:r>
            <w:r w:rsidR="007071F2" w:rsidRPr="00E206D6">
              <w:rPr>
                <w:noProof/>
                <w:highlight w:val="lightGray"/>
                <w:lang w:val="en-US"/>
              </w:rPr>
              <w:t>"signatory_representative02_name"</w:t>
            </w:r>
            <w:r w:rsidRPr="00A92F41">
              <w:rPr>
                <w:noProof/>
                <w:highlight w:val="lightGray"/>
              </w:rPr>
              <w:fldChar w:fldCharType="end"/>
            </w:r>
          </w:p>
          <w:p w14:paraId="40B3C327" w14:textId="77777777" w:rsidR="00337C8B" w:rsidRPr="00E206D6" w:rsidRDefault="00BC7397">
            <w:pPr>
              <w:pStyle w:val="Contrato-Assinaturas"/>
              <w:spacing w:before="120" w:after="120"/>
              <w:jc w:val="center"/>
              <w:rPr>
                <w:lang w:val="en-US"/>
              </w:rPr>
            </w:pPr>
            <w:r w:rsidRPr="00A92F41">
              <w:rPr>
                <w:noProof/>
                <w:highlight w:val="lightGray"/>
              </w:rPr>
              <w:fldChar w:fldCharType="begin"/>
            </w:r>
            <w:r w:rsidR="00DA7121" w:rsidRPr="00E206D6">
              <w:rPr>
                <w:noProof/>
                <w:highlight w:val="lightGray"/>
                <w:lang w:val="en-US"/>
              </w:rPr>
              <w:instrText xml:space="preserve"> MERGEFIELD signataria_representante02_cargo </w:instrText>
            </w:r>
            <w:r w:rsidRPr="00A92F41">
              <w:rPr>
                <w:noProof/>
                <w:highlight w:val="lightGray"/>
              </w:rPr>
              <w:fldChar w:fldCharType="separate"/>
            </w:r>
            <w:r w:rsidR="007071F2" w:rsidRPr="00E206D6">
              <w:rPr>
                <w:noProof/>
                <w:highlight w:val="lightGray"/>
                <w:lang w:val="en-US"/>
              </w:rPr>
              <w:t>"signatory_representative02_position"</w:t>
            </w:r>
            <w:r w:rsidRPr="00A92F41">
              <w:rPr>
                <w:noProof/>
                <w:highlight w:val="lightGray"/>
              </w:rPr>
              <w:fldChar w:fldCharType="end"/>
            </w:r>
          </w:p>
        </w:tc>
      </w:tr>
    </w:tbl>
    <w:p w14:paraId="3A8C8A4F" w14:textId="77777777" w:rsidR="00E01009" w:rsidRPr="00E206D6" w:rsidRDefault="00E01009" w:rsidP="00F3313D">
      <w:pPr>
        <w:pStyle w:val="Contrato-Normal"/>
        <w:rPr>
          <w:sz w:val="20"/>
          <w:lang w:val="en-US"/>
        </w:rPr>
      </w:pPr>
    </w:p>
    <w:p w14:paraId="3CA2D83C" w14:textId="77777777" w:rsidR="00337C8B" w:rsidRDefault="00BC7397">
      <w:pPr>
        <w:pStyle w:val="Contrato-Normal"/>
      </w:pPr>
      <w:r w:rsidRPr="00345793">
        <w:t>Witnesses:</w:t>
      </w:r>
      <w:bookmarkStart w:id="1514" w:name="_Ref473101078"/>
      <w:bookmarkStart w:id="1515" w:name="_Toc473903636"/>
      <w:bookmarkStart w:id="1516" w:name="_Toc513626471"/>
      <w:bookmarkStart w:id="1517" w:name="_Toc13538336"/>
      <w:bookmarkStart w:id="1518" w:name="_Toc103424330"/>
    </w:p>
    <w:p w14:paraId="4E4E3FFA" w14:textId="77777777" w:rsidR="00A92F41" w:rsidRDefault="00A92F41" w:rsidP="00F3313D">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34DE13A7" w14:textId="77777777" w:rsidTr="00E01009">
        <w:trPr>
          <w:trHeight w:val="567"/>
          <w:jc w:val="center"/>
        </w:trPr>
        <w:tc>
          <w:tcPr>
            <w:tcW w:w="2273" w:type="pct"/>
            <w:tcBorders>
              <w:right w:val="nil"/>
            </w:tcBorders>
          </w:tcPr>
          <w:p w14:paraId="2AF92CEB" w14:textId="77777777" w:rsidR="00F3313D" w:rsidRPr="00345793" w:rsidRDefault="00F3313D" w:rsidP="00F907BE">
            <w:pPr>
              <w:pStyle w:val="Contrato-Assinaturas"/>
            </w:pPr>
          </w:p>
        </w:tc>
        <w:tc>
          <w:tcPr>
            <w:tcW w:w="454" w:type="pct"/>
            <w:tcBorders>
              <w:top w:val="nil"/>
              <w:left w:val="nil"/>
              <w:bottom w:val="nil"/>
              <w:right w:val="nil"/>
            </w:tcBorders>
          </w:tcPr>
          <w:p w14:paraId="343CF7B5" w14:textId="77777777" w:rsidR="00F3313D" w:rsidRPr="00345793" w:rsidRDefault="00F3313D" w:rsidP="00F907BE">
            <w:pPr>
              <w:pStyle w:val="Contrato-Assinaturas"/>
            </w:pPr>
          </w:p>
        </w:tc>
        <w:tc>
          <w:tcPr>
            <w:tcW w:w="2273" w:type="pct"/>
            <w:tcBorders>
              <w:left w:val="nil"/>
            </w:tcBorders>
          </w:tcPr>
          <w:p w14:paraId="21F7A768" w14:textId="77777777" w:rsidR="00F3313D" w:rsidRPr="00345793" w:rsidRDefault="00F3313D" w:rsidP="00F907BE">
            <w:pPr>
              <w:pStyle w:val="Contrato-Assinaturas"/>
            </w:pPr>
          </w:p>
        </w:tc>
      </w:tr>
      <w:tr w:rsidR="00F3313D" w:rsidRPr="000E26C3" w14:paraId="1D360369" w14:textId="77777777" w:rsidTr="00E01009">
        <w:trPr>
          <w:trHeight w:val="567"/>
          <w:jc w:val="center"/>
        </w:trPr>
        <w:tc>
          <w:tcPr>
            <w:tcW w:w="2273" w:type="pct"/>
            <w:tcBorders>
              <w:right w:val="nil"/>
            </w:tcBorders>
          </w:tcPr>
          <w:p w14:paraId="46A4C376" w14:textId="77777777" w:rsidR="00337C8B" w:rsidRPr="00E206D6" w:rsidRDefault="00BC7397">
            <w:pPr>
              <w:pStyle w:val="Contrato-Assinaturas"/>
              <w:spacing w:before="120" w:after="120"/>
              <w:rPr>
                <w:noProof/>
                <w:lang w:val="en-US"/>
              </w:rPr>
            </w:pPr>
            <w:r w:rsidRPr="00E206D6">
              <w:rPr>
                <w:noProof/>
                <w:lang w:val="en-US"/>
              </w:rPr>
              <w:t xml:space="preserve">Name: </w:t>
            </w:r>
            <w:r w:rsidR="00176F18" w:rsidRPr="00A92F41">
              <w:rPr>
                <w:noProof/>
                <w:highlight w:val="lightGray"/>
              </w:rPr>
              <w:fldChar w:fldCharType="begin"/>
            </w:r>
            <w:r w:rsidR="00E86795" w:rsidRPr="00E206D6">
              <w:rPr>
                <w:noProof/>
                <w:highlight w:val="lightGray"/>
                <w:lang w:val="en-US"/>
              </w:rPr>
              <w:instrText xml:space="preserve"> MERGEFIELD testemunha_01_nome </w:instrText>
            </w:r>
            <w:r w:rsidR="00176F18" w:rsidRPr="00A92F41">
              <w:rPr>
                <w:noProof/>
                <w:highlight w:val="lightGray"/>
              </w:rPr>
              <w:fldChar w:fldCharType="separate"/>
            </w:r>
            <w:r w:rsidR="007071F2" w:rsidRPr="00E206D6">
              <w:rPr>
                <w:noProof/>
                <w:highlight w:val="lightGray"/>
                <w:lang w:val="en-US"/>
              </w:rPr>
              <w:t>"witness_01_name"</w:t>
            </w:r>
            <w:r w:rsidR="00176F18" w:rsidRPr="00A92F41">
              <w:rPr>
                <w:noProof/>
                <w:highlight w:val="lightGray"/>
              </w:rPr>
              <w:fldChar w:fldCharType="end"/>
            </w:r>
          </w:p>
          <w:p w14:paraId="39EB5EE2" w14:textId="77777777" w:rsidR="00337C8B" w:rsidRPr="00E206D6" w:rsidRDefault="00BC7397">
            <w:pPr>
              <w:pStyle w:val="Contrato-Assinaturas"/>
              <w:spacing w:before="120" w:after="120"/>
              <w:rPr>
                <w:lang w:val="en-US"/>
              </w:rPr>
            </w:pPr>
            <w:r w:rsidRPr="00E206D6">
              <w:rPr>
                <w:noProof/>
                <w:lang w:val="en-US"/>
              </w:rPr>
              <w:t xml:space="preserve">CPF: </w:t>
            </w:r>
            <w:r w:rsidR="00176F18" w:rsidRPr="00A92F41">
              <w:rPr>
                <w:noProof/>
                <w:highlight w:val="lightGray"/>
              </w:rPr>
              <w:fldChar w:fldCharType="begin"/>
            </w:r>
            <w:r w:rsidR="00E86795" w:rsidRPr="00E206D6">
              <w:rPr>
                <w:noProof/>
                <w:highlight w:val="lightGray"/>
                <w:lang w:val="en-US"/>
              </w:rPr>
              <w:instrText xml:space="preserve"> MERGEFIELD testemunha_01_cpf </w:instrText>
            </w:r>
            <w:r w:rsidR="00176F18" w:rsidRPr="00A92F41">
              <w:rPr>
                <w:noProof/>
                <w:highlight w:val="lightGray"/>
              </w:rPr>
              <w:fldChar w:fldCharType="separate"/>
            </w:r>
            <w:r w:rsidR="007071F2" w:rsidRPr="00E206D6">
              <w:rPr>
                <w:noProof/>
                <w:highlight w:val="lightGray"/>
                <w:lang w:val="en-US"/>
              </w:rPr>
              <w:t>"witness_01_cpf"</w:t>
            </w:r>
            <w:r w:rsidR="00176F18" w:rsidRPr="00A92F41">
              <w:rPr>
                <w:noProof/>
                <w:highlight w:val="lightGray"/>
              </w:rPr>
              <w:fldChar w:fldCharType="end"/>
            </w:r>
          </w:p>
        </w:tc>
        <w:tc>
          <w:tcPr>
            <w:tcW w:w="454" w:type="pct"/>
            <w:tcBorders>
              <w:top w:val="nil"/>
              <w:left w:val="nil"/>
              <w:bottom w:val="nil"/>
              <w:right w:val="nil"/>
            </w:tcBorders>
          </w:tcPr>
          <w:p w14:paraId="15A3D5DA" w14:textId="77777777" w:rsidR="00F3313D" w:rsidRPr="00E206D6" w:rsidRDefault="00F3313D" w:rsidP="00F907BE">
            <w:pPr>
              <w:pStyle w:val="Contrato-Assinaturas"/>
              <w:rPr>
                <w:lang w:val="en-US"/>
              </w:rPr>
            </w:pPr>
          </w:p>
        </w:tc>
        <w:tc>
          <w:tcPr>
            <w:tcW w:w="2273" w:type="pct"/>
            <w:tcBorders>
              <w:left w:val="nil"/>
            </w:tcBorders>
          </w:tcPr>
          <w:p w14:paraId="494FC631" w14:textId="77777777" w:rsidR="00337C8B" w:rsidRPr="00E206D6" w:rsidRDefault="00BC7397">
            <w:pPr>
              <w:pStyle w:val="Contrato-Assinaturas"/>
              <w:spacing w:before="120" w:after="120"/>
              <w:rPr>
                <w:lang w:val="en-US"/>
              </w:rPr>
            </w:pPr>
            <w:r w:rsidRPr="00E206D6">
              <w:rPr>
                <w:lang w:val="en-US"/>
              </w:rPr>
              <w:t xml:space="preserve">Name: </w:t>
            </w:r>
            <w:r w:rsidR="00176F18" w:rsidRPr="00A92F41">
              <w:rPr>
                <w:highlight w:val="lightGray"/>
              </w:rPr>
              <w:fldChar w:fldCharType="begin"/>
            </w:r>
            <w:r w:rsidR="00E86795" w:rsidRPr="00E206D6">
              <w:rPr>
                <w:highlight w:val="lightGray"/>
                <w:lang w:val="en-US"/>
              </w:rPr>
              <w:instrText xml:space="preserve"> MERGEFIELD testemunha_02_nome </w:instrText>
            </w:r>
            <w:r w:rsidR="00176F18" w:rsidRPr="00A92F41">
              <w:rPr>
                <w:highlight w:val="lightGray"/>
              </w:rPr>
              <w:fldChar w:fldCharType="separate"/>
            </w:r>
            <w:r w:rsidR="007071F2" w:rsidRPr="00E206D6">
              <w:rPr>
                <w:highlight w:val="lightGray"/>
                <w:lang w:val="en-US"/>
              </w:rPr>
              <w:t>"witness_02_name"</w:t>
            </w:r>
            <w:r w:rsidR="00176F18" w:rsidRPr="00A92F41">
              <w:rPr>
                <w:highlight w:val="lightGray"/>
              </w:rPr>
              <w:fldChar w:fldCharType="end"/>
            </w:r>
          </w:p>
          <w:p w14:paraId="14730FE8" w14:textId="77777777" w:rsidR="00337C8B" w:rsidRPr="00E206D6" w:rsidRDefault="00BC7397">
            <w:pPr>
              <w:pStyle w:val="Contrato-Assinaturas"/>
              <w:spacing w:before="120" w:after="120"/>
              <w:rPr>
                <w:lang w:val="en-US"/>
              </w:rPr>
            </w:pPr>
            <w:r w:rsidRPr="00E206D6">
              <w:rPr>
                <w:lang w:val="en-US"/>
              </w:rPr>
              <w:t xml:space="preserve">CPF: </w:t>
            </w:r>
            <w:r w:rsidR="00176F18" w:rsidRPr="00A92F41">
              <w:rPr>
                <w:highlight w:val="lightGray"/>
              </w:rPr>
              <w:fldChar w:fldCharType="begin"/>
            </w:r>
            <w:r w:rsidR="00E86795" w:rsidRPr="00E206D6">
              <w:rPr>
                <w:highlight w:val="lightGray"/>
                <w:lang w:val="en-US"/>
              </w:rPr>
              <w:instrText xml:space="preserve"> MERGEFIELD testemunha_02_cpf </w:instrText>
            </w:r>
            <w:r w:rsidR="00176F18" w:rsidRPr="00A92F41">
              <w:rPr>
                <w:highlight w:val="lightGray"/>
              </w:rPr>
              <w:fldChar w:fldCharType="separate"/>
            </w:r>
            <w:r w:rsidR="007071F2" w:rsidRPr="00E206D6">
              <w:rPr>
                <w:noProof/>
                <w:highlight w:val="lightGray"/>
                <w:lang w:val="en-US"/>
              </w:rPr>
              <w:t>"witness_02_cpf"</w:t>
            </w:r>
            <w:r w:rsidR="00176F18" w:rsidRPr="00A92F41">
              <w:rPr>
                <w:noProof/>
                <w:highlight w:val="lightGray"/>
              </w:rPr>
              <w:fldChar w:fldCharType="end"/>
            </w:r>
          </w:p>
        </w:tc>
      </w:tr>
    </w:tbl>
    <w:p w14:paraId="3C2D9B9A" w14:textId="77777777" w:rsidR="00337C8B" w:rsidRPr="00E206D6" w:rsidRDefault="00BC7397">
      <w:pPr>
        <w:pStyle w:val="Contrato-Anexo"/>
        <w:rPr>
          <w:lang w:val="en-US"/>
        </w:rPr>
      </w:pPr>
      <w:bookmarkStart w:id="1519" w:name="_ANEXO_I_-"/>
      <w:bookmarkStart w:id="1520" w:name="_Toc343899237"/>
      <w:bookmarkStart w:id="1521" w:name="_Toc345520376"/>
      <w:bookmarkStart w:id="1522" w:name="_Toc345677182"/>
      <w:bookmarkStart w:id="1523" w:name="_Toc346393291"/>
      <w:bookmarkStart w:id="1524" w:name="_Toc367732588"/>
      <w:bookmarkStart w:id="1525" w:name="_Toc412123029"/>
      <w:bookmarkStart w:id="1526" w:name="_Toc424918428"/>
      <w:bookmarkStart w:id="1527" w:name="_Toc430365158"/>
      <w:bookmarkStart w:id="1528" w:name="_Toc448403849"/>
      <w:bookmarkStart w:id="1529" w:name="_Toc178851545"/>
      <w:bookmarkStart w:id="1530" w:name="_Toc365032040"/>
      <w:bookmarkEnd w:id="2"/>
      <w:bookmarkEnd w:id="3"/>
      <w:bookmarkEnd w:id="4"/>
      <w:bookmarkEnd w:id="5"/>
      <w:bookmarkEnd w:id="6"/>
      <w:bookmarkEnd w:id="7"/>
      <w:bookmarkEnd w:id="8"/>
      <w:bookmarkEnd w:id="9"/>
      <w:bookmarkEnd w:id="1514"/>
      <w:bookmarkEnd w:id="1515"/>
      <w:bookmarkEnd w:id="1516"/>
      <w:bookmarkEnd w:id="1517"/>
      <w:bookmarkEnd w:id="1519"/>
      <w:r w:rsidRPr="00E206D6">
        <w:rPr>
          <w:lang w:val="en-US"/>
        </w:rPr>
        <w:t>ANNEX I</w:t>
      </w:r>
      <w:bookmarkStart w:id="1531" w:name="_Toc473903637"/>
      <w:bookmarkStart w:id="1532" w:name="_Toc513626472"/>
      <w:r w:rsidRPr="00E206D6">
        <w:rPr>
          <w:lang w:val="en-US"/>
        </w:rPr>
        <w:t xml:space="preserve"> -</w:t>
      </w:r>
      <w:bookmarkEnd w:id="1531"/>
      <w:bookmarkEnd w:id="1532"/>
      <w:r w:rsidRPr="00E206D6">
        <w:rPr>
          <w:lang w:val="en-US"/>
        </w:rPr>
        <w:t xml:space="preserve"> AREA</w:t>
      </w:r>
      <w:bookmarkEnd w:id="1520"/>
      <w:bookmarkEnd w:id="1521"/>
      <w:bookmarkEnd w:id="1522"/>
      <w:r w:rsidRPr="00E206D6">
        <w:rPr>
          <w:lang w:val="en-US"/>
        </w:rPr>
        <w:t xml:space="preserve"> CONCESSION</w:t>
      </w:r>
      <w:bookmarkEnd w:id="1518"/>
      <w:bookmarkEnd w:id="1523"/>
      <w:bookmarkEnd w:id="1524"/>
      <w:bookmarkEnd w:id="1525"/>
      <w:bookmarkEnd w:id="1526"/>
      <w:bookmarkEnd w:id="1527"/>
      <w:bookmarkEnd w:id="1528"/>
      <w:bookmarkEnd w:id="1529"/>
    </w:p>
    <w:p w14:paraId="3CB72F39" w14:textId="77777777" w:rsidR="00DE3A70" w:rsidRPr="00E206D6" w:rsidRDefault="00DE3A70" w:rsidP="00DE3A70">
      <w:pPr>
        <w:pStyle w:val="Contrato-Normal"/>
        <w:rPr>
          <w:lang w:val="en-US"/>
        </w:rPr>
      </w:pPr>
      <w:bookmarkStart w:id="1533" w:name="_Toc103424331"/>
    </w:p>
    <w:p w14:paraId="5A9B7419" w14:textId="77777777" w:rsidR="00337C8B" w:rsidRPr="00E206D6" w:rsidRDefault="00BC7397">
      <w:pPr>
        <w:pStyle w:val="Contrato-Normal"/>
        <w:rPr>
          <w:lang w:val="en-US"/>
        </w:rPr>
      </w:pPr>
      <w:r w:rsidRPr="00E206D6">
        <w:rPr>
          <w:lang w:val="en-US"/>
        </w:rPr>
        <w:t xml:space="preserve">The </w:t>
      </w:r>
      <w:r w:rsidR="00587CA7" w:rsidRPr="00E206D6">
        <w:rPr>
          <w:lang w:val="en-US"/>
        </w:rPr>
        <w:t xml:space="preserve">Concession Area </w:t>
      </w:r>
      <w:r w:rsidRPr="00E206D6">
        <w:rPr>
          <w:lang w:val="en-US"/>
        </w:rPr>
        <w:t xml:space="preserve">of this </w:t>
      </w:r>
      <w:r w:rsidR="00F769F8" w:rsidRPr="00E206D6">
        <w:rPr>
          <w:lang w:val="en-US"/>
        </w:rPr>
        <w:t xml:space="preserve">Contract </w:t>
      </w:r>
      <w:r w:rsidR="00403BC8" w:rsidRPr="00E206D6">
        <w:rPr>
          <w:lang w:val="en-US"/>
        </w:rPr>
        <w:t xml:space="preserve">is </w:t>
      </w:r>
      <w:r w:rsidR="00C3238E" w:rsidRPr="00E206D6">
        <w:rPr>
          <w:lang w:val="en-US"/>
        </w:rPr>
        <w:t xml:space="preserve">the Area with </w:t>
      </w:r>
      <w:r w:rsidR="00DD4629" w:rsidRPr="00E206D6">
        <w:rPr>
          <w:lang w:val="en-US"/>
        </w:rPr>
        <w:t>Marginal</w:t>
      </w:r>
      <w:r w:rsidR="00C3238E" w:rsidRPr="00E206D6">
        <w:rPr>
          <w:lang w:val="en-US"/>
        </w:rPr>
        <w:t xml:space="preserve"> Accumulation </w:t>
      </w:r>
      <w:r w:rsidR="00176F18" w:rsidRPr="00A92F41">
        <w:rPr>
          <w:highlight w:val="lightGray"/>
        </w:rPr>
        <w:fldChar w:fldCharType="begin"/>
      </w:r>
      <w:r w:rsidR="00DD4629" w:rsidRPr="00E206D6">
        <w:rPr>
          <w:highlight w:val="lightGray"/>
          <w:lang w:val="en-US"/>
        </w:rPr>
        <w:instrText xml:space="preserve"> MERGEFIELD area_inativa </w:instrText>
      </w:r>
      <w:r w:rsidR="00176F18" w:rsidRPr="00A92F41">
        <w:rPr>
          <w:highlight w:val="lightGray"/>
        </w:rPr>
        <w:fldChar w:fldCharType="separate"/>
      </w:r>
      <w:r w:rsidR="007071F2" w:rsidRPr="00E206D6">
        <w:rPr>
          <w:noProof/>
          <w:highlight w:val="lightGray"/>
          <w:lang w:val="en-US"/>
        </w:rPr>
        <w:t xml:space="preserve">"area_acumulação </w:t>
      </w:r>
      <w:r w:rsidR="00C91BED" w:rsidRPr="00E206D6">
        <w:rPr>
          <w:noProof/>
          <w:highlight w:val="lightGray"/>
          <w:lang w:val="en-US"/>
        </w:rPr>
        <w:t>marginal</w:t>
      </w:r>
      <w:r w:rsidR="007071F2" w:rsidRPr="00E206D6">
        <w:rPr>
          <w:noProof/>
          <w:highlight w:val="lightGray"/>
          <w:lang w:val="en-US"/>
        </w:rPr>
        <w:t>"</w:t>
      </w:r>
      <w:r w:rsidR="00176F18" w:rsidRPr="00A92F41">
        <w:rPr>
          <w:highlight w:val="lightGray"/>
        </w:rPr>
        <w:fldChar w:fldCharType="end"/>
      </w:r>
      <w:r w:rsidR="002F1623" w:rsidRPr="00E206D6">
        <w:rPr>
          <w:lang w:val="en-US"/>
        </w:rPr>
        <w:t>following the ANP grid pattern and the SIRGAS 2000 Geodetic Reference System, whose Geographic Coordinates in Latitude and Longitude are listed below</w:t>
      </w:r>
      <w:r w:rsidR="00403BC8" w:rsidRPr="00E206D6">
        <w:rPr>
          <w:lang w:val="en-US"/>
        </w:rPr>
        <w:t>.</w:t>
      </w:r>
    </w:p>
    <w:p w14:paraId="18C1CD7C" w14:textId="77777777" w:rsidR="0028714A" w:rsidRPr="00E206D6" w:rsidRDefault="0028714A" w:rsidP="00DE3A70">
      <w:pPr>
        <w:pStyle w:val="Contrato-Normal"/>
        <w:rPr>
          <w:lang w:val="en-US"/>
        </w:rPr>
      </w:pPr>
    </w:p>
    <w:p w14:paraId="5DF4BED3" w14:textId="77777777" w:rsidR="00337C8B" w:rsidRPr="00E206D6" w:rsidRDefault="00BC7397">
      <w:pPr>
        <w:pStyle w:val="Contrato-Normal"/>
        <w:jc w:val="center"/>
        <w:rPr>
          <w:b/>
          <w:lang w:val="en-US"/>
        </w:rPr>
      </w:pPr>
      <w:bookmarkStart w:id="1534" w:name="_Toc412123030"/>
      <w:r w:rsidRPr="00E206D6">
        <w:rPr>
          <w:b/>
          <w:lang w:val="en-US"/>
        </w:rPr>
        <w:t xml:space="preserve">CARTOGRAPHIC PARAMETERS </w:t>
      </w:r>
      <w:r w:rsidR="00DE3A70" w:rsidRPr="00E206D6">
        <w:rPr>
          <w:b/>
          <w:lang w:val="en-US"/>
        </w:rPr>
        <w:t>USED FOR THE COORDINATES</w:t>
      </w:r>
    </w:p>
    <w:p w14:paraId="11498803" w14:textId="77777777" w:rsidR="00654EBE" w:rsidRPr="00E206D6" w:rsidRDefault="00654EBE" w:rsidP="00DE3A70">
      <w:pPr>
        <w:pStyle w:val="Contrato-Normal"/>
        <w:rPr>
          <w:lang w:val="en-US"/>
        </w:rPr>
      </w:pPr>
    </w:p>
    <w:p w14:paraId="4CF38905" w14:textId="77777777" w:rsidR="00337C8B" w:rsidRPr="00E206D6" w:rsidRDefault="00BC7397">
      <w:pPr>
        <w:pStyle w:val="Contrato-Anexo"/>
        <w:rPr>
          <w:lang w:val="en-US"/>
        </w:rPr>
      </w:pPr>
      <w:bookmarkStart w:id="1535" w:name="_ANEXO_II_–"/>
      <w:bookmarkStart w:id="1536" w:name="_Toc173234848"/>
      <w:bookmarkStart w:id="1537" w:name="_Toc343899238"/>
      <w:bookmarkStart w:id="1538" w:name="_Toc345520377"/>
      <w:bookmarkStart w:id="1539" w:name="_Toc345677183"/>
      <w:bookmarkStart w:id="1540" w:name="_Toc346393292"/>
      <w:bookmarkStart w:id="1541" w:name="_Toc424918429"/>
      <w:bookmarkStart w:id="1542" w:name="_Toc430365159"/>
      <w:bookmarkStart w:id="1543" w:name="_Toc448403850"/>
      <w:bookmarkStart w:id="1544" w:name="_Toc178851546"/>
      <w:bookmarkStart w:id="1545" w:name="_Ref473101267"/>
      <w:bookmarkStart w:id="1546" w:name="_Toc473903639"/>
      <w:bookmarkStart w:id="1547" w:name="_Toc513626473"/>
      <w:bookmarkStart w:id="1548" w:name="_Toc13538337"/>
      <w:bookmarkEnd w:id="1535"/>
      <w:r w:rsidRPr="00E206D6">
        <w:rPr>
          <w:lang w:val="en-US"/>
        </w:rPr>
        <w:t>Annex ii -</w:t>
      </w:r>
      <w:bookmarkStart w:id="1549" w:name="_Hlt112642582"/>
      <w:bookmarkEnd w:id="1533"/>
      <w:r w:rsidRPr="00E206D6">
        <w:rPr>
          <w:lang w:val="en-US"/>
        </w:rPr>
        <w:t xml:space="preserve"> initial work program </w:t>
      </w:r>
      <w:bookmarkStart w:id="1550" w:name="_Hlt135041904"/>
      <w:bookmarkEnd w:id="1530"/>
      <w:bookmarkEnd w:id="1534"/>
      <w:bookmarkEnd w:id="1536"/>
      <w:bookmarkEnd w:id="1537"/>
      <w:bookmarkEnd w:id="1538"/>
      <w:bookmarkEnd w:id="1539"/>
      <w:bookmarkEnd w:id="1540"/>
      <w:bookmarkEnd w:id="1541"/>
      <w:bookmarkEnd w:id="1542"/>
      <w:bookmarkEnd w:id="1543"/>
      <w:bookmarkEnd w:id="1544"/>
      <w:bookmarkEnd w:id="1549"/>
      <w:bookmarkEnd w:id="1550"/>
    </w:p>
    <w:p w14:paraId="35DC6BEB" w14:textId="77777777" w:rsidR="00DE3A70" w:rsidRPr="00E206D6" w:rsidRDefault="00DE3A70" w:rsidP="00DE3A70">
      <w:pPr>
        <w:pStyle w:val="Contrato-Normal"/>
        <w:rPr>
          <w:lang w:val="en-US"/>
        </w:rPr>
      </w:pPr>
    </w:p>
    <w:p w14:paraId="6424EDCF" w14:textId="77777777" w:rsidR="00337C8B" w:rsidRPr="00E206D6" w:rsidRDefault="00BC7397">
      <w:pPr>
        <w:pStyle w:val="Contrato-Normal"/>
        <w:rPr>
          <w:b/>
          <w:noProof/>
          <w:lang w:val="en-US"/>
        </w:rPr>
      </w:pPr>
      <w:r w:rsidRPr="00E206D6">
        <w:rPr>
          <w:lang w:val="en-US"/>
        </w:rPr>
        <w:t xml:space="preserve">The Rehabilitation Phase will last </w:t>
      </w:r>
      <w:r w:rsidR="00176F18" w:rsidRPr="00A92F41">
        <w:rPr>
          <w:highlight w:val="lightGray"/>
        </w:rPr>
        <w:fldChar w:fldCharType="begin"/>
      </w:r>
      <w:r w:rsidRPr="00E206D6">
        <w:rPr>
          <w:highlight w:val="lightGray"/>
          <w:lang w:val="en-US"/>
        </w:rPr>
        <w:instrText xml:space="preserve"> MERGEFIELD area_km2 </w:instrText>
      </w:r>
      <w:r w:rsidR="00176F18" w:rsidRPr="00A92F41">
        <w:rPr>
          <w:highlight w:val="lightGray"/>
        </w:rPr>
        <w:fldChar w:fldCharType="separate"/>
      </w:r>
      <w:r w:rsidRPr="00E206D6">
        <w:rPr>
          <w:noProof/>
          <w:highlight w:val="lightGray"/>
          <w:lang w:val="en-US"/>
        </w:rPr>
        <w:t>"duracao fase"</w:t>
      </w:r>
      <w:r w:rsidR="00176F18" w:rsidRPr="00A92F41">
        <w:rPr>
          <w:highlight w:val="lightGray"/>
        </w:rPr>
        <w:fldChar w:fldCharType="end"/>
      </w:r>
      <w:r w:rsidRPr="00E206D6">
        <w:rPr>
          <w:lang w:val="en-US"/>
        </w:rPr>
        <w:t xml:space="preserve"> years and will consist of a single period.</w:t>
      </w:r>
    </w:p>
    <w:p w14:paraId="77C41D6D" w14:textId="77777777" w:rsidR="00337C8B" w:rsidRPr="00E206D6" w:rsidRDefault="00B07FBD">
      <w:pPr>
        <w:pStyle w:val="Contrato-Normal"/>
        <w:rPr>
          <w:lang w:val="en-US"/>
        </w:rPr>
      </w:pPr>
      <w:r w:rsidRPr="00E206D6">
        <w:rPr>
          <w:lang w:val="en-US"/>
        </w:rPr>
        <w:t xml:space="preserve">The activities to be carried out by the Concessionaire in </w:t>
      </w:r>
      <w:r w:rsidR="00784B47" w:rsidRPr="00E206D6">
        <w:rPr>
          <w:lang w:val="en-US"/>
        </w:rPr>
        <w:t>order</w:t>
      </w:r>
      <w:r w:rsidRPr="00E206D6">
        <w:rPr>
          <w:lang w:val="en-US"/>
        </w:rPr>
        <w:t xml:space="preserve"> to comply with the Initial Work Program </w:t>
      </w:r>
      <w:r w:rsidR="0089111B" w:rsidRPr="00E206D6">
        <w:rPr>
          <w:lang w:val="en-US"/>
        </w:rPr>
        <w:t xml:space="preserve">(PTI) </w:t>
      </w:r>
      <w:r w:rsidRPr="00E206D6">
        <w:rPr>
          <w:lang w:val="en-US"/>
        </w:rPr>
        <w:t>are described in this Annex.</w:t>
      </w:r>
    </w:p>
    <w:p w14:paraId="39A9C8C6" w14:textId="77777777" w:rsidR="00F7229A" w:rsidRPr="00E206D6" w:rsidRDefault="00F7229A" w:rsidP="00DE3A70">
      <w:pPr>
        <w:pStyle w:val="Contrato-Normal"/>
        <w:rPr>
          <w:lang w:val="en-US"/>
        </w:rPr>
      </w:pPr>
    </w:p>
    <w:p w14:paraId="4188163E" w14:textId="77777777" w:rsidR="00337C8B" w:rsidRPr="00E206D6" w:rsidRDefault="00BC7397">
      <w:pPr>
        <w:pStyle w:val="Contrato-Normal"/>
        <w:jc w:val="center"/>
        <w:rPr>
          <w:b/>
          <w:lang w:val="en-US"/>
        </w:rPr>
      </w:pPr>
      <w:r w:rsidRPr="00E206D6">
        <w:rPr>
          <w:b/>
          <w:lang w:val="en-US"/>
        </w:rPr>
        <w:t xml:space="preserve">Table 1 </w:t>
      </w:r>
      <w:r w:rsidR="00C709DB" w:rsidRPr="00E206D6">
        <w:rPr>
          <w:b/>
          <w:lang w:val="en-US"/>
        </w:rPr>
        <w:t xml:space="preserve">- Description of Activities in the </w:t>
      </w:r>
      <w:r w:rsidR="00E112C9" w:rsidRPr="00E206D6">
        <w:rPr>
          <w:b/>
          <w:szCs w:val="24"/>
          <w:lang w:val="en-US"/>
        </w:rPr>
        <w:t xml:space="preserve">Initial Work </w:t>
      </w:r>
      <w:r w:rsidR="005B6175" w:rsidRPr="00E206D6">
        <w:rPr>
          <w:b/>
          <w:lang w:val="en-US"/>
        </w:rPr>
        <w:t>Program</w:t>
      </w:r>
    </w:p>
    <w:tbl>
      <w:tblPr>
        <w:tblW w:w="3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19"/>
      </w:tblGrid>
      <w:tr w:rsidR="003455C8" w:rsidRPr="00F907BE" w14:paraId="6B5CA8C7" w14:textId="77777777" w:rsidTr="00302E80">
        <w:trPr>
          <w:cantSplit/>
          <w:trHeight w:val="567"/>
          <w:jc w:val="center"/>
        </w:trPr>
        <w:tc>
          <w:tcPr>
            <w:tcW w:w="2501" w:type="pct"/>
            <w:shd w:val="clear" w:color="auto" w:fill="D9D9D9" w:themeFill="background1" w:themeFillShade="D9"/>
            <w:vAlign w:val="center"/>
          </w:tcPr>
          <w:p w14:paraId="1CCA18D9" w14:textId="77777777" w:rsidR="00337C8B" w:rsidRDefault="00BC7397">
            <w:pPr>
              <w:pStyle w:val="Contrato-Anexo-Tabela"/>
            </w:pPr>
            <w:r w:rsidRPr="00F907BE">
              <w:t>Area</w:t>
            </w:r>
          </w:p>
        </w:tc>
        <w:tc>
          <w:tcPr>
            <w:tcW w:w="2499" w:type="pct"/>
            <w:shd w:val="clear" w:color="auto" w:fill="D9D9D9" w:themeFill="background1" w:themeFillShade="D9"/>
            <w:vAlign w:val="center"/>
          </w:tcPr>
          <w:p w14:paraId="10280BE2" w14:textId="77777777" w:rsidR="00337C8B" w:rsidRDefault="00BC7397">
            <w:pPr>
              <w:pStyle w:val="Contrato-Anexo-Tabela"/>
            </w:pPr>
            <w:r>
              <w:t>PTI</w:t>
            </w:r>
          </w:p>
        </w:tc>
      </w:tr>
      <w:tr w:rsidR="003455C8" w:rsidRPr="00F907BE" w14:paraId="0337BFDC" w14:textId="77777777" w:rsidTr="003455C8">
        <w:trPr>
          <w:cantSplit/>
          <w:trHeight w:val="567"/>
          <w:jc w:val="center"/>
        </w:trPr>
        <w:tc>
          <w:tcPr>
            <w:tcW w:w="2501" w:type="pct"/>
            <w:vAlign w:val="center"/>
          </w:tcPr>
          <w:p w14:paraId="5CC3C5AA" w14:textId="77777777" w:rsidR="00337C8B" w:rsidRDefault="00BC7397">
            <w:pPr>
              <w:pStyle w:val="Contrato-Anexo-Tabela"/>
              <w:rPr>
                <w:b w:val="0"/>
              </w:rPr>
            </w:pPr>
            <w:r w:rsidRPr="00A92F41">
              <w:rPr>
                <w:b w:val="0"/>
                <w:highlight w:val="lightGray"/>
              </w:rPr>
              <w:fldChar w:fldCharType="begin"/>
            </w:r>
            <w:r w:rsidRPr="00A92F41">
              <w:rPr>
                <w:b w:val="0"/>
                <w:highlight w:val="lightGray"/>
              </w:rPr>
              <w:instrText xml:space="preserve"> MERGEFIELD area_inativa </w:instrText>
            </w:r>
            <w:r w:rsidRPr="00A92F41">
              <w:rPr>
                <w:b w:val="0"/>
                <w:highlight w:val="lightGray"/>
              </w:rPr>
              <w:fldChar w:fldCharType="separate"/>
            </w:r>
            <w:r w:rsidRPr="00A92F41">
              <w:rPr>
                <w:b w:val="0"/>
                <w:noProof/>
                <w:highlight w:val="lightGray"/>
              </w:rPr>
              <w:t xml:space="preserve">"marginal_accumulation_area </w:t>
            </w:r>
            <w:r w:rsidRPr="00A92F41" w:rsidDel="00C91BED">
              <w:rPr>
                <w:b w:val="0"/>
                <w:noProof/>
                <w:highlight w:val="lightGray"/>
              </w:rPr>
              <w:t xml:space="preserve"> </w:t>
            </w:r>
            <w:r w:rsidRPr="00A92F41">
              <w:rPr>
                <w:b w:val="0"/>
                <w:noProof/>
                <w:highlight w:val="lightGray"/>
              </w:rPr>
              <w:t>"</w:t>
            </w:r>
            <w:r w:rsidRPr="00A92F41">
              <w:rPr>
                <w:b w:val="0"/>
                <w:highlight w:val="lightGray"/>
              </w:rPr>
              <w:fldChar w:fldCharType="end"/>
            </w:r>
          </w:p>
        </w:tc>
        <w:tc>
          <w:tcPr>
            <w:tcW w:w="2499" w:type="pct"/>
            <w:vAlign w:val="center"/>
          </w:tcPr>
          <w:p w14:paraId="5D82EFD6" w14:textId="77777777" w:rsidR="00337C8B" w:rsidRDefault="00BC7397">
            <w:pPr>
              <w:pStyle w:val="Contrato-Anexo-Tabela"/>
              <w:rPr>
                <w:b w:val="0"/>
              </w:rPr>
            </w:pPr>
            <w:r w:rsidRPr="00A92F41">
              <w:rPr>
                <w:b w:val="0"/>
                <w:highlight w:val="lightGray"/>
              </w:rPr>
              <w:fldChar w:fldCharType="begin"/>
            </w:r>
            <w:r w:rsidRPr="00A92F41">
              <w:rPr>
                <w:b w:val="0"/>
                <w:highlight w:val="lightGray"/>
              </w:rPr>
              <w:instrText xml:space="preserve"> MERGEFIELD pti </w:instrText>
            </w:r>
            <w:r w:rsidRPr="00A92F41">
              <w:rPr>
                <w:b w:val="0"/>
                <w:highlight w:val="lightGray"/>
              </w:rPr>
              <w:fldChar w:fldCharType="separate"/>
            </w:r>
            <w:r w:rsidRPr="00A92F41">
              <w:rPr>
                <w:b w:val="0"/>
                <w:noProof/>
                <w:highlight w:val="lightGray"/>
              </w:rPr>
              <w:t>"pti"</w:t>
            </w:r>
            <w:r w:rsidRPr="00A92F41">
              <w:rPr>
                <w:b w:val="0"/>
                <w:highlight w:val="lightGray"/>
              </w:rPr>
              <w:fldChar w:fldCharType="end"/>
            </w:r>
          </w:p>
        </w:tc>
      </w:tr>
    </w:tbl>
    <w:p w14:paraId="0CC8099B" w14:textId="77777777" w:rsidR="007A0DAA" w:rsidRDefault="007A0DAA" w:rsidP="00C57592">
      <w:pPr>
        <w:pStyle w:val="Contrato-Normal"/>
      </w:pPr>
    </w:p>
    <w:p w14:paraId="71253901" w14:textId="77777777" w:rsidR="00337C8B" w:rsidRPr="00E206D6" w:rsidRDefault="00BC7397">
      <w:pPr>
        <w:pStyle w:val="Contrato-Normal"/>
        <w:jc w:val="center"/>
        <w:rPr>
          <w:b/>
          <w:lang w:val="en-US"/>
        </w:rPr>
      </w:pPr>
      <w:r w:rsidRPr="00E206D6">
        <w:rPr>
          <w:b/>
          <w:lang w:val="en-US"/>
        </w:rPr>
        <w:t xml:space="preserve">Table 2 - Monetary </w:t>
      </w:r>
      <w:r w:rsidR="00AC47E8" w:rsidRPr="00E206D6">
        <w:rPr>
          <w:b/>
          <w:lang w:val="en-US"/>
        </w:rPr>
        <w:t xml:space="preserve">Value of </w:t>
      </w:r>
      <w:r w:rsidR="002E3784" w:rsidRPr="00E206D6">
        <w:rPr>
          <w:b/>
          <w:lang w:val="en-US"/>
        </w:rPr>
        <w:t xml:space="preserve">PTI </w:t>
      </w:r>
      <w:r w:rsidR="00AC47E8" w:rsidRPr="00E206D6">
        <w:rPr>
          <w:b/>
          <w:lang w:val="en-US"/>
        </w:rPr>
        <w:t>and Financial Guarantee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C47E8" w:rsidRPr="000E26C3" w14:paraId="1C477404" w14:textId="77777777" w:rsidTr="00302E80">
        <w:trPr>
          <w:cantSplit/>
          <w:trHeight w:val="567"/>
          <w:jc w:val="center"/>
        </w:trPr>
        <w:tc>
          <w:tcPr>
            <w:tcW w:w="2500" w:type="pct"/>
            <w:shd w:val="clear" w:color="auto" w:fill="D9D9D9" w:themeFill="background1" w:themeFillShade="D9"/>
            <w:vAlign w:val="center"/>
          </w:tcPr>
          <w:p w14:paraId="3C08C6F4" w14:textId="77777777" w:rsidR="00337C8B" w:rsidRPr="00E206D6" w:rsidRDefault="001B6D24">
            <w:pPr>
              <w:pStyle w:val="Contrato-Anexo-Tabela"/>
              <w:rPr>
                <w:lang w:val="en-US"/>
              </w:rPr>
            </w:pPr>
            <w:r w:rsidRPr="00E206D6">
              <w:rPr>
                <w:lang w:val="en-US"/>
              </w:rPr>
              <w:t>Initial Work Program Value</w:t>
            </w:r>
          </w:p>
          <w:p w14:paraId="37C5430D" w14:textId="77777777" w:rsidR="00337C8B" w:rsidRPr="00E206D6" w:rsidRDefault="00BC7397">
            <w:pPr>
              <w:pStyle w:val="Contrato-Anexo-Tabela"/>
              <w:rPr>
                <w:lang w:val="en-US"/>
              </w:rPr>
            </w:pPr>
            <w:r w:rsidRPr="00E206D6">
              <w:rPr>
                <w:lang w:val="en-US"/>
              </w:rPr>
              <w:t>(R$)</w:t>
            </w:r>
          </w:p>
        </w:tc>
        <w:tc>
          <w:tcPr>
            <w:tcW w:w="2500" w:type="pct"/>
            <w:shd w:val="clear" w:color="auto" w:fill="D9D9D9" w:themeFill="background1" w:themeFillShade="D9"/>
            <w:vAlign w:val="center"/>
          </w:tcPr>
          <w:p w14:paraId="25AA1D58" w14:textId="77777777" w:rsidR="00337C8B" w:rsidRPr="00E206D6" w:rsidRDefault="00BC7397">
            <w:pPr>
              <w:pStyle w:val="Contrato-Anexo-Tabela"/>
              <w:rPr>
                <w:lang w:val="en-US"/>
              </w:rPr>
            </w:pPr>
            <w:r w:rsidRPr="00E206D6">
              <w:rPr>
                <w:lang w:val="en-US"/>
              </w:rPr>
              <w:t xml:space="preserve">Value of the Financial Guarantee </w:t>
            </w:r>
          </w:p>
          <w:p w14:paraId="0A3487B9" w14:textId="77777777" w:rsidR="00337C8B" w:rsidRPr="00E206D6" w:rsidRDefault="00BC7397">
            <w:pPr>
              <w:pStyle w:val="Contrato-Anexo-Tabela"/>
              <w:rPr>
                <w:lang w:val="en-US"/>
              </w:rPr>
            </w:pPr>
            <w:r w:rsidRPr="00E206D6">
              <w:rPr>
                <w:lang w:val="en-US"/>
              </w:rPr>
              <w:t>(R$)</w:t>
            </w:r>
          </w:p>
        </w:tc>
      </w:tr>
      <w:tr w:rsidR="00AC47E8" w:rsidRPr="00F907BE" w14:paraId="73C977BF" w14:textId="77777777" w:rsidTr="00AC47E8">
        <w:trPr>
          <w:cantSplit/>
          <w:trHeight w:val="567"/>
          <w:jc w:val="center"/>
        </w:trPr>
        <w:tc>
          <w:tcPr>
            <w:tcW w:w="2500" w:type="pct"/>
            <w:vAlign w:val="center"/>
          </w:tcPr>
          <w:p w14:paraId="7C3A6C94" w14:textId="77777777" w:rsidR="00337C8B" w:rsidRPr="00E206D6" w:rsidRDefault="00BC7397">
            <w:pPr>
              <w:pStyle w:val="Contrato-Anexo-Tabela"/>
              <w:rPr>
                <w:b w:val="0"/>
                <w:lang w:val="en-US"/>
              </w:rPr>
            </w:pPr>
            <w:r w:rsidRPr="00A92F41">
              <w:rPr>
                <w:b w:val="0"/>
                <w:highlight w:val="lightGray"/>
              </w:rPr>
              <w:fldChar w:fldCharType="begin"/>
            </w:r>
            <w:r w:rsidR="00AC47E8" w:rsidRPr="00E206D6">
              <w:rPr>
                <w:b w:val="0"/>
                <w:highlight w:val="lightGray"/>
                <w:lang w:val="en-US"/>
              </w:rPr>
              <w:instrText xml:space="preserve"> MERGEFIELD garantia_pti </w:instrText>
            </w:r>
            <w:r w:rsidRPr="00A92F41">
              <w:rPr>
                <w:b w:val="0"/>
                <w:highlight w:val="lightGray"/>
              </w:rPr>
              <w:fldChar w:fldCharType="separate"/>
            </w:r>
            <w:r w:rsidR="00AC47E8" w:rsidRPr="00E206D6">
              <w:rPr>
                <w:b w:val="0"/>
                <w:noProof/>
                <w:highlight w:val="lightGray"/>
                <w:lang w:val="en-US"/>
              </w:rPr>
              <w:t>"pti_value"</w:t>
            </w:r>
            <w:r w:rsidRPr="00A92F41">
              <w:rPr>
                <w:b w:val="0"/>
                <w:highlight w:val="lightGray"/>
              </w:rPr>
              <w:fldChar w:fldCharType="end"/>
            </w:r>
          </w:p>
          <w:p w14:paraId="686473A2" w14:textId="77777777" w:rsidR="00337C8B" w:rsidRPr="00E206D6" w:rsidRDefault="00BC7397">
            <w:pPr>
              <w:pStyle w:val="Contrato-Anexo-Tabela"/>
              <w:rPr>
                <w:b w:val="0"/>
                <w:lang w:val="en-US"/>
              </w:rPr>
            </w:pPr>
            <w:r w:rsidRPr="00E206D6">
              <w:rPr>
                <w:b w:val="0"/>
                <w:lang w:val="en-US"/>
              </w:rPr>
              <w:t>(</w:t>
            </w:r>
            <w:r w:rsidR="00176F18" w:rsidRPr="00A92F41">
              <w:rPr>
                <w:b w:val="0"/>
                <w:highlight w:val="lightGray"/>
              </w:rPr>
              <w:fldChar w:fldCharType="begin"/>
            </w:r>
            <w:r w:rsidRPr="00E206D6">
              <w:rPr>
                <w:b w:val="0"/>
                <w:highlight w:val="lightGray"/>
                <w:lang w:val="en-US"/>
              </w:rPr>
              <w:instrText xml:space="preserve"> MERGEFIELD garantia_pti_extenso </w:instrText>
            </w:r>
            <w:r w:rsidR="00176F18" w:rsidRPr="00A92F41">
              <w:rPr>
                <w:b w:val="0"/>
                <w:highlight w:val="lightGray"/>
              </w:rPr>
              <w:fldChar w:fldCharType="separate"/>
            </w:r>
            <w:r w:rsidRPr="00E206D6">
              <w:rPr>
                <w:b w:val="0"/>
                <w:noProof/>
                <w:highlight w:val="lightGray"/>
                <w:lang w:val="en-US"/>
              </w:rPr>
              <w:t>"extended_pti_value"</w:t>
            </w:r>
            <w:r w:rsidR="00176F18" w:rsidRPr="00A92F41">
              <w:rPr>
                <w:b w:val="0"/>
                <w:highlight w:val="lightGray"/>
              </w:rPr>
              <w:fldChar w:fldCharType="end"/>
            </w:r>
            <w:r w:rsidRPr="00E206D6">
              <w:rPr>
                <w:b w:val="0"/>
                <w:lang w:val="en-US"/>
              </w:rPr>
              <w:t>)</w:t>
            </w:r>
          </w:p>
        </w:tc>
        <w:tc>
          <w:tcPr>
            <w:tcW w:w="2500" w:type="pct"/>
            <w:vAlign w:val="center"/>
          </w:tcPr>
          <w:p w14:paraId="70B4F014" w14:textId="77777777" w:rsidR="00337C8B" w:rsidRDefault="00BC7397">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"guarantee_pti"</w:t>
            </w:r>
            <w:r w:rsidRPr="00A92F41">
              <w:rPr>
                <w:b w:val="0"/>
                <w:highlight w:val="lightGray"/>
              </w:rPr>
              <w:fldChar w:fldCharType="end"/>
            </w:r>
          </w:p>
          <w:p w14:paraId="686B347C" w14:textId="77777777" w:rsidR="00337C8B" w:rsidRDefault="00BC7397">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"extended_guarantee"</w:t>
            </w:r>
            <w:r w:rsidR="00176F18" w:rsidRPr="00A92F41">
              <w:rPr>
                <w:b w:val="0"/>
                <w:highlight w:val="lightGray"/>
              </w:rPr>
              <w:fldChar w:fldCharType="end"/>
            </w:r>
            <w:r>
              <w:rPr>
                <w:b w:val="0"/>
              </w:rPr>
              <w:t>)</w:t>
            </w:r>
          </w:p>
        </w:tc>
      </w:tr>
    </w:tbl>
    <w:p w14:paraId="1303E083" w14:textId="77777777" w:rsidR="000454D9" w:rsidRPr="00F907BE" w:rsidRDefault="000454D9" w:rsidP="00F907BE">
      <w:pPr>
        <w:pStyle w:val="Contrato-Normal"/>
      </w:pPr>
    </w:p>
    <w:p w14:paraId="16C8BA77" w14:textId="77777777" w:rsidR="00337C8B" w:rsidRPr="00E206D6" w:rsidRDefault="00BC7397">
      <w:pPr>
        <w:pStyle w:val="Contrato-Normal"/>
        <w:rPr>
          <w:lang w:val="en-US"/>
        </w:rPr>
      </w:pPr>
      <w:r w:rsidRPr="00E206D6">
        <w:rPr>
          <w:lang w:val="en-US"/>
        </w:rPr>
        <w:t>The ANP</w:t>
      </w:r>
      <w:r w:rsidR="009A4927" w:rsidRPr="00E206D6">
        <w:rPr>
          <w:lang w:val="en-US"/>
        </w:rPr>
        <w:t xml:space="preserve">, </w:t>
      </w:r>
      <w:r w:rsidRPr="00E206D6">
        <w:rPr>
          <w:lang w:val="en-US"/>
        </w:rPr>
        <w:t xml:space="preserve">at its sole discretion, may accept other </w:t>
      </w:r>
      <w:r w:rsidR="00EC794D" w:rsidRPr="00E206D6">
        <w:rPr>
          <w:lang w:val="en-US"/>
        </w:rPr>
        <w:t xml:space="preserve">activities </w:t>
      </w:r>
      <w:r w:rsidRPr="00E206D6">
        <w:rPr>
          <w:lang w:val="en-US"/>
        </w:rPr>
        <w:t>proposed by the Concessionaire with due technical justification.</w:t>
      </w:r>
    </w:p>
    <w:p w14:paraId="2DA6158A" w14:textId="77777777" w:rsidR="006869EF" w:rsidRPr="00E206D6" w:rsidRDefault="006869EF" w:rsidP="00F907BE">
      <w:pPr>
        <w:pStyle w:val="Contrato-Normal"/>
        <w:rPr>
          <w:lang w:val="en-US"/>
        </w:rPr>
      </w:pPr>
    </w:p>
    <w:p w14:paraId="57950C59" w14:textId="77777777" w:rsidR="00337C8B" w:rsidRPr="00E206D6" w:rsidRDefault="00BC7397">
      <w:pPr>
        <w:pStyle w:val="Contrato-Anexo"/>
        <w:rPr>
          <w:lang w:val="en-US"/>
        </w:rPr>
      </w:pPr>
      <w:bookmarkStart w:id="1551" w:name="_ANEXO_III_–"/>
      <w:bookmarkStart w:id="1552" w:name="_ANEXO_IV-_GARANTIA"/>
      <w:bookmarkStart w:id="1553" w:name="_Toc343899239"/>
      <w:bookmarkStart w:id="1554" w:name="_Toc345520378"/>
      <w:bookmarkStart w:id="1555" w:name="_Toc345677184"/>
      <w:bookmarkStart w:id="1556" w:name="_Toc346393293"/>
      <w:bookmarkStart w:id="1557" w:name="_Toc424918430"/>
      <w:bookmarkStart w:id="1558" w:name="_Toc430365160"/>
      <w:bookmarkStart w:id="1559" w:name="_Toc448403851"/>
      <w:bookmarkStart w:id="1560" w:name="_Toc178851547"/>
      <w:bookmarkStart w:id="1561" w:name="_Toc365032042"/>
      <w:bookmarkEnd w:id="1545"/>
      <w:bookmarkEnd w:id="1546"/>
      <w:bookmarkEnd w:id="1547"/>
      <w:bookmarkEnd w:id="1548"/>
      <w:bookmarkEnd w:id="1551"/>
      <w:bookmarkEnd w:id="1552"/>
      <w:r w:rsidRPr="00E206D6">
        <w:rPr>
          <w:lang w:val="en-US"/>
        </w:rPr>
        <w:t xml:space="preserve">Annex </w:t>
      </w:r>
      <w:r w:rsidR="00403BC8" w:rsidRPr="00E206D6">
        <w:rPr>
          <w:lang w:val="en-US"/>
        </w:rPr>
        <w:t xml:space="preserve">III </w:t>
      </w:r>
      <w:r w:rsidR="0094591B" w:rsidRPr="00E206D6">
        <w:rPr>
          <w:lang w:val="en-US"/>
        </w:rPr>
        <w:t xml:space="preserve">- </w:t>
      </w:r>
      <w:r w:rsidR="00710AEE" w:rsidRPr="00E206D6">
        <w:rPr>
          <w:lang w:val="en-US"/>
        </w:rPr>
        <w:t>Financial Guarantee</w:t>
      </w:r>
      <w:bookmarkEnd w:id="1553"/>
      <w:bookmarkEnd w:id="1554"/>
      <w:bookmarkEnd w:id="1555"/>
      <w:bookmarkEnd w:id="1556"/>
      <w:r w:rsidR="00D23718" w:rsidRPr="00E206D6">
        <w:rPr>
          <w:lang w:val="en-US"/>
        </w:rPr>
        <w:t xml:space="preserve"> INITIAL WORK PROGRAM</w:t>
      </w:r>
      <w:bookmarkEnd w:id="1557"/>
      <w:bookmarkEnd w:id="1558"/>
      <w:bookmarkEnd w:id="1559"/>
      <w:bookmarkEnd w:id="1560"/>
    </w:p>
    <w:p w14:paraId="0C079B89" w14:textId="77777777" w:rsidR="00790982" w:rsidRPr="00E206D6" w:rsidRDefault="00790982" w:rsidP="00474AB0">
      <w:pPr>
        <w:pStyle w:val="Contrato-Normal"/>
        <w:rPr>
          <w:lang w:val="en-US"/>
        </w:rPr>
      </w:pPr>
    </w:p>
    <w:p w14:paraId="1AE68B26" w14:textId="77777777" w:rsidR="00337C8B" w:rsidRPr="00E206D6" w:rsidRDefault="00BC7397">
      <w:pPr>
        <w:pStyle w:val="Contrato-Normal"/>
        <w:jc w:val="center"/>
        <w:rPr>
          <w:lang w:val="en-US"/>
        </w:rPr>
      </w:pPr>
      <w:r w:rsidRPr="00E206D6">
        <w:rPr>
          <w:highlight w:val="lightGray"/>
          <w:lang w:val="en-US"/>
        </w:rPr>
        <w:t xml:space="preserve">(Attach a copy of the Financial Guarantee for the </w:t>
      </w:r>
      <w:r w:rsidR="00D23718" w:rsidRPr="00E206D6">
        <w:rPr>
          <w:highlight w:val="lightGray"/>
          <w:lang w:val="en-US"/>
        </w:rPr>
        <w:t xml:space="preserve">Initial Work </w:t>
      </w:r>
      <w:r w:rsidRPr="00E206D6">
        <w:rPr>
          <w:highlight w:val="lightGray"/>
          <w:lang w:val="en-US"/>
        </w:rPr>
        <w:t>Program</w:t>
      </w:r>
      <w:r w:rsidR="00EB5815" w:rsidRPr="00E206D6">
        <w:rPr>
          <w:highlight w:val="lightGray"/>
          <w:lang w:val="en-US"/>
        </w:rPr>
        <w:t>)</w:t>
      </w:r>
    </w:p>
    <w:p w14:paraId="1974E302" w14:textId="77777777" w:rsidR="00654EBE" w:rsidRPr="00E206D6" w:rsidRDefault="00654EBE" w:rsidP="00474AB0">
      <w:pPr>
        <w:pStyle w:val="Contrato-Normal"/>
        <w:rPr>
          <w:lang w:val="en-US"/>
        </w:rPr>
      </w:pPr>
    </w:p>
    <w:p w14:paraId="34359207" w14:textId="77777777" w:rsidR="00337C8B" w:rsidRPr="00E206D6" w:rsidRDefault="00BC7397">
      <w:pPr>
        <w:pStyle w:val="Contrato-Anexo"/>
        <w:rPr>
          <w:lang w:val="en-US"/>
        </w:rPr>
      </w:pPr>
      <w:bookmarkStart w:id="1562" w:name="_Hlt480793968"/>
      <w:bookmarkStart w:id="1563" w:name="_ANEXO_V_-"/>
      <w:bookmarkStart w:id="1564" w:name="_Toc13538339"/>
      <w:bookmarkStart w:id="1565" w:name="_Toc343899240"/>
      <w:bookmarkStart w:id="1566" w:name="_Toc345520379"/>
      <w:bookmarkStart w:id="1567" w:name="_Toc345677185"/>
      <w:bookmarkStart w:id="1568" w:name="_Toc346393294"/>
      <w:bookmarkStart w:id="1569" w:name="_Toc412123033"/>
      <w:bookmarkStart w:id="1570" w:name="_Toc424918431"/>
      <w:bookmarkStart w:id="1571" w:name="_Toc430365161"/>
      <w:bookmarkStart w:id="1572" w:name="_Toc448403852"/>
      <w:bookmarkStart w:id="1573" w:name="_Toc178851548"/>
      <w:bookmarkEnd w:id="1562"/>
      <w:bookmarkEnd w:id="1563"/>
      <w:r w:rsidRPr="00E206D6">
        <w:rPr>
          <w:lang w:val="en-US"/>
        </w:rPr>
        <w:t xml:space="preserve">Annex iv </w:t>
      </w:r>
      <w:r w:rsidR="00FE5658" w:rsidRPr="00E206D6">
        <w:rPr>
          <w:lang w:val="en-US"/>
        </w:rPr>
        <w:t>-</w:t>
      </w:r>
      <w:bookmarkStart w:id="1574" w:name="_Toc103424334"/>
      <w:r w:rsidRPr="00E206D6">
        <w:rPr>
          <w:lang w:val="en-US"/>
        </w:rPr>
        <w:t xml:space="preserve"> performance guarantee</w:t>
      </w:r>
      <w:bookmarkEnd w:id="1561"/>
      <w:bookmarkEnd w:id="1564"/>
      <w:bookmarkEnd w:id="1565"/>
      <w:bookmarkEnd w:id="1566"/>
      <w:bookmarkEnd w:id="1567"/>
      <w:bookmarkEnd w:id="1568"/>
      <w:bookmarkEnd w:id="1569"/>
      <w:bookmarkEnd w:id="1570"/>
      <w:bookmarkEnd w:id="1571"/>
      <w:bookmarkEnd w:id="1572"/>
      <w:bookmarkEnd w:id="1573"/>
      <w:bookmarkEnd w:id="1574"/>
    </w:p>
    <w:p w14:paraId="062FE945" w14:textId="77777777" w:rsidR="00474AB0" w:rsidRPr="00E206D6" w:rsidRDefault="00474AB0" w:rsidP="00474AB0">
      <w:pPr>
        <w:pStyle w:val="Contrato-Normal"/>
        <w:rPr>
          <w:lang w:val="en-US"/>
        </w:rPr>
      </w:pPr>
    </w:p>
    <w:p w14:paraId="77149D8E" w14:textId="77777777" w:rsidR="00337C8B" w:rsidRPr="00E206D6" w:rsidRDefault="00BC7397">
      <w:pPr>
        <w:pStyle w:val="Contrato-Normal"/>
        <w:jc w:val="center"/>
        <w:rPr>
          <w:lang w:val="en-US"/>
        </w:rPr>
      </w:pPr>
      <w:r w:rsidRPr="00E206D6">
        <w:rPr>
          <w:highlight w:val="lightGray"/>
          <w:lang w:val="en-US"/>
        </w:rPr>
        <w:t>(Attach a copy of the document submitted, if applicable</w:t>
      </w:r>
      <w:r w:rsidR="00EB5815" w:rsidRPr="00E206D6">
        <w:rPr>
          <w:highlight w:val="lightGray"/>
          <w:lang w:val="en-US"/>
        </w:rPr>
        <w:t>)</w:t>
      </w:r>
    </w:p>
    <w:p w14:paraId="6CED5834" w14:textId="77777777" w:rsidR="00654EBE" w:rsidRPr="00E206D6" w:rsidRDefault="00654EBE" w:rsidP="006625A4">
      <w:pPr>
        <w:pStyle w:val="Contrato-Normal"/>
        <w:rPr>
          <w:lang w:val="en-US"/>
        </w:rPr>
      </w:pPr>
    </w:p>
    <w:p w14:paraId="685DBA66" w14:textId="77777777" w:rsidR="00337C8B" w:rsidRPr="00E206D6" w:rsidRDefault="00BC7397">
      <w:pPr>
        <w:pStyle w:val="Contrato-Anexo"/>
        <w:rPr>
          <w:lang w:val="en-US"/>
        </w:rPr>
      </w:pPr>
      <w:bookmarkStart w:id="1575" w:name="_ANEXO_VI_-"/>
      <w:bookmarkStart w:id="1576" w:name="_Ref473104220"/>
      <w:bookmarkStart w:id="1577" w:name="_Toc473903649"/>
      <w:bookmarkStart w:id="1578" w:name="_Toc513626479"/>
      <w:bookmarkStart w:id="1579" w:name="_Toc13538340"/>
      <w:bookmarkStart w:id="1580" w:name="_Toc343899241"/>
      <w:bookmarkStart w:id="1581" w:name="_Toc345520380"/>
      <w:bookmarkStart w:id="1582" w:name="_Toc345677186"/>
      <w:bookmarkStart w:id="1583" w:name="_Toc346393295"/>
      <w:bookmarkStart w:id="1584" w:name="_Toc103424335"/>
      <w:bookmarkStart w:id="1585" w:name="_Toc365032043"/>
      <w:bookmarkStart w:id="1586" w:name="_Toc412123034"/>
      <w:bookmarkStart w:id="1587" w:name="_Toc424918432"/>
      <w:bookmarkStart w:id="1588" w:name="_Toc430365162"/>
      <w:bookmarkStart w:id="1589" w:name="_Toc448403853"/>
      <w:bookmarkStart w:id="1590" w:name="_Toc178851549"/>
      <w:bookmarkEnd w:id="1575"/>
      <w:r w:rsidRPr="00E206D6">
        <w:rPr>
          <w:lang w:val="en-US"/>
        </w:rPr>
        <w:t xml:space="preserve">Annex v </w:t>
      </w:r>
      <w:bookmarkStart w:id="1591" w:name="_Toc473903650"/>
      <w:bookmarkEnd w:id="1576"/>
      <w:bookmarkEnd w:id="1577"/>
      <w:bookmarkEnd w:id="1578"/>
      <w:r w:rsidR="00FE5658" w:rsidRPr="00E206D6">
        <w:rPr>
          <w:lang w:val="en-US"/>
        </w:rPr>
        <w:t xml:space="preserve"> - </w:t>
      </w:r>
      <w:r w:rsidRPr="00E206D6">
        <w:rPr>
          <w:lang w:val="en-US"/>
        </w:rPr>
        <w:t>government holdings</w:t>
      </w:r>
      <w:bookmarkEnd w:id="1591"/>
      <w:r w:rsidRPr="00E206D6">
        <w:rPr>
          <w:lang w:val="en-US"/>
        </w:rPr>
        <w:t xml:space="preserve"> and third parties</w:t>
      </w:r>
      <w:bookmarkEnd w:id="1579"/>
      <w:bookmarkEnd w:id="1580"/>
      <w:bookmarkEnd w:id="1581"/>
      <w:bookmarkEnd w:id="1582"/>
      <w:bookmarkEnd w:id="1583"/>
      <w:bookmarkEnd w:id="1584"/>
      <w:bookmarkEnd w:id="1585"/>
      <w:bookmarkEnd w:id="1586"/>
      <w:bookmarkEnd w:id="1587"/>
      <w:bookmarkEnd w:id="1588"/>
      <w:bookmarkEnd w:id="1589"/>
      <w:bookmarkEnd w:id="1590"/>
    </w:p>
    <w:p w14:paraId="6EC4D077" w14:textId="77777777" w:rsidR="006625A4" w:rsidRPr="00E206D6" w:rsidRDefault="006625A4" w:rsidP="006625A4">
      <w:pPr>
        <w:pStyle w:val="Contrato-Normal"/>
        <w:rPr>
          <w:lang w:val="en-US"/>
        </w:rPr>
      </w:pPr>
    </w:p>
    <w:p w14:paraId="0F7E5746" w14:textId="77777777" w:rsidR="00337C8B" w:rsidRPr="00E206D6" w:rsidRDefault="00BC7397">
      <w:pPr>
        <w:pStyle w:val="Contrato-Normal"/>
        <w:rPr>
          <w:lang w:val="en-US"/>
        </w:rPr>
      </w:pPr>
      <w:r w:rsidRPr="00E206D6">
        <w:rPr>
          <w:lang w:val="en-US"/>
        </w:rPr>
        <w:t xml:space="preserve">Under the terms of </w:t>
      </w:r>
      <w:r w:rsidR="00E3646C" w:rsidRPr="00E206D6">
        <w:rPr>
          <w:lang w:val="en-US"/>
        </w:rPr>
        <w:t xml:space="preserve">Clause </w:t>
      </w:r>
      <w:r w:rsidR="00391CA4" w:rsidRPr="00E206D6">
        <w:rPr>
          <w:lang w:val="en-US"/>
        </w:rPr>
        <w:t>Nineteen</w:t>
      </w:r>
      <w:r w:rsidRPr="00E206D6">
        <w:rPr>
          <w:lang w:val="en-US"/>
        </w:rPr>
        <w:t>, the Concessionaire will pay the following Government and third-party Participations:</w:t>
      </w:r>
    </w:p>
    <w:p w14:paraId="7CE6DD96" w14:textId="77777777" w:rsidR="00654EBE" w:rsidRPr="00E206D6" w:rsidRDefault="00654EBE" w:rsidP="006625A4">
      <w:pPr>
        <w:pStyle w:val="Contrato-Normal"/>
        <w:rPr>
          <w:lang w:val="en-US"/>
        </w:rPr>
      </w:pPr>
    </w:p>
    <w:p w14:paraId="3FCFB66F" w14:textId="77777777" w:rsidR="00337C8B" w:rsidRPr="00E206D6" w:rsidRDefault="00BC7397">
      <w:pPr>
        <w:pStyle w:val="Contrato-Alnea"/>
        <w:numPr>
          <w:ilvl w:val="0"/>
          <w:numId w:val="42"/>
        </w:numPr>
        <w:rPr>
          <w:lang w:val="en-US"/>
        </w:rPr>
      </w:pPr>
      <w:r w:rsidRPr="00E206D6">
        <w:rPr>
          <w:iCs/>
          <w:lang w:val="en-US"/>
        </w:rPr>
        <w:t>Royalties</w:t>
      </w:r>
      <w:r w:rsidR="00DD242B" w:rsidRPr="00E206D6">
        <w:rPr>
          <w:iCs/>
          <w:lang w:val="en-US"/>
        </w:rPr>
        <w:t xml:space="preserve">, </w:t>
      </w:r>
      <w:r w:rsidRPr="00E206D6">
        <w:rPr>
          <w:lang w:val="en-US"/>
        </w:rPr>
        <w:t xml:space="preserve">in the amount corresponding to </w:t>
      </w:r>
      <w:r w:rsidR="00403BC8" w:rsidRPr="00E206D6">
        <w:rPr>
          <w:lang w:val="en-US"/>
        </w:rPr>
        <w:t>5% (</w:t>
      </w:r>
      <w:r w:rsidR="00EC794D" w:rsidRPr="00E206D6">
        <w:rPr>
          <w:lang w:val="en-US"/>
        </w:rPr>
        <w:t xml:space="preserve">five </w:t>
      </w:r>
      <w:r w:rsidRPr="00E206D6">
        <w:rPr>
          <w:lang w:val="en-US"/>
        </w:rPr>
        <w:t xml:space="preserve">percent) of Oil and Natural Gas Production </w:t>
      </w:r>
      <w:r w:rsidR="006E71CD" w:rsidRPr="00E206D6">
        <w:rPr>
          <w:lang w:val="en-US"/>
        </w:rPr>
        <w:t>in</w:t>
      </w:r>
      <w:r w:rsidRPr="00E206D6">
        <w:rPr>
          <w:lang w:val="en-US"/>
        </w:rPr>
        <w:t xml:space="preserve"> the Concession Area;</w:t>
      </w:r>
    </w:p>
    <w:p w14:paraId="1E968C61" w14:textId="77777777" w:rsidR="00337C8B" w:rsidRPr="00E206D6" w:rsidRDefault="00BC7397">
      <w:pPr>
        <w:pStyle w:val="Contrato-Alnea"/>
        <w:numPr>
          <w:ilvl w:val="0"/>
          <w:numId w:val="42"/>
        </w:numPr>
        <w:rPr>
          <w:lang w:val="en-US"/>
        </w:rPr>
      </w:pPr>
      <w:r w:rsidRPr="00E206D6">
        <w:rPr>
          <w:lang w:val="en-US"/>
        </w:rPr>
        <w:t>Payment for Occupation or Retention of Area</w:t>
      </w:r>
      <w:r w:rsidR="00A25AF5" w:rsidRPr="005F2642">
        <w:rPr>
          <w:rStyle w:val="Refdenotaderodap"/>
        </w:rPr>
        <w:footnoteReference w:id="2"/>
      </w:r>
      <w:r w:rsidRPr="00E206D6">
        <w:rPr>
          <w:lang w:val="en-US"/>
        </w:rPr>
        <w:t xml:space="preserve"> : i) in the </w:t>
      </w:r>
      <w:r w:rsidR="00AD2750" w:rsidRPr="00E206D6">
        <w:rPr>
          <w:lang w:val="en-US"/>
        </w:rPr>
        <w:t xml:space="preserve">Rehabilitation </w:t>
      </w:r>
      <w:r w:rsidRPr="00E206D6">
        <w:rPr>
          <w:lang w:val="en-US"/>
        </w:rPr>
        <w:t xml:space="preserve">Phase, in the amount of R$ </w:t>
      </w:r>
      <w:r w:rsidR="00176F18" w:rsidRPr="00373A4C">
        <w:rPr>
          <w:highlight w:val="lightGray"/>
        </w:rPr>
        <w:fldChar w:fldCharType="begin"/>
      </w:r>
      <w:r w:rsidR="00E86795" w:rsidRPr="00E206D6">
        <w:rPr>
          <w:highlight w:val="lightGray"/>
          <w:lang w:val="en-US"/>
        </w:rPr>
        <w:instrText xml:space="preserve"> MERGEFIELD retencao_reabilitacao </w:instrText>
      </w:r>
      <w:r w:rsidR="00176F18" w:rsidRPr="00373A4C">
        <w:rPr>
          <w:highlight w:val="lightGray"/>
        </w:rPr>
        <w:fldChar w:fldCharType="separate"/>
      </w:r>
      <w:r w:rsidR="007071F2" w:rsidRPr="00E206D6">
        <w:rPr>
          <w:noProof/>
          <w:highlight w:val="lightGray"/>
          <w:lang w:val="en-US"/>
        </w:rPr>
        <w:t>"retencao_reabilitacao"</w:t>
      </w:r>
      <w:r w:rsidR="00176F18" w:rsidRPr="00373A4C">
        <w:rPr>
          <w:noProof/>
          <w:highlight w:val="lightGray"/>
        </w:rPr>
        <w:fldChar w:fldCharType="end"/>
      </w:r>
      <w:r w:rsidR="00403BC8" w:rsidRPr="00E206D6">
        <w:rPr>
          <w:lang w:val="en-US"/>
        </w:rPr>
        <w:t xml:space="preserve"> (</w:t>
      </w:r>
      <w:r w:rsidR="00176F18" w:rsidRPr="00373A4C">
        <w:rPr>
          <w:highlight w:val="lightGray"/>
        </w:rPr>
        <w:fldChar w:fldCharType="begin"/>
      </w:r>
      <w:r w:rsidR="00402131" w:rsidRPr="00E206D6">
        <w:rPr>
          <w:highlight w:val="lightGray"/>
          <w:lang w:val="en-US"/>
        </w:rPr>
        <w:instrText xml:space="preserve"> MERGEFIELD retencao_reabilitacao_extenso </w:instrText>
      </w:r>
      <w:r w:rsidR="00176F18" w:rsidRPr="00373A4C">
        <w:rPr>
          <w:highlight w:val="lightGray"/>
        </w:rPr>
        <w:fldChar w:fldCharType="separate"/>
      </w:r>
      <w:r w:rsidR="007071F2" w:rsidRPr="00E206D6">
        <w:rPr>
          <w:noProof/>
          <w:highlight w:val="lightGray"/>
          <w:lang w:val="en-US"/>
        </w:rPr>
        <w:t>"retencao_reabilitacao_extenso"</w:t>
      </w:r>
      <w:r w:rsidR="00176F18" w:rsidRPr="00373A4C">
        <w:rPr>
          <w:highlight w:val="lightGray"/>
        </w:rPr>
        <w:fldChar w:fldCharType="end"/>
      </w:r>
      <w:r w:rsidR="00403BC8" w:rsidRPr="00E206D6">
        <w:rPr>
          <w:lang w:val="en-US"/>
        </w:rPr>
        <w:t xml:space="preserve">) </w:t>
      </w:r>
      <w:r w:rsidRPr="00E206D6">
        <w:rPr>
          <w:lang w:val="en-US"/>
        </w:rPr>
        <w:t xml:space="preserve">per square kilometer or fraction of the Concession Area, with the increase provided for in Decree </w:t>
      </w:r>
      <w:r w:rsidR="00403BC8" w:rsidRPr="00E206D6">
        <w:rPr>
          <w:lang w:val="en-US"/>
        </w:rPr>
        <w:t xml:space="preserve">No. </w:t>
      </w:r>
      <w:r w:rsidRPr="00E206D6">
        <w:rPr>
          <w:lang w:val="en-US"/>
        </w:rPr>
        <w:t>2.</w:t>
      </w:r>
      <w:r w:rsidR="002119E2" w:rsidRPr="00E206D6">
        <w:rPr>
          <w:lang w:val="en-US"/>
        </w:rPr>
        <w:t xml:space="preserve">705/1998 </w:t>
      </w:r>
      <w:r w:rsidRPr="00E206D6">
        <w:rPr>
          <w:lang w:val="en-US"/>
        </w:rPr>
        <w:t xml:space="preserve">in the event of an extension; ii) during the </w:t>
      </w:r>
      <w:r w:rsidR="0033750D" w:rsidRPr="00E206D6">
        <w:rPr>
          <w:lang w:val="en-US"/>
        </w:rPr>
        <w:t xml:space="preserve">Development Stage </w:t>
      </w:r>
      <w:r w:rsidRPr="00E206D6">
        <w:rPr>
          <w:lang w:val="en-US"/>
        </w:rPr>
        <w:t xml:space="preserve">of the Production Phase, in the amount of R$ </w:t>
      </w:r>
      <w:r w:rsidR="00176F18" w:rsidRPr="00373A4C">
        <w:rPr>
          <w:highlight w:val="lightGray"/>
        </w:rPr>
        <w:fldChar w:fldCharType="begin"/>
      </w:r>
      <w:r w:rsidR="00E86795" w:rsidRPr="00E206D6">
        <w:rPr>
          <w:highlight w:val="lightGray"/>
          <w:lang w:val="en-US"/>
        </w:rPr>
        <w:instrText xml:space="preserve"> MERGEFIELD retencao_desenvolvimento </w:instrText>
      </w:r>
      <w:r w:rsidR="00176F18" w:rsidRPr="00373A4C">
        <w:rPr>
          <w:highlight w:val="lightGray"/>
        </w:rPr>
        <w:fldChar w:fldCharType="separate"/>
      </w:r>
      <w:r w:rsidR="007071F2" w:rsidRPr="00E206D6">
        <w:rPr>
          <w:noProof/>
          <w:highlight w:val="lightGray"/>
          <w:lang w:val="en-US"/>
        </w:rPr>
        <w:t>"retencao_development"</w:t>
      </w:r>
      <w:r w:rsidR="00176F18" w:rsidRPr="00373A4C">
        <w:rPr>
          <w:noProof/>
          <w:highlight w:val="lightGray"/>
        </w:rPr>
        <w:fldChar w:fldCharType="end"/>
      </w:r>
      <w:r w:rsidR="00403BC8" w:rsidRPr="00E206D6">
        <w:rPr>
          <w:lang w:val="en-US"/>
        </w:rPr>
        <w:t xml:space="preserve"> (</w:t>
      </w:r>
      <w:r w:rsidR="00176F18" w:rsidRPr="00373A4C">
        <w:rPr>
          <w:highlight w:val="lightGray"/>
        </w:rPr>
        <w:fldChar w:fldCharType="begin"/>
      </w:r>
      <w:r w:rsidR="00402131" w:rsidRPr="00E206D6">
        <w:rPr>
          <w:highlight w:val="lightGray"/>
          <w:lang w:val="en-US"/>
        </w:rPr>
        <w:instrText xml:space="preserve"> MERGEFIELD retencao_desenvolvimento_extenso </w:instrText>
      </w:r>
      <w:r w:rsidR="00176F18" w:rsidRPr="00373A4C">
        <w:rPr>
          <w:highlight w:val="lightGray"/>
        </w:rPr>
        <w:fldChar w:fldCharType="separate"/>
      </w:r>
      <w:r w:rsidR="007071F2" w:rsidRPr="00E206D6">
        <w:rPr>
          <w:noProof/>
          <w:highlight w:val="lightGray"/>
          <w:lang w:val="en-US"/>
        </w:rPr>
        <w:t>"retencao_desenvolvimento_extenso"</w:t>
      </w:r>
      <w:r w:rsidR="00176F18" w:rsidRPr="00373A4C">
        <w:rPr>
          <w:highlight w:val="lightGray"/>
        </w:rPr>
        <w:fldChar w:fldCharType="end"/>
      </w:r>
      <w:r w:rsidR="00402131" w:rsidRPr="00E206D6">
        <w:rPr>
          <w:lang w:val="en-US"/>
        </w:rPr>
        <w:t>)</w:t>
      </w:r>
      <w:r w:rsidR="00403BC8" w:rsidRPr="00E206D6">
        <w:rPr>
          <w:lang w:val="en-US"/>
        </w:rPr>
        <w:t xml:space="preserve">; </w:t>
      </w:r>
      <w:r w:rsidRPr="00E206D6">
        <w:rPr>
          <w:lang w:val="en-US"/>
        </w:rPr>
        <w:t xml:space="preserve">and iii) in the Production Phase, in the amount of </w:t>
      </w:r>
      <w:r w:rsidR="00B04DEA" w:rsidRPr="00E206D6">
        <w:rPr>
          <w:lang w:val="en-US"/>
        </w:rPr>
        <w:t xml:space="preserve">R$ </w:t>
      </w:r>
      <w:r w:rsidR="00176F18" w:rsidRPr="00373A4C">
        <w:rPr>
          <w:highlight w:val="lightGray"/>
        </w:rPr>
        <w:fldChar w:fldCharType="begin"/>
      </w:r>
      <w:r w:rsidR="00E86795" w:rsidRPr="00E206D6">
        <w:rPr>
          <w:highlight w:val="lightGray"/>
          <w:lang w:val="en-US"/>
        </w:rPr>
        <w:instrText xml:space="preserve"> MERGEFIELD retencao_producao </w:instrText>
      </w:r>
      <w:r w:rsidR="00176F18" w:rsidRPr="00373A4C">
        <w:rPr>
          <w:highlight w:val="lightGray"/>
        </w:rPr>
        <w:fldChar w:fldCharType="separate"/>
      </w:r>
      <w:r w:rsidR="007071F2" w:rsidRPr="00E206D6">
        <w:rPr>
          <w:noProof/>
          <w:highlight w:val="lightGray"/>
          <w:lang w:val="en-US"/>
        </w:rPr>
        <w:t>"retencao_producao"</w:t>
      </w:r>
      <w:r w:rsidR="00176F18" w:rsidRPr="00373A4C">
        <w:rPr>
          <w:noProof/>
          <w:highlight w:val="lightGray"/>
        </w:rPr>
        <w:fldChar w:fldCharType="end"/>
      </w:r>
      <w:r w:rsidR="00403BC8" w:rsidRPr="00E206D6">
        <w:rPr>
          <w:lang w:val="en-US"/>
        </w:rPr>
        <w:t xml:space="preserve"> (</w:t>
      </w:r>
      <w:r w:rsidR="00176F18" w:rsidRPr="00373A4C">
        <w:rPr>
          <w:highlight w:val="lightGray"/>
        </w:rPr>
        <w:fldChar w:fldCharType="begin"/>
      </w:r>
      <w:r w:rsidR="00402131" w:rsidRPr="00E206D6">
        <w:rPr>
          <w:highlight w:val="lightGray"/>
          <w:lang w:val="en-US"/>
        </w:rPr>
        <w:instrText xml:space="preserve"> MERGEFIELD retencao_producao_extenso </w:instrText>
      </w:r>
      <w:r w:rsidR="00176F18" w:rsidRPr="00373A4C">
        <w:rPr>
          <w:highlight w:val="lightGray"/>
        </w:rPr>
        <w:fldChar w:fldCharType="separate"/>
      </w:r>
      <w:r w:rsidR="007071F2" w:rsidRPr="00E206D6">
        <w:rPr>
          <w:noProof/>
          <w:highlight w:val="lightGray"/>
          <w:lang w:val="en-US"/>
        </w:rPr>
        <w:t>"retencao_producao_extenso"</w:t>
      </w:r>
      <w:r w:rsidR="00176F18" w:rsidRPr="00373A4C">
        <w:rPr>
          <w:highlight w:val="lightGray"/>
        </w:rPr>
        <w:fldChar w:fldCharType="end"/>
      </w:r>
      <w:r w:rsidR="00403BC8" w:rsidRPr="00E206D6">
        <w:rPr>
          <w:lang w:val="en-US"/>
        </w:rPr>
        <w:t>)</w:t>
      </w:r>
      <w:r w:rsidR="00FE5658" w:rsidRPr="00E206D6">
        <w:rPr>
          <w:lang w:val="en-US"/>
        </w:rPr>
        <w:t>; e</w:t>
      </w:r>
    </w:p>
    <w:p w14:paraId="109426BB" w14:textId="77777777" w:rsidR="00337C8B" w:rsidRPr="00E206D6" w:rsidRDefault="00BC7397">
      <w:pPr>
        <w:pStyle w:val="Contrato-Alnea"/>
        <w:numPr>
          <w:ilvl w:val="0"/>
          <w:numId w:val="42"/>
        </w:numPr>
        <w:rPr>
          <w:lang w:val="en-US"/>
        </w:rPr>
      </w:pPr>
      <w:r w:rsidRPr="00E206D6">
        <w:rPr>
          <w:lang w:val="en-US"/>
        </w:rPr>
        <w:t xml:space="preserve">Payment to landowners of a share equivalent to </w:t>
      </w:r>
      <w:r w:rsidR="00B22960" w:rsidRPr="00E206D6">
        <w:rPr>
          <w:lang w:val="en-US"/>
        </w:rPr>
        <w:t>0.</w:t>
      </w:r>
      <w:r w:rsidR="00403BC8" w:rsidRPr="00E206D6">
        <w:rPr>
          <w:lang w:val="en-US"/>
        </w:rPr>
        <w:t>5% (</w:t>
      </w:r>
      <w:r w:rsidR="00B22960" w:rsidRPr="00E206D6">
        <w:rPr>
          <w:lang w:val="en-US"/>
        </w:rPr>
        <w:t xml:space="preserve">half a </w:t>
      </w:r>
      <w:r w:rsidRPr="00E206D6">
        <w:rPr>
          <w:lang w:val="en-US"/>
        </w:rPr>
        <w:t xml:space="preserve">percent) of Oil </w:t>
      </w:r>
      <w:r w:rsidR="00FC7503" w:rsidRPr="00E206D6">
        <w:rPr>
          <w:lang w:val="en-US"/>
        </w:rPr>
        <w:t xml:space="preserve">and </w:t>
      </w:r>
      <w:r w:rsidRPr="00E206D6">
        <w:rPr>
          <w:lang w:val="en-US"/>
        </w:rPr>
        <w:t xml:space="preserve">Natural Gas Production, </w:t>
      </w:r>
      <w:r w:rsidR="0022111C" w:rsidRPr="00E206D6">
        <w:rPr>
          <w:lang w:val="en-US"/>
        </w:rPr>
        <w:t xml:space="preserve">under the terms of the </w:t>
      </w:r>
      <w:r w:rsidR="00A106F4" w:rsidRPr="00E206D6">
        <w:rPr>
          <w:lang w:val="en-US"/>
        </w:rPr>
        <w:t>Applicable Legislation</w:t>
      </w:r>
      <w:r w:rsidRPr="00E206D6">
        <w:rPr>
          <w:lang w:val="en-US"/>
        </w:rPr>
        <w:t>.</w:t>
      </w:r>
    </w:p>
    <w:p w14:paraId="1E9E7DF9" w14:textId="77777777" w:rsidR="006625A4" w:rsidRPr="00E206D6" w:rsidRDefault="006625A4" w:rsidP="006625A4">
      <w:pPr>
        <w:pStyle w:val="Contrato-Normal"/>
        <w:rPr>
          <w:lang w:val="en-US"/>
        </w:rPr>
      </w:pPr>
      <w:bookmarkStart w:id="1592" w:name="_Toc365032044"/>
      <w:bookmarkStart w:id="1593" w:name="_Toc412123035"/>
    </w:p>
    <w:p w14:paraId="4153691D" w14:textId="77777777" w:rsidR="00337C8B" w:rsidRPr="00E206D6" w:rsidRDefault="00BC7397">
      <w:pPr>
        <w:pStyle w:val="Contrato-Anexo"/>
        <w:rPr>
          <w:lang w:val="en-US"/>
        </w:rPr>
      </w:pPr>
      <w:bookmarkStart w:id="1594" w:name="_Toc421624615"/>
      <w:bookmarkStart w:id="1595" w:name="_Toc421624616"/>
      <w:bookmarkStart w:id="1596" w:name="_ANEXO_VII_–"/>
      <w:bookmarkStart w:id="1597" w:name="_ANEXO_VIII_–"/>
      <w:bookmarkStart w:id="1598" w:name="_Toc343899242"/>
      <w:bookmarkStart w:id="1599" w:name="_Toc345520381"/>
      <w:bookmarkStart w:id="1600" w:name="_Toc345677187"/>
      <w:bookmarkStart w:id="1601" w:name="_Toc346393296"/>
      <w:bookmarkStart w:id="1602" w:name="_Toc103424337"/>
      <w:bookmarkStart w:id="1603" w:name="_Toc424918433"/>
      <w:bookmarkStart w:id="1604" w:name="_Toc430365163"/>
      <w:bookmarkStart w:id="1605" w:name="_Toc448403854"/>
      <w:bookmarkStart w:id="1606" w:name="_Toc178851550"/>
      <w:bookmarkEnd w:id="1594"/>
      <w:bookmarkEnd w:id="1595"/>
      <w:bookmarkEnd w:id="1596"/>
      <w:bookmarkEnd w:id="1597"/>
      <w:r w:rsidRPr="00E206D6">
        <w:rPr>
          <w:lang w:val="en-US"/>
        </w:rPr>
        <w:t>Annex vi - payment of the signature bonus</w:t>
      </w:r>
      <w:bookmarkEnd w:id="1592"/>
      <w:bookmarkEnd w:id="1593"/>
      <w:bookmarkEnd w:id="1598"/>
      <w:bookmarkEnd w:id="1599"/>
      <w:bookmarkEnd w:id="1600"/>
      <w:bookmarkEnd w:id="1601"/>
      <w:bookmarkEnd w:id="1602"/>
      <w:bookmarkEnd w:id="1603"/>
      <w:bookmarkEnd w:id="1604"/>
      <w:bookmarkEnd w:id="1605"/>
      <w:bookmarkEnd w:id="1606"/>
    </w:p>
    <w:p w14:paraId="37F44518" w14:textId="77777777" w:rsidR="00654EBE" w:rsidRPr="00E206D6" w:rsidRDefault="00654EBE" w:rsidP="00203A3B">
      <w:pPr>
        <w:pStyle w:val="Contrato-Normal"/>
        <w:rPr>
          <w:lang w:val="en-US"/>
        </w:rPr>
      </w:pPr>
    </w:p>
    <w:p w14:paraId="310B6F1B" w14:textId="77777777" w:rsidR="00337C8B" w:rsidRPr="00E206D6" w:rsidRDefault="00BC7397">
      <w:pPr>
        <w:pStyle w:val="Contrato-Normal"/>
        <w:jc w:val="center"/>
        <w:rPr>
          <w:lang w:val="en-US"/>
        </w:rPr>
      </w:pPr>
      <w:r w:rsidRPr="00E206D6">
        <w:rPr>
          <w:b/>
          <w:bCs/>
          <w:lang w:val="en-US"/>
        </w:rPr>
        <w:t xml:space="preserve">Table 1 - </w:t>
      </w:r>
      <w:r w:rsidR="00FA30DC" w:rsidRPr="00E206D6">
        <w:rPr>
          <w:b/>
          <w:bCs/>
          <w:lang w:val="en-US"/>
        </w:rPr>
        <w:t>Subscription Bonus Amounts Offered and Paid by the Concessionaire</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469"/>
        <w:gridCol w:w="3319"/>
      </w:tblGrid>
      <w:tr w:rsidR="00654EBE" w:rsidRPr="00345793" w14:paraId="5C8393B5" w14:textId="77777777" w:rsidTr="00436E45">
        <w:trPr>
          <w:cantSplit/>
          <w:trHeight w:val="567"/>
          <w:jc w:val="center"/>
        </w:trPr>
        <w:tc>
          <w:tcPr>
            <w:tcW w:w="1985" w:type="dxa"/>
            <w:shd w:val="clear" w:color="auto" w:fill="D9D9D9" w:themeFill="background1" w:themeFillShade="D9"/>
            <w:vAlign w:val="center"/>
          </w:tcPr>
          <w:p w14:paraId="1EB219EE" w14:textId="77777777" w:rsidR="00337C8B" w:rsidRDefault="00BC7397">
            <w:pPr>
              <w:pStyle w:val="Contrato-Anexo-Tabela"/>
            </w:pPr>
            <w:r w:rsidRPr="00972DF2">
              <w:t>Area</w:t>
            </w:r>
          </w:p>
        </w:tc>
        <w:tc>
          <w:tcPr>
            <w:tcW w:w="3469" w:type="dxa"/>
            <w:shd w:val="clear" w:color="auto" w:fill="D9D9D9" w:themeFill="background1" w:themeFillShade="D9"/>
            <w:vAlign w:val="center"/>
          </w:tcPr>
          <w:p w14:paraId="31997F00" w14:textId="77777777" w:rsidR="00337C8B" w:rsidRDefault="00BC7397">
            <w:pPr>
              <w:pStyle w:val="Contrato-Anexo-Tabela"/>
            </w:pPr>
            <w:r w:rsidRPr="00972DF2">
              <w:t xml:space="preserve">Value offered </w:t>
            </w:r>
            <w:r w:rsidR="009D7B32" w:rsidRPr="00972DF2">
              <w:t>(R$)</w:t>
            </w:r>
          </w:p>
        </w:tc>
        <w:tc>
          <w:tcPr>
            <w:tcW w:w="3319" w:type="dxa"/>
            <w:shd w:val="clear" w:color="auto" w:fill="D9D9D9" w:themeFill="background1" w:themeFillShade="D9"/>
            <w:vAlign w:val="center"/>
          </w:tcPr>
          <w:p w14:paraId="68A9FE09" w14:textId="77777777" w:rsidR="00337C8B" w:rsidRDefault="00BC7397">
            <w:pPr>
              <w:pStyle w:val="Contrato-Anexo-Tabela"/>
            </w:pPr>
            <w:r w:rsidRPr="00972DF2">
              <w:t xml:space="preserve">Amount </w:t>
            </w:r>
            <w:r w:rsidR="005F2642" w:rsidRPr="00972DF2">
              <w:t xml:space="preserve">Paid </w:t>
            </w:r>
            <w:r w:rsidR="008342FE" w:rsidRPr="00972DF2">
              <w:t>(R$)</w:t>
            </w:r>
          </w:p>
        </w:tc>
      </w:tr>
      <w:tr w:rsidR="00654EBE" w:rsidRPr="000E26C3" w14:paraId="0FEF1A8E" w14:textId="77777777" w:rsidTr="00436E45">
        <w:tblPrEx>
          <w:tblBorders>
            <w:insideH w:val="none" w:sz="0" w:space="0" w:color="auto"/>
            <w:insideV w:val="none" w:sz="0" w:space="0" w:color="auto"/>
          </w:tblBorders>
        </w:tblPrEx>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14:paraId="3EC66AEF" w14:textId="77777777" w:rsidR="00337C8B" w:rsidRDefault="00BC7397">
            <w:pPr>
              <w:pStyle w:val="Contrato-Anexo-Tabela"/>
              <w:rPr>
                <w:b w:val="0"/>
              </w:rPr>
            </w:pPr>
            <w:r w:rsidRPr="00373A4C">
              <w:rPr>
                <w:b w:val="0"/>
                <w:highlight w:val="lightGray"/>
              </w:rPr>
              <w:fldChar w:fldCharType="begin"/>
            </w:r>
            <w:r w:rsidR="00D77E52" w:rsidRPr="00373A4C">
              <w:rPr>
                <w:b w:val="0"/>
                <w:highlight w:val="lightGray"/>
              </w:rPr>
              <w:instrText xml:space="preserve"> MERGEFIELD area_inativa </w:instrText>
            </w:r>
            <w:r w:rsidRPr="00373A4C">
              <w:rPr>
                <w:b w:val="0"/>
                <w:highlight w:val="lightGray"/>
              </w:rPr>
              <w:fldChar w:fldCharType="separate"/>
            </w:r>
            <w:r w:rsidR="007071F2" w:rsidRPr="00373A4C">
              <w:rPr>
                <w:b w:val="0"/>
                <w:noProof/>
                <w:highlight w:val="lightGray"/>
              </w:rPr>
              <w:t>"</w:t>
            </w:r>
            <w:r w:rsidR="00C91BED" w:rsidRPr="00373A4C">
              <w:rPr>
                <w:b w:val="0"/>
                <w:noProof/>
                <w:highlight w:val="lightGray"/>
              </w:rPr>
              <w:t xml:space="preserve">marginal_accumulation_area </w:t>
            </w:r>
            <w:r w:rsidR="00C91BED" w:rsidRPr="00373A4C" w:rsidDel="00C91BED">
              <w:rPr>
                <w:b w:val="0"/>
                <w:noProof/>
                <w:highlight w:val="lightGray"/>
              </w:rPr>
              <w:t xml:space="preserve"> </w:t>
            </w:r>
            <w:r w:rsidR="007071F2" w:rsidRPr="00373A4C">
              <w:rPr>
                <w:b w:val="0"/>
                <w:noProof/>
                <w:highlight w:val="lightGray"/>
              </w:rPr>
              <w:t>"</w:t>
            </w:r>
            <w:r w:rsidRPr="00373A4C">
              <w:rPr>
                <w:b w:val="0"/>
                <w:highlight w:val="lightGray"/>
              </w:rPr>
              <w:fldChar w:fldCharType="end"/>
            </w:r>
          </w:p>
        </w:tc>
        <w:tc>
          <w:tcPr>
            <w:tcW w:w="3469" w:type="dxa"/>
            <w:tcBorders>
              <w:top w:val="single" w:sz="4" w:space="0" w:color="auto"/>
              <w:left w:val="single" w:sz="4" w:space="0" w:color="auto"/>
              <w:bottom w:val="single" w:sz="4" w:space="0" w:color="auto"/>
              <w:right w:val="single" w:sz="4" w:space="0" w:color="auto"/>
            </w:tcBorders>
            <w:vAlign w:val="center"/>
          </w:tcPr>
          <w:p w14:paraId="5D01270B" w14:textId="77777777" w:rsidR="00337C8B" w:rsidRPr="00E206D6" w:rsidRDefault="00BC7397">
            <w:pPr>
              <w:pStyle w:val="Contrato-Anexo-Tabela"/>
              <w:rPr>
                <w:b w:val="0"/>
                <w:lang w:val="en-US"/>
              </w:rPr>
            </w:pPr>
            <w:r w:rsidRPr="00373A4C">
              <w:rPr>
                <w:b w:val="0"/>
                <w:highlight w:val="lightGray"/>
              </w:rPr>
              <w:fldChar w:fldCharType="begin"/>
            </w:r>
            <w:r w:rsidR="00D77E52" w:rsidRPr="00E206D6">
              <w:rPr>
                <w:b w:val="0"/>
                <w:highlight w:val="lightGray"/>
                <w:lang w:val="en-US"/>
              </w:rPr>
              <w:instrText xml:space="preserve"> MERGEFIELD bonus_ofertado </w:instrText>
            </w:r>
            <w:r w:rsidRPr="00373A4C">
              <w:rPr>
                <w:b w:val="0"/>
                <w:highlight w:val="lightGray"/>
              </w:rPr>
              <w:fldChar w:fldCharType="separate"/>
            </w:r>
            <w:r w:rsidR="007071F2" w:rsidRPr="00E206D6">
              <w:rPr>
                <w:b w:val="0"/>
                <w:noProof/>
                <w:highlight w:val="lightGray"/>
                <w:lang w:val="en-US"/>
              </w:rPr>
              <w:t>"bonus_offered"</w:t>
            </w:r>
            <w:r w:rsidRPr="00373A4C">
              <w:rPr>
                <w:b w:val="0"/>
                <w:highlight w:val="lightGray"/>
              </w:rPr>
              <w:fldChar w:fldCharType="end"/>
            </w:r>
            <w:r w:rsidR="00D77E52" w:rsidRPr="00E206D6">
              <w:rPr>
                <w:b w:val="0"/>
                <w:lang w:val="en-US"/>
              </w:rPr>
              <w:t xml:space="preserve"> (</w:t>
            </w:r>
            <w:r w:rsidRPr="00373A4C">
              <w:rPr>
                <w:b w:val="0"/>
                <w:highlight w:val="lightGray"/>
              </w:rPr>
              <w:fldChar w:fldCharType="begin"/>
            </w:r>
            <w:r w:rsidR="00D77E52" w:rsidRPr="00E206D6">
              <w:rPr>
                <w:b w:val="0"/>
                <w:highlight w:val="lightGray"/>
                <w:lang w:val="en-US"/>
              </w:rPr>
              <w:instrText xml:space="preserve"> MERGEFIELD bonus_ofertado_extenso </w:instrText>
            </w:r>
            <w:r w:rsidRPr="00373A4C">
              <w:rPr>
                <w:b w:val="0"/>
                <w:highlight w:val="lightGray"/>
              </w:rPr>
              <w:fldChar w:fldCharType="separate"/>
            </w:r>
            <w:r w:rsidR="007071F2" w:rsidRPr="00E206D6">
              <w:rPr>
                <w:b w:val="0"/>
                <w:noProof/>
                <w:highlight w:val="lightGray"/>
                <w:lang w:val="en-US"/>
              </w:rPr>
              <w:t>"bonus_offered_extended"</w:t>
            </w:r>
            <w:r w:rsidRPr="00373A4C">
              <w:rPr>
                <w:b w:val="0"/>
                <w:highlight w:val="lightGray"/>
              </w:rPr>
              <w:fldChar w:fldCharType="end"/>
            </w:r>
            <w:r w:rsidR="00D77E52" w:rsidRPr="00E206D6">
              <w:rPr>
                <w:b w:val="0"/>
                <w:lang w:val="en-US"/>
              </w:rPr>
              <w:t>)</w:t>
            </w:r>
          </w:p>
        </w:tc>
        <w:tc>
          <w:tcPr>
            <w:tcW w:w="3319" w:type="dxa"/>
            <w:tcBorders>
              <w:top w:val="single" w:sz="4" w:space="0" w:color="auto"/>
              <w:left w:val="single" w:sz="4" w:space="0" w:color="auto"/>
              <w:bottom w:val="single" w:sz="4" w:space="0" w:color="auto"/>
              <w:right w:val="single" w:sz="4" w:space="0" w:color="auto"/>
            </w:tcBorders>
            <w:vAlign w:val="center"/>
          </w:tcPr>
          <w:p w14:paraId="1043B122" w14:textId="77777777" w:rsidR="00337C8B" w:rsidRPr="00E206D6" w:rsidRDefault="00BC7397">
            <w:pPr>
              <w:pStyle w:val="Contrato-Anexo-Tabela"/>
              <w:rPr>
                <w:b w:val="0"/>
                <w:highlight w:val="yellow"/>
                <w:lang w:val="en-US"/>
              </w:rPr>
            </w:pPr>
            <w:r w:rsidRPr="00373A4C">
              <w:rPr>
                <w:b w:val="0"/>
                <w:highlight w:val="lightGray"/>
              </w:rPr>
              <w:fldChar w:fldCharType="begin"/>
            </w:r>
            <w:r w:rsidR="007651C4" w:rsidRPr="00E206D6">
              <w:rPr>
                <w:b w:val="0"/>
                <w:highlight w:val="lightGray"/>
                <w:lang w:val="en-US"/>
              </w:rPr>
              <w:instrText xml:space="preserve"> MERGEFIELD bonus_pago </w:instrText>
            </w:r>
            <w:r w:rsidRPr="00373A4C">
              <w:rPr>
                <w:b w:val="0"/>
                <w:highlight w:val="lightGray"/>
              </w:rPr>
              <w:fldChar w:fldCharType="separate"/>
            </w:r>
            <w:r w:rsidR="007071F2" w:rsidRPr="00E206D6">
              <w:rPr>
                <w:b w:val="0"/>
                <w:noProof/>
                <w:highlight w:val="lightGray"/>
                <w:lang w:val="en-US"/>
              </w:rPr>
              <w:t>"bonus_paid"</w:t>
            </w:r>
            <w:r w:rsidRPr="00373A4C">
              <w:rPr>
                <w:b w:val="0"/>
                <w:highlight w:val="lightGray"/>
              </w:rPr>
              <w:fldChar w:fldCharType="end"/>
            </w:r>
            <w:r w:rsidR="007651C4" w:rsidRPr="00E206D6">
              <w:rPr>
                <w:b w:val="0"/>
                <w:lang w:val="en-US"/>
              </w:rPr>
              <w:t xml:space="preserve"> (</w:t>
            </w:r>
            <w:r w:rsidRPr="00373A4C">
              <w:rPr>
                <w:b w:val="0"/>
                <w:highlight w:val="lightGray"/>
              </w:rPr>
              <w:fldChar w:fldCharType="begin"/>
            </w:r>
            <w:r w:rsidR="007651C4" w:rsidRPr="00E206D6">
              <w:rPr>
                <w:b w:val="0"/>
                <w:highlight w:val="lightGray"/>
                <w:lang w:val="en-US"/>
              </w:rPr>
              <w:instrText xml:space="preserve"> MERGEFIELD bonus_pago_extenso </w:instrText>
            </w:r>
            <w:r w:rsidRPr="00373A4C">
              <w:rPr>
                <w:b w:val="0"/>
                <w:highlight w:val="lightGray"/>
              </w:rPr>
              <w:fldChar w:fldCharType="separate"/>
            </w:r>
            <w:r w:rsidR="007071F2" w:rsidRPr="00E206D6">
              <w:rPr>
                <w:b w:val="0"/>
                <w:noProof/>
                <w:highlight w:val="lightGray"/>
                <w:lang w:val="en-US"/>
              </w:rPr>
              <w:t>"bonus_paid_extenso"</w:t>
            </w:r>
            <w:r w:rsidRPr="00373A4C">
              <w:rPr>
                <w:b w:val="0"/>
                <w:highlight w:val="lightGray"/>
              </w:rPr>
              <w:fldChar w:fldCharType="end"/>
            </w:r>
            <w:r w:rsidR="007651C4" w:rsidRPr="00E206D6">
              <w:rPr>
                <w:b w:val="0"/>
                <w:lang w:val="en-US"/>
              </w:rPr>
              <w:t>)</w:t>
            </w:r>
          </w:p>
        </w:tc>
      </w:tr>
    </w:tbl>
    <w:p w14:paraId="62DA6BB6" w14:textId="77777777" w:rsidR="0028714A" w:rsidRPr="00E206D6" w:rsidRDefault="0028714A" w:rsidP="00DF74B0">
      <w:pPr>
        <w:pStyle w:val="Contrato-Normal"/>
        <w:rPr>
          <w:lang w:val="en-US"/>
        </w:rPr>
      </w:pPr>
    </w:p>
    <w:p w14:paraId="706312CF" w14:textId="77777777" w:rsidR="00337C8B" w:rsidRPr="00E206D6" w:rsidRDefault="00BC7397">
      <w:pPr>
        <w:pStyle w:val="Contrato-Anexo"/>
        <w:rPr>
          <w:lang w:val="en-US"/>
        </w:rPr>
      </w:pPr>
      <w:bookmarkStart w:id="1607" w:name="_Hlt112644891"/>
      <w:bookmarkStart w:id="1608" w:name="_ANEXO_IX_–"/>
      <w:bookmarkStart w:id="1609" w:name="_Toc103424338"/>
      <w:bookmarkStart w:id="1610" w:name="_Toc365032045"/>
      <w:bookmarkStart w:id="1611" w:name="_Toc412123036"/>
      <w:bookmarkStart w:id="1612" w:name="_Toc343899243"/>
      <w:bookmarkStart w:id="1613" w:name="_Toc345520382"/>
      <w:bookmarkStart w:id="1614" w:name="_Toc345677188"/>
      <w:bookmarkStart w:id="1615" w:name="_Toc346393297"/>
      <w:bookmarkStart w:id="1616" w:name="_Toc424918434"/>
      <w:bookmarkStart w:id="1617" w:name="_Toc430365164"/>
      <w:bookmarkStart w:id="1618" w:name="_Toc448403855"/>
      <w:bookmarkStart w:id="1619" w:name="_Toc178851551"/>
      <w:bookmarkEnd w:id="1607"/>
      <w:bookmarkEnd w:id="1608"/>
      <w:r w:rsidRPr="00E206D6">
        <w:rPr>
          <w:lang w:val="en-US"/>
        </w:rPr>
        <w:t xml:space="preserve">Annex </w:t>
      </w:r>
      <w:r w:rsidR="00403BC8" w:rsidRPr="00E206D6">
        <w:rPr>
          <w:lang w:val="en-US"/>
        </w:rPr>
        <w:t>VII - Designation of</w:t>
      </w:r>
      <w:bookmarkEnd w:id="1609"/>
      <w:bookmarkEnd w:id="1610"/>
      <w:bookmarkEnd w:id="1611"/>
      <w:bookmarkEnd w:id="1612"/>
      <w:bookmarkEnd w:id="1613"/>
      <w:bookmarkEnd w:id="1614"/>
      <w:r w:rsidR="00A106F4" w:rsidRPr="00E206D6">
        <w:rPr>
          <w:lang w:val="en-US"/>
        </w:rPr>
        <w:t xml:space="preserve"> Operator</w:t>
      </w:r>
      <w:bookmarkEnd w:id="1615"/>
      <w:bookmarkEnd w:id="1616"/>
      <w:bookmarkEnd w:id="1617"/>
      <w:bookmarkEnd w:id="1618"/>
      <w:bookmarkEnd w:id="1619"/>
    </w:p>
    <w:p w14:paraId="23D58C68" w14:textId="77777777" w:rsidR="00345793" w:rsidRPr="00E206D6" w:rsidRDefault="00345793" w:rsidP="0034012A">
      <w:pPr>
        <w:pStyle w:val="Contrato-Normal"/>
        <w:rPr>
          <w:lang w:val="en-US"/>
        </w:rPr>
      </w:pPr>
    </w:p>
    <w:p w14:paraId="52783956" w14:textId="77777777" w:rsidR="00337C8B" w:rsidRPr="00E206D6" w:rsidRDefault="00BC7397">
      <w:pPr>
        <w:pStyle w:val="Contrato-Normal"/>
        <w:rPr>
          <w:lang w:val="en-US"/>
        </w:rPr>
      </w:pPr>
      <w:r w:rsidRPr="00E206D6">
        <w:rPr>
          <w:lang w:val="en-US"/>
        </w:rPr>
        <w:t xml:space="preserve">The initial Operator is </w:t>
      </w:r>
      <w:r w:rsidR="00176F18" w:rsidRPr="000F5B49">
        <w:rPr>
          <w:highlight w:val="lightGray"/>
        </w:rPr>
        <w:fldChar w:fldCharType="begin"/>
      </w:r>
      <w:r w:rsidR="00E86795" w:rsidRPr="00E206D6">
        <w:rPr>
          <w:highlight w:val="lightGray"/>
          <w:lang w:val="en-US"/>
        </w:rPr>
        <w:instrText xml:space="preserve"> MERGEFIELD signataria </w:instrText>
      </w:r>
      <w:r w:rsidR="00176F18" w:rsidRPr="000F5B49">
        <w:rPr>
          <w:highlight w:val="lightGray"/>
        </w:rPr>
        <w:fldChar w:fldCharType="separate"/>
      </w:r>
      <w:r w:rsidR="007071F2" w:rsidRPr="00E206D6">
        <w:rPr>
          <w:noProof/>
          <w:highlight w:val="lightGray"/>
          <w:lang w:val="en-US"/>
        </w:rPr>
        <w:t>"sign"</w:t>
      </w:r>
      <w:r w:rsidR="00176F18" w:rsidRPr="000F5B49">
        <w:rPr>
          <w:noProof/>
          <w:highlight w:val="lightGray"/>
        </w:rPr>
        <w:fldChar w:fldCharType="end"/>
      </w:r>
      <w:r w:rsidRPr="00E206D6">
        <w:rPr>
          <w:lang w:val="en-US"/>
        </w:rPr>
        <w:t xml:space="preserve">. A new Operator may be appointed in accordance with the provisions of </w:t>
      </w:r>
      <w:r w:rsidR="00D47BFA" w:rsidRPr="00E206D6">
        <w:rPr>
          <w:lang w:val="en-US"/>
        </w:rPr>
        <w:t xml:space="preserve">Clause Eleven </w:t>
      </w:r>
      <w:r w:rsidRPr="00E206D6">
        <w:rPr>
          <w:lang w:val="en-US"/>
        </w:rPr>
        <w:t xml:space="preserve">and subject to the conditions of </w:t>
      </w:r>
      <w:r w:rsidR="00D47BFA" w:rsidRPr="00E206D6">
        <w:rPr>
          <w:lang w:val="en-US"/>
        </w:rPr>
        <w:t xml:space="preserve">Clause </w:t>
      </w:r>
      <w:r w:rsidR="00391CA4" w:rsidRPr="00E206D6">
        <w:rPr>
          <w:lang w:val="en-US"/>
        </w:rPr>
        <w:t>Twenty-Three</w:t>
      </w:r>
      <w:r w:rsidRPr="00E206D6">
        <w:rPr>
          <w:lang w:val="en-US"/>
        </w:rPr>
        <w:t>.</w:t>
      </w:r>
    </w:p>
    <w:p w14:paraId="693C83FD" w14:textId="77777777" w:rsidR="0034012A" w:rsidRPr="00E206D6" w:rsidRDefault="0034012A" w:rsidP="0034012A">
      <w:pPr>
        <w:pStyle w:val="Contrato-Normal"/>
        <w:rPr>
          <w:lang w:val="en-US"/>
        </w:rPr>
      </w:pPr>
    </w:p>
    <w:p w14:paraId="51A06264" w14:textId="77777777" w:rsidR="0034012A" w:rsidRPr="00E206D6" w:rsidRDefault="0034012A" w:rsidP="0034012A">
      <w:pPr>
        <w:pStyle w:val="Contrato-Normal"/>
        <w:rPr>
          <w:lang w:val="en-US"/>
        </w:rPr>
      </w:pPr>
      <w:bookmarkStart w:id="1620" w:name="_ANEXO_X_–"/>
      <w:bookmarkStart w:id="1621" w:name="_Hlt112645107"/>
      <w:bookmarkStart w:id="1622" w:name="_Hlt112578067"/>
      <w:bookmarkStart w:id="1623" w:name="_Hlt112578283"/>
      <w:bookmarkStart w:id="1624" w:name="_Hlt112578286"/>
      <w:bookmarkStart w:id="1625" w:name="_Hlt112642815"/>
      <w:bookmarkStart w:id="1626" w:name="_ANEXO_XI_–"/>
      <w:bookmarkStart w:id="1627" w:name="_ANEXO_XI_–_2"/>
      <w:bookmarkEnd w:id="1620"/>
      <w:bookmarkEnd w:id="1621"/>
      <w:bookmarkEnd w:id="1622"/>
      <w:bookmarkEnd w:id="1623"/>
      <w:bookmarkEnd w:id="1624"/>
      <w:bookmarkEnd w:id="1625"/>
      <w:bookmarkEnd w:id="1626"/>
      <w:bookmarkEnd w:id="1627"/>
    </w:p>
    <w:sectPr w:rsidR="0034012A" w:rsidRPr="00E206D6" w:rsidSect="001868C7">
      <w:headerReference w:type="default" r:id="rId64"/>
      <w:footerReference w:type="default" r:id="rId6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F1EF" w14:textId="77777777" w:rsidR="008F6A81" w:rsidRDefault="008F6A81">
      <w:r>
        <w:separator/>
      </w:r>
    </w:p>
  </w:endnote>
  <w:endnote w:type="continuationSeparator" w:id="0">
    <w:p w14:paraId="44FB32B7" w14:textId="77777777" w:rsidR="008F6A81" w:rsidRDefault="008F6A81">
      <w:r>
        <w:continuationSeparator/>
      </w:r>
    </w:p>
  </w:endnote>
  <w:endnote w:type="continuationNotice" w:id="1">
    <w:p w14:paraId="5F5F5EA8" w14:textId="77777777" w:rsidR="008F6A81" w:rsidRDefault="008F6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062575B2" w14:textId="77777777" w:rsidR="00337C8B" w:rsidRDefault="00BC7397">
            <w:pPr>
              <w:pStyle w:val="Rodap"/>
            </w:pPr>
            <w:r w:rsidRPr="00356ED9">
              <w:t xml:space="preserve">Page </w:t>
            </w:r>
            <w:r>
              <w:fldChar w:fldCharType="begin"/>
            </w:r>
            <w:r>
              <w:instrText>PAGE</w:instrText>
            </w:r>
            <w:r>
              <w:fldChar w:fldCharType="separate"/>
            </w:r>
            <w:r>
              <w:rPr>
                <w:noProof/>
              </w:rPr>
              <w:t>46</w:t>
            </w:r>
            <w:r>
              <w:rPr>
                <w:noProof/>
              </w:rPr>
              <w:fldChar w:fldCharType="end"/>
            </w:r>
            <w:r w:rsidRPr="00356ED9">
              <w:t xml:space="preserve"> of </w:t>
            </w:r>
            <w:r>
              <w:fldChar w:fldCharType="begin"/>
            </w:r>
            <w:r>
              <w:instrText>NUMPAGES</w:instrText>
            </w:r>
            <w:r>
              <w:fldChar w:fldCharType="separate"/>
            </w:r>
            <w:r>
              <w:rPr>
                <w:noProof/>
              </w:rPr>
              <w:t>68</w:t>
            </w:r>
            <w:r>
              <w:rPr>
                <w:noProof/>
              </w:rPr>
              <w:fldChar w:fldCharType="end"/>
            </w:r>
          </w:p>
        </w:sdtContent>
      </w:sdt>
    </w:sdtContent>
  </w:sdt>
  <w:p w14:paraId="6620E303" w14:textId="77777777" w:rsidR="00DF4F68" w:rsidRDefault="00DF4F68" w:rsidP="00356E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53BD" w14:textId="77777777" w:rsidR="008F6A81" w:rsidRDefault="008F6A81">
      <w:r>
        <w:separator/>
      </w:r>
    </w:p>
  </w:footnote>
  <w:footnote w:type="continuationSeparator" w:id="0">
    <w:p w14:paraId="3AAC58D5" w14:textId="77777777" w:rsidR="008F6A81" w:rsidRDefault="008F6A81">
      <w:r>
        <w:continuationSeparator/>
      </w:r>
    </w:p>
  </w:footnote>
  <w:footnote w:type="continuationNotice" w:id="1">
    <w:p w14:paraId="173E8F3E" w14:textId="77777777" w:rsidR="008F6A81" w:rsidRDefault="008F6A81"/>
  </w:footnote>
  <w:footnote w:id="2">
    <w:p w14:paraId="17D59660" w14:textId="77777777" w:rsidR="00337C8B" w:rsidRPr="00E206D6" w:rsidRDefault="00BC7397">
      <w:pPr>
        <w:pStyle w:val="Contrato-Notarodap"/>
      </w:pPr>
      <w:r w:rsidRPr="00203A3B">
        <w:rPr>
          <w:rStyle w:val="Refdenotaderodap"/>
        </w:rPr>
        <w:footnoteRef/>
      </w:r>
      <w:r w:rsidRPr="00E206D6">
        <w:t xml:space="preserve"> Payment for the Retention or Occupation of the Area, in Reais per square kilometer, under the terms of the bidding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F4F68" w:rsidRPr="006C5411" w14:paraId="41387CCA" w14:textId="77777777" w:rsidTr="003D2770">
      <w:trPr>
        <w:trHeight w:val="283"/>
        <w:jc w:val="center"/>
      </w:trPr>
      <w:tc>
        <w:tcPr>
          <w:tcW w:w="2500" w:type="pct"/>
          <w:vAlign w:val="center"/>
        </w:tcPr>
        <w:p w14:paraId="5972A8D1" w14:textId="77777777" w:rsidR="00337C8B" w:rsidRDefault="00BC7397">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755041">
            <w:rPr>
              <w:caps/>
              <w:noProof/>
            </w:rPr>
            <w:t>"area_inactive"</w:t>
          </w:r>
          <w:r w:rsidRPr="00970E70">
            <w:rPr>
              <w:caps/>
            </w:rPr>
            <w:fldChar w:fldCharType="end"/>
          </w:r>
        </w:p>
      </w:tc>
      <w:tc>
        <w:tcPr>
          <w:tcW w:w="2500" w:type="pct"/>
          <w:vAlign w:val="center"/>
        </w:tcPr>
        <w:p w14:paraId="1EC330EB" w14:textId="77777777" w:rsidR="00337C8B" w:rsidRDefault="00BC7397">
          <w:pPr>
            <w:pStyle w:val="Contrato-Cabealho"/>
            <w:jc w:val="right"/>
          </w:pPr>
          <w:r>
            <w:t xml:space="preserve">Contract </w:t>
          </w:r>
          <w:r w:rsidRPr="006C5411">
            <w:t xml:space="preserve">no. </w:t>
          </w:r>
          <w:fldSimple w:instr=" MERGEFIELD processo_contrato ">
            <w:r w:rsidR="00755041">
              <w:rPr>
                <w:noProof/>
              </w:rPr>
              <w:t>"contract_process"</w:t>
            </w:r>
          </w:fldSimple>
        </w:p>
      </w:tc>
    </w:tr>
  </w:tbl>
  <w:p w14:paraId="2F182DEC" w14:textId="77777777" w:rsidR="00DF4F68" w:rsidRDefault="00DF4F68" w:rsidP="00B57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D26928"/>
    <w:multiLevelType w:val="multilevel"/>
    <w:tmpl w:val="19CE45F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2701" w:hanging="432"/>
      </w:pPr>
      <w:rPr>
        <w:b w:val="0"/>
        <w:bCs w:val="0"/>
      </w:rPr>
    </w:lvl>
    <w:lvl w:ilvl="2">
      <w:start w:val="1"/>
      <w:numFmt w:val="decimal"/>
      <w:pStyle w:val="Contrato-Item-Nvel3"/>
      <w:lvlText w:val="%1.%2.%3."/>
      <w:lvlJc w:val="left"/>
      <w:pPr>
        <w:ind w:left="3481"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to-Item-Nvel4"/>
      <w:lvlText w:val="%1.%2.%3.%4."/>
      <w:lvlJc w:val="left"/>
      <w:pPr>
        <w:ind w:left="1728" w:hanging="648"/>
      </w:pPr>
      <w:rPr>
        <w:bCs w:val="0"/>
        <w:i w:val="0"/>
        <w:iC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8"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5756422"/>
    <w:multiLevelType w:val="hybridMultilevel"/>
    <w:tmpl w:val="788058EA"/>
    <w:lvl w:ilvl="0" w:tplc="F362A1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7"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7A17B59"/>
    <w:multiLevelType w:val="hybridMultilevel"/>
    <w:tmpl w:val="9C94434C"/>
    <w:lvl w:ilvl="0" w:tplc="04160017">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1"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4ED212D"/>
    <w:multiLevelType w:val="hybridMultilevel"/>
    <w:tmpl w:val="0464E32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6"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pStyle w:val="Contrato-Clausula-Nvel3-1dez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22678F5"/>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4B0C508F"/>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6C30BA"/>
    <w:multiLevelType w:val="hybridMultilevel"/>
    <w:tmpl w:val="0DBA1170"/>
    <w:lvl w:ilvl="0" w:tplc="F2CAF528">
      <w:start w:val="1"/>
      <w:numFmt w:val="lowerLetter"/>
      <w:lvlText w:val="%1)"/>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30A5F0D"/>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3" w15:restartNumberingAfterBreak="0">
    <w:nsid w:val="6D9B2534"/>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91609C"/>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0221167">
    <w:abstractNumId w:val="9"/>
  </w:num>
  <w:num w:numId="2" w16cid:durableId="1838032847">
    <w:abstractNumId w:val="7"/>
  </w:num>
  <w:num w:numId="3" w16cid:durableId="1512523521">
    <w:abstractNumId w:val="6"/>
  </w:num>
  <w:num w:numId="4" w16cid:durableId="567770139">
    <w:abstractNumId w:val="5"/>
  </w:num>
  <w:num w:numId="5" w16cid:durableId="1007750115">
    <w:abstractNumId w:val="4"/>
  </w:num>
  <w:num w:numId="6" w16cid:durableId="1347170034">
    <w:abstractNumId w:val="8"/>
  </w:num>
  <w:num w:numId="7" w16cid:durableId="1077746116">
    <w:abstractNumId w:val="3"/>
  </w:num>
  <w:num w:numId="8" w16cid:durableId="285501339">
    <w:abstractNumId w:val="2"/>
  </w:num>
  <w:num w:numId="9" w16cid:durableId="1263370236">
    <w:abstractNumId w:val="1"/>
  </w:num>
  <w:num w:numId="10" w16cid:durableId="1560748250">
    <w:abstractNumId w:val="0"/>
  </w:num>
  <w:num w:numId="11" w16cid:durableId="2045666716">
    <w:abstractNumId w:val="34"/>
  </w:num>
  <w:num w:numId="12" w16cid:durableId="713891970">
    <w:abstractNumId w:val="35"/>
  </w:num>
  <w:num w:numId="13" w16cid:durableId="165871630">
    <w:abstractNumId w:val="17"/>
  </w:num>
  <w:num w:numId="14" w16cid:durableId="7844666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193002">
    <w:abstractNumId w:val="42"/>
  </w:num>
  <w:num w:numId="16" w16cid:durableId="1394356591">
    <w:abstractNumId w:val="19"/>
  </w:num>
  <w:num w:numId="17" w16cid:durableId="829519008">
    <w:abstractNumId w:val="57"/>
  </w:num>
  <w:num w:numId="18" w16cid:durableId="147018277">
    <w:abstractNumId w:val="49"/>
  </w:num>
  <w:num w:numId="19" w16cid:durableId="1099179344">
    <w:abstractNumId w:val="47"/>
  </w:num>
  <w:num w:numId="20" w16cid:durableId="233206232">
    <w:abstractNumId w:val="26"/>
  </w:num>
  <w:num w:numId="21" w16cid:durableId="1740206150">
    <w:abstractNumId w:val="24"/>
  </w:num>
  <w:num w:numId="22" w16cid:durableId="1189026488">
    <w:abstractNumId w:val="52"/>
  </w:num>
  <w:num w:numId="23" w16cid:durableId="994918465">
    <w:abstractNumId w:val="51"/>
  </w:num>
  <w:num w:numId="24" w16cid:durableId="376054267">
    <w:abstractNumId w:val="26"/>
  </w:num>
  <w:num w:numId="25" w16cid:durableId="1026515830">
    <w:abstractNumId w:val="43"/>
  </w:num>
  <w:num w:numId="26" w16cid:durableId="2041205805">
    <w:abstractNumId w:val="15"/>
  </w:num>
  <w:num w:numId="27" w16cid:durableId="1224486826">
    <w:abstractNumId w:val="36"/>
  </w:num>
  <w:num w:numId="28" w16cid:durableId="1956866677">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pStyle w:val="Contrato-Clausula-Nivel2-2dezenas"/>
        <w:lvlText w:val="%2)"/>
        <w:lvlJc w:val="left"/>
        <w:pPr>
          <w:ind w:left="153" w:hanging="360"/>
        </w:pPr>
        <w:rPr>
          <w:rFonts w:hint="default"/>
        </w:rPr>
      </w:lvl>
    </w:lvlOverride>
    <w:lvlOverride w:ilvl="2">
      <w:lvl w:ilvl="2">
        <w:start w:val="1"/>
        <w:numFmt w:val="lowerRoman"/>
        <w:pStyle w:val="Contrato-Clausula-Nvel3-1dezena"/>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16cid:durableId="1109858963">
    <w:abstractNumId w:val="14"/>
  </w:num>
  <w:num w:numId="30" w16cid:durableId="984816786">
    <w:abstractNumId w:val="27"/>
  </w:num>
  <w:num w:numId="31" w16cid:durableId="643857379">
    <w:abstractNumId w:val="29"/>
  </w:num>
  <w:num w:numId="32" w16cid:durableId="2142382666">
    <w:abstractNumId w:val="11"/>
  </w:num>
  <w:num w:numId="33" w16cid:durableId="2146965299">
    <w:abstractNumId w:val="12"/>
  </w:num>
  <w:num w:numId="34" w16cid:durableId="1117455890">
    <w:abstractNumId w:val="18"/>
  </w:num>
  <w:num w:numId="35" w16cid:durableId="1944335380">
    <w:abstractNumId w:val="16"/>
  </w:num>
  <w:num w:numId="36" w16cid:durableId="1195776736">
    <w:abstractNumId w:val="28"/>
  </w:num>
  <w:num w:numId="37" w16cid:durableId="1031420445">
    <w:abstractNumId w:val="22"/>
  </w:num>
  <w:num w:numId="38" w16cid:durableId="2108839524">
    <w:abstractNumId w:val="55"/>
  </w:num>
  <w:num w:numId="39" w16cid:durableId="453795073">
    <w:abstractNumId w:val="20"/>
  </w:num>
  <w:num w:numId="40" w16cid:durableId="411004213">
    <w:abstractNumId w:val="48"/>
  </w:num>
  <w:num w:numId="41" w16cid:durableId="620770697">
    <w:abstractNumId w:val="37"/>
  </w:num>
  <w:num w:numId="42" w16cid:durableId="1532768866">
    <w:abstractNumId w:val="39"/>
  </w:num>
  <w:num w:numId="43" w16cid:durableId="1024211824">
    <w:abstractNumId w:val="13"/>
  </w:num>
  <w:num w:numId="44" w16cid:durableId="1428765823">
    <w:abstractNumId w:val="10"/>
  </w:num>
  <w:num w:numId="45" w16cid:durableId="1916813721">
    <w:abstractNumId w:val="33"/>
  </w:num>
  <w:num w:numId="46" w16cid:durableId="1721593779">
    <w:abstractNumId w:val="25"/>
  </w:num>
  <w:num w:numId="47" w16cid:durableId="305279870">
    <w:abstractNumId w:val="31"/>
  </w:num>
  <w:num w:numId="48" w16cid:durableId="628517840">
    <w:abstractNumId w:val="54"/>
  </w:num>
  <w:num w:numId="49" w16cid:durableId="1972245655">
    <w:abstractNumId w:val="46"/>
  </w:num>
  <w:num w:numId="50" w16cid:durableId="286401066">
    <w:abstractNumId w:val="45"/>
  </w:num>
  <w:num w:numId="51" w16cid:durableId="53434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2320066">
    <w:abstractNumId w:val="40"/>
  </w:num>
  <w:num w:numId="53" w16cid:durableId="2130734184">
    <w:abstractNumId w:val="38"/>
  </w:num>
  <w:num w:numId="54" w16cid:durableId="997458509">
    <w:abstractNumId w:val="53"/>
  </w:num>
  <w:num w:numId="55" w16cid:durableId="277762715">
    <w:abstractNumId w:val="56"/>
  </w:num>
  <w:num w:numId="56" w16cid:durableId="550309170">
    <w:abstractNumId w:val="44"/>
  </w:num>
  <w:num w:numId="57" w16cid:durableId="1004745280">
    <w:abstractNumId w:val="41"/>
  </w:num>
  <w:num w:numId="58" w16cid:durableId="948926758">
    <w:abstractNumId w:val="32"/>
  </w:num>
  <w:num w:numId="59" w16cid:durableId="1721906038">
    <w:abstractNumId w:val="30"/>
  </w:num>
  <w:num w:numId="60" w16cid:durableId="11590310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965606">
    <w:abstractNumId w:val="21"/>
  </w:num>
  <w:num w:numId="62" w16cid:durableId="193169188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EA3"/>
    <w:rsid w:val="0000199C"/>
    <w:rsid w:val="00001DB8"/>
    <w:rsid w:val="00002289"/>
    <w:rsid w:val="000022FF"/>
    <w:rsid w:val="00002597"/>
    <w:rsid w:val="000026B3"/>
    <w:rsid w:val="000026B9"/>
    <w:rsid w:val="00002ED6"/>
    <w:rsid w:val="00003230"/>
    <w:rsid w:val="000039F9"/>
    <w:rsid w:val="00003C31"/>
    <w:rsid w:val="00003F5E"/>
    <w:rsid w:val="00004959"/>
    <w:rsid w:val="00004E7D"/>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92F"/>
    <w:rsid w:val="00007C93"/>
    <w:rsid w:val="00010295"/>
    <w:rsid w:val="000105DA"/>
    <w:rsid w:val="000107FD"/>
    <w:rsid w:val="000108B0"/>
    <w:rsid w:val="00011193"/>
    <w:rsid w:val="00011A46"/>
    <w:rsid w:val="00011B18"/>
    <w:rsid w:val="00011C48"/>
    <w:rsid w:val="00011EDC"/>
    <w:rsid w:val="00012087"/>
    <w:rsid w:val="0001267A"/>
    <w:rsid w:val="00012AEA"/>
    <w:rsid w:val="0001307C"/>
    <w:rsid w:val="0001310C"/>
    <w:rsid w:val="0001347A"/>
    <w:rsid w:val="00013532"/>
    <w:rsid w:val="000135B7"/>
    <w:rsid w:val="00013835"/>
    <w:rsid w:val="00013B32"/>
    <w:rsid w:val="0001433B"/>
    <w:rsid w:val="00014463"/>
    <w:rsid w:val="0001453D"/>
    <w:rsid w:val="00014580"/>
    <w:rsid w:val="000149FE"/>
    <w:rsid w:val="00014D5F"/>
    <w:rsid w:val="000150FB"/>
    <w:rsid w:val="000155E2"/>
    <w:rsid w:val="00015798"/>
    <w:rsid w:val="000159F7"/>
    <w:rsid w:val="0001676C"/>
    <w:rsid w:val="00017186"/>
    <w:rsid w:val="00017A7E"/>
    <w:rsid w:val="00017BA9"/>
    <w:rsid w:val="000203FC"/>
    <w:rsid w:val="00020708"/>
    <w:rsid w:val="000207A4"/>
    <w:rsid w:val="00020FEC"/>
    <w:rsid w:val="00021368"/>
    <w:rsid w:val="00021647"/>
    <w:rsid w:val="00021D37"/>
    <w:rsid w:val="00021E5D"/>
    <w:rsid w:val="00022030"/>
    <w:rsid w:val="00022C54"/>
    <w:rsid w:val="00023274"/>
    <w:rsid w:val="000236DA"/>
    <w:rsid w:val="00023D47"/>
    <w:rsid w:val="00023D7B"/>
    <w:rsid w:val="000240F3"/>
    <w:rsid w:val="00024388"/>
    <w:rsid w:val="00025314"/>
    <w:rsid w:val="0002532A"/>
    <w:rsid w:val="0002563D"/>
    <w:rsid w:val="00025EC8"/>
    <w:rsid w:val="00026273"/>
    <w:rsid w:val="00026486"/>
    <w:rsid w:val="000265E0"/>
    <w:rsid w:val="00026B61"/>
    <w:rsid w:val="00026DF3"/>
    <w:rsid w:val="00026F77"/>
    <w:rsid w:val="00026FB7"/>
    <w:rsid w:val="0002704A"/>
    <w:rsid w:val="000271F2"/>
    <w:rsid w:val="0002744B"/>
    <w:rsid w:val="00027692"/>
    <w:rsid w:val="00027F93"/>
    <w:rsid w:val="00030619"/>
    <w:rsid w:val="0003086D"/>
    <w:rsid w:val="00030BD1"/>
    <w:rsid w:val="00030C02"/>
    <w:rsid w:val="00030C97"/>
    <w:rsid w:val="00030CF0"/>
    <w:rsid w:val="00030EF0"/>
    <w:rsid w:val="00030F60"/>
    <w:rsid w:val="0003127B"/>
    <w:rsid w:val="000312EB"/>
    <w:rsid w:val="00031358"/>
    <w:rsid w:val="00031A07"/>
    <w:rsid w:val="00031A28"/>
    <w:rsid w:val="00032148"/>
    <w:rsid w:val="000322C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653"/>
    <w:rsid w:val="00035976"/>
    <w:rsid w:val="000359DD"/>
    <w:rsid w:val="000360E9"/>
    <w:rsid w:val="00036907"/>
    <w:rsid w:val="00036C12"/>
    <w:rsid w:val="00036D3A"/>
    <w:rsid w:val="00036EB6"/>
    <w:rsid w:val="000375D5"/>
    <w:rsid w:val="00037BD3"/>
    <w:rsid w:val="00037F9A"/>
    <w:rsid w:val="0004008E"/>
    <w:rsid w:val="000401CF"/>
    <w:rsid w:val="00040374"/>
    <w:rsid w:val="00040F11"/>
    <w:rsid w:val="0004113B"/>
    <w:rsid w:val="000412E7"/>
    <w:rsid w:val="000413D7"/>
    <w:rsid w:val="000417DD"/>
    <w:rsid w:val="000421FD"/>
    <w:rsid w:val="0004264C"/>
    <w:rsid w:val="00042665"/>
    <w:rsid w:val="0004277F"/>
    <w:rsid w:val="00042928"/>
    <w:rsid w:val="00042F77"/>
    <w:rsid w:val="00043122"/>
    <w:rsid w:val="000433E7"/>
    <w:rsid w:val="000438D9"/>
    <w:rsid w:val="00043A3F"/>
    <w:rsid w:val="00043C4A"/>
    <w:rsid w:val="00043CC3"/>
    <w:rsid w:val="000440D4"/>
    <w:rsid w:val="000443F5"/>
    <w:rsid w:val="000444F6"/>
    <w:rsid w:val="00044647"/>
    <w:rsid w:val="00044A03"/>
    <w:rsid w:val="00044D0D"/>
    <w:rsid w:val="0004531A"/>
    <w:rsid w:val="000454D9"/>
    <w:rsid w:val="00045814"/>
    <w:rsid w:val="0004590D"/>
    <w:rsid w:val="00045ABE"/>
    <w:rsid w:val="00045BF8"/>
    <w:rsid w:val="00045DFE"/>
    <w:rsid w:val="00046061"/>
    <w:rsid w:val="0004607B"/>
    <w:rsid w:val="0004613B"/>
    <w:rsid w:val="00046C3A"/>
    <w:rsid w:val="00046C46"/>
    <w:rsid w:val="00046E4B"/>
    <w:rsid w:val="00047152"/>
    <w:rsid w:val="0004734F"/>
    <w:rsid w:val="00047435"/>
    <w:rsid w:val="0004747A"/>
    <w:rsid w:val="000478C2"/>
    <w:rsid w:val="00047940"/>
    <w:rsid w:val="0004797C"/>
    <w:rsid w:val="00047D89"/>
    <w:rsid w:val="0005006C"/>
    <w:rsid w:val="00050A42"/>
    <w:rsid w:val="00051167"/>
    <w:rsid w:val="00051398"/>
    <w:rsid w:val="000514DB"/>
    <w:rsid w:val="00051586"/>
    <w:rsid w:val="000518F6"/>
    <w:rsid w:val="00051A6F"/>
    <w:rsid w:val="00051BA4"/>
    <w:rsid w:val="00051DCE"/>
    <w:rsid w:val="00051E4A"/>
    <w:rsid w:val="0005227C"/>
    <w:rsid w:val="0005230C"/>
    <w:rsid w:val="000524D9"/>
    <w:rsid w:val="00052633"/>
    <w:rsid w:val="00052B50"/>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C"/>
    <w:rsid w:val="00056CCF"/>
    <w:rsid w:val="00056E32"/>
    <w:rsid w:val="00056F73"/>
    <w:rsid w:val="000605D0"/>
    <w:rsid w:val="0006063B"/>
    <w:rsid w:val="00060DE1"/>
    <w:rsid w:val="00061266"/>
    <w:rsid w:val="00061326"/>
    <w:rsid w:val="00061385"/>
    <w:rsid w:val="0006171D"/>
    <w:rsid w:val="000619AC"/>
    <w:rsid w:val="00061F41"/>
    <w:rsid w:val="000620EC"/>
    <w:rsid w:val="00062808"/>
    <w:rsid w:val="00062912"/>
    <w:rsid w:val="00062B03"/>
    <w:rsid w:val="000630AA"/>
    <w:rsid w:val="00063184"/>
    <w:rsid w:val="000635A1"/>
    <w:rsid w:val="00063A1A"/>
    <w:rsid w:val="00063A60"/>
    <w:rsid w:val="00063DCA"/>
    <w:rsid w:val="00063E69"/>
    <w:rsid w:val="00063EE2"/>
    <w:rsid w:val="0006461C"/>
    <w:rsid w:val="00065035"/>
    <w:rsid w:val="0006533A"/>
    <w:rsid w:val="00065718"/>
    <w:rsid w:val="00065DF7"/>
    <w:rsid w:val="00065F24"/>
    <w:rsid w:val="00066346"/>
    <w:rsid w:val="00066B16"/>
    <w:rsid w:val="00066DB4"/>
    <w:rsid w:val="00066EC0"/>
    <w:rsid w:val="00067A99"/>
    <w:rsid w:val="0007008D"/>
    <w:rsid w:val="00070383"/>
    <w:rsid w:val="00070E82"/>
    <w:rsid w:val="00071446"/>
    <w:rsid w:val="000715A9"/>
    <w:rsid w:val="000718AA"/>
    <w:rsid w:val="00071D32"/>
    <w:rsid w:val="00072428"/>
    <w:rsid w:val="00072613"/>
    <w:rsid w:val="00072D45"/>
    <w:rsid w:val="00072DFE"/>
    <w:rsid w:val="00072F35"/>
    <w:rsid w:val="0007347B"/>
    <w:rsid w:val="00073742"/>
    <w:rsid w:val="0007388F"/>
    <w:rsid w:val="0007391F"/>
    <w:rsid w:val="00073B73"/>
    <w:rsid w:val="00073D76"/>
    <w:rsid w:val="000744C1"/>
    <w:rsid w:val="000749DE"/>
    <w:rsid w:val="00074C4D"/>
    <w:rsid w:val="00074E2C"/>
    <w:rsid w:val="00075A77"/>
    <w:rsid w:val="00075BD9"/>
    <w:rsid w:val="00075C60"/>
    <w:rsid w:val="00075C85"/>
    <w:rsid w:val="00076022"/>
    <w:rsid w:val="0007613F"/>
    <w:rsid w:val="00076BDB"/>
    <w:rsid w:val="00076E78"/>
    <w:rsid w:val="000771DD"/>
    <w:rsid w:val="00077313"/>
    <w:rsid w:val="000773F4"/>
    <w:rsid w:val="000774D1"/>
    <w:rsid w:val="00077F61"/>
    <w:rsid w:val="00077F90"/>
    <w:rsid w:val="0008011D"/>
    <w:rsid w:val="000801A0"/>
    <w:rsid w:val="00080346"/>
    <w:rsid w:val="00080706"/>
    <w:rsid w:val="000807BF"/>
    <w:rsid w:val="000809A5"/>
    <w:rsid w:val="000809AF"/>
    <w:rsid w:val="00081415"/>
    <w:rsid w:val="00081752"/>
    <w:rsid w:val="00081968"/>
    <w:rsid w:val="00081B73"/>
    <w:rsid w:val="00081D07"/>
    <w:rsid w:val="00081DF0"/>
    <w:rsid w:val="00081FEF"/>
    <w:rsid w:val="000823D6"/>
    <w:rsid w:val="0008259C"/>
    <w:rsid w:val="00082C07"/>
    <w:rsid w:val="00082D93"/>
    <w:rsid w:val="00082F2E"/>
    <w:rsid w:val="00082FEF"/>
    <w:rsid w:val="000832CC"/>
    <w:rsid w:val="00083419"/>
    <w:rsid w:val="00083688"/>
    <w:rsid w:val="000836D1"/>
    <w:rsid w:val="00083CCA"/>
    <w:rsid w:val="00084320"/>
    <w:rsid w:val="0008443A"/>
    <w:rsid w:val="00084462"/>
    <w:rsid w:val="000848DD"/>
    <w:rsid w:val="00084A78"/>
    <w:rsid w:val="00084B1E"/>
    <w:rsid w:val="0008587B"/>
    <w:rsid w:val="00085A63"/>
    <w:rsid w:val="00085A6B"/>
    <w:rsid w:val="00085DE2"/>
    <w:rsid w:val="000860BD"/>
    <w:rsid w:val="00086766"/>
    <w:rsid w:val="00086BB6"/>
    <w:rsid w:val="00086F60"/>
    <w:rsid w:val="00086FFD"/>
    <w:rsid w:val="00087333"/>
    <w:rsid w:val="0008733F"/>
    <w:rsid w:val="00087436"/>
    <w:rsid w:val="000876A2"/>
    <w:rsid w:val="0008781C"/>
    <w:rsid w:val="000878DC"/>
    <w:rsid w:val="0009020A"/>
    <w:rsid w:val="0009020D"/>
    <w:rsid w:val="0009051C"/>
    <w:rsid w:val="000905B6"/>
    <w:rsid w:val="0009061B"/>
    <w:rsid w:val="00090C8C"/>
    <w:rsid w:val="00090D4A"/>
    <w:rsid w:val="00090D6C"/>
    <w:rsid w:val="00090F49"/>
    <w:rsid w:val="00091D80"/>
    <w:rsid w:val="00091E09"/>
    <w:rsid w:val="00092312"/>
    <w:rsid w:val="00092C1F"/>
    <w:rsid w:val="00092F71"/>
    <w:rsid w:val="0009322D"/>
    <w:rsid w:val="00093364"/>
    <w:rsid w:val="000933BC"/>
    <w:rsid w:val="000934B8"/>
    <w:rsid w:val="0009358D"/>
    <w:rsid w:val="00093B3D"/>
    <w:rsid w:val="0009429D"/>
    <w:rsid w:val="0009430F"/>
    <w:rsid w:val="00094582"/>
    <w:rsid w:val="00094807"/>
    <w:rsid w:val="00094C96"/>
    <w:rsid w:val="0009521A"/>
    <w:rsid w:val="0009541B"/>
    <w:rsid w:val="0009549C"/>
    <w:rsid w:val="00095A73"/>
    <w:rsid w:val="00095EAB"/>
    <w:rsid w:val="00096035"/>
    <w:rsid w:val="000961F7"/>
    <w:rsid w:val="00096C6E"/>
    <w:rsid w:val="00097398"/>
    <w:rsid w:val="000977F2"/>
    <w:rsid w:val="000979AA"/>
    <w:rsid w:val="000A0030"/>
    <w:rsid w:val="000A03EC"/>
    <w:rsid w:val="000A054E"/>
    <w:rsid w:val="000A0A1A"/>
    <w:rsid w:val="000A0B8E"/>
    <w:rsid w:val="000A0D96"/>
    <w:rsid w:val="000A1760"/>
    <w:rsid w:val="000A1CFF"/>
    <w:rsid w:val="000A1D0F"/>
    <w:rsid w:val="000A1E80"/>
    <w:rsid w:val="000A244B"/>
    <w:rsid w:val="000A2618"/>
    <w:rsid w:val="000A263E"/>
    <w:rsid w:val="000A2964"/>
    <w:rsid w:val="000A2B7E"/>
    <w:rsid w:val="000A31C8"/>
    <w:rsid w:val="000A3870"/>
    <w:rsid w:val="000A39BF"/>
    <w:rsid w:val="000A3DCB"/>
    <w:rsid w:val="000A4057"/>
    <w:rsid w:val="000A4593"/>
    <w:rsid w:val="000A47E2"/>
    <w:rsid w:val="000A4C4C"/>
    <w:rsid w:val="000A567A"/>
    <w:rsid w:val="000A5AFC"/>
    <w:rsid w:val="000A5B9E"/>
    <w:rsid w:val="000A6233"/>
    <w:rsid w:val="000A6596"/>
    <w:rsid w:val="000A68D1"/>
    <w:rsid w:val="000A70D9"/>
    <w:rsid w:val="000A744F"/>
    <w:rsid w:val="000A79C8"/>
    <w:rsid w:val="000A7A3F"/>
    <w:rsid w:val="000A7BC2"/>
    <w:rsid w:val="000A7E77"/>
    <w:rsid w:val="000A7EE4"/>
    <w:rsid w:val="000B00B9"/>
    <w:rsid w:val="000B06A6"/>
    <w:rsid w:val="000B0CA6"/>
    <w:rsid w:val="000B0F13"/>
    <w:rsid w:val="000B1077"/>
    <w:rsid w:val="000B139A"/>
    <w:rsid w:val="000B18B9"/>
    <w:rsid w:val="000B1FC6"/>
    <w:rsid w:val="000B2AC3"/>
    <w:rsid w:val="000B2C50"/>
    <w:rsid w:val="000B32C2"/>
    <w:rsid w:val="000B3378"/>
    <w:rsid w:val="000B33ED"/>
    <w:rsid w:val="000B346C"/>
    <w:rsid w:val="000B3A2C"/>
    <w:rsid w:val="000B3C82"/>
    <w:rsid w:val="000B3F7E"/>
    <w:rsid w:val="000B46BC"/>
    <w:rsid w:val="000B4AAA"/>
    <w:rsid w:val="000B4B0C"/>
    <w:rsid w:val="000B4D38"/>
    <w:rsid w:val="000B4DA2"/>
    <w:rsid w:val="000B4FB0"/>
    <w:rsid w:val="000B520A"/>
    <w:rsid w:val="000B5785"/>
    <w:rsid w:val="000B598E"/>
    <w:rsid w:val="000B59D1"/>
    <w:rsid w:val="000B5A3C"/>
    <w:rsid w:val="000B5C8E"/>
    <w:rsid w:val="000B5CB0"/>
    <w:rsid w:val="000B5EA4"/>
    <w:rsid w:val="000B62D8"/>
    <w:rsid w:val="000B66BD"/>
    <w:rsid w:val="000B6B88"/>
    <w:rsid w:val="000B6E2E"/>
    <w:rsid w:val="000B7041"/>
    <w:rsid w:val="000B70EF"/>
    <w:rsid w:val="000B716E"/>
    <w:rsid w:val="000B71B0"/>
    <w:rsid w:val="000B77AC"/>
    <w:rsid w:val="000B786E"/>
    <w:rsid w:val="000B7CD9"/>
    <w:rsid w:val="000B7E68"/>
    <w:rsid w:val="000C01F9"/>
    <w:rsid w:val="000C0266"/>
    <w:rsid w:val="000C0981"/>
    <w:rsid w:val="000C0A28"/>
    <w:rsid w:val="000C0C5C"/>
    <w:rsid w:val="000C10A6"/>
    <w:rsid w:val="000C119C"/>
    <w:rsid w:val="000C1327"/>
    <w:rsid w:val="000C16FA"/>
    <w:rsid w:val="000C1AE1"/>
    <w:rsid w:val="000C1B6E"/>
    <w:rsid w:val="000C1C1B"/>
    <w:rsid w:val="000C1F01"/>
    <w:rsid w:val="000C2517"/>
    <w:rsid w:val="000C2741"/>
    <w:rsid w:val="000C28F4"/>
    <w:rsid w:val="000C2F9C"/>
    <w:rsid w:val="000C343E"/>
    <w:rsid w:val="000C353A"/>
    <w:rsid w:val="000C35EC"/>
    <w:rsid w:val="000C36E8"/>
    <w:rsid w:val="000C370B"/>
    <w:rsid w:val="000C3939"/>
    <w:rsid w:val="000C4262"/>
    <w:rsid w:val="000C434A"/>
    <w:rsid w:val="000C4565"/>
    <w:rsid w:val="000C4938"/>
    <w:rsid w:val="000C4A1F"/>
    <w:rsid w:val="000C4AA0"/>
    <w:rsid w:val="000C5303"/>
    <w:rsid w:val="000C54D4"/>
    <w:rsid w:val="000C55F1"/>
    <w:rsid w:val="000C622C"/>
    <w:rsid w:val="000C63BB"/>
    <w:rsid w:val="000C670F"/>
    <w:rsid w:val="000C6745"/>
    <w:rsid w:val="000C6E9F"/>
    <w:rsid w:val="000C73E2"/>
    <w:rsid w:val="000C792C"/>
    <w:rsid w:val="000C7C76"/>
    <w:rsid w:val="000C7FDC"/>
    <w:rsid w:val="000D00A1"/>
    <w:rsid w:val="000D0246"/>
    <w:rsid w:val="000D05DB"/>
    <w:rsid w:val="000D0817"/>
    <w:rsid w:val="000D13B6"/>
    <w:rsid w:val="000D1510"/>
    <w:rsid w:val="000D1740"/>
    <w:rsid w:val="000D183F"/>
    <w:rsid w:val="000D1A2D"/>
    <w:rsid w:val="000D1AA0"/>
    <w:rsid w:val="000D24FE"/>
    <w:rsid w:val="000D2B65"/>
    <w:rsid w:val="000D365D"/>
    <w:rsid w:val="000D38B0"/>
    <w:rsid w:val="000D44B7"/>
    <w:rsid w:val="000D485D"/>
    <w:rsid w:val="000D4A42"/>
    <w:rsid w:val="000D4E55"/>
    <w:rsid w:val="000D503A"/>
    <w:rsid w:val="000D5119"/>
    <w:rsid w:val="000D51BA"/>
    <w:rsid w:val="000D5BC9"/>
    <w:rsid w:val="000D64D2"/>
    <w:rsid w:val="000D69E3"/>
    <w:rsid w:val="000D6BD4"/>
    <w:rsid w:val="000D742B"/>
    <w:rsid w:val="000D7701"/>
    <w:rsid w:val="000E0010"/>
    <w:rsid w:val="000E072D"/>
    <w:rsid w:val="000E0A27"/>
    <w:rsid w:val="000E0AB5"/>
    <w:rsid w:val="000E12F1"/>
    <w:rsid w:val="000E1936"/>
    <w:rsid w:val="000E1B48"/>
    <w:rsid w:val="000E22B5"/>
    <w:rsid w:val="000E25F4"/>
    <w:rsid w:val="000E26C3"/>
    <w:rsid w:val="000E280F"/>
    <w:rsid w:val="000E2BB2"/>
    <w:rsid w:val="000E2D68"/>
    <w:rsid w:val="000E32AD"/>
    <w:rsid w:val="000E3594"/>
    <w:rsid w:val="000E36B2"/>
    <w:rsid w:val="000E3BC7"/>
    <w:rsid w:val="000E41CC"/>
    <w:rsid w:val="000E445D"/>
    <w:rsid w:val="000E4843"/>
    <w:rsid w:val="000E4D35"/>
    <w:rsid w:val="000E4DC0"/>
    <w:rsid w:val="000E53A5"/>
    <w:rsid w:val="000E5590"/>
    <w:rsid w:val="000E5A09"/>
    <w:rsid w:val="000E5B6F"/>
    <w:rsid w:val="000E5F02"/>
    <w:rsid w:val="000E5FAC"/>
    <w:rsid w:val="000E6765"/>
    <w:rsid w:val="000E6F14"/>
    <w:rsid w:val="000E75AE"/>
    <w:rsid w:val="000E75C1"/>
    <w:rsid w:val="000E75DB"/>
    <w:rsid w:val="000E77F8"/>
    <w:rsid w:val="000F0DA9"/>
    <w:rsid w:val="000F134A"/>
    <w:rsid w:val="000F1A50"/>
    <w:rsid w:val="000F1E63"/>
    <w:rsid w:val="000F1FDC"/>
    <w:rsid w:val="000F24F7"/>
    <w:rsid w:val="000F2D56"/>
    <w:rsid w:val="000F336C"/>
    <w:rsid w:val="000F3C9E"/>
    <w:rsid w:val="000F3CF6"/>
    <w:rsid w:val="000F3DC3"/>
    <w:rsid w:val="000F3F7F"/>
    <w:rsid w:val="000F40EC"/>
    <w:rsid w:val="000F47A0"/>
    <w:rsid w:val="000F4922"/>
    <w:rsid w:val="000F5310"/>
    <w:rsid w:val="000F5508"/>
    <w:rsid w:val="000F579A"/>
    <w:rsid w:val="000F5B49"/>
    <w:rsid w:val="000F6047"/>
    <w:rsid w:val="000F65AF"/>
    <w:rsid w:val="000F69CA"/>
    <w:rsid w:val="000F6C71"/>
    <w:rsid w:val="000F6CF6"/>
    <w:rsid w:val="000F6FF0"/>
    <w:rsid w:val="000F7513"/>
    <w:rsid w:val="000F768C"/>
    <w:rsid w:val="000F76E4"/>
    <w:rsid w:val="000F77C7"/>
    <w:rsid w:val="001000AC"/>
    <w:rsid w:val="00100269"/>
    <w:rsid w:val="00100302"/>
    <w:rsid w:val="00100334"/>
    <w:rsid w:val="001008CE"/>
    <w:rsid w:val="00100B66"/>
    <w:rsid w:val="001011C6"/>
    <w:rsid w:val="001014D2"/>
    <w:rsid w:val="00101C1D"/>
    <w:rsid w:val="00101E18"/>
    <w:rsid w:val="001021B4"/>
    <w:rsid w:val="0010243D"/>
    <w:rsid w:val="001025A6"/>
    <w:rsid w:val="001027C6"/>
    <w:rsid w:val="00103306"/>
    <w:rsid w:val="00103D07"/>
    <w:rsid w:val="00103E31"/>
    <w:rsid w:val="0010414A"/>
    <w:rsid w:val="001048BF"/>
    <w:rsid w:val="00104A10"/>
    <w:rsid w:val="00104B36"/>
    <w:rsid w:val="00104B7E"/>
    <w:rsid w:val="00104BA1"/>
    <w:rsid w:val="00104ED8"/>
    <w:rsid w:val="00104FBC"/>
    <w:rsid w:val="00105792"/>
    <w:rsid w:val="001065BC"/>
    <w:rsid w:val="001065C0"/>
    <w:rsid w:val="00106C32"/>
    <w:rsid w:val="00106E57"/>
    <w:rsid w:val="00107479"/>
    <w:rsid w:val="0010762E"/>
    <w:rsid w:val="00107A11"/>
    <w:rsid w:val="00107AFE"/>
    <w:rsid w:val="00107C27"/>
    <w:rsid w:val="00107D19"/>
    <w:rsid w:val="00107E69"/>
    <w:rsid w:val="001100FA"/>
    <w:rsid w:val="00110173"/>
    <w:rsid w:val="00110D19"/>
    <w:rsid w:val="001111E6"/>
    <w:rsid w:val="0011170F"/>
    <w:rsid w:val="00111953"/>
    <w:rsid w:val="00111BC9"/>
    <w:rsid w:val="001121B3"/>
    <w:rsid w:val="001121B8"/>
    <w:rsid w:val="001126CE"/>
    <w:rsid w:val="00112961"/>
    <w:rsid w:val="00112C13"/>
    <w:rsid w:val="00112F93"/>
    <w:rsid w:val="0011311A"/>
    <w:rsid w:val="001131A5"/>
    <w:rsid w:val="001134CB"/>
    <w:rsid w:val="001135F8"/>
    <w:rsid w:val="00113C79"/>
    <w:rsid w:val="001143AF"/>
    <w:rsid w:val="00114C48"/>
    <w:rsid w:val="0011559C"/>
    <w:rsid w:val="001155D5"/>
    <w:rsid w:val="0011576B"/>
    <w:rsid w:val="00115A7E"/>
    <w:rsid w:val="00115B40"/>
    <w:rsid w:val="00116BA4"/>
    <w:rsid w:val="00116BDE"/>
    <w:rsid w:val="00116D66"/>
    <w:rsid w:val="00117A8A"/>
    <w:rsid w:val="00117BBD"/>
    <w:rsid w:val="001204F7"/>
    <w:rsid w:val="00120533"/>
    <w:rsid w:val="001206BA"/>
    <w:rsid w:val="001207D7"/>
    <w:rsid w:val="0012083C"/>
    <w:rsid w:val="00120A66"/>
    <w:rsid w:val="00120E7E"/>
    <w:rsid w:val="0012106A"/>
    <w:rsid w:val="00121695"/>
    <w:rsid w:val="00121EAD"/>
    <w:rsid w:val="00121EE7"/>
    <w:rsid w:val="0012209D"/>
    <w:rsid w:val="001223DE"/>
    <w:rsid w:val="00122D08"/>
    <w:rsid w:val="00123C1D"/>
    <w:rsid w:val="00123DAC"/>
    <w:rsid w:val="00123FFF"/>
    <w:rsid w:val="00124096"/>
    <w:rsid w:val="001244E4"/>
    <w:rsid w:val="001250D2"/>
    <w:rsid w:val="001250F7"/>
    <w:rsid w:val="001255B6"/>
    <w:rsid w:val="00125A2F"/>
    <w:rsid w:val="00125A67"/>
    <w:rsid w:val="00126C93"/>
    <w:rsid w:val="001271AD"/>
    <w:rsid w:val="00127693"/>
    <w:rsid w:val="00127882"/>
    <w:rsid w:val="00127995"/>
    <w:rsid w:val="00130134"/>
    <w:rsid w:val="001306F2"/>
    <w:rsid w:val="00130B7F"/>
    <w:rsid w:val="00130B82"/>
    <w:rsid w:val="00130EF0"/>
    <w:rsid w:val="001312CE"/>
    <w:rsid w:val="0013151D"/>
    <w:rsid w:val="001315D8"/>
    <w:rsid w:val="00131609"/>
    <w:rsid w:val="00131F0A"/>
    <w:rsid w:val="001323CC"/>
    <w:rsid w:val="00132447"/>
    <w:rsid w:val="00132ABC"/>
    <w:rsid w:val="00132B0B"/>
    <w:rsid w:val="00132EEC"/>
    <w:rsid w:val="00132F18"/>
    <w:rsid w:val="0013363D"/>
    <w:rsid w:val="001340C2"/>
    <w:rsid w:val="00134157"/>
    <w:rsid w:val="0013418A"/>
    <w:rsid w:val="0013431B"/>
    <w:rsid w:val="0013432D"/>
    <w:rsid w:val="001343A7"/>
    <w:rsid w:val="001348DB"/>
    <w:rsid w:val="00134C41"/>
    <w:rsid w:val="00134E89"/>
    <w:rsid w:val="00134F29"/>
    <w:rsid w:val="0013522C"/>
    <w:rsid w:val="001352EF"/>
    <w:rsid w:val="001353A7"/>
    <w:rsid w:val="0013571C"/>
    <w:rsid w:val="00135733"/>
    <w:rsid w:val="00135E19"/>
    <w:rsid w:val="0013799B"/>
    <w:rsid w:val="00137C5B"/>
    <w:rsid w:val="00137EAC"/>
    <w:rsid w:val="00137F40"/>
    <w:rsid w:val="00137FE7"/>
    <w:rsid w:val="001403DD"/>
    <w:rsid w:val="001406C6"/>
    <w:rsid w:val="001408C2"/>
    <w:rsid w:val="00140D0F"/>
    <w:rsid w:val="0014127B"/>
    <w:rsid w:val="001415C9"/>
    <w:rsid w:val="0014173B"/>
    <w:rsid w:val="0014187C"/>
    <w:rsid w:val="001418D9"/>
    <w:rsid w:val="00141B1F"/>
    <w:rsid w:val="001423F6"/>
    <w:rsid w:val="001425B7"/>
    <w:rsid w:val="00142627"/>
    <w:rsid w:val="0014287C"/>
    <w:rsid w:val="00142C2A"/>
    <w:rsid w:val="00142C92"/>
    <w:rsid w:val="001434A2"/>
    <w:rsid w:val="00143730"/>
    <w:rsid w:val="00143758"/>
    <w:rsid w:val="00143907"/>
    <w:rsid w:val="001442E3"/>
    <w:rsid w:val="001448E3"/>
    <w:rsid w:val="00144DF0"/>
    <w:rsid w:val="00144E75"/>
    <w:rsid w:val="00145442"/>
    <w:rsid w:val="00145653"/>
    <w:rsid w:val="00145687"/>
    <w:rsid w:val="00145CF0"/>
    <w:rsid w:val="00145E7A"/>
    <w:rsid w:val="0014611E"/>
    <w:rsid w:val="00146202"/>
    <w:rsid w:val="001468D3"/>
    <w:rsid w:val="00147578"/>
    <w:rsid w:val="001477E7"/>
    <w:rsid w:val="00147922"/>
    <w:rsid w:val="001479A2"/>
    <w:rsid w:val="001479F0"/>
    <w:rsid w:val="00147BD3"/>
    <w:rsid w:val="00147C94"/>
    <w:rsid w:val="00147D63"/>
    <w:rsid w:val="001501E7"/>
    <w:rsid w:val="001502E0"/>
    <w:rsid w:val="00150366"/>
    <w:rsid w:val="001506A6"/>
    <w:rsid w:val="00150876"/>
    <w:rsid w:val="00150E50"/>
    <w:rsid w:val="00150EF4"/>
    <w:rsid w:val="00151447"/>
    <w:rsid w:val="001519E6"/>
    <w:rsid w:val="00152523"/>
    <w:rsid w:val="00152DBA"/>
    <w:rsid w:val="001531C3"/>
    <w:rsid w:val="00153526"/>
    <w:rsid w:val="001545BA"/>
    <w:rsid w:val="001545F7"/>
    <w:rsid w:val="0015461C"/>
    <w:rsid w:val="00154B20"/>
    <w:rsid w:val="00154C74"/>
    <w:rsid w:val="00154D50"/>
    <w:rsid w:val="00154D56"/>
    <w:rsid w:val="001553B7"/>
    <w:rsid w:val="00155C72"/>
    <w:rsid w:val="00156024"/>
    <w:rsid w:val="001562C5"/>
    <w:rsid w:val="001567B4"/>
    <w:rsid w:val="00156E03"/>
    <w:rsid w:val="00156E48"/>
    <w:rsid w:val="00157299"/>
    <w:rsid w:val="00157322"/>
    <w:rsid w:val="001575CA"/>
    <w:rsid w:val="00157714"/>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849"/>
    <w:rsid w:val="00162B61"/>
    <w:rsid w:val="00163F01"/>
    <w:rsid w:val="0016463F"/>
    <w:rsid w:val="001648E5"/>
    <w:rsid w:val="00164D74"/>
    <w:rsid w:val="001654CE"/>
    <w:rsid w:val="001655B6"/>
    <w:rsid w:val="00165645"/>
    <w:rsid w:val="001662CE"/>
    <w:rsid w:val="00166615"/>
    <w:rsid w:val="001668DA"/>
    <w:rsid w:val="00166A41"/>
    <w:rsid w:val="00166AFF"/>
    <w:rsid w:val="00166B6E"/>
    <w:rsid w:val="00166E9C"/>
    <w:rsid w:val="00166F37"/>
    <w:rsid w:val="001673B0"/>
    <w:rsid w:val="001679BB"/>
    <w:rsid w:val="00167A46"/>
    <w:rsid w:val="00167B7F"/>
    <w:rsid w:val="00167DE0"/>
    <w:rsid w:val="00170101"/>
    <w:rsid w:val="00170654"/>
    <w:rsid w:val="001709F0"/>
    <w:rsid w:val="00170A63"/>
    <w:rsid w:val="00170BB4"/>
    <w:rsid w:val="001713DC"/>
    <w:rsid w:val="00171DCF"/>
    <w:rsid w:val="00172A96"/>
    <w:rsid w:val="00172B12"/>
    <w:rsid w:val="00173672"/>
    <w:rsid w:val="00173BD1"/>
    <w:rsid w:val="001742FE"/>
    <w:rsid w:val="001747BA"/>
    <w:rsid w:val="00174866"/>
    <w:rsid w:val="00174CA5"/>
    <w:rsid w:val="00174DAE"/>
    <w:rsid w:val="00174EAA"/>
    <w:rsid w:val="001750F5"/>
    <w:rsid w:val="0017546E"/>
    <w:rsid w:val="00175592"/>
    <w:rsid w:val="00175DBB"/>
    <w:rsid w:val="00175DF1"/>
    <w:rsid w:val="00175E4E"/>
    <w:rsid w:val="001760BC"/>
    <w:rsid w:val="00176858"/>
    <w:rsid w:val="0017698A"/>
    <w:rsid w:val="00176E54"/>
    <w:rsid w:val="00176EF6"/>
    <w:rsid w:val="00176F18"/>
    <w:rsid w:val="00176FE9"/>
    <w:rsid w:val="0017748B"/>
    <w:rsid w:val="0017752A"/>
    <w:rsid w:val="00177616"/>
    <w:rsid w:val="00180201"/>
    <w:rsid w:val="00180389"/>
    <w:rsid w:val="001803DC"/>
    <w:rsid w:val="00180445"/>
    <w:rsid w:val="001805BB"/>
    <w:rsid w:val="001809E6"/>
    <w:rsid w:val="001811ED"/>
    <w:rsid w:val="00181254"/>
    <w:rsid w:val="00181335"/>
    <w:rsid w:val="001814EC"/>
    <w:rsid w:val="0018164A"/>
    <w:rsid w:val="001816FB"/>
    <w:rsid w:val="00181ADB"/>
    <w:rsid w:val="00181FFF"/>
    <w:rsid w:val="00182357"/>
    <w:rsid w:val="0018244D"/>
    <w:rsid w:val="00182493"/>
    <w:rsid w:val="001827C9"/>
    <w:rsid w:val="00182A25"/>
    <w:rsid w:val="0018339F"/>
    <w:rsid w:val="001836FC"/>
    <w:rsid w:val="001838B5"/>
    <w:rsid w:val="001839AE"/>
    <w:rsid w:val="001842C3"/>
    <w:rsid w:val="00184493"/>
    <w:rsid w:val="00184A35"/>
    <w:rsid w:val="00184C66"/>
    <w:rsid w:val="00184D67"/>
    <w:rsid w:val="00184E50"/>
    <w:rsid w:val="00184FB1"/>
    <w:rsid w:val="00185146"/>
    <w:rsid w:val="001851C4"/>
    <w:rsid w:val="00185388"/>
    <w:rsid w:val="00185759"/>
    <w:rsid w:val="00185F93"/>
    <w:rsid w:val="001868C7"/>
    <w:rsid w:val="0018730A"/>
    <w:rsid w:val="00187379"/>
    <w:rsid w:val="00187418"/>
    <w:rsid w:val="00187F0D"/>
    <w:rsid w:val="0019039C"/>
    <w:rsid w:val="00190BAA"/>
    <w:rsid w:val="00191125"/>
    <w:rsid w:val="001912F6"/>
    <w:rsid w:val="00191493"/>
    <w:rsid w:val="001914B5"/>
    <w:rsid w:val="001915C2"/>
    <w:rsid w:val="00191A57"/>
    <w:rsid w:val="00191EE4"/>
    <w:rsid w:val="001923C0"/>
    <w:rsid w:val="0019267D"/>
    <w:rsid w:val="00192700"/>
    <w:rsid w:val="001927EE"/>
    <w:rsid w:val="00192830"/>
    <w:rsid w:val="00192B3F"/>
    <w:rsid w:val="00192B4B"/>
    <w:rsid w:val="00192DC3"/>
    <w:rsid w:val="001930EA"/>
    <w:rsid w:val="00193AD2"/>
    <w:rsid w:val="00193BD9"/>
    <w:rsid w:val="00193E61"/>
    <w:rsid w:val="00193FE5"/>
    <w:rsid w:val="0019419B"/>
    <w:rsid w:val="00194AE2"/>
    <w:rsid w:val="00194AF4"/>
    <w:rsid w:val="00194DF5"/>
    <w:rsid w:val="00194E93"/>
    <w:rsid w:val="00194EAC"/>
    <w:rsid w:val="001952AB"/>
    <w:rsid w:val="00195ECE"/>
    <w:rsid w:val="00196395"/>
    <w:rsid w:val="00196421"/>
    <w:rsid w:val="00196825"/>
    <w:rsid w:val="001970CF"/>
    <w:rsid w:val="00197245"/>
    <w:rsid w:val="0019765E"/>
    <w:rsid w:val="001977D6"/>
    <w:rsid w:val="00197A3F"/>
    <w:rsid w:val="00197FD6"/>
    <w:rsid w:val="001A0A9B"/>
    <w:rsid w:val="001A1028"/>
    <w:rsid w:val="001A113F"/>
    <w:rsid w:val="001A1182"/>
    <w:rsid w:val="001A11BE"/>
    <w:rsid w:val="001A1632"/>
    <w:rsid w:val="001A1969"/>
    <w:rsid w:val="001A2427"/>
    <w:rsid w:val="001A2721"/>
    <w:rsid w:val="001A28D1"/>
    <w:rsid w:val="001A2EBE"/>
    <w:rsid w:val="001A3182"/>
    <w:rsid w:val="001A3392"/>
    <w:rsid w:val="001A33CA"/>
    <w:rsid w:val="001A33FD"/>
    <w:rsid w:val="001A359B"/>
    <w:rsid w:val="001A38A8"/>
    <w:rsid w:val="001A391F"/>
    <w:rsid w:val="001A393B"/>
    <w:rsid w:val="001A3CF8"/>
    <w:rsid w:val="001A477D"/>
    <w:rsid w:val="001A48BC"/>
    <w:rsid w:val="001A4966"/>
    <w:rsid w:val="001A4CFB"/>
    <w:rsid w:val="001A4FF0"/>
    <w:rsid w:val="001A5111"/>
    <w:rsid w:val="001A52EF"/>
    <w:rsid w:val="001A54C3"/>
    <w:rsid w:val="001A5A0F"/>
    <w:rsid w:val="001A5B68"/>
    <w:rsid w:val="001A5E01"/>
    <w:rsid w:val="001A6010"/>
    <w:rsid w:val="001A629C"/>
    <w:rsid w:val="001A6380"/>
    <w:rsid w:val="001A6460"/>
    <w:rsid w:val="001A65FB"/>
    <w:rsid w:val="001A68C4"/>
    <w:rsid w:val="001A692D"/>
    <w:rsid w:val="001A6970"/>
    <w:rsid w:val="001A6DB8"/>
    <w:rsid w:val="001A73FD"/>
    <w:rsid w:val="001A7D8B"/>
    <w:rsid w:val="001A7F93"/>
    <w:rsid w:val="001B03A3"/>
    <w:rsid w:val="001B077D"/>
    <w:rsid w:val="001B08E5"/>
    <w:rsid w:val="001B0AE3"/>
    <w:rsid w:val="001B10D6"/>
    <w:rsid w:val="001B1367"/>
    <w:rsid w:val="001B1568"/>
    <w:rsid w:val="001B1AA0"/>
    <w:rsid w:val="001B207A"/>
    <w:rsid w:val="001B285C"/>
    <w:rsid w:val="001B2FCC"/>
    <w:rsid w:val="001B318A"/>
    <w:rsid w:val="001B3C7E"/>
    <w:rsid w:val="001B3CC1"/>
    <w:rsid w:val="001B4061"/>
    <w:rsid w:val="001B4184"/>
    <w:rsid w:val="001B4224"/>
    <w:rsid w:val="001B428F"/>
    <w:rsid w:val="001B4485"/>
    <w:rsid w:val="001B46B5"/>
    <w:rsid w:val="001B46CB"/>
    <w:rsid w:val="001B48DE"/>
    <w:rsid w:val="001B4AF5"/>
    <w:rsid w:val="001B525C"/>
    <w:rsid w:val="001B6D24"/>
    <w:rsid w:val="001B6D44"/>
    <w:rsid w:val="001B70AF"/>
    <w:rsid w:val="001B72E1"/>
    <w:rsid w:val="001B73CC"/>
    <w:rsid w:val="001B7438"/>
    <w:rsid w:val="001B7BD3"/>
    <w:rsid w:val="001B7EDB"/>
    <w:rsid w:val="001C068B"/>
    <w:rsid w:val="001C0A09"/>
    <w:rsid w:val="001C0C74"/>
    <w:rsid w:val="001C0E44"/>
    <w:rsid w:val="001C118A"/>
    <w:rsid w:val="001C12F5"/>
    <w:rsid w:val="001C1318"/>
    <w:rsid w:val="001C1368"/>
    <w:rsid w:val="001C1578"/>
    <w:rsid w:val="001C1A02"/>
    <w:rsid w:val="001C1ED5"/>
    <w:rsid w:val="001C1F5B"/>
    <w:rsid w:val="001C2072"/>
    <w:rsid w:val="001C209B"/>
    <w:rsid w:val="001C219A"/>
    <w:rsid w:val="001C2234"/>
    <w:rsid w:val="001C254D"/>
    <w:rsid w:val="001C2976"/>
    <w:rsid w:val="001C2A39"/>
    <w:rsid w:val="001C2A7B"/>
    <w:rsid w:val="001C2D24"/>
    <w:rsid w:val="001C2D36"/>
    <w:rsid w:val="001C2DDC"/>
    <w:rsid w:val="001C30BC"/>
    <w:rsid w:val="001C31E8"/>
    <w:rsid w:val="001C335C"/>
    <w:rsid w:val="001C342C"/>
    <w:rsid w:val="001C39D0"/>
    <w:rsid w:val="001C3C8A"/>
    <w:rsid w:val="001C4489"/>
    <w:rsid w:val="001C44AF"/>
    <w:rsid w:val="001C4AE2"/>
    <w:rsid w:val="001C4E8E"/>
    <w:rsid w:val="001C5043"/>
    <w:rsid w:val="001C51CC"/>
    <w:rsid w:val="001C51EE"/>
    <w:rsid w:val="001C52BD"/>
    <w:rsid w:val="001C55CF"/>
    <w:rsid w:val="001C677C"/>
    <w:rsid w:val="001C6962"/>
    <w:rsid w:val="001C6DAA"/>
    <w:rsid w:val="001C6F03"/>
    <w:rsid w:val="001C72DD"/>
    <w:rsid w:val="001C7C9D"/>
    <w:rsid w:val="001D0303"/>
    <w:rsid w:val="001D0562"/>
    <w:rsid w:val="001D0C7A"/>
    <w:rsid w:val="001D0F7F"/>
    <w:rsid w:val="001D1BFE"/>
    <w:rsid w:val="001D2343"/>
    <w:rsid w:val="001D23B3"/>
    <w:rsid w:val="001D2462"/>
    <w:rsid w:val="001D2520"/>
    <w:rsid w:val="001D2658"/>
    <w:rsid w:val="001D2CBF"/>
    <w:rsid w:val="001D2EC4"/>
    <w:rsid w:val="001D300B"/>
    <w:rsid w:val="001D3329"/>
    <w:rsid w:val="001D3355"/>
    <w:rsid w:val="001D35E6"/>
    <w:rsid w:val="001D36B0"/>
    <w:rsid w:val="001D3955"/>
    <w:rsid w:val="001D3E30"/>
    <w:rsid w:val="001D3E68"/>
    <w:rsid w:val="001D4116"/>
    <w:rsid w:val="001D4456"/>
    <w:rsid w:val="001D4D74"/>
    <w:rsid w:val="001D4DD5"/>
    <w:rsid w:val="001D525A"/>
    <w:rsid w:val="001D532A"/>
    <w:rsid w:val="001D5456"/>
    <w:rsid w:val="001D5598"/>
    <w:rsid w:val="001D5779"/>
    <w:rsid w:val="001D5AC3"/>
    <w:rsid w:val="001D5B2F"/>
    <w:rsid w:val="001D6598"/>
    <w:rsid w:val="001D6A00"/>
    <w:rsid w:val="001D6E40"/>
    <w:rsid w:val="001D6E81"/>
    <w:rsid w:val="001D6F36"/>
    <w:rsid w:val="001D74A1"/>
    <w:rsid w:val="001D7649"/>
    <w:rsid w:val="001D7DC0"/>
    <w:rsid w:val="001D7FC2"/>
    <w:rsid w:val="001E0041"/>
    <w:rsid w:val="001E0489"/>
    <w:rsid w:val="001E04EA"/>
    <w:rsid w:val="001E059A"/>
    <w:rsid w:val="001E1221"/>
    <w:rsid w:val="001E17CC"/>
    <w:rsid w:val="001E1957"/>
    <w:rsid w:val="001E1970"/>
    <w:rsid w:val="001E1982"/>
    <w:rsid w:val="001E1C16"/>
    <w:rsid w:val="001E1D06"/>
    <w:rsid w:val="001E1FEC"/>
    <w:rsid w:val="001E23C6"/>
    <w:rsid w:val="001E26B3"/>
    <w:rsid w:val="001E28F1"/>
    <w:rsid w:val="001E2C06"/>
    <w:rsid w:val="001E2EAC"/>
    <w:rsid w:val="001E2FCD"/>
    <w:rsid w:val="001E3539"/>
    <w:rsid w:val="001E3824"/>
    <w:rsid w:val="001E4204"/>
    <w:rsid w:val="001E42A2"/>
    <w:rsid w:val="001E4954"/>
    <w:rsid w:val="001E4A79"/>
    <w:rsid w:val="001E4DBD"/>
    <w:rsid w:val="001E51D7"/>
    <w:rsid w:val="001E585B"/>
    <w:rsid w:val="001E58EB"/>
    <w:rsid w:val="001E5B65"/>
    <w:rsid w:val="001E5D2F"/>
    <w:rsid w:val="001E5E4C"/>
    <w:rsid w:val="001E6015"/>
    <w:rsid w:val="001E647E"/>
    <w:rsid w:val="001E6821"/>
    <w:rsid w:val="001E6E69"/>
    <w:rsid w:val="001E6F97"/>
    <w:rsid w:val="001E7104"/>
    <w:rsid w:val="001E7200"/>
    <w:rsid w:val="001E7355"/>
    <w:rsid w:val="001E7610"/>
    <w:rsid w:val="001E7F06"/>
    <w:rsid w:val="001F0606"/>
    <w:rsid w:val="001F08EC"/>
    <w:rsid w:val="001F0D5F"/>
    <w:rsid w:val="001F128F"/>
    <w:rsid w:val="001F1438"/>
    <w:rsid w:val="001F15D0"/>
    <w:rsid w:val="001F1D21"/>
    <w:rsid w:val="001F1D90"/>
    <w:rsid w:val="001F1E8A"/>
    <w:rsid w:val="001F2C99"/>
    <w:rsid w:val="001F2EEF"/>
    <w:rsid w:val="001F3F88"/>
    <w:rsid w:val="001F4132"/>
    <w:rsid w:val="001F4249"/>
    <w:rsid w:val="001F42A7"/>
    <w:rsid w:val="001F42AA"/>
    <w:rsid w:val="001F4E51"/>
    <w:rsid w:val="001F4FF6"/>
    <w:rsid w:val="001F5320"/>
    <w:rsid w:val="001F564B"/>
    <w:rsid w:val="001F579A"/>
    <w:rsid w:val="001F5845"/>
    <w:rsid w:val="001F5BF0"/>
    <w:rsid w:val="001F5C71"/>
    <w:rsid w:val="001F5DD6"/>
    <w:rsid w:val="001F5F13"/>
    <w:rsid w:val="001F5FA5"/>
    <w:rsid w:val="001F629B"/>
    <w:rsid w:val="001F6AA9"/>
    <w:rsid w:val="001F6D8D"/>
    <w:rsid w:val="001F6F33"/>
    <w:rsid w:val="001F703F"/>
    <w:rsid w:val="001F74E2"/>
    <w:rsid w:val="00200175"/>
    <w:rsid w:val="00200992"/>
    <w:rsid w:val="00200C76"/>
    <w:rsid w:val="00200FAB"/>
    <w:rsid w:val="00201157"/>
    <w:rsid w:val="0020131B"/>
    <w:rsid w:val="002014F1"/>
    <w:rsid w:val="0020170C"/>
    <w:rsid w:val="002018AF"/>
    <w:rsid w:val="00201AAB"/>
    <w:rsid w:val="00201CFF"/>
    <w:rsid w:val="00201E3A"/>
    <w:rsid w:val="002020BF"/>
    <w:rsid w:val="002020EF"/>
    <w:rsid w:val="0020282F"/>
    <w:rsid w:val="00202AA9"/>
    <w:rsid w:val="002032D1"/>
    <w:rsid w:val="002035DE"/>
    <w:rsid w:val="0020380E"/>
    <w:rsid w:val="00203A3B"/>
    <w:rsid w:val="00203DF0"/>
    <w:rsid w:val="002040E9"/>
    <w:rsid w:val="00204953"/>
    <w:rsid w:val="002049B0"/>
    <w:rsid w:val="00204C87"/>
    <w:rsid w:val="00204F4C"/>
    <w:rsid w:val="0020509B"/>
    <w:rsid w:val="00205256"/>
    <w:rsid w:val="0020526B"/>
    <w:rsid w:val="00205400"/>
    <w:rsid w:val="00205463"/>
    <w:rsid w:val="00205665"/>
    <w:rsid w:val="00205CDF"/>
    <w:rsid w:val="00205F35"/>
    <w:rsid w:val="002063D3"/>
    <w:rsid w:val="002063F3"/>
    <w:rsid w:val="00206D13"/>
    <w:rsid w:val="00207506"/>
    <w:rsid w:val="00210274"/>
    <w:rsid w:val="00210533"/>
    <w:rsid w:val="00210564"/>
    <w:rsid w:val="00210914"/>
    <w:rsid w:val="00210B91"/>
    <w:rsid w:val="002117E7"/>
    <w:rsid w:val="002119E2"/>
    <w:rsid w:val="00211F8E"/>
    <w:rsid w:val="00211FBD"/>
    <w:rsid w:val="00212032"/>
    <w:rsid w:val="00212227"/>
    <w:rsid w:val="00212405"/>
    <w:rsid w:val="002124B8"/>
    <w:rsid w:val="002126A7"/>
    <w:rsid w:val="00212F7C"/>
    <w:rsid w:val="0021300E"/>
    <w:rsid w:val="002137D6"/>
    <w:rsid w:val="00213831"/>
    <w:rsid w:val="002138D5"/>
    <w:rsid w:val="00213992"/>
    <w:rsid w:val="00213D87"/>
    <w:rsid w:val="00214170"/>
    <w:rsid w:val="0021425D"/>
    <w:rsid w:val="002148BF"/>
    <w:rsid w:val="00214ADF"/>
    <w:rsid w:val="00214AFD"/>
    <w:rsid w:val="00214CC8"/>
    <w:rsid w:val="002155D8"/>
    <w:rsid w:val="002157C2"/>
    <w:rsid w:val="00215B63"/>
    <w:rsid w:val="00215E0D"/>
    <w:rsid w:val="002163FF"/>
    <w:rsid w:val="002166FB"/>
    <w:rsid w:val="00216739"/>
    <w:rsid w:val="0021673A"/>
    <w:rsid w:val="00216EB5"/>
    <w:rsid w:val="00217047"/>
    <w:rsid w:val="002172A1"/>
    <w:rsid w:val="00217C74"/>
    <w:rsid w:val="00217E39"/>
    <w:rsid w:val="00220298"/>
    <w:rsid w:val="002205B5"/>
    <w:rsid w:val="0022070C"/>
    <w:rsid w:val="002207EE"/>
    <w:rsid w:val="00220BDB"/>
    <w:rsid w:val="0022111C"/>
    <w:rsid w:val="0022132B"/>
    <w:rsid w:val="00221592"/>
    <w:rsid w:val="002216A9"/>
    <w:rsid w:val="002221BF"/>
    <w:rsid w:val="00222A8D"/>
    <w:rsid w:val="00222B59"/>
    <w:rsid w:val="0022305B"/>
    <w:rsid w:val="002233E0"/>
    <w:rsid w:val="0022398F"/>
    <w:rsid w:val="00223AA7"/>
    <w:rsid w:val="00223B65"/>
    <w:rsid w:val="00223E20"/>
    <w:rsid w:val="002244AA"/>
    <w:rsid w:val="00224F28"/>
    <w:rsid w:val="0022511E"/>
    <w:rsid w:val="002256F9"/>
    <w:rsid w:val="00225BF3"/>
    <w:rsid w:val="00225DB2"/>
    <w:rsid w:val="00225E9A"/>
    <w:rsid w:val="00226511"/>
    <w:rsid w:val="00226B18"/>
    <w:rsid w:val="00226EEF"/>
    <w:rsid w:val="00227521"/>
    <w:rsid w:val="00227A8F"/>
    <w:rsid w:val="00227C7D"/>
    <w:rsid w:val="00227EDC"/>
    <w:rsid w:val="00227FE7"/>
    <w:rsid w:val="00230861"/>
    <w:rsid w:val="00230B88"/>
    <w:rsid w:val="002318D7"/>
    <w:rsid w:val="002318F1"/>
    <w:rsid w:val="00231DFF"/>
    <w:rsid w:val="00232318"/>
    <w:rsid w:val="002326CA"/>
    <w:rsid w:val="00232937"/>
    <w:rsid w:val="00232B51"/>
    <w:rsid w:val="00233C68"/>
    <w:rsid w:val="00233DB8"/>
    <w:rsid w:val="002345CD"/>
    <w:rsid w:val="002347FD"/>
    <w:rsid w:val="00234B36"/>
    <w:rsid w:val="00234FA3"/>
    <w:rsid w:val="002351F1"/>
    <w:rsid w:val="00235367"/>
    <w:rsid w:val="002353B2"/>
    <w:rsid w:val="0023584C"/>
    <w:rsid w:val="00235B68"/>
    <w:rsid w:val="00236658"/>
    <w:rsid w:val="00236751"/>
    <w:rsid w:val="002367FE"/>
    <w:rsid w:val="00236D0E"/>
    <w:rsid w:val="00236E01"/>
    <w:rsid w:val="0023718B"/>
    <w:rsid w:val="002372CA"/>
    <w:rsid w:val="00237C14"/>
    <w:rsid w:val="00237F9A"/>
    <w:rsid w:val="0024008A"/>
    <w:rsid w:val="00240107"/>
    <w:rsid w:val="0024031A"/>
    <w:rsid w:val="002405BB"/>
    <w:rsid w:val="0024060D"/>
    <w:rsid w:val="0024076C"/>
    <w:rsid w:val="00240D59"/>
    <w:rsid w:val="00240E84"/>
    <w:rsid w:val="00240EB5"/>
    <w:rsid w:val="002410C5"/>
    <w:rsid w:val="002411EB"/>
    <w:rsid w:val="002414BC"/>
    <w:rsid w:val="00241D66"/>
    <w:rsid w:val="00241F3D"/>
    <w:rsid w:val="00241F62"/>
    <w:rsid w:val="002423C6"/>
    <w:rsid w:val="00242499"/>
    <w:rsid w:val="002425A4"/>
    <w:rsid w:val="00242BEF"/>
    <w:rsid w:val="002433DD"/>
    <w:rsid w:val="0024380F"/>
    <w:rsid w:val="00243AC6"/>
    <w:rsid w:val="00244122"/>
    <w:rsid w:val="002443DF"/>
    <w:rsid w:val="00244796"/>
    <w:rsid w:val="00245190"/>
    <w:rsid w:val="002453E8"/>
    <w:rsid w:val="00246186"/>
    <w:rsid w:val="0024639D"/>
    <w:rsid w:val="0024671B"/>
    <w:rsid w:val="00246B3A"/>
    <w:rsid w:val="00246CCB"/>
    <w:rsid w:val="002470B6"/>
    <w:rsid w:val="00247D34"/>
    <w:rsid w:val="00247F98"/>
    <w:rsid w:val="00250A5A"/>
    <w:rsid w:val="00250C51"/>
    <w:rsid w:val="00250D4F"/>
    <w:rsid w:val="00250F8F"/>
    <w:rsid w:val="0025109A"/>
    <w:rsid w:val="00251198"/>
    <w:rsid w:val="002512BA"/>
    <w:rsid w:val="00251497"/>
    <w:rsid w:val="002514DE"/>
    <w:rsid w:val="00251D52"/>
    <w:rsid w:val="00251FD4"/>
    <w:rsid w:val="002526BB"/>
    <w:rsid w:val="00252863"/>
    <w:rsid w:val="00252CE3"/>
    <w:rsid w:val="00253565"/>
    <w:rsid w:val="00253824"/>
    <w:rsid w:val="002538B0"/>
    <w:rsid w:val="0025396A"/>
    <w:rsid w:val="00253B3B"/>
    <w:rsid w:val="00253BAD"/>
    <w:rsid w:val="00253BC7"/>
    <w:rsid w:val="00253ECD"/>
    <w:rsid w:val="00254884"/>
    <w:rsid w:val="0025517F"/>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57FFE"/>
    <w:rsid w:val="002602FC"/>
    <w:rsid w:val="00260709"/>
    <w:rsid w:val="0026077A"/>
    <w:rsid w:val="00260843"/>
    <w:rsid w:val="00260B7D"/>
    <w:rsid w:val="002616EC"/>
    <w:rsid w:val="0026171D"/>
    <w:rsid w:val="002617C6"/>
    <w:rsid w:val="00261912"/>
    <w:rsid w:val="00261FDA"/>
    <w:rsid w:val="002620E2"/>
    <w:rsid w:val="002621B9"/>
    <w:rsid w:val="00262205"/>
    <w:rsid w:val="00262A0E"/>
    <w:rsid w:val="00262A4A"/>
    <w:rsid w:val="00262BA3"/>
    <w:rsid w:val="002631D6"/>
    <w:rsid w:val="002637A9"/>
    <w:rsid w:val="00263845"/>
    <w:rsid w:val="00263E24"/>
    <w:rsid w:val="00263F0A"/>
    <w:rsid w:val="0026424F"/>
    <w:rsid w:val="0026437D"/>
    <w:rsid w:val="002648B0"/>
    <w:rsid w:val="00264B59"/>
    <w:rsid w:val="00264F82"/>
    <w:rsid w:val="00265235"/>
    <w:rsid w:val="0026541B"/>
    <w:rsid w:val="00265546"/>
    <w:rsid w:val="00265B4E"/>
    <w:rsid w:val="00265BE3"/>
    <w:rsid w:val="00265DC6"/>
    <w:rsid w:val="00265F05"/>
    <w:rsid w:val="002660B7"/>
    <w:rsid w:val="002662EB"/>
    <w:rsid w:val="0026638F"/>
    <w:rsid w:val="0026666F"/>
    <w:rsid w:val="00266DBB"/>
    <w:rsid w:val="00266E61"/>
    <w:rsid w:val="0026790F"/>
    <w:rsid w:val="0026795D"/>
    <w:rsid w:val="00267A79"/>
    <w:rsid w:val="00267DC9"/>
    <w:rsid w:val="0027073A"/>
    <w:rsid w:val="00270844"/>
    <w:rsid w:val="00270A0E"/>
    <w:rsid w:val="00270BDA"/>
    <w:rsid w:val="00270D9D"/>
    <w:rsid w:val="002715E5"/>
    <w:rsid w:val="0027165B"/>
    <w:rsid w:val="00271702"/>
    <w:rsid w:val="00271864"/>
    <w:rsid w:val="00271AFB"/>
    <w:rsid w:val="00271CC3"/>
    <w:rsid w:val="002723C6"/>
    <w:rsid w:val="002727F9"/>
    <w:rsid w:val="002730D7"/>
    <w:rsid w:val="002730DF"/>
    <w:rsid w:val="00273166"/>
    <w:rsid w:val="002731BB"/>
    <w:rsid w:val="00273882"/>
    <w:rsid w:val="002738AA"/>
    <w:rsid w:val="00273BB2"/>
    <w:rsid w:val="00273FC1"/>
    <w:rsid w:val="002740DA"/>
    <w:rsid w:val="00274264"/>
    <w:rsid w:val="00274480"/>
    <w:rsid w:val="002745B7"/>
    <w:rsid w:val="00274830"/>
    <w:rsid w:val="00274BED"/>
    <w:rsid w:val="00274D6C"/>
    <w:rsid w:val="00275A70"/>
    <w:rsid w:val="00276187"/>
    <w:rsid w:val="002764AC"/>
    <w:rsid w:val="002772FC"/>
    <w:rsid w:val="0027749D"/>
    <w:rsid w:val="00277716"/>
    <w:rsid w:val="00277E64"/>
    <w:rsid w:val="00277F75"/>
    <w:rsid w:val="00280FAA"/>
    <w:rsid w:val="00281066"/>
    <w:rsid w:val="00281584"/>
    <w:rsid w:val="00281D3A"/>
    <w:rsid w:val="002828AF"/>
    <w:rsid w:val="00282C37"/>
    <w:rsid w:val="00282F19"/>
    <w:rsid w:val="002830A2"/>
    <w:rsid w:val="002833B2"/>
    <w:rsid w:val="0028343D"/>
    <w:rsid w:val="002840F7"/>
    <w:rsid w:val="00284216"/>
    <w:rsid w:val="0028462B"/>
    <w:rsid w:val="00284B19"/>
    <w:rsid w:val="00285897"/>
    <w:rsid w:val="00285CA9"/>
    <w:rsid w:val="00285CF0"/>
    <w:rsid w:val="00285EF4"/>
    <w:rsid w:val="00286168"/>
    <w:rsid w:val="0028634C"/>
    <w:rsid w:val="00286511"/>
    <w:rsid w:val="0028668E"/>
    <w:rsid w:val="00286EC9"/>
    <w:rsid w:val="0028714A"/>
    <w:rsid w:val="0028773C"/>
    <w:rsid w:val="0028776A"/>
    <w:rsid w:val="0028778A"/>
    <w:rsid w:val="00287A1B"/>
    <w:rsid w:val="00290393"/>
    <w:rsid w:val="00290988"/>
    <w:rsid w:val="00290C9B"/>
    <w:rsid w:val="00290CF5"/>
    <w:rsid w:val="00291078"/>
    <w:rsid w:val="0029119F"/>
    <w:rsid w:val="002914C5"/>
    <w:rsid w:val="002918DA"/>
    <w:rsid w:val="00291AFB"/>
    <w:rsid w:val="00291BFA"/>
    <w:rsid w:val="00291E01"/>
    <w:rsid w:val="0029237E"/>
    <w:rsid w:val="00292385"/>
    <w:rsid w:val="00292439"/>
    <w:rsid w:val="00292760"/>
    <w:rsid w:val="00292B7E"/>
    <w:rsid w:val="00292FC1"/>
    <w:rsid w:val="002934C3"/>
    <w:rsid w:val="00293617"/>
    <w:rsid w:val="00293638"/>
    <w:rsid w:val="00293887"/>
    <w:rsid w:val="00293C35"/>
    <w:rsid w:val="00293E0C"/>
    <w:rsid w:val="00293E25"/>
    <w:rsid w:val="00294238"/>
    <w:rsid w:val="002951D5"/>
    <w:rsid w:val="002954B4"/>
    <w:rsid w:val="00295802"/>
    <w:rsid w:val="00295829"/>
    <w:rsid w:val="00295930"/>
    <w:rsid w:val="0029699B"/>
    <w:rsid w:val="00296F47"/>
    <w:rsid w:val="00297BD5"/>
    <w:rsid w:val="00297C26"/>
    <w:rsid w:val="002A02FE"/>
    <w:rsid w:val="002A03F5"/>
    <w:rsid w:val="002A04CC"/>
    <w:rsid w:val="002A08A0"/>
    <w:rsid w:val="002A0A2E"/>
    <w:rsid w:val="002A0E2C"/>
    <w:rsid w:val="002A0E44"/>
    <w:rsid w:val="002A0EF3"/>
    <w:rsid w:val="002A11C9"/>
    <w:rsid w:val="002A1404"/>
    <w:rsid w:val="002A181F"/>
    <w:rsid w:val="002A2735"/>
    <w:rsid w:val="002A2ECA"/>
    <w:rsid w:val="002A2EE6"/>
    <w:rsid w:val="002A32AE"/>
    <w:rsid w:val="002A38CA"/>
    <w:rsid w:val="002A3C7C"/>
    <w:rsid w:val="002A40BC"/>
    <w:rsid w:val="002A45DC"/>
    <w:rsid w:val="002A487D"/>
    <w:rsid w:val="002A4ACC"/>
    <w:rsid w:val="002A4D2E"/>
    <w:rsid w:val="002A4F43"/>
    <w:rsid w:val="002A519F"/>
    <w:rsid w:val="002A5505"/>
    <w:rsid w:val="002A559E"/>
    <w:rsid w:val="002A57DB"/>
    <w:rsid w:val="002A5A7C"/>
    <w:rsid w:val="002A5B2D"/>
    <w:rsid w:val="002A5CD3"/>
    <w:rsid w:val="002A5ED7"/>
    <w:rsid w:val="002A655C"/>
    <w:rsid w:val="002A6843"/>
    <w:rsid w:val="002A688D"/>
    <w:rsid w:val="002A6DD8"/>
    <w:rsid w:val="002A7567"/>
    <w:rsid w:val="002A75E6"/>
    <w:rsid w:val="002B0673"/>
    <w:rsid w:val="002B0874"/>
    <w:rsid w:val="002B0999"/>
    <w:rsid w:val="002B1B44"/>
    <w:rsid w:val="002B1BDF"/>
    <w:rsid w:val="002B1F26"/>
    <w:rsid w:val="002B2CC7"/>
    <w:rsid w:val="002B2E76"/>
    <w:rsid w:val="002B2F55"/>
    <w:rsid w:val="002B30A5"/>
    <w:rsid w:val="002B37B1"/>
    <w:rsid w:val="002B3B11"/>
    <w:rsid w:val="002B4016"/>
    <w:rsid w:val="002B47CC"/>
    <w:rsid w:val="002B4936"/>
    <w:rsid w:val="002B495B"/>
    <w:rsid w:val="002B4E14"/>
    <w:rsid w:val="002B5285"/>
    <w:rsid w:val="002B53CF"/>
    <w:rsid w:val="002B5785"/>
    <w:rsid w:val="002B580A"/>
    <w:rsid w:val="002B5AAE"/>
    <w:rsid w:val="002B5B2D"/>
    <w:rsid w:val="002B5C16"/>
    <w:rsid w:val="002B5E82"/>
    <w:rsid w:val="002B6147"/>
    <w:rsid w:val="002B66EC"/>
    <w:rsid w:val="002B682C"/>
    <w:rsid w:val="002B7087"/>
    <w:rsid w:val="002B70F6"/>
    <w:rsid w:val="002B74CD"/>
    <w:rsid w:val="002B79BA"/>
    <w:rsid w:val="002B7C5C"/>
    <w:rsid w:val="002B7C7C"/>
    <w:rsid w:val="002C029B"/>
    <w:rsid w:val="002C080F"/>
    <w:rsid w:val="002C0B0F"/>
    <w:rsid w:val="002C0BC8"/>
    <w:rsid w:val="002C0C5E"/>
    <w:rsid w:val="002C133B"/>
    <w:rsid w:val="002C1554"/>
    <w:rsid w:val="002C1689"/>
    <w:rsid w:val="002C16DB"/>
    <w:rsid w:val="002C19A7"/>
    <w:rsid w:val="002C1CB6"/>
    <w:rsid w:val="002C2358"/>
    <w:rsid w:val="002C2405"/>
    <w:rsid w:val="002C261F"/>
    <w:rsid w:val="002C26BD"/>
    <w:rsid w:val="002C2830"/>
    <w:rsid w:val="002C2D48"/>
    <w:rsid w:val="002C2EC3"/>
    <w:rsid w:val="002C3008"/>
    <w:rsid w:val="002C3569"/>
    <w:rsid w:val="002C3979"/>
    <w:rsid w:val="002C3A3A"/>
    <w:rsid w:val="002C4401"/>
    <w:rsid w:val="002C517C"/>
    <w:rsid w:val="002C5614"/>
    <w:rsid w:val="002C57F8"/>
    <w:rsid w:val="002C6893"/>
    <w:rsid w:val="002C68FA"/>
    <w:rsid w:val="002C79E4"/>
    <w:rsid w:val="002C7D0E"/>
    <w:rsid w:val="002C7F46"/>
    <w:rsid w:val="002D04C9"/>
    <w:rsid w:val="002D06D9"/>
    <w:rsid w:val="002D07AD"/>
    <w:rsid w:val="002D0C00"/>
    <w:rsid w:val="002D0E7C"/>
    <w:rsid w:val="002D0F0D"/>
    <w:rsid w:val="002D1099"/>
    <w:rsid w:val="002D12BD"/>
    <w:rsid w:val="002D1BBF"/>
    <w:rsid w:val="002D2A00"/>
    <w:rsid w:val="002D2DEB"/>
    <w:rsid w:val="002D2E00"/>
    <w:rsid w:val="002D2E69"/>
    <w:rsid w:val="002D2F8D"/>
    <w:rsid w:val="002D2FE1"/>
    <w:rsid w:val="002D31DD"/>
    <w:rsid w:val="002D3431"/>
    <w:rsid w:val="002D3444"/>
    <w:rsid w:val="002D3C18"/>
    <w:rsid w:val="002D3E80"/>
    <w:rsid w:val="002D3EF1"/>
    <w:rsid w:val="002D42A0"/>
    <w:rsid w:val="002D52C3"/>
    <w:rsid w:val="002D58F7"/>
    <w:rsid w:val="002D5DF4"/>
    <w:rsid w:val="002D6075"/>
    <w:rsid w:val="002D6D75"/>
    <w:rsid w:val="002D6FDC"/>
    <w:rsid w:val="002D7216"/>
    <w:rsid w:val="002D7597"/>
    <w:rsid w:val="002D7CFC"/>
    <w:rsid w:val="002E027A"/>
    <w:rsid w:val="002E05D1"/>
    <w:rsid w:val="002E05E3"/>
    <w:rsid w:val="002E0875"/>
    <w:rsid w:val="002E0BD8"/>
    <w:rsid w:val="002E0C3D"/>
    <w:rsid w:val="002E0F39"/>
    <w:rsid w:val="002E1261"/>
    <w:rsid w:val="002E24A0"/>
    <w:rsid w:val="002E24D4"/>
    <w:rsid w:val="002E27DB"/>
    <w:rsid w:val="002E2DCE"/>
    <w:rsid w:val="002E2E8E"/>
    <w:rsid w:val="002E2FC7"/>
    <w:rsid w:val="002E31A6"/>
    <w:rsid w:val="002E32B1"/>
    <w:rsid w:val="002E3784"/>
    <w:rsid w:val="002E440E"/>
    <w:rsid w:val="002E461A"/>
    <w:rsid w:val="002E46E1"/>
    <w:rsid w:val="002E47D0"/>
    <w:rsid w:val="002E5060"/>
    <w:rsid w:val="002E51DC"/>
    <w:rsid w:val="002E51EE"/>
    <w:rsid w:val="002E53F6"/>
    <w:rsid w:val="002E5426"/>
    <w:rsid w:val="002E550D"/>
    <w:rsid w:val="002E5E98"/>
    <w:rsid w:val="002E6253"/>
    <w:rsid w:val="002E6442"/>
    <w:rsid w:val="002E65C9"/>
    <w:rsid w:val="002E6634"/>
    <w:rsid w:val="002E6A6C"/>
    <w:rsid w:val="002E71FB"/>
    <w:rsid w:val="002E766D"/>
    <w:rsid w:val="002F02C9"/>
    <w:rsid w:val="002F0304"/>
    <w:rsid w:val="002F03CE"/>
    <w:rsid w:val="002F0AC2"/>
    <w:rsid w:val="002F0C1C"/>
    <w:rsid w:val="002F1050"/>
    <w:rsid w:val="002F10A8"/>
    <w:rsid w:val="002F12D3"/>
    <w:rsid w:val="002F130B"/>
    <w:rsid w:val="002F1623"/>
    <w:rsid w:val="002F1D30"/>
    <w:rsid w:val="002F1D8B"/>
    <w:rsid w:val="002F282C"/>
    <w:rsid w:val="002F2EB2"/>
    <w:rsid w:val="002F3239"/>
    <w:rsid w:val="002F334E"/>
    <w:rsid w:val="002F3601"/>
    <w:rsid w:val="002F373B"/>
    <w:rsid w:val="002F39F3"/>
    <w:rsid w:val="002F3EDB"/>
    <w:rsid w:val="002F49C6"/>
    <w:rsid w:val="002F513A"/>
    <w:rsid w:val="002F527B"/>
    <w:rsid w:val="002F5281"/>
    <w:rsid w:val="002F5431"/>
    <w:rsid w:val="002F5541"/>
    <w:rsid w:val="002F575C"/>
    <w:rsid w:val="002F59A9"/>
    <w:rsid w:val="002F673A"/>
    <w:rsid w:val="002F67E0"/>
    <w:rsid w:val="002F7005"/>
    <w:rsid w:val="002F7367"/>
    <w:rsid w:val="002F7479"/>
    <w:rsid w:val="002F760E"/>
    <w:rsid w:val="002F78C6"/>
    <w:rsid w:val="002F7A50"/>
    <w:rsid w:val="002F7D63"/>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2E80"/>
    <w:rsid w:val="00303234"/>
    <w:rsid w:val="0030389D"/>
    <w:rsid w:val="00303C01"/>
    <w:rsid w:val="00304724"/>
    <w:rsid w:val="00304EED"/>
    <w:rsid w:val="0030514C"/>
    <w:rsid w:val="003054EF"/>
    <w:rsid w:val="003058CA"/>
    <w:rsid w:val="003059B5"/>
    <w:rsid w:val="00305D00"/>
    <w:rsid w:val="00305D47"/>
    <w:rsid w:val="00305D5C"/>
    <w:rsid w:val="00306093"/>
    <w:rsid w:val="00306873"/>
    <w:rsid w:val="00306BA5"/>
    <w:rsid w:val="003071FE"/>
    <w:rsid w:val="0030723D"/>
    <w:rsid w:val="0030729E"/>
    <w:rsid w:val="00307822"/>
    <w:rsid w:val="00307862"/>
    <w:rsid w:val="00307888"/>
    <w:rsid w:val="00307B48"/>
    <w:rsid w:val="00307CEE"/>
    <w:rsid w:val="00310333"/>
    <w:rsid w:val="003103EE"/>
    <w:rsid w:val="00310886"/>
    <w:rsid w:val="0031092E"/>
    <w:rsid w:val="003109CB"/>
    <w:rsid w:val="00310AD9"/>
    <w:rsid w:val="00310C4B"/>
    <w:rsid w:val="00310C85"/>
    <w:rsid w:val="00310D68"/>
    <w:rsid w:val="00310F09"/>
    <w:rsid w:val="0031102E"/>
    <w:rsid w:val="0031135F"/>
    <w:rsid w:val="00311592"/>
    <w:rsid w:val="0031183D"/>
    <w:rsid w:val="00311BEE"/>
    <w:rsid w:val="00311F28"/>
    <w:rsid w:val="00312261"/>
    <w:rsid w:val="0031254F"/>
    <w:rsid w:val="00312C1A"/>
    <w:rsid w:val="00312C9F"/>
    <w:rsid w:val="00312EAC"/>
    <w:rsid w:val="003130D9"/>
    <w:rsid w:val="00313174"/>
    <w:rsid w:val="00313346"/>
    <w:rsid w:val="00313437"/>
    <w:rsid w:val="0031361A"/>
    <w:rsid w:val="00313620"/>
    <w:rsid w:val="003139F9"/>
    <w:rsid w:val="00313A82"/>
    <w:rsid w:val="00313AA6"/>
    <w:rsid w:val="003145A3"/>
    <w:rsid w:val="00314755"/>
    <w:rsid w:val="003150F2"/>
    <w:rsid w:val="00315797"/>
    <w:rsid w:val="00315A13"/>
    <w:rsid w:val="00316360"/>
    <w:rsid w:val="00316865"/>
    <w:rsid w:val="00316926"/>
    <w:rsid w:val="0031696C"/>
    <w:rsid w:val="00316AB9"/>
    <w:rsid w:val="003174CB"/>
    <w:rsid w:val="0031768D"/>
    <w:rsid w:val="003179C3"/>
    <w:rsid w:val="00317D56"/>
    <w:rsid w:val="00317F31"/>
    <w:rsid w:val="00320278"/>
    <w:rsid w:val="003202D5"/>
    <w:rsid w:val="0032033D"/>
    <w:rsid w:val="00320450"/>
    <w:rsid w:val="003206EA"/>
    <w:rsid w:val="00320C66"/>
    <w:rsid w:val="00320CE8"/>
    <w:rsid w:val="00321586"/>
    <w:rsid w:val="00321645"/>
    <w:rsid w:val="0032174E"/>
    <w:rsid w:val="0032187B"/>
    <w:rsid w:val="00321C9B"/>
    <w:rsid w:val="00322566"/>
    <w:rsid w:val="00322592"/>
    <w:rsid w:val="00322A25"/>
    <w:rsid w:val="00322DB1"/>
    <w:rsid w:val="0032321D"/>
    <w:rsid w:val="00323565"/>
    <w:rsid w:val="00324035"/>
    <w:rsid w:val="003242E5"/>
    <w:rsid w:val="00324511"/>
    <w:rsid w:val="00324F96"/>
    <w:rsid w:val="0032520B"/>
    <w:rsid w:val="00325386"/>
    <w:rsid w:val="003253A1"/>
    <w:rsid w:val="00325912"/>
    <w:rsid w:val="00326B49"/>
    <w:rsid w:val="003270C4"/>
    <w:rsid w:val="0032776A"/>
    <w:rsid w:val="003279FB"/>
    <w:rsid w:val="00327A93"/>
    <w:rsid w:val="00327B6B"/>
    <w:rsid w:val="00327FAB"/>
    <w:rsid w:val="003300F6"/>
    <w:rsid w:val="0033016B"/>
    <w:rsid w:val="0033038F"/>
    <w:rsid w:val="00330533"/>
    <w:rsid w:val="003307C1"/>
    <w:rsid w:val="00330C1A"/>
    <w:rsid w:val="00331398"/>
    <w:rsid w:val="00331D98"/>
    <w:rsid w:val="00331E72"/>
    <w:rsid w:val="00332198"/>
    <w:rsid w:val="00332625"/>
    <w:rsid w:val="00332666"/>
    <w:rsid w:val="00332B4F"/>
    <w:rsid w:val="0033360F"/>
    <w:rsid w:val="00333B21"/>
    <w:rsid w:val="00334093"/>
    <w:rsid w:val="0033444C"/>
    <w:rsid w:val="00334978"/>
    <w:rsid w:val="00334B2D"/>
    <w:rsid w:val="00334BE6"/>
    <w:rsid w:val="00335253"/>
    <w:rsid w:val="0033544E"/>
    <w:rsid w:val="00335848"/>
    <w:rsid w:val="00335E17"/>
    <w:rsid w:val="00336597"/>
    <w:rsid w:val="003369BB"/>
    <w:rsid w:val="00336F7B"/>
    <w:rsid w:val="0033703B"/>
    <w:rsid w:val="0033750D"/>
    <w:rsid w:val="00337513"/>
    <w:rsid w:val="003378C3"/>
    <w:rsid w:val="00337AE5"/>
    <w:rsid w:val="00337C8B"/>
    <w:rsid w:val="00340091"/>
    <w:rsid w:val="003400F9"/>
    <w:rsid w:val="0034012A"/>
    <w:rsid w:val="0034029F"/>
    <w:rsid w:val="003404E2"/>
    <w:rsid w:val="0034087B"/>
    <w:rsid w:val="00340F02"/>
    <w:rsid w:val="00341516"/>
    <w:rsid w:val="00341E5C"/>
    <w:rsid w:val="00341F68"/>
    <w:rsid w:val="00342394"/>
    <w:rsid w:val="003425F6"/>
    <w:rsid w:val="00342A5A"/>
    <w:rsid w:val="00342CB4"/>
    <w:rsid w:val="003432D8"/>
    <w:rsid w:val="0034342B"/>
    <w:rsid w:val="003434F6"/>
    <w:rsid w:val="00343AAF"/>
    <w:rsid w:val="00343BFD"/>
    <w:rsid w:val="00343D3B"/>
    <w:rsid w:val="00343DDD"/>
    <w:rsid w:val="003445AE"/>
    <w:rsid w:val="003449F5"/>
    <w:rsid w:val="00344A6D"/>
    <w:rsid w:val="00344AB0"/>
    <w:rsid w:val="00344F4B"/>
    <w:rsid w:val="0034543C"/>
    <w:rsid w:val="0034545B"/>
    <w:rsid w:val="003455C8"/>
    <w:rsid w:val="0034571A"/>
    <w:rsid w:val="00345793"/>
    <w:rsid w:val="00345C74"/>
    <w:rsid w:val="00345FE9"/>
    <w:rsid w:val="003466F9"/>
    <w:rsid w:val="00346A1D"/>
    <w:rsid w:val="00346DC6"/>
    <w:rsid w:val="0035038C"/>
    <w:rsid w:val="0035040E"/>
    <w:rsid w:val="00350777"/>
    <w:rsid w:val="00350830"/>
    <w:rsid w:val="00350A8C"/>
    <w:rsid w:val="00350FF9"/>
    <w:rsid w:val="00351F17"/>
    <w:rsid w:val="0035273A"/>
    <w:rsid w:val="00352B3D"/>
    <w:rsid w:val="00352F20"/>
    <w:rsid w:val="00353096"/>
    <w:rsid w:val="00353232"/>
    <w:rsid w:val="003534EA"/>
    <w:rsid w:val="0035355A"/>
    <w:rsid w:val="0035414C"/>
    <w:rsid w:val="003543A5"/>
    <w:rsid w:val="0035454E"/>
    <w:rsid w:val="003548C6"/>
    <w:rsid w:val="00354A75"/>
    <w:rsid w:val="00354D65"/>
    <w:rsid w:val="003551BF"/>
    <w:rsid w:val="0035538A"/>
    <w:rsid w:val="00355503"/>
    <w:rsid w:val="003559E6"/>
    <w:rsid w:val="00355D97"/>
    <w:rsid w:val="00355FCC"/>
    <w:rsid w:val="00355FEA"/>
    <w:rsid w:val="00356209"/>
    <w:rsid w:val="003567D0"/>
    <w:rsid w:val="00356818"/>
    <w:rsid w:val="00356ED9"/>
    <w:rsid w:val="00357866"/>
    <w:rsid w:val="0036054E"/>
    <w:rsid w:val="003605AD"/>
    <w:rsid w:val="00360828"/>
    <w:rsid w:val="00360906"/>
    <w:rsid w:val="00360BD1"/>
    <w:rsid w:val="00360D07"/>
    <w:rsid w:val="0036107B"/>
    <w:rsid w:val="003612FE"/>
    <w:rsid w:val="00361380"/>
    <w:rsid w:val="00361AEB"/>
    <w:rsid w:val="00361D4A"/>
    <w:rsid w:val="00362013"/>
    <w:rsid w:val="003623B2"/>
    <w:rsid w:val="00362682"/>
    <w:rsid w:val="00362763"/>
    <w:rsid w:val="00362CDA"/>
    <w:rsid w:val="00363311"/>
    <w:rsid w:val="00363B68"/>
    <w:rsid w:val="003644EE"/>
    <w:rsid w:val="00364639"/>
    <w:rsid w:val="003648C2"/>
    <w:rsid w:val="00364B01"/>
    <w:rsid w:val="00364BC7"/>
    <w:rsid w:val="00364C84"/>
    <w:rsid w:val="00365354"/>
    <w:rsid w:val="0036539C"/>
    <w:rsid w:val="003656A3"/>
    <w:rsid w:val="0036577D"/>
    <w:rsid w:val="00365E25"/>
    <w:rsid w:val="00365ED6"/>
    <w:rsid w:val="00366158"/>
    <w:rsid w:val="003663E0"/>
    <w:rsid w:val="00366D46"/>
    <w:rsid w:val="00366DDF"/>
    <w:rsid w:val="00367523"/>
    <w:rsid w:val="00367A1B"/>
    <w:rsid w:val="003700F9"/>
    <w:rsid w:val="003701CC"/>
    <w:rsid w:val="00370250"/>
    <w:rsid w:val="003703EA"/>
    <w:rsid w:val="0037058B"/>
    <w:rsid w:val="003707FE"/>
    <w:rsid w:val="00370B68"/>
    <w:rsid w:val="00370DD1"/>
    <w:rsid w:val="00370EB3"/>
    <w:rsid w:val="003713B5"/>
    <w:rsid w:val="003715C5"/>
    <w:rsid w:val="003719EC"/>
    <w:rsid w:val="00371A28"/>
    <w:rsid w:val="00371C6F"/>
    <w:rsid w:val="00371CF9"/>
    <w:rsid w:val="00372AA1"/>
    <w:rsid w:val="00372B52"/>
    <w:rsid w:val="00372D2D"/>
    <w:rsid w:val="0037316F"/>
    <w:rsid w:val="00373197"/>
    <w:rsid w:val="00373A4C"/>
    <w:rsid w:val="00373AC2"/>
    <w:rsid w:val="00373C8F"/>
    <w:rsid w:val="0037459E"/>
    <w:rsid w:val="00374762"/>
    <w:rsid w:val="0037488D"/>
    <w:rsid w:val="00374908"/>
    <w:rsid w:val="00374C67"/>
    <w:rsid w:val="00375235"/>
    <w:rsid w:val="0037548D"/>
    <w:rsid w:val="00375E37"/>
    <w:rsid w:val="00376372"/>
    <w:rsid w:val="003766A9"/>
    <w:rsid w:val="0037697A"/>
    <w:rsid w:val="003769A1"/>
    <w:rsid w:val="003778DA"/>
    <w:rsid w:val="00377F9E"/>
    <w:rsid w:val="003803E9"/>
    <w:rsid w:val="003804D5"/>
    <w:rsid w:val="00380E77"/>
    <w:rsid w:val="00381211"/>
    <w:rsid w:val="00381AD7"/>
    <w:rsid w:val="00381F24"/>
    <w:rsid w:val="00382025"/>
    <w:rsid w:val="003820E3"/>
    <w:rsid w:val="0038238F"/>
    <w:rsid w:val="0038270C"/>
    <w:rsid w:val="003827B7"/>
    <w:rsid w:val="00382E1C"/>
    <w:rsid w:val="003830A4"/>
    <w:rsid w:val="00383DDB"/>
    <w:rsid w:val="00383E84"/>
    <w:rsid w:val="00383E97"/>
    <w:rsid w:val="00384259"/>
    <w:rsid w:val="003846B1"/>
    <w:rsid w:val="00384753"/>
    <w:rsid w:val="003847F2"/>
    <w:rsid w:val="00384A09"/>
    <w:rsid w:val="00384B16"/>
    <w:rsid w:val="00384B6D"/>
    <w:rsid w:val="00384F81"/>
    <w:rsid w:val="003854B7"/>
    <w:rsid w:val="0038559F"/>
    <w:rsid w:val="003858A7"/>
    <w:rsid w:val="00385EA0"/>
    <w:rsid w:val="00386476"/>
    <w:rsid w:val="0038670E"/>
    <w:rsid w:val="003868CB"/>
    <w:rsid w:val="003869D8"/>
    <w:rsid w:val="00386BC2"/>
    <w:rsid w:val="003877C1"/>
    <w:rsid w:val="003878D2"/>
    <w:rsid w:val="00387DAE"/>
    <w:rsid w:val="003904CE"/>
    <w:rsid w:val="00390F11"/>
    <w:rsid w:val="00391654"/>
    <w:rsid w:val="00391839"/>
    <w:rsid w:val="00391A6C"/>
    <w:rsid w:val="00391CA4"/>
    <w:rsid w:val="00391E1E"/>
    <w:rsid w:val="00391F83"/>
    <w:rsid w:val="00392053"/>
    <w:rsid w:val="00392894"/>
    <w:rsid w:val="003928F9"/>
    <w:rsid w:val="00392AE0"/>
    <w:rsid w:val="00392B04"/>
    <w:rsid w:val="00392E4C"/>
    <w:rsid w:val="003931CF"/>
    <w:rsid w:val="003931E7"/>
    <w:rsid w:val="00393214"/>
    <w:rsid w:val="00393255"/>
    <w:rsid w:val="00393266"/>
    <w:rsid w:val="00393533"/>
    <w:rsid w:val="00393B1B"/>
    <w:rsid w:val="00393E16"/>
    <w:rsid w:val="003941BA"/>
    <w:rsid w:val="00394A6B"/>
    <w:rsid w:val="00394C3B"/>
    <w:rsid w:val="003950F2"/>
    <w:rsid w:val="003953AF"/>
    <w:rsid w:val="00395781"/>
    <w:rsid w:val="00395829"/>
    <w:rsid w:val="00396DDA"/>
    <w:rsid w:val="00397132"/>
    <w:rsid w:val="00397358"/>
    <w:rsid w:val="00397573"/>
    <w:rsid w:val="003A0043"/>
    <w:rsid w:val="003A00D8"/>
    <w:rsid w:val="003A0410"/>
    <w:rsid w:val="003A06A8"/>
    <w:rsid w:val="003A0732"/>
    <w:rsid w:val="003A07D5"/>
    <w:rsid w:val="003A0D81"/>
    <w:rsid w:val="003A0DA6"/>
    <w:rsid w:val="003A13D8"/>
    <w:rsid w:val="003A1D43"/>
    <w:rsid w:val="003A2290"/>
    <w:rsid w:val="003A22A1"/>
    <w:rsid w:val="003A2534"/>
    <w:rsid w:val="003A28BB"/>
    <w:rsid w:val="003A29AB"/>
    <w:rsid w:val="003A2D50"/>
    <w:rsid w:val="003A37D3"/>
    <w:rsid w:val="003A3953"/>
    <w:rsid w:val="003A3F35"/>
    <w:rsid w:val="003A4094"/>
    <w:rsid w:val="003A40B8"/>
    <w:rsid w:val="003A414C"/>
    <w:rsid w:val="003A420D"/>
    <w:rsid w:val="003A4491"/>
    <w:rsid w:val="003A44EB"/>
    <w:rsid w:val="003A46D0"/>
    <w:rsid w:val="003A4A60"/>
    <w:rsid w:val="003A4C87"/>
    <w:rsid w:val="003A4D25"/>
    <w:rsid w:val="003A5050"/>
    <w:rsid w:val="003A520E"/>
    <w:rsid w:val="003A52D8"/>
    <w:rsid w:val="003A551D"/>
    <w:rsid w:val="003A59B1"/>
    <w:rsid w:val="003A6DDC"/>
    <w:rsid w:val="003A758C"/>
    <w:rsid w:val="003A7599"/>
    <w:rsid w:val="003A7AD6"/>
    <w:rsid w:val="003A7BE1"/>
    <w:rsid w:val="003B014F"/>
    <w:rsid w:val="003B02B5"/>
    <w:rsid w:val="003B0682"/>
    <w:rsid w:val="003B099C"/>
    <w:rsid w:val="003B0A9C"/>
    <w:rsid w:val="003B0B0D"/>
    <w:rsid w:val="003B0D20"/>
    <w:rsid w:val="003B0D9D"/>
    <w:rsid w:val="003B0E02"/>
    <w:rsid w:val="003B0FEB"/>
    <w:rsid w:val="003B19BA"/>
    <w:rsid w:val="003B1ACF"/>
    <w:rsid w:val="003B1B02"/>
    <w:rsid w:val="003B1B3B"/>
    <w:rsid w:val="003B1E66"/>
    <w:rsid w:val="003B2652"/>
    <w:rsid w:val="003B29AB"/>
    <w:rsid w:val="003B2A24"/>
    <w:rsid w:val="003B2D14"/>
    <w:rsid w:val="003B3382"/>
    <w:rsid w:val="003B378B"/>
    <w:rsid w:val="003B4470"/>
    <w:rsid w:val="003B4A0B"/>
    <w:rsid w:val="003B4C64"/>
    <w:rsid w:val="003B51E2"/>
    <w:rsid w:val="003B5665"/>
    <w:rsid w:val="003B59FF"/>
    <w:rsid w:val="003B5D10"/>
    <w:rsid w:val="003B68D7"/>
    <w:rsid w:val="003B7419"/>
    <w:rsid w:val="003B7533"/>
    <w:rsid w:val="003C0301"/>
    <w:rsid w:val="003C07B3"/>
    <w:rsid w:val="003C0833"/>
    <w:rsid w:val="003C0AED"/>
    <w:rsid w:val="003C0C66"/>
    <w:rsid w:val="003C0DA9"/>
    <w:rsid w:val="003C0F8B"/>
    <w:rsid w:val="003C107C"/>
    <w:rsid w:val="003C1106"/>
    <w:rsid w:val="003C116A"/>
    <w:rsid w:val="003C174E"/>
    <w:rsid w:val="003C1767"/>
    <w:rsid w:val="003C1AF8"/>
    <w:rsid w:val="003C1BF1"/>
    <w:rsid w:val="003C1DFF"/>
    <w:rsid w:val="003C24EA"/>
    <w:rsid w:val="003C2859"/>
    <w:rsid w:val="003C2C3E"/>
    <w:rsid w:val="003C3352"/>
    <w:rsid w:val="003C3860"/>
    <w:rsid w:val="003C3B22"/>
    <w:rsid w:val="003C3E0F"/>
    <w:rsid w:val="003C4475"/>
    <w:rsid w:val="003C4667"/>
    <w:rsid w:val="003C46D9"/>
    <w:rsid w:val="003C47BC"/>
    <w:rsid w:val="003C4819"/>
    <w:rsid w:val="003C498E"/>
    <w:rsid w:val="003C4D44"/>
    <w:rsid w:val="003C4FBC"/>
    <w:rsid w:val="003C505B"/>
    <w:rsid w:val="003C58BD"/>
    <w:rsid w:val="003C5968"/>
    <w:rsid w:val="003C5B92"/>
    <w:rsid w:val="003C63D1"/>
    <w:rsid w:val="003C6A99"/>
    <w:rsid w:val="003C6AAF"/>
    <w:rsid w:val="003C6BCD"/>
    <w:rsid w:val="003C6C9A"/>
    <w:rsid w:val="003C6FB0"/>
    <w:rsid w:val="003C7375"/>
    <w:rsid w:val="003C73FF"/>
    <w:rsid w:val="003C7A53"/>
    <w:rsid w:val="003D0233"/>
    <w:rsid w:val="003D0857"/>
    <w:rsid w:val="003D08E1"/>
    <w:rsid w:val="003D0C5C"/>
    <w:rsid w:val="003D0DC9"/>
    <w:rsid w:val="003D13E0"/>
    <w:rsid w:val="003D18E0"/>
    <w:rsid w:val="003D1CE1"/>
    <w:rsid w:val="003D2770"/>
    <w:rsid w:val="003D2848"/>
    <w:rsid w:val="003D2932"/>
    <w:rsid w:val="003D2B93"/>
    <w:rsid w:val="003D2E70"/>
    <w:rsid w:val="003D319D"/>
    <w:rsid w:val="003D33C2"/>
    <w:rsid w:val="003D36E7"/>
    <w:rsid w:val="003D3D1A"/>
    <w:rsid w:val="003D3E07"/>
    <w:rsid w:val="003D4237"/>
    <w:rsid w:val="003D4A70"/>
    <w:rsid w:val="003D4AF6"/>
    <w:rsid w:val="003D5F86"/>
    <w:rsid w:val="003D60CA"/>
    <w:rsid w:val="003D6BC9"/>
    <w:rsid w:val="003D7156"/>
    <w:rsid w:val="003D7567"/>
    <w:rsid w:val="003D7718"/>
    <w:rsid w:val="003D77E2"/>
    <w:rsid w:val="003D7814"/>
    <w:rsid w:val="003D7AFC"/>
    <w:rsid w:val="003D7DCD"/>
    <w:rsid w:val="003D7FD1"/>
    <w:rsid w:val="003E09FC"/>
    <w:rsid w:val="003E0BFD"/>
    <w:rsid w:val="003E0CA4"/>
    <w:rsid w:val="003E0D7F"/>
    <w:rsid w:val="003E0FC4"/>
    <w:rsid w:val="003E10C2"/>
    <w:rsid w:val="003E1BAC"/>
    <w:rsid w:val="003E1E60"/>
    <w:rsid w:val="003E1EFD"/>
    <w:rsid w:val="003E26B5"/>
    <w:rsid w:val="003E329E"/>
    <w:rsid w:val="003E33D9"/>
    <w:rsid w:val="003E3424"/>
    <w:rsid w:val="003E379E"/>
    <w:rsid w:val="003E517C"/>
    <w:rsid w:val="003E5B0F"/>
    <w:rsid w:val="003E5BB9"/>
    <w:rsid w:val="003E5CC9"/>
    <w:rsid w:val="003E5D50"/>
    <w:rsid w:val="003E5EC4"/>
    <w:rsid w:val="003E5F30"/>
    <w:rsid w:val="003E6CE5"/>
    <w:rsid w:val="003E77F2"/>
    <w:rsid w:val="003E7CDC"/>
    <w:rsid w:val="003E7E81"/>
    <w:rsid w:val="003F029A"/>
    <w:rsid w:val="003F055B"/>
    <w:rsid w:val="003F08E8"/>
    <w:rsid w:val="003F0C46"/>
    <w:rsid w:val="003F0C82"/>
    <w:rsid w:val="003F0F80"/>
    <w:rsid w:val="003F19D2"/>
    <w:rsid w:val="003F1A18"/>
    <w:rsid w:val="003F1E36"/>
    <w:rsid w:val="003F1E96"/>
    <w:rsid w:val="003F2605"/>
    <w:rsid w:val="003F2713"/>
    <w:rsid w:val="003F31E0"/>
    <w:rsid w:val="003F3752"/>
    <w:rsid w:val="003F399B"/>
    <w:rsid w:val="003F446B"/>
    <w:rsid w:val="003F4E42"/>
    <w:rsid w:val="003F4FC9"/>
    <w:rsid w:val="003F50C8"/>
    <w:rsid w:val="003F514E"/>
    <w:rsid w:val="003F52A6"/>
    <w:rsid w:val="003F560C"/>
    <w:rsid w:val="003F5867"/>
    <w:rsid w:val="003F6235"/>
    <w:rsid w:val="003F67BB"/>
    <w:rsid w:val="003F67E8"/>
    <w:rsid w:val="003F6BA6"/>
    <w:rsid w:val="003F6F66"/>
    <w:rsid w:val="003F71FF"/>
    <w:rsid w:val="003F72F6"/>
    <w:rsid w:val="003F73DF"/>
    <w:rsid w:val="003F7512"/>
    <w:rsid w:val="003F7AA2"/>
    <w:rsid w:val="004002E6"/>
    <w:rsid w:val="00400418"/>
    <w:rsid w:val="0040048D"/>
    <w:rsid w:val="004007AD"/>
    <w:rsid w:val="004007F6"/>
    <w:rsid w:val="00400B10"/>
    <w:rsid w:val="00400D07"/>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2E3"/>
    <w:rsid w:val="004057EE"/>
    <w:rsid w:val="00405FD0"/>
    <w:rsid w:val="004060AB"/>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A12"/>
    <w:rsid w:val="00411DF7"/>
    <w:rsid w:val="00412403"/>
    <w:rsid w:val="004128A0"/>
    <w:rsid w:val="00412CE2"/>
    <w:rsid w:val="0041387A"/>
    <w:rsid w:val="00413898"/>
    <w:rsid w:val="00413A8D"/>
    <w:rsid w:val="00413CEA"/>
    <w:rsid w:val="00413E51"/>
    <w:rsid w:val="00414450"/>
    <w:rsid w:val="004149C4"/>
    <w:rsid w:val="00414D38"/>
    <w:rsid w:val="00415370"/>
    <w:rsid w:val="00415A36"/>
    <w:rsid w:val="00415B66"/>
    <w:rsid w:val="0041652B"/>
    <w:rsid w:val="00416B10"/>
    <w:rsid w:val="00416C6E"/>
    <w:rsid w:val="00416F44"/>
    <w:rsid w:val="00417118"/>
    <w:rsid w:val="004171DC"/>
    <w:rsid w:val="00417763"/>
    <w:rsid w:val="00417B0F"/>
    <w:rsid w:val="00417CF7"/>
    <w:rsid w:val="00417F81"/>
    <w:rsid w:val="004200D4"/>
    <w:rsid w:val="004208EC"/>
    <w:rsid w:val="00420B3B"/>
    <w:rsid w:val="00420BAE"/>
    <w:rsid w:val="00421138"/>
    <w:rsid w:val="004212AD"/>
    <w:rsid w:val="004212CD"/>
    <w:rsid w:val="00421DD9"/>
    <w:rsid w:val="00422024"/>
    <w:rsid w:val="0042260F"/>
    <w:rsid w:val="0042298F"/>
    <w:rsid w:val="00422C0D"/>
    <w:rsid w:val="00422E50"/>
    <w:rsid w:val="00422EC7"/>
    <w:rsid w:val="00423146"/>
    <w:rsid w:val="0042352F"/>
    <w:rsid w:val="00423595"/>
    <w:rsid w:val="00423774"/>
    <w:rsid w:val="00423BB2"/>
    <w:rsid w:val="00423DD4"/>
    <w:rsid w:val="00423F7F"/>
    <w:rsid w:val="004242F2"/>
    <w:rsid w:val="004242FD"/>
    <w:rsid w:val="00424D1C"/>
    <w:rsid w:val="00424D79"/>
    <w:rsid w:val="00424E20"/>
    <w:rsid w:val="00424E61"/>
    <w:rsid w:val="00424F93"/>
    <w:rsid w:val="00425271"/>
    <w:rsid w:val="004253E1"/>
    <w:rsid w:val="004258EF"/>
    <w:rsid w:val="004262F2"/>
    <w:rsid w:val="0042635C"/>
    <w:rsid w:val="004263C6"/>
    <w:rsid w:val="0042649D"/>
    <w:rsid w:val="0042673E"/>
    <w:rsid w:val="00426D51"/>
    <w:rsid w:val="004270B0"/>
    <w:rsid w:val="00427259"/>
    <w:rsid w:val="004274B3"/>
    <w:rsid w:val="004274EA"/>
    <w:rsid w:val="004276E3"/>
    <w:rsid w:val="004277D8"/>
    <w:rsid w:val="0042794C"/>
    <w:rsid w:val="004279C8"/>
    <w:rsid w:val="004279C9"/>
    <w:rsid w:val="00427C74"/>
    <w:rsid w:val="00427D43"/>
    <w:rsid w:val="00427D6A"/>
    <w:rsid w:val="00427E0A"/>
    <w:rsid w:val="00430270"/>
    <w:rsid w:val="00430704"/>
    <w:rsid w:val="00430AF6"/>
    <w:rsid w:val="00430B71"/>
    <w:rsid w:val="00430C44"/>
    <w:rsid w:val="00431440"/>
    <w:rsid w:val="00431762"/>
    <w:rsid w:val="004317D4"/>
    <w:rsid w:val="00431873"/>
    <w:rsid w:val="00432273"/>
    <w:rsid w:val="00432AAC"/>
    <w:rsid w:val="00432E3B"/>
    <w:rsid w:val="00433029"/>
    <w:rsid w:val="004334B8"/>
    <w:rsid w:val="00433794"/>
    <w:rsid w:val="00433870"/>
    <w:rsid w:val="00433AD0"/>
    <w:rsid w:val="00433CB7"/>
    <w:rsid w:val="00433DCA"/>
    <w:rsid w:val="00433E20"/>
    <w:rsid w:val="00434523"/>
    <w:rsid w:val="00434604"/>
    <w:rsid w:val="0043476A"/>
    <w:rsid w:val="004353EF"/>
    <w:rsid w:val="0043550B"/>
    <w:rsid w:val="0043570B"/>
    <w:rsid w:val="00435938"/>
    <w:rsid w:val="00435E55"/>
    <w:rsid w:val="00435FB9"/>
    <w:rsid w:val="00436340"/>
    <w:rsid w:val="00436649"/>
    <w:rsid w:val="0043667C"/>
    <w:rsid w:val="00436A79"/>
    <w:rsid w:val="00436E45"/>
    <w:rsid w:val="00436E48"/>
    <w:rsid w:val="00436E52"/>
    <w:rsid w:val="0043764D"/>
    <w:rsid w:val="004376BC"/>
    <w:rsid w:val="004377A7"/>
    <w:rsid w:val="004377DB"/>
    <w:rsid w:val="00437B7B"/>
    <w:rsid w:val="00440558"/>
    <w:rsid w:val="004406BD"/>
    <w:rsid w:val="004406DF"/>
    <w:rsid w:val="004407CC"/>
    <w:rsid w:val="0044080A"/>
    <w:rsid w:val="00440A78"/>
    <w:rsid w:val="004411B7"/>
    <w:rsid w:val="00441211"/>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3B3"/>
    <w:rsid w:val="00446A3C"/>
    <w:rsid w:val="00446F01"/>
    <w:rsid w:val="00447002"/>
    <w:rsid w:val="00447629"/>
    <w:rsid w:val="004477C2"/>
    <w:rsid w:val="00447971"/>
    <w:rsid w:val="00447B59"/>
    <w:rsid w:val="00447D33"/>
    <w:rsid w:val="00447FC4"/>
    <w:rsid w:val="00450126"/>
    <w:rsid w:val="004501AC"/>
    <w:rsid w:val="0045099A"/>
    <w:rsid w:val="00450BF7"/>
    <w:rsid w:val="00450FB5"/>
    <w:rsid w:val="00451387"/>
    <w:rsid w:val="004514DC"/>
    <w:rsid w:val="00451E7A"/>
    <w:rsid w:val="00451F54"/>
    <w:rsid w:val="00452862"/>
    <w:rsid w:val="004531F6"/>
    <w:rsid w:val="004533C4"/>
    <w:rsid w:val="00453848"/>
    <w:rsid w:val="00453BF9"/>
    <w:rsid w:val="00453E85"/>
    <w:rsid w:val="00454191"/>
    <w:rsid w:val="004542AF"/>
    <w:rsid w:val="004542B3"/>
    <w:rsid w:val="004542C7"/>
    <w:rsid w:val="0045435C"/>
    <w:rsid w:val="004544D2"/>
    <w:rsid w:val="00454626"/>
    <w:rsid w:val="00454661"/>
    <w:rsid w:val="00454DC1"/>
    <w:rsid w:val="0045501B"/>
    <w:rsid w:val="00455184"/>
    <w:rsid w:val="004551FD"/>
    <w:rsid w:val="00455561"/>
    <w:rsid w:val="0045597A"/>
    <w:rsid w:val="00455A58"/>
    <w:rsid w:val="00455B5F"/>
    <w:rsid w:val="00455C14"/>
    <w:rsid w:val="00456368"/>
    <w:rsid w:val="004566F9"/>
    <w:rsid w:val="00456AEE"/>
    <w:rsid w:val="004571DA"/>
    <w:rsid w:val="00457464"/>
    <w:rsid w:val="00457890"/>
    <w:rsid w:val="004606DB"/>
    <w:rsid w:val="00460792"/>
    <w:rsid w:val="00460CAA"/>
    <w:rsid w:val="00460CE2"/>
    <w:rsid w:val="00460E09"/>
    <w:rsid w:val="00461955"/>
    <w:rsid w:val="00461AC9"/>
    <w:rsid w:val="00462056"/>
    <w:rsid w:val="004624ED"/>
    <w:rsid w:val="00462754"/>
    <w:rsid w:val="004628DF"/>
    <w:rsid w:val="004628F8"/>
    <w:rsid w:val="0046297F"/>
    <w:rsid w:val="004631ED"/>
    <w:rsid w:val="004633B0"/>
    <w:rsid w:val="0046374F"/>
    <w:rsid w:val="00463BEE"/>
    <w:rsid w:val="00464A94"/>
    <w:rsid w:val="00466297"/>
    <w:rsid w:val="00466602"/>
    <w:rsid w:val="00466EA7"/>
    <w:rsid w:val="0046703A"/>
    <w:rsid w:val="004672B0"/>
    <w:rsid w:val="00467698"/>
    <w:rsid w:val="00467718"/>
    <w:rsid w:val="00467A1C"/>
    <w:rsid w:val="00467C13"/>
    <w:rsid w:val="00467FD1"/>
    <w:rsid w:val="004701D8"/>
    <w:rsid w:val="00470E9D"/>
    <w:rsid w:val="0047193C"/>
    <w:rsid w:val="004719F5"/>
    <w:rsid w:val="00471A45"/>
    <w:rsid w:val="00471E77"/>
    <w:rsid w:val="0047250F"/>
    <w:rsid w:val="00472B91"/>
    <w:rsid w:val="00473313"/>
    <w:rsid w:val="004736A0"/>
    <w:rsid w:val="004737EC"/>
    <w:rsid w:val="0047398F"/>
    <w:rsid w:val="004739E1"/>
    <w:rsid w:val="00473FB5"/>
    <w:rsid w:val="0047445C"/>
    <w:rsid w:val="004747A8"/>
    <w:rsid w:val="00474AB0"/>
    <w:rsid w:val="00474B91"/>
    <w:rsid w:val="00474E1D"/>
    <w:rsid w:val="00474F28"/>
    <w:rsid w:val="00475324"/>
    <w:rsid w:val="00475935"/>
    <w:rsid w:val="00475B02"/>
    <w:rsid w:val="00475E19"/>
    <w:rsid w:val="0047708D"/>
    <w:rsid w:val="004771FF"/>
    <w:rsid w:val="0047726C"/>
    <w:rsid w:val="004772A0"/>
    <w:rsid w:val="00477640"/>
    <w:rsid w:val="0047765E"/>
    <w:rsid w:val="004777D7"/>
    <w:rsid w:val="00477DA1"/>
    <w:rsid w:val="00477F25"/>
    <w:rsid w:val="00480053"/>
    <w:rsid w:val="004801F1"/>
    <w:rsid w:val="004802C9"/>
    <w:rsid w:val="00480373"/>
    <w:rsid w:val="004803E0"/>
    <w:rsid w:val="00480405"/>
    <w:rsid w:val="00480625"/>
    <w:rsid w:val="004810A3"/>
    <w:rsid w:val="004810C0"/>
    <w:rsid w:val="00481821"/>
    <w:rsid w:val="00481DAB"/>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AB9"/>
    <w:rsid w:val="00487CC9"/>
    <w:rsid w:val="00487F66"/>
    <w:rsid w:val="00487FB1"/>
    <w:rsid w:val="00490641"/>
    <w:rsid w:val="0049090E"/>
    <w:rsid w:val="00490DD9"/>
    <w:rsid w:val="00490EAB"/>
    <w:rsid w:val="00491115"/>
    <w:rsid w:val="00491788"/>
    <w:rsid w:val="004917B2"/>
    <w:rsid w:val="004919DC"/>
    <w:rsid w:val="00491A42"/>
    <w:rsid w:val="00491C5B"/>
    <w:rsid w:val="004922DC"/>
    <w:rsid w:val="004928C4"/>
    <w:rsid w:val="00492F98"/>
    <w:rsid w:val="00493780"/>
    <w:rsid w:val="004939AE"/>
    <w:rsid w:val="0049406B"/>
    <w:rsid w:val="00494377"/>
    <w:rsid w:val="00494557"/>
    <w:rsid w:val="00495B29"/>
    <w:rsid w:val="00495C41"/>
    <w:rsid w:val="00495D0B"/>
    <w:rsid w:val="00496795"/>
    <w:rsid w:val="00496865"/>
    <w:rsid w:val="00496D74"/>
    <w:rsid w:val="00496D91"/>
    <w:rsid w:val="00496EF7"/>
    <w:rsid w:val="00496FDD"/>
    <w:rsid w:val="00497335"/>
    <w:rsid w:val="00497523"/>
    <w:rsid w:val="00497587"/>
    <w:rsid w:val="00497F99"/>
    <w:rsid w:val="004A06E7"/>
    <w:rsid w:val="004A0756"/>
    <w:rsid w:val="004A1193"/>
    <w:rsid w:val="004A166D"/>
    <w:rsid w:val="004A1EA8"/>
    <w:rsid w:val="004A223E"/>
    <w:rsid w:val="004A272E"/>
    <w:rsid w:val="004A28EE"/>
    <w:rsid w:val="004A29C5"/>
    <w:rsid w:val="004A2D86"/>
    <w:rsid w:val="004A34C3"/>
    <w:rsid w:val="004A37EE"/>
    <w:rsid w:val="004A38A8"/>
    <w:rsid w:val="004A3AD8"/>
    <w:rsid w:val="004A3C9C"/>
    <w:rsid w:val="004A3D44"/>
    <w:rsid w:val="004A402E"/>
    <w:rsid w:val="004A43CC"/>
    <w:rsid w:val="004A44C8"/>
    <w:rsid w:val="004A4843"/>
    <w:rsid w:val="004A4922"/>
    <w:rsid w:val="004A4BE7"/>
    <w:rsid w:val="004A4C1F"/>
    <w:rsid w:val="004A4E28"/>
    <w:rsid w:val="004A4E64"/>
    <w:rsid w:val="004A4EED"/>
    <w:rsid w:val="004A54C5"/>
    <w:rsid w:val="004A5741"/>
    <w:rsid w:val="004A5806"/>
    <w:rsid w:val="004A5A4B"/>
    <w:rsid w:val="004A61FC"/>
    <w:rsid w:val="004A637D"/>
    <w:rsid w:val="004A6D9F"/>
    <w:rsid w:val="004A71BE"/>
    <w:rsid w:val="004A7C63"/>
    <w:rsid w:val="004A7C7C"/>
    <w:rsid w:val="004B008E"/>
    <w:rsid w:val="004B01D8"/>
    <w:rsid w:val="004B0DF8"/>
    <w:rsid w:val="004B0E60"/>
    <w:rsid w:val="004B13D7"/>
    <w:rsid w:val="004B15DF"/>
    <w:rsid w:val="004B161A"/>
    <w:rsid w:val="004B1E03"/>
    <w:rsid w:val="004B1EAF"/>
    <w:rsid w:val="004B23D9"/>
    <w:rsid w:val="004B24BF"/>
    <w:rsid w:val="004B2787"/>
    <w:rsid w:val="004B2BF1"/>
    <w:rsid w:val="004B2D95"/>
    <w:rsid w:val="004B300B"/>
    <w:rsid w:val="004B3352"/>
    <w:rsid w:val="004B33B1"/>
    <w:rsid w:val="004B3799"/>
    <w:rsid w:val="004B3991"/>
    <w:rsid w:val="004B3A4E"/>
    <w:rsid w:val="004B3DDD"/>
    <w:rsid w:val="004B3ECD"/>
    <w:rsid w:val="004B3F5F"/>
    <w:rsid w:val="004B4021"/>
    <w:rsid w:val="004B425A"/>
    <w:rsid w:val="004B48BC"/>
    <w:rsid w:val="004B53B9"/>
    <w:rsid w:val="004B582B"/>
    <w:rsid w:val="004B5980"/>
    <w:rsid w:val="004B5C94"/>
    <w:rsid w:val="004B5ED0"/>
    <w:rsid w:val="004B6294"/>
    <w:rsid w:val="004B6B2C"/>
    <w:rsid w:val="004B6C78"/>
    <w:rsid w:val="004B6CAD"/>
    <w:rsid w:val="004B6D3B"/>
    <w:rsid w:val="004B736D"/>
    <w:rsid w:val="004B75B9"/>
    <w:rsid w:val="004B76DB"/>
    <w:rsid w:val="004B7919"/>
    <w:rsid w:val="004C08AD"/>
    <w:rsid w:val="004C0E0E"/>
    <w:rsid w:val="004C11BD"/>
    <w:rsid w:val="004C154C"/>
    <w:rsid w:val="004C1806"/>
    <w:rsid w:val="004C1AE9"/>
    <w:rsid w:val="004C1CE0"/>
    <w:rsid w:val="004C1DFA"/>
    <w:rsid w:val="004C1EF6"/>
    <w:rsid w:val="004C2041"/>
    <w:rsid w:val="004C26BB"/>
    <w:rsid w:val="004C2885"/>
    <w:rsid w:val="004C28E2"/>
    <w:rsid w:val="004C2A16"/>
    <w:rsid w:val="004C3008"/>
    <w:rsid w:val="004C3123"/>
    <w:rsid w:val="004C324B"/>
    <w:rsid w:val="004C34A8"/>
    <w:rsid w:val="004C35C3"/>
    <w:rsid w:val="004C37D3"/>
    <w:rsid w:val="004C3BA2"/>
    <w:rsid w:val="004C3E79"/>
    <w:rsid w:val="004C3F2D"/>
    <w:rsid w:val="004C4347"/>
    <w:rsid w:val="004C4E9A"/>
    <w:rsid w:val="004C4EF7"/>
    <w:rsid w:val="004C5037"/>
    <w:rsid w:val="004C52B5"/>
    <w:rsid w:val="004C56AF"/>
    <w:rsid w:val="004C5AD8"/>
    <w:rsid w:val="004C5B46"/>
    <w:rsid w:val="004C5C01"/>
    <w:rsid w:val="004C5C22"/>
    <w:rsid w:val="004C5D1F"/>
    <w:rsid w:val="004C61AB"/>
    <w:rsid w:val="004C63BD"/>
    <w:rsid w:val="004C68C0"/>
    <w:rsid w:val="004C6A2A"/>
    <w:rsid w:val="004C6BED"/>
    <w:rsid w:val="004C6CF5"/>
    <w:rsid w:val="004C6D2F"/>
    <w:rsid w:val="004C75CA"/>
    <w:rsid w:val="004C7CF4"/>
    <w:rsid w:val="004D024E"/>
    <w:rsid w:val="004D041E"/>
    <w:rsid w:val="004D0466"/>
    <w:rsid w:val="004D11A0"/>
    <w:rsid w:val="004D15C8"/>
    <w:rsid w:val="004D186E"/>
    <w:rsid w:val="004D1AC0"/>
    <w:rsid w:val="004D212E"/>
    <w:rsid w:val="004D218D"/>
    <w:rsid w:val="004D2414"/>
    <w:rsid w:val="004D2503"/>
    <w:rsid w:val="004D25B5"/>
    <w:rsid w:val="004D2635"/>
    <w:rsid w:val="004D26C0"/>
    <w:rsid w:val="004D2768"/>
    <w:rsid w:val="004D3038"/>
    <w:rsid w:val="004D3862"/>
    <w:rsid w:val="004D3C8D"/>
    <w:rsid w:val="004D3DA8"/>
    <w:rsid w:val="004D3F1E"/>
    <w:rsid w:val="004D3F49"/>
    <w:rsid w:val="004D41CD"/>
    <w:rsid w:val="004D4203"/>
    <w:rsid w:val="004D43A0"/>
    <w:rsid w:val="004D4511"/>
    <w:rsid w:val="004D48DB"/>
    <w:rsid w:val="004D4A78"/>
    <w:rsid w:val="004D4E28"/>
    <w:rsid w:val="004D5011"/>
    <w:rsid w:val="004D54ED"/>
    <w:rsid w:val="004D567C"/>
    <w:rsid w:val="004D5793"/>
    <w:rsid w:val="004D57E0"/>
    <w:rsid w:val="004D6521"/>
    <w:rsid w:val="004D69A5"/>
    <w:rsid w:val="004D6A63"/>
    <w:rsid w:val="004D6DF7"/>
    <w:rsid w:val="004D6E15"/>
    <w:rsid w:val="004D7000"/>
    <w:rsid w:val="004D7025"/>
    <w:rsid w:val="004D705A"/>
    <w:rsid w:val="004D712F"/>
    <w:rsid w:val="004D724F"/>
    <w:rsid w:val="004D75AC"/>
    <w:rsid w:val="004D78EB"/>
    <w:rsid w:val="004D79B0"/>
    <w:rsid w:val="004D7BB5"/>
    <w:rsid w:val="004D7D08"/>
    <w:rsid w:val="004D7EF9"/>
    <w:rsid w:val="004E01E1"/>
    <w:rsid w:val="004E0399"/>
    <w:rsid w:val="004E0ABA"/>
    <w:rsid w:val="004E0CC8"/>
    <w:rsid w:val="004E0CFE"/>
    <w:rsid w:val="004E0E8A"/>
    <w:rsid w:val="004E0EA2"/>
    <w:rsid w:val="004E1172"/>
    <w:rsid w:val="004E130C"/>
    <w:rsid w:val="004E1348"/>
    <w:rsid w:val="004E1C1A"/>
    <w:rsid w:val="004E242E"/>
    <w:rsid w:val="004E292E"/>
    <w:rsid w:val="004E2D18"/>
    <w:rsid w:val="004E2EDA"/>
    <w:rsid w:val="004E38B7"/>
    <w:rsid w:val="004E42DA"/>
    <w:rsid w:val="004E4522"/>
    <w:rsid w:val="004E45FD"/>
    <w:rsid w:val="004E4E1E"/>
    <w:rsid w:val="004E4F09"/>
    <w:rsid w:val="004E52DF"/>
    <w:rsid w:val="004E5601"/>
    <w:rsid w:val="004E57AA"/>
    <w:rsid w:val="004E5828"/>
    <w:rsid w:val="004E5C42"/>
    <w:rsid w:val="004E5DF2"/>
    <w:rsid w:val="004E6035"/>
    <w:rsid w:val="004E619F"/>
    <w:rsid w:val="004E6226"/>
    <w:rsid w:val="004E6358"/>
    <w:rsid w:val="004E641C"/>
    <w:rsid w:val="004E6806"/>
    <w:rsid w:val="004E6B2C"/>
    <w:rsid w:val="004E6EA5"/>
    <w:rsid w:val="004E6F1A"/>
    <w:rsid w:val="004E6F67"/>
    <w:rsid w:val="004E7C37"/>
    <w:rsid w:val="004E7D7C"/>
    <w:rsid w:val="004E7DBB"/>
    <w:rsid w:val="004F01BE"/>
    <w:rsid w:val="004F0912"/>
    <w:rsid w:val="004F0E31"/>
    <w:rsid w:val="004F109A"/>
    <w:rsid w:val="004F12D6"/>
    <w:rsid w:val="004F12DE"/>
    <w:rsid w:val="004F177C"/>
    <w:rsid w:val="004F1D95"/>
    <w:rsid w:val="004F211B"/>
    <w:rsid w:val="004F29BB"/>
    <w:rsid w:val="004F3247"/>
    <w:rsid w:val="004F3A28"/>
    <w:rsid w:val="004F4216"/>
    <w:rsid w:val="004F4245"/>
    <w:rsid w:val="004F4325"/>
    <w:rsid w:val="004F4878"/>
    <w:rsid w:val="004F4D13"/>
    <w:rsid w:val="004F4E38"/>
    <w:rsid w:val="004F55D8"/>
    <w:rsid w:val="004F56B5"/>
    <w:rsid w:val="004F5814"/>
    <w:rsid w:val="004F5BF6"/>
    <w:rsid w:val="004F61EB"/>
    <w:rsid w:val="004F6216"/>
    <w:rsid w:val="004F6A41"/>
    <w:rsid w:val="004F7077"/>
    <w:rsid w:val="004F77D7"/>
    <w:rsid w:val="004F7B92"/>
    <w:rsid w:val="004F7F8D"/>
    <w:rsid w:val="005008F8"/>
    <w:rsid w:val="005014A2"/>
    <w:rsid w:val="00501848"/>
    <w:rsid w:val="0050195D"/>
    <w:rsid w:val="00501A7A"/>
    <w:rsid w:val="00501AA7"/>
    <w:rsid w:val="00501C27"/>
    <w:rsid w:val="00501E11"/>
    <w:rsid w:val="00502878"/>
    <w:rsid w:val="005028EB"/>
    <w:rsid w:val="005029F4"/>
    <w:rsid w:val="00503176"/>
    <w:rsid w:val="005031E7"/>
    <w:rsid w:val="005033E3"/>
    <w:rsid w:val="00503984"/>
    <w:rsid w:val="00503D67"/>
    <w:rsid w:val="005041EB"/>
    <w:rsid w:val="0050449B"/>
    <w:rsid w:val="00504721"/>
    <w:rsid w:val="00504991"/>
    <w:rsid w:val="00504A5A"/>
    <w:rsid w:val="00504A88"/>
    <w:rsid w:val="00504B68"/>
    <w:rsid w:val="00504D53"/>
    <w:rsid w:val="0050502D"/>
    <w:rsid w:val="005050C5"/>
    <w:rsid w:val="005057FD"/>
    <w:rsid w:val="00506896"/>
    <w:rsid w:val="005078A4"/>
    <w:rsid w:val="0051058F"/>
    <w:rsid w:val="005105C0"/>
    <w:rsid w:val="0051078A"/>
    <w:rsid w:val="00510FD5"/>
    <w:rsid w:val="00510FE1"/>
    <w:rsid w:val="0051142E"/>
    <w:rsid w:val="00511E63"/>
    <w:rsid w:val="00511F04"/>
    <w:rsid w:val="0051203F"/>
    <w:rsid w:val="0051241A"/>
    <w:rsid w:val="0051375B"/>
    <w:rsid w:val="00513A60"/>
    <w:rsid w:val="00514178"/>
    <w:rsid w:val="005141CF"/>
    <w:rsid w:val="00514A63"/>
    <w:rsid w:val="00515183"/>
    <w:rsid w:val="005151BC"/>
    <w:rsid w:val="0051552B"/>
    <w:rsid w:val="00515600"/>
    <w:rsid w:val="00515761"/>
    <w:rsid w:val="0051587C"/>
    <w:rsid w:val="005159F9"/>
    <w:rsid w:val="00515A85"/>
    <w:rsid w:val="00515C04"/>
    <w:rsid w:val="00515C51"/>
    <w:rsid w:val="0051614D"/>
    <w:rsid w:val="005164E9"/>
    <w:rsid w:val="0051652B"/>
    <w:rsid w:val="00516BA9"/>
    <w:rsid w:val="00516EC0"/>
    <w:rsid w:val="00516F1E"/>
    <w:rsid w:val="00516FA1"/>
    <w:rsid w:val="005174D6"/>
    <w:rsid w:val="00517503"/>
    <w:rsid w:val="0051786C"/>
    <w:rsid w:val="00517D2B"/>
    <w:rsid w:val="00520645"/>
    <w:rsid w:val="00521106"/>
    <w:rsid w:val="00521259"/>
    <w:rsid w:val="00521647"/>
    <w:rsid w:val="00521669"/>
    <w:rsid w:val="0052196F"/>
    <w:rsid w:val="0052280C"/>
    <w:rsid w:val="0052283F"/>
    <w:rsid w:val="00522CB6"/>
    <w:rsid w:val="0052304E"/>
    <w:rsid w:val="0052355C"/>
    <w:rsid w:val="00523F35"/>
    <w:rsid w:val="0052406B"/>
    <w:rsid w:val="00524468"/>
    <w:rsid w:val="00524690"/>
    <w:rsid w:val="00524859"/>
    <w:rsid w:val="00524997"/>
    <w:rsid w:val="00524AB9"/>
    <w:rsid w:val="00525223"/>
    <w:rsid w:val="0052558D"/>
    <w:rsid w:val="00525AB3"/>
    <w:rsid w:val="00525C1B"/>
    <w:rsid w:val="00525C20"/>
    <w:rsid w:val="005260B6"/>
    <w:rsid w:val="005266B1"/>
    <w:rsid w:val="00526EA6"/>
    <w:rsid w:val="00527316"/>
    <w:rsid w:val="00527C9A"/>
    <w:rsid w:val="00527EE4"/>
    <w:rsid w:val="00527F5B"/>
    <w:rsid w:val="005301EE"/>
    <w:rsid w:val="00530296"/>
    <w:rsid w:val="005309B3"/>
    <w:rsid w:val="00531837"/>
    <w:rsid w:val="00531E0E"/>
    <w:rsid w:val="0053254C"/>
    <w:rsid w:val="005326E7"/>
    <w:rsid w:val="005330C7"/>
    <w:rsid w:val="005332C1"/>
    <w:rsid w:val="005333F5"/>
    <w:rsid w:val="005338C8"/>
    <w:rsid w:val="00533C58"/>
    <w:rsid w:val="00533E78"/>
    <w:rsid w:val="0053460A"/>
    <w:rsid w:val="0053460C"/>
    <w:rsid w:val="00534F72"/>
    <w:rsid w:val="00534FEE"/>
    <w:rsid w:val="00535547"/>
    <w:rsid w:val="005356A0"/>
    <w:rsid w:val="005357E6"/>
    <w:rsid w:val="005358D4"/>
    <w:rsid w:val="005361A8"/>
    <w:rsid w:val="005365D8"/>
    <w:rsid w:val="00536C4F"/>
    <w:rsid w:val="0053710A"/>
    <w:rsid w:val="005372C6"/>
    <w:rsid w:val="00537616"/>
    <w:rsid w:val="0054054A"/>
    <w:rsid w:val="005405D0"/>
    <w:rsid w:val="00540812"/>
    <w:rsid w:val="00540846"/>
    <w:rsid w:val="00540BF2"/>
    <w:rsid w:val="00540FCB"/>
    <w:rsid w:val="0054134D"/>
    <w:rsid w:val="005414A2"/>
    <w:rsid w:val="0054199B"/>
    <w:rsid w:val="00541A69"/>
    <w:rsid w:val="00541D01"/>
    <w:rsid w:val="00541D16"/>
    <w:rsid w:val="00542DFE"/>
    <w:rsid w:val="0054303B"/>
    <w:rsid w:val="00543170"/>
    <w:rsid w:val="005435D7"/>
    <w:rsid w:val="005437FC"/>
    <w:rsid w:val="005438B5"/>
    <w:rsid w:val="00543A58"/>
    <w:rsid w:val="00543B28"/>
    <w:rsid w:val="00543F74"/>
    <w:rsid w:val="005440CD"/>
    <w:rsid w:val="0054455F"/>
    <w:rsid w:val="00544589"/>
    <w:rsid w:val="00544870"/>
    <w:rsid w:val="00544C9D"/>
    <w:rsid w:val="00544F03"/>
    <w:rsid w:val="00545B0D"/>
    <w:rsid w:val="0054636E"/>
    <w:rsid w:val="00546621"/>
    <w:rsid w:val="005466FE"/>
    <w:rsid w:val="00546FE0"/>
    <w:rsid w:val="00547124"/>
    <w:rsid w:val="005473F0"/>
    <w:rsid w:val="00547990"/>
    <w:rsid w:val="00547D35"/>
    <w:rsid w:val="00547F07"/>
    <w:rsid w:val="00547F78"/>
    <w:rsid w:val="00550111"/>
    <w:rsid w:val="005502A1"/>
    <w:rsid w:val="0055090E"/>
    <w:rsid w:val="0055125B"/>
    <w:rsid w:val="0055153C"/>
    <w:rsid w:val="00551B78"/>
    <w:rsid w:val="005520BA"/>
    <w:rsid w:val="00552C49"/>
    <w:rsid w:val="00552C8F"/>
    <w:rsid w:val="00553365"/>
    <w:rsid w:val="00553660"/>
    <w:rsid w:val="00553AF6"/>
    <w:rsid w:val="00553BD2"/>
    <w:rsid w:val="00553D6A"/>
    <w:rsid w:val="00553F91"/>
    <w:rsid w:val="0055416D"/>
    <w:rsid w:val="00554BEB"/>
    <w:rsid w:val="00555189"/>
    <w:rsid w:val="005553F5"/>
    <w:rsid w:val="00555CFC"/>
    <w:rsid w:val="00556139"/>
    <w:rsid w:val="00556EE2"/>
    <w:rsid w:val="00557592"/>
    <w:rsid w:val="00557687"/>
    <w:rsid w:val="00557DDE"/>
    <w:rsid w:val="0056070D"/>
    <w:rsid w:val="005607BF"/>
    <w:rsid w:val="005609A6"/>
    <w:rsid w:val="00560C0C"/>
    <w:rsid w:val="00560F7A"/>
    <w:rsid w:val="00561108"/>
    <w:rsid w:val="00561C70"/>
    <w:rsid w:val="00561D90"/>
    <w:rsid w:val="0056236F"/>
    <w:rsid w:val="00562C42"/>
    <w:rsid w:val="00563687"/>
    <w:rsid w:val="00563718"/>
    <w:rsid w:val="00563B42"/>
    <w:rsid w:val="00563CCF"/>
    <w:rsid w:val="005640FE"/>
    <w:rsid w:val="005645F3"/>
    <w:rsid w:val="005649E1"/>
    <w:rsid w:val="00564A74"/>
    <w:rsid w:val="00565279"/>
    <w:rsid w:val="005655F5"/>
    <w:rsid w:val="00565642"/>
    <w:rsid w:val="00565F8F"/>
    <w:rsid w:val="00565F95"/>
    <w:rsid w:val="00566440"/>
    <w:rsid w:val="00566A0D"/>
    <w:rsid w:val="00566ABE"/>
    <w:rsid w:val="00566DFF"/>
    <w:rsid w:val="00567748"/>
    <w:rsid w:val="00567B5B"/>
    <w:rsid w:val="00567BE6"/>
    <w:rsid w:val="005704EC"/>
    <w:rsid w:val="00571144"/>
    <w:rsid w:val="0057194B"/>
    <w:rsid w:val="0057195D"/>
    <w:rsid w:val="00571AC2"/>
    <w:rsid w:val="00571AEB"/>
    <w:rsid w:val="00571D1A"/>
    <w:rsid w:val="00571DEF"/>
    <w:rsid w:val="0057205C"/>
    <w:rsid w:val="00572166"/>
    <w:rsid w:val="00572468"/>
    <w:rsid w:val="00572E2C"/>
    <w:rsid w:val="00573099"/>
    <w:rsid w:val="00573B28"/>
    <w:rsid w:val="00573B55"/>
    <w:rsid w:val="005742E1"/>
    <w:rsid w:val="00574547"/>
    <w:rsid w:val="0057498E"/>
    <w:rsid w:val="00575165"/>
    <w:rsid w:val="00575321"/>
    <w:rsid w:val="005758EF"/>
    <w:rsid w:val="00575B32"/>
    <w:rsid w:val="0057634E"/>
    <w:rsid w:val="0057667B"/>
    <w:rsid w:val="005769FC"/>
    <w:rsid w:val="00576CB9"/>
    <w:rsid w:val="00576EAB"/>
    <w:rsid w:val="005770CB"/>
    <w:rsid w:val="005772AE"/>
    <w:rsid w:val="0057735A"/>
    <w:rsid w:val="0057772A"/>
    <w:rsid w:val="00577E04"/>
    <w:rsid w:val="00580002"/>
    <w:rsid w:val="00580CCD"/>
    <w:rsid w:val="00580CEB"/>
    <w:rsid w:val="0058185C"/>
    <w:rsid w:val="00581BDB"/>
    <w:rsid w:val="005821FE"/>
    <w:rsid w:val="00582391"/>
    <w:rsid w:val="00582A8C"/>
    <w:rsid w:val="00582DDE"/>
    <w:rsid w:val="005837C8"/>
    <w:rsid w:val="00583A4C"/>
    <w:rsid w:val="005840A3"/>
    <w:rsid w:val="0058416F"/>
    <w:rsid w:val="005841C4"/>
    <w:rsid w:val="0058428C"/>
    <w:rsid w:val="0058465A"/>
    <w:rsid w:val="00585558"/>
    <w:rsid w:val="0058556E"/>
    <w:rsid w:val="005856A0"/>
    <w:rsid w:val="00585792"/>
    <w:rsid w:val="005857A1"/>
    <w:rsid w:val="00585EE9"/>
    <w:rsid w:val="0058601D"/>
    <w:rsid w:val="00586175"/>
    <w:rsid w:val="0058675F"/>
    <w:rsid w:val="00587108"/>
    <w:rsid w:val="00587371"/>
    <w:rsid w:val="0058757F"/>
    <w:rsid w:val="005875A5"/>
    <w:rsid w:val="005875A9"/>
    <w:rsid w:val="005879EA"/>
    <w:rsid w:val="00587CA7"/>
    <w:rsid w:val="00590417"/>
    <w:rsid w:val="0059054F"/>
    <w:rsid w:val="00590A97"/>
    <w:rsid w:val="00590C06"/>
    <w:rsid w:val="00590CA0"/>
    <w:rsid w:val="00590D42"/>
    <w:rsid w:val="005910D4"/>
    <w:rsid w:val="005915C4"/>
    <w:rsid w:val="0059175F"/>
    <w:rsid w:val="005919BB"/>
    <w:rsid w:val="00591DF8"/>
    <w:rsid w:val="00591FA5"/>
    <w:rsid w:val="005921C2"/>
    <w:rsid w:val="00592439"/>
    <w:rsid w:val="00592BFB"/>
    <w:rsid w:val="00593018"/>
    <w:rsid w:val="00593405"/>
    <w:rsid w:val="0059379B"/>
    <w:rsid w:val="00594027"/>
    <w:rsid w:val="0059404F"/>
    <w:rsid w:val="00594192"/>
    <w:rsid w:val="00594679"/>
    <w:rsid w:val="00594871"/>
    <w:rsid w:val="005952EC"/>
    <w:rsid w:val="00595725"/>
    <w:rsid w:val="005957FE"/>
    <w:rsid w:val="0059589E"/>
    <w:rsid w:val="00595E24"/>
    <w:rsid w:val="00596203"/>
    <w:rsid w:val="005964A9"/>
    <w:rsid w:val="005970BC"/>
    <w:rsid w:val="00597553"/>
    <w:rsid w:val="00597884"/>
    <w:rsid w:val="005A03B1"/>
    <w:rsid w:val="005A03E7"/>
    <w:rsid w:val="005A0791"/>
    <w:rsid w:val="005A08A3"/>
    <w:rsid w:val="005A0E22"/>
    <w:rsid w:val="005A119E"/>
    <w:rsid w:val="005A13CB"/>
    <w:rsid w:val="005A1491"/>
    <w:rsid w:val="005A15EA"/>
    <w:rsid w:val="005A1661"/>
    <w:rsid w:val="005A1801"/>
    <w:rsid w:val="005A1B18"/>
    <w:rsid w:val="005A1BC9"/>
    <w:rsid w:val="005A1F76"/>
    <w:rsid w:val="005A2104"/>
    <w:rsid w:val="005A2223"/>
    <w:rsid w:val="005A2754"/>
    <w:rsid w:val="005A2A88"/>
    <w:rsid w:val="005A3178"/>
    <w:rsid w:val="005A3255"/>
    <w:rsid w:val="005A3778"/>
    <w:rsid w:val="005A39D9"/>
    <w:rsid w:val="005A3C21"/>
    <w:rsid w:val="005A3F80"/>
    <w:rsid w:val="005A407F"/>
    <w:rsid w:val="005A49D8"/>
    <w:rsid w:val="005A4A5C"/>
    <w:rsid w:val="005A4B70"/>
    <w:rsid w:val="005A4D33"/>
    <w:rsid w:val="005A508D"/>
    <w:rsid w:val="005A526C"/>
    <w:rsid w:val="005A5BC2"/>
    <w:rsid w:val="005A60F5"/>
    <w:rsid w:val="005A667F"/>
    <w:rsid w:val="005A6BAE"/>
    <w:rsid w:val="005A6BF5"/>
    <w:rsid w:val="005A735A"/>
    <w:rsid w:val="005A7CFE"/>
    <w:rsid w:val="005A7E0B"/>
    <w:rsid w:val="005B0123"/>
    <w:rsid w:val="005B03C6"/>
    <w:rsid w:val="005B059F"/>
    <w:rsid w:val="005B0FE3"/>
    <w:rsid w:val="005B1050"/>
    <w:rsid w:val="005B1847"/>
    <w:rsid w:val="005B1B37"/>
    <w:rsid w:val="005B1EE3"/>
    <w:rsid w:val="005B1F29"/>
    <w:rsid w:val="005B2091"/>
    <w:rsid w:val="005B2625"/>
    <w:rsid w:val="005B2DE3"/>
    <w:rsid w:val="005B2E75"/>
    <w:rsid w:val="005B2FF7"/>
    <w:rsid w:val="005B33A6"/>
    <w:rsid w:val="005B360C"/>
    <w:rsid w:val="005B3766"/>
    <w:rsid w:val="005B3A56"/>
    <w:rsid w:val="005B3FD7"/>
    <w:rsid w:val="005B40FE"/>
    <w:rsid w:val="005B445C"/>
    <w:rsid w:val="005B50E1"/>
    <w:rsid w:val="005B5711"/>
    <w:rsid w:val="005B585D"/>
    <w:rsid w:val="005B58CA"/>
    <w:rsid w:val="005B5A60"/>
    <w:rsid w:val="005B5CF0"/>
    <w:rsid w:val="005B5CF2"/>
    <w:rsid w:val="005B6086"/>
    <w:rsid w:val="005B6175"/>
    <w:rsid w:val="005B63C3"/>
    <w:rsid w:val="005B6401"/>
    <w:rsid w:val="005B6BD9"/>
    <w:rsid w:val="005B6D2E"/>
    <w:rsid w:val="005B6F59"/>
    <w:rsid w:val="005B7882"/>
    <w:rsid w:val="005C0485"/>
    <w:rsid w:val="005C04FB"/>
    <w:rsid w:val="005C0601"/>
    <w:rsid w:val="005C064C"/>
    <w:rsid w:val="005C0662"/>
    <w:rsid w:val="005C1242"/>
    <w:rsid w:val="005C15F8"/>
    <w:rsid w:val="005C196B"/>
    <w:rsid w:val="005C1C2A"/>
    <w:rsid w:val="005C1F9B"/>
    <w:rsid w:val="005C25B5"/>
    <w:rsid w:val="005C297C"/>
    <w:rsid w:val="005C2A3A"/>
    <w:rsid w:val="005C2A8E"/>
    <w:rsid w:val="005C2AD6"/>
    <w:rsid w:val="005C2C69"/>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4B2"/>
    <w:rsid w:val="005C682F"/>
    <w:rsid w:val="005C7072"/>
    <w:rsid w:val="005C7624"/>
    <w:rsid w:val="005C7C25"/>
    <w:rsid w:val="005C7F5C"/>
    <w:rsid w:val="005D011D"/>
    <w:rsid w:val="005D0265"/>
    <w:rsid w:val="005D041C"/>
    <w:rsid w:val="005D0A76"/>
    <w:rsid w:val="005D1206"/>
    <w:rsid w:val="005D173D"/>
    <w:rsid w:val="005D1AD3"/>
    <w:rsid w:val="005D2014"/>
    <w:rsid w:val="005D228B"/>
    <w:rsid w:val="005D29AD"/>
    <w:rsid w:val="005D2AEC"/>
    <w:rsid w:val="005D2D60"/>
    <w:rsid w:val="005D3057"/>
    <w:rsid w:val="005D385E"/>
    <w:rsid w:val="005D459F"/>
    <w:rsid w:val="005D4A15"/>
    <w:rsid w:val="005D4F55"/>
    <w:rsid w:val="005D51EF"/>
    <w:rsid w:val="005D539E"/>
    <w:rsid w:val="005D575B"/>
    <w:rsid w:val="005D6CD0"/>
    <w:rsid w:val="005D6DE0"/>
    <w:rsid w:val="005D6E8C"/>
    <w:rsid w:val="005D742F"/>
    <w:rsid w:val="005D7686"/>
    <w:rsid w:val="005D7F84"/>
    <w:rsid w:val="005E03B2"/>
    <w:rsid w:val="005E040F"/>
    <w:rsid w:val="005E07A4"/>
    <w:rsid w:val="005E0B19"/>
    <w:rsid w:val="005E0B2A"/>
    <w:rsid w:val="005E0BE8"/>
    <w:rsid w:val="005E0D69"/>
    <w:rsid w:val="005E0E96"/>
    <w:rsid w:val="005E1114"/>
    <w:rsid w:val="005E179D"/>
    <w:rsid w:val="005E17AC"/>
    <w:rsid w:val="005E1970"/>
    <w:rsid w:val="005E21E2"/>
    <w:rsid w:val="005E24D0"/>
    <w:rsid w:val="005E272B"/>
    <w:rsid w:val="005E2D4B"/>
    <w:rsid w:val="005E329C"/>
    <w:rsid w:val="005E32EB"/>
    <w:rsid w:val="005E34A5"/>
    <w:rsid w:val="005E34B4"/>
    <w:rsid w:val="005E35A7"/>
    <w:rsid w:val="005E4364"/>
    <w:rsid w:val="005E4464"/>
    <w:rsid w:val="005E4691"/>
    <w:rsid w:val="005E49F4"/>
    <w:rsid w:val="005E4A75"/>
    <w:rsid w:val="005E547C"/>
    <w:rsid w:val="005E6449"/>
    <w:rsid w:val="005E6479"/>
    <w:rsid w:val="005E664C"/>
    <w:rsid w:val="005E67AE"/>
    <w:rsid w:val="005E6935"/>
    <w:rsid w:val="005E7118"/>
    <w:rsid w:val="005E727F"/>
    <w:rsid w:val="005E7522"/>
    <w:rsid w:val="005E78F7"/>
    <w:rsid w:val="005E7910"/>
    <w:rsid w:val="005E7BDB"/>
    <w:rsid w:val="005E7F16"/>
    <w:rsid w:val="005F0141"/>
    <w:rsid w:val="005F03A9"/>
    <w:rsid w:val="005F0409"/>
    <w:rsid w:val="005F067F"/>
    <w:rsid w:val="005F0B71"/>
    <w:rsid w:val="005F0D6D"/>
    <w:rsid w:val="005F0EFC"/>
    <w:rsid w:val="005F10FA"/>
    <w:rsid w:val="005F17A6"/>
    <w:rsid w:val="005F18DF"/>
    <w:rsid w:val="005F1F1D"/>
    <w:rsid w:val="005F2368"/>
    <w:rsid w:val="005F23D7"/>
    <w:rsid w:val="005F2642"/>
    <w:rsid w:val="005F26F4"/>
    <w:rsid w:val="005F2865"/>
    <w:rsid w:val="005F29CD"/>
    <w:rsid w:val="005F2D72"/>
    <w:rsid w:val="005F2F72"/>
    <w:rsid w:val="005F2FC4"/>
    <w:rsid w:val="005F3673"/>
    <w:rsid w:val="005F3CEE"/>
    <w:rsid w:val="005F3E96"/>
    <w:rsid w:val="005F4184"/>
    <w:rsid w:val="005F4AED"/>
    <w:rsid w:val="005F4C13"/>
    <w:rsid w:val="005F4DBA"/>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487"/>
    <w:rsid w:val="00601F16"/>
    <w:rsid w:val="0060213F"/>
    <w:rsid w:val="0060225C"/>
    <w:rsid w:val="006025BF"/>
    <w:rsid w:val="00602E21"/>
    <w:rsid w:val="00602F18"/>
    <w:rsid w:val="006034B6"/>
    <w:rsid w:val="00603D75"/>
    <w:rsid w:val="00603D99"/>
    <w:rsid w:val="00603EF3"/>
    <w:rsid w:val="00604A29"/>
    <w:rsid w:val="0060510A"/>
    <w:rsid w:val="006059D7"/>
    <w:rsid w:val="00605AB2"/>
    <w:rsid w:val="00605E60"/>
    <w:rsid w:val="00605F59"/>
    <w:rsid w:val="00606542"/>
    <w:rsid w:val="00606954"/>
    <w:rsid w:val="00606DD5"/>
    <w:rsid w:val="006072A0"/>
    <w:rsid w:val="006072C5"/>
    <w:rsid w:val="0060748E"/>
    <w:rsid w:val="00607695"/>
    <w:rsid w:val="00607838"/>
    <w:rsid w:val="00607965"/>
    <w:rsid w:val="00607E5C"/>
    <w:rsid w:val="006101DB"/>
    <w:rsid w:val="0061166D"/>
    <w:rsid w:val="006116D5"/>
    <w:rsid w:val="00611854"/>
    <w:rsid w:val="00611A6C"/>
    <w:rsid w:val="00611D27"/>
    <w:rsid w:val="00611E40"/>
    <w:rsid w:val="006127D3"/>
    <w:rsid w:val="006127F3"/>
    <w:rsid w:val="00612845"/>
    <w:rsid w:val="006128F8"/>
    <w:rsid w:val="00613009"/>
    <w:rsid w:val="0061379E"/>
    <w:rsid w:val="00613999"/>
    <w:rsid w:val="00613A75"/>
    <w:rsid w:val="006147DD"/>
    <w:rsid w:val="006148B8"/>
    <w:rsid w:val="00614C1F"/>
    <w:rsid w:val="006157D6"/>
    <w:rsid w:val="00615E0E"/>
    <w:rsid w:val="0061698A"/>
    <w:rsid w:val="00616C9C"/>
    <w:rsid w:val="0061789A"/>
    <w:rsid w:val="00617BA1"/>
    <w:rsid w:val="00620110"/>
    <w:rsid w:val="0062024E"/>
    <w:rsid w:val="0062047F"/>
    <w:rsid w:val="00620705"/>
    <w:rsid w:val="00620B6A"/>
    <w:rsid w:val="0062201E"/>
    <w:rsid w:val="006220C7"/>
    <w:rsid w:val="00622797"/>
    <w:rsid w:val="0062281D"/>
    <w:rsid w:val="00622CC3"/>
    <w:rsid w:val="00622E83"/>
    <w:rsid w:val="00622EB0"/>
    <w:rsid w:val="00623445"/>
    <w:rsid w:val="00623556"/>
    <w:rsid w:val="00623671"/>
    <w:rsid w:val="00623755"/>
    <w:rsid w:val="006241C8"/>
    <w:rsid w:val="006252F9"/>
    <w:rsid w:val="00625FF5"/>
    <w:rsid w:val="00626131"/>
    <w:rsid w:val="006262FC"/>
    <w:rsid w:val="00626406"/>
    <w:rsid w:val="00626767"/>
    <w:rsid w:val="00626895"/>
    <w:rsid w:val="006268C2"/>
    <w:rsid w:val="006271AD"/>
    <w:rsid w:val="00627825"/>
    <w:rsid w:val="00627868"/>
    <w:rsid w:val="00627A98"/>
    <w:rsid w:val="00627D2A"/>
    <w:rsid w:val="00627EA3"/>
    <w:rsid w:val="00627FD8"/>
    <w:rsid w:val="00630043"/>
    <w:rsid w:val="006301FE"/>
    <w:rsid w:val="00630263"/>
    <w:rsid w:val="006306A2"/>
    <w:rsid w:val="00630775"/>
    <w:rsid w:val="0063106E"/>
    <w:rsid w:val="00631528"/>
    <w:rsid w:val="00631C0F"/>
    <w:rsid w:val="00631F11"/>
    <w:rsid w:val="0063240A"/>
    <w:rsid w:val="006324DB"/>
    <w:rsid w:val="00632620"/>
    <w:rsid w:val="0063264B"/>
    <w:rsid w:val="00632F60"/>
    <w:rsid w:val="00633361"/>
    <w:rsid w:val="0063359B"/>
    <w:rsid w:val="00633906"/>
    <w:rsid w:val="00633AF5"/>
    <w:rsid w:val="00633B69"/>
    <w:rsid w:val="00633F72"/>
    <w:rsid w:val="0063433D"/>
    <w:rsid w:val="00634B5F"/>
    <w:rsid w:val="00634D4D"/>
    <w:rsid w:val="00634DBE"/>
    <w:rsid w:val="00634E0B"/>
    <w:rsid w:val="00634FE7"/>
    <w:rsid w:val="0063530D"/>
    <w:rsid w:val="00635339"/>
    <w:rsid w:val="00635390"/>
    <w:rsid w:val="006354C6"/>
    <w:rsid w:val="00635B84"/>
    <w:rsid w:val="00635BA9"/>
    <w:rsid w:val="00635D30"/>
    <w:rsid w:val="00635D39"/>
    <w:rsid w:val="00635DA1"/>
    <w:rsid w:val="00636892"/>
    <w:rsid w:val="00636A67"/>
    <w:rsid w:val="00636B61"/>
    <w:rsid w:val="00636BC9"/>
    <w:rsid w:val="00636CFF"/>
    <w:rsid w:val="006372A9"/>
    <w:rsid w:val="00637487"/>
    <w:rsid w:val="00637938"/>
    <w:rsid w:val="00637A4D"/>
    <w:rsid w:val="00637FA7"/>
    <w:rsid w:val="006400EE"/>
    <w:rsid w:val="00640154"/>
    <w:rsid w:val="006402F7"/>
    <w:rsid w:val="00640369"/>
    <w:rsid w:val="0064039B"/>
    <w:rsid w:val="00640BF1"/>
    <w:rsid w:val="0064115C"/>
    <w:rsid w:val="0064116B"/>
    <w:rsid w:val="006411A2"/>
    <w:rsid w:val="00641895"/>
    <w:rsid w:val="00641CEA"/>
    <w:rsid w:val="00641F07"/>
    <w:rsid w:val="006420C7"/>
    <w:rsid w:val="0064234B"/>
    <w:rsid w:val="006429CF"/>
    <w:rsid w:val="00642F00"/>
    <w:rsid w:val="00643B03"/>
    <w:rsid w:val="00643C7F"/>
    <w:rsid w:val="00643CE6"/>
    <w:rsid w:val="006441E8"/>
    <w:rsid w:val="006442D9"/>
    <w:rsid w:val="0064449C"/>
    <w:rsid w:val="00644785"/>
    <w:rsid w:val="00644A93"/>
    <w:rsid w:val="00644D09"/>
    <w:rsid w:val="00644DCD"/>
    <w:rsid w:val="00644F46"/>
    <w:rsid w:val="00645593"/>
    <w:rsid w:val="00645C31"/>
    <w:rsid w:val="006464ED"/>
    <w:rsid w:val="00646693"/>
    <w:rsid w:val="006467C2"/>
    <w:rsid w:val="006467DF"/>
    <w:rsid w:val="0064754A"/>
    <w:rsid w:val="0064762D"/>
    <w:rsid w:val="00647831"/>
    <w:rsid w:val="00647DAF"/>
    <w:rsid w:val="00650038"/>
    <w:rsid w:val="00650162"/>
    <w:rsid w:val="0065033E"/>
    <w:rsid w:val="00650955"/>
    <w:rsid w:val="00650CB1"/>
    <w:rsid w:val="00650CC9"/>
    <w:rsid w:val="00650F13"/>
    <w:rsid w:val="0065117A"/>
    <w:rsid w:val="0065183F"/>
    <w:rsid w:val="006518B1"/>
    <w:rsid w:val="00651922"/>
    <w:rsid w:val="00651C0B"/>
    <w:rsid w:val="00651C7D"/>
    <w:rsid w:val="00652E64"/>
    <w:rsid w:val="006530B5"/>
    <w:rsid w:val="00653448"/>
    <w:rsid w:val="00653841"/>
    <w:rsid w:val="00653868"/>
    <w:rsid w:val="00653A92"/>
    <w:rsid w:val="00653C5F"/>
    <w:rsid w:val="00653D63"/>
    <w:rsid w:val="00653FEA"/>
    <w:rsid w:val="00654188"/>
    <w:rsid w:val="00654435"/>
    <w:rsid w:val="0065490E"/>
    <w:rsid w:val="00654EBE"/>
    <w:rsid w:val="00655425"/>
    <w:rsid w:val="006555BA"/>
    <w:rsid w:val="0065572C"/>
    <w:rsid w:val="00655735"/>
    <w:rsid w:val="006557E1"/>
    <w:rsid w:val="006558C5"/>
    <w:rsid w:val="00655FD1"/>
    <w:rsid w:val="00655FF9"/>
    <w:rsid w:val="00656524"/>
    <w:rsid w:val="00657580"/>
    <w:rsid w:val="00657592"/>
    <w:rsid w:val="006577D7"/>
    <w:rsid w:val="00657CF8"/>
    <w:rsid w:val="00660150"/>
    <w:rsid w:val="006602A2"/>
    <w:rsid w:val="006603C0"/>
    <w:rsid w:val="00660580"/>
    <w:rsid w:val="0066069E"/>
    <w:rsid w:val="00661014"/>
    <w:rsid w:val="006614D5"/>
    <w:rsid w:val="00661A09"/>
    <w:rsid w:val="00661E2E"/>
    <w:rsid w:val="00661F0F"/>
    <w:rsid w:val="006622A1"/>
    <w:rsid w:val="006625A4"/>
    <w:rsid w:val="00662D1E"/>
    <w:rsid w:val="00662F7D"/>
    <w:rsid w:val="00663165"/>
    <w:rsid w:val="00663235"/>
    <w:rsid w:val="006632D4"/>
    <w:rsid w:val="0066353B"/>
    <w:rsid w:val="0066362B"/>
    <w:rsid w:val="0066363B"/>
    <w:rsid w:val="00663CB7"/>
    <w:rsid w:val="00663DB9"/>
    <w:rsid w:val="00663EE0"/>
    <w:rsid w:val="006647A7"/>
    <w:rsid w:val="00664CBE"/>
    <w:rsid w:val="00664F87"/>
    <w:rsid w:val="006650F2"/>
    <w:rsid w:val="00665106"/>
    <w:rsid w:val="006652EB"/>
    <w:rsid w:val="0066540F"/>
    <w:rsid w:val="00665542"/>
    <w:rsid w:val="00665C53"/>
    <w:rsid w:val="00665D31"/>
    <w:rsid w:val="00665DBE"/>
    <w:rsid w:val="00665EB5"/>
    <w:rsid w:val="00666406"/>
    <w:rsid w:val="006665C0"/>
    <w:rsid w:val="006667B7"/>
    <w:rsid w:val="0066681C"/>
    <w:rsid w:val="00666B2A"/>
    <w:rsid w:val="00666B88"/>
    <w:rsid w:val="00666C8A"/>
    <w:rsid w:val="00666EB6"/>
    <w:rsid w:val="006672E1"/>
    <w:rsid w:val="00667381"/>
    <w:rsid w:val="00667AA8"/>
    <w:rsid w:val="00667E6A"/>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3D86"/>
    <w:rsid w:val="00674956"/>
    <w:rsid w:val="006750A0"/>
    <w:rsid w:val="006752DB"/>
    <w:rsid w:val="0067557B"/>
    <w:rsid w:val="00675914"/>
    <w:rsid w:val="00675B6E"/>
    <w:rsid w:val="00675DA3"/>
    <w:rsid w:val="00675E65"/>
    <w:rsid w:val="00675E6D"/>
    <w:rsid w:val="0067631C"/>
    <w:rsid w:val="00676921"/>
    <w:rsid w:val="00676D9F"/>
    <w:rsid w:val="00676E30"/>
    <w:rsid w:val="0067737B"/>
    <w:rsid w:val="006777A2"/>
    <w:rsid w:val="00677AE5"/>
    <w:rsid w:val="00677C11"/>
    <w:rsid w:val="00677DED"/>
    <w:rsid w:val="006809F2"/>
    <w:rsid w:val="00680C36"/>
    <w:rsid w:val="00680DB8"/>
    <w:rsid w:val="00680FB6"/>
    <w:rsid w:val="00681E91"/>
    <w:rsid w:val="00681F5E"/>
    <w:rsid w:val="00681F71"/>
    <w:rsid w:val="00682066"/>
    <w:rsid w:val="0068240A"/>
    <w:rsid w:val="00682761"/>
    <w:rsid w:val="0068285B"/>
    <w:rsid w:val="0068296D"/>
    <w:rsid w:val="00682ABB"/>
    <w:rsid w:val="00682E86"/>
    <w:rsid w:val="00682F42"/>
    <w:rsid w:val="0068303A"/>
    <w:rsid w:val="0068351F"/>
    <w:rsid w:val="00683522"/>
    <w:rsid w:val="006836ED"/>
    <w:rsid w:val="00683851"/>
    <w:rsid w:val="00683957"/>
    <w:rsid w:val="00683FD3"/>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87F8C"/>
    <w:rsid w:val="006909C8"/>
    <w:rsid w:val="00690A1D"/>
    <w:rsid w:val="00691536"/>
    <w:rsid w:val="00691548"/>
    <w:rsid w:val="00691864"/>
    <w:rsid w:val="006919BF"/>
    <w:rsid w:val="00691D65"/>
    <w:rsid w:val="006921C8"/>
    <w:rsid w:val="0069227D"/>
    <w:rsid w:val="006926B4"/>
    <w:rsid w:val="00692A50"/>
    <w:rsid w:val="00692D0B"/>
    <w:rsid w:val="00692D2B"/>
    <w:rsid w:val="0069328D"/>
    <w:rsid w:val="00693372"/>
    <w:rsid w:val="0069339D"/>
    <w:rsid w:val="00693BB2"/>
    <w:rsid w:val="00693C73"/>
    <w:rsid w:val="00693C92"/>
    <w:rsid w:val="00693DE2"/>
    <w:rsid w:val="00693F90"/>
    <w:rsid w:val="00694351"/>
    <w:rsid w:val="006945BA"/>
    <w:rsid w:val="006949C7"/>
    <w:rsid w:val="00694C96"/>
    <w:rsid w:val="00695135"/>
    <w:rsid w:val="00695267"/>
    <w:rsid w:val="00695A6A"/>
    <w:rsid w:val="00695EDA"/>
    <w:rsid w:val="00695EE5"/>
    <w:rsid w:val="00696303"/>
    <w:rsid w:val="006965E6"/>
    <w:rsid w:val="00696F59"/>
    <w:rsid w:val="00697130"/>
    <w:rsid w:val="0069713B"/>
    <w:rsid w:val="006976CA"/>
    <w:rsid w:val="00697949"/>
    <w:rsid w:val="00697CAB"/>
    <w:rsid w:val="00697F60"/>
    <w:rsid w:val="006A0229"/>
    <w:rsid w:val="006A09FE"/>
    <w:rsid w:val="006A0F78"/>
    <w:rsid w:val="006A1506"/>
    <w:rsid w:val="006A1956"/>
    <w:rsid w:val="006A1B51"/>
    <w:rsid w:val="006A1C65"/>
    <w:rsid w:val="006A1D8A"/>
    <w:rsid w:val="006A1DB7"/>
    <w:rsid w:val="006A262D"/>
    <w:rsid w:val="006A2757"/>
    <w:rsid w:val="006A2758"/>
    <w:rsid w:val="006A2B88"/>
    <w:rsid w:val="006A2B96"/>
    <w:rsid w:val="006A315A"/>
    <w:rsid w:val="006A3171"/>
    <w:rsid w:val="006A3317"/>
    <w:rsid w:val="006A36AF"/>
    <w:rsid w:val="006A38ED"/>
    <w:rsid w:val="006A4C3B"/>
    <w:rsid w:val="006A4C65"/>
    <w:rsid w:val="006A521C"/>
    <w:rsid w:val="006A5347"/>
    <w:rsid w:val="006A55CC"/>
    <w:rsid w:val="006A5847"/>
    <w:rsid w:val="006A5BC2"/>
    <w:rsid w:val="006A5CC9"/>
    <w:rsid w:val="006A5E97"/>
    <w:rsid w:val="006A5F99"/>
    <w:rsid w:val="006A64D0"/>
    <w:rsid w:val="006A64EA"/>
    <w:rsid w:val="006A6DD4"/>
    <w:rsid w:val="006A7321"/>
    <w:rsid w:val="006A7797"/>
    <w:rsid w:val="006A77F9"/>
    <w:rsid w:val="006A7962"/>
    <w:rsid w:val="006A79BF"/>
    <w:rsid w:val="006A7D08"/>
    <w:rsid w:val="006B02D2"/>
    <w:rsid w:val="006B101C"/>
    <w:rsid w:val="006B1497"/>
    <w:rsid w:val="006B198A"/>
    <w:rsid w:val="006B1B91"/>
    <w:rsid w:val="006B1EF5"/>
    <w:rsid w:val="006B2003"/>
    <w:rsid w:val="006B2211"/>
    <w:rsid w:val="006B2924"/>
    <w:rsid w:val="006B37A5"/>
    <w:rsid w:val="006B398B"/>
    <w:rsid w:val="006B3A70"/>
    <w:rsid w:val="006B3E2C"/>
    <w:rsid w:val="006B3F90"/>
    <w:rsid w:val="006B3FE1"/>
    <w:rsid w:val="006B4764"/>
    <w:rsid w:val="006B4B8E"/>
    <w:rsid w:val="006B5385"/>
    <w:rsid w:val="006B56A6"/>
    <w:rsid w:val="006B56DF"/>
    <w:rsid w:val="006B581D"/>
    <w:rsid w:val="006B5ABE"/>
    <w:rsid w:val="006B5BC3"/>
    <w:rsid w:val="006B6029"/>
    <w:rsid w:val="006B6078"/>
    <w:rsid w:val="006B6EC3"/>
    <w:rsid w:val="006B706D"/>
    <w:rsid w:val="006B7EF5"/>
    <w:rsid w:val="006C02C3"/>
    <w:rsid w:val="006C08F3"/>
    <w:rsid w:val="006C16CA"/>
    <w:rsid w:val="006C1CA6"/>
    <w:rsid w:val="006C2519"/>
    <w:rsid w:val="006C25A4"/>
    <w:rsid w:val="006C267B"/>
    <w:rsid w:val="006C29EA"/>
    <w:rsid w:val="006C2DFA"/>
    <w:rsid w:val="006C354C"/>
    <w:rsid w:val="006C36CC"/>
    <w:rsid w:val="006C3EE2"/>
    <w:rsid w:val="006C460E"/>
    <w:rsid w:val="006C4744"/>
    <w:rsid w:val="006C475C"/>
    <w:rsid w:val="006C47D0"/>
    <w:rsid w:val="006C4BFB"/>
    <w:rsid w:val="006C4C1B"/>
    <w:rsid w:val="006C5187"/>
    <w:rsid w:val="006C5874"/>
    <w:rsid w:val="006C5969"/>
    <w:rsid w:val="006C619A"/>
    <w:rsid w:val="006C61AB"/>
    <w:rsid w:val="006C633F"/>
    <w:rsid w:val="006C6ADF"/>
    <w:rsid w:val="006C6BB5"/>
    <w:rsid w:val="006C6C22"/>
    <w:rsid w:val="006C6CF6"/>
    <w:rsid w:val="006C7194"/>
    <w:rsid w:val="006C722A"/>
    <w:rsid w:val="006C7365"/>
    <w:rsid w:val="006C76CF"/>
    <w:rsid w:val="006C77F7"/>
    <w:rsid w:val="006C7885"/>
    <w:rsid w:val="006D00A1"/>
    <w:rsid w:val="006D00EC"/>
    <w:rsid w:val="006D0103"/>
    <w:rsid w:val="006D0835"/>
    <w:rsid w:val="006D0B2D"/>
    <w:rsid w:val="006D14D6"/>
    <w:rsid w:val="006D16BD"/>
    <w:rsid w:val="006D1F0D"/>
    <w:rsid w:val="006D230A"/>
    <w:rsid w:val="006D24BD"/>
    <w:rsid w:val="006D3494"/>
    <w:rsid w:val="006D358D"/>
    <w:rsid w:val="006D374F"/>
    <w:rsid w:val="006D3B71"/>
    <w:rsid w:val="006D3E08"/>
    <w:rsid w:val="006D428B"/>
    <w:rsid w:val="006D430A"/>
    <w:rsid w:val="006D466F"/>
    <w:rsid w:val="006D48D8"/>
    <w:rsid w:val="006D4A36"/>
    <w:rsid w:val="006D4EA1"/>
    <w:rsid w:val="006D4F30"/>
    <w:rsid w:val="006D56F1"/>
    <w:rsid w:val="006D58DF"/>
    <w:rsid w:val="006D5D4B"/>
    <w:rsid w:val="006D5E25"/>
    <w:rsid w:val="006D5FCF"/>
    <w:rsid w:val="006D615A"/>
    <w:rsid w:val="006D6897"/>
    <w:rsid w:val="006D69AE"/>
    <w:rsid w:val="006D6D48"/>
    <w:rsid w:val="006D72F7"/>
    <w:rsid w:val="006D746B"/>
    <w:rsid w:val="006D74A2"/>
    <w:rsid w:val="006D759C"/>
    <w:rsid w:val="006D7657"/>
    <w:rsid w:val="006E0361"/>
    <w:rsid w:val="006E03BE"/>
    <w:rsid w:val="006E0431"/>
    <w:rsid w:val="006E09C6"/>
    <w:rsid w:val="006E0BD3"/>
    <w:rsid w:val="006E0BE9"/>
    <w:rsid w:val="006E0EF8"/>
    <w:rsid w:val="006E147C"/>
    <w:rsid w:val="006E18E8"/>
    <w:rsid w:val="006E1BFB"/>
    <w:rsid w:val="006E1C55"/>
    <w:rsid w:val="006E21FB"/>
    <w:rsid w:val="006E240D"/>
    <w:rsid w:val="006E2711"/>
    <w:rsid w:val="006E28CA"/>
    <w:rsid w:val="006E28EE"/>
    <w:rsid w:val="006E2A2E"/>
    <w:rsid w:val="006E3068"/>
    <w:rsid w:val="006E3C69"/>
    <w:rsid w:val="006E45C6"/>
    <w:rsid w:val="006E4891"/>
    <w:rsid w:val="006E5333"/>
    <w:rsid w:val="006E5695"/>
    <w:rsid w:val="006E625F"/>
    <w:rsid w:val="006E69B9"/>
    <w:rsid w:val="006E6DA5"/>
    <w:rsid w:val="006E71CD"/>
    <w:rsid w:val="006E7310"/>
    <w:rsid w:val="006E74FF"/>
    <w:rsid w:val="006E75AC"/>
    <w:rsid w:val="006E79F5"/>
    <w:rsid w:val="006E7A26"/>
    <w:rsid w:val="006E7B31"/>
    <w:rsid w:val="006E7B93"/>
    <w:rsid w:val="006F0061"/>
    <w:rsid w:val="006F08AF"/>
    <w:rsid w:val="006F0C2F"/>
    <w:rsid w:val="006F0FF6"/>
    <w:rsid w:val="006F1028"/>
    <w:rsid w:val="006F1096"/>
    <w:rsid w:val="006F1AE5"/>
    <w:rsid w:val="006F1E33"/>
    <w:rsid w:val="006F1F05"/>
    <w:rsid w:val="006F21E9"/>
    <w:rsid w:val="006F2422"/>
    <w:rsid w:val="006F250C"/>
    <w:rsid w:val="006F2529"/>
    <w:rsid w:val="006F26DB"/>
    <w:rsid w:val="006F26F4"/>
    <w:rsid w:val="006F2765"/>
    <w:rsid w:val="006F2910"/>
    <w:rsid w:val="006F2AB3"/>
    <w:rsid w:val="006F2B8F"/>
    <w:rsid w:val="006F342C"/>
    <w:rsid w:val="006F349A"/>
    <w:rsid w:val="006F3758"/>
    <w:rsid w:val="006F38C1"/>
    <w:rsid w:val="006F38D5"/>
    <w:rsid w:val="006F3F2A"/>
    <w:rsid w:val="006F411F"/>
    <w:rsid w:val="006F44A0"/>
    <w:rsid w:val="006F44B9"/>
    <w:rsid w:val="006F4C6A"/>
    <w:rsid w:val="006F5378"/>
    <w:rsid w:val="006F53A9"/>
    <w:rsid w:val="006F54D6"/>
    <w:rsid w:val="006F55E2"/>
    <w:rsid w:val="006F56DB"/>
    <w:rsid w:val="006F5B08"/>
    <w:rsid w:val="006F5B70"/>
    <w:rsid w:val="006F5CBC"/>
    <w:rsid w:val="006F63C5"/>
    <w:rsid w:val="006F67E4"/>
    <w:rsid w:val="006F7F31"/>
    <w:rsid w:val="00700B88"/>
    <w:rsid w:val="00700F47"/>
    <w:rsid w:val="007010C3"/>
    <w:rsid w:val="007014CB"/>
    <w:rsid w:val="007017BF"/>
    <w:rsid w:val="00701936"/>
    <w:rsid w:val="00701EA0"/>
    <w:rsid w:val="00701EEE"/>
    <w:rsid w:val="0070236D"/>
    <w:rsid w:val="00702DE0"/>
    <w:rsid w:val="00702EC0"/>
    <w:rsid w:val="00702FEF"/>
    <w:rsid w:val="00703748"/>
    <w:rsid w:val="0070413A"/>
    <w:rsid w:val="00704409"/>
    <w:rsid w:val="00704696"/>
    <w:rsid w:val="00704709"/>
    <w:rsid w:val="007047C0"/>
    <w:rsid w:val="00704B1C"/>
    <w:rsid w:val="00704B44"/>
    <w:rsid w:val="00704EB1"/>
    <w:rsid w:val="00705413"/>
    <w:rsid w:val="00705C3A"/>
    <w:rsid w:val="00705D6E"/>
    <w:rsid w:val="007061A4"/>
    <w:rsid w:val="007062F2"/>
    <w:rsid w:val="00706555"/>
    <w:rsid w:val="007066ED"/>
    <w:rsid w:val="00706882"/>
    <w:rsid w:val="007071F2"/>
    <w:rsid w:val="00707DFB"/>
    <w:rsid w:val="00710398"/>
    <w:rsid w:val="007103FA"/>
    <w:rsid w:val="00710AEE"/>
    <w:rsid w:val="00710B65"/>
    <w:rsid w:val="00710F60"/>
    <w:rsid w:val="00710FC2"/>
    <w:rsid w:val="0071143E"/>
    <w:rsid w:val="007114EC"/>
    <w:rsid w:val="00711550"/>
    <w:rsid w:val="00711771"/>
    <w:rsid w:val="007119C3"/>
    <w:rsid w:val="00711E25"/>
    <w:rsid w:val="007122AB"/>
    <w:rsid w:val="007123CB"/>
    <w:rsid w:val="0071251A"/>
    <w:rsid w:val="00712534"/>
    <w:rsid w:val="00712643"/>
    <w:rsid w:val="0071268D"/>
    <w:rsid w:val="00712D0A"/>
    <w:rsid w:val="00713119"/>
    <w:rsid w:val="00713743"/>
    <w:rsid w:val="007137BC"/>
    <w:rsid w:val="00713A2A"/>
    <w:rsid w:val="00713D02"/>
    <w:rsid w:val="00714689"/>
    <w:rsid w:val="00715269"/>
    <w:rsid w:val="00715548"/>
    <w:rsid w:val="00715587"/>
    <w:rsid w:val="00715753"/>
    <w:rsid w:val="0071591E"/>
    <w:rsid w:val="00715996"/>
    <w:rsid w:val="00715D1C"/>
    <w:rsid w:val="00715FB1"/>
    <w:rsid w:val="007167EF"/>
    <w:rsid w:val="00716953"/>
    <w:rsid w:val="00716996"/>
    <w:rsid w:val="00716A9B"/>
    <w:rsid w:val="00716F5F"/>
    <w:rsid w:val="00717010"/>
    <w:rsid w:val="00717294"/>
    <w:rsid w:val="00717332"/>
    <w:rsid w:val="00720118"/>
    <w:rsid w:val="00720318"/>
    <w:rsid w:val="00720806"/>
    <w:rsid w:val="00720972"/>
    <w:rsid w:val="00720BF0"/>
    <w:rsid w:val="00720CCF"/>
    <w:rsid w:val="00720DE1"/>
    <w:rsid w:val="0072146D"/>
    <w:rsid w:val="007214AD"/>
    <w:rsid w:val="007215C1"/>
    <w:rsid w:val="00721E4A"/>
    <w:rsid w:val="00721F7F"/>
    <w:rsid w:val="00722674"/>
    <w:rsid w:val="00722B14"/>
    <w:rsid w:val="00722EC1"/>
    <w:rsid w:val="00723188"/>
    <w:rsid w:val="007235F6"/>
    <w:rsid w:val="007237D0"/>
    <w:rsid w:val="00723B66"/>
    <w:rsid w:val="00723F0D"/>
    <w:rsid w:val="0072401D"/>
    <w:rsid w:val="0072412B"/>
    <w:rsid w:val="007243C6"/>
    <w:rsid w:val="0072513D"/>
    <w:rsid w:val="00725926"/>
    <w:rsid w:val="00725E3F"/>
    <w:rsid w:val="0072652E"/>
    <w:rsid w:val="00726833"/>
    <w:rsid w:val="007269C5"/>
    <w:rsid w:val="00726CE3"/>
    <w:rsid w:val="00726E28"/>
    <w:rsid w:val="00727224"/>
    <w:rsid w:val="0072755E"/>
    <w:rsid w:val="00727955"/>
    <w:rsid w:val="0072799A"/>
    <w:rsid w:val="00727CBF"/>
    <w:rsid w:val="00727D33"/>
    <w:rsid w:val="00727FA4"/>
    <w:rsid w:val="00727FF9"/>
    <w:rsid w:val="007302B0"/>
    <w:rsid w:val="007309C4"/>
    <w:rsid w:val="00730BBB"/>
    <w:rsid w:val="00730EAA"/>
    <w:rsid w:val="0073171E"/>
    <w:rsid w:val="00731C72"/>
    <w:rsid w:val="00732BEE"/>
    <w:rsid w:val="00733727"/>
    <w:rsid w:val="00733779"/>
    <w:rsid w:val="0073474C"/>
    <w:rsid w:val="007347EF"/>
    <w:rsid w:val="007348F6"/>
    <w:rsid w:val="007349C7"/>
    <w:rsid w:val="00734A1B"/>
    <w:rsid w:val="00734D4B"/>
    <w:rsid w:val="007352EB"/>
    <w:rsid w:val="00735502"/>
    <w:rsid w:val="00735742"/>
    <w:rsid w:val="00735C7E"/>
    <w:rsid w:val="00735CB7"/>
    <w:rsid w:val="00735D3E"/>
    <w:rsid w:val="00735E03"/>
    <w:rsid w:val="0073606B"/>
    <w:rsid w:val="0073624F"/>
    <w:rsid w:val="007362F4"/>
    <w:rsid w:val="00736AAD"/>
    <w:rsid w:val="00736B4C"/>
    <w:rsid w:val="00737303"/>
    <w:rsid w:val="0073740A"/>
    <w:rsid w:val="00737C7B"/>
    <w:rsid w:val="00737F84"/>
    <w:rsid w:val="0074017F"/>
    <w:rsid w:val="007401D2"/>
    <w:rsid w:val="007407D5"/>
    <w:rsid w:val="00740A44"/>
    <w:rsid w:val="00740B97"/>
    <w:rsid w:val="00740BD2"/>
    <w:rsid w:val="00740E84"/>
    <w:rsid w:val="00741043"/>
    <w:rsid w:val="00741184"/>
    <w:rsid w:val="007413DF"/>
    <w:rsid w:val="007415A1"/>
    <w:rsid w:val="007419E8"/>
    <w:rsid w:val="00741A82"/>
    <w:rsid w:val="00741C2E"/>
    <w:rsid w:val="00741CFD"/>
    <w:rsid w:val="00741DCA"/>
    <w:rsid w:val="00741F30"/>
    <w:rsid w:val="00742586"/>
    <w:rsid w:val="00742C40"/>
    <w:rsid w:val="007430A8"/>
    <w:rsid w:val="00743610"/>
    <w:rsid w:val="0074362A"/>
    <w:rsid w:val="00743802"/>
    <w:rsid w:val="007438F9"/>
    <w:rsid w:val="00743BBD"/>
    <w:rsid w:val="00743EC7"/>
    <w:rsid w:val="00744940"/>
    <w:rsid w:val="00744C8E"/>
    <w:rsid w:val="00744CB0"/>
    <w:rsid w:val="00744F3A"/>
    <w:rsid w:val="00745467"/>
    <w:rsid w:val="00745889"/>
    <w:rsid w:val="00745CD3"/>
    <w:rsid w:val="00745D70"/>
    <w:rsid w:val="00746119"/>
    <w:rsid w:val="007464D9"/>
    <w:rsid w:val="007466DE"/>
    <w:rsid w:val="00746ECA"/>
    <w:rsid w:val="0074736D"/>
    <w:rsid w:val="00747A75"/>
    <w:rsid w:val="00747FA9"/>
    <w:rsid w:val="00750597"/>
    <w:rsid w:val="00750636"/>
    <w:rsid w:val="00750647"/>
    <w:rsid w:val="00750684"/>
    <w:rsid w:val="00750BAE"/>
    <w:rsid w:val="00750C0A"/>
    <w:rsid w:val="00750D71"/>
    <w:rsid w:val="007511C1"/>
    <w:rsid w:val="007517A1"/>
    <w:rsid w:val="00751917"/>
    <w:rsid w:val="007519BB"/>
    <w:rsid w:val="0075231A"/>
    <w:rsid w:val="00752513"/>
    <w:rsid w:val="007525C5"/>
    <w:rsid w:val="00752817"/>
    <w:rsid w:val="0075286A"/>
    <w:rsid w:val="007528B2"/>
    <w:rsid w:val="007528C0"/>
    <w:rsid w:val="00752DA5"/>
    <w:rsid w:val="007534FB"/>
    <w:rsid w:val="0075368E"/>
    <w:rsid w:val="00753A6B"/>
    <w:rsid w:val="00753AE1"/>
    <w:rsid w:val="00753C12"/>
    <w:rsid w:val="00753E70"/>
    <w:rsid w:val="00753E79"/>
    <w:rsid w:val="007540B0"/>
    <w:rsid w:val="00754237"/>
    <w:rsid w:val="0075489A"/>
    <w:rsid w:val="00754CB9"/>
    <w:rsid w:val="00755041"/>
    <w:rsid w:val="0075506A"/>
    <w:rsid w:val="00755425"/>
    <w:rsid w:val="00755513"/>
    <w:rsid w:val="0075580E"/>
    <w:rsid w:val="007559D5"/>
    <w:rsid w:val="00756282"/>
    <w:rsid w:val="0075637F"/>
    <w:rsid w:val="007565D5"/>
    <w:rsid w:val="007566EC"/>
    <w:rsid w:val="007569F7"/>
    <w:rsid w:val="0075723D"/>
    <w:rsid w:val="00757489"/>
    <w:rsid w:val="00757533"/>
    <w:rsid w:val="007576AC"/>
    <w:rsid w:val="00757C49"/>
    <w:rsid w:val="00757DBC"/>
    <w:rsid w:val="00757EEF"/>
    <w:rsid w:val="00760072"/>
    <w:rsid w:val="007602EA"/>
    <w:rsid w:val="007608BE"/>
    <w:rsid w:val="007608F6"/>
    <w:rsid w:val="00760EE9"/>
    <w:rsid w:val="0076160D"/>
    <w:rsid w:val="0076169F"/>
    <w:rsid w:val="0076170C"/>
    <w:rsid w:val="007622D8"/>
    <w:rsid w:val="0076285A"/>
    <w:rsid w:val="0076306B"/>
    <w:rsid w:val="0076327F"/>
    <w:rsid w:val="00763531"/>
    <w:rsid w:val="00763D30"/>
    <w:rsid w:val="00764122"/>
    <w:rsid w:val="0076426F"/>
    <w:rsid w:val="007644C6"/>
    <w:rsid w:val="00764BBC"/>
    <w:rsid w:val="007651C4"/>
    <w:rsid w:val="00765368"/>
    <w:rsid w:val="00765489"/>
    <w:rsid w:val="00765575"/>
    <w:rsid w:val="00765A02"/>
    <w:rsid w:val="00765AED"/>
    <w:rsid w:val="00765CF7"/>
    <w:rsid w:val="00765F3F"/>
    <w:rsid w:val="007661E3"/>
    <w:rsid w:val="0076627C"/>
    <w:rsid w:val="007667C6"/>
    <w:rsid w:val="00766893"/>
    <w:rsid w:val="0076697C"/>
    <w:rsid w:val="00766C80"/>
    <w:rsid w:val="00766E30"/>
    <w:rsid w:val="00767734"/>
    <w:rsid w:val="00767AB8"/>
    <w:rsid w:val="00767DA7"/>
    <w:rsid w:val="00770E6B"/>
    <w:rsid w:val="00770FED"/>
    <w:rsid w:val="0077125B"/>
    <w:rsid w:val="00772415"/>
    <w:rsid w:val="00772664"/>
    <w:rsid w:val="00772C7F"/>
    <w:rsid w:val="00773BC3"/>
    <w:rsid w:val="0077407C"/>
    <w:rsid w:val="00774152"/>
    <w:rsid w:val="00774428"/>
    <w:rsid w:val="007748C6"/>
    <w:rsid w:val="00774925"/>
    <w:rsid w:val="00774D12"/>
    <w:rsid w:val="007759CB"/>
    <w:rsid w:val="00775B21"/>
    <w:rsid w:val="00775C57"/>
    <w:rsid w:val="00775D18"/>
    <w:rsid w:val="007764E6"/>
    <w:rsid w:val="00776704"/>
    <w:rsid w:val="00776A3A"/>
    <w:rsid w:val="0077716E"/>
    <w:rsid w:val="00777263"/>
    <w:rsid w:val="00777382"/>
    <w:rsid w:val="007775EF"/>
    <w:rsid w:val="00777C7C"/>
    <w:rsid w:val="007802F5"/>
    <w:rsid w:val="0078066B"/>
    <w:rsid w:val="00780704"/>
    <w:rsid w:val="00780A68"/>
    <w:rsid w:val="00780AD6"/>
    <w:rsid w:val="00781332"/>
    <w:rsid w:val="00781614"/>
    <w:rsid w:val="00781F86"/>
    <w:rsid w:val="007821CF"/>
    <w:rsid w:val="00782650"/>
    <w:rsid w:val="007829C5"/>
    <w:rsid w:val="0078392E"/>
    <w:rsid w:val="00783968"/>
    <w:rsid w:val="00783BE1"/>
    <w:rsid w:val="00784150"/>
    <w:rsid w:val="00784740"/>
    <w:rsid w:val="0078474C"/>
    <w:rsid w:val="0078477F"/>
    <w:rsid w:val="00784780"/>
    <w:rsid w:val="00784809"/>
    <w:rsid w:val="00784B47"/>
    <w:rsid w:val="00784CBC"/>
    <w:rsid w:val="00784D24"/>
    <w:rsid w:val="00785031"/>
    <w:rsid w:val="007852AF"/>
    <w:rsid w:val="007852BB"/>
    <w:rsid w:val="00785318"/>
    <w:rsid w:val="0078547B"/>
    <w:rsid w:val="00785A6D"/>
    <w:rsid w:val="00785E03"/>
    <w:rsid w:val="00786218"/>
    <w:rsid w:val="00786370"/>
    <w:rsid w:val="0078644A"/>
    <w:rsid w:val="00786925"/>
    <w:rsid w:val="00786B4C"/>
    <w:rsid w:val="00786B94"/>
    <w:rsid w:val="00786C7C"/>
    <w:rsid w:val="00786CF4"/>
    <w:rsid w:val="00787250"/>
    <w:rsid w:val="007879BC"/>
    <w:rsid w:val="00787FCD"/>
    <w:rsid w:val="00790231"/>
    <w:rsid w:val="00790730"/>
    <w:rsid w:val="007907B4"/>
    <w:rsid w:val="00790982"/>
    <w:rsid w:val="00790A2D"/>
    <w:rsid w:val="00790AED"/>
    <w:rsid w:val="00791005"/>
    <w:rsid w:val="0079102C"/>
    <w:rsid w:val="007913A4"/>
    <w:rsid w:val="007914E8"/>
    <w:rsid w:val="007917CD"/>
    <w:rsid w:val="00791ADE"/>
    <w:rsid w:val="00791ECD"/>
    <w:rsid w:val="00791F0E"/>
    <w:rsid w:val="00791FA6"/>
    <w:rsid w:val="00792209"/>
    <w:rsid w:val="007928B9"/>
    <w:rsid w:val="007928E8"/>
    <w:rsid w:val="00792CE5"/>
    <w:rsid w:val="00792E2C"/>
    <w:rsid w:val="00792F07"/>
    <w:rsid w:val="0079325C"/>
    <w:rsid w:val="007938BD"/>
    <w:rsid w:val="00793A91"/>
    <w:rsid w:val="00793B58"/>
    <w:rsid w:val="00793DC5"/>
    <w:rsid w:val="00793DE1"/>
    <w:rsid w:val="00793E19"/>
    <w:rsid w:val="00793E3B"/>
    <w:rsid w:val="007944ED"/>
    <w:rsid w:val="00794E94"/>
    <w:rsid w:val="00794F35"/>
    <w:rsid w:val="0079501B"/>
    <w:rsid w:val="0079531C"/>
    <w:rsid w:val="007955B8"/>
    <w:rsid w:val="0079580A"/>
    <w:rsid w:val="00795BD2"/>
    <w:rsid w:val="00795CF7"/>
    <w:rsid w:val="00796237"/>
    <w:rsid w:val="0079647D"/>
    <w:rsid w:val="00796992"/>
    <w:rsid w:val="00796CF1"/>
    <w:rsid w:val="00796E71"/>
    <w:rsid w:val="0079731B"/>
    <w:rsid w:val="007979F9"/>
    <w:rsid w:val="00797B4B"/>
    <w:rsid w:val="00797E2F"/>
    <w:rsid w:val="007A01F7"/>
    <w:rsid w:val="007A0592"/>
    <w:rsid w:val="007A05CE"/>
    <w:rsid w:val="007A0A99"/>
    <w:rsid w:val="007A0DAA"/>
    <w:rsid w:val="007A1A5E"/>
    <w:rsid w:val="007A1B5E"/>
    <w:rsid w:val="007A22BE"/>
    <w:rsid w:val="007A29A7"/>
    <w:rsid w:val="007A2B99"/>
    <w:rsid w:val="007A2F6D"/>
    <w:rsid w:val="007A3505"/>
    <w:rsid w:val="007A3757"/>
    <w:rsid w:val="007A3AA7"/>
    <w:rsid w:val="007A3BB0"/>
    <w:rsid w:val="007A3F65"/>
    <w:rsid w:val="007A40B6"/>
    <w:rsid w:val="007A41FB"/>
    <w:rsid w:val="007A42B4"/>
    <w:rsid w:val="007A4D26"/>
    <w:rsid w:val="007A5310"/>
    <w:rsid w:val="007A57E7"/>
    <w:rsid w:val="007A5C41"/>
    <w:rsid w:val="007A5E0F"/>
    <w:rsid w:val="007A62DF"/>
    <w:rsid w:val="007A64B0"/>
    <w:rsid w:val="007A677C"/>
    <w:rsid w:val="007A6ABF"/>
    <w:rsid w:val="007A6E45"/>
    <w:rsid w:val="007A7094"/>
    <w:rsid w:val="007A719A"/>
    <w:rsid w:val="007A7338"/>
    <w:rsid w:val="007A7605"/>
    <w:rsid w:val="007A7A10"/>
    <w:rsid w:val="007A7C69"/>
    <w:rsid w:val="007A7D0A"/>
    <w:rsid w:val="007B0112"/>
    <w:rsid w:val="007B05BB"/>
    <w:rsid w:val="007B0BAD"/>
    <w:rsid w:val="007B1195"/>
    <w:rsid w:val="007B1724"/>
    <w:rsid w:val="007B182C"/>
    <w:rsid w:val="007B1A53"/>
    <w:rsid w:val="007B1B47"/>
    <w:rsid w:val="007B1C0A"/>
    <w:rsid w:val="007B1DD9"/>
    <w:rsid w:val="007B1ECB"/>
    <w:rsid w:val="007B201F"/>
    <w:rsid w:val="007B21D3"/>
    <w:rsid w:val="007B22AE"/>
    <w:rsid w:val="007B2443"/>
    <w:rsid w:val="007B2776"/>
    <w:rsid w:val="007B2848"/>
    <w:rsid w:val="007B2B97"/>
    <w:rsid w:val="007B303B"/>
    <w:rsid w:val="007B3123"/>
    <w:rsid w:val="007B3C17"/>
    <w:rsid w:val="007B410B"/>
    <w:rsid w:val="007B444B"/>
    <w:rsid w:val="007B4B91"/>
    <w:rsid w:val="007B4C65"/>
    <w:rsid w:val="007B4E1C"/>
    <w:rsid w:val="007B505A"/>
    <w:rsid w:val="007B50EE"/>
    <w:rsid w:val="007B511D"/>
    <w:rsid w:val="007B57C4"/>
    <w:rsid w:val="007B582E"/>
    <w:rsid w:val="007B59B7"/>
    <w:rsid w:val="007B63C0"/>
    <w:rsid w:val="007B64EA"/>
    <w:rsid w:val="007B67F6"/>
    <w:rsid w:val="007B68D1"/>
    <w:rsid w:val="007B693A"/>
    <w:rsid w:val="007B6B5B"/>
    <w:rsid w:val="007B6B7A"/>
    <w:rsid w:val="007B6C2E"/>
    <w:rsid w:val="007B6DAE"/>
    <w:rsid w:val="007B70D5"/>
    <w:rsid w:val="007B7604"/>
    <w:rsid w:val="007B77E9"/>
    <w:rsid w:val="007B7918"/>
    <w:rsid w:val="007B7BA1"/>
    <w:rsid w:val="007C06DE"/>
    <w:rsid w:val="007C074C"/>
    <w:rsid w:val="007C078A"/>
    <w:rsid w:val="007C0AB5"/>
    <w:rsid w:val="007C0ACD"/>
    <w:rsid w:val="007C0D55"/>
    <w:rsid w:val="007C0F12"/>
    <w:rsid w:val="007C1250"/>
    <w:rsid w:val="007C13A1"/>
    <w:rsid w:val="007C1B3E"/>
    <w:rsid w:val="007C1CC0"/>
    <w:rsid w:val="007C1F5C"/>
    <w:rsid w:val="007C2143"/>
    <w:rsid w:val="007C25B5"/>
    <w:rsid w:val="007C2CC2"/>
    <w:rsid w:val="007C31B3"/>
    <w:rsid w:val="007C3284"/>
    <w:rsid w:val="007C3351"/>
    <w:rsid w:val="007C33D3"/>
    <w:rsid w:val="007C3630"/>
    <w:rsid w:val="007C383D"/>
    <w:rsid w:val="007C3A80"/>
    <w:rsid w:val="007C3F81"/>
    <w:rsid w:val="007C440D"/>
    <w:rsid w:val="007C45AE"/>
    <w:rsid w:val="007C46A1"/>
    <w:rsid w:val="007C500B"/>
    <w:rsid w:val="007C5055"/>
    <w:rsid w:val="007C57AC"/>
    <w:rsid w:val="007C585D"/>
    <w:rsid w:val="007C588D"/>
    <w:rsid w:val="007C5BB6"/>
    <w:rsid w:val="007C5DD1"/>
    <w:rsid w:val="007C5E99"/>
    <w:rsid w:val="007C5F6E"/>
    <w:rsid w:val="007C61EE"/>
    <w:rsid w:val="007C6343"/>
    <w:rsid w:val="007C64C7"/>
    <w:rsid w:val="007C6739"/>
    <w:rsid w:val="007C6838"/>
    <w:rsid w:val="007C6AC2"/>
    <w:rsid w:val="007C6AE9"/>
    <w:rsid w:val="007C6CA9"/>
    <w:rsid w:val="007C6CE3"/>
    <w:rsid w:val="007C6D41"/>
    <w:rsid w:val="007C6F48"/>
    <w:rsid w:val="007C72C0"/>
    <w:rsid w:val="007C7424"/>
    <w:rsid w:val="007C749A"/>
    <w:rsid w:val="007C779A"/>
    <w:rsid w:val="007C7C56"/>
    <w:rsid w:val="007C7C9A"/>
    <w:rsid w:val="007C7D09"/>
    <w:rsid w:val="007C7D5A"/>
    <w:rsid w:val="007D024B"/>
    <w:rsid w:val="007D0778"/>
    <w:rsid w:val="007D0827"/>
    <w:rsid w:val="007D0A3C"/>
    <w:rsid w:val="007D0C4A"/>
    <w:rsid w:val="007D0F51"/>
    <w:rsid w:val="007D1123"/>
    <w:rsid w:val="007D16D2"/>
    <w:rsid w:val="007D1C70"/>
    <w:rsid w:val="007D21BA"/>
    <w:rsid w:val="007D2482"/>
    <w:rsid w:val="007D286C"/>
    <w:rsid w:val="007D296C"/>
    <w:rsid w:val="007D2E13"/>
    <w:rsid w:val="007D2EC4"/>
    <w:rsid w:val="007D2EEF"/>
    <w:rsid w:val="007D3059"/>
    <w:rsid w:val="007D3462"/>
    <w:rsid w:val="007D385C"/>
    <w:rsid w:val="007D38A9"/>
    <w:rsid w:val="007D38AD"/>
    <w:rsid w:val="007D3952"/>
    <w:rsid w:val="007D3EC2"/>
    <w:rsid w:val="007D4AD8"/>
    <w:rsid w:val="007D5032"/>
    <w:rsid w:val="007D5229"/>
    <w:rsid w:val="007D5761"/>
    <w:rsid w:val="007D5F4B"/>
    <w:rsid w:val="007D60C0"/>
    <w:rsid w:val="007D68C1"/>
    <w:rsid w:val="007D702C"/>
    <w:rsid w:val="007D7D07"/>
    <w:rsid w:val="007E0AC6"/>
    <w:rsid w:val="007E0D48"/>
    <w:rsid w:val="007E0DBE"/>
    <w:rsid w:val="007E1510"/>
    <w:rsid w:val="007E1C88"/>
    <w:rsid w:val="007E22A1"/>
    <w:rsid w:val="007E2455"/>
    <w:rsid w:val="007E2630"/>
    <w:rsid w:val="007E389F"/>
    <w:rsid w:val="007E3914"/>
    <w:rsid w:val="007E3DEF"/>
    <w:rsid w:val="007E3E90"/>
    <w:rsid w:val="007E426D"/>
    <w:rsid w:val="007E45C4"/>
    <w:rsid w:val="007E4C48"/>
    <w:rsid w:val="007E4DE0"/>
    <w:rsid w:val="007E4F1C"/>
    <w:rsid w:val="007E500B"/>
    <w:rsid w:val="007E5053"/>
    <w:rsid w:val="007E5322"/>
    <w:rsid w:val="007E53F7"/>
    <w:rsid w:val="007E541C"/>
    <w:rsid w:val="007E5485"/>
    <w:rsid w:val="007E5B46"/>
    <w:rsid w:val="007E6040"/>
    <w:rsid w:val="007E6624"/>
    <w:rsid w:val="007E6670"/>
    <w:rsid w:val="007E66FD"/>
    <w:rsid w:val="007E67AE"/>
    <w:rsid w:val="007E6B1B"/>
    <w:rsid w:val="007E6CC5"/>
    <w:rsid w:val="007E7958"/>
    <w:rsid w:val="007E7BBB"/>
    <w:rsid w:val="007E7D76"/>
    <w:rsid w:val="007E7F9F"/>
    <w:rsid w:val="007F0475"/>
    <w:rsid w:val="007F0907"/>
    <w:rsid w:val="007F2066"/>
    <w:rsid w:val="007F2166"/>
    <w:rsid w:val="007F23AA"/>
    <w:rsid w:val="007F2454"/>
    <w:rsid w:val="007F298D"/>
    <w:rsid w:val="007F2B49"/>
    <w:rsid w:val="007F311F"/>
    <w:rsid w:val="007F320E"/>
    <w:rsid w:val="007F323B"/>
    <w:rsid w:val="007F3677"/>
    <w:rsid w:val="007F38EF"/>
    <w:rsid w:val="007F3EF2"/>
    <w:rsid w:val="007F44D0"/>
    <w:rsid w:val="007F4734"/>
    <w:rsid w:val="007F5078"/>
    <w:rsid w:val="007F54C9"/>
    <w:rsid w:val="007F55BD"/>
    <w:rsid w:val="007F564B"/>
    <w:rsid w:val="007F5A22"/>
    <w:rsid w:val="007F5B39"/>
    <w:rsid w:val="007F5D4C"/>
    <w:rsid w:val="007F65DA"/>
    <w:rsid w:val="007F665D"/>
    <w:rsid w:val="007F6A51"/>
    <w:rsid w:val="007F6E5A"/>
    <w:rsid w:val="007F748B"/>
    <w:rsid w:val="007F78DA"/>
    <w:rsid w:val="007F7ADA"/>
    <w:rsid w:val="007F7F78"/>
    <w:rsid w:val="00800653"/>
    <w:rsid w:val="00800759"/>
    <w:rsid w:val="00800844"/>
    <w:rsid w:val="00800870"/>
    <w:rsid w:val="00800C19"/>
    <w:rsid w:val="00800EEC"/>
    <w:rsid w:val="008011A0"/>
    <w:rsid w:val="00801A20"/>
    <w:rsid w:val="00801A4D"/>
    <w:rsid w:val="00801C9C"/>
    <w:rsid w:val="00801D53"/>
    <w:rsid w:val="00801DA8"/>
    <w:rsid w:val="00801DB8"/>
    <w:rsid w:val="00801F07"/>
    <w:rsid w:val="00801F54"/>
    <w:rsid w:val="008022DF"/>
    <w:rsid w:val="0080255C"/>
    <w:rsid w:val="0080281A"/>
    <w:rsid w:val="00802A95"/>
    <w:rsid w:val="0080320A"/>
    <w:rsid w:val="008034C5"/>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50"/>
    <w:rsid w:val="00807AC9"/>
    <w:rsid w:val="00807CB4"/>
    <w:rsid w:val="0081063D"/>
    <w:rsid w:val="00810852"/>
    <w:rsid w:val="00810B5F"/>
    <w:rsid w:val="00810D38"/>
    <w:rsid w:val="00810FEF"/>
    <w:rsid w:val="0081100B"/>
    <w:rsid w:val="00811480"/>
    <w:rsid w:val="00811AFA"/>
    <w:rsid w:val="008122B7"/>
    <w:rsid w:val="00812748"/>
    <w:rsid w:val="00812A07"/>
    <w:rsid w:val="00812AB4"/>
    <w:rsid w:val="00812BD7"/>
    <w:rsid w:val="00812EF0"/>
    <w:rsid w:val="008130B8"/>
    <w:rsid w:val="008135EF"/>
    <w:rsid w:val="00813ADA"/>
    <w:rsid w:val="00813DDA"/>
    <w:rsid w:val="008141B9"/>
    <w:rsid w:val="00814318"/>
    <w:rsid w:val="0081444E"/>
    <w:rsid w:val="008148CD"/>
    <w:rsid w:val="00814E1F"/>
    <w:rsid w:val="00814F2B"/>
    <w:rsid w:val="00815727"/>
    <w:rsid w:val="0081578E"/>
    <w:rsid w:val="008158E7"/>
    <w:rsid w:val="00815ADB"/>
    <w:rsid w:val="008160E3"/>
    <w:rsid w:val="00816F05"/>
    <w:rsid w:val="008173EB"/>
    <w:rsid w:val="008178A6"/>
    <w:rsid w:val="00817989"/>
    <w:rsid w:val="00817A80"/>
    <w:rsid w:val="00817D34"/>
    <w:rsid w:val="00817D8B"/>
    <w:rsid w:val="00817E25"/>
    <w:rsid w:val="00820443"/>
    <w:rsid w:val="0082077A"/>
    <w:rsid w:val="00821286"/>
    <w:rsid w:val="00821811"/>
    <w:rsid w:val="00821882"/>
    <w:rsid w:val="00822404"/>
    <w:rsid w:val="008228C9"/>
    <w:rsid w:val="00822B19"/>
    <w:rsid w:val="00823369"/>
    <w:rsid w:val="00823860"/>
    <w:rsid w:val="00823E19"/>
    <w:rsid w:val="00823FA3"/>
    <w:rsid w:val="0082415E"/>
    <w:rsid w:val="00824239"/>
    <w:rsid w:val="00824878"/>
    <w:rsid w:val="00824AA6"/>
    <w:rsid w:val="00824E0A"/>
    <w:rsid w:val="0082510A"/>
    <w:rsid w:val="00825261"/>
    <w:rsid w:val="00825395"/>
    <w:rsid w:val="00825579"/>
    <w:rsid w:val="008255C5"/>
    <w:rsid w:val="008256CA"/>
    <w:rsid w:val="00825DB3"/>
    <w:rsid w:val="00825F7C"/>
    <w:rsid w:val="008260DC"/>
    <w:rsid w:val="008261EB"/>
    <w:rsid w:val="008262DE"/>
    <w:rsid w:val="0082655A"/>
    <w:rsid w:val="00826947"/>
    <w:rsid w:val="00826A07"/>
    <w:rsid w:val="00826CD5"/>
    <w:rsid w:val="00826CD8"/>
    <w:rsid w:val="00826CFC"/>
    <w:rsid w:val="00826E12"/>
    <w:rsid w:val="00827102"/>
    <w:rsid w:val="008273BE"/>
    <w:rsid w:val="00827467"/>
    <w:rsid w:val="008275C8"/>
    <w:rsid w:val="00827E2D"/>
    <w:rsid w:val="0083015C"/>
    <w:rsid w:val="008304AB"/>
    <w:rsid w:val="00830677"/>
    <w:rsid w:val="008306BA"/>
    <w:rsid w:val="00830708"/>
    <w:rsid w:val="00830B33"/>
    <w:rsid w:val="00830B80"/>
    <w:rsid w:val="00830DDD"/>
    <w:rsid w:val="0083115E"/>
    <w:rsid w:val="00831201"/>
    <w:rsid w:val="008312E3"/>
    <w:rsid w:val="008314FA"/>
    <w:rsid w:val="00831641"/>
    <w:rsid w:val="00831688"/>
    <w:rsid w:val="0083195E"/>
    <w:rsid w:val="00831D15"/>
    <w:rsid w:val="008327FE"/>
    <w:rsid w:val="008334F4"/>
    <w:rsid w:val="00833659"/>
    <w:rsid w:val="00833BBF"/>
    <w:rsid w:val="00833C9F"/>
    <w:rsid w:val="008342FE"/>
    <w:rsid w:val="008348BB"/>
    <w:rsid w:val="0083494A"/>
    <w:rsid w:val="00834E4E"/>
    <w:rsid w:val="00834ED5"/>
    <w:rsid w:val="0083511A"/>
    <w:rsid w:val="00835352"/>
    <w:rsid w:val="00835553"/>
    <w:rsid w:val="008356E1"/>
    <w:rsid w:val="008359FA"/>
    <w:rsid w:val="00835EC3"/>
    <w:rsid w:val="008361A1"/>
    <w:rsid w:val="00836EB0"/>
    <w:rsid w:val="008371D2"/>
    <w:rsid w:val="0083751B"/>
    <w:rsid w:val="00837A55"/>
    <w:rsid w:val="00837D02"/>
    <w:rsid w:val="00840741"/>
    <w:rsid w:val="00840911"/>
    <w:rsid w:val="00840A9D"/>
    <w:rsid w:val="00840D16"/>
    <w:rsid w:val="00840DB4"/>
    <w:rsid w:val="00840FD7"/>
    <w:rsid w:val="008413F6"/>
    <w:rsid w:val="0084175F"/>
    <w:rsid w:val="00841994"/>
    <w:rsid w:val="00841A49"/>
    <w:rsid w:val="0084228D"/>
    <w:rsid w:val="008426C7"/>
    <w:rsid w:val="00843164"/>
    <w:rsid w:val="008437AD"/>
    <w:rsid w:val="00843AF5"/>
    <w:rsid w:val="00843D3D"/>
    <w:rsid w:val="00844083"/>
    <w:rsid w:val="00844085"/>
    <w:rsid w:val="0084433C"/>
    <w:rsid w:val="00844ABC"/>
    <w:rsid w:val="0084548D"/>
    <w:rsid w:val="00845985"/>
    <w:rsid w:val="008459CF"/>
    <w:rsid w:val="00845B63"/>
    <w:rsid w:val="00846343"/>
    <w:rsid w:val="00846753"/>
    <w:rsid w:val="008468D3"/>
    <w:rsid w:val="0084715A"/>
    <w:rsid w:val="00847562"/>
    <w:rsid w:val="008477B6"/>
    <w:rsid w:val="00847931"/>
    <w:rsid w:val="008479D0"/>
    <w:rsid w:val="00847AEE"/>
    <w:rsid w:val="00847B1C"/>
    <w:rsid w:val="008507D9"/>
    <w:rsid w:val="008509ED"/>
    <w:rsid w:val="008509F2"/>
    <w:rsid w:val="00850A69"/>
    <w:rsid w:val="00851686"/>
    <w:rsid w:val="00851797"/>
    <w:rsid w:val="00851CD7"/>
    <w:rsid w:val="0085221F"/>
    <w:rsid w:val="00853AA3"/>
    <w:rsid w:val="00853C95"/>
    <w:rsid w:val="00853DC3"/>
    <w:rsid w:val="00853E93"/>
    <w:rsid w:val="00853F85"/>
    <w:rsid w:val="00854534"/>
    <w:rsid w:val="00854861"/>
    <w:rsid w:val="00854C31"/>
    <w:rsid w:val="00854E53"/>
    <w:rsid w:val="008554E9"/>
    <w:rsid w:val="00855645"/>
    <w:rsid w:val="008558DA"/>
    <w:rsid w:val="00855AE6"/>
    <w:rsid w:val="00855DEE"/>
    <w:rsid w:val="00856382"/>
    <w:rsid w:val="00856962"/>
    <w:rsid w:val="008569AE"/>
    <w:rsid w:val="00856A0F"/>
    <w:rsid w:val="00857038"/>
    <w:rsid w:val="00857106"/>
    <w:rsid w:val="008574B6"/>
    <w:rsid w:val="00857880"/>
    <w:rsid w:val="00857E44"/>
    <w:rsid w:val="00860287"/>
    <w:rsid w:val="00860B3D"/>
    <w:rsid w:val="00860C92"/>
    <w:rsid w:val="00860CEB"/>
    <w:rsid w:val="00860CF0"/>
    <w:rsid w:val="0086113C"/>
    <w:rsid w:val="00861442"/>
    <w:rsid w:val="00861923"/>
    <w:rsid w:val="00861A3F"/>
    <w:rsid w:val="00862214"/>
    <w:rsid w:val="0086257F"/>
    <w:rsid w:val="00862A17"/>
    <w:rsid w:val="00862F31"/>
    <w:rsid w:val="0086316B"/>
    <w:rsid w:val="00863175"/>
    <w:rsid w:val="008635EF"/>
    <w:rsid w:val="00863B1C"/>
    <w:rsid w:val="00864009"/>
    <w:rsid w:val="008642D2"/>
    <w:rsid w:val="00864497"/>
    <w:rsid w:val="008645A0"/>
    <w:rsid w:val="00864BA3"/>
    <w:rsid w:val="00864D6C"/>
    <w:rsid w:val="00864D71"/>
    <w:rsid w:val="00865029"/>
    <w:rsid w:val="00865204"/>
    <w:rsid w:val="00865331"/>
    <w:rsid w:val="00865D35"/>
    <w:rsid w:val="00865EA6"/>
    <w:rsid w:val="008661D6"/>
    <w:rsid w:val="00866696"/>
    <w:rsid w:val="00866C96"/>
    <w:rsid w:val="00867160"/>
    <w:rsid w:val="008673FB"/>
    <w:rsid w:val="00867528"/>
    <w:rsid w:val="0086752F"/>
    <w:rsid w:val="00867748"/>
    <w:rsid w:val="008677AF"/>
    <w:rsid w:val="00867B7B"/>
    <w:rsid w:val="00867C4C"/>
    <w:rsid w:val="00867E69"/>
    <w:rsid w:val="0087008F"/>
    <w:rsid w:val="008702AC"/>
    <w:rsid w:val="0087048E"/>
    <w:rsid w:val="00870B82"/>
    <w:rsid w:val="00870C56"/>
    <w:rsid w:val="00870DD2"/>
    <w:rsid w:val="00870E2A"/>
    <w:rsid w:val="0087113B"/>
    <w:rsid w:val="00871288"/>
    <w:rsid w:val="00871698"/>
    <w:rsid w:val="00871808"/>
    <w:rsid w:val="008718EC"/>
    <w:rsid w:val="0087221E"/>
    <w:rsid w:val="0087244C"/>
    <w:rsid w:val="008727E7"/>
    <w:rsid w:val="00872C15"/>
    <w:rsid w:val="0087318E"/>
    <w:rsid w:val="0087360D"/>
    <w:rsid w:val="00873A0F"/>
    <w:rsid w:val="0087413B"/>
    <w:rsid w:val="00874273"/>
    <w:rsid w:val="00874546"/>
    <w:rsid w:val="00874CC8"/>
    <w:rsid w:val="00874E97"/>
    <w:rsid w:val="00875149"/>
    <w:rsid w:val="0087599B"/>
    <w:rsid w:val="00875C05"/>
    <w:rsid w:val="0087613D"/>
    <w:rsid w:val="008763E2"/>
    <w:rsid w:val="00876D19"/>
    <w:rsid w:val="00876FBE"/>
    <w:rsid w:val="00877255"/>
    <w:rsid w:val="00877289"/>
    <w:rsid w:val="00877372"/>
    <w:rsid w:val="008777A2"/>
    <w:rsid w:val="00877FA7"/>
    <w:rsid w:val="00880385"/>
    <w:rsid w:val="008803ED"/>
    <w:rsid w:val="008804EF"/>
    <w:rsid w:val="0088054B"/>
    <w:rsid w:val="00880633"/>
    <w:rsid w:val="008809C5"/>
    <w:rsid w:val="00880C4C"/>
    <w:rsid w:val="00880D4C"/>
    <w:rsid w:val="00880E43"/>
    <w:rsid w:val="008815FA"/>
    <w:rsid w:val="00881787"/>
    <w:rsid w:val="00881BBF"/>
    <w:rsid w:val="00881D11"/>
    <w:rsid w:val="008823A7"/>
    <w:rsid w:val="00883A29"/>
    <w:rsid w:val="00884C7D"/>
    <w:rsid w:val="00884DD1"/>
    <w:rsid w:val="00885CBB"/>
    <w:rsid w:val="00886110"/>
    <w:rsid w:val="008863C6"/>
    <w:rsid w:val="00886800"/>
    <w:rsid w:val="008868E3"/>
    <w:rsid w:val="00886B89"/>
    <w:rsid w:val="00886C09"/>
    <w:rsid w:val="00886DDB"/>
    <w:rsid w:val="0088716D"/>
    <w:rsid w:val="00887375"/>
    <w:rsid w:val="008874B0"/>
    <w:rsid w:val="00887667"/>
    <w:rsid w:val="008877E7"/>
    <w:rsid w:val="00887D06"/>
    <w:rsid w:val="00887E61"/>
    <w:rsid w:val="00890194"/>
    <w:rsid w:val="008901E7"/>
    <w:rsid w:val="00890246"/>
    <w:rsid w:val="008904DF"/>
    <w:rsid w:val="0089051C"/>
    <w:rsid w:val="00890B0F"/>
    <w:rsid w:val="00890D84"/>
    <w:rsid w:val="0089111B"/>
    <w:rsid w:val="00891153"/>
    <w:rsid w:val="0089118F"/>
    <w:rsid w:val="0089119A"/>
    <w:rsid w:val="008912ED"/>
    <w:rsid w:val="0089144D"/>
    <w:rsid w:val="0089156E"/>
    <w:rsid w:val="0089189D"/>
    <w:rsid w:val="00891A82"/>
    <w:rsid w:val="0089222C"/>
    <w:rsid w:val="008924B0"/>
    <w:rsid w:val="008926DB"/>
    <w:rsid w:val="008926FA"/>
    <w:rsid w:val="00892DDC"/>
    <w:rsid w:val="00892FDF"/>
    <w:rsid w:val="008931BB"/>
    <w:rsid w:val="0089333D"/>
    <w:rsid w:val="00893590"/>
    <w:rsid w:val="00893D5F"/>
    <w:rsid w:val="00894584"/>
    <w:rsid w:val="008946DB"/>
    <w:rsid w:val="00895939"/>
    <w:rsid w:val="00895A1E"/>
    <w:rsid w:val="00895ABE"/>
    <w:rsid w:val="00895AC3"/>
    <w:rsid w:val="00895B70"/>
    <w:rsid w:val="00895C96"/>
    <w:rsid w:val="00895DAF"/>
    <w:rsid w:val="00895FC9"/>
    <w:rsid w:val="00896165"/>
    <w:rsid w:val="008966DF"/>
    <w:rsid w:val="008967E4"/>
    <w:rsid w:val="00896B6E"/>
    <w:rsid w:val="00896BAA"/>
    <w:rsid w:val="00896D3C"/>
    <w:rsid w:val="00896F8B"/>
    <w:rsid w:val="00897560"/>
    <w:rsid w:val="00897677"/>
    <w:rsid w:val="008976AF"/>
    <w:rsid w:val="00897C84"/>
    <w:rsid w:val="008A0185"/>
    <w:rsid w:val="008A05CF"/>
    <w:rsid w:val="008A0658"/>
    <w:rsid w:val="008A0ACF"/>
    <w:rsid w:val="008A0DCC"/>
    <w:rsid w:val="008A0E7E"/>
    <w:rsid w:val="008A0E93"/>
    <w:rsid w:val="008A166D"/>
    <w:rsid w:val="008A1914"/>
    <w:rsid w:val="008A1BCA"/>
    <w:rsid w:val="008A1D19"/>
    <w:rsid w:val="008A22D2"/>
    <w:rsid w:val="008A2E5B"/>
    <w:rsid w:val="008A30C5"/>
    <w:rsid w:val="008A316B"/>
    <w:rsid w:val="008A3C8B"/>
    <w:rsid w:val="008A3F9B"/>
    <w:rsid w:val="008A4075"/>
    <w:rsid w:val="008A433E"/>
    <w:rsid w:val="008A49B0"/>
    <w:rsid w:val="008A4BC0"/>
    <w:rsid w:val="008A4D29"/>
    <w:rsid w:val="008A4DBD"/>
    <w:rsid w:val="008A4E86"/>
    <w:rsid w:val="008A51A2"/>
    <w:rsid w:val="008A5748"/>
    <w:rsid w:val="008A57AD"/>
    <w:rsid w:val="008A5FA7"/>
    <w:rsid w:val="008A6580"/>
    <w:rsid w:val="008A6B6E"/>
    <w:rsid w:val="008A6F76"/>
    <w:rsid w:val="008A751A"/>
    <w:rsid w:val="008A760E"/>
    <w:rsid w:val="008A78A6"/>
    <w:rsid w:val="008A79DB"/>
    <w:rsid w:val="008A7B51"/>
    <w:rsid w:val="008B0377"/>
    <w:rsid w:val="008B051B"/>
    <w:rsid w:val="008B0DD2"/>
    <w:rsid w:val="008B0E00"/>
    <w:rsid w:val="008B1312"/>
    <w:rsid w:val="008B18D6"/>
    <w:rsid w:val="008B1985"/>
    <w:rsid w:val="008B2039"/>
    <w:rsid w:val="008B2510"/>
    <w:rsid w:val="008B26E7"/>
    <w:rsid w:val="008B2E94"/>
    <w:rsid w:val="008B4145"/>
    <w:rsid w:val="008B4257"/>
    <w:rsid w:val="008B44F9"/>
    <w:rsid w:val="008B4739"/>
    <w:rsid w:val="008B4B07"/>
    <w:rsid w:val="008B4D64"/>
    <w:rsid w:val="008B5178"/>
    <w:rsid w:val="008B5259"/>
    <w:rsid w:val="008B5886"/>
    <w:rsid w:val="008B5C1B"/>
    <w:rsid w:val="008B6130"/>
    <w:rsid w:val="008B6659"/>
    <w:rsid w:val="008B674C"/>
    <w:rsid w:val="008B68E5"/>
    <w:rsid w:val="008B6DD0"/>
    <w:rsid w:val="008B74F0"/>
    <w:rsid w:val="008B761E"/>
    <w:rsid w:val="008B7784"/>
    <w:rsid w:val="008B7A35"/>
    <w:rsid w:val="008B7C2E"/>
    <w:rsid w:val="008C00C2"/>
    <w:rsid w:val="008C09F0"/>
    <w:rsid w:val="008C0A53"/>
    <w:rsid w:val="008C0BB4"/>
    <w:rsid w:val="008C0D41"/>
    <w:rsid w:val="008C0D6D"/>
    <w:rsid w:val="008C107D"/>
    <w:rsid w:val="008C129A"/>
    <w:rsid w:val="008C17E5"/>
    <w:rsid w:val="008C1BE3"/>
    <w:rsid w:val="008C1D83"/>
    <w:rsid w:val="008C2531"/>
    <w:rsid w:val="008C28FD"/>
    <w:rsid w:val="008C29D1"/>
    <w:rsid w:val="008C368F"/>
    <w:rsid w:val="008C39B3"/>
    <w:rsid w:val="008C3A63"/>
    <w:rsid w:val="008C3EE4"/>
    <w:rsid w:val="008C4528"/>
    <w:rsid w:val="008C48DF"/>
    <w:rsid w:val="008C4B59"/>
    <w:rsid w:val="008C4B78"/>
    <w:rsid w:val="008C4D1C"/>
    <w:rsid w:val="008C5430"/>
    <w:rsid w:val="008C55EA"/>
    <w:rsid w:val="008C57EE"/>
    <w:rsid w:val="008C61A2"/>
    <w:rsid w:val="008C627E"/>
    <w:rsid w:val="008C6355"/>
    <w:rsid w:val="008C6A3D"/>
    <w:rsid w:val="008C728A"/>
    <w:rsid w:val="008C73D6"/>
    <w:rsid w:val="008C7CA7"/>
    <w:rsid w:val="008C7D08"/>
    <w:rsid w:val="008D01EF"/>
    <w:rsid w:val="008D06C7"/>
    <w:rsid w:val="008D0730"/>
    <w:rsid w:val="008D0780"/>
    <w:rsid w:val="008D13D8"/>
    <w:rsid w:val="008D1435"/>
    <w:rsid w:val="008D14B9"/>
    <w:rsid w:val="008D14CD"/>
    <w:rsid w:val="008D16C7"/>
    <w:rsid w:val="008D180C"/>
    <w:rsid w:val="008D1837"/>
    <w:rsid w:val="008D185B"/>
    <w:rsid w:val="008D18AF"/>
    <w:rsid w:val="008D1E06"/>
    <w:rsid w:val="008D25E9"/>
    <w:rsid w:val="008D264A"/>
    <w:rsid w:val="008D2776"/>
    <w:rsid w:val="008D2BCF"/>
    <w:rsid w:val="008D2CCE"/>
    <w:rsid w:val="008D343A"/>
    <w:rsid w:val="008D3792"/>
    <w:rsid w:val="008D383B"/>
    <w:rsid w:val="008D39F0"/>
    <w:rsid w:val="008D3CAB"/>
    <w:rsid w:val="008D3D6B"/>
    <w:rsid w:val="008D3E9E"/>
    <w:rsid w:val="008D4132"/>
    <w:rsid w:val="008D4363"/>
    <w:rsid w:val="008D4684"/>
    <w:rsid w:val="008D4A75"/>
    <w:rsid w:val="008D4C14"/>
    <w:rsid w:val="008D4E69"/>
    <w:rsid w:val="008D50A2"/>
    <w:rsid w:val="008D53E6"/>
    <w:rsid w:val="008D5902"/>
    <w:rsid w:val="008D5AAD"/>
    <w:rsid w:val="008D61BE"/>
    <w:rsid w:val="008D62B7"/>
    <w:rsid w:val="008D665F"/>
    <w:rsid w:val="008D6734"/>
    <w:rsid w:val="008D6B65"/>
    <w:rsid w:val="008D6B93"/>
    <w:rsid w:val="008D6C8A"/>
    <w:rsid w:val="008D7CD2"/>
    <w:rsid w:val="008D7FAE"/>
    <w:rsid w:val="008E032C"/>
    <w:rsid w:val="008E03BF"/>
    <w:rsid w:val="008E047E"/>
    <w:rsid w:val="008E051F"/>
    <w:rsid w:val="008E0C05"/>
    <w:rsid w:val="008E0D51"/>
    <w:rsid w:val="008E0D56"/>
    <w:rsid w:val="008E0FF6"/>
    <w:rsid w:val="008E1262"/>
    <w:rsid w:val="008E126E"/>
    <w:rsid w:val="008E12B2"/>
    <w:rsid w:val="008E171C"/>
    <w:rsid w:val="008E1789"/>
    <w:rsid w:val="008E1B90"/>
    <w:rsid w:val="008E1F99"/>
    <w:rsid w:val="008E2475"/>
    <w:rsid w:val="008E2576"/>
    <w:rsid w:val="008E2CA9"/>
    <w:rsid w:val="008E32DE"/>
    <w:rsid w:val="008E33C0"/>
    <w:rsid w:val="008E3997"/>
    <w:rsid w:val="008E3ACD"/>
    <w:rsid w:val="008E3E34"/>
    <w:rsid w:val="008E43B3"/>
    <w:rsid w:val="008E44C6"/>
    <w:rsid w:val="008E485D"/>
    <w:rsid w:val="008E4BC1"/>
    <w:rsid w:val="008E4F82"/>
    <w:rsid w:val="008E535B"/>
    <w:rsid w:val="008E5403"/>
    <w:rsid w:val="008E5D10"/>
    <w:rsid w:val="008E681C"/>
    <w:rsid w:val="008E68BD"/>
    <w:rsid w:val="008E6BC4"/>
    <w:rsid w:val="008E6D79"/>
    <w:rsid w:val="008E6DED"/>
    <w:rsid w:val="008E729A"/>
    <w:rsid w:val="008E72CE"/>
    <w:rsid w:val="008E733A"/>
    <w:rsid w:val="008E7482"/>
    <w:rsid w:val="008E7B8F"/>
    <w:rsid w:val="008E7CF7"/>
    <w:rsid w:val="008E7EDF"/>
    <w:rsid w:val="008E7F07"/>
    <w:rsid w:val="008E7FA8"/>
    <w:rsid w:val="008F0166"/>
    <w:rsid w:val="008F01B7"/>
    <w:rsid w:val="008F028E"/>
    <w:rsid w:val="008F0704"/>
    <w:rsid w:val="008F0B27"/>
    <w:rsid w:val="008F0D12"/>
    <w:rsid w:val="008F1733"/>
    <w:rsid w:val="008F1746"/>
    <w:rsid w:val="008F17B1"/>
    <w:rsid w:val="008F1E71"/>
    <w:rsid w:val="008F24C8"/>
    <w:rsid w:val="008F2C24"/>
    <w:rsid w:val="008F2E19"/>
    <w:rsid w:val="008F3224"/>
    <w:rsid w:val="008F347B"/>
    <w:rsid w:val="008F3511"/>
    <w:rsid w:val="008F387B"/>
    <w:rsid w:val="008F3AD0"/>
    <w:rsid w:val="008F3C9B"/>
    <w:rsid w:val="008F3E5C"/>
    <w:rsid w:val="008F3E8F"/>
    <w:rsid w:val="008F3FFB"/>
    <w:rsid w:val="008F41BD"/>
    <w:rsid w:val="008F4720"/>
    <w:rsid w:val="008F4ADA"/>
    <w:rsid w:val="008F4CD6"/>
    <w:rsid w:val="008F4EB9"/>
    <w:rsid w:val="008F5122"/>
    <w:rsid w:val="008F5174"/>
    <w:rsid w:val="008F57BE"/>
    <w:rsid w:val="008F642B"/>
    <w:rsid w:val="008F6700"/>
    <w:rsid w:val="008F6A81"/>
    <w:rsid w:val="008F6E51"/>
    <w:rsid w:val="008F6EE8"/>
    <w:rsid w:val="008F72AD"/>
    <w:rsid w:val="008F736B"/>
    <w:rsid w:val="008F7573"/>
    <w:rsid w:val="008F7820"/>
    <w:rsid w:val="008F7E7E"/>
    <w:rsid w:val="00900672"/>
    <w:rsid w:val="00900AF5"/>
    <w:rsid w:val="00900B4D"/>
    <w:rsid w:val="00900BB6"/>
    <w:rsid w:val="00900CAE"/>
    <w:rsid w:val="0090126A"/>
    <w:rsid w:val="0090158C"/>
    <w:rsid w:val="00901A85"/>
    <w:rsid w:val="00901D0A"/>
    <w:rsid w:val="00902081"/>
    <w:rsid w:val="009020A8"/>
    <w:rsid w:val="00902952"/>
    <w:rsid w:val="00902A98"/>
    <w:rsid w:val="00902D09"/>
    <w:rsid w:val="00902FC1"/>
    <w:rsid w:val="00903043"/>
    <w:rsid w:val="0090308A"/>
    <w:rsid w:val="0090330F"/>
    <w:rsid w:val="0090376C"/>
    <w:rsid w:val="00903BD7"/>
    <w:rsid w:val="00903C67"/>
    <w:rsid w:val="00903F5C"/>
    <w:rsid w:val="00904CBC"/>
    <w:rsid w:val="00905900"/>
    <w:rsid w:val="00905C09"/>
    <w:rsid w:val="00905CA8"/>
    <w:rsid w:val="00905F31"/>
    <w:rsid w:val="00906034"/>
    <w:rsid w:val="0090614B"/>
    <w:rsid w:val="00906344"/>
    <w:rsid w:val="009064B3"/>
    <w:rsid w:val="00906AC1"/>
    <w:rsid w:val="00906E8C"/>
    <w:rsid w:val="00906F51"/>
    <w:rsid w:val="00906FBD"/>
    <w:rsid w:val="00907009"/>
    <w:rsid w:val="00907087"/>
    <w:rsid w:val="0090739A"/>
    <w:rsid w:val="0090758E"/>
    <w:rsid w:val="009076BC"/>
    <w:rsid w:val="009079AF"/>
    <w:rsid w:val="00907B73"/>
    <w:rsid w:val="00907FC4"/>
    <w:rsid w:val="009101BF"/>
    <w:rsid w:val="00910249"/>
    <w:rsid w:val="0091165D"/>
    <w:rsid w:val="0091188D"/>
    <w:rsid w:val="0091194D"/>
    <w:rsid w:val="00911EFA"/>
    <w:rsid w:val="00911FE9"/>
    <w:rsid w:val="00911FEC"/>
    <w:rsid w:val="00911FED"/>
    <w:rsid w:val="00912085"/>
    <w:rsid w:val="00912776"/>
    <w:rsid w:val="00912C6B"/>
    <w:rsid w:val="009137A6"/>
    <w:rsid w:val="00913D74"/>
    <w:rsid w:val="00914082"/>
    <w:rsid w:val="009146AC"/>
    <w:rsid w:val="00914905"/>
    <w:rsid w:val="00914C49"/>
    <w:rsid w:val="00914EF7"/>
    <w:rsid w:val="009155FE"/>
    <w:rsid w:val="0091578A"/>
    <w:rsid w:val="0091587A"/>
    <w:rsid w:val="00915B03"/>
    <w:rsid w:val="00915EB2"/>
    <w:rsid w:val="009162B3"/>
    <w:rsid w:val="0091645F"/>
    <w:rsid w:val="00916477"/>
    <w:rsid w:val="009164D0"/>
    <w:rsid w:val="009166F6"/>
    <w:rsid w:val="00917901"/>
    <w:rsid w:val="0092022B"/>
    <w:rsid w:val="009204EE"/>
    <w:rsid w:val="00920604"/>
    <w:rsid w:val="00920937"/>
    <w:rsid w:val="00920C2C"/>
    <w:rsid w:val="009213EB"/>
    <w:rsid w:val="00921470"/>
    <w:rsid w:val="00921A4B"/>
    <w:rsid w:val="00921BE4"/>
    <w:rsid w:val="00921C79"/>
    <w:rsid w:val="009220DD"/>
    <w:rsid w:val="00922A21"/>
    <w:rsid w:val="00923990"/>
    <w:rsid w:val="00923F43"/>
    <w:rsid w:val="00924B3E"/>
    <w:rsid w:val="00925657"/>
    <w:rsid w:val="009265F7"/>
    <w:rsid w:val="00926673"/>
    <w:rsid w:val="009268B1"/>
    <w:rsid w:val="00926AC0"/>
    <w:rsid w:val="00926D58"/>
    <w:rsid w:val="009270B9"/>
    <w:rsid w:val="00927CB3"/>
    <w:rsid w:val="00927F76"/>
    <w:rsid w:val="0093099E"/>
    <w:rsid w:val="009313C7"/>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8CD"/>
    <w:rsid w:val="00934C3D"/>
    <w:rsid w:val="00934EE1"/>
    <w:rsid w:val="00935893"/>
    <w:rsid w:val="009358EC"/>
    <w:rsid w:val="009372F7"/>
    <w:rsid w:val="009373E2"/>
    <w:rsid w:val="0093763C"/>
    <w:rsid w:val="00937E59"/>
    <w:rsid w:val="00937FB8"/>
    <w:rsid w:val="00940340"/>
    <w:rsid w:val="0094034E"/>
    <w:rsid w:val="0094066F"/>
    <w:rsid w:val="009407E7"/>
    <w:rsid w:val="0094081D"/>
    <w:rsid w:val="00940914"/>
    <w:rsid w:val="00940A1E"/>
    <w:rsid w:val="00940DD2"/>
    <w:rsid w:val="00940FAE"/>
    <w:rsid w:val="00941182"/>
    <w:rsid w:val="00941357"/>
    <w:rsid w:val="009413AF"/>
    <w:rsid w:val="00941F67"/>
    <w:rsid w:val="00943506"/>
    <w:rsid w:val="00943603"/>
    <w:rsid w:val="0094397A"/>
    <w:rsid w:val="00943C03"/>
    <w:rsid w:val="00943D3D"/>
    <w:rsid w:val="00944489"/>
    <w:rsid w:val="00944938"/>
    <w:rsid w:val="00944BA0"/>
    <w:rsid w:val="00944C5D"/>
    <w:rsid w:val="00944DC3"/>
    <w:rsid w:val="00944EFE"/>
    <w:rsid w:val="00945119"/>
    <w:rsid w:val="009458BF"/>
    <w:rsid w:val="0094591B"/>
    <w:rsid w:val="00945E4B"/>
    <w:rsid w:val="00945FB5"/>
    <w:rsid w:val="009465C9"/>
    <w:rsid w:val="0094753C"/>
    <w:rsid w:val="00947B2E"/>
    <w:rsid w:val="00947B50"/>
    <w:rsid w:val="00947BD5"/>
    <w:rsid w:val="00947C57"/>
    <w:rsid w:val="00947CF7"/>
    <w:rsid w:val="00947F57"/>
    <w:rsid w:val="009505FB"/>
    <w:rsid w:val="009506D2"/>
    <w:rsid w:val="00950C90"/>
    <w:rsid w:val="00950D5F"/>
    <w:rsid w:val="0095118B"/>
    <w:rsid w:val="00951224"/>
    <w:rsid w:val="00951422"/>
    <w:rsid w:val="00951487"/>
    <w:rsid w:val="0095149B"/>
    <w:rsid w:val="0095151A"/>
    <w:rsid w:val="0095170E"/>
    <w:rsid w:val="00951808"/>
    <w:rsid w:val="009519C2"/>
    <w:rsid w:val="00951CC1"/>
    <w:rsid w:val="00951CE1"/>
    <w:rsid w:val="00951DA3"/>
    <w:rsid w:val="009521DC"/>
    <w:rsid w:val="00952648"/>
    <w:rsid w:val="00952718"/>
    <w:rsid w:val="009527BF"/>
    <w:rsid w:val="00952A1B"/>
    <w:rsid w:val="009533D5"/>
    <w:rsid w:val="00953625"/>
    <w:rsid w:val="009537ED"/>
    <w:rsid w:val="00953B28"/>
    <w:rsid w:val="00953C90"/>
    <w:rsid w:val="00954153"/>
    <w:rsid w:val="009541F2"/>
    <w:rsid w:val="00954425"/>
    <w:rsid w:val="00954769"/>
    <w:rsid w:val="009548A5"/>
    <w:rsid w:val="00954931"/>
    <w:rsid w:val="00954A8C"/>
    <w:rsid w:val="00954C54"/>
    <w:rsid w:val="00954DD0"/>
    <w:rsid w:val="009555C6"/>
    <w:rsid w:val="009556DD"/>
    <w:rsid w:val="00955961"/>
    <w:rsid w:val="00955A7E"/>
    <w:rsid w:val="00955C21"/>
    <w:rsid w:val="00956079"/>
    <w:rsid w:val="00956C21"/>
    <w:rsid w:val="00957096"/>
    <w:rsid w:val="009577A2"/>
    <w:rsid w:val="009578B3"/>
    <w:rsid w:val="009578D8"/>
    <w:rsid w:val="009578F9"/>
    <w:rsid w:val="009601AC"/>
    <w:rsid w:val="0096053E"/>
    <w:rsid w:val="0096060C"/>
    <w:rsid w:val="009606AF"/>
    <w:rsid w:val="00960E8E"/>
    <w:rsid w:val="00960FEA"/>
    <w:rsid w:val="00961230"/>
    <w:rsid w:val="009612F7"/>
    <w:rsid w:val="009613DF"/>
    <w:rsid w:val="00961563"/>
    <w:rsid w:val="00961624"/>
    <w:rsid w:val="009619D7"/>
    <w:rsid w:val="00961F9C"/>
    <w:rsid w:val="00962141"/>
    <w:rsid w:val="0096258E"/>
    <w:rsid w:val="00962695"/>
    <w:rsid w:val="00962F9C"/>
    <w:rsid w:val="009630D2"/>
    <w:rsid w:val="009633DA"/>
    <w:rsid w:val="0096364D"/>
    <w:rsid w:val="00963777"/>
    <w:rsid w:val="0096386B"/>
    <w:rsid w:val="00963DE6"/>
    <w:rsid w:val="0096410E"/>
    <w:rsid w:val="0096431A"/>
    <w:rsid w:val="00964353"/>
    <w:rsid w:val="00964904"/>
    <w:rsid w:val="0096503A"/>
    <w:rsid w:val="0096511A"/>
    <w:rsid w:val="00965330"/>
    <w:rsid w:val="00965659"/>
    <w:rsid w:val="0096584A"/>
    <w:rsid w:val="009658FC"/>
    <w:rsid w:val="00965A51"/>
    <w:rsid w:val="00965EAA"/>
    <w:rsid w:val="0096668A"/>
    <w:rsid w:val="00966B90"/>
    <w:rsid w:val="00966CA0"/>
    <w:rsid w:val="00967457"/>
    <w:rsid w:val="009701CD"/>
    <w:rsid w:val="00970367"/>
    <w:rsid w:val="009709E4"/>
    <w:rsid w:val="00970C74"/>
    <w:rsid w:val="00970C7E"/>
    <w:rsid w:val="00970E70"/>
    <w:rsid w:val="00971192"/>
    <w:rsid w:val="00971A22"/>
    <w:rsid w:val="00971EC4"/>
    <w:rsid w:val="00972704"/>
    <w:rsid w:val="00972D0F"/>
    <w:rsid w:val="00972DF2"/>
    <w:rsid w:val="00972E9F"/>
    <w:rsid w:val="00972EC4"/>
    <w:rsid w:val="0097313C"/>
    <w:rsid w:val="0097325E"/>
    <w:rsid w:val="0097392E"/>
    <w:rsid w:val="00973997"/>
    <w:rsid w:val="00973D7F"/>
    <w:rsid w:val="009740E6"/>
    <w:rsid w:val="0097428B"/>
    <w:rsid w:val="00974667"/>
    <w:rsid w:val="00974B30"/>
    <w:rsid w:val="00974B80"/>
    <w:rsid w:val="00974BA1"/>
    <w:rsid w:val="00975200"/>
    <w:rsid w:val="00975725"/>
    <w:rsid w:val="00975846"/>
    <w:rsid w:val="00975B46"/>
    <w:rsid w:val="00975C25"/>
    <w:rsid w:val="00976146"/>
    <w:rsid w:val="00976A0E"/>
    <w:rsid w:val="009773A1"/>
    <w:rsid w:val="00977BDE"/>
    <w:rsid w:val="00977CC6"/>
    <w:rsid w:val="009800A7"/>
    <w:rsid w:val="00980A5C"/>
    <w:rsid w:val="00980C2D"/>
    <w:rsid w:val="00980F1A"/>
    <w:rsid w:val="00981533"/>
    <w:rsid w:val="009818AE"/>
    <w:rsid w:val="00981CED"/>
    <w:rsid w:val="009820DC"/>
    <w:rsid w:val="00982321"/>
    <w:rsid w:val="009825F8"/>
    <w:rsid w:val="00982958"/>
    <w:rsid w:val="00982DAE"/>
    <w:rsid w:val="0098342B"/>
    <w:rsid w:val="00983499"/>
    <w:rsid w:val="009836ED"/>
    <w:rsid w:val="00983A04"/>
    <w:rsid w:val="00983D79"/>
    <w:rsid w:val="00983FAD"/>
    <w:rsid w:val="009844F8"/>
    <w:rsid w:val="009846EB"/>
    <w:rsid w:val="0098495A"/>
    <w:rsid w:val="009849FA"/>
    <w:rsid w:val="00984A1E"/>
    <w:rsid w:val="009850C5"/>
    <w:rsid w:val="0098535F"/>
    <w:rsid w:val="00985671"/>
    <w:rsid w:val="00985A49"/>
    <w:rsid w:val="00985EA5"/>
    <w:rsid w:val="0098666A"/>
    <w:rsid w:val="009868B5"/>
    <w:rsid w:val="00986CAF"/>
    <w:rsid w:val="0098746E"/>
    <w:rsid w:val="0098756D"/>
    <w:rsid w:val="00987B63"/>
    <w:rsid w:val="00987E86"/>
    <w:rsid w:val="009905A2"/>
    <w:rsid w:val="00990B63"/>
    <w:rsid w:val="00990D06"/>
    <w:rsid w:val="00990F55"/>
    <w:rsid w:val="00991083"/>
    <w:rsid w:val="009912E3"/>
    <w:rsid w:val="009914FE"/>
    <w:rsid w:val="00991A44"/>
    <w:rsid w:val="00991AFB"/>
    <w:rsid w:val="00991BEE"/>
    <w:rsid w:val="00991D61"/>
    <w:rsid w:val="0099246A"/>
    <w:rsid w:val="009926F0"/>
    <w:rsid w:val="0099272D"/>
    <w:rsid w:val="00992DFD"/>
    <w:rsid w:val="00992F29"/>
    <w:rsid w:val="00992F42"/>
    <w:rsid w:val="0099304F"/>
    <w:rsid w:val="00993191"/>
    <w:rsid w:val="009931BE"/>
    <w:rsid w:val="0099328B"/>
    <w:rsid w:val="0099331B"/>
    <w:rsid w:val="0099338E"/>
    <w:rsid w:val="00994B1C"/>
    <w:rsid w:val="009952E7"/>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46"/>
    <w:rsid w:val="00997E6E"/>
    <w:rsid w:val="009A0083"/>
    <w:rsid w:val="009A027E"/>
    <w:rsid w:val="009A065D"/>
    <w:rsid w:val="009A07C9"/>
    <w:rsid w:val="009A0A61"/>
    <w:rsid w:val="009A0AF5"/>
    <w:rsid w:val="009A21F5"/>
    <w:rsid w:val="009A2229"/>
    <w:rsid w:val="009A24AA"/>
    <w:rsid w:val="009A28A4"/>
    <w:rsid w:val="009A29F9"/>
    <w:rsid w:val="009A2E93"/>
    <w:rsid w:val="009A2F55"/>
    <w:rsid w:val="009A33FB"/>
    <w:rsid w:val="009A393C"/>
    <w:rsid w:val="009A395D"/>
    <w:rsid w:val="009A3B3C"/>
    <w:rsid w:val="009A3F6B"/>
    <w:rsid w:val="009A424C"/>
    <w:rsid w:val="009A4480"/>
    <w:rsid w:val="009A473A"/>
    <w:rsid w:val="009A4927"/>
    <w:rsid w:val="009A509C"/>
    <w:rsid w:val="009A56F7"/>
    <w:rsid w:val="009A58D3"/>
    <w:rsid w:val="009A60BD"/>
    <w:rsid w:val="009A6517"/>
    <w:rsid w:val="009A65C4"/>
    <w:rsid w:val="009A6C65"/>
    <w:rsid w:val="009A6DBB"/>
    <w:rsid w:val="009A70F2"/>
    <w:rsid w:val="009A7656"/>
    <w:rsid w:val="009A781C"/>
    <w:rsid w:val="009A7825"/>
    <w:rsid w:val="009A7B71"/>
    <w:rsid w:val="009A7EC5"/>
    <w:rsid w:val="009A7F93"/>
    <w:rsid w:val="009B0011"/>
    <w:rsid w:val="009B02F1"/>
    <w:rsid w:val="009B04C9"/>
    <w:rsid w:val="009B06E4"/>
    <w:rsid w:val="009B084F"/>
    <w:rsid w:val="009B088F"/>
    <w:rsid w:val="009B0B03"/>
    <w:rsid w:val="009B0D7D"/>
    <w:rsid w:val="009B15D5"/>
    <w:rsid w:val="009B1C7D"/>
    <w:rsid w:val="009B1CE2"/>
    <w:rsid w:val="009B1D53"/>
    <w:rsid w:val="009B2001"/>
    <w:rsid w:val="009B2023"/>
    <w:rsid w:val="009B234A"/>
    <w:rsid w:val="009B2359"/>
    <w:rsid w:val="009B25BC"/>
    <w:rsid w:val="009B25F1"/>
    <w:rsid w:val="009B2613"/>
    <w:rsid w:val="009B2646"/>
    <w:rsid w:val="009B26FE"/>
    <w:rsid w:val="009B29B2"/>
    <w:rsid w:val="009B331E"/>
    <w:rsid w:val="009B339C"/>
    <w:rsid w:val="009B36AC"/>
    <w:rsid w:val="009B388B"/>
    <w:rsid w:val="009B397A"/>
    <w:rsid w:val="009B39C8"/>
    <w:rsid w:val="009B3CCF"/>
    <w:rsid w:val="009B416F"/>
    <w:rsid w:val="009B43A8"/>
    <w:rsid w:val="009B4657"/>
    <w:rsid w:val="009B46D0"/>
    <w:rsid w:val="009B4B14"/>
    <w:rsid w:val="009B4F30"/>
    <w:rsid w:val="009B50FC"/>
    <w:rsid w:val="009B524B"/>
    <w:rsid w:val="009B52AF"/>
    <w:rsid w:val="009B5582"/>
    <w:rsid w:val="009B595E"/>
    <w:rsid w:val="009B59E9"/>
    <w:rsid w:val="009B5CD6"/>
    <w:rsid w:val="009B60F5"/>
    <w:rsid w:val="009B6260"/>
    <w:rsid w:val="009B69C3"/>
    <w:rsid w:val="009B7625"/>
    <w:rsid w:val="009B7A0F"/>
    <w:rsid w:val="009B7B76"/>
    <w:rsid w:val="009B7B92"/>
    <w:rsid w:val="009B7C57"/>
    <w:rsid w:val="009B7D0D"/>
    <w:rsid w:val="009C0508"/>
    <w:rsid w:val="009C061B"/>
    <w:rsid w:val="009C08C3"/>
    <w:rsid w:val="009C12DB"/>
    <w:rsid w:val="009C1356"/>
    <w:rsid w:val="009C17E6"/>
    <w:rsid w:val="009C1A60"/>
    <w:rsid w:val="009C1F5A"/>
    <w:rsid w:val="009C2001"/>
    <w:rsid w:val="009C20EC"/>
    <w:rsid w:val="009C2208"/>
    <w:rsid w:val="009C257D"/>
    <w:rsid w:val="009C2896"/>
    <w:rsid w:val="009C2A8D"/>
    <w:rsid w:val="009C2D4B"/>
    <w:rsid w:val="009C2D99"/>
    <w:rsid w:val="009C3110"/>
    <w:rsid w:val="009C32D7"/>
    <w:rsid w:val="009C3413"/>
    <w:rsid w:val="009C36FE"/>
    <w:rsid w:val="009C3E8B"/>
    <w:rsid w:val="009C4128"/>
    <w:rsid w:val="009C41F6"/>
    <w:rsid w:val="009C471A"/>
    <w:rsid w:val="009C4833"/>
    <w:rsid w:val="009C4A16"/>
    <w:rsid w:val="009C4CB9"/>
    <w:rsid w:val="009C51B7"/>
    <w:rsid w:val="009C53F2"/>
    <w:rsid w:val="009C5EE4"/>
    <w:rsid w:val="009C62FE"/>
    <w:rsid w:val="009C6D6C"/>
    <w:rsid w:val="009C6E75"/>
    <w:rsid w:val="009C6FBB"/>
    <w:rsid w:val="009C709A"/>
    <w:rsid w:val="009C78F1"/>
    <w:rsid w:val="009C7DBE"/>
    <w:rsid w:val="009C7FA8"/>
    <w:rsid w:val="009D01DB"/>
    <w:rsid w:val="009D0270"/>
    <w:rsid w:val="009D03B3"/>
    <w:rsid w:val="009D043F"/>
    <w:rsid w:val="009D088A"/>
    <w:rsid w:val="009D0914"/>
    <w:rsid w:val="009D1977"/>
    <w:rsid w:val="009D1D7B"/>
    <w:rsid w:val="009D21B0"/>
    <w:rsid w:val="009D242A"/>
    <w:rsid w:val="009D2797"/>
    <w:rsid w:val="009D2912"/>
    <w:rsid w:val="009D2BA7"/>
    <w:rsid w:val="009D2E25"/>
    <w:rsid w:val="009D31E5"/>
    <w:rsid w:val="009D3F6E"/>
    <w:rsid w:val="009D4418"/>
    <w:rsid w:val="009D4937"/>
    <w:rsid w:val="009D49B5"/>
    <w:rsid w:val="009D4BC9"/>
    <w:rsid w:val="009D4DD5"/>
    <w:rsid w:val="009D5793"/>
    <w:rsid w:val="009D5CF2"/>
    <w:rsid w:val="009D5E2C"/>
    <w:rsid w:val="009D6B2B"/>
    <w:rsid w:val="009D6F57"/>
    <w:rsid w:val="009D6FE1"/>
    <w:rsid w:val="009D73AA"/>
    <w:rsid w:val="009D749D"/>
    <w:rsid w:val="009D7B32"/>
    <w:rsid w:val="009D7D56"/>
    <w:rsid w:val="009E0949"/>
    <w:rsid w:val="009E0978"/>
    <w:rsid w:val="009E0B12"/>
    <w:rsid w:val="009E0EF8"/>
    <w:rsid w:val="009E1028"/>
    <w:rsid w:val="009E109B"/>
    <w:rsid w:val="009E110F"/>
    <w:rsid w:val="009E124D"/>
    <w:rsid w:val="009E1408"/>
    <w:rsid w:val="009E183A"/>
    <w:rsid w:val="009E1858"/>
    <w:rsid w:val="009E19E5"/>
    <w:rsid w:val="009E1BAE"/>
    <w:rsid w:val="009E1DA4"/>
    <w:rsid w:val="009E1EB6"/>
    <w:rsid w:val="009E1FF1"/>
    <w:rsid w:val="009E25D7"/>
    <w:rsid w:val="009E274C"/>
    <w:rsid w:val="009E2BF2"/>
    <w:rsid w:val="009E2CDE"/>
    <w:rsid w:val="009E2EC3"/>
    <w:rsid w:val="009E2F9D"/>
    <w:rsid w:val="009E33FC"/>
    <w:rsid w:val="009E3C25"/>
    <w:rsid w:val="009E3D45"/>
    <w:rsid w:val="009E3EC5"/>
    <w:rsid w:val="009E3F6C"/>
    <w:rsid w:val="009E409A"/>
    <w:rsid w:val="009E45C6"/>
    <w:rsid w:val="009E464F"/>
    <w:rsid w:val="009E4858"/>
    <w:rsid w:val="009E493C"/>
    <w:rsid w:val="009E4A40"/>
    <w:rsid w:val="009E4F49"/>
    <w:rsid w:val="009E4FA6"/>
    <w:rsid w:val="009E5001"/>
    <w:rsid w:val="009E5309"/>
    <w:rsid w:val="009E5433"/>
    <w:rsid w:val="009E568C"/>
    <w:rsid w:val="009E5797"/>
    <w:rsid w:val="009E5BA7"/>
    <w:rsid w:val="009E5E9E"/>
    <w:rsid w:val="009E6040"/>
    <w:rsid w:val="009E67D5"/>
    <w:rsid w:val="009E6A95"/>
    <w:rsid w:val="009E6E08"/>
    <w:rsid w:val="009E7121"/>
    <w:rsid w:val="009E7EF2"/>
    <w:rsid w:val="009E7EFA"/>
    <w:rsid w:val="009F01DA"/>
    <w:rsid w:val="009F0399"/>
    <w:rsid w:val="009F08BD"/>
    <w:rsid w:val="009F0B74"/>
    <w:rsid w:val="009F16BB"/>
    <w:rsid w:val="009F176E"/>
    <w:rsid w:val="009F19D9"/>
    <w:rsid w:val="009F1A54"/>
    <w:rsid w:val="009F1AD7"/>
    <w:rsid w:val="009F1D62"/>
    <w:rsid w:val="009F2156"/>
    <w:rsid w:val="009F2AA2"/>
    <w:rsid w:val="009F2AA8"/>
    <w:rsid w:val="009F312B"/>
    <w:rsid w:val="009F31A5"/>
    <w:rsid w:val="009F3209"/>
    <w:rsid w:val="009F3512"/>
    <w:rsid w:val="009F3515"/>
    <w:rsid w:val="009F364A"/>
    <w:rsid w:val="009F3A13"/>
    <w:rsid w:val="009F3D68"/>
    <w:rsid w:val="009F422A"/>
    <w:rsid w:val="009F4AF4"/>
    <w:rsid w:val="009F5060"/>
    <w:rsid w:val="009F51B7"/>
    <w:rsid w:val="009F6230"/>
    <w:rsid w:val="009F62FB"/>
    <w:rsid w:val="009F6399"/>
    <w:rsid w:val="009F69AE"/>
    <w:rsid w:val="009F6BF0"/>
    <w:rsid w:val="009F6FF6"/>
    <w:rsid w:val="009F716F"/>
    <w:rsid w:val="009F7278"/>
    <w:rsid w:val="009F755E"/>
    <w:rsid w:val="009F75A8"/>
    <w:rsid w:val="00A000D6"/>
    <w:rsid w:val="00A00E26"/>
    <w:rsid w:val="00A00FD3"/>
    <w:rsid w:val="00A01271"/>
    <w:rsid w:val="00A013AD"/>
    <w:rsid w:val="00A014D7"/>
    <w:rsid w:val="00A0150C"/>
    <w:rsid w:val="00A01742"/>
    <w:rsid w:val="00A01B0B"/>
    <w:rsid w:val="00A02041"/>
    <w:rsid w:val="00A0278A"/>
    <w:rsid w:val="00A02836"/>
    <w:rsid w:val="00A02D00"/>
    <w:rsid w:val="00A0338A"/>
    <w:rsid w:val="00A033C8"/>
    <w:rsid w:val="00A0346C"/>
    <w:rsid w:val="00A035B0"/>
    <w:rsid w:val="00A0383A"/>
    <w:rsid w:val="00A04201"/>
    <w:rsid w:val="00A04689"/>
    <w:rsid w:val="00A0492E"/>
    <w:rsid w:val="00A04ACD"/>
    <w:rsid w:val="00A04E1C"/>
    <w:rsid w:val="00A0570B"/>
    <w:rsid w:val="00A05728"/>
    <w:rsid w:val="00A05CE0"/>
    <w:rsid w:val="00A06695"/>
    <w:rsid w:val="00A06C67"/>
    <w:rsid w:val="00A06E90"/>
    <w:rsid w:val="00A07B3C"/>
    <w:rsid w:val="00A07F3A"/>
    <w:rsid w:val="00A10047"/>
    <w:rsid w:val="00A1008F"/>
    <w:rsid w:val="00A103A7"/>
    <w:rsid w:val="00A106F4"/>
    <w:rsid w:val="00A1087F"/>
    <w:rsid w:val="00A10FD1"/>
    <w:rsid w:val="00A1101E"/>
    <w:rsid w:val="00A1125E"/>
    <w:rsid w:val="00A11602"/>
    <w:rsid w:val="00A11A11"/>
    <w:rsid w:val="00A11FC6"/>
    <w:rsid w:val="00A12702"/>
    <w:rsid w:val="00A12705"/>
    <w:rsid w:val="00A1275D"/>
    <w:rsid w:val="00A12BA3"/>
    <w:rsid w:val="00A12F7F"/>
    <w:rsid w:val="00A13102"/>
    <w:rsid w:val="00A134AC"/>
    <w:rsid w:val="00A13590"/>
    <w:rsid w:val="00A136F3"/>
    <w:rsid w:val="00A13C8B"/>
    <w:rsid w:val="00A13D36"/>
    <w:rsid w:val="00A13D37"/>
    <w:rsid w:val="00A13E5C"/>
    <w:rsid w:val="00A14278"/>
    <w:rsid w:val="00A145A4"/>
    <w:rsid w:val="00A1501A"/>
    <w:rsid w:val="00A1534B"/>
    <w:rsid w:val="00A15661"/>
    <w:rsid w:val="00A158A5"/>
    <w:rsid w:val="00A15DA4"/>
    <w:rsid w:val="00A16134"/>
    <w:rsid w:val="00A16AB3"/>
    <w:rsid w:val="00A1706C"/>
    <w:rsid w:val="00A17313"/>
    <w:rsid w:val="00A1731A"/>
    <w:rsid w:val="00A174EB"/>
    <w:rsid w:val="00A1783E"/>
    <w:rsid w:val="00A17AA5"/>
    <w:rsid w:val="00A17CD8"/>
    <w:rsid w:val="00A20610"/>
    <w:rsid w:val="00A20716"/>
    <w:rsid w:val="00A20847"/>
    <w:rsid w:val="00A209CA"/>
    <w:rsid w:val="00A20AF2"/>
    <w:rsid w:val="00A20AFD"/>
    <w:rsid w:val="00A20CE1"/>
    <w:rsid w:val="00A20F0C"/>
    <w:rsid w:val="00A215DD"/>
    <w:rsid w:val="00A22035"/>
    <w:rsid w:val="00A2204F"/>
    <w:rsid w:val="00A22338"/>
    <w:rsid w:val="00A224C6"/>
    <w:rsid w:val="00A224E1"/>
    <w:rsid w:val="00A2251E"/>
    <w:rsid w:val="00A22BE8"/>
    <w:rsid w:val="00A22FF6"/>
    <w:rsid w:val="00A23265"/>
    <w:rsid w:val="00A235BB"/>
    <w:rsid w:val="00A235F4"/>
    <w:rsid w:val="00A23799"/>
    <w:rsid w:val="00A23865"/>
    <w:rsid w:val="00A23CB4"/>
    <w:rsid w:val="00A23D93"/>
    <w:rsid w:val="00A24027"/>
    <w:rsid w:val="00A240B3"/>
    <w:rsid w:val="00A242A9"/>
    <w:rsid w:val="00A248A6"/>
    <w:rsid w:val="00A24E1B"/>
    <w:rsid w:val="00A25010"/>
    <w:rsid w:val="00A250C9"/>
    <w:rsid w:val="00A25AF5"/>
    <w:rsid w:val="00A26196"/>
    <w:rsid w:val="00A26314"/>
    <w:rsid w:val="00A26424"/>
    <w:rsid w:val="00A275BF"/>
    <w:rsid w:val="00A27CC1"/>
    <w:rsid w:val="00A27EBC"/>
    <w:rsid w:val="00A27F75"/>
    <w:rsid w:val="00A306D8"/>
    <w:rsid w:val="00A307AD"/>
    <w:rsid w:val="00A307FD"/>
    <w:rsid w:val="00A30E2D"/>
    <w:rsid w:val="00A31C3D"/>
    <w:rsid w:val="00A31C4F"/>
    <w:rsid w:val="00A31DE1"/>
    <w:rsid w:val="00A31ED2"/>
    <w:rsid w:val="00A32139"/>
    <w:rsid w:val="00A32D04"/>
    <w:rsid w:val="00A32FC5"/>
    <w:rsid w:val="00A334EB"/>
    <w:rsid w:val="00A334EE"/>
    <w:rsid w:val="00A335A9"/>
    <w:rsid w:val="00A33B66"/>
    <w:rsid w:val="00A33E7E"/>
    <w:rsid w:val="00A343BC"/>
    <w:rsid w:val="00A35122"/>
    <w:rsid w:val="00A353BD"/>
    <w:rsid w:val="00A35600"/>
    <w:rsid w:val="00A35CFF"/>
    <w:rsid w:val="00A36421"/>
    <w:rsid w:val="00A366DA"/>
    <w:rsid w:val="00A36976"/>
    <w:rsid w:val="00A37531"/>
    <w:rsid w:val="00A37813"/>
    <w:rsid w:val="00A378F6"/>
    <w:rsid w:val="00A4031E"/>
    <w:rsid w:val="00A405DC"/>
    <w:rsid w:val="00A406E9"/>
    <w:rsid w:val="00A409B9"/>
    <w:rsid w:val="00A40CE5"/>
    <w:rsid w:val="00A411DF"/>
    <w:rsid w:val="00A411F5"/>
    <w:rsid w:val="00A41265"/>
    <w:rsid w:val="00A412D3"/>
    <w:rsid w:val="00A41DF1"/>
    <w:rsid w:val="00A4209A"/>
    <w:rsid w:val="00A42567"/>
    <w:rsid w:val="00A426F3"/>
    <w:rsid w:val="00A42769"/>
    <w:rsid w:val="00A42AC6"/>
    <w:rsid w:val="00A42F21"/>
    <w:rsid w:val="00A433D1"/>
    <w:rsid w:val="00A43953"/>
    <w:rsid w:val="00A43CEB"/>
    <w:rsid w:val="00A43D1E"/>
    <w:rsid w:val="00A43FE7"/>
    <w:rsid w:val="00A44008"/>
    <w:rsid w:val="00A4424E"/>
    <w:rsid w:val="00A448EE"/>
    <w:rsid w:val="00A44AFD"/>
    <w:rsid w:val="00A44C6B"/>
    <w:rsid w:val="00A450CD"/>
    <w:rsid w:val="00A45181"/>
    <w:rsid w:val="00A45333"/>
    <w:rsid w:val="00A4533D"/>
    <w:rsid w:val="00A45940"/>
    <w:rsid w:val="00A45BEC"/>
    <w:rsid w:val="00A45D40"/>
    <w:rsid w:val="00A45EB1"/>
    <w:rsid w:val="00A45F26"/>
    <w:rsid w:val="00A46152"/>
    <w:rsid w:val="00A46167"/>
    <w:rsid w:val="00A4650F"/>
    <w:rsid w:val="00A46A6B"/>
    <w:rsid w:val="00A46BF2"/>
    <w:rsid w:val="00A46C2F"/>
    <w:rsid w:val="00A46FDE"/>
    <w:rsid w:val="00A475D0"/>
    <w:rsid w:val="00A475EE"/>
    <w:rsid w:val="00A47610"/>
    <w:rsid w:val="00A503E7"/>
    <w:rsid w:val="00A505FD"/>
    <w:rsid w:val="00A507CE"/>
    <w:rsid w:val="00A507DE"/>
    <w:rsid w:val="00A508FD"/>
    <w:rsid w:val="00A50929"/>
    <w:rsid w:val="00A50B3B"/>
    <w:rsid w:val="00A50B9C"/>
    <w:rsid w:val="00A513FD"/>
    <w:rsid w:val="00A5164E"/>
    <w:rsid w:val="00A51A5A"/>
    <w:rsid w:val="00A51D17"/>
    <w:rsid w:val="00A51D6B"/>
    <w:rsid w:val="00A51E79"/>
    <w:rsid w:val="00A523CF"/>
    <w:rsid w:val="00A52803"/>
    <w:rsid w:val="00A52997"/>
    <w:rsid w:val="00A52D59"/>
    <w:rsid w:val="00A52DB1"/>
    <w:rsid w:val="00A53122"/>
    <w:rsid w:val="00A5342D"/>
    <w:rsid w:val="00A53C2E"/>
    <w:rsid w:val="00A5472A"/>
    <w:rsid w:val="00A549D7"/>
    <w:rsid w:val="00A54A8D"/>
    <w:rsid w:val="00A5505D"/>
    <w:rsid w:val="00A554D4"/>
    <w:rsid w:val="00A554F9"/>
    <w:rsid w:val="00A555AB"/>
    <w:rsid w:val="00A556B2"/>
    <w:rsid w:val="00A55B8E"/>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560"/>
    <w:rsid w:val="00A618E0"/>
    <w:rsid w:val="00A62085"/>
    <w:rsid w:val="00A621A5"/>
    <w:rsid w:val="00A62939"/>
    <w:rsid w:val="00A62E2D"/>
    <w:rsid w:val="00A6324B"/>
    <w:rsid w:val="00A635F3"/>
    <w:rsid w:val="00A63964"/>
    <w:rsid w:val="00A63ABD"/>
    <w:rsid w:val="00A646D5"/>
    <w:rsid w:val="00A6474D"/>
    <w:rsid w:val="00A64829"/>
    <w:rsid w:val="00A651EA"/>
    <w:rsid w:val="00A65724"/>
    <w:rsid w:val="00A6585B"/>
    <w:rsid w:val="00A65944"/>
    <w:rsid w:val="00A65B66"/>
    <w:rsid w:val="00A65C15"/>
    <w:rsid w:val="00A65FBF"/>
    <w:rsid w:val="00A660D9"/>
    <w:rsid w:val="00A66469"/>
    <w:rsid w:val="00A6695C"/>
    <w:rsid w:val="00A66C68"/>
    <w:rsid w:val="00A66FF8"/>
    <w:rsid w:val="00A670F4"/>
    <w:rsid w:val="00A67B6A"/>
    <w:rsid w:val="00A702FF"/>
    <w:rsid w:val="00A7039F"/>
    <w:rsid w:val="00A704AC"/>
    <w:rsid w:val="00A70734"/>
    <w:rsid w:val="00A70DFB"/>
    <w:rsid w:val="00A70EE1"/>
    <w:rsid w:val="00A712BC"/>
    <w:rsid w:val="00A7135A"/>
    <w:rsid w:val="00A71CAA"/>
    <w:rsid w:val="00A72254"/>
    <w:rsid w:val="00A7251B"/>
    <w:rsid w:val="00A725CE"/>
    <w:rsid w:val="00A729F6"/>
    <w:rsid w:val="00A72BED"/>
    <w:rsid w:val="00A733D8"/>
    <w:rsid w:val="00A73CAE"/>
    <w:rsid w:val="00A73CE4"/>
    <w:rsid w:val="00A73E96"/>
    <w:rsid w:val="00A73FE5"/>
    <w:rsid w:val="00A74804"/>
    <w:rsid w:val="00A74B35"/>
    <w:rsid w:val="00A74B8F"/>
    <w:rsid w:val="00A74D57"/>
    <w:rsid w:val="00A74D77"/>
    <w:rsid w:val="00A74EB4"/>
    <w:rsid w:val="00A7576A"/>
    <w:rsid w:val="00A7594E"/>
    <w:rsid w:val="00A75A28"/>
    <w:rsid w:val="00A75A99"/>
    <w:rsid w:val="00A76270"/>
    <w:rsid w:val="00A7629C"/>
    <w:rsid w:val="00A762F3"/>
    <w:rsid w:val="00A7671E"/>
    <w:rsid w:val="00A76B1C"/>
    <w:rsid w:val="00A76DBF"/>
    <w:rsid w:val="00A76FD2"/>
    <w:rsid w:val="00A7735B"/>
    <w:rsid w:val="00A778A9"/>
    <w:rsid w:val="00A779A9"/>
    <w:rsid w:val="00A77BBA"/>
    <w:rsid w:val="00A77C7E"/>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1A2"/>
    <w:rsid w:val="00A83209"/>
    <w:rsid w:val="00A83509"/>
    <w:rsid w:val="00A838B2"/>
    <w:rsid w:val="00A83ABF"/>
    <w:rsid w:val="00A83BA5"/>
    <w:rsid w:val="00A83C38"/>
    <w:rsid w:val="00A8401F"/>
    <w:rsid w:val="00A8462C"/>
    <w:rsid w:val="00A84E33"/>
    <w:rsid w:val="00A8520E"/>
    <w:rsid w:val="00A8531B"/>
    <w:rsid w:val="00A8562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BC7"/>
    <w:rsid w:val="00A92F41"/>
    <w:rsid w:val="00A92F46"/>
    <w:rsid w:val="00A931F2"/>
    <w:rsid w:val="00A93970"/>
    <w:rsid w:val="00A93C40"/>
    <w:rsid w:val="00A93CC0"/>
    <w:rsid w:val="00A93D2B"/>
    <w:rsid w:val="00A941DE"/>
    <w:rsid w:val="00A94400"/>
    <w:rsid w:val="00A9447F"/>
    <w:rsid w:val="00A944A5"/>
    <w:rsid w:val="00A94555"/>
    <w:rsid w:val="00A94B5B"/>
    <w:rsid w:val="00A94CE1"/>
    <w:rsid w:val="00A94FCB"/>
    <w:rsid w:val="00A956EA"/>
    <w:rsid w:val="00A95E1F"/>
    <w:rsid w:val="00A95FFE"/>
    <w:rsid w:val="00A961F4"/>
    <w:rsid w:val="00A96A04"/>
    <w:rsid w:val="00A96ACB"/>
    <w:rsid w:val="00A96D2C"/>
    <w:rsid w:val="00A96FB4"/>
    <w:rsid w:val="00A974E5"/>
    <w:rsid w:val="00A976AA"/>
    <w:rsid w:val="00A97757"/>
    <w:rsid w:val="00A97805"/>
    <w:rsid w:val="00A979D3"/>
    <w:rsid w:val="00AA0695"/>
    <w:rsid w:val="00AA06E1"/>
    <w:rsid w:val="00AA07E7"/>
    <w:rsid w:val="00AA0A6B"/>
    <w:rsid w:val="00AA0A9A"/>
    <w:rsid w:val="00AA0B4C"/>
    <w:rsid w:val="00AA0C99"/>
    <w:rsid w:val="00AA0E56"/>
    <w:rsid w:val="00AA0EEA"/>
    <w:rsid w:val="00AA18E7"/>
    <w:rsid w:val="00AA1B80"/>
    <w:rsid w:val="00AA1CF7"/>
    <w:rsid w:val="00AA21C6"/>
    <w:rsid w:val="00AA2CE2"/>
    <w:rsid w:val="00AA3202"/>
    <w:rsid w:val="00AA35B2"/>
    <w:rsid w:val="00AA3979"/>
    <w:rsid w:val="00AA3DE0"/>
    <w:rsid w:val="00AA3E91"/>
    <w:rsid w:val="00AA4741"/>
    <w:rsid w:val="00AA50BB"/>
    <w:rsid w:val="00AA534C"/>
    <w:rsid w:val="00AA5623"/>
    <w:rsid w:val="00AA5692"/>
    <w:rsid w:val="00AA5951"/>
    <w:rsid w:val="00AA598A"/>
    <w:rsid w:val="00AA5FA8"/>
    <w:rsid w:val="00AA5FBF"/>
    <w:rsid w:val="00AA6310"/>
    <w:rsid w:val="00AA6A59"/>
    <w:rsid w:val="00AA6D52"/>
    <w:rsid w:val="00AA6DCF"/>
    <w:rsid w:val="00AA7200"/>
    <w:rsid w:val="00AA7553"/>
    <w:rsid w:val="00AA75A1"/>
    <w:rsid w:val="00AA7663"/>
    <w:rsid w:val="00AA7ACF"/>
    <w:rsid w:val="00AB00E3"/>
    <w:rsid w:val="00AB0154"/>
    <w:rsid w:val="00AB01F4"/>
    <w:rsid w:val="00AB02A3"/>
    <w:rsid w:val="00AB059F"/>
    <w:rsid w:val="00AB09A4"/>
    <w:rsid w:val="00AB0C2A"/>
    <w:rsid w:val="00AB0C73"/>
    <w:rsid w:val="00AB13B0"/>
    <w:rsid w:val="00AB13EA"/>
    <w:rsid w:val="00AB1576"/>
    <w:rsid w:val="00AB198C"/>
    <w:rsid w:val="00AB1BDD"/>
    <w:rsid w:val="00AB1E5F"/>
    <w:rsid w:val="00AB1F3D"/>
    <w:rsid w:val="00AB249A"/>
    <w:rsid w:val="00AB24C5"/>
    <w:rsid w:val="00AB2F67"/>
    <w:rsid w:val="00AB320D"/>
    <w:rsid w:val="00AB32AE"/>
    <w:rsid w:val="00AB348F"/>
    <w:rsid w:val="00AB37D6"/>
    <w:rsid w:val="00AB3A79"/>
    <w:rsid w:val="00AB3E14"/>
    <w:rsid w:val="00AB3ED7"/>
    <w:rsid w:val="00AB40E5"/>
    <w:rsid w:val="00AB4A01"/>
    <w:rsid w:val="00AB4A05"/>
    <w:rsid w:val="00AB4BB4"/>
    <w:rsid w:val="00AB4C0C"/>
    <w:rsid w:val="00AB4CF4"/>
    <w:rsid w:val="00AB576D"/>
    <w:rsid w:val="00AB621E"/>
    <w:rsid w:val="00AB636B"/>
    <w:rsid w:val="00AB6F75"/>
    <w:rsid w:val="00AB71CD"/>
    <w:rsid w:val="00AB7757"/>
    <w:rsid w:val="00AB7804"/>
    <w:rsid w:val="00AB785F"/>
    <w:rsid w:val="00AB79F0"/>
    <w:rsid w:val="00AB7D4E"/>
    <w:rsid w:val="00AB7D61"/>
    <w:rsid w:val="00AC0447"/>
    <w:rsid w:val="00AC09F0"/>
    <w:rsid w:val="00AC0A9B"/>
    <w:rsid w:val="00AC0FE9"/>
    <w:rsid w:val="00AC1381"/>
    <w:rsid w:val="00AC13E9"/>
    <w:rsid w:val="00AC14E5"/>
    <w:rsid w:val="00AC1713"/>
    <w:rsid w:val="00AC17EA"/>
    <w:rsid w:val="00AC1C5C"/>
    <w:rsid w:val="00AC1D2F"/>
    <w:rsid w:val="00AC3020"/>
    <w:rsid w:val="00AC3176"/>
    <w:rsid w:val="00AC33C4"/>
    <w:rsid w:val="00AC3458"/>
    <w:rsid w:val="00AC347A"/>
    <w:rsid w:val="00AC3499"/>
    <w:rsid w:val="00AC3594"/>
    <w:rsid w:val="00AC3B82"/>
    <w:rsid w:val="00AC42F8"/>
    <w:rsid w:val="00AC4412"/>
    <w:rsid w:val="00AC4649"/>
    <w:rsid w:val="00AC4681"/>
    <w:rsid w:val="00AC4736"/>
    <w:rsid w:val="00AC47E8"/>
    <w:rsid w:val="00AC4956"/>
    <w:rsid w:val="00AC4D1F"/>
    <w:rsid w:val="00AC4D8C"/>
    <w:rsid w:val="00AC547C"/>
    <w:rsid w:val="00AC54D9"/>
    <w:rsid w:val="00AC5CAA"/>
    <w:rsid w:val="00AC6276"/>
    <w:rsid w:val="00AC63F1"/>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07C"/>
    <w:rsid w:val="00AD3660"/>
    <w:rsid w:val="00AD375A"/>
    <w:rsid w:val="00AD3BA8"/>
    <w:rsid w:val="00AD435B"/>
    <w:rsid w:val="00AD45F1"/>
    <w:rsid w:val="00AD45F9"/>
    <w:rsid w:val="00AD49C0"/>
    <w:rsid w:val="00AD4BE3"/>
    <w:rsid w:val="00AD4C0B"/>
    <w:rsid w:val="00AD4C15"/>
    <w:rsid w:val="00AD5146"/>
    <w:rsid w:val="00AD5439"/>
    <w:rsid w:val="00AD569E"/>
    <w:rsid w:val="00AD5B13"/>
    <w:rsid w:val="00AD5C47"/>
    <w:rsid w:val="00AD6305"/>
    <w:rsid w:val="00AD680E"/>
    <w:rsid w:val="00AD69AA"/>
    <w:rsid w:val="00AD6C9B"/>
    <w:rsid w:val="00AD76A1"/>
    <w:rsid w:val="00AD795C"/>
    <w:rsid w:val="00AD7B8C"/>
    <w:rsid w:val="00AD7CC8"/>
    <w:rsid w:val="00AD7CD8"/>
    <w:rsid w:val="00AD7E60"/>
    <w:rsid w:val="00AE046B"/>
    <w:rsid w:val="00AE05E8"/>
    <w:rsid w:val="00AE07EC"/>
    <w:rsid w:val="00AE0AB1"/>
    <w:rsid w:val="00AE0C6E"/>
    <w:rsid w:val="00AE0DD8"/>
    <w:rsid w:val="00AE0E6C"/>
    <w:rsid w:val="00AE1286"/>
    <w:rsid w:val="00AE15A5"/>
    <w:rsid w:val="00AE15D9"/>
    <w:rsid w:val="00AE18EA"/>
    <w:rsid w:val="00AE1C20"/>
    <w:rsid w:val="00AE1C23"/>
    <w:rsid w:val="00AE1C89"/>
    <w:rsid w:val="00AE1D09"/>
    <w:rsid w:val="00AE2273"/>
    <w:rsid w:val="00AE2AB5"/>
    <w:rsid w:val="00AE3157"/>
    <w:rsid w:val="00AE381C"/>
    <w:rsid w:val="00AE3D57"/>
    <w:rsid w:val="00AE40EB"/>
    <w:rsid w:val="00AE47B9"/>
    <w:rsid w:val="00AE47E5"/>
    <w:rsid w:val="00AE4ACD"/>
    <w:rsid w:val="00AE4E03"/>
    <w:rsid w:val="00AE50A8"/>
    <w:rsid w:val="00AE5605"/>
    <w:rsid w:val="00AE5910"/>
    <w:rsid w:val="00AE594D"/>
    <w:rsid w:val="00AE59A9"/>
    <w:rsid w:val="00AE6190"/>
    <w:rsid w:val="00AE62E8"/>
    <w:rsid w:val="00AE6651"/>
    <w:rsid w:val="00AE7221"/>
    <w:rsid w:val="00AE7906"/>
    <w:rsid w:val="00AE796A"/>
    <w:rsid w:val="00AE7A1B"/>
    <w:rsid w:val="00AE7CBB"/>
    <w:rsid w:val="00AE7CBD"/>
    <w:rsid w:val="00AE7D38"/>
    <w:rsid w:val="00AF0030"/>
    <w:rsid w:val="00AF02DF"/>
    <w:rsid w:val="00AF1503"/>
    <w:rsid w:val="00AF1AB2"/>
    <w:rsid w:val="00AF2137"/>
    <w:rsid w:val="00AF2443"/>
    <w:rsid w:val="00AF2467"/>
    <w:rsid w:val="00AF2EB3"/>
    <w:rsid w:val="00AF341D"/>
    <w:rsid w:val="00AF392C"/>
    <w:rsid w:val="00AF40A8"/>
    <w:rsid w:val="00AF4134"/>
    <w:rsid w:val="00AF44B6"/>
    <w:rsid w:val="00AF452E"/>
    <w:rsid w:val="00AF48DB"/>
    <w:rsid w:val="00AF5858"/>
    <w:rsid w:val="00AF5A88"/>
    <w:rsid w:val="00AF5B9B"/>
    <w:rsid w:val="00AF6667"/>
    <w:rsid w:val="00AF6DC3"/>
    <w:rsid w:val="00AF6E2A"/>
    <w:rsid w:val="00AF712E"/>
    <w:rsid w:val="00AF71BC"/>
    <w:rsid w:val="00AF7351"/>
    <w:rsid w:val="00AF7535"/>
    <w:rsid w:val="00AF7604"/>
    <w:rsid w:val="00AF7C97"/>
    <w:rsid w:val="00B00170"/>
    <w:rsid w:val="00B00615"/>
    <w:rsid w:val="00B00882"/>
    <w:rsid w:val="00B00A94"/>
    <w:rsid w:val="00B00C7A"/>
    <w:rsid w:val="00B00EBB"/>
    <w:rsid w:val="00B00F16"/>
    <w:rsid w:val="00B00FAA"/>
    <w:rsid w:val="00B01095"/>
    <w:rsid w:val="00B01911"/>
    <w:rsid w:val="00B01B07"/>
    <w:rsid w:val="00B01CF1"/>
    <w:rsid w:val="00B02032"/>
    <w:rsid w:val="00B020E2"/>
    <w:rsid w:val="00B0246D"/>
    <w:rsid w:val="00B02579"/>
    <w:rsid w:val="00B02619"/>
    <w:rsid w:val="00B027FE"/>
    <w:rsid w:val="00B02923"/>
    <w:rsid w:val="00B02C97"/>
    <w:rsid w:val="00B03240"/>
    <w:rsid w:val="00B0389D"/>
    <w:rsid w:val="00B044B5"/>
    <w:rsid w:val="00B04502"/>
    <w:rsid w:val="00B04B91"/>
    <w:rsid w:val="00B04DEA"/>
    <w:rsid w:val="00B050DB"/>
    <w:rsid w:val="00B057EB"/>
    <w:rsid w:val="00B059CE"/>
    <w:rsid w:val="00B06178"/>
    <w:rsid w:val="00B06DCA"/>
    <w:rsid w:val="00B06DD1"/>
    <w:rsid w:val="00B07DF3"/>
    <w:rsid w:val="00B07E72"/>
    <w:rsid w:val="00B07F37"/>
    <w:rsid w:val="00B07FBD"/>
    <w:rsid w:val="00B10152"/>
    <w:rsid w:val="00B10172"/>
    <w:rsid w:val="00B101EC"/>
    <w:rsid w:val="00B103E7"/>
    <w:rsid w:val="00B10CAF"/>
    <w:rsid w:val="00B11117"/>
    <w:rsid w:val="00B11322"/>
    <w:rsid w:val="00B11336"/>
    <w:rsid w:val="00B11647"/>
    <w:rsid w:val="00B1188F"/>
    <w:rsid w:val="00B12338"/>
    <w:rsid w:val="00B1236E"/>
    <w:rsid w:val="00B12632"/>
    <w:rsid w:val="00B127B7"/>
    <w:rsid w:val="00B129AC"/>
    <w:rsid w:val="00B12C06"/>
    <w:rsid w:val="00B13062"/>
    <w:rsid w:val="00B13A2A"/>
    <w:rsid w:val="00B141C9"/>
    <w:rsid w:val="00B14480"/>
    <w:rsid w:val="00B14914"/>
    <w:rsid w:val="00B14D2D"/>
    <w:rsid w:val="00B14DB2"/>
    <w:rsid w:val="00B150A8"/>
    <w:rsid w:val="00B1520B"/>
    <w:rsid w:val="00B15DFB"/>
    <w:rsid w:val="00B16016"/>
    <w:rsid w:val="00B1634F"/>
    <w:rsid w:val="00B16359"/>
    <w:rsid w:val="00B165BF"/>
    <w:rsid w:val="00B16716"/>
    <w:rsid w:val="00B1673C"/>
    <w:rsid w:val="00B16A49"/>
    <w:rsid w:val="00B16A7C"/>
    <w:rsid w:val="00B16B20"/>
    <w:rsid w:val="00B1763D"/>
    <w:rsid w:val="00B17863"/>
    <w:rsid w:val="00B17992"/>
    <w:rsid w:val="00B17CEA"/>
    <w:rsid w:val="00B17EAC"/>
    <w:rsid w:val="00B20126"/>
    <w:rsid w:val="00B202F0"/>
    <w:rsid w:val="00B20538"/>
    <w:rsid w:val="00B20874"/>
    <w:rsid w:val="00B20A68"/>
    <w:rsid w:val="00B20AA0"/>
    <w:rsid w:val="00B20B50"/>
    <w:rsid w:val="00B20BB6"/>
    <w:rsid w:val="00B2108B"/>
    <w:rsid w:val="00B214A6"/>
    <w:rsid w:val="00B215A0"/>
    <w:rsid w:val="00B215D5"/>
    <w:rsid w:val="00B218CB"/>
    <w:rsid w:val="00B21DB4"/>
    <w:rsid w:val="00B22242"/>
    <w:rsid w:val="00B226D5"/>
    <w:rsid w:val="00B2295D"/>
    <w:rsid w:val="00B22960"/>
    <w:rsid w:val="00B22A50"/>
    <w:rsid w:val="00B22C98"/>
    <w:rsid w:val="00B22EFF"/>
    <w:rsid w:val="00B23163"/>
    <w:rsid w:val="00B236A4"/>
    <w:rsid w:val="00B23A67"/>
    <w:rsid w:val="00B23F0B"/>
    <w:rsid w:val="00B24176"/>
    <w:rsid w:val="00B24A33"/>
    <w:rsid w:val="00B24D3D"/>
    <w:rsid w:val="00B24DBF"/>
    <w:rsid w:val="00B25095"/>
    <w:rsid w:val="00B256A3"/>
    <w:rsid w:val="00B259B6"/>
    <w:rsid w:val="00B26060"/>
    <w:rsid w:val="00B269DE"/>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2BF3"/>
    <w:rsid w:val="00B33221"/>
    <w:rsid w:val="00B33569"/>
    <w:rsid w:val="00B335E5"/>
    <w:rsid w:val="00B338DC"/>
    <w:rsid w:val="00B33BD5"/>
    <w:rsid w:val="00B34043"/>
    <w:rsid w:val="00B34128"/>
    <w:rsid w:val="00B348D2"/>
    <w:rsid w:val="00B35490"/>
    <w:rsid w:val="00B35586"/>
    <w:rsid w:val="00B35829"/>
    <w:rsid w:val="00B35923"/>
    <w:rsid w:val="00B360D2"/>
    <w:rsid w:val="00B36229"/>
    <w:rsid w:val="00B36A1D"/>
    <w:rsid w:val="00B36AA1"/>
    <w:rsid w:val="00B36E14"/>
    <w:rsid w:val="00B36EB6"/>
    <w:rsid w:val="00B36F10"/>
    <w:rsid w:val="00B370DB"/>
    <w:rsid w:val="00B37117"/>
    <w:rsid w:val="00B3720A"/>
    <w:rsid w:val="00B3756B"/>
    <w:rsid w:val="00B3777A"/>
    <w:rsid w:val="00B37822"/>
    <w:rsid w:val="00B37885"/>
    <w:rsid w:val="00B37AC0"/>
    <w:rsid w:val="00B37B0F"/>
    <w:rsid w:val="00B37C19"/>
    <w:rsid w:val="00B4036F"/>
    <w:rsid w:val="00B4046C"/>
    <w:rsid w:val="00B40492"/>
    <w:rsid w:val="00B409D6"/>
    <w:rsid w:val="00B40B69"/>
    <w:rsid w:val="00B40D9B"/>
    <w:rsid w:val="00B4127D"/>
    <w:rsid w:val="00B413D5"/>
    <w:rsid w:val="00B41A79"/>
    <w:rsid w:val="00B41AC2"/>
    <w:rsid w:val="00B41B43"/>
    <w:rsid w:val="00B41DF7"/>
    <w:rsid w:val="00B41F64"/>
    <w:rsid w:val="00B41F68"/>
    <w:rsid w:val="00B41FFD"/>
    <w:rsid w:val="00B424F0"/>
    <w:rsid w:val="00B430A6"/>
    <w:rsid w:val="00B437B3"/>
    <w:rsid w:val="00B438F3"/>
    <w:rsid w:val="00B439E5"/>
    <w:rsid w:val="00B43AF6"/>
    <w:rsid w:val="00B43BBB"/>
    <w:rsid w:val="00B43C0C"/>
    <w:rsid w:val="00B43C85"/>
    <w:rsid w:val="00B43D08"/>
    <w:rsid w:val="00B43EBA"/>
    <w:rsid w:val="00B44760"/>
    <w:rsid w:val="00B44B4D"/>
    <w:rsid w:val="00B44E69"/>
    <w:rsid w:val="00B452F3"/>
    <w:rsid w:val="00B4537A"/>
    <w:rsid w:val="00B45407"/>
    <w:rsid w:val="00B45DBE"/>
    <w:rsid w:val="00B45E27"/>
    <w:rsid w:val="00B4620D"/>
    <w:rsid w:val="00B4646C"/>
    <w:rsid w:val="00B46BE4"/>
    <w:rsid w:val="00B46E84"/>
    <w:rsid w:val="00B46EFF"/>
    <w:rsid w:val="00B4752C"/>
    <w:rsid w:val="00B47A28"/>
    <w:rsid w:val="00B47C7B"/>
    <w:rsid w:val="00B47CFC"/>
    <w:rsid w:val="00B47EA9"/>
    <w:rsid w:val="00B47F3C"/>
    <w:rsid w:val="00B5014A"/>
    <w:rsid w:val="00B5039C"/>
    <w:rsid w:val="00B507DE"/>
    <w:rsid w:val="00B50B98"/>
    <w:rsid w:val="00B50F59"/>
    <w:rsid w:val="00B511B7"/>
    <w:rsid w:val="00B5186F"/>
    <w:rsid w:val="00B51E08"/>
    <w:rsid w:val="00B51E1C"/>
    <w:rsid w:val="00B526AF"/>
    <w:rsid w:val="00B53661"/>
    <w:rsid w:val="00B53898"/>
    <w:rsid w:val="00B542FF"/>
    <w:rsid w:val="00B5464B"/>
    <w:rsid w:val="00B546B7"/>
    <w:rsid w:val="00B54DE7"/>
    <w:rsid w:val="00B54EE8"/>
    <w:rsid w:val="00B54FFB"/>
    <w:rsid w:val="00B5503B"/>
    <w:rsid w:val="00B556C4"/>
    <w:rsid w:val="00B55E2E"/>
    <w:rsid w:val="00B55EE2"/>
    <w:rsid w:val="00B5600D"/>
    <w:rsid w:val="00B560A7"/>
    <w:rsid w:val="00B56176"/>
    <w:rsid w:val="00B56691"/>
    <w:rsid w:val="00B568AA"/>
    <w:rsid w:val="00B56CAE"/>
    <w:rsid w:val="00B57000"/>
    <w:rsid w:val="00B57065"/>
    <w:rsid w:val="00B575F5"/>
    <w:rsid w:val="00B57ABC"/>
    <w:rsid w:val="00B57E82"/>
    <w:rsid w:val="00B6014A"/>
    <w:rsid w:val="00B603C2"/>
    <w:rsid w:val="00B60563"/>
    <w:rsid w:val="00B6073F"/>
    <w:rsid w:val="00B6092D"/>
    <w:rsid w:val="00B60987"/>
    <w:rsid w:val="00B60AB3"/>
    <w:rsid w:val="00B60BCB"/>
    <w:rsid w:val="00B60D53"/>
    <w:rsid w:val="00B60DE3"/>
    <w:rsid w:val="00B6108C"/>
    <w:rsid w:val="00B619D2"/>
    <w:rsid w:val="00B61CA3"/>
    <w:rsid w:val="00B61D2B"/>
    <w:rsid w:val="00B61D5E"/>
    <w:rsid w:val="00B61E30"/>
    <w:rsid w:val="00B6215D"/>
    <w:rsid w:val="00B62381"/>
    <w:rsid w:val="00B625F9"/>
    <w:rsid w:val="00B628F0"/>
    <w:rsid w:val="00B62A9A"/>
    <w:rsid w:val="00B62AB5"/>
    <w:rsid w:val="00B62BA6"/>
    <w:rsid w:val="00B62F11"/>
    <w:rsid w:val="00B62FAB"/>
    <w:rsid w:val="00B631FA"/>
    <w:rsid w:val="00B63268"/>
    <w:rsid w:val="00B635BB"/>
    <w:rsid w:val="00B636F4"/>
    <w:rsid w:val="00B63942"/>
    <w:rsid w:val="00B6395A"/>
    <w:rsid w:val="00B639F0"/>
    <w:rsid w:val="00B6410E"/>
    <w:rsid w:val="00B641EE"/>
    <w:rsid w:val="00B64233"/>
    <w:rsid w:val="00B6452E"/>
    <w:rsid w:val="00B648E7"/>
    <w:rsid w:val="00B648EC"/>
    <w:rsid w:val="00B64F33"/>
    <w:rsid w:val="00B6549F"/>
    <w:rsid w:val="00B65C84"/>
    <w:rsid w:val="00B65E02"/>
    <w:rsid w:val="00B65E16"/>
    <w:rsid w:val="00B66058"/>
    <w:rsid w:val="00B66127"/>
    <w:rsid w:val="00B661EC"/>
    <w:rsid w:val="00B6620A"/>
    <w:rsid w:val="00B6650C"/>
    <w:rsid w:val="00B66517"/>
    <w:rsid w:val="00B665A4"/>
    <w:rsid w:val="00B66E62"/>
    <w:rsid w:val="00B66E9E"/>
    <w:rsid w:val="00B67352"/>
    <w:rsid w:val="00B67522"/>
    <w:rsid w:val="00B67F01"/>
    <w:rsid w:val="00B704F5"/>
    <w:rsid w:val="00B70DE9"/>
    <w:rsid w:val="00B70F66"/>
    <w:rsid w:val="00B716B5"/>
    <w:rsid w:val="00B71820"/>
    <w:rsid w:val="00B71A7E"/>
    <w:rsid w:val="00B72A18"/>
    <w:rsid w:val="00B72AFD"/>
    <w:rsid w:val="00B73195"/>
    <w:rsid w:val="00B73B2A"/>
    <w:rsid w:val="00B73C1B"/>
    <w:rsid w:val="00B742A6"/>
    <w:rsid w:val="00B743E1"/>
    <w:rsid w:val="00B74865"/>
    <w:rsid w:val="00B74D00"/>
    <w:rsid w:val="00B75111"/>
    <w:rsid w:val="00B7526B"/>
    <w:rsid w:val="00B752C8"/>
    <w:rsid w:val="00B7600B"/>
    <w:rsid w:val="00B762B7"/>
    <w:rsid w:val="00B76C09"/>
    <w:rsid w:val="00B76C84"/>
    <w:rsid w:val="00B76CDD"/>
    <w:rsid w:val="00B77872"/>
    <w:rsid w:val="00B77B2B"/>
    <w:rsid w:val="00B77EFD"/>
    <w:rsid w:val="00B8015C"/>
    <w:rsid w:val="00B805AD"/>
    <w:rsid w:val="00B8071F"/>
    <w:rsid w:val="00B809AA"/>
    <w:rsid w:val="00B812DD"/>
    <w:rsid w:val="00B81977"/>
    <w:rsid w:val="00B81E33"/>
    <w:rsid w:val="00B82112"/>
    <w:rsid w:val="00B82A59"/>
    <w:rsid w:val="00B82C44"/>
    <w:rsid w:val="00B82C53"/>
    <w:rsid w:val="00B83300"/>
    <w:rsid w:val="00B8349B"/>
    <w:rsid w:val="00B837AB"/>
    <w:rsid w:val="00B83A94"/>
    <w:rsid w:val="00B84137"/>
    <w:rsid w:val="00B84783"/>
    <w:rsid w:val="00B84A21"/>
    <w:rsid w:val="00B84A41"/>
    <w:rsid w:val="00B84C6A"/>
    <w:rsid w:val="00B84D71"/>
    <w:rsid w:val="00B85411"/>
    <w:rsid w:val="00B85743"/>
    <w:rsid w:val="00B859C7"/>
    <w:rsid w:val="00B85A2B"/>
    <w:rsid w:val="00B85BA7"/>
    <w:rsid w:val="00B85C9F"/>
    <w:rsid w:val="00B85F93"/>
    <w:rsid w:val="00B864E0"/>
    <w:rsid w:val="00B86A6B"/>
    <w:rsid w:val="00B87276"/>
    <w:rsid w:val="00B8727A"/>
    <w:rsid w:val="00B87574"/>
    <w:rsid w:val="00B876D8"/>
    <w:rsid w:val="00B8777F"/>
    <w:rsid w:val="00B87979"/>
    <w:rsid w:val="00B87A22"/>
    <w:rsid w:val="00B87B94"/>
    <w:rsid w:val="00B87B9D"/>
    <w:rsid w:val="00B87E67"/>
    <w:rsid w:val="00B87E8B"/>
    <w:rsid w:val="00B905EA"/>
    <w:rsid w:val="00B91016"/>
    <w:rsid w:val="00B91078"/>
    <w:rsid w:val="00B91230"/>
    <w:rsid w:val="00B9133A"/>
    <w:rsid w:val="00B9148B"/>
    <w:rsid w:val="00B91771"/>
    <w:rsid w:val="00B91BD4"/>
    <w:rsid w:val="00B921A4"/>
    <w:rsid w:val="00B921DE"/>
    <w:rsid w:val="00B92509"/>
    <w:rsid w:val="00B9257C"/>
    <w:rsid w:val="00B92893"/>
    <w:rsid w:val="00B929B6"/>
    <w:rsid w:val="00B92A08"/>
    <w:rsid w:val="00B92E7C"/>
    <w:rsid w:val="00B93249"/>
    <w:rsid w:val="00B93412"/>
    <w:rsid w:val="00B93544"/>
    <w:rsid w:val="00B9392A"/>
    <w:rsid w:val="00B93C33"/>
    <w:rsid w:val="00B9400F"/>
    <w:rsid w:val="00B9428F"/>
    <w:rsid w:val="00B9450F"/>
    <w:rsid w:val="00B94750"/>
    <w:rsid w:val="00B947EB"/>
    <w:rsid w:val="00B94D1C"/>
    <w:rsid w:val="00B957EA"/>
    <w:rsid w:val="00B95896"/>
    <w:rsid w:val="00B95B8B"/>
    <w:rsid w:val="00B9615B"/>
    <w:rsid w:val="00B963F9"/>
    <w:rsid w:val="00B96D1A"/>
    <w:rsid w:val="00B96DA0"/>
    <w:rsid w:val="00B9710C"/>
    <w:rsid w:val="00B97C93"/>
    <w:rsid w:val="00B97D11"/>
    <w:rsid w:val="00B97F36"/>
    <w:rsid w:val="00BA01DB"/>
    <w:rsid w:val="00BA025A"/>
    <w:rsid w:val="00BA0D43"/>
    <w:rsid w:val="00BA0EEB"/>
    <w:rsid w:val="00BA1F3A"/>
    <w:rsid w:val="00BA24C2"/>
    <w:rsid w:val="00BA29A8"/>
    <w:rsid w:val="00BA2A26"/>
    <w:rsid w:val="00BA2B6B"/>
    <w:rsid w:val="00BA2CA1"/>
    <w:rsid w:val="00BA2D98"/>
    <w:rsid w:val="00BA315F"/>
    <w:rsid w:val="00BA3CB9"/>
    <w:rsid w:val="00BA3D11"/>
    <w:rsid w:val="00BA3F48"/>
    <w:rsid w:val="00BA4139"/>
    <w:rsid w:val="00BA4140"/>
    <w:rsid w:val="00BA4517"/>
    <w:rsid w:val="00BA476B"/>
    <w:rsid w:val="00BA4A1B"/>
    <w:rsid w:val="00BA4BC3"/>
    <w:rsid w:val="00BA4BD9"/>
    <w:rsid w:val="00BA52F4"/>
    <w:rsid w:val="00BA52FD"/>
    <w:rsid w:val="00BA535E"/>
    <w:rsid w:val="00BA5578"/>
    <w:rsid w:val="00BA5756"/>
    <w:rsid w:val="00BA575F"/>
    <w:rsid w:val="00BA57D0"/>
    <w:rsid w:val="00BA5F24"/>
    <w:rsid w:val="00BA5FE3"/>
    <w:rsid w:val="00BA655A"/>
    <w:rsid w:val="00BA663C"/>
    <w:rsid w:val="00BA6B46"/>
    <w:rsid w:val="00BA6EF6"/>
    <w:rsid w:val="00BA7111"/>
    <w:rsid w:val="00BA7137"/>
    <w:rsid w:val="00BA71BA"/>
    <w:rsid w:val="00BA784E"/>
    <w:rsid w:val="00BA7B6C"/>
    <w:rsid w:val="00BA7CC7"/>
    <w:rsid w:val="00BA7E4D"/>
    <w:rsid w:val="00BA7EB8"/>
    <w:rsid w:val="00BB021D"/>
    <w:rsid w:val="00BB032A"/>
    <w:rsid w:val="00BB041A"/>
    <w:rsid w:val="00BB045A"/>
    <w:rsid w:val="00BB0528"/>
    <w:rsid w:val="00BB05BE"/>
    <w:rsid w:val="00BB09E0"/>
    <w:rsid w:val="00BB0ACC"/>
    <w:rsid w:val="00BB0D39"/>
    <w:rsid w:val="00BB143F"/>
    <w:rsid w:val="00BB195C"/>
    <w:rsid w:val="00BB1C55"/>
    <w:rsid w:val="00BB1CF4"/>
    <w:rsid w:val="00BB284A"/>
    <w:rsid w:val="00BB2D69"/>
    <w:rsid w:val="00BB2E15"/>
    <w:rsid w:val="00BB3069"/>
    <w:rsid w:val="00BB32B3"/>
    <w:rsid w:val="00BB36C0"/>
    <w:rsid w:val="00BB385A"/>
    <w:rsid w:val="00BB3D0E"/>
    <w:rsid w:val="00BB40A9"/>
    <w:rsid w:val="00BB4384"/>
    <w:rsid w:val="00BB43A1"/>
    <w:rsid w:val="00BB43BC"/>
    <w:rsid w:val="00BB43DF"/>
    <w:rsid w:val="00BB43FE"/>
    <w:rsid w:val="00BB4601"/>
    <w:rsid w:val="00BB4946"/>
    <w:rsid w:val="00BB5135"/>
    <w:rsid w:val="00BB56E8"/>
    <w:rsid w:val="00BB60CF"/>
    <w:rsid w:val="00BB62FA"/>
    <w:rsid w:val="00BB634B"/>
    <w:rsid w:val="00BB63E3"/>
    <w:rsid w:val="00BB6458"/>
    <w:rsid w:val="00BB6B74"/>
    <w:rsid w:val="00BB6CDE"/>
    <w:rsid w:val="00BB6EA2"/>
    <w:rsid w:val="00BB7178"/>
    <w:rsid w:val="00BB73E2"/>
    <w:rsid w:val="00BB74E6"/>
    <w:rsid w:val="00BB7937"/>
    <w:rsid w:val="00BB796C"/>
    <w:rsid w:val="00BB7D62"/>
    <w:rsid w:val="00BB7E11"/>
    <w:rsid w:val="00BB7F02"/>
    <w:rsid w:val="00BC0A9A"/>
    <w:rsid w:val="00BC0B4B"/>
    <w:rsid w:val="00BC0C55"/>
    <w:rsid w:val="00BC1433"/>
    <w:rsid w:val="00BC174B"/>
    <w:rsid w:val="00BC1840"/>
    <w:rsid w:val="00BC1998"/>
    <w:rsid w:val="00BC1AB4"/>
    <w:rsid w:val="00BC2660"/>
    <w:rsid w:val="00BC280E"/>
    <w:rsid w:val="00BC2D01"/>
    <w:rsid w:val="00BC2FA5"/>
    <w:rsid w:val="00BC2FF7"/>
    <w:rsid w:val="00BC3075"/>
    <w:rsid w:val="00BC323F"/>
    <w:rsid w:val="00BC328F"/>
    <w:rsid w:val="00BC3873"/>
    <w:rsid w:val="00BC482B"/>
    <w:rsid w:val="00BC4B85"/>
    <w:rsid w:val="00BC4CCD"/>
    <w:rsid w:val="00BC5424"/>
    <w:rsid w:val="00BC5DE4"/>
    <w:rsid w:val="00BC6308"/>
    <w:rsid w:val="00BC662F"/>
    <w:rsid w:val="00BC6ADD"/>
    <w:rsid w:val="00BC6C1C"/>
    <w:rsid w:val="00BC6C80"/>
    <w:rsid w:val="00BC7397"/>
    <w:rsid w:val="00BC78F7"/>
    <w:rsid w:val="00BC7D9F"/>
    <w:rsid w:val="00BD00CF"/>
    <w:rsid w:val="00BD086F"/>
    <w:rsid w:val="00BD0A5C"/>
    <w:rsid w:val="00BD102A"/>
    <w:rsid w:val="00BD116A"/>
    <w:rsid w:val="00BD1485"/>
    <w:rsid w:val="00BD156E"/>
    <w:rsid w:val="00BD1CD2"/>
    <w:rsid w:val="00BD202F"/>
    <w:rsid w:val="00BD23B8"/>
    <w:rsid w:val="00BD2506"/>
    <w:rsid w:val="00BD28AB"/>
    <w:rsid w:val="00BD2C21"/>
    <w:rsid w:val="00BD2D5B"/>
    <w:rsid w:val="00BD2E16"/>
    <w:rsid w:val="00BD2EFD"/>
    <w:rsid w:val="00BD33E8"/>
    <w:rsid w:val="00BD3456"/>
    <w:rsid w:val="00BD3811"/>
    <w:rsid w:val="00BD3999"/>
    <w:rsid w:val="00BD3CCF"/>
    <w:rsid w:val="00BD406B"/>
    <w:rsid w:val="00BD44BA"/>
    <w:rsid w:val="00BD5396"/>
    <w:rsid w:val="00BD53B4"/>
    <w:rsid w:val="00BD551C"/>
    <w:rsid w:val="00BD5A22"/>
    <w:rsid w:val="00BD5D3A"/>
    <w:rsid w:val="00BD613C"/>
    <w:rsid w:val="00BD647E"/>
    <w:rsid w:val="00BD6499"/>
    <w:rsid w:val="00BD664A"/>
    <w:rsid w:val="00BD66F3"/>
    <w:rsid w:val="00BD6CF9"/>
    <w:rsid w:val="00BD78E4"/>
    <w:rsid w:val="00BD7B85"/>
    <w:rsid w:val="00BD7DD6"/>
    <w:rsid w:val="00BD7DD9"/>
    <w:rsid w:val="00BE0430"/>
    <w:rsid w:val="00BE046D"/>
    <w:rsid w:val="00BE0DCE"/>
    <w:rsid w:val="00BE0FAD"/>
    <w:rsid w:val="00BE11D0"/>
    <w:rsid w:val="00BE132B"/>
    <w:rsid w:val="00BE135D"/>
    <w:rsid w:val="00BE1AA4"/>
    <w:rsid w:val="00BE1EAA"/>
    <w:rsid w:val="00BE2227"/>
    <w:rsid w:val="00BE2480"/>
    <w:rsid w:val="00BE286A"/>
    <w:rsid w:val="00BE2FD5"/>
    <w:rsid w:val="00BE343A"/>
    <w:rsid w:val="00BE347E"/>
    <w:rsid w:val="00BE34D6"/>
    <w:rsid w:val="00BE3930"/>
    <w:rsid w:val="00BE3D34"/>
    <w:rsid w:val="00BE3E20"/>
    <w:rsid w:val="00BE3E31"/>
    <w:rsid w:val="00BE4123"/>
    <w:rsid w:val="00BE4159"/>
    <w:rsid w:val="00BE4423"/>
    <w:rsid w:val="00BE494E"/>
    <w:rsid w:val="00BE4EEC"/>
    <w:rsid w:val="00BE5A10"/>
    <w:rsid w:val="00BE5EA2"/>
    <w:rsid w:val="00BE5F0C"/>
    <w:rsid w:val="00BE66BE"/>
    <w:rsid w:val="00BE69F6"/>
    <w:rsid w:val="00BE6CF7"/>
    <w:rsid w:val="00BE7331"/>
    <w:rsid w:val="00BE75F0"/>
    <w:rsid w:val="00BE7776"/>
    <w:rsid w:val="00BF0880"/>
    <w:rsid w:val="00BF0A08"/>
    <w:rsid w:val="00BF0AF1"/>
    <w:rsid w:val="00BF0CEF"/>
    <w:rsid w:val="00BF103E"/>
    <w:rsid w:val="00BF118E"/>
    <w:rsid w:val="00BF1448"/>
    <w:rsid w:val="00BF18C9"/>
    <w:rsid w:val="00BF19C3"/>
    <w:rsid w:val="00BF1BC7"/>
    <w:rsid w:val="00BF1CF9"/>
    <w:rsid w:val="00BF1DDE"/>
    <w:rsid w:val="00BF2029"/>
    <w:rsid w:val="00BF2448"/>
    <w:rsid w:val="00BF2DB6"/>
    <w:rsid w:val="00BF2E74"/>
    <w:rsid w:val="00BF2FCC"/>
    <w:rsid w:val="00BF30AD"/>
    <w:rsid w:val="00BF30DA"/>
    <w:rsid w:val="00BF353B"/>
    <w:rsid w:val="00BF3B1C"/>
    <w:rsid w:val="00BF3C12"/>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2FA"/>
    <w:rsid w:val="00BF7A11"/>
    <w:rsid w:val="00BF7CE6"/>
    <w:rsid w:val="00BF7EBE"/>
    <w:rsid w:val="00BF7F66"/>
    <w:rsid w:val="00C005A6"/>
    <w:rsid w:val="00C00E09"/>
    <w:rsid w:val="00C012C6"/>
    <w:rsid w:val="00C018FC"/>
    <w:rsid w:val="00C01C4E"/>
    <w:rsid w:val="00C01CF7"/>
    <w:rsid w:val="00C01F75"/>
    <w:rsid w:val="00C02114"/>
    <w:rsid w:val="00C02376"/>
    <w:rsid w:val="00C02783"/>
    <w:rsid w:val="00C029FB"/>
    <w:rsid w:val="00C0323F"/>
    <w:rsid w:val="00C034E3"/>
    <w:rsid w:val="00C03A3C"/>
    <w:rsid w:val="00C03DD0"/>
    <w:rsid w:val="00C03DFA"/>
    <w:rsid w:val="00C04024"/>
    <w:rsid w:val="00C04077"/>
    <w:rsid w:val="00C0427F"/>
    <w:rsid w:val="00C04441"/>
    <w:rsid w:val="00C04481"/>
    <w:rsid w:val="00C045B1"/>
    <w:rsid w:val="00C047A7"/>
    <w:rsid w:val="00C04974"/>
    <w:rsid w:val="00C04D65"/>
    <w:rsid w:val="00C0518E"/>
    <w:rsid w:val="00C0525A"/>
    <w:rsid w:val="00C052F5"/>
    <w:rsid w:val="00C0572A"/>
    <w:rsid w:val="00C05749"/>
    <w:rsid w:val="00C05996"/>
    <w:rsid w:val="00C05FE8"/>
    <w:rsid w:val="00C06116"/>
    <w:rsid w:val="00C06664"/>
    <w:rsid w:val="00C066D0"/>
    <w:rsid w:val="00C06DEE"/>
    <w:rsid w:val="00C06FCC"/>
    <w:rsid w:val="00C072CC"/>
    <w:rsid w:val="00C074E0"/>
    <w:rsid w:val="00C0765D"/>
    <w:rsid w:val="00C077D9"/>
    <w:rsid w:val="00C07C62"/>
    <w:rsid w:val="00C07F4E"/>
    <w:rsid w:val="00C1007D"/>
    <w:rsid w:val="00C10216"/>
    <w:rsid w:val="00C102AF"/>
    <w:rsid w:val="00C10546"/>
    <w:rsid w:val="00C105DC"/>
    <w:rsid w:val="00C10ED0"/>
    <w:rsid w:val="00C110F0"/>
    <w:rsid w:val="00C1117C"/>
    <w:rsid w:val="00C11267"/>
    <w:rsid w:val="00C112B2"/>
    <w:rsid w:val="00C11DE1"/>
    <w:rsid w:val="00C127BB"/>
    <w:rsid w:val="00C12D3B"/>
    <w:rsid w:val="00C12E94"/>
    <w:rsid w:val="00C133B3"/>
    <w:rsid w:val="00C133BD"/>
    <w:rsid w:val="00C1343A"/>
    <w:rsid w:val="00C13C25"/>
    <w:rsid w:val="00C13C9F"/>
    <w:rsid w:val="00C143A6"/>
    <w:rsid w:val="00C145D6"/>
    <w:rsid w:val="00C14696"/>
    <w:rsid w:val="00C14C8A"/>
    <w:rsid w:val="00C14E6A"/>
    <w:rsid w:val="00C1532F"/>
    <w:rsid w:val="00C15376"/>
    <w:rsid w:val="00C15414"/>
    <w:rsid w:val="00C15592"/>
    <w:rsid w:val="00C15622"/>
    <w:rsid w:val="00C156C5"/>
    <w:rsid w:val="00C15B4E"/>
    <w:rsid w:val="00C15D03"/>
    <w:rsid w:val="00C1624F"/>
    <w:rsid w:val="00C16380"/>
    <w:rsid w:val="00C16BB4"/>
    <w:rsid w:val="00C16E75"/>
    <w:rsid w:val="00C1750C"/>
    <w:rsid w:val="00C17ABC"/>
    <w:rsid w:val="00C17EFA"/>
    <w:rsid w:val="00C17FEB"/>
    <w:rsid w:val="00C2057B"/>
    <w:rsid w:val="00C2079D"/>
    <w:rsid w:val="00C20B08"/>
    <w:rsid w:val="00C21285"/>
    <w:rsid w:val="00C213F3"/>
    <w:rsid w:val="00C21717"/>
    <w:rsid w:val="00C218EF"/>
    <w:rsid w:val="00C21DB0"/>
    <w:rsid w:val="00C22721"/>
    <w:rsid w:val="00C22777"/>
    <w:rsid w:val="00C22897"/>
    <w:rsid w:val="00C23BBD"/>
    <w:rsid w:val="00C24035"/>
    <w:rsid w:val="00C243FD"/>
    <w:rsid w:val="00C24457"/>
    <w:rsid w:val="00C2454D"/>
    <w:rsid w:val="00C24DDC"/>
    <w:rsid w:val="00C250DB"/>
    <w:rsid w:val="00C25171"/>
    <w:rsid w:val="00C25542"/>
    <w:rsid w:val="00C255FE"/>
    <w:rsid w:val="00C258D0"/>
    <w:rsid w:val="00C25A70"/>
    <w:rsid w:val="00C25D49"/>
    <w:rsid w:val="00C25D4E"/>
    <w:rsid w:val="00C25E4F"/>
    <w:rsid w:val="00C25EE0"/>
    <w:rsid w:val="00C260A1"/>
    <w:rsid w:val="00C260DA"/>
    <w:rsid w:val="00C2683D"/>
    <w:rsid w:val="00C26883"/>
    <w:rsid w:val="00C26AEF"/>
    <w:rsid w:val="00C270CA"/>
    <w:rsid w:val="00C27246"/>
    <w:rsid w:val="00C2737D"/>
    <w:rsid w:val="00C27407"/>
    <w:rsid w:val="00C27614"/>
    <w:rsid w:val="00C27AF7"/>
    <w:rsid w:val="00C27C7E"/>
    <w:rsid w:val="00C27E20"/>
    <w:rsid w:val="00C3000D"/>
    <w:rsid w:val="00C30160"/>
    <w:rsid w:val="00C3026B"/>
    <w:rsid w:val="00C303B0"/>
    <w:rsid w:val="00C304E7"/>
    <w:rsid w:val="00C308CE"/>
    <w:rsid w:val="00C30C22"/>
    <w:rsid w:val="00C30D9A"/>
    <w:rsid w:val="00C30F65"/>
    <w:rsid w:val="00C310C9"/>
    <w:rsid w:val="00C312A2"/>
    <w:rsid w:val="00C31456"/>
    <w:rsid w:val="00C314CC"/>
    <w:rsid w:val="00C31E09"/>
    <w:rsid w:val="00C31EB3"/>
    <w:rsid w:val="00C3218E"/>
    <w:rsid w:val="00C3238E"/>
    <w:rsid w:val="00C32EB3"/>
    <w:rsid w:val="00C32FF2"/>
    <w:rsid w:val="00C33311"/>
    <w:rsid w:val="00C33A28"/>
    <w:rsid w:val="00C34620"/>
    <w:rsid w:val="00C3539A"/>
    <w:rsid w:val="00C35685"/>
    <w:rsid w:val="00C357CA"/>
    <w:rsid w:val="00C35F9E"/>
    <w:rsid w:val="00C366BB"/>
    <w:rsid w:val="00C367BC"/>
    <w:rsid w:val="00C36CCC"/>
    <w:rsid w:val="00C37240"/>
    <w:rsid w:val="00C3786B"/>
    <w:rsid w:val="00C37A46"/>
    <w:rsid w:val="00C37D17"/>
    <w:rsid w:val="00C37FDA"/>
    <w:rsid w:val="00C40053"/>
    <w:rsid w:val="00C40111"/>
    <w:rsid w:val="00C405CE"/>
    <w:rsid w:val="00C40E22"/>
    <w:rsid w:val="00C40E4A"/>
    <w:rsid w:val="00C4117F"/>
    <w:rsid w:val="00C41AD5"/>
    <w:rsid w:val="00C41C59"/>
    <w:rsid w:val="00C41CE0"/>
    <w:rsid w:val="00C421A5"/>
    <w:rsid w:val="00C421B7"/>
    <w:rsid w:val="00C423AE"/>
    <w:rsid w:val="00C424FE"/>
    <w:rsid w:val="00C42511"/>
    <w:rsid w:val="00C425EA"/>
    <w:rsid w:val="00C42DA6"/>
    <w:rsid w:val="00C42E20"/>
    <w:rsid w:val="00C4351B"/>
    <w:rsid w:val="00C43614"/>
    <w:rsid w:val="00C436EC"/>
    <w:rsid w:val="00C43863"/>
    <w:rsid w:val="00C4386C"/>
    <w:rsid w:val="00C43C88"/>
    <w:rsid w:val="00C43D34"/>
    <w:rsid w:val="00C441DB"/>
    <w:rsid w:val="00C446EA"/>
    <w:rsid w:val="00C44E17"/>
    <w:rsid w:val="00C45114"/>
    <w:rsid w:val="00C455D5"/>
    <w:rsid w:val="00C45733"/>
    <w:rsid w:val="00C460EE"/>
    <w:rsid w:val="00C4617A"/>
    <w:rsid w:val="00C461AA"/>
    <w:rsid w:val="00C461BF"/>
    <w:rsid w:val="00C4654E"/>
    <w:rsid w:val="00C46AAE"/>
    <w:rsid w:val="00C4716A"/>
    <w:rsid w:val="00C4772E"/>
    <w:rsid w:val="00C47ACF"/>
    <w:rsid w:val="00C50541"/>
    <w:rsid w:val="00C5091D"/>
    <w:rsid w:val="00C5097D"/>
    <w:rsid w:val="00C5099A"/>
    <w:rsid w:val="00C50FA2"/>
    <w:rsid w:val="00C50FAA"/>
    <w:rsid w:val="00C5104C"/>
    <w:rsid w:val="00C51823"/>
    <w:rsid w:val="00C51A5A"/>
    <w:rsid w:val="00C51CB1"/>
    <w:rsid w:val="00C51CDF"/>
    <w:rsid w:val="00C51ECA"/>
    <w:rsid w:val="00C5206F"/>
    <w:rsid w:val="00C52579"/>
    <w:rsid w:val="00C5259E"/>
    <w:rsid w:val="00C526C8"/>
    <w:rsid w:val="00C528D2"/>
    <w:rsid w:val="00C52BE8"/>
    <w:rsid w:val="00C52ECD"/>
    <w:rsid w:val="00C53D2F"/>
    <w:rsid w:val="00C54147"/>
    <w:rsid w:val="00C541E4"/>
    <w:rsid w:val="00C54825"/>
    <w:rsid w:val="00C5487C"/>
    <w:rsid w:val="00C54903"/>
    <w:rsid w:val="00C54BE3"/>
    <w:rsid w:val="00C54C6A"/>
    <w:rsid w:val="00C54D06"/>
    <w:rsid w:val="00C54D5A"/>
    <w:rsid w:val="00C550D7"/>
    <w:rsid w:val="00C55F2E"/>
    <w:rsid w:val="00C56207"/>
    <w:rsid w:val="00C569BC"/>
    <w:rsid w:val="00C569D0"/>
    <w:rsid w:val="00C56CC2"/>
    <w:rsid w:val="00C574CB"/>
    <w:rsid w:val="00C574DA"/>
    <w:rsid w:val="00C57592"/>
    <w:rsid w:val="00C576DA"/>
    <w:rsid w:val="00C57934"/>
    <w:rsid w:val="00C605A0"/>
    <w:rsid w:val="00C61224"/>
    <w:rsid w:val="00C61BC6"/>
    <w:rsid w:val="00C622D4"/>
    <w:rsid w:val="00C6260E"/>
    <w:rsid w:val="00C62952"/>
    <w:rsid w:val="00C62C97"/>
    <w:rsid w:val="00C62C9F"/>
    <w:rsid w:val="00C63582"/>
    <w:rsid w:val="00C63615"/>
    <w:rsid w:val="00C63705"/>
    <w:rsid w:val="00C637E6"/>
    <w:rsid w:val="00C639FA"/>
    <w:rsid w:val="00C641E3"/>
    <w:rsid w:val="00C642C9"/>
    <w:rsid w:val="00C64771"/>
    <w:rsid w:val="00C6490D"/>
    <w:rsid w:val="00C64B13"/>
    <w:rsid w:val="00C64E87"/>
    <w:rsid w:val="00C6509D"/>
    <w:rsid w:val="00C65312"/>
    <w:rsid w:val="00C65530"/>
    <w:rsid w:val="00C6556D"/>
    <w:rsid w:val="00C65917"/>
    <w:rsid w:val="00C6592C"/>
    <w:rsid w:val="00C667C1"/>
    <w:rsid w:val="00C66F66"/>
    <w:rsid w:val="00C67AE6"/>
    <w:rsid w:val="00C67C8D"/>
    <w:rsid w:val="00C7001F"/>
    <w:rsid w:val="00C703FE"/>
    <w:rsid w:val="00C704BB"/>
    <w:rsid w:val="00C704FE"/>
    <w:rsid w:val="00C70795"/>
    <w:rsid w:val="00C709DB"/>
    <w:rsid w:val="00C70D58"/>
    <w:rsid w:val="00C70E2A"/>
    <w:rsid w:val="00C712FF"/>
    <w:rsid w:val="00C713B2"/>
    <w:rsid w:val="00C71632"/>
    <w:rsid w:val="00C71A3A"/>
    <w:rsid w:val="00C723B9"/>
    <w:rsid w:val="00C723C4"/>
    <w:rsid w:val="00C7291D"/>
    <w:rsid w:val="00C72DC6"/>
    <w:rsid w:val="00C7330E"/>
    <w:rsid w:val="00C7336E"/>
    <w:rsid w:val="00C735E6"/>
    <w:rsid w:val="00C73AD5"/>
    <w:rsid w:val="00C7406F"/>
    <w:rsid w:val="00C740A5"/>
    <w:rsid w:val="00C74195"/>
    <w:rsid w:val="00C7433C"/>
    <w:rsid w:val="00C744B8"/>
    <w:rsid w:val="00C74528"/>
    <w:rsid w:val="00C74F1E"/>
    <w:rsid w:val="00C74F9B"/>
    <w:rsid w:val="00C75236"/>
    <w:rsid w:val="00C757D7"/>
    <w:rsid w:val="00C76B38"/>
    <w:rsid w:val="00C7728B"/>
    <w:rsid w:val="00C7733E"/>
    <w:rsid w:val="00C77680"/>
    <w:rsid w:val="00C77692"/>
    <w:rsid w:val="00C779BB"/>
    <w:rsid w:val="00C77BC6"/>
    <w:rsid w:val="00C8004F"/>
    <w:rsid w:val="00C80F84"/>
    <w:rsid w:val="00C8139F"/>
    <w:rsid w:val="00C81745"/>
    <w:rsid w:val="00C8183A"/>
    <w:rsid w:val="00C81E80"/>
    <w:rsid w:val="00C82052"/>
    <w:rsid w:val="00C8235E"/>
    <w:rsid w:val="00C829DC"/>
    <w:rsid w:val="00C829FD"/>
    <w:rsid w:val="00C83104"/>
    <w:rsid w:val="00C83412"/>
    <w:rsid w:val="00C836A0"/>
    <w:rsid w:val="00C83E8C"/>
    <w:rsid w:val="00C83FC7"/>
    <w:rsid w:val="00C843F4"/>
    <w:rsid w:val="00C8491C"/>
    <w:rsid w:val="00C84B77"/>
    <w:rsid w:val="00C84CF0"/>
    <w:rsid w:val="00C84D1A"/>
    <w:rsid w:val="00C84E28"/>
    <w:rsid w:val="00C84E3E"/>
    <w:rsid w:val="00C84F34"/>
    <w:rsid w:val="00C853EE"/>
    <w:rsid w:val="00C86872"/>
    <w:rsid w:val="00C86E16"/>
    <w:rsid w:val="00C86ECE"/>
    <w:rsid w:val="00C8774E"/>
    <w:rsid w:val="00C87B89"/>
    <w:rsid w:val="00C87E15"/>
    <w:rsid w:val="00C90149"/>
    <w:rsid w:val="00C902C8"/>
    <w:rsid w:val="00C904AA"/>
    <w:rsid w:val="00C90A24"/>
    <w:rsid w:val="00C90CCB"/>
    <w:rsid w:val="00C90D4D"/>
    <w:rsid w:val="00C9170A"/>
    <w:rsid w:val="00C91984"/>
    <w:rsid w:val="00C91BDB"/>
    <w:rsid w:val="00C91BED"/>
    <w:rsid w:val="00C91D31"/>
    <w:rsid w:val="00C9217B"/>
    <w:rsid w:val="00C9236E"/>
    <w:rsid w:val="00C924B6"/>
    <w:rsid w:val="00C92850"/>
    <w:rsid w:val="00C928E7"/>
    <w:rsid w:val="00C92F64"/>
    <w:rsid w:val="00C93022"/>
    <w:rsid w:val="00C9356B"/>
    <w:rsid w:val="00C93C57"/>
    <w:rsid w:val="00C947BF"/>
    <w:rsid w:val="00C95141"/>
    <w:rsid w:val="00C96E9C"/>
    <w:rsid w:val="00C96F4B"/>
    <w:rsid w:val="00C97141"/>
    <w:rsid w:val="00C973EB"/>
    <w:rsid w:val="00C976BE"/>
    <w:rsid w:val="00C97B8F"/>
    <w:rsid w:val="00C97C60"/>
    <w:rsid w:val="00CA02EB"/>
    <w:rsid w:val="00CA0797"/>
    <w:rsid w:val="00CA0D0D"/>
    <w:rsid w:val="00CA0D58"/>
    <w:rsid w:val="00CA1546"/>
    <w:rsid w:val="00CA1653"/>
    <w:rsid w:val="00CA1BAB"/>
    <w:rsid w:val="00CA1E15"/>
    <w:rsid w:val="00CA22F1"/>
    <w:rsid w:val="00CA27D1"/>
    <w:rsid w:val="00CA28F3"/>
    <w:rsid w:val="00CA2960"/>
    <w:rsid w:val="00CA2996"/>
    <w:rsid w:val="00CA2BB9"/>
    <w:rsid w:val="00CA3945"/>
    <w:rsid w:val="00CA3DA8"/>
    <w:rsid w:val="00CA3FBD"/>
    <w:rsid w:val="00CA4029"/>
    <w:rsid w:val="00CA41AD"/>
    <w:rsid w:val="00CA426B"/>
    <w:rsid w:val="00CA429C"/>
    <w:rsid w:val="00CA5267"/>
    <w:rsid w:val="00CA5460"/>
    <w:rsid w:val="00CA5821"/>
    <w:rsid w:val="00CA5ED8"/>
    <w:rsid w:val="00CA62A7"/>
    <w:rsid w:val="00CA6405"/>
    <w:rsid w:val="00CA65AB"/>
    <w:rsid w:val="00CA68A5"/>
    <w:rsid w:val="00CA68F7"/>
    <w:rsid w:val="00CA69F3"/>
    <w:rsid w:val="00CA6B80"/>
    <w:rsid w:val="00CA6BFD"/>
    <w:rsid w:val="00CA7567"/>
    <w:rsid w:val="00CA7E62"/>
    <w:rsid w:val="00CA7F0C"/>
    <w:rsid w:val="00CB0085"/>
    <w:rsid w:val="00CB0230"/>
    <w:rsid w:val="00CB0E8F"/>
    <w:rsid w:val="00CB1467"/>
    <w:rsid w:val="00CB161D"/>
    <w:rsid w:val="00CB18FA"/>
    <w:rsid w:val="00CB1901"/>
    <w:rsid w:val="00CB1AB2"/>
    <w:rsid w:val="00CB1D21"/>
    <w:rsid w:val="00CB2316"/>
    <w:rsid w:val="00CB2433"/>
    <w:rsid w:val="00CB247C"/>
    <w:rsid w:val="00CB26AD"/>
    <w:rsid w:val="00CB2FD3"/>
    <w:rsid w:val="00CB310B"/>
    <w:rsid w:val="00CB32C2"/>
    <w:rsid w:val="00CB3310"/>
    <w:rsid w:val="00CB345D"/>
    <w:rsid w:val="00CB35F4"/>
    <w:rsid w:val="00CB3756"/>
    <w:rsid w:val="00CB3868"/>
    <w:rsid w:val="00CB38AB"/>
    <w:rsid w:val="00CB396C"/>
    <w:rsid w:val="00CB3A1A"/>
    <w:rsid w:val="00CB42F8"/>
    <w:rsid w:val="00CB45F8"/>
    <w:rsid w:val="00CB4769"/>
    <w:rsid w:val="00CB47B4"/>
    <w:rsid w:val="00CB4A74"/>
    <w:rsid w:val="00CB4BC2"/>
    <w:rsid w:val="00CB50DF"/>
    <w:rsid w:val="00CB5162"/>
    <w:rsid w:val="00CB51AE"/>
    <w:rsid w:val="00CB6107"/>
    <w:rsid w:val="00CB6419"/>
    <w:rsid w:val="00CB64FA"/>
    <w:rsid w:val="00CB6738"/>
    <w:rsid w:val="00CB677A"/>
    <w:rsid w:val="00CB6A41"/>
    <w:rsid w:val="00CB6C65"/>
    <w:rsid w:val="00CB6E23"/>
    <w:rsid w:val="00CB6ED7"/>
    <w:rsid w:val="00CB6F1A"/>
    <w:rsid w:val="00CB75FB"/>
    <w:rsid w:val="00CB7892"/>
    <w:rsid w:val="00CB7F1B"/>
    <w:rsid w:val="00CC042F"/>
    <w:rsid w:val="00CC0480"/>
    <w:rsid w:val="00CC079B"/>
    <w:rsid w:val="00CC0864"/>
    <w:rsid w:val="00CC0AC5"/>
    <w:rsid w:val="00CC0E48"/>
    <w:rsid w:val="00CC0F9E"/>
    <w:rsid w:val="00CC1DB4"/>
    <w:rsid w:val="00CC1E4F"/>
    <w:rsid w:val="00CC2396"/>
    <w:rsid w:val="00CC26AE"/>
    <w:rsid w:val="00CC3C66"/>
    <w:rsid w:val="00CC3E2F"/>
    <w:rsid w:val="00CC3F60"/>
    <w:rsid w:val="00CC426C"/>
    <w:rsid w:val="00CC42AE"/>
    <w:rsid w:val="00CC463B"/>
    <w:rsid w:val="00CC4D22"/>
    <w:rsid w:val="00CC4FBF"/>
    <w:rsid w:val="00CC502E"/>
    <w:rsid w:val="00CC5738"/>
    <w:rsid w:val="00CC5839"/>
    <w:rsid w:val="00CC5956"/>
    <w:rsid w:val="00CC610C"/>
    <w:rsid w:val="00CC63BF"/>
    <w:rsid w:val="00CC6A4C"/>
    <w:rsid w:val="00CC6EAC"/>
    <w:rsid w:val="00CC724D"/>
    <w:rsid w:val="00CC7328"/>
    <w:rsid w:val="00CC7F02"/>
    <w:rsid w:val="00CD009E"/>
    <w:rsid w:val="00CD00FD"/>
    <w:rsid w:val="00CD068A"/>
    <w:rsid w:val="00CD083D"/>
    <w:rsid w:val="00CD0A03"/>
    <w:rsid w:val="00CD0E19"/>
    <w:rsid w:val="00CD13A6"/>
    <w:rsid w:val="00CD1514"/>
    <w:rsid w:val="00CD1628"/>
    <w:rsid w:val="00CD1720"/>
    <w:rsid w:val="00CD177A"/>
    <w:rsid w:val="00CD1AC7"/>
    <w:rsid w:val="00CD1E1A"/>
    <w:rsid w:val="00CD20E2"/>
    <w:rsid w:val="00CD22AA"/>
    <w:rsid w:val="00CD283E"/>
    <w:rsid w:val="00CD2A8E"/>
    <w:rsid w:val="00CD2DF0"/>
    <w:rsid w:val="00CD30D0"/>
    <w:rsid w:val="00CD33DD"/>
    <w:rsid w:val="00CD3E2F"/>
    <w:rsid w:val="00CD4172"/>
    <w:rsid w:val="00CD439B"/>
    <w:rsid w:val="00CD4476"/>
    <w:rsid w:val="00CD4604"/>
    <w:rsid w:val="00CD4696"/>
    <w:rsid w:val="00CD4CE5"/>
    <w:rsid w:val="00CD4CF0"/>
    <w:rsid w:val="00CD5596"/>
    <w:rsid w:val="00CD5597"/>
    <w:rsid w:val="00CD5B0B"/>
    <w:rsid w:val="00CD5E52"/>
    <w:rsid w:val="00CD5E7D"/>
    <w:rsid w:val="00CD622D"/>
    <w:rsid w:val="00CD655B"/>
    <w:rsid w:val="00CD6BE2"/>
    <w:rsid w:val="00CD734D"/>
    <w:rsid w:val="00CD74DF"/>
    <w:rsid w:val="00CD752E"/>
    <w:rsid w:val="00CD75A8"/>
    <w:rsid w:val="00CD7BB4"/>
    <w:rsid w:val="00CD7C95"/>
    <w:rsid w:val="00CD7EEB"/>
    <w:rsid w:val="00CE00FE"/>
    <w:rsid w:val="00CE0280"/>
    <w:rsid w:val="00CE06D8"/>
    <w:rsid w:val="00CE08BB"/>
    <w:rsid w:val="00CE0BEB"/>
    <w:rsid w:val="00CE0BF5"/>
    <w:rsid w:val="00CE0E8B"/>
    <w:rsid w:val="00CE1DE8"/>
    <w:rsid w:val="00CE2099"/>
    <w:rsid w:val="00CE2A2C"/>
    <w:rsid w:val="00CE2B6C"/>
    <w:rsid w:val="00CE30CB"/>
    <w:rsid w:val="00CE3435"/>
    <w:rsid w:val="00CE36D8"/>
    <w:rsid w:val="00CE3931"/>
    <w:rsid w:val="00CE3ABF"/>
    <w:rsid w:val="00CE3D60"/>
    <w:rsid w:val="00CE3D96"/>
    <w:rsid w:val="00CE3EE3"/>
    <w:rsid w:val="00CE3FCF"/>
    <w:rsid w:val="00CE4278"/>
    <w:rsid w:val="00CE4586"/>
    <w:rsid w:val="00CE46D9"/>
    <w:rsid w:val="00CE484C"/>
    <w:rsid w:val="00CE4A86"/>
    <w:rsid w:val="00CE5612"/>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80"/>
    <w:rsid w:val="00CF20E9"/>
    <w:rsid w:val="00CF2720"/>
    <w:rsid w:val="00CF2902"/>
    <w:rsid w:val="00CF327F"/>
    <w:rsid w:val="00CF3B67"/>
    <w:rsid w:val="00CF3F6F"/>
    <w:rsid w:val="00CF4094"/>
    <w:rsid w:val="00CF411B"/>
    <w:rsid w:val="00CF4FCE"/>
    <w:rsid w:val="00CF5047"/>
    <w:rsid w:val="00CF53CF"/>
    <w:rsid w:val="00CF54E9"/>
    <w:rsid w:val="00CF59D5"/>
    <w:rsid w:val="00CF5B6E"/>
    <w:rsid w:val="00CF60AE"/>
    <w:rsid w:val="00CF65DE"/>
    <w:rsid w:val="00CF727C"/>
    <w:rsid w:val="00CF7324"/>
    <w:rsid w:val="00CF789C"/>
    <w:rsid w:val="00CF7BD4"/>
    <w:rsid w:val="00CF7EF5"/>
    <w:rsid w:val="00CF7FD3"/>
    <w:rsid w:val="00CF7FDE"/>
    <w:rsid w:val="00D00107"/>
    <w:rsid w:val="00D004EE"/>
    <w:rsid w:val="00D00691"/>
    <w:rsid w:val="00D006EF"/>
    <w:rsid w:val="00D008FF"/>
    <w:rsid w:val="00D00E38"/>
    <w:rsid w:val="00D01073"/>
    <w:rsid w:val="00D012CF"/>
    <w:rsid w:val="00D0199B"/>
    <w:rsid w:val="00D022B0"/>
    <w:rsid w:val="00D0255C"/>
    <w:rsid w:val="00D03242"/>
    <w:rsid w:val="00D033D0"/>
    <w:rsid w:val="00D035D5"/>
    <w:rsid w:val="00D03CB3"/>
    <w:rsid w:val="00D04227"/>
    <w:rsid w:val="00D043B1"/>
    <w:rsid w:val="00D045A2"/>
    <w:rsid w:val="00D046A0"/>
    <w:rsid w:val="00D046F8"/>
    <w:rsid w:val="00D047F5"/>
    <w:rsid w:val="00D04B4B"/>
    <w:rsid w:val="00D04BEB"/>
    <w:rsid w:val="00D04C17"/>
    <w:rsid w:val="00D04C9D"/>
    <w:rsid w:val="00D0504C"/>
    <w:rsid w:val="00D0506A"/>
    <w:rsid w:val="00D0593D"/>
    <w:rsid w:val="00D05D0A"/>
    <w:rsid w:val="00D06086"/>
    <w:rsid w:val="00D06610"/>
    <w:rsid w:val="00D068E3"/>
    <w:rsid w:val="00D06F1A"/>
    <w:rsid w:val="00D071B0"/>
    <w:rsid w:val="00D07F13"/>
    <w:rsid w:val="00D10217"/>
    <w:rsid w:val="00D109F5"/>
    <w:rsid w:val="00D10AC6"/>
    <w:rsid w:val="00D10CF4"/>
    <w:rsid w:val="00D10D3A"/>
    <w:rsid w:val="00D110E1"/>
    <w:rsid w:val="00D1118E"/>
    <w:rsid w:val="00D11599"/>
    <w:rsid w:val="00D11B0B"/>
    <w:rsid w:val="00D11C78"/>
    <w:rsid w:val="00D11CB5"/>
    <w:rsid w:val="00D124E7"/>
    <w:rsid w:val="00D1253C"/>
    <w:rsid w:val="00D12776"/>
    <w:rsid w:val="00D129B4"/>
    <w:rsid w:val="00D129CC"/>
    <w:rsid w:val="00D12DA7"/>
    <w:rsid w:val="00D12E09"/>
    <w:rsid w:val="00D12F44"/>
    <w:rsid w:val="00D131FD"/>
    <w:rsid w:val="00D1331A"/>
    <w:rsid w:val="00D135D5"/>
    <w:rsid w:val="00D13C99"/>
    <w:rsid w:val="00D13F77"/>
    <w:rsid w:val="00D14077"/>
    <w:rsid w:val="00D144A3"/>
    <w:rsid w:val="00D14945"/>
    <w:rsid w:val="00D14AFB"/>
    <w:rsid w:val="00D151E8"/>
    <w:rsid w:val="00D154C1"/>
    <w:rsid w:val="00D15667"/>
    <w:rsid w:val="00D15F00"/>
    <w:rsid w:val="00D1662D"/>
    <w:rsid w:val="00D16650"/>
    <w:rsid w:val="00D166CB"/>
    <w:rsid w:val="00D16A4A"/>
    <w:rsid w:val="00D16B98"/>
    <w:rsid w:val="00D16EA5"/>
    <w:rsid w:val="00D16F00"/>
    <w:rsid w:val="00D16FA1"/>
    <w:rsid w:val="00D1740A"/>
    <w:rsid w:val="00D17BEF"/>
    <w:rsid w:val="00D207F2"/>
    <w:rsid w:val="00D20B06"/>
    <w:rsid w:val="00D20C0C"/>
    <w:rsid w:val="00D213C0"/>
    <w:rsid w:val="00D216AB"/>
    <w:rsid w:val="00D21700"/>
    <w:rsid w:val="00D218AC"/>
    <w:rsid w:val="00D21E5C"/>
    <w:rsid w:val="00D22487"/>
    <w:rsid w:val="00D22981"/>
    <w:rsid w:val="00D22A97"/>
    <w:rsid w:val="00D22D58"/>
    <w:rsid w:val="00D2355D"/>
    <w:rsid w:val="00D235AC"/>
    <w:rsid w:val="00D23697"/>
    <w:rsid w:val="00D23718"/>
    <w:rsid w:val="00D2393F"/>
    <w:rsid w:val="00D23F5A"/>
    <w:rsid w:val="00D24C61"/>
    <w:rsid w:val="00D257BB"/>
    <w:rsid w:val="00D25B0D"/>
    <w:rsid w:val="00D26384"/>
    <w:rsid w:val="00D266A4"/>
    <w:rsid w:val="00D269C0"/>
    <w:rsid w:val="00D26B1E"/>
    <w:rsid w:val="00D26D0E"/>
    <w:rsid w:val="00D26DF2"/>
    <w:rsid w:val="00D2736F"/>
    <w:rsid w:val="00D274AA"/>
    <w:rsid w:val="00D27582"/>
    <w:rsid w:val="00D2764E"/>
    <w:rsid w:val="00D27E38"/>
    <w:rsid w:val="00D27F37"/>
    <w:rsid w:val="00D3001F"/>
    <w:rsid w:val="00D3013C"/>
    <w:rsid w:val="00D30290"/>
    <w:rsid w:val="00D30A2D"/>
    <w:rsid w:val="00D30BE2"/>
    <w:rsid w:val="00D30D7B"/>
    <w:rsid w:val="00D30F3D"/>
    <w:rsid w:val="00D31062"/>
    <w:rsid w:val="00D310D1"/>
    <w:rsid w:val="00D313DD"/>
    <w:rsid w:val="00D31FD2"/>
    <w:rsid w:val="00D32408"/>
    <w:rsid w:val="00D326A3"/>
    <w:rsid w:val="00D32809"/>
    <w:rsid w:val="00D329A5"/>
    <w:rsid w:val="00D330F1"/>
    <w:rsid w:val="00D332BD"/>
    <w:rsid w:val="00D333A5"/>
    <w:rsid w:val="00D339A9"/>
    <w:rsid w:val="00D34088"/>
    <w:rsid w:val="00D3416A"/>
    <w:rsid w:val="00D3417D"/>
    <w:rsid w:val="00D342AE"/>
    <w:rsid w:val="00D3447C"/>
    <w:rsid w:val="00D344DB"/>
    <w:rsid w:val="00D3494B"/>
    <w:rsid w:val="00D3500F"/>
    <w:rsid w:val="00D35357"/>
    <w:rsid w:val="00D355D8"/>
    <w:rsid w:val="00D35D43"/>
    <w:rsid w:val="00D35FD9"/>
    <w:rsid w:val="00D36064"/>
    <w:rsid w:val="00D360AE"/>
    <w:rsid w:val="00D3612A"/>
    <w:rsid w:val="00D3634A"/>
    <w:rsid w:val="00D36AD9"/>
    <w:rsid w:val="00D36C2D"/>
    <w:rsid w:val="00D36FC8"/>
    <w:rsid w:val="00D373FB"/>
    <w:rsid w:val="00D37485"/>
    <w:rsid w:val="00D3763E"/>
    <w:rsid w:val="00D377AB"/>
    <w:rsid w:val="00D37C16"/>
    <w:rsid w:val="00D37F55"/>
    <w:rsid w:val="00D4008E"/>
    <w:rsid w:val="00D404C6"/>
    <w:rsid w:val="00D40780"/>
    <w:rsid w:val="00D409F3"/>
    <w:rsid w:val="00D411E3"/>
    <w:rsid w:val="00D413DC"/>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45B"/>
    <w:rsid w:val="00D444B6"/>
    <w:rsid w:val="00D44679"/>
    <w:rsid w:val="00D446A6"/>
    <w:rsid w:val="00D446A8"/>
    <w:rsid w:val="00D4471C"/>
    <w:rsid w:val="00D448EA"/>
    <w:rsid w:val="00D44958"/>
    <w:rsid w:val="00D455CF"/>
    <w:rsid w:val="00D4670E"/>
    <w:rsid w:val="00D4678B"/>
    <w:rsid w:val="00D46FFF"/>
    <w:rsid w:val="00D470D3"/>
    <w:rsid w:val="00D4715D"/>
    <w:rsid w:val="00D47254"/>
    <w:rsid w:val="00D4730A"/>
    <w:rsid w:val="00D473FE"/>
    <w:rsid w:val="00D477EC"/>
    <w:rsid w:val="00D47BFA"/>
    <w:rsid w:val="00D47CA9"/>
    <w:rsid w:val="00D47E36"/>
    <w:rsid w:val="00D5007C"/>
    <w:rsid w:val="00D500A3"/>
    <w:rsid w:val="00D50739"/>
    <w:rsid w:val="00D50CDF"/>
    <w:rsid w:val="00D50D59"/>
    <w:rsid w:val="00D512A8"/>
    <w:rsid w:val="00D512BE"/>
    <w:rsid w:val="00D514B3"/>
    <w:rsid w:val="00D51BA7"/>
    <w:rsid w:val="00D51D9D"/>
    <w:rsid w:val="00D51DE7"/>
    <w:rsid w:val="00D52A69"/>
    <w:rsid w:val="00D52AC0"/>
    <w:rsid w:val="00D52D58"/>
    <w:rsid w:val="00D52F2A"/>
    <w:rsid w:val="00D52F6B"/>
    <w:rsid w:val="00D5322D"/>
    <w:rsid w:val="00D53378"/>
    <w:rsid w:val="00D5351C"/>
    <w:rsid w:val="00D535CA"/>
    <w:rsid w:val="00D53854"/>
    <w:rsid w:val="00D53BA2"/>
    <w:rsid w:val="00D54487"/>
    <w:rsid w:val="00D546EC"/>
    <w:rsid w:val="00D54C5C"/>
    <w:rsid w:val="00D54CC9"/>
    <w:rsid w:val="00D54D56"/>
    <w:rsid w:val="00D54DA5"/>
    <w:rsid w:val="00D54E73"/>
    <w:rsid w:val="00D54FAE"/>
    <w:rsid w:val="00D5514E"/>
    <w:rsid w:val="00D55286"/>
    <w:rsid w:val="00D55CDE"/>
    <w:rsid w:val="00D56219"/>
    <w:rsid w:val="00D56521"/>
    <w:rsid w:val="00D56FFB"/>
    <w:rsid w:val="00D57029"/>
    <w:rsid w:val="00D5705A"/>
    <w:rsid w:val="00D570A9"/>
    <w:rsid w:val="00D57447"/>
    <w:rsid w:val="00D57478"/>
    <w:rsid w:val="00D57678"/>
    <w:rsid w:val="00D57E33"/>
    <w:rsid w:val="00D60481"/>
    <w:rsid w:val="00D6078D"/>
    <w:rsid w:val="00D60B80"/>
    <w:rsid w:val="00D61558"/>
    <w:rsid w:val="00D61A38"/>
    <w:rsid w:val="00D61D04"/>
    <w:rsid w:val="00D61F59"/>
    <w:rsid w:val="00D6231B"/>
    <w:rsid w:val="00D62443"/>
    <w:rsid w:val="00D6268D"/>
    <w:rsid w:val="00D62BE0"/>
    <w:rsid w:val="00D62DD7"/>
    <w:rsid w:val="00D634EF"/>
    <w:rsid w:val="00D637D9"/>
    <w:rsid w:val="00D63B85"/>
    <w:rsid w:val="00D63E13"/>
    <w:rsid w:val="00D64AB5"/>
    <w:rsid w:val="00D64FA7"/>
    <w:rsid w:val="00D6502C"/>
    <w:rsid w:val="00D651B6"/>
    <w:rsid w:val="00D65202"/>
    <w:rsid w:val="00D657C4"/>
    <w:rsid w:val="00D657E1"/>
    <w:rsid w:val="00D6596D"/>
    <w:rsid w:val="00D65A6F"/>
    <w:rsid w:val="00D65BCD"/>
    <w:rsid w:val="00D65E87"/>
    <w:rsid w:val="00D6600B"/>
    <w:rsid w:val="00D66098"/>
    <w:rsid w:val="00D66819"/>
    <w:rsid w:val="00D668F2"/>
    <w:rsid w:val="00D66AE2"/>
    <w:rsid w:val="00D66CCB"/>
    <w:rsid w:val="00D67118"/>
    <w:rsid w:val="00D671C9"/>
    <w:rsid w:val="00D67930"/>
    <w:rsid w:val="00D67B96"/>
    <w:rsid w:val="00D67BAC"/>
    <w:rsid w:val="00D67C18"/>
    <w:rsid w:val="00D67C83"/>
    <w:rsid w:val="00D67DFE"/>
    <w:rsid w:val="00D67F44"/>
    <w:rsid w:val="00D702A4"/>
    <w:rsid w:val="00D704FD"/>
    <w:rsid w:val="00D70516"/>
    <w:rsid w:val="00D70589"/>
    <w:rsid w:val="00D71009"/>
    <w:rsid w:val="00D710C0"/>
    <w:rsid w:val="00D71414"/>
    <w:rsid w:val="00D71698"/>
    <w:rsid w:val="00D721F7"/>
    <w:rsid w:val="00D725ED"/>
    <w:rsid w:val="00D72FDF"/>
    <w:rsid w:val="00D734B5"/>
    <w:rsid w:val="00D7360B"/>
    <w:rsid w:val="00D73751"/>
    <w:rsid w:val="00D74046"/>
    <w:rsid w:val="00D74D17"/>
    <w:rsid w:val="00D7500A"/>
    <w:rsid w:val="00D7589F"/>
    <w:rsid w:val="00D75A73"/>
    <w:rsid w:val="00D75A78"/>
    <w:rsid w:val="00D75C98"/>
    <w:rsid w:val="00D75DC5"/>
    <w:rsid w:val="00D762EB"/>
    <w:rsid w:val="00D7649F"/>
    <w:rsid w:val="00D76726"/>
    <w:rsid w:val="00D76815"/>
    <w:rsid w:val="00D76832"/>
    <w:rsid w:val="00D768AD"/>
    <w:rsid w:val="00D76F0A"/>
    <w:rsid w:val="00D775BA"/>
    <w:rsid w:val="00D77BDF"/>
    <w:rsid w:val="00D77E52"/>
    <w:rsid w:val="00D80C99"/>
    <w:rsid w:val="00D812F5"/>
    <w:rsid w:val="00D81569"/>
    <w:rsid w:val="00D81622"/>
    <w:rsid w:val="00D8167C"/>
    <w:rsid w:val="00D818EA"/>
    <w:rsid w:val="00D81992"/>
    <w:rsid w:val="00D81B1A"/>
    <w:rsid w:val="00D81D60"/>
    <w:rsid w:val="00D8268A"/>
    <w:rsid w:val="00D82699"/>
    <w:rsid w:val="00D827B6"/>
    <w:rsid w:val="00D828A2"/>
    <w:rsid w:val="00D82ACF"/>
    <w:rsid w:val="00D82AE9"/>
    <w:rsid w:val="00D82E3E"/>
    <w:rsid w:val="00D83183"/>
    <w:rsid w:val="00D8383B"/>
    <w:rsid w:val="00D83CC9"/>
    <w:rsid w:val="00D842EB"/>
    <w:rsid w:val="00D84514"/>
    <w:rsid w:val="00D850DF"/>
    <w:rsid w:val="00D85499"/>
    <w:rsid w:val="00D8568D"/>
    <w:rsid w:val="00D8593A"/>
    <w:rsid w:val="00D860C8"/>
    <w:rsid w:val="00D86212"/>
    <w:rsid w:val="00D8662D"/>
    <w:rsid w:val="00D866A7"/>
    <w:rsid w:val="00D8672A"/>
    <w:rsid w:val="00D87079"/>
    <w:rsid w:val="00D870F1"/>
    <w:rsid w:val="00D870F2"/>
    <w:rsid w:val="00D8741A"/>
    <w:rsid w:val="00D874BD"/>
    <w:rsid w:val="00D87592"/>
    <w:rsid w:val="00D87B84"/>
    <w:rsid w:val="00D9012C"/>
    <w:rsid w:val="00D90454"/>
    <w:rsid w:val="00D9090D"/>
    <w:rsid w:val="00D90B8A"/>
    <w:rsid w:val="00D91714"/>
    <w:rsid w:val="00D91D0E"/>
    <w:rsid w:val="00D91FB3"/>
    <w:rsid w:val="00D9242E"/>
    <w:rsid w:val="00D92821"/>
    <w:rsid w:val="00D92854"/>
    <w:rsid w:val="00D92B9F"/>
    <w:rsid w:val="00D92C36"/>
    <w:rsid w:val="00D93227"/>
    <w:rsid w:val="00D93462"/>
    <w:rsid w:val="00D934B2"/>
    <w:rsid w:val="00D937A5"/>
    <w:rsid w:val="00D93A23"/>
    <w:rsid w:val="00D94495"/>
    <w:rsid w:val="00D94600"/>
    <w:rsid w:val="00D94707"/>
    <w:rsid w:val="00D94A40"/>
    <w:rsid w:val="00D94DED"/>
    <w:rsid w:val="00D95210"/>
    <w:rsid w:val="00D9568F"/>
    <w:rsid w:val="00D95EAF"/>
    <w:rsid w:val="00D95FE7"/>
    <w:rsid w:val="00D9644B"/>
    <w:rsid w:val="00D96C9D"/>
    <w:rsid w:val="00D96FB7"/>
    <w:rsid w:val="00D972DC"/>
    <w:rsid w:val="00D973D1"/>
    <w:rsid w:val="00D975F0"/>
    <w:rsid w:val="00D97B66"/>
    <w:rsid w:val="00DA0430"/>
    <w:rsid w:val="00DA0467"/>
    <w:rsid w:val="00DA07E6"/>
    <w:rsid w:val="00DA0956"/>
    <w:rsid w:val="00DA0BDF"/>
    <w:rsid w:val="00DA0EA4"/>
    <w:rsid w:val="00DA0EBF"/>
    <w:rsid w:val="00DA1ABD"/>
    <w:rsid w:val="00DA1E45"/>
    <w:rsid w:val="00DA1F39"/>
    <w:rsid w:val="00DA1F3F"/>
    <w:rsid w:val="00DA1F8F"/>
    <w:rsid w:val="00DA2355"/>
    <w:rsid w:val="00DA25E0"/>
    <w:rsid w:val="00DA2A34"/>
    <w:rsid w:val="00DA2D37"/>
    <w:rsid w:val="00DA2EDF"/>
    <w:rsid w:val="00DA3A32"/>
    <w:rsid w:val="00DA3BEE"/>
    <w:rsid w:val="00DA3E18"/>
    <w:rsid w:val="00DA47EC"/>
    <w:rsid w:val="00DA48DA"/>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8BB"/>
    <w:rsid w:val="00DB0D61"/>
    <w:rsid w:val="00DB0D78"/>
    <w:rsid w:val="00DB118C"/>
    <w:rsid w:val="00DB1BCB"/>
    <w:rsid w:val="00DB1DDF"/>
    <w:rsid w:val="00DB1FA3"/>
    <w:rsid w:val="00DB1FA4"/>
    <w:rsid w:val="00DB2440"/>
    <w:rsid w:val="00DB26DD"/>
    <w:rsid w:val="00DB2D76"/>
    <w:rsid w:val="00DB2DF3"/>
    <w:rsid w:val="00DB2F96"/>
    <w:rsid w:val="00DB325E"/>
    <w:rsid w:val="00DB326C"/>
    <w:rsid w:val="00DB32A7"/>
    <w:rsid w:val="00DB3650"/>
    <w:rsid w:val="00DB3ACD"/>
    <w:rsid w:val="00DB3B57"/>
    <w:rsid w:val="00DB4D39"/>
    <w:rsid w:val="00DB5163"/>
    <w:rsid w:val="00DB5167"/>
    <w:rsid w:val="00DB59EF"/>
    <w:rsid w:val="00DB5C0E"/>
    <w:rsid w:val="00DB5C88"/>
    <w:rsid w:val="00DB5DFC"/>
    <w:rsid w:val="00DB6299"/>
    <w:rsid w:val="00DB6DAE"/>
    <w:rsid w:val="00DB7160"/>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165"/>
    <w:rsid w:val="00DC4286"/>
    <w:rsid w:val="00DC44BA"/>
    <w:rsid w:val="00DC48A8"/>
    <w:rsid w:val="00DC4A22"/>
    <w:rsid w:val="00DC4D91"/>
    <w:rsid w:val="00DC4E51"/>
    <w:rsid w:val="00DC4E5F"/>
    <w:rsid w:val="00DC5108"/>
    <w:rsid w:val="00DC5287"/>
    <w:rsid w:val="00DC56C7"/>
    <w:rsid w:val="00DC5B25"/>
    <w:rsid w:val="00DC5B50"/>
    <w:rsid w:val="00DC5CF1"/>
    <w:rsid w:val="00DC5E41"/>
    <w:rsid w:val="00DC6423"/>
    <w:rsid w:val="00DC672C"/>
    <w:rsid w:val="00DC6915"/>
    <w:rsid w:val="00DC692C"/>
    <w:rsid w:val="00DC6A6E"/>
    <w:rsid w:val="00DC7457"/>
    <w:rsid w:val="00DC789A"/>
    <w:rsid w:val="00DD0157"/>
    <w:rsid w:val="00DD037E"/>
    <w:rsid w:val="00DD0E23"/>
    <w:rsid w:val="00DD0F27"/>
    <w:rsid w:val="00DD1753"/>
    <w:rsid w:val="00DD1B0A"/>
    <w:rsid w:val="00DD1B49"/>
    <w:rsid w:val="00DD1FD7"/>
    <w:rsid w:val="00DD242B"/>
    <w:rsid w:val="00DD276A"/>
    <w:rsid w:val="00DD2D6F"/>
    <w:rsid w:val="00DD2FE8"/>
    <w:rsid w:val="00DD3821"/>
    <w:rsid w:val="00DD391B"/>
    <w:rsid w:val="00DD3B04"/>
    <w:rsid w:val="00DD3C5B"/>
    <w:rsid w:val="00DD3F64"/>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CAD"/>
    <w:rsid w:val="00DE0F48"/>
    <w:rsid w:val="00DE1502"/>
    <w:rsid w:val="00DE1699"/>
    <w:rsid w:val="00DE1788"/>
    <w:rsid w:val="00DE186A"/>
    <w:rsid w:val="00DE2019"/>
    <w:rsid w:val="00DE2453"/>
    <w:rsid w:val="00DE2736"/>
    <w:rsid w:val="00DE2B99"/>
    <w:rsid w:val="00DE2C2B"/>
    <w:rsid w:val="00DE2FEB"/>
    <w:rsid w:val="00DE3409"/>
    <w:rsid w:val="00DE3425"/>
    <w:rsid w:val="00DE343D"/>
    <w:rsid w:val="00DE3684"/>
    <w:rsid w:val="00DE37F8"/>
    <w:rsid w:val="00DE3A39"/>
    <w:rsid w:val="00DE3A70"/>
    <w:rsid w:val="00DE3AFC"/>
    <w:rsid w:val="00DE3FE8"/>
    <w:rsid w:val="00DE423F"/>
    <w:rsid w:val="00DE456C"/>
    <w:rsid w:val="00DE4A37"/>
    <w:rsid w:val="00DE4C6E"/>
    <w:rsid w:val="00DE569A"/>
    <w:rsid w:val="00DE58B8"/>
    <w:rsid w:val="00DE59E6"/>
    <w:rsid w:val="00DE5A93"/>
    <w:rsid w:val="00DE5E74"/>
    <w:rsid w:val="00DE5EEA"/>
    <w:rsid w:val="00DE5F61"/>
    <w:rsid w:val="00DE61BE"/>
    <w:rsid w:val="00DE62E0"/>
    <w:rsid w:val="00DE654C"/>
    <w:rsid w:val="00DE65A5"/>
    <w:rsid w:val="00DE660F"/>
    <w:rsid w:val="00DE6808"/>
    <w:rsid w:val="00DE6E7B"/>
    <w:rsid w:val="00DE6FFD"/>
    <w:rsid w:val="00DE709C"/>
    <w:rsid w:val="00DE7187"/>
    <w:rsid w:val="00DE74DA"/>
    <w:rsid w:val="00DE7919"/>
    <w:rsid w:val="00DE7B4B"/>
    <w:rsid w:val="00DF003C"/>
    <w:rsid w:val="00DF0095"/>
    <w:rsid w:val="00DF0245"/>
    <w:rsid w:val="00DF0745"/>
    <w:rsid w:val="00DF0F81"/>
    <w:rsid w:val="00DF1A25"/>
    <w:rsid w:val="00DF1C61"/>
    <w:rsid w:val="00DF3265"/>
    <w:rsid w:val="00DF3BA6"/>
    <w:rsid w:val="00DF3D9E"/>
    <w:rsid w:val="00DF4044"/>
    <w:rsid w:val="00DF4172"/>
    <w:rsid w:val="00DF41E5"/>
    <w:rsid w:val="00DF4939"/>
    <w:rsid w:val="00DF4AB5"/>
    <w:rsid w:val="00DF4AD2"/>
    <w:rsid w:val="00DF4B28"/>
    <w:rsid w:val="00DF4C33"/>
    <w:rsid w:val="00DF4DFF"/>
    <w:rsid w:val="00DF4E95"/>
    <w:rsid w:val="00DF4F68"/>
    <w:rsid w:val="00DF586A"/>
    <w:rsid w:val="00DF5A01"/>
    <w:rsid w:val="00DF6233"/>
    <w:rsid w:val="00DF6C70"/>
    <w:rsid w:val="00DF6CF8"/>
    <w:rsid w:val="00DF7064"/>
    <w:rsid w:val="00DF74B0"/>
    <w:rsid w:val="00DF776F"/>
    <w:rsid w:val="00DF77E6"/>
    <w:rsid w:val="00E00064"/>
    <w:rsid w:val="00E00266"/>
    <w:rsid w:val="00E00642"/>
    <w:rsid w:val="00E00F56"/>
    <w:rsid w:val="00E01009"/>
    <w:rsid w:val="00E0124A"/>
    <w:rsid w:val="00E0156F"/>
    <w:rsid w:val="00E017BC"/>
    <w:rsid w:val="00E0237E"/>
    <w:rsid w:val="00E023CC"/>
    <w:rsid w:val="00E02AAD"/>
    <w:rsid w:val="00E02B8B"/>
    <w:rsid w:val="00E033B6"/>
    <w:rsid w:val="00E040F9"/>
    <w:rsid w:val="00E04314"/>
    <w:rsid w:val="00E05443"/>
    <w:rsid w:val="00E05631"/>
    <w:rsid w:val="00E0565E"/>
    <w:rsid w:val="00E05801"/>
    <w:rsid w:val="00E05AE8"/>
    <w:rsid w:val="00E05C52"/>
    <w:rsid w:val="00E05C79"/>
    <w:rsid w:val="00E0623C"/>
    <w:rsid w:val="00E066BA"/>
    <w:rsid w:val="00E069C6"/>
    <w:rsid w:val="00E06BDA"/>
    <w:rsid w:val="00E06EC4"/>
    <w:rsid w:val="00E07017"/>
    <w:rsid w:val="00E0709E"/>
    <w:rsid w:val="00E076D0"/>
    <w:rsid w:val="00E07A18"/>
    <w:rsid w:val="00E07B7F"/>
    <w:rsid w:val="00E07CE3"/>
    <w:rsid w:val="00E07D26"/>
    <w:rsid w:val="00E07E04"/>
    <w:rsid w:val="00E1005E"/>
    <w:rsid w:val="00E10060"/>
    <w:rsid w:val="00E10864"/>
    <w:rsid w:val="00E111A4"/>
    <w:rsid w:val="00E112C9"/>
    <w:rsid w:val="00E11782"/>
    <w:rsid w:val="00E11C11"/>
    <w:rsid w:val="00E11CE3"/>
    <w:rsid w:val="00E11DEF"/>
    <w:rsid w:val="00E11E76"/>
    <w:rsid w:val="00E122D7"/>
    <w:rsid w:val="00E124DB"/>
    <w:rsid w:val="00E128EF"/>
    <w:rsid w:val="00E12AC9"/>
    <w:rsid w:val="00E12DA4"/>
    <w:rsid w:val="00E12F4C"/>
    <w:rsid w:val="00E137AC"/>
    <w:rsid w:val="00E1388E"/>
    <w:rsid w:val="00E13CA5"/>
    <w:rsid w:val="00E13F99"/>
    <w:rsid w:val="00E144DD"/>
    <w:rsid w:val="00E144E0"/>
    <w:rsid w:val="00E14640"/>
    <w:rsid w:val="00E14D31"/>
    <w:rsid w:val="00E14FB5"/>
    <w:rsid w:val="00E15588"/>
    <w:rsid w:val="00E15959"/>
    <w:rsid w:val="00E15E3C"/>
    <w:rsid w:val="00E16B7E"/>
    <w:rsid w:val="00E16BD4"/>
    <w:rsid w:val="00E16E83"/>
    <w:rsid w:val="00E17042"/>
    <w:rsid w:val="00E17324"/>
    <w:rsid w:val="00E17723"/>
    <w:rsid w:val="00E17903"/>
    <w:rsid w:val="00E179B4"/>
    <w:rsid w:val="00E17A2A"/>
    <w:rsid w:val="00E17BCD"/>
    <w:rsid w:val="00E17ED7"/>
    <w:rsid w:val="00E201C2"/>
    <w:rsid w:val="00E2053F"/>
    <w:rsid w:val="00E206D6"/>
    <w:rsid w:val="00E20ECB"/>
    <w:rsid w:val="00E210A5"/>
    <w:rsid w:val="00E21AE4"/>
    <w:rsid w:val="00E21D99"/>
    <w:rsid w:val="00E21FA6"/>
    <w:rsid w:val="00E229B0"/>
    <w:rsid w:val="00E22EED"/>
    <w:rsid w:val="00E23002"/>
    <w:rsid w:val="00E23A61"/>
    <w:rsid w:val="00E23C6D"/>
    <w:rsid w:val="00E24112"/>
    <w:rsid w:val="00E25453"/>
    <w:rsid w:val="00E2549E"/>
    <w:rsid w:val="00E259C6"/>
    <w:rsid w:val="00E25B58"/>
    <w:rsid w:val="00E25BBD"/>
    <w:rsid w:val="00E2650F"/>
    <w:rsid w:val="00E26696"/>
    <w:rsid w:val="00E2669B"/>
    <w:rsid w:val="00E2672C"/>
    <w:rsid w:val="00E267DA"/>
    <w:rsid w:val="00E26BD7"/>
    <w:rsid w:val="00E26C37"/>
    <w:rsid w:val="00E26CFB"/>
    <w:rsid w:val="00E277BA"/>
    <w:rsid w:val="00E279FB"/>
    <w:rsid w:val="00E30241"/>
    <w:rsid w:val="00E308C1"/>
    <w:rsid w:val="00E30CC7"/>
    <w:rsid w:val="00E30D8B"/>
    <w:rsid w:val="00E30F99"/>
    <w:rsid w:val="00E312C5"/>
    <w:rsid w:val="00E32C2C"/>
    <w:rsid w:val="00E32C9F"/>
    <w:rsid w:val="00E32DFC"/>
    <w:rsid w:val="00E331A2"/>
    <w:rsid w:val="00E338F2"/>
    <w:rsid w:val="00E34457"/>
    <w:rsid w:val="00E34647"/>
    <w:rsid w:val="00E346F0"/>
    <w:rsid w:val="00E3472A"/>
    <w:rsid w:val="00E34A2B"/>
    <w:rsid w:val="00E34C9C"/>
    <w:rsid w:val="00E35067"/>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70C"/>
    <w:rsid w:val="00E377EC"/>
    <w:rsid w:val="00E379DC"/>
    <w:rsid w:val="00E405FC"/>
    <w:rsid w:val="00E407F2"/>
    <w:rsid w:val="00E40C6E"/>
    <w:rsid w:val="00E40F0E"/>
    <w:rsid w:val="00E414AC"/>
    <w:rsid w:val="00E41CC5"/>
    <w:rsid w:val="00E41E00"/>
    <w:rsid w:val="00E428C3"/>
    <w:rsid w:val="00E42A80"/>
    <w:rsid w:val="00E42BAE"/>
    <w:rsid w:val="00E42E13"/>
    <w:rsid w:val="00E42EFE"/>
    <w:rsid w:val="00E4318F"/>
    <w:rsid w:val="00E43AA6"/>
    <w:rsid w:val="00E4419A"/>
    <w:rsid w:val="00E44B56"/>
    <w:rsid w:val="00E44EE6"/>
    <w:rsid w:val="00E45059"/>
    <w:rsid w:val="00E450A2"/>
    <w:rsid w:val="00E450FF"/>
    <w:rsid w:val="00E4520B"/>
    <w:rsid w:val="00E45667"/>
    <w:rsid w:val="00E4597D"/>
    <w:rsid w:val="00E464E9"/>
    <w:rsid w:val="00E46617"/>
    <w:rsid w:val="00E46873"/>
    <w:rsid w:val="00E46E16"/>
    <w:rsid w:val="00E46E65"/>
    <w:rsid w:val="00E4712C"/>
    <w:rsid w:val="00E47730"/>
    <w:rsid w:val="00E477FB"/>
    <w:rsid w:val="00E47861"/>
    <w:rsid w:val="00E478A3"/>
    <w:rsid w:val="00E500D5"/>
    <w:rsid w:val="00E50377"/>
    <w:rsid w:val="00E50581"/>
    <w:rsid w:val="00E50668"/>
    <w:rsid w:val="00E5083D"/>
    <w:rsid w:val="00E50B1D"/>
    <w:rsid w:val="00E50F68"/>
    <w:rsid w:val="00E5129A"/>
    <w:rsid w:val="00E5162D"/>
    <w:rsid w:val="00E525DF"/>
    <w:rsid w:val="00E531EB"/>
    <w:rsid w:val="00E53634"/>
    <w:rsid w:val="00E53C91"/>
    <w:rsid w:val="00E53E01"/>
    <w:rsid w:val="00E53FF2"/>
    <w:rsid w:val="00E5439F"/>
    <w:rsid w:val="00E5456C"/>
    <w:rsid w:val="00E54B90"/>
    <w:rsid w:val="00E54CF6"/>
    <w:rsid w:val="00E54D44"/>
    <w:rsid w:val="00E54EA8"/>
    <w:rsid w:val="00E55130"/>
    <w:rsid w:val="00E552E4"/>
    <w:rsid w:val="00E5552C"/>
    <w:rsid w:val="00E55954"/>
    <w:rsid w:val="00E55E8F"/>
    <w:rsid w:val="00E561CC"/>
    <w:rsid w:val="00E56818"/>
    <w:rsid w:val="00E56977"/>
    <w:rsid w:val="00E56B63"/>
    <w:rsid w:val="00E5735F"/>
    <w:rsid w:val="00E57985"/>
    <w:rsid w:val="00E57B2B"/>
    <w:rsid w:val="00E600DC"/>
    <w:rsid w:val="00E60113"/>
    <w:rsid w:val="00E605B6"/>
    <w:rsid w:val="00E60799"/>
    <w:rsid w:val="00E607A4"/>
    <w:rsid w:val="00E607CC"/>
    <w:rsid w:val="00E60A2A"/>
    <w:rsid w:val="00E60A8C"/>
    <w:rsid w:val="00E60E58"/>
    <w:rsid w:val="00E6104D"/>
    <w:rsid w:val="00E61330"/>
    <w:rsid w:val="00E61A31"/>
    <w:rsid w:val="00E61A74"/>
    <w:rsid w:val="00E61C2C"/>
    <w:rsid w:val="00E61EC2"/>
    <w:rsid w:val="00E62308"/>
    <w:rsid w:val="00E625CD"/>
    <w:rsid w:val="00E6389D"/>
    <w:rsid w:val="00E63B04"/>
    <w:rsid w:val="00E644BB"/>
    <w:rsid w:val="00E646B8"/>
    <w:rsid w:val="00E646CC"/>
    <w:rsid w:val="00E64740"/>
    <w:rsid w:val="00E64A5E"/>
    <w:rsid w:val="00E64A6F"/>
    <w:rsid w:val="00E6520A"/>
    <w:rsid w:val="00E661CB"/>
    <w:rsid w:val="00E66238"/>
    <w:rsid w:val="00E664B0"/>
    <w:rsid w:val="00E66B53"/>
    <w:rsid w:val="00E67143"/>
    <w:rsid w:val="00E67229"/>
    <w:rsid w:val="00E67846"/>
    <w:rsid w:val="00E67962"/>
    <w:rsid w:val="00E67B07"/>
    <w:rsid w:val="00E67BB3"/>
    <w:rsid w:val="00E67CA5"/>
    <w:rsid w:val="00E67E0D"/>
    <w:rsid w:val="00E700A6"/>
    <w:rsid w:val="00E70281"/>
    <w:rsid w:val="00E70733"/>
    <w:rsid w:val="00E70C45"/>
    <w:rsid w:val="00E7115A"/>
    <w:rsid w:val="00E7121B"/>
    <w:rsid w:val="00E7138D"/>
    <w:rsid w:val="00E7174C"/>
    <w:rsid w:val="00E71A41"/>
    <w:rsid w:val="00E71B9B"/>
    <w:rsid w:val="00E71C03"/>
    <w:rsid w:val="00E725D1"/>
    <w:rsid w:val="00E72697"/>
    <w:rsid w:val="00E7271B"/>
    <w:rsid w:val="00E7283D"/>
    <w:rsid w:val="00E7286C"/>
    <w:rsid w:val="00E72CB6"/>
    <w:rsid w:val="00E730A4"/>
    <w:rsid w:val="00E731AD"/>
    <w:rsid w:val="00E734AD"/>
    <w:rsid w:val="00E735AF"/>
    <w:rsid w:val="00E73D8C"/>
    <w:rsid w:val="00E73F90"/>
    <w:rsid w:val="00E74090"/>
    <w:rsid w:val="00E740B0"/>
    <w:rsid w:val="00E740D3"/>
    <w:rsid w:val="00E74261"/>
    <w:rsid w:val="00E74781"/>
    <w:rsid w:val="00E74C4E"/>
    <w:rsid w:val="00E74C9C"/>
    <w:rsid w:val="00E74E80"/>
    <w:rsid w:val="00E74F0C"/>
    <w:rsid w:val="00E7542E"/>
    <w:rsid w:val="00E75954"/>
    <w:rsid w:val="00E75C4E"/>
    <w:rsid w:val="00E76309"/>
    <w:rsid w:val="00E764C5"/>
    <w:rsid w:val="00E765A4"/>
    <w:rsid w:val="00E765E0"/>
    <w:rsid w:val="00E7688D"/>
    <w:rsid w:val="00E76C56"/>
    <w:rsid w:val="00E7726B"/>
    <w:rsid w:val="00E776EC"/>
    <w:rsid w:val="00E7783C"/>
    <w:rsid w:val="00E77931"/>
    <w:rsid w:val="00E779D8"/>
    <w:rsid w:val="00E77A15"/>
    <w:rsid w:val="00E8011C"/>
    <w:rsid w:val="00E80341"/>
    <w:rsid w:val="00E806E5"/>
    <w:rsid w:val="00E80B72"/>
    <w:rsid w:val="00E80C73"/>
    <w:rsid w:val="00E80F9D"/>
    <w:rsid w:val="00E811DE"/>
    <w:rsid w:val="00E81594"/>
    <w:rsid w:val="00E815EE"/>
    <w:rsid w:val="00E81653"/>
    <w:rsid w:val="00E81AB8"/>
    <w:rsid w:val="00E81B0B"/>
    <w:rsid w:val="00E81B57"/>
    <w:rsid w:val="00E82646"/>
    <w:rsid w:val="00E82C06"/>
    <w:rsid w:val="00E82D87"/>
    <w:rsid w:val="00E83458"/>
    <w:rsid w:val="00E8347D"/>
    <w:rsid w:val="00E839B7"/>
    <w:rsid w:val="00E83B8A"/>
    <w:rsid w:val="00E83C28"/>
    <w:rsid w:val="00E83E83"/>
    <w:rsid w:val="00E84922"/>
    <w:rsid w:val="00E84C29"/>
    <w:rsid w:val="00E8506F"/>
    <w:rsid w:val="00E85552"/>
    <w:rsid w:val="00E86009"/>
    <w:rsid w:val="00E86795"/>
    <w:rsid w:val="00E86812"/>
    <w:rsid w:val="00E86B01"/>
    <w:rsid w:val="00E8790A"/>
    <w:rsid w:val="00E8795A"/>
    <w:rsid w:val="00E87BC5"/>
    <w:rsid w:val="00E87DFA"/>
    <w:rsid w:val="00E90006"/>
    <w:rsid w:val="00E9099F"/>
    <w:rsid w:val="00E90B9D"/>
    <w:rsid w:val="00E90E66"/>
    <w:rsid w:val="00E90F07"/>
    <w:rsid w:val="00E91330"/>
    <w:rsid w:val="00E9141F"/>
    <w:rsid w:val="00E91996"/>
    <w:rsid w:val="00E92363"/>
    <w:rsid w:val="00E928F4"/>
    <w:rsid w:val="00E92957"/>
    <w:rsid w:val="00E9304B"/>
    <w:rsid w:val="00E932BC"/>
    <w:rsid w:val="00E93445"/>
    <w:rsid w:val="00E9358C"/>
    <w:rsid w:val="00E93E66"/>
    <w:rsid w:val="00E9407A"/>
    <w:rsid w:val="00E9432B"/>
    <w:rsid w:val="00E94AFA"/>
    <w:rsid w:val="00E94CA1"/>
    <w:rsid w:val="00E94DBB"/>
    <w:rsid w:val="00E95D99"/>
    <w:rsid w:val="00E95F5A"/>
    <w:rsid w:val="00E9602A"/>
    <w:rsid w:val="00E967BF"/>
    <w:rsid w:val="00E97044"/>
    <w:rsid w:val="00E97085"/>
    <w:rsid w:val="00E974A8"/>
    <w:rsid w:val="00E977C1"/>
    <w:rsid w:val="00E979F1"/>
    <w:rsid w:val="00E97D2B"/>
    <w:rsid w:val="00E97ED2"/>
    <w:rsid w:val="00EA0ED2"/>
    <w:rsid w:val="00EA1079"/>
    <w:rsid w:val="00EA1290"/>
    <w:rsid w:val="00EA1D77"/>
    <w:rsid w:val="00EA22F3"/>
    <w:rsid w:val="00EA24D3"/>
    <w:rsid w:val="00EA292B"/>
    <w:rsid w:val="00EA361B"/>
    <w:rsid w:val="00EA3860"/>
    <w:rsid w:val="00EA38CF"/>
    <w:rsid w:val="00EA39AE"/>
    <w:rsid w:val="00EA3AF7"/>
    <w:rsid w:val="00EA3C7D"/>
    <w:rsid w:val="00EA3D82"/>
    <w:rsid w:val="00EA3E4E"/>
    <w:rsid w:val="00EA424B"/>
    <w:rsid w:val="00EA4B9B"/>
    <w:rsid w:val="00EA4D86"/>
    <w:rsid w:val="00EA4F00"/>
    <w:rsid w:val="00EA5012"/>
    <w:rsid w:val="00EA552C"/>
    <w:rsid w:val="00EA5628"/>
    <w:rsid w:val="00EA5966"/>
    <w:rsid w:val="00EA5B09"/>
    <w:rsid w:val="00EA5B70"/>
    <w:rsid w:val="00EA5BF8"/>
    <w:rsid w:val="00EA6754"/>
    <w:rsid w:val="00EA6A23"/>
    <w:rsid w:val="00EA6AB2"/>
    <w:rsid w:val="00EA6ADC"/>
    <w:rsid w:val="00EA7101"/>
    <w:rsid w:val="00EA76A0"/>
    <w:rsid w:val="00EA770A"/>
    <w:rsid w:val="00EA7D2E"/>
    <w:rsid w:val="00EA7F7F"/>
    <w:rsid w:val="00EB0738"/>
    <w:rsid w:val="00EB0952"/>
    <w:rsid w:val="00EB0CE3"/>
    <w:rsid w:val="00EB0DF6"/>
    <w:rsid w:val="00EB10FB"/>
    <w:rsid w:val="00EB1221"/>
    <w:rsid w:val="00EB19A6"/>
    <w:rsid w:val="00EB26C4"/>
    <w:rsid w:val="00EB2C36"/>
    <w:rsid w:val="00EB2F52"/>
    <w:rsid w:val="00EB323A"/>
    <w:rsid w:val="00EB3289"/>
    <w:rsid w:val="00EB3B4C"/>
    <w:rsid w:val="00EB435F"/>
    <w:rsid w:val="00EB4471"/>
    <w:rsid w:val="00EB46CE"/>
    <w:rsid w:val="00EB470F"/>
    <w:rsid w:val="00EB4953"/>
    <w:rsid w:val="00EB5131"/>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B764F"/>
    <w:rsid w:val="00EB7954"/>
    <w:rsid w:val="00EB7A24"/>
    <w:rsid w:val="00EB7C14"/>
    <w:rsid w:val="00EC03FD"/>
    <w:rsid w:val="00EC0821"/>
    <w:rsid w:val="00EC0A7F"/>
    <w:rsid w:val="00EC11D0"/>
    <w:rsid w:val="00EC1377"/>
    <w:rsid w:val="00EC1BAB"/>
    <w:rsid w:val="00EC21E9"/>
    <w:rsid w:val="00EC27A8"/>
    <w:rsid w:val="00EC2C70"/>
    <w:rsid w:val="00EC366D"/>
    <w:rsid w:val="00EC3A97"/>
    <w:rsid w:val="00EC3AB7"/>
    <w:rsid w:val="00EC3BA5"/>
    <w:rsid w:val="00EC3CD7"/>
    <w:rsid w:val="00EC4133"/>
    <w:rsid w:val="00EC4341"/>
    <w:rsid w:val="00EC435D"/>
    <w:rsid w:val="00EC46F8"/>
    <w:rsid w:val="00EC4811"/>
    <w:rsid w:val="00EC4A4E"/>
    <w:rsid w:val="00EC4B9D"/>
    <w:rsid w:val="00EC4C9B"/>
    <w:rsid w:val="00EC4F2D"/>
    <w:rsid w:val="00EC5869"/>
    <w:rsid w:val="00EC5A9B"/>
    <w:rsid w:val="00EC5F70"/>
    <w:rsid w:val="00EC60C2"/>
    <w:rsid w:val="00EC7069"/>
    <w:rsid w:val="00EC777F"/>
    <w:rsid w:val="00EC7828"/>
    <w:rsid w:val="00EC792D"/>
    <w:rsid w:val="00EC794D"/>
    <w:rsid w:val="00EC79BB"/>
    <w:rsid w:val="00ED0120"/>
    <w:rsid w:val="00ED03DC"/>
    <w:rsid w:val="00ED11AB"/>
    <w:rsid w:val="00ED1964"/>
    <w:rsid w:val="00ED1E40"/>
    <w:rsid w:val="00ED2590"/>
    <w:rsid w:val="00ED2EA3"/>
    <w:rsid w:val="00ED365F"/>
    <w:rsid w:val="00ED3D8B"/>
    <w:rsid w:val="00ED3F5F"/>
    <w:rsid w:val="00ED40F7"/>
    <w:rsid w:val="00ED4252"/>
    <w:rsid w:val="00ED4B1A"/>
    <w:rsid w:val="00ED57AA"/>
    <w:rsid w:val="00ED57B7"/>
    <w:rsid w:val="00ED57D1"/>
    <w:rsid w:val="00ED5B98"/>
    <w:rsid w:val="00ED5FCE"/>
    <w:rsid w:val="00ED62D7"/>
    <w:rsid w:val="00ED6320"/>
    <w:rsid w:val="00ED64A3"/>
    <w:rsid w:val="00ED663F"/>
    <w:rsid w:val="00ED671F"/>
    <w:rsid w:val="00ED67E4"/>
    <w:rsid w:val="00ED704E"/>
    <w:rsid w:val="00ED7159"/>
    <w:rsid w:val="00ED717B"/>
    <w:rsid w:val="00ED72EC"/>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5D3D"/>
    <w:rsid w:val="00EE5E49"/>
    <w:rsid w:val="00EE6028"/>
    <w:rsid w:val="00EE6876"/>
    <w:rsid w:val="00EE6CEB"/>
    <w:rsid w:val="00EE6DFA"/>
    <w:rsid w:val="00EE783A"/>
    <w:rsid w:val="00EE7D47"/>
    <w:rsid w:val="00EF004C"/>
    <w:rsid w:val="00EF01A0"/>
    <w:rsid w:val="00EF02D1"/>
    <w:rsid w:val="00EF03C7"/>
    <w:rsid w:val="00EF062C"/>
    <w:rsid w:val="00EF06FD"/>
    <w:rsid w:val="00EF0724"/>
    <w:rsid w:val="00EF0899"/>
    <w:rsid w:val="00EF0D85"/>
    <w:rsid w:val="00EF0F2C"/>
    <w:rsid w:val="00EF112B"/>
    <w:rsid w:val="00EF1431"/>
    <w:rsid w:val="00EF19DA"/>
    <w:rsid w:val="00EF1A87"/>
    <w:rsid w:val="00EF1B6B"/>
    <w:rsid w:val="00EF1D24"/>
    <w:rsid w:val="00EF1FC0"/>
    <w:rsid w:val="00EF1FF6"/>
    <w:rsid w:val="00EF20A6"/>
    <w:rsid w:val="00EF214E"/>
    <w:rsid w:val="00EF2519"/>
    <w:rsid w:val="00EF2FD1"/>
    <w:rsid w:val="00EF3389"/>
    <w:rsid w:val="00EF340A"/>
    <w:rsid w:val="00EF3478"/>
    <w:rsid w:val="00EF381A"/>
    <w:rsid w:val="00EF3CA9"/>
    <w:rsid w:val="00EF41AF"/>
    <w:rsid w:val="00EF4258"/>
    <w:rsid w:val="00EF4271"/>
    <w:rsid w:val="00EF43F3"/>
    <w:rsid w:val="00EF4AC8"/>
    <w:rsid w:val="00EF4D78"/>
    <w:rsid w:val="00EF5283"/>
    <w:rsid w:val="00EF5A96"/>
    <w:rsid w:val="00EF5B77"/>
    <w:rsid w:val="00EF5EF2"/>
    <w:rsid w:val="00EF624E"/>
    <w:rsid w:val="00EF658E"/>
    <w:rsid w:val="00EF6ADB"/>
    <w:rsid w:val="00EF6E6C"/>
    <w:rsid w:val="00EF752D"/>
    <w:rsid w:val="00EF7579"/>
    <w:rsid w:val="00EF7CD4"/>
    <w:rsid w:val="00F0002B"/>
    <w:rsid w:val="00F001F3"/>
    <w:rsid w:val="00F0025C"/>
    <w:rsid w:val="00F009DA"/>
    <w:rsid w:val="00F00DCC"/>
    <w:rsid w:val="00F01074"/>
    <w:rsid w:val="00F0140D"/>
    <w:rsid w:val="00F015BC"/>
    <w:rsid w:val="00F01941"/>
    <w:rsid w:val="00F02033"/>
    <w:rsid w:val="00F0269C"/>
    <w:rsid w:val="00F02C96"/>
    <w:rsid w:val="00F031CC"/>
    <w:rsid w:val="00F04410"/>
    <w:rsid w:val="00F047DC"/>
    <w:rsid w:val="00F04BCF"/>
    <w:rsid w:val="00F052C3"/>
    <w:rsid w:val="00F05611"/>
    <w:rsid w:val="00F05D2F"/>
    <w:rsid w:val="00F062FF"/>
    <w:rsid w:val="00F0645C"/>
    <w:rsid w:val="00F06911"/>
    <w:rsid w:val="00F06DE0"/>
    <w:rsid w:val="00F07176"/>
    <w:rsid w:val="00F07213"/>
    <w:rsid w:val="00F07454"/>
    <w:rsid w:val="00F07622"/>
    <w:rsid w:val="00F07EBD"/>
    <w:rsid w:val="00F100E5"/>
    <w:rsid w:val="00F10117"/>
    <w:rsid w:val="00F10580"/>
    <w:rsid w:val="00F105DB"/>
    <w:rsid w:val="00F10880"/>
    <w:rsid w:val="00F10EBB"/>
    <w:rsid w:val="00F10EC9"/>
    <w:rsid w:val="00F1159B"/>
    <w:rsid w:val="00F117A2"/>
    <w:rsid w:val="00F11A6F"/>
    <w:rsid w:val="00F11A8C"/>
    <w:rsid w:val="00F1220B"/>
    <w:rsid w:val="00F1235C"/>
    <w:rsid w:val="00F130EE"/>
    <w:rsid w:val="00F13808"/>
    <w:rsid w:val="00F13EDE"/>
    <w:rsid w:val="00F13FE9"/>
    <w:rsid w:val="00F143A4"/>
    <w:rsid w:val="00F14414"/>
    <w:rsid w:val="00F14481"/>
    <w:rsid w:val="00F14AFF"/>
    <w:rsid w:val="00F14EE5"/>
    <w:rsid w:val="00F150AA"/>
    <w:rsid w:val="00F15477"/>
    <w:rsid w:val="00F15A74"/>
    <w:rsid w:val="00F15DCC"/>
    <w:rsid w:val="00F16031"/>
    <w:rsid w:val="00F16AFC"/>
    <w:rsid w:val="00F16B28"/>
    <w:rsid w:val="00F16FFF"/>
    <w:rsid w:val="00F17167"/>
    <w:rsid w:val="00F17684"/>
    <w:rsid w:val="00F1768A"/>
    <w:rsid w:val="00F17F17"/>
    <w:rsid w:val="00F20FCB"/>
    <w:rsid w:val="00F2163A"/>
    <w:rsid w:val="00F21779"/>
    <w:rsid w:val="00F22D05"/>
    <w:rsid w:val="00F22DFF"/>
    <w:rsid w:val="00F22F09"/>
    <w:rsid w:val="00F22F76"/>
    <w:rsid w:val="00F2300B"/>
    <w:rsid w:val="00F23016"/>
    <w:rsid w:val="00F233D4"/>
    <w:rsid w:val="00F236AC"/>
    <w:rsid w:val="00F237F9"/>
    <w:rsid w:val="00F23BBE"/>
    <w:rsid w:val="00F240A8"/>
    <w:rsid w:val="00F241E6"/>
    <w:rsid w:val="00F24469"/>
    <w:rsid w:val="00F24888"/>
    <w:rsid w:val="00F24AE6"/>
    <w:rsid w:val="00F24DF7"/>
    <w:rsid w:val="00F24E99"/>
    <w:rsid w:val="00F25348"/>
    <w:rsid w:val="00F25979"/>
    <w:rsid w:val="00F25BB9"/>
    <w:rsid w:val="00F2616F"/>
    <w:rsid w:val="00F262EB"/>
    <w:rsid w:val="00F265BA"/>
    <w:rsid w:val="00F26A9E"/>
    <w:rsid w:val="00F26EC7"/>
    <w:rsid w:val="00F27131"/>
    <w:rsid w:val="00F27B46"/>
    <w:rsid w:val="00F27E99"/>
    <w:rsid w:val="00F3068D"/>
    <w:rsid w:val="00F309A8"/>
    <w:rsid w:val="00F30A97"/>
    <w:rsid w:val="00F30B27"/>
    <w:rsid w:val="00F30E0E"/>
    <w:rsid w:val="00F30EB4"/>
    <w:rsid w:val="00F310E5"/>
    <w:rsid w:val="00F31174"/>
    <w:rsid w:val="00F311FE"/>
    <w:rsid w:val="00F313E8"/>
    <w:rsid w:val="00F314BF"/>
    <w:rsid w:val="00F3171B"/>
    <w:rsid w:val="00F31D66"/>
    <w:rsid w:val="00F31E07"/>
    <w:rsid w:val="00F32247"/>
    <w:rsid w:val="00F322C6"/>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36952"/>
    <w:rsid w:val="00F36C0C"/>
    <w:rsid w:val="00F401A3"/>
    <w:rsid w:val="00F402CD"/>
    <w:rsid w:val="00F4034A"/>
    <w:rsid w:val="00F4049A"/>
    <w:rsid w:val="00F407CF"/>
    <w:rsid w:val="00F40BC0"/>
    <w:rsid w:val="00F40D34"/>
    <w:rsid w:val="00F41207"/>
    <w:rsid w:val="00F418D6"/>
    <w:rsid w:val="00F419C1"/>
    <w:rsid w:val="00F422EC"/>
    <w:rsid w:val="00F42DED"/>
    <w:rsid w:val="00F43112"/>
    <w:rsid w:val="00F431FC"/>
    <w:rsid w:val="00F4362C"/>
    <w:rsid w:val="00F43997"/>
    <w:rsid w:val="00F43B93"/>
    <w:rsid w:val="00F4408B"/>
    <w:rsid w:val="00F443A6"/>
    <w:rsid w:val="00F4451E"/>
    <w:rsid w:val="00F44C4B"/>
    <w:rsid w:val="00F44EE1"/>
    <w:rsid w:val="00F45257"/>
    <w:rsid w:val="00F456A5"/>
    <w:rsid w:val="00F45790"/>
    <w:rsid w:val="00F45850"/>
    <w:rsid w:val="00F46030"/>
    <w:rsid w:val="00F46089"/>
    <w:rsid w:val="00F46254"/>
    <w:rsid w:val="00F467B2"/>
    <w:rsid w:val="00F467F9"/>
    <w:rsid w:val="00F469D1"/>
    <w:rsid w:val="00F46D69"/>
    <w:rsid w:val="00F46DD2"/>
    <w:rsid w:val="00F46ECF"/>
    <w:rsid w:val="00F47572"/>
    <w:rsid w:val="00F4778C"/>
    <w:rsid w:val="00F47D4E"/>
    <w:rsid w:val="00F47D5D"/>
    <w:rsid w:val="00F47FA0"/>
    <w:rsid w:val="00F5032D"/>
    <w:rsid w:val="00F5035A"/>
    <w:rsid w:val="00F508FE"/>
    <w:rsid w:val="00F50B24"/>
    <w:rsid w:val="00F5107E"/>
    <w:rsid w:val="00F5128A"/>
    <w:rsid w:val="00F51716"/>
    <w:rsid w:val="00F5182A"/>
    <w:rsid w:val="00F51915"/>
    <w:rsid w:val="00F519D2"/>
    <w:rsid w:val="00F51B45"/>
    <w:rsid w:val="00F51DF5"/>
    <w:rsid w:val="00F52641"/>
    <w:rsid w:val="00F527A1"/>
    <w:rsid w:val="00F527C5"/>
    <w:rsid w:val="00F52B26"/>
    <w:rsid w:val="00F52CB5"/>
    <w:rsid w:val="00F531B0"/>
    <w:rsid w:val="00F5346E"/>
    <w:rsid w:val="00F53595"/>
    <w:rsid w:val="00F53999"/>
    <w:rsid w:val="00F53AAC"/>
    <w:rsid w:val="00F54164"/>
    <w:rsid w:val="00F5433A"/>
    <w:rsid w:val="00F54353"/>
    <w:rsid w:val="00F54C55"/>
    <w:rsid w:val="00F54CB3"/>
    <w:rsid w:val="00F54CD4"/>
    <w:rsid w:val="00F560B1"/>
    <w:rsid w:val="00F5617F"/>
    <w:rsid w:val="00F567B0"/>
    <w:rsid w:val="00F56BA9"/>
    <w:rsid w:val="00F56DFB"/>
    <w:rsid w:val="00F56F7F"/>
    <w:rsid w:val="00F570B6"/>
    <w:rsid w:val="00F571BD"/>
    <w:rsid w:val="00F571D2"/>
    <w:rsid w:val="00F5741D"/>
    <w:rsid w:val="00F57576"/>
    <w:rsid w:val="00F578F9"/>
    <w:rsid w:val="00F57A67"/>
    <w:rsid w:val="00F57DAC"/>
    <w:rsid w:val="00F57E85"/>
    <w:rsid w:val="00F6073C"/>
    <w:rsid w:val="00F609FE"/>
    <w:rsid w:val="00F60B2A"/>
    <w:rsid w:val="00F60B3A"/>
    <w:rsid w:val="00F60DED"/>
    <w:rsid w:val="00F613A4"/>
    <w:rsid w:val="00F61EBB"/>
    <w:rsid w:val="00F6214B"/>
    <w:rsid w:val="00F62754"/>
    <w:rsid w:val="00F62BE6"/>
    <w:rsid w:val="00F63537"/>
    <w:rsid w:val="00F63694"/>
    <w:rsid w:val="00F6369F"/>
    <w:rsid w:val="00F637CF"/>
    <w:rsid w:val="00F63A8C"/>
    <w:rsid w:val="00F63CCD"/>
    <w:rsid w:val="00F63D45"/>
    <w:rsid w:val="00F64018"/>
    <w:rsid w:val="00F640F3"/>
    <w:rsid w:val="00F64465"/>
    <w:rsid w:val="00F64628"/>
    <w:rsid w:val="00F6468A"/>
    <w:rsid w:val="00F64C19"/>
    <w:rsid w:val="00F64C6B"/>
    <w:rsid w:val="00F650FF"/>
    <w:rsid w:val="00F6533A"/>
    <w:rsid w:val="00F65387"/>
    <w:rsid w:val="00F654DF"/>
    <w:rsid w:val="00F65974"/>
    <w:rsid w:val="00F65CDF"/>
    <w:rsid w:val="00F65F08"/>
    <w:rsid w:val="00F6631B"/>
    <w:rsid w:val="00F6663E"/>
    <w:rsid w:val="00F669B0"/>
    <w:rsid w:val="00F66A66"/>
    <w:rsid w:val="00F66C06"/>
    <w:rsid w:val="00F66DEC"/>
    <w:rsid w:val="00F67032"/>
    <w:rsid w:val="00F67043"/>
    <w:rsid w:val="00F67053"/>
    <w:rsid w:val="00F673AF"/>
    <w:rsid w:val="00F674D0"/>
    <w:rsid w:val="00F6799E"/>
    <w:rsid w:val="00F67B9E"/>
    <w:rsid w:val="00F67C80"/>
    <w:rsid w:val="00F67EB4"/>
    <w:rsid w:val="00F67EBF"/>
    <w:rsid w:val="00F70A56"/>
    <w:rsid w:val="00F70A9F"/>
    <w:rsid w:val="00F70DA7"/>
    <w:rsid w:val="00F710DB"/>
    <w:rsid w:val="00F7110E"/>
    <w:rsid w:val="00F71152"/>
    <w:rsid w:val="00F711E2"/>
    <w:rsid w:val="00F712F4"/>
    <w:rsid w:val="00F71AD6"/>
    <w:rsid w:val="00F71B29"/>
    <w:rsid w:val="00F71E02"/>
    <w:rsid w:val="00F720ED"/>
    <w:rsid w:val="00F7229A"/>
    <w:rsid w:val="00F72839"/>
    <w:rsid w:val="00F728B8"/>
    <w:rsid w:val="00F72A44"/>
    <w:rsid w:val="00F72BC9"/>
    <w:rsid w:val="00F73381"/>
    <w:rsid w:val="00F73789"/>
    <w:rsid w:val="00F73DB7"/>
    <w:rsid w:val="00F74007"/>
    <w:rsid w:val="00F742B1"/>
    <w:rsid w:val="00F7451D"/>
    <w:rsid w:val="00F74628"/>
    <w:rsid w:val="00F74AE7"/>
    <w:rsid w:val="00F75B84"/>
    <w:rsid w:val="00F75E07"/>
    <w:rsid w:val="00F76869"/>
    <w:rsid w:val="00F769F8"/>
    <w:rsid w:val="00F76A67"/>
    <w:rsid w:val="00F76AC1"/>
    <w:rsid w:val="00F76D83"/>
    <w:rsid w:val="00F76F1A"/>
    <w:rsid w:val="00F773C9"/>
    <w:rsid w:val="00F7750E"/>
    <w:rsid w:val="00F7771A"/>
    <w:rsid w:val="00F779B1"/>
    <w:rsid w:val="00F77F22"/>
    <w:rsid w:val="00F805A7"/>
    <w:rsid w:val="00F80CE3"/>
    <w:rsid w:val="00F80DB2"/>
    <w:rsid w:val="00F81158"/>
    <w:rsid w:val="00F81E66"/>
    <w:rsid w:val="00F81FBC"/>
    <w:rsid w:val="00F81FF2"/>
    <w:rsid w:val="00F8210C"/>
    <w:rsid w:val="00F82171"/>
    <w:rsid w:val="00F82572"/>
    <w:rsid w:val="00F828F5"/>
    <w:rsid w:val="00F82929"/>
    <w:rsid w:val="00F82A46"/>
    <w:rsid w:val="00F82B9E"/>
    <w:rsid w:val="00F82BDE"/>
    <w:rsid w:val="00F82CC0"/>
    <w:rsid w:val="00F82D97"/>
    <w:rsid w:val="00F82DC7"/>
    <w:rsid w:val="00F82F62"/>
    <w:rsid w:val="00F837EB"/>
    <w:rsid w:val="00F83E57"/>
    <w:rsid w:val="00F83E78"/>
    <w:rsid w:val="00F843AC"/>
    <w:rsid w:val="00F84A3F"/>
    <w:rsid w:val="00F84CFB"/>
    <w:rsid w:val="00F84F1B"/>
    <w:rsid w:val="00F85014"/>
    <w:rsid w:val="00F85914"/>
    <w:rsid w:val="00F85A5F"/>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DB2"/>
    <w:rsid w:val="00F90E17"/>
    <w:rsid w:val="00F90E1A"/>
    <w:rsid w:val="00F912D8"/>
    <w:rsid w:val="00F9132F"/>
    <w:rsid w:val="00F92723"/>
    <w:rsid w:val="00F92AAD"/>
    <w:rsid w:val="00F92B72"/>
    <w:rsid w:val="00F92DE1"/>
    <w:rsid w:val="00F92E22"/>
    <w:rsid w:val="00F9333B"/>
    <w:rsid w:val="00F9360F"/>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0AD9"/>
    <w:rsid w:val="00FA0EB8"/>
    <w:rsid w:val="00FA1949"/>
    <w:rsid w:val="00FA1A8B"/>
    <w:rsid w:val="00FA2022"/>
    <w:rsid w:val="00FA2130"/>
    <w:rsid w:val="00FA2472"/>
    <w:rsid w:val="00FA24E9"/>
    <w:rsid w:val="00FA30DC"/>
    <w:rsid w:val="00FA3129"/>
    <w:rsid w:val="00FA3162"/>
    <w:rsid w:val="00FA386F"/>
    <w:rsid w:val="00FA3A6E"/>
    <w:rsid w:val="00FA3AFD"/>
    <w:rsid w:val="00FA3BE5"/>
    <w:rsid w:val="00FA3CF9"/>
    <w:rsid w:val="00FA417B"/>
    <w:rsid w:val="00FA42DC"/>
    <w:rsid w:val="00FA42F7"/>
    <w:rsid w:val="00FA488E"/>
    <w:rsid w:val="00FA4899"/>
    <w:rsid w:val="00FA490B"/>
    <w:rsid w:val="00FA49C4"/>
    <w:rsid w:val="00FA4AAF"/>
    <w:rsid w:val="00FA4C47"/>
    <w:rsid w:val="00FA4E08"/>
    <w:rsid w:val="00FA4F41"/>
    <w:rsid w:val="00FA4FC9"/>
    <w:rsid w:val="00FA534B"/>
    <w:rsid w:val="00FA57E8"/>
    <w:rsid w:val="00FA5C9C"/>
    <w:rsid w:val="00FA5E08"/>
    <w:rsid w:val="00FA5E11"/>
    <w:rsid w:val="00FA61B2"/>
    <w:rsid w:val="00FA678B"/>
    <w:rsid w:val="00FA7112"/>
    <w:rsid w:val="00FA7813"/>
    <w:rsid w:val="00FA7A40"/>
    <w:rsid w:val="00FA7BB7"/>
    <w:rsid w:val="00FA7C58"/>
    <w:rsid w:val="00FA7D46"/>
    <w:rsid w:val="00FB0757"/>
    <w:rsid w:val="00FB07E5"/>
    <w:rsid w:val="00FB0DAD"/>
    <w:rsid w:val="00FB138E"/>
    <w:rsid w:val="00FB16E0"/>
    <w:rsid w:val="00FB1A6E"/>
    <w:rsid w:val="00FB1B6B"/>
    <w:rsid w:val="00FB2112"/>
    <w:rsid w:val="00FB230C"/>
    <w:rsid w:val="00FB2396"/>
    <w:rsid w:val="00FB23A1"/>
    <w:rsid w:val="00FB27E9"/>
    <w:rsid w:val="00FB284A"/>
    <w:rsid w:val="00FB2C50"/>
    <w:rsid w:val="00FB3018"/>
    <w:rsid w:val="00FB39ED"/>
    <w:rsid w:val="00FB3BBB"/>
    <w:rsid w:val="00FB3C23"/>
    <w:rsid w:val="00FB43D9"/>
    <w:rsid w:val="00FB4506"/>
    <w:rsid w:val="00FB4C92"/>
    <w:rsid w:val="00FB4F84"/>
    <w:rsid w:val="00FB5108"/>
    <w:rsid w:val="00FB54E1"/>
    <w:rsid w:val="00FB5555"/>
    <w:rsid w:val="00FB560E"/>
    <w:rsid w:val="00FB5875"/>
    <w:rsid w:val="00FB63DB"/>
    <w:rsid w:val="00FB666B"/>
    <w:rsid w:val="00FB6ED5"/>
    <w:rsid w:val="00FB6F10"/>
    <w:rsid w:val="00FB725F"/>
    <w:rsid w:val="00FB72AF"/>
    <w:rsid w:val="00FB7425"/>
    <w:rsid w:val="00FB74AD"/>
    <w:rsid w:val="00FB7AF1"/>
    <w:rsid w:val="00FB7CCC"/>
    <w:rsid w:val="00FB7D23"/>
    <w:rsid w:val="00FB7E5A"/>
    <w:rsid w:val="00FC02E0"/>
    <w:rsid w:val="00FC039B"/>
    <w:rsid w:val="00FC03D0"/>
    <w:rsid w:val="00FC0530"/>
    <w:rsid w:val="00FC0994"/>
    <w:rsid w:val="00FC0D26"/>
    <w:rsid w:val="00FC0E9B"/>
    <w:rsid w:val="00FC11A0"/>
    <w:rsid w:val="00FC123A"/>
    <w:rsid w:val="00FC12B2"/>
    <w:rsid w:val="00FC1CBB"/>
    <w:rsid w:val="00FC1E09"/>
    <w:rsid w:val="00FC204E"/>
    <w:rsid w:val="00FC3197"/>
    <w:rsid w:val="00FC39AA"/>
    <w:rsid w:val="00FC3D89"/>
    <w:rsid w:val="00FC3F1D"/>
    <w:rsid w:val="00FC4729"/>
    <w:rsid w:val="00FC5415"/>
    <w:rsid w:val="00FC5A10"/>
    <w:rsid w:val="00FC5B56"/>
    <w:rsid w:val="00FC5EE6"/>
    <w:rsid w:val="00FC5FA7"/>
    <w:rsid w:val="00FC649E"/>
    <w:rsid w:val="00FC663A"/>
    <w:rsid w:val="00FC66B4"/>
    <w:rsid w:val="00FC6896"/>
    <w:rsid w:val="00FC6A9B"/>
    <w:rsid w:val="00FC6ACE"/>
    <w:rsid w:val="00FC6B26"/>
    <w:rsid w:val="00FC6D44"/>
    <w:rsid w:val="00FC7090"/>
    <w:rsid w:val="00FC7503"/>
    <w:rsid w:val="00FC7700"/>
    <w:rsid w:val="00FC7909"/>
    <w:rsid w:val="00FC7D5E"/>
    <w:rsid w:val="00FC7DCD"/>
    <w:rsid w:val="00FD02D8"/>
    <w:rsid w:val="00FD0351"/>
    <w:rsid w:val="00FD079E"/>
    <w:rsid w:val="00FD0C33"/>
    <w:rsid w:val="00FD1300"/>
    <w:rsid w:val="00FD146F"/>
    <w:rsid w:val="00FD21D4"/>
    <w:rsid w:val="00FD22B0"/>
    <w:rsid w:val="00FD2824"/>
    <w:rsid w:val="00FD28DD"/>
    <w:rsid w:val="00FD326E"/>
    <w:rsid w:val="00FD37C7"/>
    <w:rsid w:val="00FD3B32"/>
    <w:rsid w:val="00FD3DE9"/>
    <w:rsid w:val="00FD3DF3"/>
    <w:rsid w:val="00FD4541"/>
    <w:rsid w:val="00FD53B4"/>
    <w:rsid w:val="00FD5508"/>
    <w:rsid w:val="00FD5B18"/>
    <w:rsid w:val="00FD5D94"/>
    <w:rsid w:val="00FD6044"/>
    <w:rsid w:val="00FD6428"/>
    <w:rsid w:val="00FD67BF"/>
    <w:rsid w:val="00FD6873"/>
    <w:rsid w:val="00FD6C1D"/>
    <w:rsid w:val="00FD75FB"/>
    <w:rsid w:val="00FD75FE"/>
    <w:rsid w:val="00FD79AA"/>
    <w:rsid w:val="00FE09B2"/>
    <w:rsid w:val="00FE0A93"/>
    <w:rsid w:val="00FE0BEC"/>
    <w:rsid w:val="00FE0E57"/>
    <w:rsid w:val="00FE10F3"/>
    <w:rsid w:val="00FE1841"/>
    <w:rsid w:val="00FE21AF"/>
    <w:rsid w:val="00FE2460"/>
    <w:rsid w:val="00FE2585"/>
    <w:rsid w:val="00FE2A9F"/>
    <w:rsid w:val="00FE33BC"/>
    <w:rsid w:val="00FE33E1"/>
    <w:rsid w:val="00FE362C"/>
    <w:rsid w:val="00FE3868"/>
    <w:rsid w:val="00FE3DF7"/>
    <w:rsid w:val="00FE3E29"/>
    <w:rsid w:val="00FE44D2"/>
    <w:rsid w:val="00FE4750"/>
    <w:rsid w:val="00FE48DE"/>
    <w:rsid w:val="00FE4B87"/>
    <w:rsid w:val="00FE4BBE"/>
    <w:rsid w:val="00FE4C48"/>
    <w:rsid w:val="00FE4D0E"/>
    <w:rsid w:val="00FE4FF3"/>
    <w:rsid w:val="00FE50DA"/>
    <w:rsid w:val="00FE528F"/>
    <w:rsid w:val="00FE53CB"/>
    <w:rsid w:val="00FE564E"/>
    <w:rsid w:val="00FE5658"/>
    <w:rsid w:val="00FE5A07"/>
    <w:rsid w:val="00FE5F53"/>
    <w:rsid w:val="00FE608B"/>
    <w:rsid w:val="00FE60CA"/>
    <w:rsid w:val="00FE61B7"/>
    <w:rsid w:val="00FE6A17"/>
    <w:rsid w:val="00FE6D08"/>
    <w:rsid w:val="00FE7124"/>
    <w:rsid w:val="00FE72A7"/>
    <w:rsid w:val="00FE7608"/>
    <w:rsid w:val="00FE7D15"/>
    <w:rsid w:val="00FE7E45"/>
    <w:rsid w:val="00FE7E6D"/>
    <w:rsid w:val="00FE7F3C"/>
    <w:rsid w:val="00FF0816"/>
    <w:rsid w:val="00FF0841"/>
    <w:rsid w:val="00FF1371"/>
    <w:rsid w:val="00FF1469"/>
    <w:rsid w:val="00FF1938"/>
    <w:rsid w:val="00FF1A20"/>
    <w:rsid w:val="00FF1CB6"/>
    <w:rsid w:val="00FF1D0F"/>
    <w:rsid w:val="00FF1E85"/>
    <w:rsid w:val="00FF1F59"/>
    <w:rsid w:val="00FF1F69"/>
    <w:rsid w:val="00FF20EA"/>
    <w:rsid w:val="00FF2699"/>
    <w:rsid w:val="00FF2833"/>
    <w:rsid w:val="00FF28C9"/>
    <w:rsid w:val="00FF3304"/>
    <w:rsid w:val="00FF372A"/>
    <w:rsid w:val="00FF373E"/>
    <w:rsid w:val="00FF43BD"/>
    <w:rsid w:val="00FF4521"/>
    <w:rsid w:val="00FF4BA0"/>
    <w:rsid w:val="00FF4BC5"/>
    <w:rsid w:val="00FF4C95"/>
    <w:rsid w:val="00FF50CF"/>
    <w:rsid w:val="00FF5590"/>
    <w:rsid w:val="00FF56D3"/>
    <w:rsid w:val="00FF572A"/>
    <w:rsid w:val="00FF59DF"/>
    <w:rsid w:val="00FF5E79"/>
    <w:rsid w:val="00FF5ECF"/>
    <w:rsid w:val="00FF5F9D"/>
    <w:rsid w:val="00FF6370"/>
    <w:rsid w:val="00FF69F8"/>
    <w:rsid w:val="00FF77BA"/>
    <w:rsid w:val="00FF7B1F"/>
    <w:rsid w:val="00F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B108B4"/>
  <w15:docId w15:val="{E979A009-DA0D-4D72-902D-B37B502C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link w:val="TextosemFormataoChar"/>
    <w:uiPriority w:val="99"/>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jc w:val="center"/>
    </w:pPr>
    <w:rPr>
      <w:b/>
      <w:caps/>
      <w:szCs w:val="22"/>
    </w:rPr>
  </w:style>
  <w:style w:type="paragraph" w:customStyle="1" w:styleId="Contrato-Item-Nvel2">
    <w:name w:val="Contrato - Item - Nível 2"/>
    <w:basedOn w:val="Contrato-TextoClausula-N1"/>
    <w:qFormat/>
    <w:rsid w:val="006A0F78"/>
    <w:pPr>
      <w:numPr>
        <w:ilvl w:val="1"/>
        <w:numId w:val="29"/>
      </w:numPr>
      <w:ind w:left="1000"/>
    </w:pPr>
  </w:style>
  <w:style w:type="paragraph" w:customStyle="1" w:styleId="Contrato-Item-Nvel3">
    <w:name w:val="Contrato - Item - Nível 3"/>
    <w:basedOn w:val="Contrato-Item-Nvel2"/>
    <w:qFormat/>
    <w:rsid w:val="00CC26AE"/>
    <w:pPr>
      <w:numPr>
        <w:ilvl w:val="2"/>
      </w:numPr>
      <w:tabs>
        <w:tab w:val="left" w:pos="1701"/>
        <w:tab w:val="left" w:pos="1843"/>
        <w:tab w:val="left" w:pos="2127"/>
        <w:tab w:val="left" w:pos="2268"/>
      </w:tabs>
      <w:ind w:left="1560" w:hanging="851"/>
    </w:pPr>
  </w:style>
  <w:style w:type="paragraph" w:customStyle="1" w:styleId="Contrato-Item-Nvel4">
    <w:name w:val="Contrato - Item - Nível 4"/>
    <w:basedOn w:val="Contrato-Item-Nvel3"/>
    <w:qFormat/>
    <w:rsid w:val="00D50CDF"/>
    <w:pPr>
      <w:numPr>
        <w:ilvl w:val="3"/>
      </w:numPr>
      <w:tabs>
        <w:tab w:val="clear" w:pos="1701"/>
        <w:tab w:val="clear" w:pos="1843"/>
        <w:tab w:val="clear" w:pos="2127"/>
        <w:tab w:val="clear" w:pos="2268"/>
        <w:tab w:val="left" w:pos="2694"/>
      </w:tabs>
      <w:ind w:left="2694" w:hanging="1134"/>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CB50DF"/>
    <w:pPr>
      <w:tabs>
        <w:tab w:val="left" w:pos="709"/>
        <w:tab w:val="left" w:pos="1134"/>
      </w:tabs>
      <w:ind w:hanging="715"/>
    </w:pPr>
  </w:style>
  <w:style w:type="paragraph" w:customStyle="1" w:styleId="Contrato-Item-Nvel3-2Algarismos">
    <w:name w:val="Contrato - Item - Nível 3 - 2 Algarismos"/>
    <w:basedOn w:val="Contrato-Item-Nvel3"/>
    <w:qFormat/>
    <w:rsid w:val="00CB50DF"/>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pPr>
  </w:style>
  <w:style w:type="paragraph" w:customStyle="1" w:styleId="Contrato-Item-Nvel2-XXX">
    <w:name w:val="Contrato - Item - Nível 2 - X.XX"/>
    <w:basedOn w:val="Contrato-Item-Nvel2"/>
    <w:qFormat/>
    <w:rsid w:val="007071F2"/>
    <w:pPr>
      <w:ind w:left="792"/>
    </w:pPr>
  </w:style>
  <w:style w:type="paragraph" w:customStyle="1" w:styleId="Contrato-Clausula-Nvel1">
    <w:name w:val="Contrato - Clausula - Nível 1"/>
    <w:basedOn w:val="Contrato-Clausula-Nvel2"/>
    <w:next w:val="Normal"/>
    <w:qFormat/>
    <w:rsid w:val="00C52BE8"/>
    <w:pPr>
      <w:keepNext/>
      <w:spacing w:after="600"/>
      <w:ind w:left="142" w:hanging="142"/>
      <w:jc w:val="center"/>
    </w:pPr>
    <w:rPr>
      <w:b/>
      <w:caps/>
    </w:rPr>
  </w:style>
  <w:style w:type="paragraph" w:customStyle="1" w:styleId="Contrato-Clausula-Nvel2">
    <w:name w:val="Contrato - Clausula - Nível 2"/>
    <w:basedOn w:val="Contrato-TextoClausula-N1"/>
    <w:link w:val="Contrato-Clausula-Nvel2Char"/>
    <w:qFormat/>
    <w:rsid w:val="00C52BE8"/>
    <w:pPr>
      <w:ind w:left="426" w:hanging="426"/>
    </w:pPr>
  </w:style>
  <w:style w:type="paragraph" w:customStyle="1" w:styleId="Contrato-Clausula-Nvel3">
    <w:name w:val="Contrato - Clausula - Nível 3"/>
    <w:basedOn w:val="Contrato-Clausula-Nvel2"/>
    <w:qFormat/>
    <w:rsid w:val="00C52BE8"/>
    <w:pPr>
      <w:ind w:left="1134" w:hanging="708"/>
    </w:pPr>
  </w:style>
  <w:style w:type="paragraph" w:customStyle="1" w:styleId="Contrato-Clausula-Nvel4">
    <w:name w:val="Contrato - Clausula - Nível 4"/>
    <w:basedOn w:val="Contrato-Clausula-Nvel3"/>
    <w:qFormat/>
    <w:rsid w:val="00C52BE8"/>
    <w:pPr>
      <w:ind w:left="2127" w:hanging="851"/>
    </w:pPr>
  </w:style>
  <w:style w:type="paragraph" w:customStyle="1" w:styleId="Contrato-Clausula-Nvel2-1dezena">
    <w:name w:val="Contrato - Clausula - Nível 2 - 1 dezena"/>
    <w:basedOn w:val="Contrato-Clausula-Nvel2"/>
    <w:qFormat/>
    <w:rsid w:val="00973997"/>
    <w:pPr>
      <w:ind w:left="567" w:hanging="567"/>
    </w:pPr>
  </w:style>
  <w:style w:type="numbering" w:customStyle="1" w:styleId="Estilo3">
    <w:name w:val="Estilo3"/>
    <w:uiPriority w:val="99"/>
    <w:rsid w:val="00653C5F"/>
    <w:pPr>
      <w:numPr>
        <w:numId w:val="43"/>
      </w:numPr>
    </w:pPr>
  </w:style>
  <w:style w:type="paragraph" w:customStyle="1" w:styleId="Contrato-Clausula-Nvel3-1dezena">
    <w:name w:val="Contrato - Clausula - Nível 3 - 1 dezena"/>
    <w:basedOn w:val="Contrato-Clausula-Nvel3"/>
    <w:qFormat/>
    <w:rsid w:val="00973997"/>
    <w:pPr>
      <w:numPr>
        <w:ilvl w:val="2"/>
        <w:numId w:val="28"/>
      </w:numPr>
    </w:pPr>
  </w:style>
  <w:style w:type="paragraph" w:customStyle="1" w:styleId="Contrato-Clausula-Subtitulo">
    <w:name w:val="Contrato - Clausula - Subtitulo"/>
    <w:basedOn w:val="Normal"/>
    <w:next w:val="Normal"/>
    <w:qFormat/>
    <w:rsid w:val="00D44958"/>
    <w:pPr>
      <w:keepNext/>
      <w:spacing w:before="200" w:after="200"/>
      <w:jc w:val="both"/>
      <w:outlineLvl w:val="2"/>
    </w:pPr>
    <w:rPr>
      <w:rFonts w:ascii="Arial" w:hAnsi="Arial" w:cs="Arial"/>
      <w:b/>
      <w:sz w:val="22"/>
      <w:szCs w:val="22"/>
    </w:rPr>
  </w:style>
  <w:style w:type="paragraph" w:customStyle="1" w:styleId="Contrato-Clausula-Nivel2-2dezenas">
    <w:name w:val="Contrato - Clausula - Nivel 2 - 2 dezenas"/>
    <w:basedOn w:val="Contrato-Clausula-Nvel2-1dezena"/>
    <w:qFormat/>
    <w:rsid w:val="00D44958"/>
    <w:pPr>
      <w:numPr>
        <w:ilvl w:val="1"/>
        <w:numId w:val="28"/>
      </w:numPr>
      <w:ind w:left="709" w:hanging="709"/>
    </w:pPr>
  </w:style>
  <w:style w:type="paragraph" w:customStyle="1" w:styleId="Contrato-Item">
    <w:name w:val="Contrato - Item"/>
    <w:basedOn w:val="Contrato-Normal"/>
    <w:qFormat/>
    <w:rsid w:val="0093099E"/>
  </w:style>
  <w:style w:type="paragraph" w:customStyle="1" w:styleId="Contrato-Clausula-Nivel3-2dezenas">
    <w:name w:val="Contrato - Clausula - Nivel 3 - 2 dezenas"/>
    <w:basedOn w:val="Contrato-Clausula-Nvel3-1dezena"/>
    <w:qFormat/>
    <w:rsid w:val="00973997"/>
    <w:pPr>
      <w:numPr>
        <w:ilvl w:val="0"/>
        <w:numId w:val="0"/>
      </w:numPr>
      <w:ind w:left="1588" w:hanging="879"/>
    </w:pPr>
  </w:style>
  <w:style w:type="character" w:customStyle="1" w:styleId="Contrato-Clausula-Nvel2Char">
    <w:name w:val="Contrato - Clausula - Nível 2 Char"/>
    <w:basedOn w:val="Fontepargpadro"/>
    <w:link w:val="Contrato-Clausula-Nvel2"/>
    <w:rsid w:val="00750D71"/>
    <w:rPr>
      <w:rFonts w:ascii="Arial" w:hAnsi="Arial"/>
      <w:sz w:val="22"/>
    </w:rPr>
  </w:style>
  <w:style w:type="paragraph" w:customStyle="1" w:styleId="Estilo4">
    <w:name w:val="Estilo4"/>
    <w:basedOn w:val="Contrato-Clausula-Nvel2"/>
    <w:link w:val="Estilo4Char"/>
    <w:qFormat/>
    <w:rsid w:val="0051786C"/>
    <w:pPr>
      <w:ind w:left="567" w:hanging="567"/>
    </w:pPr>
  </w:style>
  <w:style w:type="character" w:customStyle="1" w:styleId="Estilo4Char">
    <w:name w:val="Estilo4 Char"/>
    <w:basedOn w:val="Contrato-Clausula-Nvel2Char"/>
    <w:link w:val="Estilo4"/>
    <w:rsid w:val="0051786C"/>
    <w:rPr>
      <w:rFonts w:ascii="Arial" w:hAnsi="Arial"/>
      <w:sz w:val="22"/>
    </w:rPr>
  </w:style>
  <w:style w:type="paragraph" w:customStyle="1" w:styleId="Contrato-Preambulo">
    <w:name w:val="Contrato - Preambulo"/>
    <w:basedOn w:val="TextoSolto"/>
    <w:qFormat/>
    <w:rsid w:val="002A1404"/>
    <w:rPr>
      <w:rFonts w:cs="Arial"/>
    </w:rPr>
  </w:style>
  <w:style w:type="character" w:styleId="MenoPendente">
    <w:name w:val="Unresolved Mention"/>
    <w:basedOn w:val="Fontepargpadro"/>
    <w:uiPriority w:val="99"/>
    <w:semiHidden/>
    <w:unhideWhenUsed/>
    <w:rsid w:val="00A26424"/>
    <w:rPr>
      <w:color w:val="605E5C"/>
      <w:shd w:val="clear" w:color="auto" w:fill="E1DFDD"/>
    </w:rPr>
  </w:style>
  <w:style w:type="paragraph" w:customStyle="1" w:styleId="Contrato-Pargrafo-Nvel3">
    <w:name w:val="Contrato - Parágrafo - Nível 3"/>
    <w:basedOn w:val="Normal"/>
    <w:qFormat/>
    <w:rsid w:val="00E17A2A"/>
    <w:pPr>
      <w:spacing w:before="200" w:after="200"/>
      <w:ind w:left="1276" w:hanging="709"/>
      <w:jc w:val="both"/>
    </w:pPr>
    <w:rPr>
      <w:rFonts w:ascii="Arial" w:hAnsi="Arial" w:cs="Arial"/>
      <w:sz w:val="22"/>
      <w:szCs w:val="22"/>
    </w:rPr>
  </w:style>
  <w:style w:type="paragraph" w:customStyle="1" w:styleId="Contrato-Pargrafo-Nvel2-2Dezenas">
    <w:name w:val="Contrato - Parágrafo - Nível 2 - 2 Dezenas"/>
    <w:basedOn w:val="Normal"/>
    <w:qFormat/>
    <w:rsid w:val="00A37531"/>
    <w:pPr>
      <w:spacing w:before="200" w:after="200"/>
      <w:ind w:left="709" w:hanging="709"/>
      <w:jc w:val="both"/>
    </w:pPr>
    <w:rPr>
      <w:rFonts w:ascii="Arial" w:hAnsi="Arial" w:cs="Arial"/>
      <w:sz w:val="22"/>
      <w:szCs w:val="22"/>
    </w:rPr>
  </w:style>
  <w:style w:type="character" w:customStyle="1" w:styleId="TextosemFormataoChar">
    <w:name w:val="Texto sem Formatação Char"/>
    <w:basedOn w:val="Fontepargpadro"/>
    <w:link w:val="TextosemFormatao"/>
    <w:uiPriority w:val="99"/>
    <w:semiHidden/>
    <w:rsid w:val="004C5C22"/>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1571965521">
      <w:bodyDiv w:val="1"/>
      <w:marLeft w:val="0"/>
      <w:marRight w:val="0"/>
      <w:marTop w:val="0"/>
      <w:marBottom w:val="0"/>
      <w:divBdr>
        <w:top w:val="none" w:sz="0" w:space="0" w:color="auto"/>
        <w:left w:val="none" w:sz="0" w:space="0" w:color="auto"/>
        <w:bottom w:val="none" w:sz="0" w:space="0" w:color="auto"/>
        <w:right w:val="none" w:sz="0" w:space="0" w:color="auto"/>
      </w:divBdr>
    </w:div>
    <w:div w:id="1874341195">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image" Target="media/image1.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tyles" Target="styles.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footnotes" Target="footnotes.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settings" Target="settings.xml"/><Relationship Id="rId67"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numbering" Target="numbering.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webSettings" Target="webSettings.xm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6" ma:contentTypeDescription="Crie um novo documento." ma:contentTypeScope="" ma:versionID="f016ec45a1a707415f1b0c78d9767e42">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4f44cc964f2b06bc23d014452d0c04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7" ma:contentTypeDescription="Crie um novo documento." ma:contentTypeScope="" ma:versionID="f22cd43a1429e4f0a8776dfb896ff9f0">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b108425d29dbfefa4c8ded51875d3312"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0145-A9F5-41E8-8B7D-2254C4364C3D}">
  <ds:schemaRefs>
    <ds:schemaRef ds:uri="http://schemas.openxmlformats.org/officeDocument/2006/bibliography"/>
  </ds:schemaRefs>
</ds:datastoreItem>
</file>

<file path=customXml/itemProps10.xml><?xml version="1.0" encoding="utf-8"?>
<ds:datastoreItem xmlns:ds="http://schemas.openxmlformats.org/officeDocument/2006/customXml" ds:itemID="{0F91672C-ADA1-43B0-ACE3-0C46D36940B3}">
  <ds:schemaRefs>
    <ds:schemaRef ds:uri="http://schemas.openxmlformats.org/officeDocument/2006/bibliography"/>
  </ds:schemaRefs>
</ds:datastoreItem>
</file>

<file path=customXml/itemProps11.xml><?xml version="1.0" encoding="utf-8"?>
<ds:datastoreItem xmlns:ds="http://schemas.openxmlformats.org/officeDocument/2006/customXml" ds:itemID="{E43C9B81-A3B7-497C-8E6D-96A3BBD4D98E}">
  <ds:schemaRefs>
    <ds:schemaRef ds:uri="http://schemas.openxmlformats.org/officeDocument/2006/bibliography"/>
  </ds:schemaRefs>
</ds:datastoreItem>
</file>

<file path=customXml/itemProps12.xml><?xml version="1.0" encoding="utf-8"?>
<ds:datastoreItem xmlns:ds="http://schemas.openxmlformats.org/officeDocument/2006/customXml" ds:itemID="{A6DC8B00-AE15-4A66-8F72-34C447201B5E}">
  <ds:schemaRefs>
    <ds:schemaRef ds:uri="http://schemas.openxmlformats.org/officeDocument/2006/bibliography"/>
  </ds:schemaRefs>
</ds:datastoreItem>
</file>

<file path=customXml/itemProps13.xml><?xml version="1.0" encoding="utf-8"?>
<ds:datastoreItem xmlns:ds="http://schemas.openxmlformats.org/officeDocument/2006/customXml" ds:itemID="{A62019B8-110A-4616-BE24-D879C73E7D4C}">
  <ds:schemaRefs>
    <ds:schemaRef ds:uri="http://schemas.openxmlformats.org/officeDocument/2006/bibliography"/>
  </ds:schemaRefs>
</ds:datastoreItem>
</file>

<file path=customXml/itemProps14.xml><?xml version="1.0" encoding="utf-8"?>
<ds:datastoreItem xmlns:ds="http://schemas.openxmlformats.org/officeDocument/2006/customXml" ds:itemID="{2B36B401-59E7-4D28-94BA-068ACE06398F}">
  <ds:schemaRefs>
    <ds:schemaRef ds:uri="http://schemas.openxmlformats.org/officeDocument/2006/bibliography"/>
  </ds:schemaRefs>
</ds:datastoreItem>
</file>

<file path=customXml/itemProps15.xml><?xml version="1.0" encoding="utf-8"?>
<ds:datastoreItem xmlns:ds="http://schemas.openxmlformats.org/officeDocument/2006/customXml" ds:itemID="{577860D6-2167-4F89-90AF-5BB018F8B62D}">
  <ds:schemaRefs>
    <ds:schemaRef ds:uri="http://schemas.openxmlformats.org/officeDocument/2006/bibliography"/>
  </ds:schemaRefs>
</ds:datastoreItem>
</file>

<file path=customXml/itemProps16.xml><?xml version="1.0" encoding="utf-8"?>
<ds:datastoreItem xmlns:ds="http://schemas.openxmlformats.org/officeDocument/2006/customXml" ds:itemID="{D15C92CE-4105-4C2B-9134-0CDD3F02E5FD}">
  <ds:schemaRefs>
    <ds:schemaRef ds:uri="http://schemas.openxmlformats.org/officeDocument/2006/bibliography"/>
  </ds:schemaRefs>
</ds:datastoreItem>
</file>

<file path=customXml/itemProps17.xml><?xml version="1.0" encoding="utf-8"?>
<ds:datastoreItem xmlns:ds="http://schemas.openxmlformats.org/officeDocument/2006/customXml" ds:itemID="{045E4D3E-6115-48FD-BC0A-6D34613883CB}">
  <ds:schemaRefs>
    <ds:schemaRef ds:uri="http://schemas.openxmlformats.org/officeDocument/2006/bibliography"/>
  </ds:schemaRefs>
</ds:datastoreItem>
</file>

<file path=customXml/itemProps18.xml><?xml version="1.0" encoding="utf-8"?>
<ds:datastoreItem xmlns:ds="http://schemas.openxmlformats.org/officeDocument/2006/customXml" ds:itemID="{8018B28C-DFF5-4126-95F8-035F4A59D1D7}">
  <ds:schemaRefs>
    <ds:schemaRef ds:uri="http://schemas.openxmlformats.org/officeDocument/2006/bibliography"/>
  </ds:schemaRefs>
</ds:datastoreItem>
</file>

<file path=customXml/itemProps19.xml><?xml version="1.0" encoding="utf-8"?>
<ds:datastoreItem xmlns:ds="http://schemas.openxmlformats.org/officeDocument/2006/customXml" ds:itemID="{0BF1C3A2-F77A-4AA9-85AD-4D887B13F84C}">
  <ds:schemaRefs>
    <ds:schemaRef ds:uri="http://schemas.openxmlformats.org/officeDocument/2006/bibliography"/>
  </ds:schemaRefs>
</ds:datastoreItem>
</file>

<file path=customXml/itemProps2.xml><?xml version="1.0" encoding="utf-8"?>
<ds:datastoreItem xmlns:ds="http://schemas.openxmlformats.org/officeDocument/2006/customXml" ds:itemID="{E755177B-6859-451A-91CE-06CFD34BDB3F}">
  <ds:schemaRefs>
    <ds:schemaRef ds:uri="http://schemas.openxmlformats.org/officeDocument/2006/bibliography"/>
  </ds:schemaRefs>
</ds:datastoreItem>
</file>

<file path=customXml/itemProps20.xml><?xml version="1.0" encoding="utf-8"?>
<ds:datastoreItem xmlns:ds="http://schemas.openxmlformats.org/officeDocument/2006/customXml" ds:itemID="{C7087091-5386-499B-9442-E4FF8268E5E6}">
  <ds:schemaRefs>
    <ds:schemaRef ds:uri="http://schemas.openxmlformats.org/officeDocument/2006/bibliography"/>
  </ds:schemaRefs>
</ds:datastoreItem>
</file>

<file path=customXml/itemProps21.xml><?xml version="1.0" encoding="utf-8"?>
<ds:datastoreItem xmlns:ds="http://schemas.openxmlformats.org/officeDocument/2006/customXml" ds:itemID="{1D91C574-D017-4F75-8A85-7F052092726B}">
  <ds:schemaRefs>
    <ds:schemaRef ds:uri="http://schemas.openxmlformats.org/officeDocument/2006/bibliography"/>
  </ds:schemaRefs>
</ds:datastoreItem>
</file>

<file path=customXml/itemProps22.xml><?xml version="1.0" encoding="utf-8"?>
<ds:datastoreItem xmlns:ds="http://schemas.openxmlformats.org/officeDocument/2006/customXml" ds:itemID="{28355E84-35DD-43C7-A728-92601D1E272C}">
  <ds:schemaRefs>
    <ds:schemaRef ds:uri="http://schemas.microsoft.com/office/2006/metadata/properties"/>
    <ds:schemaRef ds:uri="http://schemas.microsoft.com/office/infopath/2007/PartnerControls"/>
    <ds:schemaRef ds:uri="d428f6a8-c1fd-44b8-b027-528fcd4c67c0"/>
    <ds:schemaRef ds:uri="d80c89bc-fddb-46b9-a5e8-5dd9f31de039"/>
  </ds:schemaRefs>
</ds:datastoreItem>
</file>

<file path=customXml/itemProps23.xml><?xml version="1.0" encoding="utf-8"?>
<ds:datastoreItem xmlns:ds="http://schemas.openxmlformats.org/officeDocument/2006/customXml" ds:itemID="{9E8430A5-2C8A-4B36-9B50-F6B0D8952D7B}">
  <ds:schemaRefs>
    <ds:schemaRef ds:uri="http://schemas.openxmlformats.org/officeDocument/2006/bibliography"/>
  </ds:schemaRefs>
</ds:datastoreItem>
</file>

<file path=customXml/itemProps24.xml><?xml version="1.0" encoding="utf-8"?>
<ds:datastoreItem xmlns:ds="http://schemas.openxmlformats.org/officeDocument/2006/customXml" ds:itemID="{9FD53109-8FB0-4642-BF30-B34D3B36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5.xml><?xml version="1.0" encoding="utf-8"?>
<ds:datastoreItem xmlns:ds="http://schemas.openxmlformats.org/officeDocument/2006/customXml" ds:itemID="{D51F6356-F503-4EAC-906A-73C3EE4D0C6D}">
  <ds:schemaRefs>
    <ds:schemaRef ds:uri="http://schemas.openxmlformats.org/officeDocument/2006/bibliography"/>
  </ds:schemaRefs>
</ds:datastoreItem>
</file>

<file path=customXml/itemProps26.xml><?xml version="1.0" encoding="utf-8"?>
<ds:datastoreItem xmlns:ds="http://schemas.openxmlformats.org/officeDocument/2006/customXml" ds:itemID="{F707A132-45CE-4D2C-A004-383836B15A65}">
  <ds:schemaRefs>
    <ds:schemaRef ds:uri="http://schemas.openxmlformats.org/officeDocument/2006/bibliography"/>
  </ds:schemaRefs>
</ds:datastoreItem>
</file>

<file path=customXml/itemProps27.xml><?xml version="1.0" encoding="utf-8"?>
<ds:datastoreItem xmlns:ds="http://schemas.openxmlformats.org/officeDocument/2006/customXml" ds:itemID="{39C50431-EF66-40D8-94A0-653364222B81}">
  <ds:schemaRefs>
    <ds:schemaRef ds:uri="http://schemas.openxmlformats.org/officeDocument/2006/bibliography"/>
  </ds:schemaRefs>
</ds:datastoreItem>
</file>

<file path=customXml/itemProps28.xml><?xml version="1.0" encoding="utf-8"?>
<ds:datastoreItem xmlns:ds="http://schemas.openxmlformats.org/officeDocument/2006/customXml" ds:itemID="{DE6D0DC6-E76F-4F0A-87EF-FADCF95DAB7C}">
  <ds:schemaRefs>
    <ds:schemaRef ds:uri="http://schemas.openxmlformats.org/officeDocument/2006/bibliography"/>
  </ds:schemaRefs>
</ds:datastoreItem>
</file>

<file path=customXml/itemProps29.xml><?xml version="1.0" encoding="utf-8"?>
<ds:datastoreItem xmlns:ds="http://schemas.openxmlformats.org/officeDocument/2006/customXml" ds:itemID="{48153085-40A1-46E5-9B5F-7652911626CD}">
  <ds:schemaRefs>
    <ds:schemaRef ds:uri="http://schemas.openxmlformats.org/officeDocument/2006/bibliography"/>
  </ds:schemaRefs>
</ds:datastoreItem>
</file>

<file path=customXml/itemProps3.xml><?xml version="1.0" encoding="utf-8"?>
<ds:datastoreItem xmlns:ds="http://schemas.openxmlformats.org/officeDocument/2006/customXml" ds:itemID="{4856CABC-8423-40F3-A650-18D386468B9A}">
  <ds:schemaRefs>
    <ds:schemaRef ds:uri="http://schemas.openxmlformats.org/officeDocument/2006/bibliography"/>
  </ds:schemaRefs>
</ds:datastoreItem>
</file>

<file path=customXml/itemProps30.xml><?xml version="1.0" encoding="utf-8"?>
<ds:datastoreItem xmlns:ds="http://schemas.openxmlformats.org/officeDocument/2006/customXml" ds:itemID="{867B5E57-1AF6-403E-BF0E-428663E953BD}">
  <ds:schemaRefs>
    <ds:schemaRef ds:uri="http://schemas.openxmlformats.org/officeDocument/2006/bibliography"/>
  </ds:schemaRefs>
</ds:datastoreItem>
</file>

<file path=customXml/itemProps31.xml><?xml version="1.0" encoding="utf-8"?>
<ds:datastoreItem xmlns:ds="http://schemas.openxmlformats.org/officeDocument/2006/customXml" ds:itemID="{AA4FC4E5-773C-4F32-95A5-C631AE814B5E}">
  <ds:schemaRefs>
    <ds:schemaRef ds:uri="http://schemas.openxmlformats.org/officeDocument/2006/bibliography"/>
  </ds:schemaRefs>
</ds:datastoreItem>
</file>

<file path=customXml/itemProps32.xml><?xml version="1.0" encoding="utf-8"?>
<ds:datastoreItem xmlns:ds="http://schemas.openxmlformats.org/officeDocument/2006/customXml" ds:itemID="{794C3ED7-9093-4997-BDA0-891461962F7C}">
  <ds:schemaRefs>
    <ds:schemaRef ds:uri="http://schemas.openxmlformats.org/officeDocument/2006/bibliography"/>
  </ds:schemaRefs>
</ds:datastoreItem>
</file>

<file path=customXml/itemProps33.xml><?xml version="1.0" encoding="utf-8"?>
<ds:datastoreItem xmlns:ds="http://schemas.openxmlformats.org/officeDocument/2006/customXml" ds:itemID="{354A1590-C21B-4D1F-9F6C-5EE28076F9EA}">
  <ds:schemaRefs>
    <ds:schemaRef ds:uri="http://schemas.openxmlformats.org/officeDocument/2006/bibliography"/>
  </ds:schemaRefs>
</ds:datastoreItem>
</file>

<file path=customXml/itemProps34.xml><?xml version="1.0" encoding="utf-8"?>
<ds:datastoreItem xmlns:ds="http://schemas.openxmlformats.org/officeDocument/2006/customXml" ds:itemID="{3C938B19-F366-4F3D-A1F3-B703515DB7C1}">
  <ds:schemaRefs>
    <ds:schemaRef ds:uri="http://schemas.openxmlformats.org/officeDocument/2006/bibliography"/>
  </ds:schemaRefs>
</ds:datastoreItem>
</file>

<file path=customXml/itemProps35.xml><?xml version="1.0" encoding="utf-8"?>
<ds:datastoreItem xmlns:ds="http://schemas.openxmlformats.org/officeDocument/2006/customXml" ds:itemID="{7243D0B1-FFBD-4E85-8D4C-FB0693C41E90}">
  <ds:schemaRefs>
    <ds:schemaRef ds:uri="http://schemas.openxmlformats.org/officeDocument/2006/bibliography"/>
  </ds:schemaRefs>
</ds:datastoreItem>
</file>

<file path=customXml/itemProps36.xml><?xml version="1.0" encoding="utf-8"?>
<ds:datastoreItem xmlns:ds="http://schemas.openxmlformats.org/officeDocument/2006/customXml" ds:itemID="{5CB34EA4-4416-4288-AE05-37EFB180DBF8}">
  <ds:schemaRefs>
    <ds:schemaRef ds:uri="http://schemas.openxmlformats.org/officeDocument/2006/bibliography"/>
  </ds:schemaRefs>
</ds:datastoreItem>
</file>

<file path=customXml/itemProps37.xml><?xml version="1.0" encoding="utf-8"?>
<ds:datastoreItem xmlns:ds="http://schemas.openxmlformats.org/officeDocument/2006/customXml" ds:itemID="{7CBD73F5-7348-4190-AA3D-0228BADD9B8F}">
  <ds:schemaRefs>
    <ds:schemaRef ds:uri="http://schemas.openxmlformats.org/officeDocument/2006/bibliography"/>
  </ds:schemaRefs>
</ds:datastoreItem>
</file>

<file path=customXml/itemProps38.xml><?xml version="1.0" encoding="utf-8"?>
<ds:datastoreItem xmlns:ds="http://schemas.openxmlformats.org/officeDocument/2006/customXml" ds:itemID="{3312676F-F50B-4390-A9C5-85DC6A6B27BE}">
  <ds:schemaRefs>
    <ds:schemaRef ds:uri="http://schemas.openxmlformats.org/officeDocument/2006/bibliography"/>
  </ds:schemaRefs>
</ds:datastoreItem>
</file>

<file path=customXml/itemProps39.xml><?xml version="1.0" encoding="utf-8"?>
<ds:datastoreItem xmlns:ds="http://schemas.openxmlformats.org/officeDocument/2006/customXml" ds:itemID="{F56DE4AC-5493-47F9-8D99-737D8F4084A4}">
  <ds:schemaRefs>
    <ds:schemaRef ds:uri="http://schemas.openxmlformats.org/officeDocument/2006/bibliography"/>
  </ds:schemaRefs>
</ds:datastoreItem>
</file>

<file path=customXml/itemProps4.xml><?xml version="1.0" encoding="utf-8"?>
<ds:datastoreItem xmlns:ds="http://schemas.openxmlformats.org/officeDocument/2006/customXml" ds:itemID="{A49B6687-C73E-4A21-B99B-F21B2D94125C}">
  <ds:schemaRefs>
    <ds:schemaRef ds:uri="http://schemas.openxmlformats.org/officeDocument/2006/bibliography"/>
  </ds:schemaRefs>
</ds:datastoreItem>
</file>

<file path=customXml/itemProps40.xml><?xml version="1.0" encoding="utf-8"?>
<ds:datastoreItem xmlns:ds="http://schemas.openxmlformats.org/officeDocument/2006/customXml" ds:itemID="{A0255512-D179-4229-9798-999F4AB2E313}">
  <ds:schemaRefs>
    <ds:schemaRef ds:uri="http://schemas.openxmlformats.org/officeDocument/2006/bibliography"/>
  </ds:schemaRefs>
</ds:datastoreItem>
</file>

<file path=customXml/itemProps41.xml><?xml version="1.0" encoding="utf-8"?>
<ds:datastoreItem xmlns:ds="http://schemas.openxmlformats.org/officeDocument/2006/customXml" ds:itemID="{E89CDBA9-114B-4C57-93A6-C310466E8EEC}">
  <ds:schemaRefs>
    <ds:schemaRef ds:uri="http://schemas.openxmlformats.org/officeDocument/2006/bibliography"/>
  </ds:schemaRefs>
</ds:datastoreItem>
</file>

<file path=customXml/itemProps42.xml><?xml version="1.0" encoding="utf-8"?>
<ds:datastoreItem xmlns:ds="http://schemas.openxmlformats.org/officeDocument/2006/customXml" ds:itemID="{0FFAE498-CF26-4149-9814-344092C71183}">
  <ds:schemaRefs>
    <ds:schemaRef ds:uri="http://schemas.openxmlformats.org/officeDocument/2006/bibliography"/>
  </ds:schemaRefs>
</ds:datastoreItem>
</file>

<file path=customXml/itemProps43.xml><?xml version="1.0" encoding="utf-8"?>
<ds:datastoreItem xmlns:ds="http://schemas.openxmlformats.org/officeDocument/2006/customXml" ds:itemID="{77CD8375-389B-47E2-B357-F64079448626}">
  <ds:schemaRefs>
    <ds:schemaRef ds:uri="http://schemas.openxmlformats.org/officeDocument/2006/bibliography"/>
  </ds:schemaRefs>
</ds:datastoreItem>
</file>

<file path=customXml/itemProps44.xml><?xml version="1.0" encoding="utf-8"?>
<ds:datastoreItem xmlns:ds="http://schemas.openxmlformats.org/officeDocument/2006/customXml" ds:itemID="{17BB0FC8-0352-48C4-B768-AAFC5B1B4C04}">
  <ds:schemaRefs>
    <ds:schemaRef ds:uri="http://schemas.openxmlformats.org/officeDocument/2006/bibliography"/>
  </ds:schemaRefs>
</ds:datastoreItem>
</file>

<file path=customXml/itemProps45.xml><?xml version="1.0" encoding="utf-8"?>
<ds:datastoreItem xmlns:ds="http://schemas.openxmlformats.org/officeDocument/2006/customXml" ds:itemID="{2C305119-A50A-465F-B699-00EABF86A990}">
  <ds:schemaRefs>
    <ds:schemaRef ds:uri="http://schemas.openxmlformats.org/officeDocument/2006/bibliography"/>
  </ds:schemaRefs>
</ds:datastoreItem>
</file>

<file path=customXml/itemProps46.xml><?xml version="1.0" encoding="utf-8"?>
<ds:datastoreItem xmlns:ds="http://schemas.openxmlformats.org/officeDocument/2006/customXml" ds:itemID="{08E117D4-AA7C-485D-8B92-D3968CC8E529}">
  <ds:schemaRefs>
    <ds:schemaRef ds:uri="http://schemas.openxmlformats.org/officeDocument/2006/bibliography"/>
  </ds:schemaRefs>
</ds:datastoreItem>
</file>

<file path=customXml/itemProps47.xml><?xml version="1.0" encoding="utf-8"?>
<ds:datastoreItem xmlns:ds="http://schemas.openxmlformats.org/officeDocument/2006/customXml" ds:itemID="{13D2EE05-845B-48D9-ABF6-F75A180BF4B0}">
  <ds:schemaRefs>
    <ds:schemaRef ds:uri="http://schemas.openxmlformats.org/officeDocument/2006/bibliography"/>
  </ds:schemaRefs>
</ds:datastoreItem>
</file>

<file path=customXml/itemProps48.xml><?xml version="1.0" encoding="utf-8"?>
<ds:datastoreItem xmlns:ds="http://schemas.openxmlformats.org/officeDocument/2006/customXml" ds:itemID="{9C980E96-AE7C-4364-B653-771B10C28FAC}">
  <ds:schemaRefs>
    <ds:schemaRef ds:uri="http://schemas.openxmlformats.org/officeDocument/2006/bibliography"/>
  </ds:schemaRefs>
</ds:datastoreItem>
</file>

<file path=customXml/itemProps49.xml><?xml version="1.0" encoding="utf-8"?>
<ds:datastoreItem xmlns:ds="http://schemas.openxmlformats.org/officeDocument/2006/customXml" ds:itemID="{9DAD5A6D-8E4D-4725-8C7A-9C7EB84871A9}">
  <ds:schemaRefs>
    <ds:schemaRef ds:uri="http://schemas.openxmlformats.org/officeDocument/2006/bibliography"/>
  </ds:schemaRefs>
</ds:datastoreItem>
</file>

<file path=customXml/itemProps5.xml><?xml version="1.0" encoding="utf-8"?>
<ds:datastoreItem xmlns:ds="http://schemas.openxmlformats.org/officeDocument/2006/customXml" ds:itemID="{E9A8794B-940C-4992-9D77-C2055D2F5E2C}">
  <ds:schemaRefs>
    <ds:schemaRef ds:uri="http://schemas.openxmlformats.org/officeDocument/2006/bibliography"/>
  </ds:schemaRefs>
</ds:datastoreItem>
</file>

<file path=customXml/itemProps50.xml><?xml version="1.0" encoding="utf-8"?>
<ds:datastoreItem xmlns:ds="http://schemas.openxmlformats.org/officeDocument/2006/customXml" ds:itemID="{85CDA0A1-BCA1-4288-970E-4B451AC30BDE}">
  <ds:schemaRefs>
    <ds:schemaRef ds:uri="http://schemas.openxmlformats.org/officeDocument/2006/bibliography"/>
  </ds:schemaRefs>
</ds:datastoreItem>
</file>

<file path=customXml/itemProps51.xml><?xml version="1.0" encoding="utf-8"?>
<ds:datastoreItem xmlns:ds="http://schemas.openxmlformats.org/officeDocument/2006/customXml" ds:itemID="{D23D0712-8FE0-4BED-9430-A52C1A97E4E7}">
  <ds:schemaRefs>
    <ds:schemaRef ds:uri="http://schemas.openxmlformats.org/officeDocument/2006/bibliography"/>
  </ds:schemaRefs>
</ds:datastoreItem>
</file>

<file path=customXml/itemProps52.xml><?xml version="1.0" encoding="utf-8"?>
<ds:datastoreItem xmlns:ds="http://schemas.openxmlformats.org/officeDocument/2006/customXml" ds:itemID="{EABBEA84-D2F9-49D1-889D-168CFCFFDB20}">
  <ds:schemaRefs>
    <ds:schemaRef ds:uri="http://schemas.openxmlformats.org/officeDocument/2006/bibliography"/>
  </ds:schemaRefs>
</ds:datastoreItem>
</file>

<file path=customXml/itemProps53.xml><?xml version="1.0" encoding="utf-8"?>
<ds:datastoreItem xmlns:ds="http://schemas.openxmlformats.org/officeDocument/2006/customXml" ds:itemID="{4148BE36-D420-465B-A802-D45F83D18871}">
  <ds:schemaRefs>
    <ds:schemaRef ds:uri="http://schemas.openxmlformats.org/officeDocument/2006/bibliography"/>
  </ds:schemaRefs>
</ds:datastoreItem>
</file>

<file path=customXml/itemProps54.xml><?xml version="1.0" encoding="utf-8"?>
<ds:datastoreItem xmlns:ds="http://schemas.openxmlformats.org/officeDocument/2006/customXml" ds:itemID="{F7415978-D6C9-463C-A1EC-0CBD94198FB4}">
  <ds:schemaRefs>
    <ds:schemaRef ds:uri="http://schemas.openxmlformats.org/officeDocument/2006/bibliography"/>
  </ds:schemaRefs>
</ds:datastoreItem>
</file>

<file path=customXml/itemProps55.xml><?xml version="1.0" encoding="utf-8"?>
<ds:datastoreItem xmlns:ds="http://schemas.openxmlformats.org/officeDocument/2006/customXml" ds:itemID="{B35B97BF-5B47-46C3-9BDF-89F898F8730F}">
  <ds:schemaRefs>
    <ds:schemaRef ds:uri="http://schemas.openxmlformats.org/officeDocument/2006/bibliography"/>
  </ds:schemaRefs>
</ds:datastoreItem>
</file>

<file path=customXml/itemProps56.xml><?xml version="1.0" encoding="utf-8"?>
<ds:datastoreItem xmlns:ds="http://schemas.openxmlformats.org/officeDocument/2006/customXml" ds:itemID="{BE0DBB73-AB35-4A89-B929-2E8B41F9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AB20FA-4A9D-4D9D-BF63-481F9188ECE6}">
  <ds:schemaRefs>
    <ds:schemaRef ds:uri="http://schemas.microsoft.com/sharepoint/v3/contenttype/forms"/>
  </ds:schemaRefs>
</ds:datastoreItem>
</file>

<file path=customXml/itemProps7.xml><?xml version="1.0" encoding="utf-8"?>
<ds:datastoreItem xmlns:ds="http://schemas.openxmlformats.org/officeDocument/2006/customXml" ds:itemID="{8860031E-3E65-4DF2-BE70-5A1FD67C4901}">
  <ds:schemaRefs>
    <ds:schemaRef ds:uri="http://schemas.openxmlformats.org/officeDocument/2006/bibliography"/>
  </ds:schemaRefs>
</ds:datastoreItem>
</file>

<file path=customXml/itemProps8.xml><?xml version="1.0" encoding="utf-8"?>
<ds:datastoreItem xmlns:ds="http://schemas.openxmlformats.org/officeDocument/2006/customXml" ds:itemID="{38D8D302-2FDF-4456-8484-A2CAB1FC0991}">
  <ds:schemaRefs>
    <ds:schemaRef ds:uri="http://schemas.openxmlformats.org/officeDocument/2006/bibliography"/>
  </ds:schemaRefs>
</ds:datastoreItem>
</file>

<file path=customXml/itemProps9.xml><?xml version="1.0" encoding="utf-8"?>
<ds:datastoreItem xmlns:ds="http://schemas.openxmlformats.org/officeDocument/2006/customXml" ds:itemID="{5833B6F2-992C-4D06-B824-51FFA723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20144</Words>
  <Characters>108779</Characters>
  <Application>Microsoft Office Word</Application>
  <DocSecurity>0</DocSecurity>
  <Lines>906</Lines>
  <Paragraphs>257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128666</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keywords>, docId:F5C97A7C8F8B5E0EA5306EBC7143F55F</cp:keywords>
  <cp:lastModifiedBy>Hudson de Moraes Filadelfo</cp:lastModifiedBy>
  <cp:revision>5</cp:revision>
  <cp:lastPrinted>2024-10-03T15:34:00Z</cp:lastPrinted>
  <dcterms:created xsi:type="dcterms:W3CDTF">2026-06-03T14:51:00Z</dcterms:created>
  <dcterms:modified xsi:type="dcterms:W3CDTF">2026-06-03T14:56:00Z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y fmtid="{D5CDD505-2E9C-101B-9397-08002B2CF9AE}" pid="4" name="GrammarlyDocumentId">
    <vt:lpwstr>6c3f57dd6d23b098926deaa569937cb9761beebfd578478cee888c22f4871c4a</vt:lpwstr>
  </property>
</Properties>
</file>