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F9B3" w14:textId="77777777" w:rsidR="00855DED" w:rsidRPr="0052345E" w:rsidRDefault="00855DED" w:rsidP="005234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45E">
        <w:rPr>
          <w:rFonts w:ascii="Times New Roman" w:hAnsi="Times New Roman" w:cs="Times New Roman"/>
          <w:b/>
          <w:bCs/>
          <w:sz w:val="24"/>
          <w:szCs w:val="24"/>
        </w:rPr>
        <w:t>José Helder da Silva Lima</w:t>
      </w:r>
    </w:p>
    <w:p w14:paraId="026283E5" w14:textId="77777777" w:rsidR="0052345E" w:rsidRPr="0052345E" w:rsidRDefault="0052345E" w:rsidP="0052345E">
      <w:pPr>
        <w:jc w:val="both"/>
        <w:rPr>
          <w:rFonts w:ascii="Times New Roman" w:hAnsi="Times New Roman" w:cs="Times New Roman"/>
          <w:sz w:val="24"/>
          <w:szCs w:val="24"/>
        </w:rPr>
      </w:pPr>
      <w:r w:rsidRPr="0052345E">
        <w:rPr>
          <w:rFonts w:ascii="Times New Roman" w:hAnsi="Times New Roman" w:cs="Times New Roman"/>
          <w:sz w:val="24"/>
          <w:szCs w:val="24"/>
        </w:rPr>
        <w:t>O</w:t>
      </w:r>
      <w:r w:rsidR="00855DED" w:rsidRPr="0052345E">
        <w:rPr>
          <w:rFonts w:ascii="Times New Roman" w:hAnsi="Times New Roman" w:cs="Times New Roman"/>
          <w:sz w:val="24"/>
          <w:szCs w:val="24"/>
        </w:rPr>
        <w:t>cupante do cargo de Analista Administrativo da Agência Nacional de Aviação Civil - ANAC, atua como Gerente Técnico de Administração e Finanças da Representação Regional Rio de Janeiro, desde julho de 2009. Ocupou os cargos comissionados CCT IV de julho de 2009 a fevereiro de 2011, CCT V de fevereiro de 2011 a fevereiro de 2016, e CGE IV de fevereiro de 2016 ao atual.</w:t>
      </w:r>
    </w:p>
    <w:p w14:paraId="6F687C27" w14:textId="74086DA0" w:rsidR="00855DED" w:rsidRPr="0052345E" w:rsidRDefault="00855DED" w:rsidP="0052345E">
      <w:pPr>
        <w:jc w:val="both"/>
        <w:rPr>
          <w:rFonts w:ascii="Times New Roman" w:hAnsi="Times New Roman" w:cs="Times New Roman"/>
          <w:sz w:val="24"/>
          <w:szCs w:val="24"/>
        </w:rPr>
      </w:pPr>
      <w:r w:rsidRPr="0052345E">
        <w:rPr>
          <w:rFonts w:ascii="Times New Roman" w:hAnsi="Times New Roman" w:cs="Times New Roman"/>
          <w:sz w:val="24"/>
          <w:szCs w:val="24"/>
        </w:rPr>
        <w:t>É graduado em Engenharia Civil e Ciências Econômicas pela Universidade Federal do Ceará.</w:t>
      </w:r>
    </w:p>
    <w:p w14:paraId="17FBA516" w14:textId="77777777" w:rsidR="003931BF" w:rsidRPr="0052345E" w:rsidRDefault="003931BF" w:rsidP="005234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31BF" w:rsidRPr="0052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12664C"/>
    <w:rsid w:val="00136949"/>
    <w:rsid w:val="00216420"/>
    <w:rsid w:val="002E3903"/>
    <w:rsid w:val="002F3854"/>
    <w:rsid w:val="003931BF"/>
    <w:rsid w:val="003A697D"/>
    <w:rsid w:val="0041270A"/>
    <w:rsid w:val="004214F6"/>
    <w:rsid w:val="005130BD"/>
    <w:rsid w:val="0052345E"/>
    <w:rsid w:val="005A0E49"/>
    <w:rsid w:val="005D365C"/>
    <w:rsid w:val="0063485C"/>
    <w:rsid w:val="00687FF6"/>
    <w:rsid w:val="006C1E1F"/>
    <w:rsid w:val="006C53C6"/>
    <w:rsid w:val="006D5988"/>
    <w:rsid w:val="00795DE4"/>
    <w:rsid w:val="00843B4D"/>
    <w:rsid w:val="00845600"/>
    <w:rsid w:val="00855DED"/>
    <w:rsid w:val="008D623C"/>
    <w:rsid w:val="00900A14"/>
    <w:rsid w:val="00924068"/>
    <w:rsid w:val="00993791"/>
    <w:rsid w:val="009E4F20"/>
    <w:rsid w:val="00A159D6"/>
    <w:rsid w:val="00A50988"/>
    <w:rsid w:val="00AB692C"/>
    <w:rsid w:val="00B45B75"/>
    <w:rsid w:val="00B5537B"/>
    <w:rsid w:val="00CC1A83"/>
    <w:rsid w:val="00CD6E54"/>
    <w:rsid w:val="00D7253F"/>
    <w:rsid w:val="00E41088"/>
    <w:rsid w:val="00E9031E"/>
    <w:rsid w:val="00F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2022-10-11T14:25:00Z</dcterms:created>
  <dcterms:modified xsi:type="dcterms:W3CDTF">2022-10-11T22:52:00Z</dcterms:modified>
</cp:coreProperties>
</file>