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7082F" w14:textId="77777777" w:rsidR="000C67E1" w:rsidRDefault="000C67E1"/>
    <w:p w14:paraId="64A1E4D0" w14:textId="77777777" w:rsidR="000C67E1" w:rsidRDefault="000C67E1"/>
    <w:p w14:paraId="31D3F56D" w14:textId="77777777" w:rsidR="000C67E1" w:rsidRDefault="000C67E1"/>
    <w:p w14:paraId="2B7B25B9" w14:textId="77777777" w:rsidR="000C67E1" w:rsidRDefault="000C67E1"/>
    <w:p w14:paraId="2E62FCDB" w14:textId="77777777" w:rsidR="000C67E1" w:rsidRDefault="000C67E1"/>
    <w:p w14:paraId="268B1E73" w14:textId="77777777" w:rsidR="000C67E1" w:rsidRDefault="000C67E1"/>
    <w:p w14:paraId="421BE0CB" w14:textId="77777777" w:rsidR="000C67E1" w:rsidRDefault="000C67E1"/>
    <w:p w14:paraId="428B9C5E" w14:textId="77777777" w:rsidR="000C67E1" w:rsidRDefault="000C67E1"/>
    <w:p w14:paraId="00FAAD13" w14:textId="77777777" w:rsidR="000C67E1" w:rsidRDefault="000C67E1"/>
    <w:p w14:paraId="2BCE6D19" w14:textId="77777777" w:rsidR="000C67E1" w:rsidRDefault="000C67E1"/>
    <w:p w14:paraId="293C1E98" w14:textId="77777777" w:rsidR="000C67E1" w:rsidRDefault="005D7D24">
      <w:pPr>
        <w:ind w:firstLine="0"/>
        <w:jc w:val="center"/>
      </w:pPr>
      <w:r>
        <w:rPr>
          <w:noProof/>
        </w:rPr>
        <w:drawing>
          <wp:inline distT="114300" distB="114300" distL="114300" distR="114300" wp14:anchorId="33487D71" wp14:editId="7F0128F8">
            <wp:extent cx="5305425" cy="2284274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l="9186" t="14504" r="8328" b="19052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2842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6E6947" w14:textId="77777777" w:rsidR="000C67E1" w:rsidRDefault="005D7D24">
      <w:pPr>
        <w:spacing w:line="240" w:lineRule="auto"/>
        <w:ind w:right="289" w:firstLine="0"/>
        <w:jc w:val="center"/>
        <w:rPr>
          <w:b/>
          <w:color w:val="3D9A5A"/>
          <w:sz w:val="40"/>
          <w:szCs w:val="40"/>
        </w:rPr>
      </w:pPr>
      <w:r>
        <w:rPr>
          <w:b/>
          <w:color w:val="3D9A5A"/>
          <w:sz w:val="40"/>
          <w:szCs w:val="40"/>
        </w:rPr>
        <w:t>Manual do Sistema de Análise e Supervisão Continuada - SASC</w:t>
      </w:r>
    </w:p>
    <w:p w14:paraId="60C97F87" w14:textId="77777777" w:rsidR="000C67E1" w:rsidRDefault="000C67E1">
      <w:pPr>
        <w:jc w:val="center"/>
        <w:rPr>
          <w:color w:val="434343"/>
          <w:sz w:val="40"/>
          <w:szCs w:val="40"/>
        </w:rPr>
      </w:pPr>
    </w:p>
    <w:p w14:paraId="2D2E3F1E" w14:textId="77777777" w:rsidR="000C67E1" w:rsidRDefault="000C67E1">
      <w:pPr>
        <w:jc w:val="center"/>
        <w:rPr>
          <w:color w:val="434343"/>
          <w:sz w:val="40"/>
          <w:szCs w:val="40"/>
        </w:rPr>
      </w:pPr>
    </w:p>
    <w:p w14:paraId="62382542" w14:textId="77777777" w:rsidR="000C67E1" w:rsidRDefault="005D7D24">
      <w:pPr>
        <w:spacing w:line="192" w:lineRule="auto"/>
        <w:ind w:left="2880" w:firstLine="0"/>
      </w:pPr>
      <w:r>
        <w:br w:type="page"/>
      </w:r>
      <w:r>
        <w:rPr>
          <w:sz w:val="42"/>
          <w:szCs w:val="42"/>
        </w:rPr>
        <w:lastRenderedPageBreak/>
        <w:t xml:space="preserve"> </w:t>
      </w:r>
    </w:p>
    <w:p w14:paraId="1EFA3A22" w14:textId="77777777" w:rsidR="000C67E1" w:rsidRDefault="000C67E1">
      <w:pPr>
        <w:spacing w:line="276" w:lineRule="auto"/>
        <w:ind w:firstLine="0"/>
        <w:jc w:val="center"/>
      </w:pPr>
    </w:p>
    <w:p w14:paraId="0094E613" w14:textId="77777777" w:rsidR="000C67E1" w:rsidRDefault="000C67E1">
      <w:pPr>
        <w:spacing w:line="276" w:lineRule="auto"/>
        <w:ind w:firstLine="0"/>
        <w:jc w:val="center"/>
      </w:pPr>
    </w:p>
    <w:p w14:paraId="6B4B1176" w14:textId="77777777" w:rsidR="000C67E1" w:rsidRDefault="000C67E1">
      <w:pPr>
        <w:spacing w:line="276" w:lineRule="auto"/>
        <w:ind w:firstLine="0"/>
        <w:jc w:val="center"/>
      </w:pPr>
    </w:p>
    <w:p w14:paraId="39E9BC4D" w14:textId="77777777" w:rsidR="000C67E1" w:rsidRDefault="000C67E1">
      <w:pPr>
        <w:spacing w:line="276" w:lineRule="auto"/>
        <w:ind w:firstLine="0"/>
        <w:jc w:val="center"/>
      </w:pPr>
    </w:p>
    <w:p w14:paraId="56E9B2A8" w14:textId="77777777" w:rsidR="000C67E1" w:rsidRDefault="000C67E1">
      <w:pPr>
        <w:spacing w:line="276" w:lineRule="auto"/>
        <w:ind w:firstLine="0"/>
        <w:jc w:val="center"/>
      </w:pPr>
    </w:p>
    <w:p w14:paraId="5E77CB52" w14:textId="77777777" w:rsidR="000C67E1" w:rsidRDefault="000C67E1">
      <w:pPr>
        <w:spacing w:line="276" w:lineRule="auto"/>
        <w:ind w:firstLine="0"/>
        <w:jc w:val="center"/>
      </w:pPr>
    </w:p>
    <w:p w14:paraId="34BFDF08" w14:textId="77777777" w:rsidR="000C67E1" w:rsidRDefault="000C67E1">
      <w:pPr>
        <w:spacing w:line="276" w:lineRule="auto"/>
        <w:ind w:firstLine="0"/>
        <w:jc w:val="center"/>
      </w:pPr>
    </w:p>
    <w:p w14:paraId="3FDC125E" w14:textId="77777777" w:rsidR="000C67E1" w:rsidRDefault="000C67E1">
      <w:pPr>
        <w:spacing w:line="276" w:lineRule="auto"/>
        <w:ind w:firstLine="0"/>
        <w:jc w:val="center"/>
      </w:pPr>
    </w:p>
    <w:p w14:paraId="78B97F87" w14:textId="77777777" w:rsidR="000C67E1" w:rsidRDefault="000C67E1">
      <w:pPr>
        <w:spacing w:line="276" w:lineRule="auto"/>
        <w:ind w:firstLine="0"/>
        <w:jc w:val="center"/>
      </w:pPr>
    </w:p>
    <w:p w14:paraId="7F5E6702" w14:textId="77777777" w:rsidR="000C67E1" w:rsidRDefault="000C67E1">
      <w:pPr>
        <w:spacing w:line="276" w:lineRule="auto"/>
        <w:ind w:firstLine="0"/>
        <w:jc w:val="center"/>
      </w:pPr>
    </w:p>
    <w:p w14:paraId="63A2B96D" w14:textId="77777777" w:rsidR="000C67E1" w:rsidRDefault="005D7D24">
      <w:pPr>
        <w:spacing w:line="192" w:lineRule="auto"/>
        <w:ind w:left="2880" w:firstLine="0"/>
        <w:rPr>
          <w:i/>
        </w:rPr>
      </w:pPr>
      <w:r>
        <w:rPr>
          <w:i/>
        </w:rPr>
        <w:t>(Página Intencionalmente Deixada em Branco)</w:t>
      </w:r>
      <w:r>
        <w:br w:type="page"/>
      </w:r>
    </w:p>
    <w:p w14:paraId="74B0749E" w14:textId="77777777" w:rsidR="000C67E1" w:rsidRDefault="000C67E1">
      <w:pPr>
        <w:pStyle w:val="Ttulo2"/>
        <w:spacing w:line="192" w:lineRule="auto"/>
        <w:jc w:val="center"/>
        <w:rPr>
          <w:color w:val="000000"/>
          <w:sz w:val="32"/>
          <w:szCs w:val="32"/>
        </w:rPr>
      </w:pPr>
      <w:bookmarkStart w:id="0" w:name="_hr4jh8xsq6ic" w:colFirst="0" w:colLast="0"/>
      <w:bookmarkEnd w:id="0"/>
    </w:p>
    <w:p w14:paraId="3076D26D" w14:textId="77777777" w:rsidR="000C67E1" w:rsidRDefault="000C67E1">
      <w:pPr>
        <w:pStyle w:val="Ttulo2"/>
        <w:spacing w:line="192" w:lineRule="auto"/>
        <w:jc w:val="center"/>
        <w:rPr>
          <w:color w:val="000000"/>
          <w:sz w:val="32"/>
          <w:szCs w:val="32"/>
        </w:rPr>
      </w:pPr>
      <w:bookmarkStart w:id="1" w:name="_8i8ubuwwvoqs" w:colFirst="0" w:colLast="0"/>
      <w:bookmarkEnd w:id="1"/>
    </w:p>
    <w:p w14:paraId="59737158" w14:textId="77777777" w:rsidR="000C67E1" w:rsidRDefault="000C67E1">
      <w:pPr>
        <w:pStyle w:val="Ttulo2"/>
        <w:spacing w:line="192" w:lineRule="auto"/>
        <w:jc w:val="center"/>
        <w:rPr>
          <w:color w:val="000000"/>
          <w:sz w:val="32"/>
          <w:szCs w:val="32"/>
        </w:rPr>
      </w:pPr>
      <w:bookmarkStart w:id="2" w:name="_q8xl84lbn7qm" w:colFirst="0" w:colLast="0"/>
      <w:bookmarkEnd w:id="2"/>
    </w:p>
    <w:p w14:paraId="3CD01D54" w14:textId="77777777" w:rsidR="000C67E1" w:rsidRDefault="000C67E1"/>
    <w:p w14:paraId="1701E99F" w14:textId="77777777" w:rsidR="000C67E1" w:rsidRDefault="005D7D24">
      <w:pPr>
        <w:spacing w:line="19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Declaração de Conformidade</w:t>
      </w:r>
    </w:p>
    <w:p w14:paraId="3F6C44E4" w14:textId="77777777" w:rsidR="000C67E1" w:rsidRDefault="000C67E1">
      <w:pPr>
        <w:spacing w:line="192" w:lineRule="auto"/>
        <w:jc w:val="center"/>
        <w:rPr>
          <w:b/>
          <w:sz w:val="30"/>
          <w:szCs w:val="30"/>
        </w:rPr>
      </w:pPr>
    </w:p>
    <w:p w14:paraId="379BA749" w14:textId="77777777" w:rsidR="000C67E1" w:rsidRDefault="000C67E1">
      <w:pPr>
        <w:spacing w:line="192" w:lineRule="auto"/>
        <w:jc w:val="center"/>
        <w:rPr>
          <w:b/>
          <w:sz w:val="30"/>
          <w:szCs w:val="30"/>
        </w:rPr>
      </w:pPr>
    </w:p>
    <w:p w14:paraId="696D67CB" w14:textId="77777777" w:rsidR="000C67E1" w:rsidRDefault="000C67E1">
      <w:pPr>
        <w:spacing w:line="192" w:lineRule="auto"/>
        <w:jc w:val="center"/>
        <w:rPr>
          <w:b/>
          <w:sz w:val="30"/>
          <w:szCs w:val="30"/>
        </w:rPr>
      </w:pPr>
    </w:p>
    <w:p w14:paraId="2533D381" w14:textId="77777777" w:rsidR="000C67E1" w:rsidRDefault="005D7D24">
      <w:r>
        <w:t xml:space="preserve">Este manual é a documentação do Sistema de Análise e Supervisão Continuada (SASC) implementado na </w:t>
      </w:r>
      <w:r>
        <w:rPr>
          <w:i/>
        </w:rPr>
        <w:t>VOE</w:t>
      </w:r>
      <w:r>
        <w:t>. O SASC é elaborado com o intuito de prover constantes melhorias no Programa de Manutenção, atendendo à seção 135.431 do RBAC 135.</w:t>
      </w:r>
    </w:p>
    <w:p w14:paraId="5045BFE6" w14:textId="77777777" w:rsidR="000C67E1" w:rsidRDefault="005D7D24">
      <w:r>
        <w:t xml:space="preserve">Para elaboração do presente documento, foi utilizado a </w:t>
      </w:r>
      <w:r>
        <w:rPr>
          <w:i/>
        </w:rPr>
        <w:t xml:space="preserve">Advisory Circular </w:t>
      </w:r>
      <w:r>
        <w:t xml:space="preserve">(AC) No.120-79 emitido pela </w:t>
      </w:r>
      <w:r>
        <w:rPr>
          <w:i/>
        </w:rPr>
        <w:t xml:space="preserve">Federal Aviation Administration </w:t>
      </w:r>
      <w:r>
        <w:t>(FAA), por recomendação da Agência Nacional de Aviação Civil (ANAC).</w:t>
      </w:r>
    </w:p>
    <w:p w14:paraId="1EDFB1B3" w14:textId="77777777" w:rsidR="000C67E1" w:rsidRDefault="005D7D24">
      <w:r>
        <w:t xml:space="preserve">O Diretor de Manutenção da </w:t>
      </w:r>
      <w:r>
        <w:rPr>
          <w:i/>
        </w:rPr>
        <w:t>VOE</w:t>
      </w:r>
      <w:r>
        <w:t xml:space="preserve"> e os colaboradores sob sua gerência devem seguir fidedignamente todos os procedimentos estabelecidos neste SASC.</w:t>
      </w:r>
    </w:p>
    <w:p w14:paraId="06B0DD06" w14:textId="77777777" w:rsidR="000C67E1" w:rsidRDefault="005D7D24">
      <w:r>
        <w:t>Assinam este documento:</w:t>
      </w:r>
    </w:p>
    <w:p w14:paraId="4A1BDD1C" w14:textId="77777777" w:rsidR="000C67E1" w:rsidRDefault="000C67E1">
      <w:pPr>
        <w:spacing w:line="240" w:lineRule="auto"/>
        <w:ind w:firstLine="0"/>
        <w:jc w:val="left"/>
      </w:pPr>
    </w:p>
    <w:p w14:paraId="29FE6246" w14:textId="2C31310A" w:rsidR="000C67E1" w:rsidRDefault="000C67E1">
      <w:pPr>
        <w:spacing w:line="240" w:lineRule="auto"/>
        <w:ind w:firstLine="0"/>
        <w:jc w:val="center"/>
      </w:pPr>
    </w:p>
    <w:p w14:paraId="0B1F715F" w14:textId="5549D231" w:rsidR="31F8C590" w:rsidRDefault="31F8C590" w:rsidP="31F8C590">
      <w:pPr>
        <w:spacing w:line="240" w:lineRule="auto"/>
        <w:ind w:firstLine="0"/>
        <w:jc w:val="center"/>
      </w:pPr>
    </w:p>
    <w:p w14:paraId="1F0CEEE0" w14:textId="77777777" w:rsidR="000C67E1" w:rsidRDefault="005D7D24">
      <w:pPr>
        <w:spacing w:line="276" w:lineRule="auto"/>
        <w:jc w:val="center"/>
      </w:pPr>
      <w:r>
        <w:t>____________________________________________</w:t>
      </w:r>
    </w:p>
    <w:p w14:paraId="4E34B9E0" w14:textId="0B8177E8" w:rsidR="000C67E1" w:rsidRDefault="31F8C590">
      <w:pPr>
        <w:spacing w:line="276" w:lineRule="auto"/>
        <w:jc w:val="center"/>
      </w:pPr>
      <w:r>
        <w:t>XXXXX</w:t>
      </w:r>
    </w:p>
    <w:p w14:paraId="57CBB08C" w14:textId="77777777" w:rsidR="000C67E1" w:rsidRDefault="005D7D24">
      <w:pPr>
        <w:jc w:val="center"/>
        <w:rPr>
          <w:b/>
        </w:rPr>
      </w:pPr>
      <w:r>
        <w:rPr>
          <w:b/>
        </w:rPr>
        <w:t>Gestora Responsável da VOE</w:t>
      </w:r>
    </w:p>
    <w:p w14:paraId="3C40D376" w14:textId="77777777" w:rsidR="000C67E1" w:rsidRDefault="000C67E1">
      <w:pPr>
        <w:jc w:val="center"/>
        <w:rPr>
          <w:b/>
        </w:rPr>
      </w:pPr>
    </w:p>
    <w:p w14:paraId="1DFD1F39" w14:textId="682E9812" w:rsidR="000C67E1" w:rsidRDefault="000C67E1">
      <w:pPr>
        <w:spacing w:line="240" w:lineRule="auto"/>
        <w:ind w:firstLine="0"/>
        <w:jc w:val="center"/>
      </w:pPr>
    </w:p>
    <w:p w14:paraId="1F242F52" w14:textId="5440B14A" w:rsidR="31F8C590" w:rsidRDefault="31F8C590" w:rsidP="31F8C590">
      <w:pPr>
        <w:spacing w:line="240" w:lineRule="auto"/>
        <w:ind w:firstLine="0"/>
        <w:jc w:val="center"/>
      </w:pPr>
    </w:p>
    <w:p w14:paraId="12A3A0E1" w14:textId="77777777" w:rsidR="000C67E1" w:rsidRDefault="005D7D24">
      <w:pPr>
        <w:spacing w:line="276" w:lineRule="auto"/>
        <w:jc w:val="center"/>
      </w:pPr>
      <w:r>
        <w:t>____________________________________________</w:t>
      </w:r>
    </w:p>
    <w:p w14:paraId="2C5228DC" w14:textId="1053A8E5" w:rsidR="31F8C590" w:rsidRDefault="31F8C590" w:rsidP="31F8C590">
      <w:pPr>
        <w:spacing w:line="276" w:lineRule="auto"/>
        <w:jc w:val="center"/>
      </w:pPr>
      <w:r>
        <w:t>XXXXX</w:t>
      </w:r>
    </w:p>
    <w:p w14:paraId="31FEA587" w14:textId="77777777" w:rsidR="000C67E1" w:rsidRDefault="005D7D24">
      <w:pPr>
        <w:jc w:val="center"/>
        <w:rPr>
          <w:b/>
        </w:rPr>
      </w:pPr>
      <w:r>
        <w:rPr>
          <w:b/>
        </w:rPr>
        <w:t>Diretor de Manutenção da VOE</w:t>
      </w:r>
    </w:p>
    <w:p w14:paraId="1120FF4B" w14:textId="77777777" w:rsidR="000C67E1" w:rsidRDefault="000C67E1">
      <w:pPr>
        <w:spacing w:line="276" w:lineRule="auto"/>
        <w:ind w:firstLine="0"/>
        <w:jc w:val="center"/>
      </w:pPr>
    </w:p>
    <w:p w14:paraId="39EE8C28" w14:textId="77777777" w:rsidR="000C67E1" w:rsidRDefault="000C67E1">
      <w:pPr>
        <w:spacing w:line="276" w:lineRule="auto"/>
        <w:ind w:firstLine="0"/>
        <w:jc w:val="center"/>
      </w:pPr>
    </w:p>
    <w:p w14:paraId="0F839EF2" w14:textId="77777777" w:rsidR="000C67E1" w:rsidRDefault="000C67E1">
      <w:pPr>
        <w:spacing w:line="276" w:lineRule="auto"/>
        <w:ind w:firstLine="0"/>
        <w:jc w:val="center"/>
      </w:pPr>
    </w:p>
    <w:p w14:paraId="4775572C" w14:textId="77777777" w:rsidR="000C67E1" w:rsidRDefault="000C67E1">
      <w:pPr>
        <w:spacing w:line="276" w:lineRule="auto"/>
        <w:ind w:firstLine="0"/>
        <w:jc w:val="center"/>
      </w:pPr>
    </w:p>
    <w:p w14:paraId="7B9E01BB" w14:textId="77777777" w:rsidR="000C67E1" w:rsidRDefault="000C67E1">
      <w:pPr>
        <w:spacing w:line="276" w:lineRule="auto"/>
        <w:ind w:firstLine="0"/>
        <w:jc w:val="center"/>
      </w:pPr>
    </w:p>
    <w:p w14:paraId="77B55F76" w14:textId="77777777" w:rsidR="000C67E1" w:rsidRDefault="000C67E1">
      <w:pPr>
        <w:spacing w:line="276" w:lineRule="auto"/>
        <w:ind w:firstLine="0"/>
        <w:jc w:val="center"/>
      </w:pPr>
    </w:p>
    <w:p w14:paraId="041C2DE1" w14:textId="77777777" w:rsidR="000C67E1" w:rsidRDefault="000C67E1">
      <w:pPr>
        <w:spacing w:line="276" w:lineRule="auto"/>
        <w:ind w:firstLine="0"/>
        <w:jc w:val="center"/>
      </w:pPr>
    </w:p>
    <w:p w14:paraId="4818B587" w14:textId="77777777" w:rsidR="000C67E1" w:rsidRDefault="000C67E1">
      <w:pPr>
        <w:spacing w:line="276" w:lineRule="auto"/>
        <w:ind w:firstLine="0"/>
        <w:jc w:val="center"/>
      </w:pPr>
    </w:p>
    <w:p w14:paraId="76F8DCFF" w14:textId="77777777" w:rsidR="000C67E1" w:rsidRDefault="000C67E1">
      <w:pPr>
        <w:spacing w:line="276" w:lineRule="auto"/>
        <w:ind w:firstLine="0"/>
        <w:jc w:val="center"/>
      </w:pPr>
    </w:p>
    <w:p w14:paraId="4443247D" w14:textId="77777777" w:rsidR="000C67E1" w:rsidRDefault="000C67E1">
      <w:pPr>
        <w:spacing w:line="276" w:lineRule="auto"/>
        <w:ind w:firstLine="0"/>
        <w:jc w:val="center"/>
      </w:pPr>
    </w:p>
    <w:p w14:paraId="5EDBA101" w14:textId="3243FD3D" w:rsidR="000C67E1" w:rsidRDefault="000C67E1">
      <w:pPr>
        <w:spacing w:line="276" w:lineRule="auto"/>
        <w:ind w:firstLine="0"/>
        <w:jc w:val="center"/>
      </w:pPr>
    </w:p>
    <w:p w14:paraId="7556D4DD" w14:textId="1F311BF9" w:rsidR="001A58A1" w:rsidRDefault="001A58A1">
      <w:pPr>
        <w:spacing w:line="276" w:lineRule="auto"/>
        <w:ind w:firstLine="0"/>
        <w:jc w:val="center"/>
      </w:pPr>
    </w:p>
    <w:p w14:paraId="3A0AD256" w14:textId="4C33ED88" w:rsidR="001A58A1" w:rsidRDefault="001A58A1">
      <w:pPr>
        <w:spacing w:line="276" w:lineRule="auto"/>
        <w:ind w:firstLine="0"/>
        <w:jc w:val="center"/>
      </w:pPr>
    </w:p>
    <w:p w14:paraId="7F2C4E66" w14:textId="61C890A5" w:rsidR="001A58A1" w:rsidRDefault="001A58A1">
      <w:pPr>
        <w:spacing w:line="276" w:lineRule="auto"/>
        <w:ind w:firstLine="0"/>
        <w:jc w:val="center"/>
      </w:pPr>
    </w:p>
    <w:p w14:paraId="6661F1DD" w14:textId="77777777" w:rsidR="001A58A1" w:rsidRDefault="001A58A1">
      <w:pPr>
        <w:spacing w:line="276" w:lineRule="auto"/>
        <w:ind w:firstLine="0"/>
        <w:jc w:val="center"/>
      </w:pPr>
    </w:p>
    <w:p w14:paraId="2ABC9C26" w14:textId="77777777" w:rsidR="000C67E1" w:rsidRDefault="005D7D24">
      <w:pPr>
        <w:spacing w:line="192" w:lineRule="auto"/>
        <w:jc w:val="center"/>
      </w:pPr>
      <w:r>
        <w:rPr>
          <w:i/>
        </w:rPr>
        <w:t>(Página Intencionalmente Deixada em Branco)</w:t>
      </w:r>
      <w:r>
        <w:br w:type="page"/>
      </w:r>
    </w:p>
    <w:p w14:paraId="20BF3027" w14:textId="77777777" w:rsidR="000C67E1" w:rsidRDefault="000C67E1">
      <w:pPr>
        <w:pStyle w:val="Ttulo2"/>
        <w:spacing w:before="0" w:after="0" w:line="192" w:lineRule="auto"/>
        <w:jc w:val="center"/>
        <w:rPr>
          <w:color w:val="000000"/>
          <w:sz w:val="20"/>
          <w:szCs w:val="20"/>
        </w:rPr>
      </w:pPr>
      <w:bookmarkStart w:id="3" w:name="_h8v3m5t8kozv" w:colFirst="0" w:colLast="0"/>
      <w:bookmarkEnd w:id="3"/>
    </w:p>
    <w:p w14:paraId="61A7138B" w14:textId="77777777" w:rsidR="000C67E1" w:rsidRDefault="005D7D24">
      <w:pPr>
        <w:pStyle w:val="Ttulo2"/>
        <w:spacing w:line="192" w:lineRule="auto"/>
        <w:jc w:val="center"/>
        <w:rPr>
          <w:color w:val="000000"/>
          <w:sz w:val="32"/>
          <w:szCs w:val="32"/>
        </w:rPr>
      </w:pPr>
      <w:bookmarkStart w:id="4" w:name="_g27clsgpoa5i" w:colFirst="0" w:colLast="0"/>
      <w:bookmarkEnd w:id="4"/>
      <w:r>
        <w:rPr>
          <w:color w:val="000000"/>
          <w:sz w:val="32"/>
          <w:szCs w:val="32"/>
        </w:rPr>
        <w:t>SUMÁRIO</w:t>
      </w:r>
    </w:p>
    <w:p w14:paraId="61A5B15B" w14:textId="77777777" w:rsidR="000C67E1" w:rsidRDefault="000C67E1">
      <w:pPr>
        <w:spacing w:line="240" w:lineRule="auto"/>
        <w:rPr>
          <w:sz w:val="10"/>
          <w:szCs w:val="10"/>
        </w:rPr>
      </w:pPr>
    </w:p>
    <w:sdt>
      <w:sdtPr>
        <w:id w:val="-581678981"/>
        <w:docPartObj>
          <w:docPartGallery w:val="Table of Contents"/>
          <w:docPartUnique/>
        </w:docPartObj>
      </w:sdtPr>
      <w:sdtEndPr/>
      <w:sdtContent>
        <w:p w14:paraId="2C91E58C" w14:textId="5CFCE2DB" w:rsidR="000C67E1" w:rsidRDefault="005D7D24">
          <w:pPr>
            <w:tabs>
              <w:tab w:val="right" w:pos="9354"/>
            </w:tabs>
            <w:spacing w:before="80" w:line="240" w:lineRule="auto"/>
            <w:ind w:firstLine="0"/>
            <w:rPr>
              <w:b/>
              <w:noProof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g27clsgpoa5i">
            <w:r>
              <w:rPr>
                <w:b/>
                <w:noProof/>
                <w:color w:val="000000"/>
              </w:rPr>
              <w:t>SUMÁRIO</w:t>
            </w:r>
          </w:hyperlink>
          <w:r>
            <w:rPr>
              <w:b/>
              <w:noProof/>
              <w:color w:val="000000"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_g27clsgpoa5i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3D3C22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741FFE81" w14:textId="165FC183" w:rsidR="000C67E1" w:rsidRDefault="00B34C6D">
          <w:pPr>
            <w:tabs>
              <w:tab w:val="right" w:pos="9354"/>
            </w:tabs>
            <w:spacing w:before="200" w:line="240" w:lineRule="auto"/>
            <w:ind w:firstLine="0"/>
            <w:rPr>
              <w:b/>
              <w:noProof/>
              <w:color w:val="000000"/>
            </w:rPr>
          </w:pPr>
          <w:hyperlink w:anchor="_iq7cahx4ycji">
            <w:r w:rsidR="005D7D24">
              <w:rPr>
                <w:b/>
                <w:noProof/>
                <w:color w:val="000000"/>
              </w:rPr>
              <w:t>LISTA DE PÁGINAS EFETIVAS</w:t>
            </w:r>
          </w:hyperlink>
          <w:r w:rsidR="005D7D24">
            <w:rPr>
              <w:b/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_iq7cahx4ycji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8</w:t>
          </w:r>
          <w:r w:rsidR="005D7D24">
            <w:rPr>
              <w:noProof/>
            </w:rPr>
            <w:fldChar w:fldCharType="end"/>
          </w:r>
        </w:p>
        <w:p w14:paraId="0A73821E" w14:textId="06FD667C" w:rsidR="000C67E1" w:rsidRDefault="00B34C6D">
          <w:pPr>
            <w:tabs>
              <w:tab w:val="right" w:pos="9354"/>
            </w:tabs>
            <w:spacing w:before="200" w:line="240" w:lineRule="auto"/>
            <w:ind w:firstLine="0"/>
            <w:rPr>
              <w:b/>
              <w:noProof/>
              <w:color w:val="000000"/>
            </w:rPr>
          </w:pPr>
          <w:hyperlink w:anchor="_26u4l57p67m7">
            <w:r w:rsidR="005D7D24">
              <w:rPr>
                <w:b/>
                <w:noProof/>
                <w:color w:val="000000"/>
              </w:rPr>
              <w:t>CONTROLE DE REVISÕES</w:t>
            </w:r>
          </w:hyperlink>
          <w:r w:rsidR="005D7D24">
            <w:rPr>
              <w:b/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_26u4l57p67m7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11</w:t>
          </w:r>
          <w:r w:rsidR="005D7D24">
            <w:rPr>
              <w:noProof/>
            </w:rPr>
            <w:fldChar w:fldCharType="end"/>
          </w:r>
        </w:p>
        <w:p w14:paraId="0C537811" w14:textId="4703923F" w:rsidR="000C67E1" w:rsidRDefault="00B34C6D">
          <w:pPr>
            <w:tabs>
              <w:tab w:val="right" w:pos="9354"/>
            </w:tabs>
            <w:spacing w:before="200" w:line="240" w:lineRule="auto"/>
            <w:ind w:firstLine="0"/>
            <w:rPr>
              <w:b/>
              <w:noProof/>
              <w:color w:val="000000"/>
            </w:rPr>
          </w:pPr>
          <w:hyperlink w:anchor="_vcejltjtie1q">
            <w:r w:rsidR="005D7D24">
              <w:rPr>
                <w:b/>
                <w:noProof/>
                <w:color w:val="000000"/>
              </w:rPr>
              <w:t>ACRÔNIMOS E ABREVIATURAS</w:t>
            </w:r>
          </w:hyperlink>
          <w:r w:rsidR="005D7D24">
            <w:rPr>
              <w:b/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_vcejltjtie1q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12</w:t>
          </w:r>
          <w:r w:rsidR="005D7D24">
            <w:rPr>
              <w:noProof/>
            </w:rPr>
            <w:fldChar w:fldCharType="end"/>
          </w:r>
        </w:p>
        <w:p w14:paraId="7931DC5E" w14:textId="138A789C" w:rsidR="000C67E1" w:rsidRDefault="00B34C6D">
          <w:pPr>
            <w:tabs>
              <w:tab w:val="right" w:pos="9354"/>
            </w:tabs>
            <w:spacing w:before="200" w:line="240" w:lineRule="auto"/>
            <w:ind w:firstLine="0"/>
            <w:rPr>
              <w:b/>
              <w:noProof/>
              <w:color w:val="000000"/>
            </w:rPr>
          </w:pPr>
          <w:hyperlink w:anchor="_it90p5pr1jmu">
            <w:r w:rsidR="005D7D24">
              <w:rPr>
                <w:b/>
                <w:noProof/>
                <w:color w:val="000000"/>
              </w:rPr>
              <w:t>CAPÍTULO 1 | INFORMAÇÕES GERAIS</w:t>
            </w:r>
          </w:hyperlink>
          <w:r w:rsidR="005D7D24">
            <w:rPr>
              <w:b/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_it90p5pr1jmu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14</w:t>
          </w:r>
          <w:r w:rsidR="005D7D24">
            <w:rPr>
              <w:noProof/>
            </w:rPr>
            <w:fldChar w:fldCharType="end"/>
          </w:r>
        </w:p>
        <w:p w14:paraId="08E00B32" w14:textId="6B340DF5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sy3dbry1c2z1">
            <w:r w:rsidR="005D7D24">
              <w:rPr>
                <w:noProof/>
                <w:color w:val="000000"/>
              </w:rPr>
              <w:t>A. Definição de Condições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_sy3dbry1c2z1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14</w:t>
          </w:r>
          <w:r w:rsidR="005D7D24">
            <w:rPr>
              <w:noProof/>
            </w:rPr>
            <w:fldChar w:fldCharType="end"/>
          </w:r>
        </w:p>
        <w:p w14:paraId="161A392F" w14:textId="29E231B6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jwqztxbhftvc">
            <w:r w:rsidR="005D7D24">
              <w:rPr>
                <w:noProof/>
                <w:color w:val="000000"/>
              </w:rPr>
              <w:t>B. Propósito do SASC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_jwqztxbhftvc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14</w:t>
          </w:r>
          <w:r w:rsidR="005D7D24">
            <w:rPr>
              <w:noProof/>
            </w:rPr>
            <w:fldChar w:fldCharType="end"/>
          </w:r>
        </w:p>
        <w:p w14:paraId="07108683" w14:textId="57F1608D" w:rsidR="000C67E1" w:rsidRDefault="00B34C6D">
          <w:pPr>
            <w:tabs>
              <w:tab w:val="right" w:pos="9354"/>
            </w:tabs>
            <w:spacing w:before="200" w:line="240" w:lineRule="auto"/>
            <w:ind w:firstLine="0"/>
            <w:rPr>
              <w:b/>
              <w:noProof/>
              <w:color w:val="000000"/>
            </w:rPr>
          </w:pPr>
          <w:hyperlink w:anchor="_azgfjcd7th2u">
            <w:r w:rsidR="005D7D24">
              <w:rPr>
                <w:b/>
                <w:noProof/>
                <w:color w:val="000000"/>
              </w:rPr>
              <w:t>CAPÍTULO 2 | ORGANIZAÇÃO DE SISTEMA E PESSOAL</w:t>
            </w:r>
          </w:hyperlink>
          <w:r w:rsidR="005D7D24">
            <w:rPr>
              <w:b/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_azgfjcd7th2u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17</w:t>
          </w:r>
          <w:r w:rsidR="005D7D24">
            <w:rPr>
              <w:noProof/>
            </w:rPr>
            <w:fldChar w:fldCharType="end"/>
          </w:r>
        </w:p>
        <w:p w14:paraId="2004F92D" w14:textId="66383681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z3i03uhhpj1h">
            <w:r w:rsidR="005D7D24">
              <w:rPr>
                <w:noProof/>
                <w:color w:val="000000"/>
              </w:rPr>
              <w:t>A. Quadro organizacional do SASC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_z3i03uhhpj1h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17</w:t>
          </w:r>
          <w:r w:rsidR="005D7D24">
            <w:rPr>
              <w:noProof/>
            </w:rPr>
            <w:fldChar w:fldCharType="end"/>
          </w:r>
        </w:p>
        <w:p w14:paraId="79D805EA" w14:textId="49733E24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kkh9kvk2eo17">
            <w:r w:rsidR="005D7D24">
              <w:rPr>
                <w:noProof/>
                <w:color w:val="000000"/>
              </w:rPr>
              <w:t>B. Autoridade do SASC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_kkh9kvk2eo17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18</w:t>
          </w:r>
          <w:r w:rsidR="005D7D24">
            <w:rPr>
              <w:noProof/>
            </w:rPr>
            <w:fldChar w:fldCharType="end"/>
          </w:r>
        </w:p>
        <w:p w14:paraId="6F67E8A7" w14:textId="25D6791C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uqcrneb7qx92">
            <w:r w:rsidR="005D7D24">
              <w:rPr>
                <w:noProof/>
                <w:color w:val="000000"/>
              </w:rPr>
              <w:t>C. Responsabilidade pelo SASC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_uqcrneb7qx92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19</w:t>
          </w:r>
          <w:r w:rsidR="005D7D24">
            <w:rPr>
              <w:noProof/>
            </w:rPr>
            <w:fldChar w:fldCharType="end"/>
          </w:r>
        </w:p>
        <w:p w14:paraId="0055383F" w14:textId="47B8B031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qid74y176y67">
            <w:r w:rsidR="005D7D24">
              <w:rPr>
                <w:noProof/>
                <w:color w:val="000000"/>
              </w:rPr>
              <w:t>D. Deveres e responsabilidades do pessoal do SASC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_qid74y176y67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19</w:t>
          </w:r>
          <w:r w:rsidR="005D7D24">
            <w:rPr>
              <w:noProof/>
            </w:rPr>
            <w:fldChar w:fldCharType="end"/>
          </w:r>
        </w:p>
        <w:p w14:paraId="605B79D0" w14:textId="68211FDD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uph9d12xdp09">
            <w:r w:rsidR="005D7D24">
              <w:rPr>
                <w:noProof/>
                <w:color w:val="000000"/>
              </w:rPr>
              <w:t>D.1 Presidente do Comitê de Gestão do SASC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_uph9d12xdp09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20</w:t>
          </w:r>
          <w:r w:rsidR="005D7D24">
            <w:rPr>
              <w:noProof/>
            </w:rPr>
            <w:fldChar w:fldCharType="end"/>
          </w:r>
        </w:p>
        <w:p w14:paraId="305D11DB" w14:textId="27DA455F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r6jkk5l0w3xc">
            <w:r w:rsidR="005D7D24">
              <w:rPr>
                <w:noProof/>
                <w:color w:val="000000"/>
              </w:rPr>
              <w:t>D.2 Supervisor do SASC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_r6jkk5l0w3xc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20</w:t>
          </w:r>
          <w:r w:rsidR="005D7D24">
            <w:rPr>
              <w:noProof/>
            </w:rPr>
            <w:fldChar w:fldCharType="end"/>
          </w:r>
        </w:p>
        <w:p w14:paraId="7D82D8FE" w14:textId="6189B042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a8to70s55bt9">
            <w:r w:rsidR="005D7D24">
              <w:rPr>
                <w:noProof/>
                <w:color w:val="000000"/>
              </w:rPr>
              <w:t>D.3 Gestor Responsável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_a8to70s55bt9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21</w:t>
          </w:r>
          <w:r w:rsidR="005D7D24">
            <w:rPr>
              <w:noProof/>
            </w:rPr>
            <w:fldChar w:fldCharType="end"/>
          </w:r>
        </w:p>
        <w:p w14:paraId="1FCB91B2" w14:textId="5E8DBC56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7btwzbbxjjf">
            <w:r w:rsidR="005D7D24">
              <w:rPr>
                <w:noProof/>
                <w:color w:val="000000"/>
              </w:rPr>
              <w:t>D.4 Diretor de Operações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_7btwzbbxjjf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21</w:t>
          </w:r>
          <w:r w:rsidR="005D7D24">
            <w:rPr>
              <w:noProof/>
            </w:rPr>
            <w:fldChar w:fldCharType="end"/>
          </w:r>
        </w:p>
        <w:p w14:paraId="5FA1123C" w14:textId="6EFE8916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5t80pbew2sf">
            <w:r w:rsidR="005D7D24">
              <w:rPr>
                <w:noProof/>
                <w:color w:val="000000"/>
              </w:rPr>
              <w:t>D.5 Diretor de Segurança Operacional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_5t80pbew2sf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22</w:t>
          </w:r>
          <w:r w:rsidR="005D7D24">
            <w:rPr>
              <w:noProof/>
            </w:rPr>
            <w:fldChar w:fldCharType="end"/>
          </w:r>
        </w:p>
        <w:p w14:paraId="414566F5" w14:textId="2021A120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dclkt1d694hq">
            <w:r w:rsidR="005D7D24">
              <w:rPr>
                <w:noProof/>
                <w:color w:val="000000"/>
              </w:rPr>
              <w:t>D.6 Analista do CTM e Encarregado Geral de Manutenção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_dclkt1d694hq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22</w:t>
          </w:r>
          <w:r w:rsidR="005D7D24">
            <w:rPr>
              <w:noProof/>
            </w:rPr>
            <w:fldChar w:fldCharType="end"/>
          </w:r>
        </w:p>
        <w:p w14:paraId="1E8B92B5" w14:textId="37F752B2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mxxvk0bffuwp">
            <w:r w:rsidR="005D7D24">
              <w:rPr>
                <w:noProof/>
                <w:color w:val="000000"/>
              </w:rPr>
              <w:t>E. Avaliação do SASC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_mxxvk0bffuwp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22</w:t>
          </w:r>
          <w:r w:rsidR="005D7D24">
            <w:rPr>
              <w:noProof/>
            </w:rPr>
            <w:fldChar w:fldCharType="end"/>
          </w:r>
        </w:p>
        <w:p w14:paraId="6B87EB17" w14:textId="095641DD" w:rsidR="000C67E1" w:rsidRDefault="00B34C6D">
          <w:pPr>
            <w:tabs>
              <w:tab w:val="right" w:pos="9354"/>
            </w:tabs>
            <w:spacing w:before="200" w:line="240" w:lineRule="auto"/>
            <w:ind w:firstLine="0"/>
            <w:rPr>
              <w:b/>
              <w:noProof/>
              <w:color w:val="000000"/>
            </w:rPr>
          </w:pPr>
          <w:hyperlink w:anchor="_ctitdysml4mq">
            <w:r w:rsidR="005D7D24">
              <w:rPr>
                <w:b/>
                <w:noProof/>
                <w:color w:val="000000"/>
              </w:rPr>
              <w:t>CAPÍTULO 3 |  ELEMENTOS BÁSICOS DO SASC</w:t>
            </w:r>
          </w:hyperlink>
          <w:r w:rsidR="005D7D24">
            <w:rPr>
              <w:b/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_ctitdysml4mq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25</w:t>
          </w:r>
          <w:r w:rsidR="005D7D24">
            <w:rPr>
              <w:noProof/>
            </w:rPr>
            <w:fldChar w:fldCharType="end"/>
          </w:r>
        </w:p>
        <w:p w14:paraId="5852BA2E" w14:textId="4965A231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l3ivcg708s4l">
            <w:r w:rsidR="005D7D24">
              <w:rPr>
                <w:noProof/>
                <w:color w:val="000000"/>
              </w:rPr>
              <w:t>A. Programação e administração de auditorias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_l3ivcg708s4l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26</w:t>
          </w:r>
          <w:r w:rsidR="005D7D24">
            <w:rPr>
              <w:noProof/>
            </w:rPr>
            <w:fldChar w:fldCharType="end"/>
          </w:r>
        </w:p>
        <w:p w14:paraId="78BD550B" w14:textId="7A5DAAC5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tlp7dbo34oye">
            <w:r w:rsidR="005D7D24">
              <w:rPr>
                <w:noProof/>
                <w:color w:val="000000"/>
              </w:rPr>
              <w:t>A.1 Auditorias Internas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_tlp7dbo34oye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27</w:t>
          </w:r>
          <w:r w:rsidR="005D7D24">
            <w:rPr>
              <w:noProof/>
            </w:rPr>
            <w:fldChar w:fldCharType="end"/>
          </w:r>
        </w:p>
        <w:p w14:paraId="12747B23" w14:textId="58674DE6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yvlvz7onk3az">
            <w:r w:rsidR="005D7D24">
              <w:rPr>
                <w:noProof/>
                <w:color w:val="000000"/>
              </w:rPr>
              <w:t>A.2 Auditorias Externas na VOE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_yvlvz7onk3az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27</w:t>
          </w:r>
          <w:r w:rsidR="005D7D24">
            <w:rPr>
              <w:noProof/>
            </w:rPr>
            <w:fldChar w:fldCharType="end"/>
          </w:r>
        </w:p>
        <w:p w14:paraId="19A4B62C" w14:textId="20C85C0E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fnxodkz2zf1p">
            <w:r w:rsidR="005D7D24">
              <w:rPr>
                <w:noProof/>
                <w:color w:val="000000"/>
              </w:rPr>
              <w:t>B. Identificação e atualização da lista de dados operacionais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_fnxodkz2zf1p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28</w:t>
          </w:r>
          <w:r w:rsidR="005D7D24">
            <w:rPr>
              <w:noProof/>
            </w:rPr>
            <w:fldChar w:fldCharType="end"/>
          </w:r>
        </w:p>
        <w:p w14:paraId="5EED8243" w14:textId="7322CEA6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6brvmaxsfx6z">
            <w:r w:rsidR="005D7D24">
              <w:rPr>
                <w:noProof/>
                <w:color w:val="000000"/>
              </w:rPr>
              <w:t>C. Identificação de fontes de perigos potenciais (condições latentes)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_6brvmaxsfx6z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29</w:t>
          </w:r>
          <w:r w:rsidR="005D7D24">
            <w:rPr>
              <w:noProof/>
            </w:rPr>
            <w:fldChar w:fldCharType="end"/>
          </w:r>
        </w:p>
        <w:p w14:paraId="58AB1ABB" w14:textId="5FA980B3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m6ywg3fft2qk">
            <w:r w:rsidR="005D7D24">
              <w:rPr>
                <w:noProof/>
                <w:color w:val="000000"/>
              </w:rPr>
              <w:t>D. Gerenciamento de Risco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_m6ywg3fft2qk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29</w:t>
          </w:r>
          <w:r w:rsidR="005D7D24">
            <w:rPr>
              <w:noProof/>
            </w:rPr>
            <w:fldChar w:fldCharType="end"/>
          </w:r>
        </w:p>
        <w:p w14:paraId="372D6255" w14:textId="1CF423F8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km26v0eeuj7p">
            <w:r w:rsidR="005D7D24">
              <w:rPr>
                <w:noProof/>
                <w:color w:val="000000"/>
              </w:rPr>
              <w:t>D.1 Análise dos resultados de auditoria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_km26v0eeuj7p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33</w:t>
          </w:r>
          <w:r w:rsidR="005D7D24">
            <w:rPr>
              <w:noProof/>
            </w:rPr>
            <w:fldChar w:fldCharType="end"/>
          </w:r>
        </w:p>
        <w:p w14:paraId="63222E05" w14:textId="79F35271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hc6w417drf6o">
            <w:r w:rsidR="005D7D24">
              <w:rPr>
                <w:noProof/>
                <w:color w:val="000000"/>
              </w:rPr>
              <w:t>D.2 Análise de dados operacionais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_hc6w417drf6o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33</w:t>
          </w:r>
          <w:r w:rsidR="005D7D24">
            <w:rPr>
              <w:noProof/>
            </w:rPr>
            <w:fldChar w:fldCharType="end"/>
          </w:r>
        </w:p>
        <w:p w14:paraId="314C592C" w14:textId="74D2894A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n60n7l4z7257">
            <w:r w:rsidR="005D7D24">
              <w:rPr>
                <w:noProof/>
                <w:color w:val="000000"/>
              </w:rPr>
              <w:t>E. Desenvolvimento, análise e avaliação das ações corretivas propostas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_n60n7l4z7257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33</w:t>
          </w:r>
          <w:r w:rsidR="005D7D24">
            <w:rPr>
              <w:noProof/>
            </w:rPr>
            <w:fldChar w:fldCharType="end"/>
          </w:r>
        </w:p>
        <w:p w14:paraId="5905C147" w14:textId="657C2C03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g8ugoatqkypw">
            <w:r w:rsidR="005D7D24">
              <w:rPr>
                <w:noProof/>
                <w:color w:val="000000"/>
              </w:rPr>
              <w:t>F. Aprovação e implementação de ações corretivas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_g8ugoatqkypw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36</w:t>
          </w:r>
          <w:r w:rsidR="005D7D24">
            <w:rPr>
              <w:noProof/>
            </w:rPr>
            <w:fldChar w:fldCharType="end"/>
          </w:r>
        </w:p>
        <w:p w14:paraId="4CD4A7E5" w14:textId="184D385E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yr9v52yl4ezh">
            <w:r w:rsidR="005D7D24">
              <w:rPr>
                <w:noProof/>
                <w:color w:val="000000"/>
              </w:rPr>
              <w:t>G. Monitoramento e prosseguimento nas ações corretivas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_yr9v52yl4ezh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36</w:t>
          </w:r>
          <w:r w:rsidR="005D7D24">
            <w:rPr>
              <w:noProof/>
            </w:rPr>
            <w:fldChar w:fldCharType="end"/>
          </w:r>
        </w:p>
        <w:p w14:paraId="1539D3A3" w14:textId="4DE81AB3" w:rsidR="000C67E1" w:rsidRDefault="00B34C6D">
          <w:pPr>
            <w:tabs>
              <w:tab w:val="right" w:pos="9354"/>
            </w:tabs>
            <w:spacing w:before="200" w:line="240" w:lineRule="auto"/>
            <w:ind w:firstLine="0"/>
            <w:rPr>
              <w:b/>
              <w:noProof/>
              <w:color w:val="000000"/>
            </w:rPr>
          </w:pPr>
          <w:hyperlink w:anchor="_kac3pl7owskp">
            <w:r w:rsidR="005D7D24">
              <w:rPr>
                <w:b/>
                <w:noProof/>
                <w:color w:val="000000"/>
              </w:rPr>
              <w:t>CAPÍTULO 4 | INTERFACES CRÍTICAS DO SASC</w:t>
            </w:r>
          </w:hyperlink>
          <w:r w:rsidR="005D7D24">
            <w:rPr>
              <w:b/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_kac3pl7owskp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38</w:t>
          </w:r>
          <w:r w:rsidR="005D7D24">
            <w:rPr>
              <w:noProof/>
            </w:rPr>
            <w:fldChar w:fldCharType="end"/>
          </w:r>
        </w:p>
        <w:p w14:paraId="6678C6B7" w14:textId="4A2909D4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s3uy59h9etmi">
            <w:r w:rsidR="005D7D24">
              <w:rPr>
                <w:noProof/>
                <w:color w:val="000000"/>
              </w:rPr>
              <w:t>A. Comunicações dentro do SASC e entre o SASC e outras áreas de operação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_s3uy59h9etmi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38</w:t>
          </w:r>
          <w:r w:rsidR="005D7D24">
            <w:rPr>
              <w:noProof/>
            </w:rPr>
            <w:fldChar w:fldCharType="end"/>
          </w:r>
        </w:p>
        <w:p w14:paraId="426C44A7" w14:textId="548F12EE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lopgy0iusmdc">
            <w:r w:rsidR="005D7D24">
              <w:rPr>
                <w:noProof/>
                <w:color w:val="000000"/>
              </w:rPr>
              <w:t>A.1 Comunicações dentro do SASC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_lopgy0iusmdc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38</w:t>
          </w:r>
          <w:r w:rsidR="005D7D24">
            <w:rPr>
              <w:noProof/>
            </w:rPr>
            <w:fldChar w:fldCharType="end"/>
          </w:r>
        </w:p>
        <w:p w14:paraId="4E92A344" w14:textId="24D7F027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b4tx7xxp6zkk">
            <w:r w:rsidR="005D7D24">
              <w:rPr>
                <w:noProof/>
                <w:color w:val="000000"/>
              </w:rPr>
              <w:t>A.2 Comunicações entre o SASC e outras áreas de operação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_b4tx7xxp6zkk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38</w:t>
          </w:r>
          <w:r w:rsidR="005D7D24">
            <w:rPr>
              <w:noProof/>
            </w:rPr>
            <w:fldChar w:fldCharType="end"/>
          </w:r>
        </w:p>
        <w:p w14:paraId="6A8E576B" w14:textId="1C33CFA0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hp2xv3tacba4">
            <w:r w:rsidR="005D7D24">
              <w:rPr>
                <w:noProof/>
                <w:color w:val="000000"/>
              </w:rPr>
              <w:t>B. Documentos de interface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_hp2xv3tacba4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39</w:t>
          </w:r>
          <w:r w:rsidR="005D7D24">
            <w:rPr>
              <w:noProof/>
            </w:rPr>
            <w:fldChar w:fldCharType="end"/>
          </w:r>
        </w:p>
        <w:p w14:paraId="71BC9D67" w14:textId="3DD36F0F" w:rsidR="000C67E1" w:rsidRDefault="00B34C6D">
          <w:pPr>
            <w:tabs>
              <w:tab w:val="right" w:pos="9354"/>
            </w:tabs>
            <w:spacing w:before="200" w:line="240" w:lineRule="auto"/>
            <w:ind w:firstLine="0"/>
            <w:rPr>
              <w:b/>
              <w:noProof/>
              <w:color w:val="000000"/>
            </w:rPr>
          </w:pPr>
          <w:hyperlink w:anchor="_ls5zb5c0k7nw">
            <w:r w:rsidR="005D7D24">
              <w:rPr>
                <w:b/>
                <w:noProof/>
                <w:color w:val="000000"/>
              </w:rPr>
              <w:t>CAPÍTULO 5 | RELAÇÃO DO SASC COM OUTROS PROGRAMAS DA VOE</w:t>
            </w:r>
          </w:hyperlink>
          <w:r w:rsidR="005D7D24">
            <w:rPr>
              <w:b/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_ls5zb5c0k7nw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41</w:t>
          </w:r>
          <w:r w:rsidR="005D7D24">
            <w:rPr>
              <w:noProof/>
            </w:rPr>
            <w:fldChar w:fldCharType="end"/>
          </w:r>
        </w:p>
        <w:p w14:paraId="6BEF6A15" w14:textId="21450FCF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pwq1rogpemt6">
            <w:r w:rsidR="005D7D24">
              <w:rPr>
                <w:noProof/>
                <w:color w:val="000000"/>
              </w:rPr>
              <w:t>A. Integração com outros programas da VOE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_pwq1rogpemt6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41</w:t>
          </w:r>
          <w:r w:rsidR="005D7D24">
            <w:rPr>
              <w:noProof/>
            </w:rPr>
            <w:fldChar w:fldCharType="end"/>
          </w:r>
        </w:p>
        <w:p w14:paraId="5AC59699" w14:textId="4592C747" w:rsidR="000C67E1" w:rsidRDefault="00B34C6D">
          <w:pPr>
            <w:tabs>
              <w:tab w:val="right" w:pos="9354"/>
            </w:tabs>
            <w:spacing w:before="200" w:line="240" w:lineRule="auto"/>
            <w:ind w:firstLine="0"/>
            <w:rPr>
              <w:b/>
              <w:noProof/>
              <w:color w:val="000000"/>
            </w:rPr>
          </w:pPr>
          <w:hyperlink w:anchor="_py9qmr98tcys">
            <w:r w:rsidR="005D7D24">
              <w:rPr>
                <w:b/>
                <w:noProof/>
                <w:color w:val="000000"/>
              </w:rPr>
              <w:t>CAPÍTULO 6 | QUALIFICAÇÕES DE PESSOAL</w:t>
            </w:r>
          </w:hyperlink>
          <w:r w:rsidR="005D7D24">
            <w:rPr>
              <w:b/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_py9qmr98tcys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44</w:t>
          </w:r>
          <w:r w:rsidR="005D7D24">
            <w:rPr>
              <w:noProof/>
            </w:rPr>
            <w:fldChar w:fldCharType="end"/>
          </w:r>
        </w:p>
        <w:p w14:paraId="692F45DE" w14:textId="629BE098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a36kzwgjhy7t">
            <w:r w:rsidR="005D7D24">
              <w:rPr>
                <w:noProof/>
                <w:color w:val="000000"/>
              </w:rPr>
              <w:t>A. Qualificações e treinamento de pessoal do SASC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_a36kzwgjhy7t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44</w:t>
          </w:r>
          <w:r w:rsidR="005D7D24">
            <w:rPr>
              <w:noProof/>
            </w:rPr>
            <w:fldChar w:fldCharType="end"/>
          </w:r>
        </w:p>
        <w:p w14:paraId="55985121" w14:textId="6547047A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ibv15z4h3r1n">
            <w:r w:rsidR="005D7D24">
              <w:rPr>
                <w:noProof/>
                <w:color w:val="000000"/>
              </w:rPr>
              <w:t>B. Registros de treinamento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_ibv15z4h3r1n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45</w:t>
          </w:r>
          <w:r w:rsidR="005D7D24">
            <w:rPr>
              <w:noProof/>
            </w:rPr>
            <w:fldChar w:fldCharType="end"/>
          </w:r>
        </w:p>
        <w:p w14:paraId="4F6D4604" w14:textId="056EDA30" w:rsidR="000C67E1" w:rsidRDefault="00B34C6D">
          <w:pPr>
            <w:tabs>
              <w:tab w:val="right" w:pos="9354"/>
            </w:tabs>
            <w:spacing w:before="200" w:line="240" w:lineRule="auto"/>
            <w:ind w:firstLine="0"/>
            <w:rPr>
              <w:b/>
              <w:noProof/>
              <w:color w:val="000000"/>
            </w:rPr>
          </w:pPr>
          <w:hyperlink w:anchor="_alm7hulbcgpm">
            <w:r w:rsidR="005D7D24">
              <w:rPr>
                <w:b/>
                <w:noProof/>
                <w:color w:val="000000"/>
              </w:rPr>
              <w:t>CAPÍTULO 7 | ANEXOS</w:t>
            </w:r>
          </w:hyperlink>
          <w:r w:rsidR="005D7D24">
            <w:rPr>
              <w:b/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_alm7hulbcgpm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47</w:t>
          </w:r>
          <w:r w:rsidR="005D7D24">
            <w:rPr>
              <w:noProof/>
            </w:rPr>
            <w:fldChar w:fldCharType="end"/>
          </w:r>
        </w:p>
        <w:p w14:paraId="2E23D7ED" w14:textId="26AFDB82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ujbbyzir8kc1">
            <w:r w:rsidR="005D7D24">
              <w:rPr>
                <w:noProof/>
                <w:color w:val="000000"/>
              </w:rPr>
              <w:t>A. Formulários de Auditoria Interna (FAI)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_ujbbyzir8kc1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47</w:t>
          </w:r>
          <w:r w:rsidR="005D7D24">
            <w:rPr>
              <w:noProof/>
            </w:rPr>
            <w:fldChar w:fldCharType="end"/>
          </w:r>
        </w:p>
        <w:p w14:paraId="301F7C16" w14:textId="5A680648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dg8kp7wuz4hm">
            <w:r w:rsidR="005D7D24">
              <w:rPr>
                <w:noProof/>
                <w:color w:val="000000"/>
              </w:rPr>
              <w:t>A.1 FAI 01 - Situação da Empresa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_dg8kp7wuz4hm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47</w:t>
          </w:r>
          <w:r w:rsidR="005D7D24">
            <w:rPr>
              <w:noProof/>
            </w:rPr>
            <w:fldChar w:fldCharType="end"/>
          </w:r>
        </w:p>
        <w:p w14:paraId="42E81B6E" w14:textId="36DC77E5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9oz6mhnjnbp2">
            <w:r w:rsidR="005D7D24">
              <w:rPr>
                <w:noProof/>
                <w:color w:val="000000"/>
              </w:rPr>
              <w:t>A.2 FAI 02 - Biblioteca Técnica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_9oz6mhnjnbp2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50</w:t>
          </w:r>
          <w:r w:rsidR="005D7D24">
            <w:rPr>
              <w:noProof/>
            </w:rPr>
            <w:fldChar w:fldCharType="end"/>
          </w:r>
        </w:p>
        <w:p w14:paraId="5D7110B8" w14:textId="1C504987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ph09vgbhnj83">
            <w:r w:rsidR="005D7D24">
              <w:rPr>
                <w:noProof/>
                <w:color w:val="000000"/>
              </w:rPr>
              <w:t>A.3 FAI 03 - Controle Técnico de Manutenção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_ph09vgbhnj83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52</w:t>
          </w:r>
          <w:r w:rsidR="005D7D24">
            <w:rPr>
              <w:noProof/>
            </w:rPr>
            <w:fldChar w:fldCharType="end"/>
          </w:r>
        </w:p>
        <w:p w14:paraId="559B40CE" w14:textId="540B67F3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ys0lkek0f4pz">
            <w:r w:rsidR="005D7D24">
              <w:rPr>
                <w:noProof/>
                <w:color w:val="000000"/>
              </w:rPr>
              <w:t>B. Formulários de Auditoria Externa (FAE)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_ys0lkek0f4pz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56</w:t>
          </w:r>
          <w:r w:rsidR="005D7D24">
            <w:rPr>
              <w:noProof/>
            </w:rPr>
            <w:fldChar w:fldCharType="end"/>
          </w:r>
        </w:p>
        <w:p w14:paraId="4011F022" w14:textId="0E3E95DD" w:rsidR="000C67E1" w:rsidRDefault="00B34C6D">
          <w:pPr>
            <w:tabs>
              <w:tab w:val="right" w:pos="9354"/>
            </w:tabs>
            <w:spacing w:before="60" w:line="240" w:lineRule="auto"/>
            <w:ind w:left="720" w:firstLine="0"/>
            <w:rPr>
              <w:noProof/>
              <w:color w:val="000000"/>
            </w:rPr>
          </w:pPr>
          <w:hyperlink w:anchor="_ej2kp2qby71">
            <w:r w:rsidR="005D7D24">
              <w:rPr>
                <w:noProof/>
                <w:color w:val="000000"/>
              </w:rPr>
              <w:t>B.1 FAE 01 - Oficina de Manutenção Contratada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_ej2kp2qby71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56</w:t>
          </w:r>
          <w:r w:rsidR="005D7D24">
            <w:rPr>
              <w:noProof/>
            </w:rPr>
            <w:fldChar w:fldCharType="end"/>
          </w:r>
        </w:p>
        <w:p w14:paraId="0B362544" w14:textId="596E4CAE" w:rsidR="000C67E1" w:rsidRDefault="00B34C6D">
          <w:pPr>
            <w:tabs>
              <w:tab w:val="right" w:pos="9354"/>
            </w:tabs>
            <w:spacing w:before="60" w:line="240" w:lineRule="auto"/>
            <w:ind w:left="360" w:firstLine="0"/>
            <w:rPr>
              <w:noProof/>
              <w:color w:val="000000"/>
            </w:rPr>
          </w:pPr>
          <w:hyperlink w:anchor="_1a8i50yg6t52">
            <w:r w:rsidR="005D7D24">
              <w:rPr>
                <w:noProof/>
                <w:color w:val="000000"/>
              </w:rPr>
              <w:t>C. Formulário de Coleta de Dados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_1a8i50yg6t52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60</w:t>
          </w:r>
          <w:r w:rsidR="005D7D24">
            <w:rPr>
              <w:noProof/>
            </w:rPr>
            <w:fldChar w:fldCharType="end"/>
          </w:r>
        </w:p>
        <w:p w14:paraId="37405E2C" w14:textId="1886CFDD" w:rsidR="000C67E1" w:rsidRDefault="00B34C6D">
          <w:pPr>
            <w:tabs>
              <w:tab w:val="right" w:pos="9354"/>
            </w:tabs>
            <w:spacing w:before="60" w:after="80" w:line="240" w:lineRule="auto"/>
            <w:ind w:left="360" w:firstLine="0"/>
            <w:rPr>
              <w:color w:val="000000"/>
            </w:rPr>
          </w:pPr>
          <w:hyperlink w:anchor="_2bn05blmhnfn">
            <w:r w:rsidR="005D7D24">
              <w:rPr>
                <w:noProof/>
                <w:color w:val="000000"/>
              </w:rPr>
              <w:t>D. Formulário de Avaliação do SASC</w:t>
            </w:r>
          </w:hyperlink>
          <w:r w:rsidR="005D7D24">
            <w:rPr>
              <w:noProof/>
              <w:color w:val="000000"/>
            </w:rPr>
            <w:tab/>
          </w:r>
          <w:r w:rsidR="005D7D24">
            <w:rPr>
              <w:noProof/>
            </w:rPr>
            <w:fldChar w:fldCharType="begin"/>
          </w:r>
          <w:r w:rsidR="005D7D24">
            <w:rPr>
              <w:noProof/>
            </w:rPr>
            <w:instrText xml:space="preserve"> PAGEREF _2bn05blmhnfn \h </w:instrText>
          </w:r>
          <w:r w:rsidR="005D7D24">
            <w:rPr>
              <w:noProof/>
            </w:rPr>
          </w:r>
          <w:r w:rsidR="005D7D24">
            <w:rPr>
              <w:noProof/>
            </w:rPr>
            <w:fldChar w:fldCharType="separate"/>
          </w:r>
          <w:r w:rsidR="003D3C22">
            <w:rPr>
              <w:noProof/>
            </w:rPr>
            <w:t>63</w:t>
          </w:r>
          <w:r w:rsidR="005D7D24">
            <w:rPr>
              <w:noProof/>
            </w:rPr>
            <w:fldChar w:fldCharType="end"/>
          </w:r>
          <w:r w:rsidR="005D7D24">
            <w:fldChar w:fldCharType="end"/>
          </w:r>
        </w:p>
      </w:sdtContent>
    </w:sdt>
    <w:p w14:paraId="3B6987DD" w14:textId="77777777" w:rsidR="000C67E1" w:rsidRDefault="005D7D24">
      <w:pPr>
        <w:spacing w:line="276" w:lineRule="auto"/>
        <w:ind w:firstLine="0"/>
        <w:jc w:val="center"/>
      </w:pPr>
      <w:r>
        <w:br w:type="page"/>
      </w:r>
    </w:p>
    <w:p w14:paraId="5A8E06DF" w14:textId="77777777" w:rsidR="000C67E1" w:rsidRDefault="000C67E1">
      <w:pPr>
        <w:spacing w:line="276" w:lineRule="auto"/>
        <w:ind w:firstLine="0"/>
        <w:jc w:val="center"/>
      </w:pPr>
    </w:p>
    <w:p w14:paraId="15AA6DD5" w14:textId="77777777" w:rsidR="000C67E1" w:rsidRDefault="000C67E1">
      <w:pPr>
        <w:spacing w:line="276" w:lineRule="auto"/>
        <w:ind w:firstLine="0"/>
        <w:jc w:val="center"/>
      </w:pPr>
    </w:p>
    <w:p w14:paraId="46444F88" w14:textId="77777777" w:rsidR="000C67E1" w:rsidRDefault="000C67E1">
      <w:pPr>
        <w:spacing w:line="276" w:lineRule="auto"/>
        <w:ind w:firstLine="0"/>
        <w:jc w:val="center"/>
      </w:pPr>
    </w:p>
    <w:p w14:paraId="45ABF55D" w14:textId="77777777" w:rsidR="000C67E1" w:rsidRDefault="000C67E1">
      <w:pPr>
        <w:spacing w:line="276" w:lineRule="auto"/>
        <w:ind w:firstLine="0"/>
        <w:jc w:val="center"/>
      </w:pPr>
    </w:p>
    <w:p w14:paraId="70F0CC45" w14:textId="77777777" w:rsidR="000C67E1" w:rsidRDefault="000C67E1">
      <w:pPr>
        <w:spacing w:line="276" w:lineRule="auto"/>
        <w:ind w:firstLine="0"/>
        <w:jc w:val="center"/>
      </w:pPr>
    </w:p>
    <w:p w14:paraId="60D96AF3" w14:textId="77777777" w:rsidR="000C67E1" w:rsidRDefault="000C67E1">
      <w:pPr>
        <w:spacing w:line="276" w:lineRule="auto"/>
        <w:ind w:firstLine="0"/>
        <w:jc w:val="center"/>
      </w:pPr>
    </w:p>
    <w:p w14:paraId="0FE8DE19" w14:textId="77777777" w:rsidR="000C67E1" w:rsidRDefault="000C67E1">
      <w:pPr>
        <w:spacing w:line="276" w:lineRule="auto"/>
        <w:ind w:firstLine="0"/>
        <w:jc w:val="center"/>
      </w:pPr>
    </w:p>
    <w:p w14:paraId="739D152F" w14:textId="77777777" w:rsidR="000C67E1" w:rsidRDefault="000C67E1">
      <w:pPr>
        <w:spacing w:line="276" w:lineRule="auto"/>
        <w:ind w:firstLine="0"/>
        <w:jc w:val="center"/>
      </w:pPr>
    </w:p>
    <w:p w14:paraId="6C429D70" w14:textId="77777777" w:rsidR="000C67E1" w:rsidRDefault="000C67E1">
      <w:pPr>
        <w:spacing w:line="276" w:lineRule="auto"/>
        <w:ind w:firstLine="0"/>
        <w:jc w:val="center"/>
      </w:pPr>
    </w:p>
    <w:p w14:paraId="529ECB25" w14:textId="77777777" w:rsidR="000C67E1" w:rsidRDefault="000C67E1">
      <w:pPr>
        <w:spacing w:line="276" w:lineRule="auto"/>
        <w:ind w:firstLine="0"/>
        <w:jc w:val="center"/>
      </w:pPr>
    </w:p>
    <w:p w14:paraId="30E43537" w14:textId="77777777" w:rsidR="000C67E1" w:rsidRDefault="000C67E1">
      <w:pPr>
        <w:spacing w:line="276" w:lineRule="auto"/>
        <w:ind w:firstLine="0"/>
        <w:jc w:val="center"/>
      </w:pPr>
    </w:p>
    <w:p w14:paraId="3DDA529A" w14:textId="77777777" w:rsidR="000C67E1" w:rsidRDefault="005D7D24">
      <w:pPr>
        <w:spacing w:line="276" w:lineRule="auto"/>
        <w:ind w:firstLine="0"/>
        <w:jc w:val="center"/>
        <w:rPr>
          <w:b/>
          <w:color w:val="434343"/>
          <w:sz w:val="42"/>
          <w:szCs w:val="42"/>
        </w:rPr>
      </w:pPr>
      <w:r>
        <w:rPr>
          <w:i/>
        </w:rPr>
        <w:t>(Página Intencionalmente Deixada em Branco)</w:t>
      </w:r>
      <w:r>
        <w:br w:type="page"/>
      </w:r>
    </w:p>
    <w:p w14:paraId="7B9FACB1" w14:textId="77777777" w:rsidR="000C67E1" w:rsidRDefault="005D7D24">
      <w:pPr>
        <w:pStyle w:val="Ttulo2"/>
        <w:spacing w:line="276" w:lineRule="auto"/>
        <w:jc w:val="center"/>
      </w:pPr>
      <w:bookmarkStart w:id="5" w:name="_iq7cahx4ycji" w:colFirst="0" w:colLast="0"/>
      <w:bookmarkEnd w:id="5"/>
      <w:r>
        <w:rPr>
          <w:color w:val="000000"/>
          <w:sz w:val="32"/>
          <w:szCs w:val="32"/>
        </w:rPr>
        <w:lastRenderedPageBreak/>
        <w:t>LISTA DE PÁGINAS EFETIVAS</w:t>
      </w:r>
    </w:p>
    <w:tbl>
      <w:tblPr>
        <w:tblStyle w:val="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785"/>
        <w:gridCol w:w="2010"/>
        <w:gridCol w:w="1215"/>
        <w:gridCol w:w="1590"/>
        <w:gridCol w:w="1620"/>
      </w:tblGrid>
      <w:tr w:rsidR="000C67E1" w14:paraId="1C2D0706" w14:textId="77777777">
        <w:trPr>
          <w:trHeight w:val="399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CCCCCC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0FED5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CAPÍTULO 1 | INFORMAÇÕES GERAIS</w:t>
            </w:r>
          </w:p>
        </w:tc>
      </w:tr>
      <w:tr w:rsidR="000C67E1" w14:paraId="38AA8D4E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733C43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Página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B89F8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48A857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6EE2C2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Página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DD517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49811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</w:tr>
      <w:tr w:rsidR="000C67E1" w14:paraId="5E8EEC34" w14:textId="77777777">
        <w:trPr>
          <w:trHeight w:val="3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FBCDF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19546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C79477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9767A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15ED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150A1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7F3E6735" w14:textId="77777777">
        <w:trPr>
          <w:trHeight w:val="15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087E2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DD64C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01DBB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3156F0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E12462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3D8C5C" w14:textId="77777777" w:rsidR="000C67E1" w:rsidRDefault="000C67E1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80A4887" w14:textId="77777777" w:rsidR="000C67E1" w:rsidRDefault="000C67E1">
      <w:pPr>
        <w:ind w:firstLine="0"/>
        <w:rPr>
          <w:sz w:val="10"/>
          <w:szCs w:val="10"/>
        </w:rPr>
      </w:pPr>
    </w:p>
    <w:tbl>
      <w:tblPr>
        <w:tblStyle w:val="a0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785"/>
        <w:gridCol w:w="2010"/>
        <w:gridCol w:w="1215"/>
        <w:gridCol w:w="1590"/>
        <w:gridCol w:w="1620"/>
      </w:tblGrid>
      <w:tr w:rsidR="000C67E1" w14:paraId="0B5D5EB2" w14:textId="77777777">
        <w:trPr>
          <w:trHeight w:val="453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CCCCCC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D28A6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CAPÍTULO 2 | ORGANIZAÇÃO DE SISTEMA E PESSOAL</w:t>
            </w:r>
          </w:p>
        </w:tc>
      </w:tr>
      <w:tr w:rsidR="000C67E1" w14:paraId="45D4614B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685D8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Página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96544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BECB94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4B97F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Página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9CF09C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788B6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</w:tr>
      <w:tr w:rsidR="000C67E1" w14:paraId="1CDC3A8E" w14:textId="77777777">
        <w:trPr>
          <w:trHeight w:val="3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A5566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0BDA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A8A2D6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BA63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A34CF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D5FAC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7B75D687" w14:textId="77777777">
        <w:trPr>
          <w:trHeight w:val="15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F10C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4AA0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B4CF8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34A70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F9793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ABDE24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43B875D5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3F5D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C5D8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CCE514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CEC6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8732B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B09E5E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6B1E627A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8D459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4A50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2CB7B7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0D913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E46F77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94FF99" w14:textId="77777777" w:rsidR="000C67E1" w:rsidRDefault="000C67E1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73C8A26A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4D09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B3FF4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547A38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177C2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BC16E9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C79C6C" w14:textId="77777777" w:rsidR="000C67E1" w:rsidRDefault="000C67E1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30BABC6" w14:textId="77777777" w:rsidR="000C67E1" w:rsidRDefault="000C67E1">
      <w:pPr>
        <w:pStyle w:val="Ttulo2"/>
        <w:spacing w:before="0" w:after="0" w:line="240" w:lineRule="auto"/>
        <w:rPr>
          <w:color w:val="000000"/>
          <w:sz w:val="10"/>
          <w:szCs w:val="10"/>
        </w:rPr>
      </w:pPr>
      <w:bookmarkStart w:id="6" w:name="_3xf3h7iw3wdn" w:colFirst="0" w:colLast="0"/>
      <w:bookmarkEnd w:id="6"/>
    </w:p>
    <w:tbl>
      <w:tblPr>
        <w:tblStyle w:val="a1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785"/>
        <w:gridCol w:w="2010"/>
        <w:gridCol w:w="1215"/>
        <w:gridCol w:w="1590"/>
        <w:gridCol w:w="1620"/>
      </w:tblGrid>
      <w:tr w:rsidR="000C67E1" w14:paraId="54017A6D" w14:textId="77777777">
        <w:trPr>
          <w:trHeight w:val="453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CCCCCC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9C118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CAPÍTULO 3 | ELEMENTOS DO SASC</w:t>
            </w:r>
          </w:p>
        </w:tc>
      </w:tr>
      <w:tr w:rsidR="000C67E1" w14:paraId="389998D2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C29717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Página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2B31FC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96837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8FCD64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Página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C72CC6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D91A8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</w:tr>
      <w:tr w:rsidR="000C67E1" w14:paraId="3A72E676" w14:textId="77777777">
        <w:trPr>
          <w:trHeight w:val="3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88925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64176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E3DDC3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F2C8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CE53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2D144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4E521E28" w14:textId="77777777">
        <w:trPr>
          <w:trHeight w:val="15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FFFEA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D938F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6A3B15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69840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FB9E0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EA01C2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57D1863B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5BC49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91A97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E7D63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BD2C4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58C6F5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5880F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0E103368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177D0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23FEC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13F6E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1B287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EC3E5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2052AA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1AB94287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0C29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71D3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778299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9D7F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3FC56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85A935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244F1C5A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39FA9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4EC8D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7AFDF2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6D2F1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B3664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67C075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0F211CC8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FF65F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864B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3C9719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7D7306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277F6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B0D67D" w14:textId="77777777" w:rsidR="000C67E1" w:rsidRDefault="000C67E1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16D8AE90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59CDF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E739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61870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4468B1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710646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A7934" w14:textId="77777777" w:rsidR="000C67E1" w:rsidRDefault="000C67E1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1AD88BB" w14:textId="77777777" w:rsidR="000C67E1" w:rsidRDefault="000C67E1">
      <w:pPr>
        <w:spacing w:line="240" w:lineRule="auto"/>
        <w:ind w:firstLine="0"/>
        <w:rPr>
          <w:sz w:val="10"/>
          <w:szCs w:val="10"/>
        </w:rPr>
      </w:pPr>
    </w:p>
    <w:tbl>
      <w:tblPr>
        <w:tblStyle w:val="a2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785"/>
        <w:gridCol w:w="2010"/>
        <w:gridCol w:w="1215"/>
        <w:gridCol w:w="1590"/>
        <w:gridCol w:w="1620"/>
      </w:tblGrid>
      <w:tr w:rsidR="000C67E1" w14:paraId="7CC8D682" w14:textId="77777777">
        <w:trPr>
          <w:trHeight w:val="453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CCCCCC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32D2C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CAPÍTULO 4 | INTERFACES CRÍTICAS DO SASC</w:t>
            </w:r>
          </w:p>
        </w:tc>
      </w:tr>
      <w:tr w:rsidR="000C67E1" w14:paraId="0FD9D39C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DA3E26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Página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F1AA3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DA918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CDB4E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Página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61427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00DB0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</w:tr>
      <w:tr w:rsidR="000C67E1" w14:paraId="70347D26" w14:textId="77777777">
        <w:trPr>
          <w:trHeight w:val="3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7C3C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E039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D1D22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39AA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1392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7AA5BA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4C291747" w14:textId="77777777">
        <w:trPr>
          <w:trHeight w:val="15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B21DE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33088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DA1CEC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45E53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F39921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64DF2" w14:textId="77777777" w:rsidR="000C67E1" w:rsidRDefault="000C67E1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6EDAE1" w14:textId="77777777" w:rsidR="000C67E1" w:rsidRDefault="000C67E1">
      <w:pPr>
        <w:pStyle w:val="Ttulo2"/>
        <w:spacing w:before="0" w:after="0" w:line="240" w:lineRule="auto"/>
        <w:rPr>
          <w:color w:val="000000"/>
          <w:sz w:val="10"/>
          <w:szCs w:val="10"/>
        </w:rPr>
      </w:pPr>
      <w:bookmarkStart w:id="7" w:name="_n9vbwxn6fg1" w:colFirst="0" w:colLast="0"/>
      <w:bookmarkEnd w:id="7"/>
    </w:p>
    <w:tbl>
      <w:tblPr>
        <w:tblStyle w:val="a3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785"/>
        <w:gridCol w:w="2010"/>
        <w:gridCol w:w="1215"/>
        <w:gridCol w:w="1590"/>
        <w:gridCol w:w="1620"/>
      </w:tblGrid>
      <w:tr w:rsidR="000C67E1" w14:paraId="50EAA6CA" w14:textId="77777777">
        <w:trPr>
          <w:trHeight w:val="453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CCCCCC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FCCA5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CAPÍTULO 5 | RELAÇÃO DO SASC COM OUTROS PROGRAMAS DA VOE</w:t>
            </w:r>
          </w:p>
        </w:tc>
      </w:tr>
      <w:tr w:rsidR="000C67E1" w14:paraId="145CAC15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D6CD9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Página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59606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29522C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4254B4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Página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83476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1801D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</w:tr>
      <w:tr w:rsidR="000C67E1" w14:paraId="0F71B1BE" w14:textId="77777777">
        <w:trPr>
          <w:trHeight w:val="3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42696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D2BB7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D6672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FE413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DDA3BE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F66A5" w14:textId="77777777" w:rsidR="000C67E1" w:rsidRDefault="000C67E1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0F3A0B70" w14:textId="77777777">
        <w:trPr>
          <w:trHeight w:val="15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BC8BC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4B559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205FB2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40C93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3463C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8A35AD" w14:textId="77777777" w:rsidR="000C67E1" w:rsidRDefault="000C67E1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3321F080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D57625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2349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488C2D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675D7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536444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A5029" w14:textId="77777777" w:rsidR="000C67E1" w:rsidRDefault="000C67E1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BB0399" w14:textId="154224CE" w:rsidR="000C67E1" w:rsidRDefault="000C67E1">
      <w:pPr>
        <w:ind w:firstLine="0"/>
        <w:rPr>
          <w:sz w:val="10"/>
          <w:szCs w:val="10"/>
        </w:rPr>
      </w:pPr>
    </w:p>
    <w:tbl>
      <w:tblPr>
        <w:tblStyle w:val="a4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785"/>
        <w:gridCol w:w="2010"/>
        <w:gridCol w:w="1215"/>
        <w:gridCol w:w="1590"/>
        <w:gridCol w:w="1620"/>
      </w:tblGrid>
      <w:tr w:rsidR="000C67E1" w14:paraId="760B1501" w14:textId="77777777">
        <w:trPr>
          <w:trHeight w:val="453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CCCCCC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5FB6A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CAPÍTULO 6 | QUALIFICAÇÃO DE PESSOAL</w:t>
            </w:r>
          </w:p>
        </w:tc>
      </w:tr>
      <w:tr w:rsidR="000C67E1" w14:paraId="1E7C8705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1BF2D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Página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7FE5E8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3D6D6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75BC9D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Página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1A9F5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1C417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</w:tr>
      <w:tr w:rsidR="000C67E1" w14:paraId="292B06EE" w14:textId="77777777">
        <w:trPr>
          <w:trHeight w:val="3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47B1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23A7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8A4B77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DD25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B6A1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0B776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73C141D1" w14:textId="77777777">
        <w:trPr>
          <w:trHeight w:val="15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5A2D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35E04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EA2EDA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45555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1A8C8D" w14:textId="77777777" w:rsidR="000C67E1" w:rsidRDefault="000C67E1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EBBA2" w14:textId="77777777" w:rsidR="000C67E1" w:rsidRDefault="000C67E1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806D474" w14:textId="77777777" w:rsidR="000C67E1" w:rsidRDefault="000C67E1">
      <w:pPr>
        <w:pStyle w:val="Ttulo2"/>
        <w:spacing w:before="0" w:after="0" w:line="240" w:lineRule="auto"/>
        <w:rPr>
          <w:color w:val="000000"/>
          <w:sz w:val="10"/>
          <w:szCs w:val="10"/>
        </w:rPr>
      </w:pPr>
      <w:bookmarkStart w:id="8" w:name="_brbvczw8r6s2" w:colFirst="0" w:colLast="0"/>
      <w:bookmarkEnd w:id="8"/>
    </w:p>
    <w:tbl>
      <w:tblPr>
        <w:tblStyle w:val="a5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785"/>
        <w:gridCol w:w="2010"/>
        <w:gridCol w:w="1215"/>
        <w:gridCol w:w="1590"/>
        <w:gridCol w:w="1620"/>
      </w:tblGrid>
      <w:tr w:rsidR="000C67E1" w14:paraId="46884994" w14:textId="77777777">
        <w:trPr>
          <w:trHeight w:val="453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CCCCCC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144C7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CAPÍTULO 7 | ANEXOS</w:t>
            </w:r>
          </w:p>
        </w:tc>
      </w:tr>
      <w:tr w:rsidR="000C67E1" w14:paraId="7A5C3C56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7B90F3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Página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74A07B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3D5F3C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7B3E64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Página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541A5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Revisão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841D13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</w:tr>
      <w:tr w:rsidR="000C67E1" w14:paraId="103AA331" w14:textId="77777777">
        <w:trPr>
          <w:trHeight w:val="3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3B8A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00A5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A917AE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FE158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D839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CEDC6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01DAD909" w14:textId="77777777">
        <w:trPr>
          <w:trHeight w:val="15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3559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480E1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1B969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42D34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B108D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DE299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2DC7EE5D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4CC6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1F2E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310301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4D0AE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A88CC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D52A2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5C460607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1033A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99C37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ED72FE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1594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AB054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68B2D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2FD234F4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21BB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E789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F5711B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00E56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CD2D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26890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0C67E1" w14:paraId="4669D8D6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4649E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9" w:name="_GoBack" w:colFirst="4" w:colLast="4"/>
            <w:r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8E3E3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F6BF1E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EBFA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A8C9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50FF96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bookmarkEnd w:id="9"/>
      <w:tr w:rsidR="000C67E1" w14:paraId="4588C6D3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B05E2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1A261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4F5BD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406E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9FBC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CC0AF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52152A" w14:paraId="341DC005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070E8" w14:textId="77777777" w:rsidR="0052152A" w:rsidRDefault="0052152A" w:rsidP="0052152A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384F78" w14:textId="77777777" w:rsidR="0052152A" w:rsidRDefault="0052152A" w:rsidP="0052152A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D8A9C" w14:textId="77777777" w:rsidR="0052152A" w:rsidRDefault="0052152A" w:rsidP="0052152A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CB383F" w14:textId="5E8617C4" w:rsidR="0052152A" w:rsidRDefault="0052152A" w:rsidP="0052152A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99DDB" w14:textId="23F500AD" w:rsidR="0052152A" w:rsidRDefault="0052152A" w:rsidP="0052152A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9B3A6" w14:textId="0927AEA3" w:rsidR="0052152A" w:rsidRDefault="0052152A" w:rsidP="0052152A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</w:tr>
      <w:tr w:rsidR="0052152A" w14:paraId="75D4DD33" w14:textId="77777777">
        <w:trPr>
          <w:trHeight w:val="3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5C5C0D" w14:textId="77777777" w:rsidR="0052152A" w:rsidRDefault="0052152A" w:rsidP="0052152A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444F91" w14:textId="77777777" w:rsidR="0052152A" w:rsidRDefault="0052152A" w:rsidP="0052152A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AD366E" w14:textId="77777777" w:rsidR="0052152A" w:rsidRDefault="0052152A" w:rsidP="0052152A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0E021C" w14:textId="77777777" w:rsidR="0052152A" w:rsidRDefault="0052152A" w:rsidP="0052152A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3D872" w14:textId="77777777" w:rsidR="0052152A" w:rsidRDefault="0052152A" w:rsidP="0052152A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435307" w14:textId="77777777" w:rsidR="0052152A" w:rsidRDefault="0052152A" w:rsidP="0052152A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236ED6F" w14:textId="77777777" w:rsidR="000C67E1" w:rsidRDefault="000C67E1">
      <w:pPr>
        <w:spacing w:line="240" w:lineRule="auto"/>
        <w:ind w:firstLine="0"/>
      </w:pPr>
    </w:p>
    <w:p w14:paraId="103F7133" w14:textId="77777777" w:rsidR="000C67E1" w:rsidRDefault="005D7D24">
      <w:pPr>
        <w:spacing w:line="276" w:lineRule="auto"/>
        <w:ind w:firstLine="0"/>
        <w:jc w:val="center"/>
      </w:pPr>
      <w:r>
        <w:br w:type="page"/>
      </w:r>
    </w:p>
    <w:p w14:paraId="6CE67C02" w14:textId="77777777" w:rsidR="000C67E1" w:rsidRDefault="005D7D24">
      <w:pPr>
        <w:pStyle w:val="Ttulo2"/>
        <w:spacing w:line="276" w:lineRule="auto"/>
        <w:jc w:val="center"/>
      </w:pPr>
      <w:bookmarkStart w:id="10" w:name="_26u4l57p67m7" w:colFirst="0" w:colLast="0"/>
      <w:bookmarkEnd w:id="10"/>
      <w:r>
        <w:rPr>
          <w:color w:val="000000"/>
          <w:sz w:val="32"/>
          <w:szCs w:val="32"/>
        </w:rPr>
        <w:lastRenderedPageBreak/>
        <w:t>CONTROLE DE REVISÕES</w:t>
      </w:r>
    </w:p>
    <w:p w14:paraId="61303855" w14:textId="77777777" w:rsidR="000C67E1" w:rsidRDefault="000C67E1">
      <w:pPr>
        <w:spacing w:line="240" w:lineRule="auto"/>
        <w:ind w:firstLine="0"/>
        <w:rPr>
          <w:sz w:val="10"/>
          <w:szCs w:val="10"/>
        </w:rPr>
      </w:pPr>
    </w:p>
    <w:tbl>
      <w:tblPr>
        <w:tblStyle w:val="a6"/>
        <w:tblW w:w="9300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2250"/>
        <w:gridCol w:w="5805"/>
      </w:tblGrid>
      <w:tr w:rsidR="000C67E1" w14:paraId="5B16A00B" w14:textId="77777777" w:rsidTr="31F8C590">
        <w:trPr>
          <w:trHeight w:val="210"/>
        </w:trPr>
        <w:tc>
          <w:tcPr>
            <w:tcW w:w="3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CCCCCC"/>
            </w:tcBorders>
            <w:shd w:val="clear" w:color="auto" w:fill="3D9A5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E0C65" w14:textId="77777777" w:rsidR="000C67E1" w:rsidRDefault="000C67E1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CCCCCC"/>
              <w:right w:val="single" w:sz="4" w:space="0" w:color="000000" w:themeColor="text1"/>
            </w:tcBorders>
            <w:shd w:val="clear" w:color="auto" w:fill="3D9A5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E274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0C67E1" w14:paraId="4B026595" w14:textId="77777777" w:rsidTr="31F8C590">
        <w:trPr>
          <w:trHeight w:val="345"/>
        </w:trPr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6B59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040E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58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6FE31" w14:textId="77777777" w:rsidR="000C67E1" w:rsidRDefault="000C67E1">
            <w:pPr>
              <w:widowControl w:val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449037A9" w14:textId="77777777" w:rsidTr="31F8C590">
        <w:trPr>
          <w:trHeight w:val="249"/>
        </w:trPr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FDF6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AE0FE" w14:textId="77777777" w:rsidR="000C67E1" w:rsidRDefault="005D7D24">
            <w:pPr>
              <w:spacing w:line="240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21/03/2022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630EF" w14:textId="68BA8CBD" w:rsidR="000C67E1" w:rsidRDefault="31F8C590">
            <w:pPr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31F8C590">
              <w:rPr>
                <w:rFonts w:ascii="Arial" w:eastAsia="Arial" w:hAnsi="Arial" w:cs="Arial"/>
                <w:sz w:val="20"/>
                <w:szCs w:val="20"/>
              </w:rPr>
              <w:t>XXXXX</w:t>
            </w:r>
          </w:p>
        </w:tc>
      </w:tr>
      <w:tr w:rsidR="000C67E1" w14:paraId="3AB86D83" w14:textId="77777777" w:rsidTr="31F8C590"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42B87" w14:textId="77777777" w:rsidR="000C67E1" w:rsidRDefault="000C67E1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6D1C6" w14:textId="77777777" w:rsidR="000C67E1" w:rsidRDefault="000C67E1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AA353" w14:textId="77777777" w:rsidR="000C67E1" w:rsidRDefault="000C67E1">
            <w:pPr>
              <w:widowControl w:val="0"/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00411421" w14:textId="77777777" w:rsidTr="31F8C590">
        <w:trPr>
          <w:trHeight w:val="315"/>
        </w:trPr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4E0392" w14:textId="77777777" w:rsidR="000C67E1" w:rsidRDefault="000C67E1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BCEBB" w14:textId="77777777" w:rsidR="000C67E1" w:rsidRDefault="000C67E1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6BBD9" w14:textId="77777777" w:rsidR="000C67E1" w:rsidRDefault="000C67E1">
            <w:pPr>
              <w:widowControl w:val="0"/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07976C16" w14:textId="77777777" w:rsidTr="31F8C590">
        <w:trPr>
          <w:trHeight w:val="315"/>
        </w:trPr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DF47B" w14:textId="77777777" w:rsidR="000C67E1" w:rsidRDefault="000C67E1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8E744" w14:textId="77777777" w:rsidR="000C67E1" w:rsidRDefault="000C67E1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CF2B3" w14:textId="77777777" w:rsidR="000C67E1" w:rsidRDefault="000C67E1">
            <w:pPr>
              <w:widowControl w:val="0"/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22C96C3F" w14:textId="77777777" w:rsidTr="31F8C590">
        <w:trPr>
          <w:trHeight w:val="315"/>
        </w:trPr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A3E2A" w14:textId="77777777" w:rsidR="000C67E1" w:rsidRDefault="000C67E1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FB79D" w14:textId="77777777" w:rsidR="000C67E1" w:rsidRDefault="000C67E1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C3BA28" w14:textId="77777777" w:rsidR="000C67E1" w:rsidRDefault="000C67E1">
            <w:pPr>
              <w:widowControl w:val="0"/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19A5677C" w14:textId="77777777" w:rsidTr="31F8C590">
        <w:trPr>
          <w:trHeight w:val="79"/>
        </w:trPr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A6CF4" w14:textId="77777777" w:rsidR="000C67E1" w:rsidRDefault="000C67E1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28BBB" w14:textId="77777777" w:rsidR="000C67E1" w:rsidRDefault="000C67E1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75C86" w14:textId="77777777" w:rsidR="000C67E1" w:rsidRDefault="000C67E1">
            <w:pPr>
              <w:widowControl w:val="0"/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1D9602DC" w14:textId="77777777" w:rsidTr="31F8C590"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FBB9D" w14:textId="77777777" w:rsidR="000C67E1" w:rsidRDefault="000C67E1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D5F63" w14:textId="77777777" w:rsidR="000C67E1" w:rsidRDefault="000C67E1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11B6E" w14:textId="77777777" w:rsidR="000C67E1" w:rsidRDefault="000C67E1">
            <w:pPr>
              <w:widowControl w:val="0"/>
              <w:spacing w:line="240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EF878BB" w14:textId="77777777" w:rsidR="000C67E1" w:rsidRDefault="000C67E1">
      <w:pPr>
        <w:pStyle w:val="Ttulo2"/>
        <w:spacing w:before="0" w:after="0" w:line="240" w:lineRule="auto"/>
        <w:rPr>
          <w:color w:val="000000"/>
          <w:sz w:val="10"/>
          <w:szCs w:val="10"/>
        </w:rPr>
      </w:pPr>
      <w:bookmarkStart w:id="11" w:name="_nwinhc40eghf" w:colFirst="0" w:colLast="0"/>
      <w:bookmarkEnd w:id="11"/>
    </w:p>
    <w:tbl>
      <w:tblPr>
        <w:tblStyle w:val="a7"/>
        <w:tblW w:w="93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080"/>
        <w:gridCol w:w="1170"/>
        <w:gridCol w:w="5820"/>
      </w:tblGrid>
      <w:tr w:rsidR="000C67E1" w14:paraId="2E39BAE8" w14:textId="77777777">
        <w:trPr>
          <w:trHeight w:val="45"/>
        </w:trPr>
        <w:tc>
          <w:tcPr>
            <w:tcW w:w="3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D9A5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C6A5C" w14:textId="77777777" w:rsidR="000C67E1" w:rsidRDefault="000C67E1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D9A5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92FC0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Descrição</w:t>
            </w:r>
          </w:p>
        </w:tc>
      </w:tr>
      <w:tr w:rsidR="000C67E1" w14:paraId="25E6316A" w14:textId="77777777">
        <w:trPr>
          <w:trHeight w:val="60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42E2B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C2A4C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F770F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D9A5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673EE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10C43732" w14:textId="77777777">
        <w:trPr>
          <w:trHeight w:val="33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27A2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4674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CA20F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ED95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5159B003" w14:textId="77777777">
        <w:trPr>
          <w:trHeight w:val="315"/>
        </w:trPr>
        <w:tc>
          <w:tcPr>
            <w:tcW w:w="1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863E2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C02F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B780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98A4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5E675113" w14:textId="77777777">
        <w:trPr>
          <w:trHeight w:val="315"/>
        </w:trPr>
        <w:tc>
          <w:tcPr>
            <w:tcW w:w="1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2391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5AEB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D016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B41C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6E235590" w14:textId="77777777">
        <w:trPr>
          <w:trHeight w:val="315"/>
        </w:trPr>
        <w:tc>
          <w:tcPr>
            <w:tcW w:w="1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E215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0EAF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36EC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CDE9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67E1" w14:paraId="182ABAA3" w14:textId="77777777">
        <w:trPr>
          <w:trHeight w:val="315"/>
        </w:trPr>
        <w:tc>
          <w:tcPr>
            <w:tcW w:w="1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965CF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8451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0794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84E8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A46CE44" w14:textId="77777777" w:rsidR="000C67E1" w:rsidRDefault="005D7D24">
      <w:pPr>
        <w:pStyle w:val="Ttulo2"/>
      </w:pPr>
      <w:bookmarkStart w:id="12" w:name="_1o86bj4xtalc" w:colFirst="0" w:colLast="0"/>
      <w:bookmarkEnd w:id="12"/>
      <w:r>
        <w:br w:type="page"/>
      </w:r>
    </w:p>
    <w:p w14:paraId="4963D261" w14:textId="77777777" w:rsidR="000C67E1" w:rsidRDefault="005D7D24">
      <w:pPr>
        <w:pStyle w:val="Ttulo2"/>
        <w:jc w:val="center"/>
        <w:rPr>
          <w:color w:val="000000"/>
          <w:sz w:val="32"/>
          <w:szCs w:val="32"/>
        </w:rPr>
      </w:pPr>
      <w:bookmarkStart w:id="13" w:name="_vcejltjtie1q" w:colFirst="0" w:colLast="0"/>
      <w:bookmarkEnd w:id="13"/>
      <w:r>
        <w:rPr>
          <w:color w:val="000000"/>
          <w:sz w:val="32"/>
          <w:szCs w:val="32"/>
        </w:rPr>
        <w:lastRenderedPageBreak/>
        <w:t>ACRÔNIMOS E ABREVIATURAS</w:t>
      </w:r>
    </w:p>
    <w:p w14:paraId="158ABE9D" w14:textId="77777777" w:rsidR="000C67E1" w:rsidRDefault="005D7D24">
      <w:pPr>
        <w:ind w:left="720"/>
        <w:rPr>
          <w:i/>
        </w:rPr>
      </w:pPr>
      <w:r>
        <w:t xml:space="preserve">AC - </w:t>
      </w:r>
      <w:r>
        <w:rPr>
          <w:i/>
        </w:rPr>
        <w:t>Advisory Circular</w:t>
      </w:r>
    </w:p>
    <w:p w14:paraId="06BF4BAE" w14:textId="77777777" w:rsidR="000C67E1" w:rsidRDefault="005D7D24">
      <w:pPr>
        <w:ind w:left="720"/>
      </w:pPr>
      <w:r>
        <w:t>ANAC - Agência Nacional de Aviação Civil</w:t>
      </w:r>
    </w:p>
    <w:p w14:paraId="73C6FFFD" w14:textId="77777777" w:rsidR="000C67E1" w:rsidRPr="00F712A9" w:rsidRDefault="005D7D24">
      <w:pPr>
        <w:ind w:left="720"/>
        <w:rPr>
          <w:lang w:val="en-US"/>
        </w:rPr>
      </w:pPr>
      <w:r w:rsidRPr="00F712A9">
        <w:rPr>
          <w:lang w:val="en-US"/>
        </w:rPr>
        <w:t xml:space="preserve">ATA - </w:t>
      </w:r>
      <w:r w:rsidRPr="00F712A9">
        <w:rPr>
          <w:i/>
          <w:lang w:val="en-US"/>
        </w:rPr>
        <w:t>Air Transport Association</w:t>
      </w:r>
      <w:r w:rsidRPr="00F712A9">
        <w:rPr>
          <w:lang w:val="en-US"/>
        </w:rPr>
        <w:t xml:space="preserve"> </w:t>
      </w:r>
      <w:r w:rsidRPr="00F712A9">
        <w:rPr>
          <w:i/>
          <w:lang w:val="en-US"/>
        </w:rPr>
        <w:t>of America</w:t>
      </w:r>
    </w:p>
    <w:p w14:paraId="34578C70" w14:textId="77777777" w:rsidR="000C67E1" w:rsidRDefault="005D7D24">
      <w:pPr>
        <w:ind w:left="720"/>
      </w:pPr>
      <w:r>
        <w:t>COM - Certificado de Organização de Manutenção</w:t>
      </w:r>
    </w:p>
    <w:p w14:paraId="1DB38486" w14:textId="77777777" w:rsidR="000C67E1" w:rsidRDefault="005D7D24">
      <w:pPr>
        <w:ind w:left="720"/>
      </w:pPr>
      <w:r>
        <w:t>CST - Certificação Suplementar de Tipo</w:t>
      </w:r>
    </w:p>
    <w:p w14:paraId="0AEFC85F" w14:textId="77777777" w:rsidR="000C67E1" w:rsidRDefault="005D7D24">
      <w:pPr>
        <w:ind w:left="720"/>
      </w:pPr>
      <w:r>
        <w:t>DA - Diretriz de Aeronavegabilidade</w:t>
      </w:r>
    </w:p>
    <w:p w14:paraId="2BE6A720" w14:textId="77777777" w:rsidR="000C67E1" w:rsidRDefault="005D7D24">
      <w:pPr>
        <w:ind w:left="720"/>
      </w:pPr>
      <w:r>
        <w:t xml:space="preserve">FAA - </w:t>
      </w:r>
      <w:r>
        <w:rPr>
          <w:i/>
        </w:rPr>
        <w:t>Federal Aviation Administration</w:t>
      </w:r>
    </w:p>
    <w:p w14:paraId="4AA63C75" w14:textId="77777777" w:rsidR="000C67E1" w:rsidRDefault="005D7D24">
      <w:pPr>
        <w:ind w:left="720"/>
      </w:pPr>
      <w:r>
        <w:t>FAE - Formulário de Auditoria Externa</w:t>
      </w:r>
    </w:p>
    <w:p w14:paraId="666A396E" w14:textId="77777777" w:rsidR="000C67E1" w:rsidRDefault="005D7D24">
      <w:pPr>
        <w:ind w:left="720"/>
      </w:pPr>
      <w:r>
        <w:t>FAI - Formulário de Auditoria Interna</w:t>
      </w:r>
    </w:p>
    <w:p w14:paraId="142A2481" w14:textId="77777777" w:rsidR="000C67E1" w:rsidRDefault="005D7D24">
      <w:pPr>
        <w:ind w:left="720"/>
        <w:rPr>
          <w:i/>
        </w:rPr>
      </w:pPr>
      <w:r>
        <w:t xml:space="preserve">FH - </w:t>
      </w:r>
      <w:r>
        <w:rPr>
          <w:i/>
        </w:rPr>
        <w:t>Flight Hour</w:t>
      </w:r>
    </w:p>
    <w:p w14:paraId="2FC71FC9" w14:textId="77777777" w:rsidR="000C67E1" w:rsidRPr="00F712A9" w:rsidRDefault="005D7D24">
      <w:pPr>
        <w:ind w:left="720"/>
        <w:rPr>
          <w:lang w:val="en-US"/>
        </w:rPr>
      </w:pPr>
      <w:r w:rsidRPr="00F712A9">
        <w:rPr>
          <w:lang w:val="en-US"/>
        </w:rPr>
        <w:t xml:space="preserve">ICA - </w:t>
      </w:r>
      <w:r w:rsidRPr="00F712A9">
        <w:rPr>
          <w:i/>
          <w:lang w:val="en-US"/>
        </w:rPr>
        <w:t>Instructions for Continued Airworthiness</w:t>
      </w:r>
    </w:p>
    <w:p w14:paraId="051B4155" w14:textId="77777777" w:rsidR="000C67E1" w:rsidRPr="00F712A9" w:rsidRDefault="005D7D24">
      <w:pPr>
        <w:ind w:left="720"/>
        <w:rPr>
          <w:lang w:val="en-US"/>
        </w:rPr>
      </w:pPr>
      <w:r w:rsidRPr="00F712A9">
        <w:rPr>
          <w:lang w:val="en-US"/>
        </w:rPr>
        <w:t>IS - Instrução Suplementar</w:t>
      </w:r>
    </w:p>
    <w:p w14:paraId="01A60F28" w14:textId="77777777" w:rsidR="000C67E1" w:rsidRDefault="005D7D24">
      <w:pPr>
        <w:ind w:left="720"/>
      </w:pPr>
      <w:r>
        <w:t xml:space="preserve">MEDA - </w:t>
      </w:r>
      <w:r>
        <w:rPr>
          <w:i/>
        </w:rPr>
        <w:t>Maintenance Error Decision Aid</w:t>
      </w:r>
    </w:p>
    <w:p w14:paraId="5AA02AA0" w14:textId="77777777" w:rsidR="000C67E1" w:rsidRDefault="005D7D24">
      <w:pPr>
        <w:ind w:left="720"/>
      </w:pPr>
      <w:r>
        <w:t>MGM - Manual Geral de Manutenção</w:t>
      </w:r>
    </w:p>
    <w:p w14:paraId="4D9025B3" w14:textId="77777777" w:rsidR="000C67E1" w:rsidRDefault="005D7D24">
      <w:pPr>
        <w:ind w:left="720"/>
      </w:pPr>
      <w:r>
        <w:t>MGSO - Manual de Gerenciamento da Segurança Operacional</w:t>
      </w:r>
    </w:p>
    <w:p w14:paraId="2E0326B6" w14:textId="77777777" w:rsidR="000C67E1" w:rsidRDefault="005D7D24">
      <w:pPr>
        <w:ind w:left="720"/>
      </w:pPr>
      <w:r>
        <w:t>PC - Programa de Confiabilidade</w:t>
      </w:r>
    </w:p>
    <w:p w14:paraId="49F0D00F" w14:textId="77777777" w:rsidR="000C67E1" w:rsidRDefault="005D7D24">
      <w:pPr>
        <w:ind w:left="720"/>
      </w:pPr>
      <w:r>
        <w:t>PMA - Programa de Manutenção</w:t>
      </w:r>
    </w:p>
    <w:p w14:paraId="366AB547" w14:textId="77777777" w:rsidR="000C67E1" w:rsidRDefault="005D7D24">
      <w:pPr>
        <w:ind w:left="720"/>
      </w:pPr>
      <w:r>
        <w:t>PMAC - Programa de Manutenção de Aeronavegabilidade Continuada</w:t>
      </w:r>
    </w:p>
    <w:p w14:paraId="36B938DD" w14:textId="77777777" w:rsidR="000C67E1" w:rsidRDefault="005D7D24">
      <w:pPr>
        <w:ind w:left="720"/>
      </w:pPr>
      <w:r>
        <w:t>RBAC - Regulamentos Brasileiros de Aviação Civil</w:t>
      </w:r>
    </w:p>
    <w:p w14:paraId="7AC7487A" w14:textId="77777777" w:rsidR="000C67E1" w:rsidRDefault="005D7D24">
      <w:pPr>
        <w:ind w:left="720"/>
      </w:pPr>
      <w:r>
        <w:t>SASC - Sistema de Análise de Supervisão Continuada</w:t>
      </w:r>
    </w:p>
    <w:p w14:paraId="4A347A7D" w14:textId="77777777" w:rsidR="000C67E1" w:rsidRDefault="005D7D24">
      <w:pPr>
        <w:ind w:left="720"/>
      </w:pPr>
      <w:r>
        <w:t>SGSO - Sistema de Gerenciamento da Segurança Operacional</w:t>
      </w:r>
    </w:p>
    <w:p w14:paraId="5A4BE526" w14:textId="77777777" w:rsidR="000C67E1" w:rsidRDefault="005D7D24">
      <w:pPr>
        <w:ind w:left="720"/>
        <w:rPr>
          <w:i/>
        </w:rPr>
      </w:pPr>
      <w:r>
        <w:t xml:space="preserve">TCDS - </w:t>
      </w:r>
      <w:r>
        <w:rPr>
          <w:i/>
        </w:rPr>
        <w:t>Type Certificate Data Sheet</w:t>
      </w:r>
    </w:p>
    <w:p w14:paraId="2CA2D78B" w14:textId="77777777" w:rsidR="000C67E1" w:rsidRDefault="000C67E1"/>
    <w:p w14:paraId="7E33C92F" w14:textId="77777777" w:rsidR="000C67E1" w:rsidRDefault="005D7D24">
      <w:pPr>
        <w:spacing w:line="276" w:lineRule="auto"/>
        <w:ind w:firstLine="0"/>
        <w:jc w:val="left"/>
      </w:pPr>
      <w:r>
        <w:br w:type="page"/>
      </w:r>
    </w:p>
    <w:p w14:paraId="23B9FA2D" w14:textId="77777777" w:rsidR="000C67E1" w:rsidRDefault="000C67E1">
      <w:pPr>
        <w:spacing w:line="276" w:lineRule="auto"/>
        <w:ind w:firstLine="0"/>
        <w:jc w:val="center"/>
      </w:pPr>
    </w:p>
    <w:p w14:paraId="30BF4B9E" w14:textId="77777777" w:rsidR="000C67E1" w:rsidRDefault="000C67E1">
      <w:pPr>
        <w:spacing w:line="276" w:lineRule="auto"/>
        <w:ind w:firstLine="0"/>
        <w:jc w:val="center"/>
      </w:pPr>
    </w:p>
    <w:p w14:paraId="35C4B9E0" w14:textId="77777777" w:rsidR="000C67E1" w:rsidRDefault="000C67E1">
      <w:pPr>
        <w:spacing w:line="276" w:lineRule="auto"/>
        <w:ind w:firstLine="0"/>
        <w:jc w:val="center"/>
      </w:pPr>
    </w:p>
    <w:p w14:paraId="571B992B" w14:textId="77777777" w:rsidR="000C67E1" w:rsidRDefault="000C67E1">
      <w:pPr>
        <w:spacing w:line="276" w:lineRule="auto"/>
        <w:ind w:firstLine="0"/>
        <w:jc w:val="center"/>
      </w:pPr>
    </w:p>
    <w:p w14:paraId="58CFFBCF" w14:textId="77777777" w:rsidR="000C67E1" w:rsidRDefault="000C67E1">
      <w:pPr>
        <w:spacing w:line="276" w:lineRule="auto"/>
        <w:ind w:firstLine="0"/>
        <w:jc w:val="center"/>
      </w:pPr>
    </w:p>
    <w:p w14:paraId="3DFC1156" w14:textId="77777777" w:rsidR="000C67E1" w:rsidRDefault="000C67E1">
      <w:pPr>
        <w:spacing w:line="276" w:lineRule="auto"/>
        <w:ind w:firstLine="0"/>
        <w:jc w:val="center"/>
      </w:pPr>
    </w:p>
    <w:p w14:paraId="0A31E19E" w14:textId="77777777" w:rsidR="000C67E1" w:rsidRDefault="000C67E1">
      <w:pPr>
        <w:spacing w:line="276" w:lineRule="auto"/>
        <w:ind w:firstLine="0"/>
        <w:jc w:val="center"/>
      </w:pPr>
    </w:p>
    <w:p w14:paraId="36A927EA" w14:textId="77777777" w:rsidR="000C67E1" w:rsidRDefault="000C67E1">
      <w:pPr>
        <w:spacing w:line="276" w:lineRule="auto"/>
        <w:ind w:firstLine="0"/>
        <w:jc w:val="center"/>
      </w:pPr>
    </w:p>
    <w:p w14:paraId="126D1AB8" w14:textId="77777777" w:rsidR="000C67E1" w:rsidRDefault="000C67E1">
      <w:pPr>
        <w:spacing w:line="276" w:lineRule="auto"/>
        <w:ind w:firstLine="0"/>
        <w:jc w:val="center"/>
      </w:pPr>
    </w:p>
    <w:p w14:paraId="7EA6CF18" w14:textId="77777777" w:rsidR="000C67E1" w:rsidRDefault="005D7D24">
      <w:pPr>
        <w:spacing w:line="276" w:lineRule="auto"/>
        <w:ind w:firstLine="0"/>
        <w:jc w:val="center"/>
      </w:pPr>
      <w:r>
        <w:rPr>
          <w:i/>
        </w:rPr>
        <w:t>(Página Intencionalmente Deixada em Branco)</w:t>
      </w:r>
    </w:p>
    <w:p w14:paraId="6063CC25" w14:textId="77777777" w:rsidR="000C67E1" w:rsidRDefault="005D7D24">
      <w:pPr>
        <w:pStyle w:val="Ttulo2"/>
      </w:pPr>
      <w:bookmarkStart w:id="14" w:name="_sbgojief9ema" w:colFirst="0" w:colLast="0"/>
      <w:bookmarkEnd w:id="14"/>
      <w:r>
        <w:br w:type="page"/>
      </w:r>
    </w:p>
    <w:p w14:paraId="6F9B8E2A" w14:textId="77777777" w:rsidR="000C67E1" w:rsidRDefault="005D7D24">
      <w:pPr>
        <w:pStyle w:val="Ttulo2"/>
      </w:pPr>
      <w:bookmarkStart w:id="15" w:name="_it90p5pr1jmu" w:colFirst="0" w:colLast="0"/>
      <w:bookmarkEnd w:id="15"/>
      <w:r>
        <w:lastRenderedPageBreak/>
        <w:t>CAPÍTULO 1 | INFORMAÇÕES GERAIS</w:t>
      </w:r>
    </w:p>
    <w:p w14:paraId="3DA9E296" w14:textId="77777777" w:rsidR="000C67E1" w:rsidRDefault="005D7D24">
      <w:pPr>
        <w:pStyle w:val="Ttulo3"/>
        <w:spacing w:line="360" w:lineRule="auto"/>
      </w:pPr>
      <w:bookmarkStart w:id="16" w:name="_sy3dbry1c2z1" w:colFirst="0" w:colLast="0"/>
      <w:bookmarkEnd w:id="16"/>
      <w:r>
        <w:t>A. Definição de Condições</w:t>
      </w:r>
    </w:p>
    <w:tbl>
      <w:tblPr>
        <w:tblStyle w:val="a8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5"/>
        <w:gridCol w:w="5115"/>
      </w:tblGrid>
      <w:tr w:rsidR="000C67E1" w14:paraId="34A7F195" w14:textId="77777777" w:rsidTr="31F8C590">
        <w:tc>
          <w:tcPr>
            <w:tcW w:w="42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65BC0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Composição da Frota</w:t>
            </w:r>
          </w:p>
        </w:tc>
        <w:tc>
          <w:tcPr>
            <w:tcW w:w="51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AA4A0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aviões turbo-hélice:</w:t>
            </w:r>
          </w:p>
          <w:p w14:paraId="2CEA59BB" w14:textId="77777777" w:rsidR="000C67E1" w:rsidRDefault="005D7D2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Cessna C208B Grand Caravan</w:t>
            </w:r>
          </w:p>
          <w:p w14:paraId="358118FA" w14:textId="77777777" w:rsidR="000C67E1" w:rsidRDefault="005D7D24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Beechcraft King Air B200GT</w:t>
            </w:r>
          </w:p>
        </w:tc>
      </w:tr>
      <w:tr w:rsidR="000C67E1" w14:paraId="3BB3F073" w14:textId="77777777" w:rsidTr="31F8C590">
        <w:tc>
          <w:tcPr>
            <w:tcW w:w="42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BB4E7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Número de estações de base e de manutenção de linha</w:t>
            </w:r>
          </w:p>
        </w:tc>
        <w:tc>
          <w:tcPr>
            <w:tcW w:w="51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7B83D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Uma base de operações e manutenção.</w:t>
            </w:r>
          </w:p>
        </w:tc>
      </w:tr>
      <w:tr w:rsidR="000C67E1" w14:paraId="6E1B012D" w14:textId="77777777" w:rsidTr="31F8C590">
        <w:tc>
          <w:tcPr>
            <w:tcW w:w="42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C4206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Proporção de manutenção terceirizada</w:t>
            </w:r>
          </w:p>
        </w:tc>
        <w:tc>
          <w:tcPr>
            <w:tcW w:w="51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9647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Toda a manutenção das aeronaves da </w:t>
            </w:r>
            <w:r>
              <w:rPr>
                <w:i/>
                <w:sz w:val="22"/>
                <w:szCs w:val="22"/>
              </w:rPr>
              <w:t>VOE</w:t>
            </w:r>
            <w:r>
              <w:rPr>
                <w:sz w:val="22"/>
                <w:szCs w:val="22"/>
              </w:rPr>
              <w:t xml:space="preserve"> é terceirizada.</w:t>
            </w:r>
          </w:p>
        </w:tc>
      </w:tr>
      <w:tr w:rsidR="000C67E1" w14:paraId="2319D2EC" w14:textId="77777777" w:rsidTr="31F8C590">
        <w:tc>
          <w:tcPr>
            <w:tcW w:w="42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90975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Regular ou por demanda</w:t>
            </w:r>
          </w:p>
        </w:tc>
        <w:tc>
          <w:tcPr>
            <w:tcW w:w="51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9129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Operação por demanda, segundo o RBAC 135.</w:t>
            </w:r>
          </w:p>
        </w:tc>
      </w:tr>
      <w:tr w:rsidR="000C67E1" w14:paraId="0941241B" w14:textId="77777777" w:rsidTr="31F8C590">
        <w:tc>
          <w:tcPr>
            <w:tcW w:w="42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797B" w14:textId="56BB0326" w:rsidR="000C67E1" w:rsidRDefault="005D7D24" w:rsidP="31F8C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bCs/>
                <w:color w:val="FFFFFF"/>
                <w:sz w:val="22"/>
                <w:szCs w:val="22"/>
              </w:rPr>
            </w:pPr>
            <w:r w:rsidRPr="31F8C590">
              <w:rPr>
                <w:b/>
                <w:bCs/>
                <w:color w:val="FFFFFF" w:themeColor="background1"/>
                <w:sz w:val="22"/>
                <w:szCs w:val="22"/>
              </w:rPr>
              <w:t>Tamanho e estrutura das organizações de inspeção e manutenção.</w:t>
            </w:r>
          </w:p>
        </w:tc>
        <w:tc>
          <w:tcPr>
            <w:tcW w:w="511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440A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estrutura de manutenção compreende o Diretor de Manutenção, Supervisor do SASC, Analista do CTM e o Encarregado Geral de Manutenção.</w:t>
            </w:r>
          </w:p>
        </w:tc>
      </w:tr>
    </w:tbl>
    <w:p w14:paraId="2312C5A6" w14:textId="77777777" w:rsidR="000C67E1" w:rsidRDefault="005D7D24">
      <w:pPr>
        <w:pStyle w:val="Ttulo3"/>
      </w:pPr>
      <w:bookmarkStart w:id="17" w:name="_jwqztxbhftvc" w:colFirst="0" w:colLast="0"/>
      <w:bookmarkEnd w:id="17"/>
      <w:r>
        <w:t>B. Propósito do SASC</w:t>
      </w:r>
    </w:p>
    <w:p w14:paraId="223540BB" w14:textId="77777777" w:rsidR="000C67E1" w:rsidRDefault="005D7D24">
      <w:r>
        <w:t xml:space="preserve">O SASC, conforme regulamentos da ANAC e da </w:t>
      </w:r>
      <w:r>
        <w:rPr>
          <w:i/>
        </w:rPr>
        <w:t>Federal Aviation Administration</w:t>
      </w:r>
      <w:r>
        <w:t xml:space="preserve"> (FAA), é um sistema que operadores aéreos utilizam para monitorar, analisar e otimizar a performance e efetividade de seu Programa de Manutenção (PMA).</w:t>
      </w:r>
    </w:p>
    <w:p w14:paraId="70010E16" w14:textId="77777777" w:rsidR="000C67E1" w:rsidRDefault="005D7D24">
      <w:r>
        <w:t xml:space="preserve">O Manual deste sistema entra no acervo de documentação da </w:t>
      </w:r>
      <w:r>
        <w:rPr>
          <w:i/>
        </w:rPr>
        <w:t>VOE</w:t>
      </w:r>
      <w:r>
        <w:t xml:space="preserve"> para atender ao parágrafo 135.411(a)(2) do RBAC 135, sendo requerido explicitamente na seção 135.431. O Manual do SASC faz parte do Sistema de Manuais referente ao Programa de Manutenção de Aeronavegabilidade Continuada (PMAC) da Empresa (Tabela 1). </w:t>
      </w:r>
    </w:p>
    <w:p w14:paraId="73865F1F" w14:textId="77777777" w:rsidR="000C67E1" w:rsidRDefault="000C67E1"/>
    <w:p w14:paraId="04FC0F4B" w14:textId="77777777" w:rsidR="000C67E1" w:rsidRDefault="005D7D24">
      <w:pPr>
        <w:ind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Tabela 1 - </w:t>
      </w:r>
      <w:r>
        <w:rPr>
          <w:sz w:val="20"/>
          <w:szCs w:val="20"/>
        </w:rPr>
        <w:t>Elementos que compõem o PMAC da</w:t>
      </w:r>
      <w:r>
        <w:rPr>
          <w:i/>
          <w:sz w:val="20"/>
          <w:szCs w:val="20"/>
        </w:rPr>
        <w:t xml:space="preserve"> VOE</w:t>
      </w:r>
      <w:r>
        <w:rPr>
          <w:sz w:val="20"/>
          <w:szCs w:val="20"/>
        </w:rPr>
        <w:t>.</w:t>
      </w:r>
    </w:p>
    <w:tbl>
      <w:tblPr>
        <w:tblStyle w:val="a9"/>
        <w:tblW w:w="84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7665"/>
      </w:tblGrid>
      <w:tr w:rsidR="000C67E1" w14:paraId="311111EB" w14:textId="77777777">
        <w:trPr>
          <w:trHeight w:val="440"/>
          <w:jc w:val="center"/>
        </w:trPr>
        <w:tc>
          <w:tcPr>
            <w:tcW w:w="8430" w:type="dxa"/>
            <w:gridSpan w:val="2"/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5A6E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Elementos do PMAC</w:t>
            </w:r>
          </w:p>
        </w:tc>
      </w:tr>
      <w:tr w:rsidR="000C67E1" w14:paraId="60CFD5FA" w14:textId="77777777">
        <w:trPr>
          <w:jc w:val="center"/>
        </w:trPr>
        <w:tc>
          <w:tcPr>
            <w:tcW w:w="7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923AF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DD11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Responsabilidade pela Aeronavegabilidade</w:t>
            </w:r>
          </w:p>
        </w:tc>
      </w:tr>
      <w:tr w:rsidR="000C67E1" w14:paraId="1E45B01F" w14:textId="77777777">
        <w:trPr>
          <w:jc w:val="center"/>
        </w:trPr>
        <w:tc>
          <w:tcPr>
            <w:tcW w:w="7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0BAE1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0229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Geral de Manutenção</w:t>
            </w:r>
          </w:p>
        </w:tc>
      </w:tr>
      <w:tr w:rsidR="000C67E1" w14:paraId="7D88B01A" w14:textId="77777777">
        <w:trPr>
          <w:jc w:val="center"/>
        </w:trPr>
        <w:tc>
          <w:tcPr>
            <w:tcW w:w="7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244D7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D30F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Organização da manutenção de empresas aéreas</w:t>
            </w:r>
          </w:p>
        </w:tc>
      </w:tr>
      <w:tr w:rsidR="000C67E1" w14:paraId="4CB2E110" w14:textId="77777777">
        <w:trPr>
          <w:jc w:val="center"/>
        </w:trPr>
        <w:tc>
          <w:tcPr>
            <w:tcW w:w="7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8C47C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D0BE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Execução e aprovação de manutenção e alterações</w:t>
            </w:r>
          </w:p>
        </w:tc>
      </w:tr>
      <w:tr w:rsidR="000C67E1" w14:paraId="1FE7CD0D" w14:textId="77777777">
        <w:trPr>
          <w:jc w:val="center"/>
        </w:trPr>
        <w:tc>
          <w:tcPr>
            <w:tcW w:w="7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10D11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EE804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Programação de Manutenção</w:t>
            </w:r>
          </w:p>
        </w:tc>
      </w:tr>
      <w:tr w:rsidR="000C67E1" w14:paraId="707DBC1E" w14:textId="77777777">
        <w:trPr>
          <w:jc w:val="center"/>
        </w:trPr>
        <w:tc>
          <w:tcPr>
            <w:tcW w:w="7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23F45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01D9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Itens de Inspeção Obrigatória (IIO)</w:t>
            </w:r>
          </w:p>
        </w:tc>
      </w:tr>
      <w:tr w:rsidR="000C67E1" w14:paraId="15CE272E" w14:textId="77777777">
        <w:trPr>
          <w:jc w:val="center"/>
        </w:trPr>
        <w:tc>
          <w:tcPr>
            <w:tcW w:w="7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6C662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5E43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Sistemas de registros de manutenção</w:t>
            </w:r>
          </w:p>
        </w:tc>
      </w:tr>
      <w:tr w:rsidR="000C67E1" w14:paraId="1FFB70C1" w14:textId="77777777">
        <w:trPr>
          <w:jc w:val="center"/>
        </w:trPr>
        <w:tc>
          <w:tcPr>
            <w:tcW w:w="7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1C67C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546B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Manutenção contratada</w:t>
            </w:r>
          </w:p>
        </w:tc>
      </w:tr>
      <w:tr w:rsidR="000C67E1" w14:paraId="48486853" w14:textId="77777777">
        <w:trPr>
          <w:jc w:val="center"/>
        </w:trPr>
        <w:tc>
          <w:tcPr>
            <w:tcW w:w="7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15476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FD1E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Treinamento de pessoal</w:t>
            </w:r>
          </w:p>
        </w:tc>
      </w:tr>
      <w:tr w:rsidR="000C67E1" w14:paraId="3CCB5880" w14:textId="77777777">
        <w:trPr>
          <w:jc w:val="center"/>
        </w:trPr>
        <w:tc>
          <w:tcPr>
            <w:tcW w:w="76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71EE2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878B5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SASC</w:t>
            </w:r>
          </w:p>
        </w:tc>
      </w:tr>
    </w:tbl>
    <w:p w14:paraId="600EE86F" w14:textId="77777777" w:rsidR="000C67E1" w:rsidRDefault="000C67E1"/>
    <w:p w14:paraId="36F7E488" w14:textId="77777777" w:rsidR="000C67E1" w:rsidRDefault="005D7D24">
      <w:r>
        <w:t xml:space="preserve">O principal propósito deste Sistema na </w:t>
      </w:r>
      <w:r>
        <w:rPr>
          <w:i/>
        </w:rPr>
        <w:t>VOE</w:t>
      </w:r>
      <w:r>
        <w:t xml:space="preserve"> é reduzir ou eliminar a probabilidade de que uma aeronave seja aprovada para retorno ao serviço sem que esteja em condições aeronavegáveis.</w:t>
      </w:r>
    </w:p>
    <w:p w14:paraId="5F07190F" w14:textId="77777777" w:rsidR="000C67E1" w:rsidRDefault="000C67E1"/>
    <w:p w14:paraId="2E59449E" w14:textId="77777777" w:rsidR="000C67E1" w:rsidRDefault="005D7D24">
      <w:pPr>
        <w:pStyle w:val="Ttulo2"/>
        <w:spacing w:line="276" w:lineRule="auto"/>
      </w:pPr>
      <w:bookmarkStart w:id="18" w:name="_oried0723ebi" w:colFirst="0" w:colLast="0"/>
      <w:bookmarkEnd w:id="18"/>
      <w:r>
        <w:br w:type="page"/>
      </w:r>
    </w:p>
    <w:p w14:paraId="31AA3804" w14:textId="77777777" w:rsidR="000C67E1" w:rsidRDefault="000C67E1">
      <w:pPr>
        <w:spacing w:line="276" w:lineRule="auto"/>
        <w:ind w:firstLine="0"/>
        <w:jc w:val="center"/>
      </w:pPr>
    </w:p>
    <w:p w14:paraId="6A33CA64" w14:textId="77777777" w:rsidR="000C67E1" w:rsidRDefault="000C67E1">
      <w:pPr>
        <w:spacing w:line="276" w:lineRule="auto"/>
        <w:ind w:firstLine="0"/>
        <w:jc w:val="center"/>
      </w:pPr>
    </w:p>
    <w:p w14:paraId="5FE84F78" w14:textId="77777777" w:rsidR="000C67E1" w:rsidRDefault="000C67E1">
      <w:pPr>
        <w:spacing w:line="276" w:lineRule="auto"/>
        <w:ind w:firstLine="0"/>
        <w:jc w:val="center"/>
      </w:pPr>
    </w:p>
    <w:p w14:paraId="6E3D9312" w14:textId="77777777" w:rsidR="000C67E1" w:rsidRDefault="000C67E1">
      <w:pPr>
        <w:spacing w:line="276" w:lineRule="auto"/>
        <w:ind w:firstLine="0"/>
        <w:jc w:val="center"/>
      </w:pPr>
    </w:p>
    <w:p w14:paraId="4B4009A2" w14:textId="77777777" w:rsidR="000C67E1" w:rsidRDefault="000C67E1">
      <w:pPr>
        <w:spacing w:line="276" w:lineRule="auto"/>
        <w:ind w:firstLine="0"/>
        <w:jc w:val="center"/>
      </w:pPr>
    </w:p>
    <w:p w14:paraId="72BE5B7F" w14:textId="77777777" w:rsidR="000C67E1" w:rsidRDefault="000C67E1">
      <w:pPr>
        <w:spacing w:line="276" w:lineRule="auto"/>
        <w:ind w:firstLine="0"/>
        <w:jc w:val="center"/>
      </w:pPr>
    </w:p>
    <w:p w14:paraId="0BC91A91" w14:textId="77777777" w:rsidR="000C67E1" w:rsidRDefault="000C67E1">
      <w:pPr>
        <w:spacing w:line="276" w:lineRule="auto"/>
        <w:ind w:firstLine="0"/>
        <w:jc w:val="center"/>
      </w:pPr>
    </w:p>
    <w:p w14:paraId="3D0CD0DE" w14:textId="77777777" w:rsidR="000C67E1" w:rsidRDefault="000C67E1">
      <w:pPr>
        <w:spacing w:line="276" w:lineRule="auto"/>
        <w:ind w:firstLine="0"/>
        <w:jc w:val="center"/>
      </w:pPr>
    </w:p>
    <w:p w14:paraId="2FB5A439" w14:textId="77777777" w:rsidR="000C67E1" w:rsidRDefault="000C67E1">
      <w:pPr>
        <w:spacing w:line="276" w:lineRule="auto"/>
        <w:ind w:firstLine="0"/>
        <w:jc w:val="center"/>
      </w:pPr>
    </w:p>
    <w:p w14:paraId="6669F4CC" w14:textId="77777777" w:rsidR="000C67E1" w:rsidRDefault="000C67E1">
      <w:pPr>
        <w:spacing w:line="276" w:lineRule="auto"/>
        <w:ind w:firstLine="0"/>
        <w:jc w:val="center"/>
      </w:pPr>
    </w:p>
    <w:p w14:paraId="09E12B00" w14:textId="77777777" w:rsidR="000C67E1" w:rsidRDefault="000C67E1">
      <w:pPr>
        <w:spacing w:line="276" w:lineRule="auto"/>
        <w:ind w:firstLine="0"/>
        <w:jc w:val="center"/>
      </w:pPr>
    </w:p>
    <w:p w14:paraId="1E3B6044" w14:textId="77777777" w:rsidR="000C67E1" w:rsidRDefault="005D7D24">
      <w:pPr>
        <w:spacing w:line="276" w:lineRule="auto"/>
        <w:ind w:firstLine="0"/>
        <w:jc w:val="center"/>
      </w:pPr>
      <w:r>
        <w:rPr>
          <w:i/>
        </w:rPr>
        <w:t>(Página Intencionalmente Deixada em Branco)</w:t>
      </w:r>
    </w:p>
    <w:p w14:paraId="66E8CC32" w14:textId="77777777" w:rsidR="000C67E1" w:rsidRDefault="005D7D24">
      <w:pPr>
        <w:pStyle w:val="Ttulo2"/>
        <w:spacing w:line="276" w:lineRule="auto"/>
      </w:pPr>
      <w:bookmarkStart w:id="19" w:name="_sc8o24w6dan3" w:colFirst="0" w:colLast="0"/>
      <w:bookmarkEnd w:id="19"/>
      <w:r>
        <w:br w:type="page"/>
      </w:r>
    </w:p>
    <w:p w14:paraId="0BEE7C8C" w14:textId="77777777" w:rsidR="000C67E1" w:rsidRDefault="005D7D24">
      <w:pPr>
        <w:pStyle w:val="Ttulo2"/>
        <w:spacing w:line="276" w:lineRule="auto"/>
      </w:pPr>
      <w:bookmarkStart w:id="20" w:name="_azgfjcd7th2u" w:colFirst="0" w:colLast="0"/>
      <w:bookmarkEnd w:id="20"/>
      <w:r>
        <w:lastRenderedPageBreak/>
        <w:t>CAPÍTULO 2 | ORGANIZAÇÃO DE SISTEMA E PESSOAL</w:t>
      </w:r>
    </w:p>
    <w:p w14:paraId="572CCD4A" w14:textId="77777777" w:rsidR="000C67E1" w:rsidRDefault="005D7D24">
      <w:pPr>
        <w:pStyle w:val="Ttulo3"/>
      </w:pPr>
      <w:bookmarkStart w:id="21" w:name="_z3i03uhhpj1h" w:colFirst="0" w:colLast="0"/>
      <w:bookmarkEnd w:id="21"/>
      <w:r>
        <w:t>A. Quadro organizacional do SASC</w:t>
      </w:r>
    </w:p>
    <w:p w14:paraId="6CCC8631" w14:textId="2577B894" w:rsidR="000C67E1" w:rsidRDefault="005D7D24">
      <w:r>
        <w:t xml:space="preserve">A </w:t>
      </w:r>
      <w:r w:rsidRPr="31F8C590">
        <w:rPr>
          <w:i/>
          <w:iCs/>
        </w:rPr>
        <w:t xml:space="preserve">VOE </w:t>
      </w:r>
      <w:r>
        <w:t xml:space="preserve">dispõe do Comitê de Gestão do SASC que tem por finalidade tomar as decisões no âmbito do Sistema de Análise e Supervisão Continuada da </w:t>
      </w:r>
      <w:r w:rsidRPr="31F8C590">
        <w:rPr>
          <w:i/>
          <w:iCs/>
        </w:rPr>
        <w:t>VOE</w:t>
      </w:r>
      <w:r>
        <w:t>. O Comitê toma suas decisões através de reuniões ordinárias, agendadas previamente pelo Presidente do Comitê, e reuniões extraordinárias, a pedido dos demais integrantes do Comitê.</w:t>
      </w:r>
    </w:p>
    <w:p w14:paraId="7D44FEBB" w14:textId="77777777" w:rsidR="000C67E1" w:rsidRDefault="005D7D24">
      <w:r>
        <w:t>Os colaboradores que compõem este Comitê são:</w:t>
      </w:r>
    </w:p>
    <w:p w14:paraId="5AED52BA" w14:textId="77777777" w:rsidR="000C67E1" w:rsidRDefault="005D7D24">
      <w:pPr>
        <w:numPr>
          <w:ilvl w:val="0"/>
          <w:numId w:val="16"/>
        </w:numPr>
      </w:pPr>
      <w:r>
        <w:t xml:space="preserve">o Diretor de Manutenção da </w:t>
      </w:r>
      <w:r>
        <w:rPr>
          <w:i/>
        </w:rPr>
        <w:t>VOE</w:t>
      </w:r>
      <w:r>
        <w:t xml:space="preserve">, que atua como Presidente do Comitê de Gestão do SASC; </w:t>
      </w:r>
    </w:p>
    <w:p w14:paraId="5D8BA114" w14:textId="77777777" w:rsidR="000C67E1" w:rsidRDefault="005D7D24">
      <w:pPr>
        <w:numPr>
          <w:ilvl w:val="0"/>
          <w:numId w:val="16"/>
        </w:numPr>
      </w:pPr>
      <w:r>
        <w:t xml:space="preserve">o Supervisor do SASC da </w:t>
      </w:r>
      <w:r>
        <w:rPr>
          <w:i/>
        </w:rPr>
        <w:t>VOE</w:t>
      </w:r>
      <w:r>
        <w:t>;</w:t>
      </w:r>
    </w:p>
    <w:p w14:paraId="50AF719A" w14:textId="77777777" w:rsidR="000C67E1" w:rsidRDefault="005D7D24">
      <w:pPr>
        <w:numPr>
          <w:ilvl w:val="0"/>
          <w:numId w:val="16"/>
        </w:numPr>
      </w:pPr>
      <w:r>
        <w:t xml:space="preserve">O Gestor responsável da </w:t>
      </w:r>
      <w:r>
        <w:rPr>
          <w:i/>
        </w:rPr>
        <w:t>VOE;</w:t>
      </w:r>
    </w:p>
    <w:p w14:paraId="75A60C04" w14:textId="77777777" w:rsidR="000C67E1" w:rsidRDefault="005D7D24">
      <w:pPr>
        <w:numPr>
          <w:ilvl w:val="0"/>
          <w:numId w:val="16"/>
        </w:numPr>
      </w:pPr>
      <w:r>
        <w:t xml:space="preserve">o Diretor de Segurança Operacional da </w:t>
      </w:r>
      <w:r>
        <w:rPr>
          <w:i/>
        </w:rPr>
        <w:t>VOE</w:t>
      </w:r>
      <w:r>
        <w:t>; e</w:t>
      </w:r>
    </w:p>
    <w:p w14:paraId="7E27E4F1" w14:textId="77777777" w:rsidR="000C67E1" w:rsidRDefault="005D7D24">
      <w:pPr>
        <w:numPr>
          <w:ilvl w:val="0"/>
          <w:numId w:val="16"/>
        </w:numPr>
      </w:pPr>
      <w:r>
        <w:t xml:space="preserve">o Diretor de Operações da </w:t>
      </w:r>
      <w:r>
        <w:rPr>
          <w:i/>
        </w:rPr>
        <w:t>VOE</w:t>
      </w:r>
      <w:r>
        <w:t>.</w:t>
      </w:r>
    </w:p>
    <w:p w14:paraId="5B86FC8B" w14:textId="77777777" w:rsidR="000C67E1" w:rsidRDefault="005D7D24">
      <w:pPr>
        <w:ind w:firstLine="0"/>
      </w:pPr>
      <w:r>
        <w:tab/>
        <w:t>Estes são organizados conforme o fluxograma abaixo (Figura 1).</w:t>
      </w:r>
    </w:p>
    <w:p w14:paraId="6493383C" w14:textId="77777777" w:rsidR="000C67E1" w:rsidRDefault="000C67E1">
      <w:pPr>
        <w:ind w:firstLine="0"/>
      </w:pPr>
    </w:p>
    <w:p w14:paraId="7EE14A88" w14:textId="77777777" w:rsidR="000C67E1" w:rsidRDefault="005D7D24">
      <w:pPr>
        <w:ind w:firstLine="0"/>
        <w:jc w:val="center"/>
      </w:pPr>
      <w:r>
        <w:rPr>
          <w:noProof/>
        </w:rPr>
        <w:drawing>
          <wp:inline distT="114300" distB="114300" distL="114300" distR="114300" wp14:anchorId="7AD5CB6A" wp14:editId="76E9AC7F">
            <wp:extent cx="4105275" cy="1752600"/>
            <wp:effectExtent l="0" t="0" r="0" b="0"/>
            <wp:docPr id="18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F54376" w14:textId="77777777" w:rsidR="000C67E1" w:rsidRDefault="005D7D24">
      <w:pPr>
        <w:ind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Figura 1 -</w:t>
      </w:r>
      <w:r>
        <w:rPr>
          <w:sz w:val="20"/>
          <w:szCs w:val="20"/>
        </w:rPr>
        <w:t xml:space="preserve"> Fluxograma referente ao comitê do SASC.</w:t>
      </w:r>
    </w:p>
    <w:p w14:paraId="1329C9AE" w14:textId="77777777" w:rsidR="000C67E1" w:rsidRDefault="005D7D24">
      <w:pPr>
        <w:ind w:firstLine="0"/>
      </w:pPr>
      <w:r>
        <w:tab/>
      </w:r>
    </w:p>
    <w:p w14:paraId="452ADA73" w14:textId="3C4F146A" w:rsidR="000C67E1" w:rsidRDefault="005D7D24">
      <w:r>
        <w:t xml:space="preserve">Ao Diretor de Manutenção, é atribuído o encargo de Presidente do Comitê de Gestão do SASC. A autoridade e a responsabilidade pelo SASC são definidas na sequência deste capítulo, bem como os deveres e responsabilidades de cada indivíduo em relação ao SASC. </w:t>
      </w:r>
    </w:p>
    <w:p w14:paraId="180B3723" w14:textId="77777777" w:rsidR="000C67E1" w:rsidRDefault="005D7D24">
      <w:pPr>
        <w:ind w:firstLine="0"/>
      </w:pPr>
      <w:r>
        <w:lastRenderedPageBreak/>
        <w:tab/>
        <w:t xml:space="preserve">No quadro geral da </w:t>
      </w:r>
      <w:r>
        <w:rPr>
          <w:i/>
        </w:rPr>
        <w:t xml:space="preserve">VOE </w:t>
      </w:r>
      <w:r>
        <w:t xml:space="preserve">(Figura 2), o SASC se encaixa sob o setor de manutenção da empresa, fazendo interface com o Controle Técnico de Manutenção, Biblioteca Técnica e relacionando-se também com as organizações de manutenção contratadas pela </w:t>
      </w:r>
      <w:r>
        <w:rPr>
          <w:i/>
        </w:rPr>
        <w:t>VOE</w:t>
      </w:r>
      <w:r>
        <w:t>.</w:t>
      </w:r>
    </w:p>
    <w:p w14:paraId="014EE687" w14:textId="77777777" w:rsidR="000C67E1" w:rsidRDefault="005D7D24">
      <w:pPr>
        <w:ind w:firstLine="0"/>
      </w:pPr>
      <w:r>
        <w:tab/>
        <w:t>O SASC relaciona-se também com o SGSO, conforme é apresentado no Capítulo 4 do presente documento.</w:t>
      </w:r>
    </w:p>
    <w:p w14:paraId="4AEE6DFB" w14:textId="77777777" w:rsidR="000C67E1" w:rsidRDefault="005D7D24">
      <w:pPr>
        <w:ind w:firstLine="0"/>
        <w:jc w:val="center"/>
      </w:pPr>
      <w:r>
        <w:rPr>
          <w:noProof/>
        </w:rPr>
        <w:drawing>
          <wp:inline distT="114300" distB="114300" distL="114300" distR="114300" wp14:anchorId="7D8B823D" wp14:editId="6C1052F9">
            <wp:extent cx="5724525" cy="3343275"/>
            <wp:effectExtent l="0" t="0" r="0" 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343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FE2514" w14:textId="77777777" w:rsidR="000C67E1" w:rsidRDefault="005D7D24">
      <w:pPr>
        <w:ind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Figura 2 -</w:t>
      </w:r>
      <w:r>
        <w:rPr>
          <w:sz w:val="20"/>
          <w:szCs w:val="20"/>
        </w:rPr>
        <w:t xml:space="preserve"> Estrutura organizacional da </w:t>
      </w:r>
      <w:r>
        <w:rPr>
          <w:i/>
          <w:sz w:val="20"/>
          <w:szCs w:val="20"/>
        </w:rPr>
        <w:t>VOE</w:t>
      </w:r>
      <w:r>
        <w:rPr>
          <w:sz w:val="20"/>
          <w:szCs w:val="20"/>
        </w:rPr>
        <w:t>.</w:t>
      </w:r>
    </w:p>
    <w:p w14:paraId="2BE14EFA" w14:textId="77777777" w:rsidR="000C67E1" w:rsidRDefault="000C67E1">
      <w:pPr>
        <w:ind w:firstLine="0"/>
        <w:jc w:val="center"/>
      </w:pPr>
    </w:p>
    <w:p w14:paraId="7D9F9712" w14:textId="77777777" w:rsidR="000C67E1" w:rsidRDefault="005D7D24">
      <w:pPr>
        <w:pStyle w:val="Ttulo3"/>
      </w:pPr>
      <w:bookmarkStart w:id="22" w:name="_kkh9kvk2eo17" w:colFirst="0" w:colLast="0"/>
      <w:bookmarkEnd w:id="22"/>
      <w:r>
        <w:t>B. Autoridade do SASC</w:t>
      </w:r>
    </w:p>
    <w:p w14:paraId="6E738DF7" w14:textId="77777777" w:rsidR="000C67E1" w:rsidRDefault="005D7D24">
      <w:r>
        <w:t xml:space="preserve">Na </w:t>
      </w:r>
      <w:r>
        <w:rPr>
          <w:i/>
        </w:rPr>
        <w:t>VOE</w:t>
      </w:r>
      <w:r>
        <w:t xml:space="preserve"> a pessoa que exerce autoridade do SASC é o Diretor de Manutenção da</w:t>
      </w:r>
      <w:r>
        <w:rPr>
          <w:i/>
        </w:rPr>
        <w:t xml:space="preserve"> VOE</w:t>
      </w:r>
      <w:r>
        <w:t>. Este tem o poder para criar e modificar políticas ou procedimentos fundamentais sem necessitar de aprovação ou revisão de nível superior, conforme indica a AC 120-79. A pessoa com autoridade pode estabelecer ou mudar o SASC sem necessitar de aprovação de gerente de nível superior.</w:t>
      </w:r>
    </w:p>
    <w:p w14:paraId="621A2375" w14:textId="77777777" w:rsidR="000C67E1" w:rsidRDefault="005D7D24">
      <w:pPr>
        <w:pStyle w:val="Ttulo3"/>
      </w:pPr>
      <w:bookmarkStart w:id="23" w:name="_uqcrneb7qx92" w:colFirst="0" w:colLast="0"/>
      <w:bookmarkEnd w:id="23"/>
      <w:r>
        <w:lastRenderedPageBreak/>
        <w:t>C. Responsabilidade pelo SASC</w:t>
      </w:r>
    </w:p>
    <w:p w14:paraId="1FCF1A8B" w14:textId="77777777" w:rsidR="000C67E1" w:rsidRDefault="005D7D24">
      <w:r>
        <w:t>Conforme instrui a AC 120-079, ao indivíduo que possui responsabilidade pelo SASC tem obrigação, passível de cobrança, para garantir que as tarefas e funções são executadas, com sucesso, de acordo com as políticas, procedimentos e padrões aplicáveis. A mesma norma ainda complementa que a pessoa com responsabilidade pelo SASC tem a obrigação de executar as funções do SASC, inclusive supervisionar e gerenciar qualquer pessoa para quem as funções e tarefas do SASC são delegadas.</w:t>
      </w:r>
    </w:p>
    <w:p w14:paraId="673A1492" w14:textId="77777777" w:rsidR="000C67E1" w:rsidRDefault="005D7D24">
      <w:r>
        <w:t xml:space="preserve">Na </w:t>
      </w:r>
      <w:r>
        <w:rPr>
          <w:i/>
        </w:rPr>
        <w:t>VOE</w:t>
      </w:r>
      <w:r>
        <w:t>, existe um indivíduo com cargo de Supervisor do SASC acumula essa responsabilidade.</w:t>
      </w:r>
    </w:p>
    <w:p w14:paraId="3A340938" w14:textId="77777777" w:rsidR="000C67E1" w:rsidRDefault="005D7D24">
      <w:pPr>
        <w:pStyle w:val="Ttulo3"/>
      </w:pPr>
      <w:bookmarkStart w:id="24" w:name="_qid74y176y67" w:colFirst="0" w:colLast="0"/>
      <w:bookmarkEnd w:id="24"/>
      <w:r>
        <w:t>D. Deveres e responsabilidades do pessoal do SASC</w:t>
      </w:r>
    </w:p>
    <w:p w14:paraId="79527D8F" w14:textId="58DA7CCC" w:rsidR="000C67E1" w:rsidRDefault="005D7D24">
      <w:r>
        <w:t>Além dos integrantes do Comitê de Gestão do SASC, outros também têm suas responsabilidades e deveres com este dispositivo (Figura 3). Assim, essas atribuições são melhor detalhadas na presente seção.</w:t>
      </w:r>
    </w:p>
    <w:p w14:paraId="6CA7DD71" w14:textId="77777777" w:rsidR="000C67E1" w:rsidRDefault="005D7D24">
      <w:pPr>
        <w:ind w:firstLine="0"/>
        <w:jc w:val="center"/>
      </w:pPr>
      <w:r>
        <w:rPr>
          <w:noProof/>
        </w:rPr>
        <w:drawing>
          <wp:inline distT="114300" distB="114300" distL="114300" distR="114300" wp14:anchorId="494BFB30" wp14:editId="02F04D76">
            <wp:extent cx="5940000" cy="3732181"/>
            <wp:effectExtent l="0" t="0" r="0" b="0"/>
            <wp:docPr id="1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7321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E73A0C" w14:textId="77777777" w:rsidR="000C67E1" w:rsidRDefault="005D7D24">
      <w:pPr>
        <w:ind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Figura 3- </w:t>
      </w:r>
      <w:r>
        <w:rPr>
          <w:sz w:val="20"/>
          <w:szCs w:val="20"/>
        </w:rPr>
        <w:t xml:space="preserve">Esquema representativo quanto às atribuições de função quanto ao SASC na </w:t>
      </w:r>
      <w:r>
        <w:rPr>
          <w:i/>
          <w:sz w:val="20"/>
          <w:szCs w:val="20"/>
        </w:rPr>
        <w:t>VOE</w:t>
      </w:r>
      <w:r>
        <w:rPr>
          <w:sz w:val="20"/>
          <w:szCs w:val="20"/>
        </w:rPr>
        <w:t xml:space="preserve">. </w:t>
      </w:r>
    </w:p>
    <w:p w14:paraId="07AAE443" w14:textId="77777777" w:rsidR="000C67E1" w:rsidRDefault="000C67E1">
      <w:pPr>
        <w:pStyle w:val="Ttulo4"/>
        <w:ind w:left="0" w:firstLine="0"/>
      </w:pPr>
      <w:bookmarkStart w:id="25" w:name="_loi9c8ihhszu" w:colFirst="0" w:colLast="0"/>
      <w:bookmarkEnd w:id="25"/>
    </w:p>
    <w:p w14:paraId="4203823B" w14:textId="77777777" w:rsidR="000C67E1" w:rsidRDefault="005D7D24">
      <w:pPr>
        <w:pStyle w:val="Ttulo4"/>
      </w:pPr>
      <w:bookmarkStart w:id="26" w:name="_uph9d12xdp09" w:colFirst="0" w:colLast="0"/>
      <w:bookmarkEnd w:id="26"/>
      <w:r>
        <w:t>D.1 Presidente do Comitê de Gestão do SASC</w:t>
      </w:r>
    </w:p>
    <w:p w14:paraId="1BA7EB80" w14:textId="77777777" w:rsidR="000C67E1" w:rsidRDefault="005D7D24">
      <w:r>
        <w:t xml:space="preserve">O presidente do Comitê de Gestão do SASC na </w:t>
      </w:r>
      <w:r>
        <w:rPr>
          <w:i/>
        </w:rPr>
        <w:t>VOE</w:t>
      </w:r>
      <w:r>
        <w:t xml:space="preserve"> é o Diretor de Manutenção que:</w:t>
      </w:r>
    </w:p>
    <w:p w14:paraId="14024DB7" w14:textId="77777777" w:rsidR="000C67E1" w:rsidRDefault="005D7D24">
      <w:pPr>
        <w:numPr>
          <w:ilvl w:val="0"/>
          <w:numId w:val="13"/>
        </w:numPr>
      </w:pPr>
      <w:r>
        <w:t xml:space="preserve">possui autoridade máxima para tomar decisões e alterar o SASC sem aprovação prévia do Comitê; </w:t>
      </w:r>
    </w:p>
    <w:p w14:paraId="376C3282" w14:textId="77777777" w:rsidR="000C67E1" w:rsidRDefault="005D7D24">
      <w:pPr>
        <w:numPr>
          <w:ilvl w:val="0"/>
          <w:numId w:val="13"/>
        </w:numPr>
      </w:pPr>
      <w:r>
        <w:t>deve levar em consideração as sugestões e observações do Supervisor do SASC;</w:t>
      </w:r>
    </w:p>
    <w:p w14:paraId="4CDA7493" w14:textId="77777777" w:rsidR="000C67E1" w:rsidRDefault="005D7D24">
      <w:pPr>
        <w:numPr>
          <w:ilvl w:val="0"/>
          <w:numId w:val="13"/>
        </w:numPr>
      </w:pPr>
      <w:r>
        <w:t>deve coordenar as sessões de reunião do Comitê;</w:t>
      </w:r>
    </w:p>
    <w:p w14:paraId="73B712F3" w14:textId="77777777" w:rsidR="000C67E1" w:rsidRDefault="005D7D24">
      <w:pPr>
        <w:numPr>
          <w:ilvl w:val="0"/>
          <w:numId w:val="13"/>
        </w:numPr>
      </w:pPr>
      <w:r>
        <w:t>deve tomar as decisões cabíveis quando o SASC não for cumprido adequadamente;</w:t>
      </w:r>
    </w:p>
    <w:p w14:paraId="515EF587" w14:textId="77777777" w:rsidR="000C67E1" w:rsidRDefault="005D7D24">
      <w:pPr>
        <w:numPr>
          <w:ilvl w:val="0"/>
          <w:numId w:val="13"/>
        </w:numPr>
      </w:pPr>
      <w:r>
        <w:t>cobrar dos demais membros do Comitê suas respectivas responsabilidades perante o SASC;</w:t>
      </w:r>
    </w:p>
    <w:p w14:paraId="42FE229F" w14:textId="77777777" w:rsidR="000C67E1" w:rsidRDefault="005D7D24">
      <w:pPr>
        <w:numPr>
          <w:ilvl w:val="0"/>
          <w:numId w:val="13"/>
        </w:numPr>
      </w:pPr>
      <w:r>
        <w:t>fazer a avaliação mensal do SASC, preenchendo o formulário disposto no Capítulo 7, seção D.</w:t>
      </w:r>
    </w:p>
    <w:p w14:paraId="2A82FACA" w14:textId="77777777" w:rsidR="000C67E1" w:rsidRDefault="000C67E1">
      <w:pPr>
        <w:ind w:firstLine="0"/>
      </w:pPr>
    </w:p>
    <w:p w14:paraId="7DDBE6BA" w14:textId="77777777" w:rsidR="000C67E1" w:rsidRDefault="005D7D24">
      <w:pPr>
        <w:pStyle w:val="Ttulo4"/>
      </w:pPr>
      <w:bookmarkStart w:id="27" w:name="_r6jkk5l0w3xc" w:colFirst="0" w:colLast="0"/>
      <w:bookmarkEnd w:id="27"/>
      <w:r>
        <w:t>D.2 Supervisor do SASC</w:t>
      </w:r>
    </w:p>
    <w:p w14:paraId="782F7B7B" w14:textId="77777777" w:rsidR="000C67E1" w:rsidRDefault="005D7D24">
      <w:r>
        <w:t xml:space="preserve">O Supervisor do SASC na </w:t>
      </w:r>
      <w:r>
        <w:rPr>
          <w:i/>
        </w:rPr>
        <w:t>VOE</w:t>
      </w:r>
      <w:r>
        <w:t xml:space="preserve"> deve ser um indivíduo que não acumule o cargo de Diretor de Manutenção. Assim, autoridade e responsabilidade pelo SASC são associadas a indivíduos diferentes na </w:t>
      </w:r>
      <w:r>
        <w:rPr>
          <w:i/>
        </w:rPr>
        <w:t>VOE</w:t>
      </w:r>
      <w:r>
        <w:t xml:space="preserve">. </w:t>
      </w:r>
    </w:p>
    <w:p w14:paraId="50A11F16" w14:textId="77777777" w:rsidR="000C67E1" w:rsidRDefault="005D7D24">
      <w:r>
        <w:t>O Supervisor do SASC:</w:t>
      </w:r>
    </w:p>
    <w:p w14:paraId="50325D24" w14:textId="77777777" w:rsidR="000C67E1" w:rsidRDefault="005D7D24">
      <w:pPr>
        <w:numPr>
          <w:ilvl w:val="0"/>
          <w:numId w:val="19"/>
        </w:numPr>
      </w:pPr>
      <w:r>
        <w:t xml:space="preserve">possui responsabilidade pelo SASC na </w:t>
      </w:r>
      <w:r>
        <w:rPr>
          <w:i/>
        </w:rPr>
        <w:t>VOE</w:t>
      </w:r>
      <w:r>
        <w:t>;</w:t>
      </w:r>
    </w:p>
    <w:p w14:paraId="372C193A" w14:textId="77777777" w:rsidR="000C67E1" w:rsidRDefault="005D7D24">
      <w:pPr>
        <w:numPr>
          <w:ilvl w:val="0"/>
          <w:numId w:val="19"/>
        </w:numPr>
      </w:pPr>
      <w:r>
        <w:t>preside as reuniões do Comitê de Gestão do SASC, na ausência do Presidente;</w:t>
      </w:r>
    </w:p>
    <w:p w14:paraId="31D0962B" w14:textId="77777777" w:rsidR="000C67E1" w:rsidRDefault="005D7D24">
      <w:pPr>
        <w:numPr>
          <w:ilvl w:val="0"/>
          <w:numId w:val="19"/>
        </w:numPr>
      </w:pPr>
      <w:r>
        <w:t>deve auxiliar o Presidente do Comitê de Gestão do SASC, no que lhe for atribuído;</w:t>
      </w:r>
    </w:p>
    <w:p w14:paraId="2A1DD021" w14:textId="77777777" w:rsidR="000C67E1" w:rsidRDefault="005D7D24">
      <w:pPr>
        <w:numPr>
          <w:ilvl w:val="0"/>
          <w:numId w:val="19"/>
        </w:numPr>
      </w:pPr>
      <w:r>
        <w:t>deve supervisionar e cobrar os colaboradores sob sua hierarquia a devida execução das tarefas relacionadas ao SASC;</w:t>
      </w:r>
    </w:p>
    <w:p w14:paraId="54C65A07" w14:textId="77777777" w:rsidR="000C67E1" w:rsidRDefault="005D7D24">
      <w:pPr>
        <w:numPr>
          <w:ilvl w:val="0"/>
          <w:numId w:val="19"/>
        </w:numPr>
      </w:pPr>
      <w:r>
        <w:t>deve prover o Comitê de Gestão do SASC as informações necessárias, com intuito de facilitar a tomada de decisão;</w:t>
      </w:r>
    </w:p>
    <w:p w14:paraId="5878A8CA" w14:textId="77777777" w:rsidR="000C67E1" w:rsidRDefault="005D7D24">
      <w:pPr>
        <w:numPr>
          <w:ilvl w:val="0"/>
          <w:numId w:val="19"/>
        </w:numPr>
      </w:pPr>
      <w:r>
        <w:lastRenderedPageBreak/>
        <w:t>garantir o fiel cumprimento das políticas e procedimentos do SASC; e</w:t>
      </w:r>
    </w:p>
    <w:p w14:paraId="27F03CF4" w14:textId="77777777" w:rsidR="000C67E1" w:rsidRDefault="005D7D24">
      <w:pPr>
        <w:numPr>
          <w:ilvl w:val="0"/>
          <w:numId w:val="19"/>
        </w:numPr>
      </w:pPr>
      <w:r>
        <w:t>acompanhar as auditorias.</w:t>
      </w:r>
    </w:p>
    <w:p w14:paraId="465F21E0" w14:textId="77777777" w:rsidR="000C67E1" w:rsidRDefault="000C67E1">
      <w:pPr>
        <w:ind w:firstLine="0"/>
      </w:pPr>
    </w:p>
    <w:p w14:paraId="4AA361EB" w14:textId="77777777" w:rsidR="000C67E1" w:rsidRDefault="005D7D24">
      <w:pPr>
        <w:pStyle w:val="Ttulo4"/>
      </w:pPr>
      <w:bookmarkStart w:id="28" w:name="_a8to70s55bt9" w:colFirst="0" w:colLast="0"/>
      <w:bookmarkEnd w:id="28"/>
      <w:r>
        <w:t>D.3 Gestor Responsável</w:t>
      </w:r>
    </w:p>
    <w:p w14:paraId="78F06283" w14:textId="77777777" w:rsidR="000C67E1" w:rsidRDefault="005D7D24">
      <w:r>
        <w:t xml:space="preserve">Perante o SASC, o Gestor Responsável da </w:t>
      </w:r>
      <w:r>
        <w:rPr>
          <w:i/>
        </w:rPr>
        <w:t xml:space="preserve">VOE </w:t>
      </w:r>
      <w:r>
        <w:t>deve</w:t>
      </w:r>
      <w:r>
        <w:rPr>
          <w:i/>
        </w:rPr>
        <w:t>:</w:t>
      </w:r>
    </w:p>
    <w:p w14:paraId="39003C3E" w14:textId="77777777" w:rsidR="000C67E1" w:rsidRDefault="005D7D24">
      <w:pPr>
        <w:numPr>
          <w:ilvl w:val="0"/>
          <w:numId w:val="17"/>
        </w:numPr>
        <w:rPr>
          <w:color w:val="000000"/>
        </w:rPr>
      </w:pPr>
      <w:r>
        <w:t>dar suporte ao SASC junto com o Diretor de Segurança Operacional, o Analista do CTM e o Encarregado Geral de Manutenção;</w:t>
      </w:r>
    </w:p>
    <w:p w14:paraId="5913EBB7" w14:textId="77777777" w:rsidR="000C67E1" w:rsidRDefault="005D7D24">
      <w:pPr>
        <w:numPr>
          <w:ilvl w:val="0"/>
          <w:numId w:val="17"/>
        </w:numPr>
        <w:rPr>
          <w:color w:val="000000"/>
        </w:rPr>
      </w:pPr>
      <w:r>
        <w:t xml:space="preserve">conhecer os resultados dos processos de auditoria referente ao SASC da </w:t>
      </w:r>
      <w:r>
        <w:rPr>
          <w:i/>
        </w:rPr>
        <w:t>VOE</w:t>
      </w:r>
      <w:r>
        <w:t>;</w:t>
      </w:r>
    </w:p>
    <w:p w14:paraId="6C46B979" w14:textId="77777777" w:rsidR="000C67E1" w:rsidRDefault="005D7D24">
      <w:pPr>
        <w:numPr>
          <w:ilvl w:val="0"/>
          <w:numId w:val="17"/>
        </w:numPr>
      </w:pPr>
      <w:r>
        <w:t>conhecer, votar a favor ou contra às ações corretivas propostas;</w:t>
      </w:r>
    </w:p>
    <w:p w14:paraId="704649AB" w14:textId="77777777" w:rsidR="000C67E1" w:rsidRDefault="005D7D24">
      <w:pPr>
        <w:numPr>
          <w:ilvl w:val="0"/>
          <w:numId w:val="17"/>
        </w:numPr>
        <w:rPr>
          <w:color w:val="000000"/>
        </w:rPr>
      </w:pPr>
      <w:r>
        <w:t xml:space="preserve">participar do Comitê de Gestão do SASC, trazendo a experiência da parte operacional, de manutenção, administrativa, financeira e de gestão de pessoal da </w:t>
      </w:r>
      <w:r>
        <w:rPr>
          <w:i/>
        </w:rPr>
        <w:t>VOE</w:t>
      </w:r>
      <w:r>
        <w:t>;</w:t>
      </w:r>
    </w:p>
    <w:p w14:paraId="538528EB" w14:textId="77777777" w:rsidR="000C67E1" w:rsidRDefault="005D7D24">
      <w:pPr>
        <w:numPr>
          <w:ilvl w:val="0"/>
          <w:numId w:val="17"/>
        </w:numPr>
        <w:rPr>
          <w:color w:val="000000"/>
        </w:rPr>
      </w:pPr>
      <w:r>
        <w:t>disponibilizar as informações pertinentes ao SASC;</w:t>
      </w:r>
    </w:p>
    <w:p w14:paraId="367FACB1" w14:textId="77777777" w:rsidR="000C67E1" w:rsidRDefault="005D7D24">
      <w:pPr>
        <w:numPr>
          <w:ilvl w:val="0"/>
          <w:numId w:val="17"/>
        </w:numPr>
        <w:rPr>
          <w:color w:val="000000"/>
        </w:rPr>
      </w:pPr>
      <w:r>
        <w:t>solicitar reuniões extraordinárias do Comitê, quando necessário;</w:t>
      </w:r>
    </w:p>
    <w:p w14:paraId="5B10DCAA" w14:textId="77777777" w:rsidR="000C67E1" w:rsidRDefault="005D7D24">
      <w:pPr>
        <w:numPr>
          <w:ilvl w:val="0"/>
          <w:numId w:val="17"/>
        </w:numPr>
        <w:rPr>
          <w:color w:val="000000"/>
        </w:rPr>
      </w:pPr>
      <w:r>
        <w:t>propor alterações na presidência do Comitê de Gestão do SASC quando esta não apresentar resultados esperados.</w:t>
      </w:r>
    </w:p>
    <w:p w14:paraId="30EE41D9" w14:textId="77777777" w:rsidR="000C67E1" w:rsidRDefault="000C67E1">
      <w:pPr>
        <w:pStyle w:val="Ttulo4"/>
      </w:pPr>
      <w:bookmarkStart w:id="29" w:name="_kg5taxokjoee" w:colFirst="0" w:colLast="0"/>
      <w:bookmarkEnd w:id="29"/>
    </w:p>
    <w:p w14:paraId="3F60DE60" w14:textId="77777777" w:rsidR="000C67E1" w:rsidRDefault="005D7D24">
      <w:pPr>
        <w:pStyle w:val="Ttulo4"/>
      </w:pPr>
      <w:bookmarkStart w:id="30" w:name="_7btwzbbxjjf" w:colFirst="0" w:colLast="0"/>
      <w:bookmarkEnd w:id="30"/>
      <w:r>
        <w:t>D.4 Diretor de Operações</w:t>
      </w:r>
    </w:p>
    <w:p w14:paraId="023FD9BA" w14:textId="77777777" w:rsidR="000C67E1" w:rsidRDefault="005D7D24">
      <w:r>
        <w:t xml:space="preserve">Perante o SASC, o Diretor de Operações da </w:t>
      </w:r>
      <w:r>
        <w:rPr>
          <w:i/>
        </w:rPr>
        <w:t xml:space="preserve">VOE </w:t>
      </w:r>
      <w:r>
        <w:t>deve</w:t>
      </w:r>
      <w:r>
        <w:rPr>
          <w:i/>
        </w:rPr>
        <w:t>:</w:t>
      </w:r>
    </w:p>
    <w:p w14:paraId="669067AB" w14:textId="77777777" w:rsidR="000C67E1" w:rsidRDefault="005D7D24">
      <w:pPr>
        <w:numPr>
          <w:ilvl w:val="0"/>
          <w:numId w:val="17"/>
        </w:numPr>
      </w:pPr>
      <w:r>
        <w:t>dar suporte ao SASC junto com o Diretor de Segurança Operacional, o Analista do CTM e o Encarregado Geral de Manutenção;</w:t>
      </w:r>
    </w:p>
    <w:p w14:paraId="4CE606AE" w14:textId="77777777" w:rsidR="000C67E1" w:rsidRDefault="005D7D24">
      <w:pPr>
        <w:numPr>
          <w:ilvl w:val="0"/>
          <w:numId w:val="17"/>
        </w:numPr>
      </w:pPr>
      <w:r>
        <w:t xml:space="preserve">auditar, em conjunto com o Diretor de Segurança Operacional, o SASC da </w:t>
      </w:r>
      <w:r>
        <w:rPr>
          <w:i/>
        </w:rPr>
        <w:t>VOE</w:t>
      </w:r>
      <w:r>
        <w:t>;</w:t>
      </w:r>
    </w:p>
    <w:p w14:paraId="2F9B1FD9" w14:textId="77777777" w:rsidR="000C67E1" w:rsidRDefault="005D7D24">
      <w:pPr>
        <w:numPr>
          <w:ilvl w:val="0"/>
          <w:numId w:val="17"/>
        </w:numPr>
      </w:pPr>
      <w:r>
        <w:t xml:space="preserve">participar do Comitê de Gestão do SASC, trazendo a experiência da parte operacional da </w:t>
      </w:r>
      <w:r>
        <w:rPr>
          <w:i/>
        </w:rPr>
        <w:t>VOE</w:t>
      </w:r>
      <w:r>
        <w:t>;</w:t>
      </w:r>
    </w:p>
    <w:p w14:paraId="6D218B1D" w14:textId="77777777" w:rsidR="000C67E1" w:rsidRDefault="005D7D24">
      <w:pPr>
        <w:numPr>
          <w:ilvl w:val="0"/>
          <w:numId w:val="17"/>
        </w:numPr>
      </w:pPr>
      <w:r>
        <w:t>disponibilizar informações operacionais que sejam pertinentes ao SASC;</w:t>
      </w:r>
    </w:p>
    <w:p w14:paraId="3AE2DC15" w14:textId="77777777" w:rsidR="000C67E1" w:rsidRDefault="005D7D24">
      <w:pPr>
        <w:numPr>
          <w:ilvl w:val="0"/>
          <w:numId w:val="17"/>
        </w:numPr>
      </w:pPr>
      <w:r>
        <w:t>solicitar reuniões extraordinárias do Comitê, quando necessário;</w:t>
      </w:r>
    </w:p>
    <w:p w14:paraId="2C21F7E8" w14:textId="77777777" w:rsidR="000C67E1" w:rsidRDefault="005D7D24">
      <w:pPr>
        <w:numPr>
          <w:ilvl w:val="0"/>
          <w:numId w:val="17"/>
        </w:numPr>
      </w:pPr>
      <w:r>
        <w:t>propor alterações na presidência do Comitê de Gestão do SASC quando esta não apresentar resultados esperados.</w:t>
      </w:r>
    </w:p>
    <w:p w14:paraId="2E3056CD" w14:textId="77777777" w:rsidR="000C67E1" w:rsidRDefault="000C67E1">
      <w:pPr>
        <w:ind w:firstLine="0"/>
      </w:pPr>
    </w:p>
    <w:p w14:paraId="0F7EAFF2" w14:textId="77777777" w:rsidR="000C67E1" w:rsidRDefault="005D7D24">
      <w:pPr>
        <w:pStyle w:val="Ttulo4"/>
      </w:pPr>
      <w:bookmarkStart w:id="31" w:name="_5t80pbew2sf" w:colFirst="0" w:colLast="0"/>
      <w:bookmarkEnd w:id="31"/>
      <w:r>
        <w:t>D.5 Diretor de Segurança Operacional</w:t>
      </w:r>
    </w:p>
    <w:p w14:paraId="0A30969B" w14:textId="77777777" w:rsidR="000C67E1" w:rsidRDefault="005D7D24">
      <w:r>
        <w:t xml:space="preserve">Perante o SASC, o Diretor de Segurança Operacional da </w:t>
      </w:r>
      <w:r>
        <w:rPr>
          <w:i/>
        </w:rPr>
        <w:t>VOE</w:t>
      </w:r>
      <w:r>
        <w:t xml:space="preserve"> deve</w:t>
      </w:r>
      <w:r>
        <w:rPr>
          <w:i/>
        </w:rPr>
        <w:t>:</w:t>
      </w:r>
    </w:p>
    <w:p w14:paraId="050E7AEC" w14:textId="77777777" w:rsidR="000C67E1" w:rsidRDefault="005D7D24">
      <w:pPr>
        <w:numPr>
          <w:ilvl w:val="0"/>
          <w:numId w:val="17"/>
        </w:numPr>
        <w:rPr>
          <w:color w:val="000000"/>
        </w:rPr>
      </w:pPr>
      <w:r>
        <w:t>dar suporte ao SASC junto com o Diretor de Operações, o Analista do CTM e o Encarregado Geral de Manutenção;</w:t>
      </w:r>
    </w:p>
    <w:p w14:paraId="178E7592" w14:textId="77777777" w:rsidR="000C67E1" w:rsidRDefault="005D7D24">
      <w:pPr>
        <w:numPr>
          <w:ilvl w:val="0"/>
          <w:numId w:val="17"/>
        </w:numPr>
        <w:rPr>
          <w:color w:val="000000"/>
        </w:rPr>
      </w:pPr>
      <w:r>
        <w:t xml:space="preserve">auditar, em conjunto com o Diretor de Operações, o SASC da </w:t>
      </w:r>
      <w:r>
        <w:rPr>
          <w:i/>
        </w:rPr>
        <w:t>VOE</w:t>
      </w:r>
      <w:r>
        <w:t>;</w:t>
      </w:r>
    </w:p>
    <w:p w14:paraId="4F41209B" w14:textId="77777777" w:rsidR="000C67E1" w:rsidRDefault="005D7D24">
      <w:pPr>
        <w:numPr>
          <w:ilvl w:val="0"/>
          <w:numId w:val="17"/>
        </w:numPr>
        <w:rPr>
          <w:color w:val="000000"/>
        </w:rPr>
      </w:pPr>
      <w:r>
        <w:t xml:space="preserve">participar do Comitê de Gestão do SASC, fazendo interface com o SGSO da </w:t>
      </w:r>
      <w:r>
        <w:rPr>
          <w:i/>
        </w:rPr>
        <w:t>VOE</w:t>
      </w:r>
      <w:r>
        <w:t>;</w:t>
      </w:r>
    </w:p>
    <w:p w14:paraId="108CA77D" w14:textId="77777777" w:rsidR="000C67E1" w:rsidRDefault="005D7D24">
      <w:pPr>
        <w:numPr>
          <w:ilvl w:val="0"/>
          <w:numId w:val="17"/>
        </w:numPr>
        <w:rPr>
          <w:color w:val="000000"/>
        </w:rPr>
      </w:pPr>
      <w:r>
        <w:t>disponibilizar informações do SGSO que sejam pertinentes ao SASC;</w:t>
      </w:r>
    </w:p>
    <w:p w14:paraId="7F021D54" w14:textId="77777777" w:rsidR="000C67E1" w:rsidRDefault="005D7D24">
      <w:pPr>
        <w:numPr>
          <w:ilvl w:val="0"/>
          <w:numId w:val="17"/>
        </w:numPr>
      </w:pPr>
      <w:r>
        <w:t>solicitar reuniões extraordinárias do Comitê, quando necessário;</w:t>
      </w:r>
    </w:p>
    <w:p w14:paraId="0F2C2531" w14:textId="77777777" w:rsidR="000C67E1" w:rsidRDefault="005D7D24">
      <w:pPr>
        <w:numPr>
          <w:ilvl w:val="0"/>
          <w:numId w:val="17"/>
        </w:numPr>
        <w:rPr>
          <w:color w:val="000000"/>
        </w:rPr>
      </w:pPr>
      <w:r>
        <w:t>propor alterações na presidência do Comitê de Gestão do SASC quando esta não apresentar resultados esperados.</w:t>
      </w:r>
    </w:p>
    <w:p w14:paraId="2B9B7E14" w14:textId="77777777" w:rsidR="000C67E1" w:rsidRDefault="000C67E1">
      <w:pPr>
        <w:pStyle w:val="Ttulo4"/>
      </w:pPr>
      <w:bookmarkStart w:id="32" w:name="_z028u9i9y7ey" w:colFirst="0" w:colLast="0"/>
      <w:bookmarkEnd w:id="32"/>
    </w:p>
    <w:p w14:paraId="07407E5D" w14:textId="77777777" w:rsidR="000C67E1" w:rsidRDefault="005D7D24">
      <w:pPr>
        <w:pStyle w:val="Ttulo4"/>
      </w:pPr>
      <w:bookmarkStart w:id="33" w:name="_dclkt1d694hq" w:colFirst="0" w:colLast="0"/>
      <w:bookmarkEnd w:id="33"/>
      <w:r>
        <w:t>D.6 Analista do CTM e Encarregado Geral de Manutenção</w:t>
      </w:r>
    </w:p>
    <w:p w14:paraId="503C78FF" w14:textId="77777777" w:rsidR="000C67E1" w:rsidRDefault="005D7D24">
      <w:r>
        <w:t>Perante o SASC, o Analista do CTM e o Encarregado Geral de Manutenção devem:</w:t>
      </w:r>
    </w:p>
    <w:p w14:paraId="3AFAA5DB" w14:textId="77777777" w:rsidR="000C67E1" w:rsidRDefault="005D7D24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>executar as ações corretivas impostas pelo SASC;</w:t>
      </w:r>
    </w:p>
    <w:p w14:paraId="3CB98685" w14:textId="77777777" w:rsidR="000C67E1" w:rsidRDefault="005D7D24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>dar suporte ao SASC junto com o Diretor de Operações e o Diretor de Segurança Operacional;</w:t>
      </w:r>
    </w:p>
    <w:p w14:paraId="346A6C7E" w14:textId="77777777" w:rsidR="000C67E1" w:rsidRDefault="005D7D24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>atender às solicitações do Comitê de Gestão do SASC;</w:t>
      </w:r>
    </w:p>
    <w:p w14:paraId="71D0DEE2" w14:textId="77777777" w:rsidR="000C67E1" w:rsidRDefault="005D7D24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>colaborar nas auditorias;</w:t>
      </w:r>
    </w:p>
    <w:p w14:paraId="75037E62" w14:textId="77777777" w:rsidR="000C67E1" w:rsidRDefault="005D7D24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>fornecer dados de área sempre quando solicitados;</w:t>
      </w:r>
    </w:p>
    <w:p w14:paraId="2214603A" w14:textId="77777777" w:rsidR="000C67E1" w:rsidRDefault="005D7D24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t>participar, se requerido, da análise dos dados fornecidos;</w:t>
      </w:r>
    </w:p>
    <w:p w14:paraId="02BC56D5" w14:textId="77777777" w:rsidR="000C67E1" w:rsidRDefault="005D7D24">
      <w:pPr>
        <w:pStyle w:val="Ttulo3"/>
      </w:pPr>
      <w:bookmarkStart w:id="34" w:name="_mxxvk0bffuwp" w:colFirst="0" w:colLast="0"/>
      <w:bookmarkEnd w:id="34"/>
      <w:r>
        <w:t>E. Avaliação do SASC</w:t>
      </w:r>
    </w:p>
    <w:p w14:paraId="0E5BE0FB" w14:textId="77777777" w:rsidR="000C67E1" w:rsidRDefault="005D7D24">
      <w:r>
        <w:t>O SASC deve ser avaliado periodicamente pelo Presidente do Comitê de Gestão através do Formulário D, apresentado no Capítulo 7 deste documento. O formulário consiste de um questionário em que o Presidente preenche com seu parecer (campo “Situação”) e avaliação.</w:t>
      </w:r>
    </w:p>
    <w:p w14:paraId="75D2A81E" w14:textId="77777777" w:rsidR="000C67E1" w:rsidRDefault="005D7D24">
      <w:r>
        <w:lastRenderedPageBreak/>
        <w:t>Além do preenchimento do formulário de avaliação, o Presidente do Comitê de Gestão do SASC deve fazer relatórios com base nas análises dos resultados de auditoria e de dados operacionais. Os relatórios devem analisar as tendências de evidências produzidas pelo SASC, complementando a análise feita via formulário de avaliação.</w:t>
      </w:r>
      <w:r>
        <w:br w:type="page"/>
      </w:r>
    </w:p>
    <w:p w14:paraId="2D887AD0" w14:textId="77777777" w:rsidR="000C67E1" w:rsidRDefault="000C67E1">
      <w:pPr>
        <w:spacing w:line="276" w:lineRule="auto"/>
        <w:ind w:firstLine="0"/>
        <w:jc w:val="center"/>
      </w:pPr>
    </w:p>
    <w:p w14:paraId="67DC5766" w14:textId="77777777" w:rsidR="000C67E1" w:rsidRDefault="000C67E1">
      <w:pPr>
        <w:spacing w:line="276" w:lineRule="auto"/>
        <w:ind w:firstLine="0"/>
        <w:jc w:val="center"/>
      </w:pPr>
    </w:p>
    <w:p w14:paraId="0B11DC18" w14:textId="77777777" w:rsidR="000C67E1" w:rsidRDefault="000C67E1">
      <w:pPr>
        <w:spacing w:line="276" w:lineRule="auto"/>
        <w:ind w:firstLine="0"/>
        <w:jc w:val="center"/>
      </w:pPr>
    </w:p>
    <w:p w14:paraId="473537BF" w14:textId="77777777" w:rsidR="000C67E1" w:rsidRDefault="000C67E1">
      <w:pPr>
        <w:spacing w:line="276" w:lineRule="auto"/>
        <w:ind w:firstLine="0"/>
        <w:jc w:val="center"/>
      </w:pPr>
    </w:p>
    <w:p w14:paraId="5FA8689C" w14:textId="77777777" w:rsidR="000C67E1" w:rsidRDefault="000C67E1">
      <w:pPr>
        <w:spacing w:line="276" w:lineRule="auto"/>
        <w:ind w:firstLine="0"/>
        <w:jc w:val="center"/>
      </w:pPr>
    </w:p>
    <w:p w14:paraId="5AC21AC9" w14:textId="77777777" w:rsidR="000C67E1" w:rsidRDefault="000C67E1">
      <w:pPr>
        <w:spacing w:line="276" w:lineRule="auto"/>
        <w:ind w:firstLine="0"/>
        <w:jc w:val="center"/>
      </w:pPr>
    </w:p>
    <w:p w14:paraId="638A835C" w14:textId="77777777" w:rsidR="000C67E1" w:rsidRDefault="000C67E1">
      <w:pPr>
        <w:spacing w:line="276" w:lineRule="auto"/>
        <w:ind w:firstLine="0"/>
        <w:jc w:val="center"/>
      </w:pPr>
    </w:p>
    <w:p w14:paraId="53DE414E" w14:textId="77777777" w:rsidR="000C67E1" w:rsidRDefault="000C67E1">
      <w:pPr>
        <w:spacing w:line="276" w:lineRule="auto"/>
        <w:ind w:firstLine="0"/>
        <w:jc w:val="center"/>
      </w:pPr>
    </w:p>
    <w:p w14:paraId="107C21DC" w14:textId="77777777" w:rsidR="000C67E1" w:rsidRDefault="000C67E1">
      <w:pPr>
        <w:spacing w:line="276" w:lineRule="auto"/>
        <w:ind w:firstLine="0"/>
        <w:jc w:val="center"/>
      </w:pPr>
    </w:p>
    <w:p w14:paraId="052BA435" w14:textId="77777777" w:rsidR="000C67E1" w:rsidRDefault="000C67E1">
      <w:pPr>
        <w:spacing w:line="276" w:lineRule="auto"/>
        <w:ind w:firstLine="0"/>
        <w:jc w:val="center"/>
      </w:pPr>
    </w:p>
    <w:p w14:paraId="764729F7" w14:textId="77777777" w:rsidR="000C67E1" w:rsidRDefault="000C67E1">
      <w:pPr>
        <w:spacing w:line="276" w:lineRule="auto"/>
        <w:ind w:firstLine="0"/>
        <w:jc w:val="center"/>
      </w:pPr>
    </w:p>
    <w:p w14:paraId="2321E916" w14:textId="77777777" w:rsidR="000C67E1" w:rsidRDefault="005D7D24">
      <w:pPr>
        <w:spacing w:line="276" w:lineRule="auto"/>
        <w:ind w:firstLine="0"/>
        <w:jc w:val="center"/>
      </w:pPr>
      <w:r>
        <w:rPr>
          <w:i/>
        </w:rPr>
        <w:t>(Página Intencionalmente Deixada em Branco)</w:t>
      </w:r>
    </w:p>
    <w:p w14:paraId="66F7AA4F" w14:textId="77777777" w:rsidR="000C67E1" w:rsidRDefault="005D7D24">
      <w:pPr>
        <w:pStyle w:val="Ttulo2"/>
        <w:spacing w:line="276" w:lineRule="auto"/>
      </w:pPr>
      <w:bookmarkStart w:id="35" w:name="_pmhj5z2kdhmr" w:colFirst="0" w:colLast="0"/>
      <w:bookmarkEnd w:id="35"/>
      <w:r>
        <w:br w:type="page"/>
      </w:r>
    </w:p>
    <w:p w14:paraId="464D972E" w14:textId="2EA1CC51" w:rsidR="000C67E1" w:rsidRDefault="005D7D24">
      <w:pPr>
        <w:pStyle w:val="Ttulo2"/>
        <w:spacing w:line="276" w:lineRule="auto"/>
      </w:pPr>
      <w:bookmarkStart w:id="36" w:name="_ctitdysml4mq"/>
      <w:bookmarkEnd w:id="36"/>
      <w:r>
        <w:lastRenderedPageBreak/>
        <w:t>CAPÍTULO 3 | ELEMENTOS BÁSICOS DO SASC</w:t>
      </w:r>
    </w:p>
    <w:p w14:paraId="29AD8A91" w14:textId="77777777" w:rsidR="000C67E1" w:rsidRDefault="005D7D24">
      <w:r>
        <w:t xml:space="preserve">Em conformidade à a AC 120-79, Capítulo 5, item 5-1, o SASC da </w:t>
      </w:r>
      <w:r>
        <w:rPr>
          <w:i/>
        </w:rPr>
        <w:t>VOE</w:t>
      </w:r>
      <w:r>
        <w:t xml:space="preserve"> possui quatro atividades básicas:</w:t>
      </w:r>
    </w:p>
    <w:p w14:paraId="01A9A1C4" w14:textId="77777777" w:rsidR="000C67E1" w:rsidRDefault="005D7D24">
      <w:pPr>
        <w:numPr>
          <w:ilvl w:val="0"/>
          <w:numId w:val="20"/>
        </w:numPr>
      </w:pPr>
      <w:r>
        <w:t>Supervisão;</w:t>
      </w:r>
    </w:p>
    <w:p w14:paraId="63AF7B72" w14:textId="77777777" w:rsidR="000C67E1" w:rsidRDefault="005D7D24">
      <w:pPr>
        <w:numPr>
          <w:ilvl w:val="0"/>
          <w:numId w:val="20"/>
        </w:numPr>
      </w:pPr>
      <w:r>
        <w:t>Análise;</w:t>
      </w:r>
    </w:p>
    <w:p w14:paraId="5E1FBACD" w14:textId="77777777" w:rsidR="000C67E1" w:rsidRDefault="005D7D24">
      <w:pPr>
        <w:numPr>
          <w:ilvl w:val="0"/>
          <w:numId w:val="20"/>
        </w:numPr>
      </w:pPr>
      <w:r>
        <w:t>Ação Corretiva; e</w:t>
      </w:r>
    </w:p>
    <w:p w14:paraId="024E2F7B" w14:textId="77777777" w:rsidR="000C67E1" w:rsidRDefault="005D7D24">
      <w:pPr>
        <w:numPr>
          <w:ilvl w:val="0"/>
          <w:numId w:val="20"/>
        </w:numPr>
      </w:pPr>
      <w:r>
        <w:t>Acompanhamento.</w:t>
      </w:r>
    </w:p>
    <w:p w14:paraId="0C802F78" w14:textId="77777777" w:rsidR="000C67E1" w:rsidRDefault="005D7D24">
      <w:pPr>
        <w:ind w:firstLine="0"/>
      </w:pPr>
      <w:r>
        <w:tab/>
        <w:t>Cada uma destas etapas é detalhada na Tabela 2 e nas seções subsequentes. De modo particular, as duas primeiras atividades do SASC (Supervisão e Análise) devem ser executadas sobre duas perspectivas:</w:t>
      </w:r>
    </w:p>
    <w:p w14:paraId="2CA9C166" w14:textId="19C002A8" w:rsidR="000C67E1" w:rsidRDefault="005D7D24">
      <w:pPr>
        <w:numPr>
          <w:ilvl w:val="0"/>
          <w:numId w:val="21"/>
        </w:numPr>
        <w:rPr>
          <w:b/>
        </w:rPr>
      </w:pPr>
      <w:r>
        <w:rPr>
          <w:b/>
        </w:rPr>
        <w:t xml:space="preserve">Desempenho: </w:t>
      </w:r>
      <w:r>
        <w:t>Ato de fazer uma atividade de forma bem</w:t>
      </w:r>
      <w:r w:rsidR="00305F63">
        <w:t>-</w:t>
      </w:r>
      <w:r>
        <w:t xml:space="preserve">sucedida; a correta execução de uma atividade ou ação. No contexto do SASC, desempenho significa que o Programa de Manutenção tem sido executado conforme previsto em manual. </w:t>
      </w:r>
    </w:p>
    <w:p w14:paraId="076D365F" w14:textId="77777777" w:rsidR="000C67E1" w:rsidRDefault="005D7D24">
      <w:pPr>
        <w:numPr>
          <w:ilvl w:val="0"/>
          <w:numId w:val="21"/>
        </w:numPr>
        <w:rPr>
          <w:b/>
        </w:rPr>
      </w:pPr>
      <w:r>
        <w:rPr>
          <w:b/>
        </w:rPr>
        <w:t xml:space="preserve">Eficácia: </w:t>
      </w:r>
      <w:r>
        <w:t>Produzir resultado ou capacidade de produzir resultado. O Programa de Manutenção está produzindo os resultados esperados quando se observa que:</w:t>
      </w:r>
    </w:p>
    <w:p w14:paraId="03CB9A51" w14:textId="77777777" w:rsidR="000C67E1" w:rsidRDefault="005D7D24">
      <w:pPr>
        <w:numPr>
          <w:ilvl w:val="2"/>
          <w:numId w:val="21"/>
        </w:numPr>
      </w:pPr>
      <w:r>
        <w:t>a aeronave é mantida aeronavegável para as operações às quais é autorizada;</w:t>
      </w:r>
    </w:p>
    <w:p w14:paraId="34EBCF4F" w14:textId="77777777" w:rsidR="000C67E1" w:rsidRDefault="005D7D24">
      <w:pPr>
        <w:numPr>
          <w:ilvl w:val="2"/>
          <w:numId w:val="21"/>
        </w:numPr>
      </w:pPr>
      <w:r>
        <w:t>a empresa possui pessoal competente;</w:t>
      </w:r>
    </w:p>
    <w:p w14:paraId="557CDC88" w14:textId="77777777" w:rsidR="000C67E1" w:rsidRDefault="005D7D24">
      <w:pPr>
        <w:numPr>
          <w:ilvl w:val="2"/>
          <w:numId w:val="21"/>
        </w:numPr>
      </w:pPr>
      <w:r>
        <w:t>as instalações e equipamentos são adequados;</w:t>
      </w:r>
    </w:p>
    <w:p w14:paraId="322532E6" w14:textId="77777777" w:rsidR="000C67E1" w:rsidRDefault="005D7D24">
      <w:pPr>
        <w:numPr>
          <w:ilvl w:val="2"/>
          <w:numId w:val="21"/>
        </w:numPr>
      </w:pPr>
      <w:r>
        <w:t xml:space="preserve">toda manutenção, manutenção preventiva e alterações são sempre executadas conforme o manual e programa estabelecidos pela </w:t>
      </w:r>
      <w:r>
        <w:rPr>
          <w:i/>
        </w:rPr>
        <w:t>VOE</w:t>
      </w:r>
      <w:r>
        <w:t>.</w:t>
      </w:r>
    </w:p>
    <w:p w14:paraId="581E697C" w14:textId="670A8C1F" w:rsidR="000C67E1" w:rsidRDefault="005D7D24">
      <w:pPr>
        <w:numPr>
          <w:ilvl w:val="1"/>
          <w:numId w:val="21"/>
        </w:numPr>
      </w:pPr>
      <w:r>
        <w:t xml:space="preserve">Atestar eficácia geralmente consiste na </w:t>
      </w:r>
      <w:r w:rsidRPr="31F8C590">
        <w:rPr>
          <w:b/>
          <w:bCs/>
        </w:rPr>
        <w:t>coleta e análise de dados de desempenho operacional</w:t>
      </w:r>
      <w:r>
        <w:t>, como:</w:t>
      </w:r>
    </w:p>
    <w:p w14:paraId="21C1A246" w14:textId="77777777" w:rsidR="000C67E1" w:rsidRDefault="005D7D24">
      <w:pPr>
        <w:numPr>
          <w:ilvl w:val="2"/>
          <w:numId w:val="21"/>
        </w:numPr>
      </w:pPr>
      <w:r>
        <w:t>cancelamentos e atrasos relacionados à manutenção;</w:t>
      </w:r>
    </w:p>
    <w:p w14:paraId="1C7B244F" w14:textId="77777777" w:rsidR="000C67E1" w:rsidRDefault="005D7D24">
      <w:pPr>
        <w:numPr>
          <w:ilvl w:val="2"/>
          <w:numId w:val="21"/>
        </w:numPr>
      </w:pPr>
      <w:r>
        <w:t>taxa de falha em partes e componentes após terem sido aprovados para retorno ao serviço;</w:t>
      </w:r>
    </w:p>
    <w:p w14:paraId="3B2CAC1D" w14:textId="77777777" w:rsidR="000C67E1" w:rsidRDefault="005D7D24">
      <w:pPr>
        <w:numPr>
          <w:ilvl w:val="2"/>
          <w:numId w:val="21"/>
        </w:numPr>
      </w:pPr>
      <w:r>
        <w:t>taxas discrepantes da aeronave após manutenção pesada;</w:t>
      </w:r>
    </w:p>
    <w:p w14:paraId="3BD39DF7" w14:textId="77777777" w:rsidR="000C67E1" w:rsidRDefault="005D7D24">
      <w:pPr>
        <w:numPr>
          <w:ilvl w:val="2"/>
          <w:numId w:val="21"/>
        </w:numPr>
      </w:pPr>
      <w:r>
        <w:lastRenderedPageBreak/>
        <w:t>análise de tendências.</w:t>
      </w:r>
    </w:p>
    <w:p w14:paraId="405FE6DF" w14:textId="77777777" w:rsidR="000C67E1" w:rsidRDefault="000C67E1">
      <w:pPr>
        <w:ind w:left="2880" w:firstLine="0"/>
      </w:pPr>
    </w:p>
    <w:p w14:paraId="3A28C032" w14:textId="77777777" w:rsidR="000C67E1" w:rsidRDefault="005D7D24">
      <w:pPr>
        <w:ind w:firstLine="0"/>
        <w:rPr>
          <w:sz w:val="20"/>
          <w:szCs w:val="20"/>
        </w:rPr>
      </w:pPr>
      <w:r>
        <w:rPr>
          <w:b/>
          <w:sz w:val="20"/>
          <w:szCs w:val="20"/>
        </w:rPr>
        <w:t>Tabela 2 -</w:t>
      </w:r>
      <w:r>
        <w:rPr>
          <w:sz w:val="20"/>
          <w:szCs w:val="20"/>
        </w:rPr>
        <w:t xml:space="preserve"> As quatro principais atividades do SASC da </w:t>
      </w:r>
      <w:r>
        <w:rPr>
          <w:i/>
          <w:sz w:val="20"/>
          <w:szCs w:val="20"/>
        </w:rPr>
        <w:t>VOE</w:t>
      </w:r>
      <w:r>
        <w:rPr>
          <w:sz w:val="20"/>
          <w:szCs w:val="20"/>
        </w:rPr>
        <w:t>: supervisão, análise, ação corretiva e acompanhamento.</w:t>
      </w:r>
    </w:p>
    <w:tbl>
      <w:tblPr>
        <w:tblStyle w:val="aa"/>
        <w:tblW w:w="93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678"/>
      </w:tblGrid>
      <w:tr w:rsidR="000C67E1" w14:paraId="6EB70CFD" w14:textId="77777777" w:rsidTr="31F8C590">
        <w:tc>
          <w:tcPr>
            <w:tcW w:w="4678" w:type="dxa"/>
            <w:tcBorders>
              <w:top w:val="single" w:sz="24" w:space="0" w:color="000000" w:themeColor="text1"/>
              <w:bottom w:val="single" w:sz="12" w:space="0" w:color="000000" w:themeColor="text1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20712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Verificação do </w:t>
            </w:r>
            <w:r>
              <w:rPr>
                <w:b/>
                <w:i/>
                <w:color w:val="FFFFFF"/>
              </w:rPr>
              <w:t>Desempenho</w:t>
            </w:r>
            <w:r>
              <w:rPr>
                <w:color w:val="FFFFFF"/>
              </w:rPr>
              <w:t xml:space="preserve"> do Programa</w:t>
            </w:r>
          </w:p>
          <w:p w14:paraId="73B60D43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FFFFFF"/>
              </w:rPr>
            </w:pPr>
            <w:r>
              <w:rPr>
                <w:color w:val="FFFFFF"/>
              </w:rPr>
              <w:t>de Inspeção e Manutenção</w:t>
            </w:r>
          </w:p>
        </w:tc>
        <w:tc>
          <w:tcPr>
            <w:tcW w:w="4678" w:type="dxa"/>
            <w:tcBorders>
              <w:top w:val="single" w:sz="24" w:space="0" w:color="000000" w:themeColor="text1"/>
              <w:bottom w:val="single" w:sz="12" w:space="0" w:color="000000" w:themeColor="text1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A75F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Verificação da </w:t>
            </w:r>
            <w:r>
              <w:rPr>
                <w:b/>
                <w:i/>
                <w:color w:val="FFFFFF"/>
              </w:rPr>
              <w:t>Eficácia</w:t>
            </w:r>
            <w:r>
              <w:rPr>
                <w:color w:val="FFFFFF"/>
              </w:rPr>
              <w:t xml:space="preserve"> do Programa de</w:t>
            </w:r>
          </w:p>
          <w:p w14:paraId="4E4CADDE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FFFFFF"/>
              </w:rPr>
            </w:pPr>
            <w:r>
              <w:rPr>
                <w:color w:val="FFFFFF"/>
              </w:rPr>
              <w:t>Inspeção e Manutenção</w:t>
            </w:r>
          </w:p>
        </w:tc>
      </w:tr>
      <w:tr w:rsidR="000C67E1" w14:paraId="68406A41" w14:textId="77777777" w:rsidTr="31F8C590">
        <w:tc>
          <w:tcPr>
            <w:tcW w:w="4678" w:type="dxa"/>
            <w:tcBorders>
              <w:top w:val="single" w:sz="12" w:space="0" w:color="000000" w:themeColor="text1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A42F6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1.Supervisão:</w:t>
            </w:r>
            <w:r>
              <w:rPr>
                <w:sz w:val="22"/>
                <w:szCs w:val="22"/>
              </w:rPr>
              <w:t xml:space="preserve"> Processo de Auditoria.</w:t>
            </w:r>
          </w:p>
          <w:p w14:paraId="1067DDB8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2"/>
                <w:szCs w:val="22"/>
              </w:rPr>
            </w:pPr>
          </w:p>
          <w:p w14:paraId="7BB1832E" w14:textId="77777777" w:rsidR="000C67E1" w:rsidRDefault="005D7D2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Criar um plano baseado na avaliação de risco.</w:t>
            </w:r>
          </w:p>
          <w:p w14:paraId="64026369" w14:textId="77777777" w:rsidR="000C67E1" w:rsidRDefault="005D7D2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Executar auditoria;</w:t>
            </w:r>
          </w:p>
          <w:p w14:paraId="4AAC9BF8" w14:textId="77777777" w:rsidR="000C67E1" w:rsidRDefault="005D7D2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Executar a avaliação de sistemas;</w:t>
            </w:r>
          </w:p>
          <w:p w14:paraId="5AE8575A" w14:textId="77777777" w:rsidR="000C67E1" w:rsidRDefault="005D7D2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Identificar as fontes de perigo.</w:t>
            </w:r>
          </w:p>
        </w:tc>
        <w:tc>
          <w:tcPr>
            <w:tcW w:w="4678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C04DE" w14:textId="77777777" w:rsidR="000C67E1" w:rsidRDefault="005D7D24">
            <w:pPr>
              <w:widowControl w:val="0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1.Supervisão:</w:t>
            </w:r>
            <w:r>
              <w:rPr>
                <w:sz w:val="22"/>
                <w:szCs w:val="22"/>
              </w:rPr>
              <w:t xml:space="preserve"> Processo de coleta de dados.</w:t>
            </w:r>
          </w:p>
          <w:p w14:paraId="31038514" w14:textId="77777777" w:rsidR="000C67E1" w:rsidRDefault="000C67E1">
            <w:pPr>
              <w:widowControl w:val="0"/>
              <w:spacing w:line="276" w:lineRule="auto"/>
              <w:ind w:firstLine="0"/>
              <w:rPr>
                <w:sz w:val="22"/>
                <w:szCs w:val="22"/>
              </w:rPr>
            </w:pPr>
          </w:p>
          <w:p w14:paraId="6F150E3B" w14:textId="77777777" w:rsidR="000C67E1" w:rsidRDefault="005D7D24">
            <w:pPr>
              <w:widowControl w:val="0"/>
              <w:numPr>
                <w:ilvl w:val="0"/>
                <w:numId w:val="7"/>
              </w:numPr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Selecionar os conjuntos de dados.</w:t>
            </w:r>
          </w:p>
          <w:p w14:paraId="15CFCF98" w14:textId="77777777" w:rsidR="000C67E1" w:rsidRDefault="005D7D24">
            <w:pPr>
              <w:widowControl w:val="0"/>
              <w:numPr>
                <w:ilvl w:val="0"/>
                <w:numId w:val="7"/>
              </w:numPr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Coletar os dados operacionais.</w:t>
            </w:r>
          </w:p>
          <w:p w14:paraId="605BABE5" w14:textId="77777777" w:rsidR="000C67E1" w:rsidRDefault="005D7D24">
            <w:pPr>
              <w:widowControl w:val="0"/>
              <w:numPr>
                <w:ilvl w:val="0"/>
                <w:numId w:val="7"/>
              </w:numPr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Coletar os dados de falha de equipamentos.</w:t>
            </w:r>
          </w:p>
          <w:p w14:paraId="37DE5A71" w14:textId="77777777" w:rsidR="000C67E1" w:rsidRDefault="005D7D24">
            <w:pPr>
              <w:widowControl w:val="0"/>
              <w:numPr>
                <w:ilvl w:val="0"/>
                <w:numId w:val="7"/>
              </w:numPr>
              <w:spacing w:line="276" w:lineRule="auto"/>
              <w:ind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Notar tendências, anomalias, e fontes de perigo potenciais.</w:t>
            </w:r>
          </w:p>
        </w:tc>
      </w:tr>
      <w:tr w:rsidR="000C67E1" w14:paraId="5D30350A" w14:textId="77777777" w:rsidTr="31F8C590">
        <w:tc>
          <w:tcPr>
            <w:tcW w:w="467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2B37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Análise: </w:t>
            </w:r>
            <w:r>
              <w:rPr>
                <w:sz w:val="22"/>
                <w:szCs w:val="22"/>
              </w:rPr>
              <w:t>Executar uma avaliação de risco e uma análise preliminar de causas básicas.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B8A29" w14:textId="6FE615EA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2"/>
                <w:szCs w:val="22"/>
              </w:rPr>
            </w:pPr>
            <w:r w:rsidRPr="31F8C590">
              <w:rPr>
                <w:b/>
                <w:bCs/>
                <w:sz w:val="22"/>
                <w:szCs w:val="22"/>
              </w:rPr>
              <w:t xml:space="preserve">2. Análise: </w:t>
            </w:r>
            <w:r w:rsidRPr="31F8C590">
              <w:rPr>
                <w:sz w:val="22"/>
                <w:szCs w:val="22"/>
              </w:rPr>
              <w:t>Investigar indicadores adversos; Executar uma avaliação de risco e uma análise preliminar de causas básicas.</w:t>
            </w:r>
          </w:p>
        </w:tc>
      </w:tr>
      <w:tr w:rsidR="000C67E1" w14:paraId="5D9724DA" w14:textId="77777777" w:rsidTr="31F8C590">
        <w:trPr>
          <w:trHeight w:val="440"/>
        </w:trPr>
        <w:tc>
          <w:tcPr>
            <w:tcW w:w="9356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F9AED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Ação corretiva: </w:t>
            </w:r>
            <w:r>
              <w:rPr>
                <w:sz w:val="22"/>
                <w:szCs w:val="22"/>
              </w:rPr>
              <w:t>Análise final completa das causas básicas, opções de ações corretivas, avaliação de risco, tomada de decisão e desenvolver e implementar um plano de ações corretivas.</w:t>
            </w:r>
          </w:p>
        </w:tc>
      </w:tr>
      <w:tr w:rsidR="000C67E1" w14:paraId="2B8EA92E" w14:textId="77777777" w:rsidTr="31F8C590">
        <w:trPr>
          <w:trHeight w:val="440"/>
        </w:trPr>
        <w:tc>
          <w:tcPr>
            <w:tcW w:w="9356" w:type="dxa"/>
            <w:gridSpan w:val="2"/>
            <w:tcBorders>
              <w:bottom w:val="single" w:sz="1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DA63A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Acompanhamento (medidas de desempenho):</w:t>
            </w:r>
            <w:r>
              <w:rPr>
                <w:sz w:val="22"/>
                <w:szCs w:val="22"/>
              </w:rPr>
              <w:t xml:space="preserve"> Monitorar as ações corretivas, verificar e acompanhar o planejamento de supervisão.</w:t>
            </w:r>
          </w:p>
        </w:tc>
      </w:tr>
    </w:tbl>
    <w:p w14:paraId="1AFD26B3" w14:textId="77777777" w:rsidR="000C67E1" w:rsidRDefault="000C67E1"/>
    <w:p w14:paraId="7CC26476" w14:textId="77777777" w:rsidR="000C67E1" w:rsidRDefault="005D7D24">
      <w:pPr>
        <w:pStyle w:val="Ttulo3"/>
      </w:pPr>
      <w:bookmarkStart w:id="37" w:name="_l3ivcg708s4l" w:colFirst="0" w:colLast="0"/>
      <w:bookmarkEnd w:id="37"/>
      <w:r>
        <w:t>A. Programação e administração de auditorias</w:t>
      </w:r>
    </w:p>
    <w:p w14:paraId="4894EEFD" w14:textId="77777777" w:rsidR="000C67E1" w:rsidRDefault="005D7D24">
      <w:pPr>
        <w:ind w:firstLine="0"/>
      </w:pPr>
      <w:r>
        <w:tab/>
        <w:t xml:space="preserve">No âmbito do SASC, auditoria é um diagnóstico formal das atividades de um departamento ou área do Programa de Manutenção da </w:t>
      </w:r>
      <w:r>
        <w:rPr>
          <w:i/>
        </w:rPr>
        <w:t>VOE</w:t>
      </w:r>
      <w:r>
        <w:t xml:space="preserve">. Este diagnóstico é baseado nos padrões estabelecidos em regulamento e/ou nos manuais da empresa. </w:t>
      </w:r>
    </w:p>
    <w:p w14:paraId="14A13DF3" w14:textId="77777777" w:rsidR="000C67E1" w:rsidRDefault="005D7D24">
      <w:pPr>
        <w:ind w:firstLine="0"/>
      </w:pPr>
      <w:r>
        <w:tab/>
        <w:t xml:space="preserve">A auditoria, sobretudo com trabalho em andamento, é a principal ferramenta para avaliar se o Programa de Manutenção está sendo executado adequadamente. </w:t>
      </w:r>
    </w:p>
    <w:p w14:paraId="08D2452F" w14:textId="77777777" w:rsidR="000C67E1" w:rsidRDefault="005D7D24">
      <w:pPr>
        <w:ind w:firstLine="0"/>
      </w:pPr>
      <w:r>
        <w:lastRenderedPageBreak/>
        <w:tab/>
        <w:t xml:space="preserve">Nesse sentido, a </w:t>
      </w:r>
      <w:r w:rsidRPr="31F8C590">
        <w:rPr>
          <w:i/>
          <w:iCs/>
        </w:rPr>
        <w:t>VOE</w:t>
      </w:r>
      <w:r>
        <w:t xml:space="preserve"> deve realizar auditorias internas em seu setor de manutenção e auditorias externas nas oficinas de manutenção que prestam serviço em suas aeronaves. A programação de auditorias é descrita na Tabela 3.</w:t>
      </w:r>
    </w:p>
    <w:p w14:paraId="05B4CE81" w14:textId="77777777" w:rsidR="000C67E1" w:rsidRDefault="000C67E1">
      <w:pPr>
        <w:ind w:firstLine="0"/>
      </w:pPr>
    </w:p>
    <w:p w14:paraId="0462E7B6" w14:textId="77777777" w:rsidR="000C67E1" w:rsidRDefault="005D7D24">
      <w:pPr>
        <w:ind w:firstLine="0"/>
      </w:pPr>
      <w:r>
        <w:rPr>
          <w:b/>
          <w:sz w:val="20"/>
          <w:szCs w:val="20"/>
        </w:rPr>
        <w:t>Tabela 3 -</w:t>
      </w:r>
      <w:r>
        <w:rPr>
          <w:sz w:val="20"/>
          <w:szCs w:val="20"/>
        </w:rPr>
        <w:t xml:space="preserve"> Programação de auditorias da VOE, quanto ao ciclo e ao tipo (interna ou externa).</w:t>
      </w:r>
    </w:p>
    <w:tbl>
      <w:tblPr>
        <w:tblStyle w:val="ab"/>
        <w:tblW w:w="93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35"/>
        <w:gridCol w:w="1950"/>
        <w:gridCol w:w="1560"/>
      </w:tblGrid>
      <w:tr w:rsidR="000C67E1" w14:paraId="5769FDD9" w14:textId="77777777">
        <w:tc>
          <w:tcPr>
            <w:tcW w:w="5835" w:type="dxa"/>
            <w:tcBorders>
              <w:top w:val="single" w:sz="24" w:space="0" w:color="000000"/>
              <w:bottom w:val="single" w:sz="12" w:space="0" w:color="000000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D11C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Setor</w:t>
            </w:r>
          </w:p>
        </w:tc>
        <w:tc>
          <w:tcPr>
            <w:tcW w:w="1950" w:type="dxa"/>
            <w:tcBorders>
              <w:top w:val="single" w:sz="24" w:space="0" w:color="000000"/>
              <w:bottom w:val="single" w:sz="12" w:space="0" w:color="000000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60E84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Ciclo</w:t>
            </w:r>
          </w:p>
        </w:tc>
        <w:tc>
          <w:tcPr>
            <w:tcW w:w="1560" w:type="dxa"/>
            <w:tcBorders>
              <w:top w:val="single" w:sz="24" w:space="0" w:color="000000"/>
              <w:bottom w:val="single" w:sz="12" w:space="0" w:color="000000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B4A6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Tipo</w:t>
            </w:r>
          </w:p>
        </w:tc>
      </w:tr>
      <w:tr w:rsidR="000C67E1" w14:paraId="650DEF95" w14:textId="77777777">
        <w:tc>
          <w:tcPr>
            <w:tcW w:w="58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5ADB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Setor de Manutenção da </w:t>
            </w:r>
            <w:r>
              <w:rPr>
                <w:i/>
                <w:sz w:val="20"/>
                <w:szCs w:val="20"/>
              </w:rPr>
              <w:t>VOE</w:t>
            </w:r>
            <w:r>
              <w:rPr>
                <w:sz w:val="20"/>
                <w:szCs w:val="20"/>
              </w:rPr>
              <w:t>.</w:t>
            </w:r>
          </w:p>
          <w:p w14:paraId="5E76420C" w14:textId="77777777" w:rsidR="000C67E1" w:rsidRDefault="005D7D2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Situação da Empresa;</w:t>
            </w:r>
          </w:p>
          <w:p w14:paraId="79D0B2ED" w14:textId="77777777" w:rsidR="000C67E1" w:rsidRDefault="005D7D2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Biblioteca Técnica;</w:t>
            </w:r>
          </w:p>
          <w:p w14:paraId="566D35DE" w14:textId="77777777" w:rsidR="000C67E1" w:rsidRDefault="005D7D2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Controle Técnico de Manutenção (CTM)</w:t>
            </w:r>
          </w:p>
        </w:tc>
        <w:tc>
          <w:tcPr>
            <w:tcW w:w="195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6495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meses</w:t>
            </w:r>
          </w:p>
        </w:tc>
        <w:tc>
          <w:tcPr>
            <w:tcW w:w="15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8749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</w:t>
            </w:r>
          </w:p>
        </w:tc>
      </w:tr>
      <w:tr w:rsidR="000C67E1" w14:paraId="72587D1C" w14:textId="77777777">
        <w:trPr>
          <w:trHeight w:val="210"/>
        </w:trPr>
        <w:tc>
          <w:tcPr>
            <w:tcW w:w="5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D0ED4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Organização de Manutenção Contratada</w:t>
            </w:r>
          </w:p>
          <w:p w14:paraId="241EC3D8" w14:textId="77777777" w:rsidR="000C67E1" w:rsidRDefault="005D7D2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Recursos humanos;</w:t>
            </w:r>
          </w:p>
          <w:p w14:paraId="4B4BED5D" w14:textId="77777777" w:rsidR="000C67E1" w:rsidRDefault="005D7D2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Ferramentas e materiais de apoio;</w:t>
            </w:r>
          </w:p>
          <w:p w14:paraId="3ADDF5F5" w14:textId="77777777" w:rsidR="000C67E1" w:rsidRDefault="005D7D24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Instalações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846E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meses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2544A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Externa</w:t>
            </w:r>
          </w:p>
        </w:tc>
      </w:tr>
    </w:tbl>
    <w:p w14:paraId="47C4A065" w14:textId="77777777" w:rsidR="000C67E1" w:rsidRDefault="000C67E1">
      <w:pPr>
        <w:ind w:firstLine="0"/>
      </w:pPr>
    </w:p>
    <w:p w14:paraId="5D4A1B08" w14:textId="77777777" w:rsidR="000C67E1" w:rsidRDefault="005D7D24">
      <w:pPr>
        <w:pStyle w:val="Ttulo4"/>
      </w:pPr>
      <w:bookmarkStart w:id="38" w:name="_tlp7dbo34oye" w:colFirst="0" w:colLast="0"/>
      <w:bookmarkEnd w:id="38"/>
      <w:r>
        <w:t>A.1 Auditorias Internas</w:t>
      </w:r>
    </w:p>
    <w:p w14:paraId="7EFBE1A9" w14:textId="77777777" w:rsidR="000C67E1" w:rsidRDefault="005D7D24">
      <w:r>
        <w:t xml:space="preserve">As auditorias internas na </w:t>
      </w:r>
      <w:r>
        <w:rPr>
          <w:i/>
        </w:rPr>
        <w:t>VOE</w:t>
      </w:r>
      <w:r>
        <w:t xml:space="preserve"> em razão do SASC devem examinar:</w:t>
      </w:r>
    </w:p>
    <w:p w14:paraId="200D15D8" w14:textId="77777777" w:rsidR="000C67E1" w:rsidRDefault="005D7D24">
      <w:pPr>
        <w:numPr>
          <w:ilvl w:val="0"/>
          <w:numId w:val="24"/>
        </w:numPr>
      </w:pPr>
      <w:r>
        <w:t>A situação da empresa em relação à regulamentação da ANAC, conforme aplicável;</w:t>
      </w:r>
    </w:p>
    <w:p w14:paraId="310BC647" w14:textId="77777777" w:rsidR="000C67E1" w:rsidRDefault="005D7D24">
      <w:pPr>
        <w:numPr>
          <w:ilvl w:val="0"/>
          <w:numId w:val="24"/>
        </w:numPr>
      </w:pPr>
      <w:r>
        <w:t xml:space="preserve">A Biblioteca Técnica da </w:t>
      </w:r>
      <w:r>
        <w:rPr>
          <w:i/>
        </w:rPr>
        <w:t xml:space="preserve">VOE; </w:t>
      </w:r>
      <w:r>
        <w:t>e</w:t>
      </w:r>
    </w:p>
    <w:p w14:paraId="2BC25E39" w14:textId="77777777" w:rsidR="000C67E1" w:rsidRDefault="005D7D24">
      <w:pPr>
        <w:numPr>
          <w:ilvl w:val="0"/>
          <w:numId w:val="24"/>
        </w:numPr>
      </w:pPr>
      <w:r>
        <w:t>O Controle Técnico de Manutenção.</w:t>
      </w:r>
    </w:p>
    <w:p w14:paraId="5AA56EAC" w14:textId="77777777" w:rsidR="000C67E1" w:rsidRDefault="005D7D24">
      <w:r>
        <w:t>Cada exame deve ser registrado em seu respectivo formulário.</w:t>
      </w:r>
    </w:p>
    <w:p w14:paraId="17939EA5" w14:textId="77777777" w:rsidR="000C67E1" w:rsidRDefault="005D7D24">
      <w:pPr>
        <w:numPr>
          <w:ilvl w:val="0"/>
          <w:numId w:val="11"/>
        </w:numPr>
      </w:pPr>
      <w:r>
        <w:t>FAI 01 - Situação da Empresa;</w:t>
      </w:r>
    </w:p>
    <w:p w14:paraId="1539D179" w14:textId="77777777" w:rsidR="000C67E1" w:rsidRDefault="005D7D24">
      <w:pPr>
        <w:numPr>
          <w:ilvl w:val="0"/>
          <w:numId w:val="11"/>
        </w:numPr>
      </w:pPr>
      <w:r>
        <w:t>FAI 02 - Biblioteca Técnica; e</w:t>
      </w:r>
    </w:p>
    <w:p w14:paraId="6625C4E7" w14:textId="77777777" w:rsidR="000C67E1" w:rsidRDefault="005D7D24">
      <w:pPr>
        <w:numPr>
          <w:ilvl w:val="0"/>
          <w:numId w:val="11"/>
        </w:numPr>
      </w:pPr>
      <w:r>
        <w:t>FAI 03 - Controle Técnico de Manutenção.</w:t>
      </w:r>
    </w:p>
    <w:p w14:paraId="51FFC9BA" w14:textId="77777777" w:rsidR="000C67E1" w:rsidRDefault="000C67E1">
      <w:pPr>
        <w:ind w:firstLine="0"/>
      </w:pPr>
    </w:p>
    <w:p w14:paraId="5CEACF6B" w14:textId="77777777" w:rsidR="000C67E1" w:rsidRDefault="005D7D24">
      <w:pPr>
        <w:pStyle w:val="Ttulo4"/>
      </w:pPr>
      <w:bookmarkStart w:id="39" w:name="_yvlvz7onk3az" w:colFirst="0" w:colLast="0"/>
      <w:bookmarkEnd w:id="39"/>
      <w:r>
        <w:t>A.2 Auditorias Externas na VOE</w:t>
      </w:r>
    </w:p>
    <w:p w14:paraId="37241676" w14:textId="08A3A38F" w:rsidR="000C67E1" w:rsidRDefault="005D7D24">
      <w:r>
        <w:t xml:space="preserve">As auditorias externas são realizadas pela </w:t>
      </w:r>
      <w:r w:rsidRPr="31F8C590">
        <w:rPr>
          <w:i/>
          <w:iCs/>
        </w:rPr>
        <w:t>VOE</w:t>
      </w:r>
      <w:r>
        <w:t xml:space="preserve"> nas oficinas de manutenção contratadas. Deve ser respeitado o ciclo de tempo estabelecido na Tabela 3. Além disso, o auditor responsável deve dar prioridade à organização de manutenção com maior volume de trabalho contratado pela </w:t>
      </w:r>
      <w:r w:rsidRPr="31F8C590">
        <w:rPr>
          <w:i/>
          <w:iCs/>
        </w:rPr>
        <w:t>VOE</w:t>
      </w:r>
      <w:r>
        <w:t>.</w:t>
      </w:r>
    </w:p>
    <w:p w14:paraId="7E7E777E" w14:textId="77777777" w:rsidR="000C67E1" w:rsidRDefault="005D7D24">
      <w:r>
        <w:lastRenderedPageBreak/>
        <w:t xml:space="preserve">O auditor deve verificar os recursos humanos da empresa contratada, a situação das ferramentas e materiais de apoio, bem como as instalações utilizadas. O formulário FAE 01 deve ser preenchido para cada organização de manutenção auditada. </w:t>
      </w:r>
    </w:p>
    <w:p w14:paraId="54BB19AE" w14:textId="77777777" w:rsidR="000C67E1" w:rsidRDefault="005D7D24">
      <w:r>
        <w:t>Também deve ser verificado o Certificado de Organização de Manutenção (COM), os respectivos manuais e a situação de responsáveis técnicos, supervisores, inspetores e mecânicos.</w:t>
      </w:r>
    </w:p>
    <w:p w14:paraId="28D4FA42" w14:textId="77777777" w:rsidR="000C67E1" w:rsidRDefault="005D7D24">
      <w:pPr>
        <w:pStyle w:val="Ttulo3"/>
      </w:pPr>
      <w:bookmarkStart w:id="40" w:name="_fnxodkz2zf1p" w:colFirst="0" w:colLast="0"/>
      <w:bookmarkEnd w:id="40"/>
      <w:r>
        <w:t>B. Identificação e atualização da lista de dados operacionais</w:t>
      </w:r>
    </w:p>
    <w:p w14:paraId="0D918BD9" w14:textId="77777777" w:rsidR="000C67E1" w:rsidRDefault="005D7D24">
      <w:pPr>
        <w:ind w:firstLine="0"/>
      </w:pPr>
      <w:r>
        <w:tab/>
        <w:t xml:space="preserve">A identificação e atualização da lista de dados operacionais é uma atividade conjunta que engloba dados de outros setores da </w:t>
      </w:r>
      <w:r>
        <w:rPr>
          <w:i/>
        </w:rPr>
        <w:t>VOE</w:t>
      </w:r>
      <w:r>
        <w:t xml:space="preserve">. O Supervisor do SASC é responsável pela coleta e compilação dos dados operacionais, devendo estabelecer comunicação direta com as demais áreas da </w:t>
      </w:r>
      <w:r>
        <w:rPr>
          <w:i/>
        </w:rPr>
        <w:t>VOE</w:t>
      </w:r>
      <w:r>
        <w:t xml:space="preserve"> para obtenção dos dados. </w:t>
      </w:r>
    </w:p>
    <w:p w14:paraId="23AEBD74" w14:textId="77777777" w:rsidR="000C67E1" w:rsidRDefault="005D7D24">
      <w:pPr>
        <w:ind w:firstLine="0"/>
      </w:pPr>
      <w:r>
        <w:tab/>
        <w:t>Os dados operacionais são divididos em dados rotineiros e não-rotineiros.</w:t>
      </w:r>
    </w:p>
    <w:tbl>
      <w:tblPr>
        <w:tblStyle w:val="ac"/>
        <w:tblW w:w="93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678"/>
      </w:tblGrid>
      <w:tr w:rsidR="000C67E1" w14:paraId="78D6B7EF" w14:textId="77777777">
        <w:trPr>
          <w:trHeight w:val="440"/>
        </w:trPr>
        <w:tc>
          <w:tcPr>
            <w:tcW w:w="9356" w:type="dxa"/>
            <w:gridSpan w:val="2"/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6D8C5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Dados Operacionais</w:t>
            </w:r>
          </w:p>
        </w:tc>
      </w:tr>
      <w:tr w:rsidR="000C67E1" w14:paraId="0DE7C78F" w14:textId="77777777">
        <w:tc>
          <w:tcPr>
            <w:tcW w:w="467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B38C5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Rotineiros</w:t>
            </w:r>
          </w:p>
        </w:tc>
        <w:tc>
          <w:tcPr>
            <w:tcW w:w="4678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DC6FE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Não rotineiros</w:t>
            </w:r>
          </w:p>
        </w:tc>
      </w:tr>
      <w:tr w:rsidR="000C67E1" w14:paraId="0D1DF371" w14:textId="77777777"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5ECB" w14:textId="77777777" w:rsidR="000C67E1" w:rsidRDefault="005D7D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Livro de bordo da aeronave com detalhamento de manutenções não-programadas;</w:t>
            </w:r>
          </w:p>
          <w:p w14:paraId="07443AD0" w14:textId="77777777" w:rsidR="000C67E1" w:rsidRDefault="005D7D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Sistemas “crônicos” da aeronave que tenham reportes repetitivos lançados num determinado período de tempo (como, por exemplo, 10 ou 15 dias);</w:t>
            </w:r>
          </w:p>
          <w:p w14:paraId="5F90DF5B" w14:textId="77777777" w:rsidR="000C67E1" w:rsidRDefault="005D7D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Reportes de programas de controle e prevenção de corrosão;</w:t>
            </w:r>
          </w:p>
          <w:p w14:paraId="53D57CD3" w14:textId="77777777" w:rsidR="000C67E1" w:rsidRDefault="005D7D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Dados de monitoramento de tendências de condição de motor (trend analysis);</w:t>
            </w:r>
          </w:p>
          <w:p w14:paraId="40229187" w14:textId="77777777" w:rsidR="000C67E1" w:rsidRDefault="005D7D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Atrasos e cancelamento de voos relacionados à manutenção;</w:t>
            </w:r>
          </w:p>
          <w:p w14:paraId="0935D0F2" w14:textId="77777777" w:rsidR="000C67E1" w:rsidRDefault="005D7D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Resultados de auditorias de combustível;</w:t>
            </w:r>
          </w:p>
          <w:p w14:paraId="709D92C7" w14:textId="77777777" w:rsidR="000C67E1" w:rsidRDefault="005D7D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Taxas de falhas de itens individuais;</w:t>
            </w:r>
          </w:p>
          <w:p w14:paraId="6814C557" w14:textId="77777777" w:rsidR="000C67E1" w:rsidRDefault="005D7D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Relatórios de confiabilidade mecânica;</w:t>
            </w:r>
          </w:p>
          <w:p w14:paraId="7FE38DEB" w14:textId="77777777" w:rsidR="000C67E1" w:rsidRDefault="005D7D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Sumários de interrupções mecânicas e dados similares;</w:t>
            </w:r>
          </w:p>
          <w:p w14:paraId="57C85F1D" w14:textId="77777777" w:rsidR="000C67E1" w:rsidRDefault="005D7D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Manutenção não programada;</w:t>
            </w:r>
          </w:p>
          <w:p w14:paraId="3CF5C75C" w14:textId="77777777" w:rsidR="000C67E1" w:rsidRDefault="005D7D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Relatórios de desmontagens;</w:t>
            </w:r>
          </w:p>
          <w:p w14:paraId="3BEDD682" w14:textId="77777777" w:rsidR="000C67E1" w:rsidRDefault="005D7D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Trocas não programadas de peças e manutenção não programadas;</w:t>
            </w:r>
          </w:p>
          <w:p w14:paraId="2E4B1B02" w14:textId="77777777" w:rsidR="000C67E1" w:rsidRDefault="005D7D2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Informações de oficinas de manutenção.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7F724" w14:textId="77777777" w:rsidR="000C67E1" w:rsidRDefault="005D7D2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Incidentes e acidentes;</w:t>
            </w:r>
          </w:p>
          <w:p w14:paraId="53B0EAA2" w14:textId="77777777" w:rsidR="000C67E1" w:rsidRDefault="005D7D2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Falhas do motor e/ou separação em voo de hélice ou partes do motor não contidas;</w:t>
            </w:r>
          </w:p>
          <w:p w14:paraId="4526186D" w14:textId="77777777" w:rsidR="000C67E1" w:rsidRDefault="005D7D2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Paradas de motor em voo;</w:t>
            </w:r>
          </w:p>
          <w:p w14:paraId="6183E3B0" w14:textId="77777777" w:rsidR="000C67E1" w:rsidRDefault="005D7D2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Ocorrências de cargas elevadas (aceleração “G”);</w:t>
            </w:r>
          </w:p>
          <w:p w14:paraId="1BC2CBD4" w14:textId="77777777" w:rsidR="000C67E1" w:rsidRDefault="005D7D2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Atrasos de voo e cancelamentos relacionados a problemas mecânicos;</w:t>
            </w:r>
          </w:p>
          <w:p w14:paraId="1B124548" w14:textId="77777777" w:rsidR="000C67E1" w:rsidRDefault="005D7D2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Decolagens interrompidas;</w:t>
            </w:r>
          </w:p>
          <w:p w14:paraId="26F896A7" w14:textId="77777777" w:rsidR="000C67E1" w:rsidRDefault="005D7D2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Substituição não programada de partes ou manutenções não programadas;</w:t>
            </w:r>
          </w:p>
          <w:p w14:paraId="29B840B0" w14:textId="77777777" w:rsidR="000C67E1" w:rsidRDefault="005D7D2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Pousos não programados devido a problemas de manutenção;</w:t>
            </w:r>
          </w:p>
          <w:p w14:paraId="1C96665F" w14:textId="77777777" w:rsidR="000C67E1" w:rsidRDefault="005D7D2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Impacto de raios;</w:t>
            </w:r>
          </w:p>
          <w:p w14:paraId="50E21A76" w14:textId="77777777" w:rsidR="000C67E1" w:rsidRDefault="005D7D24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Pouso duro.</w:t>
            </w:r>
          </w:p>
        </w:tc>
      </w:tr>
    </w:tbl>
    <w:p w14:paraId="5110EFF8" w14:textId="77777777" w:rsidR="000C67E1" w:rsidRDefault="000C67E1">
      <w:pPr>
        <w:pStyle w:val="Ttulo3"/>
      </w:pPr>
      <w:bookmarkStart w:id="41" w:name="_b1vtga964464" w:colFirst="0" w:colLast="0"/>
      <w:bookmarkEnd w:id="41"/>
    </w:p>
    <w:p w14:paraId="11D2E699" w14:textId="77777777" w:rsidR="000C67E1" w:rsidRDefault="005D7D24">
      <w:pPr>
        <w:pStyle w:val="Ttulo3"/>
      </w:pPr>
      <w:bookmarkStart w:id="42" w:name="_6brvmaxsfx6z" w:colFirst="0" w:colLast="0"/>
      <w:bookmarkEnd w:id="42"/>
      <w:r>
        <w:t>C. Identificação de fontes de perigos potenciais (condições latentes)</w:t>
      </w:r>
    </w:p>
    <w:p w14:paraId="62E52577" w14:textId="77777777" w:rsidR="000C67E1" w:rsidRDefault="005D7D24">
      <w:r>
        <w:t xml:space="preserve">O SASC da </w:t>
      </w:r>
      <w:r>
        <w:rPr>
          <w:i/>
        </w:rPr>
        <w:t>VOE</w:t>
      </w:r>
      <w:r>
        <w:t xml:space="preserve"> leva em consideração as seguintes fontes de perigos potenciais:</w:t>
      </w:r>
    </w:p>
    <w:p w14:paraId="0BDB34AE" w14:textId="77777777" w:rsidR="000C67E1" w:rsidRDefault="005D7D24">
      <w:pPr>
        <w:numPr>
          <w:ilvl w:val="0"/>
          <w:numId w:val="9"/>
        </w:numPr>
      </w:pPr>
      <w:r>
        <w:t>Pessoal (contratação, capacidades, competências, interação e fatores humanos;</w:t>
      </w:r>
    </w:p>
    <w:p w14:paraId="7380A0A5" w14:textId="77777777" w:rsidR="000C67E1" w:rsidRDefault="005D7D24">
      <w:pPr>
        <w:numPr>
          <w:ilvl w:val="0"/>
          <w:numId w:val="9"/>
        </w:numPr>
      </w:pPr>
      <w:r>
        <w:t>Equipamento (projeto, manutenção, logística e tecnologia);</w:t>
      </w:r>
    </w:p>
    <w:p w14:paraId="289FC4F1" w14:textId="77777777" w:rsidR="000C67E1" w:rsidRDefault="005D7D24">
      <w:pPr>
        <w:numPr>
          <w:ilvl w:val="0"/>
          <w:numId w:val="9"/>
        </w:numPr>
      </w:pPr>
      <w:r>
        <w:t>Local de trabalho; e</w:t>
      </w:r>
    </w:p>
    <w:p w14:paraId="145313B7" w14:textId="77777777" w:rsidR="000C67E1" w:rsidRDefault="005D7D24">
      <w:pPr>
        <w:numPr>
          <w:ilvl w:val="0"/>
          <w:numId w:val="9"/>
        </w:numPr>
      </w:pPr>
      <w:r>
        <w:t>Organização (cultura segura/justa, autoridade, responsabilidade, padrões, procedimentos e controles).</w:t>
      </w:r>
    </w:p>
    <w:p w14:paraId="522815DE" w14:textId="77777777" w:rsidR="000C67E1" w:rsidRDefault="000C67E1"/>
    <w:p w14:paraId="66DBBCF0" w14:textId="77777777" w:rsidR="000C67E1" w:rsidRDefault="005D7D24">
      <w:pPr>
        <w:pStyle w:val="Ttulo3"/>
      </w:pPr>
      <w:bookmarkStart w:id="43" w:name="_m6ywg3fft2qk" w:colFirst="0" w:colLast="0"/>
      <w:bookmarkEnd w:id="43"/>
      <w:r>
        <w:t>D. Gerenciamento de Risco</w:t>
      </w:r>
    </w:p>
    <w:p w14:paraId="16EC347B" w14:textId="77777777" w:rsidR="000C67E1" w:rsidRDefault="005D7D24">
      <w:r>
        <w:t>Passados os processos de supervisão, seja por auditoria ou por coleta de dados operacionais, é dado início à segunda atividade do SASC: a análise. Para tanto, é preciso levantar os riscos decorrentes dos resultados das auditorias e coleta de dados.</w:t>
      </w:r>
    </w:p>
    <w:p w14:paraId="7EA61EBB" w14:textId="77777777" w:rsidR="000C67E1" w:rsidRDefault="005D7D24">
      <w:r>
        <w:rPr>
          <w:b/>
        </w:rPr>
        <w:t xml:space="preserve">Os itens passíveis de análise de risco são aqueles que obtiveram classificação de situação deficitária (D) no preenchimento dos formulários de auditoria. </w:t>
      </w:r>
      <w:r>
        <w:t xml:space="preserve">Esses itens são considerados </w:t>
      </w:r>
      <w:r>
        <w:rPr>
          <w:b/>
        </w:rPr>
        <w:t>ameaças</w:t>
      </w:r>
      <w:r>
        <w:t>. A partir dessa consideração, o processo de gerenciamento de risco segue conforme fluxograma (Figura 4).</w:t>
      </w:r>
    </w:p>
    <w:p w14:paraId="45F5FA26" w14:textId="77777777" w:rsidR="000C67E1" w:rsidRDefault="000C67E1"/>
    <w:p w14:paraId="088A545B" w14:textId="77777777" w:rsidR="000C67E1" w:rsidRDefault="005D7D24">
      <w:pPr>
        <w:jc w:val="center"/>
      </w:pPr>
      <w:r>
        <w:rPr>
          <w:noProof/>
        </w:rPr>
        <w:lastRenderedPageBreak/>
        <w:drawing>
          <wp:inline distT="114300" distB="114300" distL="114300" distR="114300" wp14:anchorId="57D8665B" wp14:editId="23DB9DA2">
            <wp:extent cx="5438775" cy="4391025"/>
            <wp:effectExtent l="0" t="0" r="0" b="0"/>
            <wp:docPr id="19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39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D2E4A6" w14:textId="77777777" w:rsidR="000C67E1" w:rsidRDefault="005D7D24">
      <w:pPr>
        <w:ind w:firstLine="0"/>
        <w:jc w:val="center"/>
      </w:pPr>
      <w:r>
        <w:rPr>
          <w:b/>
          <w:sz w:val="20"/>
          <w:szCs w:val="20"/>
        </w:rPr>
        <w:t>Figura 4 -</w:t>
      </w:r>
      <w:r>
        <w:rPr>
          <w:sz w:val="20"/>
          <w:szCs w:val="20"/>
        </w:rPr>
        <w:t xml:space="preserve"> Processo de gerenciamento de risco adotado pela </w:t>
      </w:r>
      <w:r>
        <w:rPr>
          <w:i/>
          <w:sz w:val="20"/>
          <w:szCs w:val="20"/>
        </w:rPr>
        <w:t>VOE</w:t>
      </w:r>
      <w:r>
        <w:rPr>
          <w:sz w:val="20"/>
          <w:szCs w:val="20"/>
        </w:rPr>
        <w:t>.</w:t>
      </w:r>
    </w:p>
    <w:p w14:paraId="5E9A99FB" w14:textId="77777777" w:rsidR="000C67E1" w:rsidRDefault="005D7D24">
      <w:r>
        <w:t xml:space="preserve">Para análise do risco por severidade, o analista deve se basear na tabela de severidade utilizada no MGSO da </w:t>
      </w:r>
      <w:r>
        <w:rPr>
          <w:i/>
        </w:rPr>
        <w:t>VOE</w:t>
      </w:r>
      <w:r>
        <w:t>, replicada abaixo (Tabela 4). O Comitê de Gestão do SASC deve trabalhar para que a severidade de eventos seja classificada como D ou E. Classificações diferentes devem deixar o Comitê de Gestão do SASC em estado de alerta, bem como os demais envolvidos na manutenção do SASC.</w:t>
      </w:r>
    </w:p>
    <w:p w14:paraId="6C121EAD" w14:textId="77777777" w:rsidR="000C67E1" w:rsidRDefault="000C67E1"/>
    <w:p w14:paraId="0E2FD3A7" w14:textId="77777777" w:rsidR="000C67E1" w:rsidRDefault="005D7D24">
      <w:pPr>
        <w:ind w:firstLine="0"/>
        <w:jc w:val="left"/>
      </w:pPr>
      <w:r>
        <w:rPr>
          <w:b/>
          <w:sz w:val="20"/>
          <w:szCs w:val="20"/>
        </w:rPr>
        <w:t>Tabela 4 -</w:t>
      </w:r>
      <w:r>
        <w:rPr>
          <w:sz w:val="20"/>
          <w:szCs w:val="20"/>
        </w:rPr>
        <w:t xml:space="preserve"> Tabela adotada pela</w:t>
      </w:r>
      <w:r>
        <w:rPr>
          <w:i/>
          <w:sz w:val="20"/>
          <w:szCs w:val="20"/>
        </w:rPr>
        <w:t xml:space="preserve"> VOE</w:t>
      </w:r>
      <w:r>
        <w:rPr>
          <w:sz w:val="20"/>
          <w:szCs w:val="20"/>
        </w:rPr>
        <w:t xml:space="preserve"> para análise do risco por severidade.</w:t>
      </w:r>
    </w:p>
    <w:tbl>
      <w:tblPr>
        <w:tblStyle w:val="ad"/>
        <w:tblW w:w="8535" w:type="dxa"/>
        <w:tblInd w:w="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5520"/>
        <w:gridCol w:w="825"/>
      </w:tblGrid>
      <w:tr w:rsidR="000C67E1" w14:paraId="721B0A13" w14:textId="77777777" w:rsidTr="31F8C590">
        <w:trPr>
          <w:trHeight w:val="240"/>
        </w:trPr>
        <w:tc>
          <w:tcPr>
            <w:tcW w:w="8535" w:type="dxa"/>
            <w:gridSpan w:val="3"/>
            <w:tcBorders>
              <w:top w:val="single" w:sz="2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3D9A5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76A6F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Severidade dos Eventos</w:t>
            </w:r>
          </w:p>
        </w:tc>
      </w:tr>
      <w:tr w:rsidR="000C67E1" w14:paraId="7B0CE28B" w14:textId="77777777" w:rsidTr="31F8C590">
        <w:trPr>
          <w:trHeight w:val="101"/>
        </w:trPr>
        <w:tc>
          <w:tcPr>
            <w:tcW w:w="219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E6E5F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Definições na aviação</w:t>
            </w:r>
          </w:p>
        </w:tc>
        <w:tc>
          <w:tcPr>
            <w:tcW w:w="552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CE28A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Significado</w:t>
            </w:r>
          </w:p>
        </w:tc>
        <w:tc>
          <w:tcPr>
            <w:tcW w:w="82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BB288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</w:t>
            </w:r>
          </w:p>
        </w:tc>
      </w:tr>
      <w:tr w:rsidR="000C67E1" w14:paraId="63665AA1" w14:textId="77777777" w:rsidTr="31F8C590">
        <w:trPr>
          <w:trHeight w:val="300"/>
        </w:trPr>
        <w:tc>
          <w:tcPr>
            <w:tcW w:w="2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BF837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Catastrófico</w:t>
            </w:r>
          </w:p>
        </w:tc>
        <w:tc>
          <w:tcPr>
            <w:tcW w:w="5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E2A6D" w14:textId="77777777" w:rsidR="000C67E1" w:rsidRDefault="000C67E1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E6646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0C67E1" w14:paraId="6671660D" w14:textId="77777777" w:rsidTr="31F8C590">
        <w:trPr>
          <w:trHeight w:val="1265"/>
        </w:trPr>
        <w:tc>
          <w:tcPr>
            <w:tcW w:w="2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FAC1A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Crítico</w:t>
            </w:r>
          </w:p>
        </w:tc>
        <w:tc>
          <w:tcPr>
            <w:tcW w:w="5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A4494" w14:textId="208378FA" w:rsidR="000C67E1" w:rsidRDefault="005D7D24">
            <w:pPr>
              <w:widowControl w:val="0"/>
              <w:numPr>
                <w:ilvl w:val="0"/>
                <w:numId w:val="3"/>
              </w:numPr>
              <w:spacing w:line="276" w:lineRule="auto"/>
              <w:ind w:left="425"/>
              <w:rPr>
                <w:rFonts w:ascii="Arial" w:eastAsia="Arial" w:hAnsi="Arial" w:cs="Arial"/>
                <w:sz w:val="18"/>
                <w:szCs w:val="18"/>
              </w:rPr>
            </w:pPr>
            <w:r w:rsidRPr="31F8C590">
              <w:rPr>
                <w:rFonts w:ascii="Arial" w:eastAsia="Arial" w:hAnsi="Arial" w:cs="Arial"/>
                <w:sz w:val="18"/>
                <w:szCs w:val="18"/>
              </w:rPr>
              <w:t>Uma redução importante das margens de segurança operacional, dano físico ou carga de trabalho tal que os operadores não podem desempenhar suas tarefas de forma concisa e completa;</w:t>
            </w:r>
          </w:p>
          <w:p w14:paraId="25D5A128" w14:textId="77777777" w:rsidR="000C67E1" w:rsidRDefault="005D7D24">
            <w:pPr>
              <w:widowControl w:val="0"/>
              <w:numPr>
                <w:ilvl w:val="0"/>
                <w:numId w:val="3"/>
              </w:numPr>
              <w:spacing w:line="276" w:lineRule="auto"/>
              <w:ind w:left="4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Lesões Sérias;</w:t>
            </w:r>
          </w:p>
          <w:p w14:paraId="0F9448A3" w14:textId="77777777" w:rsidR="000C67E1" w:rsidRDefault="005D7D24">
            <w:pPr>
              <w:widowControl w:val="0"/>
              <w:numPr>
                <w:ilvl w:val="0"/>
                <w:numId w:val="3"/>
              </w:numPr>
              <w:spacing w:line="276" w:lineRule="auto"/>
              <w:ind w:left="4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Graves danos ao equipamento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B3452B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</w:tc>
      </w:tr>
      <w:tr w:rsidR="000C67E1" w14:paraId="63B3038A" w14:textId="77777777" w:rsidTr="31F8C590">
        <w:trPr>
          <w:trHeight w:val="1218"/>
        </w:trPr>
        <w:tc>
          <w:tcPr>
            <w:tcW w:w="2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64DBFD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Remoto</w:t>
            </w:r>
          </w:p>
        </w:tc>
        <w:tc>
          <w:tcPr>
            <w:tcW w:w="5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83586" w14:textId="77777777" w:rsidR="000C67E1" w:rsidRDefault="005D7D24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Uma redução significativa das margens de segurança operacional, uma redução na habilidade do operador em responder a condições operacionais adversas como resultado do aumento da carga de trabalho ou como resultados de condições que impedem sua eficácia;</w:t>
            </w:r>
          </w:p>
          <w:p w14:paraId="4A0A53DC" w14:textId="77777777" w:rsidR="000C67E1" w:rsidRDefault="005D7D24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Incidente sério;</w:t>
            </w:r>
          </w:p>
          <w:p w14:paraId="093FF445" w14:textId="77777777" w:rsidR="000C67E1" w:rsidRDefault="005D7D24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Lesões às pessoas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8AAA45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</w:tr>
      <w:tr w:rsidR="000C67E1" w14:paraId="4BCD3B4D" w14:textId="77777777" w:rsidTr="31F8C590">
        <w:trPr>
          <w:trHeight w:val="667"/>
        </w:trPr>
        <w:tc>
          <w:tcPr>
            <w:tcW w:w="2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BA351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Pequeno</w:t>
            </w:r>
          </w:p>
        </w:tc>
        <w:tc>
          <w:tcPr>
            <w:tcW w:w="5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540A1" w14:textId="77777777" w:rsidR="000C67E1" w:rsidRDefault="005D7D24">
            <w:pPr>
              <w:widowControl w:val="0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Interferência;</w:t>
            </w:r>
          </w:p>
          <w:p w14:paraId="761D3109" w14:textId="77777777" w:rsidR="000C67E1" w:rsidRDefault="005D7D24">
            <w:pPr>
              <w:widowControl w:val="0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Limitações operacionais;</w:t>
            </w:r>
          </w:p>
          <w:p w14:paraId="58EF0A39" w14:textId="77777777" w:rsidR="000C67E1" w:rsidRDefault="005D7D24">
            <w:pPr>
              <w:widowControl w:val="0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Utilização de procedimentos de emergência;</w:t>
            </w:r>
          </w:p>
          <w:p w14:paraId="65681288" w14:textId="77777777" w:rsidR="000C67E1" w:rsidRDefault="005D7D24">
            <w:pPr>
              <w:widowControl w:val="0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Incidentes menores;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BE5D6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</w:tr>
      <w:tr w:rsidR="000C67E1" w14:paraId="7C0184A1" w14:textId="77777777" w:rsidTr="31F8C590">
        <w:trPr>
          <w:trHeight w:val="180"/>
        </w:trPr>
        <w:tc>
          <w:tcPr>
            <w:tcW w:w="21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8DCC8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Insignificante</w:t>
            </w:r>
          </w:p>
        </w:tc>
        <w:tc>
          <w:tcPr>
            <w:tcW w:w="5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EA9609" w14:textId="77777777" w:rsidR="000C67E1" w:rsidRDefault="005D7D24">
            <w:pPr>
              <w:widowControl w:val="0"/>
              <w:numPr>
                <w:ilvl w:val="0"/>
                <w:numId w:val="18"/>
              </w:numPr>
              <w:spacing w:line="276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Consequências leves;</w:t>
            </w:r>
          </w:p>
        </w:tc>
        <w:tc>
          <w:tcPr>
            <w:tcW w:w="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AA5A5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</w:tbl>
    <w:p w14:paraId="6149FE96" w14:textId="77777777" w:rsidR="000C67E1" w:rsidRDefault="000C67E1">
      <w:pPr>
        <w:spacing w:line="240" w:lineRule="auto"/>
        <w:ind w:left="720" w:firstLine="0"/>
        <w:jc w:val="left"/>
      </w:pPr>
    </w:p>
    <w:p w14:paraId="6EB8A21F" w14:textId="2B6FA74C" w:rsidR="000C67E1" w:rsidRDefault="005D7D24">
      <w:r>
        <w:t xml:space="preserve"> A análise de risco também deve considerar a probabilidade de ocorrência (Tabela 5). Assim, a probabilidade do risco une-se à </w:t>
      </w:r>
      <w:r w:rsidR="00DC0807">
        <w:t>severidade,</w:t>
      </w:r>
      <w:r>
        <w:t xml:space="preserve"> formando uma matriz de tolerância (Tabela 6). Essas tabelas também são previstas no MGSO da </w:t>
      </w:r>
      <w:r w:rsidRPr="31F8C590">
        <w:rPr>
          <w:i/>
          <w:iCs/>
        </w:rPr>
        <w:t>VOE</w:t>
      </w:r>
      <w:r>
        <w:t xml:space="preserve"> e são replicadas em sequência. </w:t>
      </w:r>
    </w:p>
    <w:p w14:paraId="3C30731A" w14:textId="77777777" w:rsidR="000C67E1" w:rsidRDefault="000C67E1"/>
    <w:p w14:paraId="29BC7F65" w14:textId="77777777" w:rsidR="000C67E1" w:rsidRDefault="000C67E1">
      <w:pPr>
        <w:ind w:firstLine="0"/>
        <w:jc w:val="left"/>
        <w:rPr>
          <w:b/>
          <w:sz w:val="20"/>
          <w:szCs w:val="20"/>
        </w:rPr>
      </w:pPr>
    </w:p>
    <w:p w14:paraId="3F6FFC17" w14:textId="77777777" w:rsidR="000C67E1" w:rsidRDefault="000C67E1">
      <w:pPr>
        <w:ind w:firstLine="0"/>
        <w:jc w:val="left"/>
        <w:rPr>
          <w:b/>
          <w:sz w:val="20"/>
          <w:szCs w:val="20"/>
        </w:rPr>
      </w:pPr>
    </w:p>
    <w:p w14:paraId="4626D340" w14:textId="77777777" w:rsidR="000C67E1" w:rsidRDefault="005D7D24">
      <w:pPr>
        <w:ind w:firstLine="0"/>
        <w:jc w:val="center"/>
      </w:pPr>
      <w:r>
        <w:rPr>
          <w:b/>
          <w:sz w:val="20"/>
          <w:szCs w:val="20"/>
        </w:rPr>
        <w:t>Tabela 5 -</w:t>
      </w:r>
      <w:r>
        <w:rPr>
          <w:sz w:val="20"/>
          <w:szCs w:val="20"/>
        </w:rPr>
        <w:t xml:space="preserve"> Tabela adotada pela</w:t>
      </w:r>
      <w:r>
        <w:rPr>
          <w:i/>
          <w:sz w:val="20"/>
          <w:szCs w:val="20"/>
        </w:rPr>
        <w:t xml:space="preserve"> VOE</w:t>
      </w:r>
      <w:r>
        <w:rPr>
          <w:sz w:val="20"/>
          <w:szCs w:val="20"/>
        </w:rPr>
        <w:t xml:space="preserve"> para análise do risco por probabilidade de ocorrência.</w:t>
      </w:r>
    </w:p>
    <w:tbl>
      <w:tblPr>
        <w:tblStyle w:val="ae"/>
        <w:tblW w:w="8685" w:type="dxa"/>
        <w:tblInd w:w="5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6075"/>
        <w:gridCol w:w="735"/>
      </w:tblGrid>
      <w:tr w:rsidR="000C67E1" w14:paraId="7117E958" w14:textId="77777777">
        <w:trPr>
          <w:trHeight w:val="240"/>
        </w:trPr>
        <w:tc>
          <w:tcPr>
            <w:tcW w:w="868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3D9A5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3105F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Probabilidade dos Eventos</w:t>
            </w:r>
          </w:p>
        </w:tc>
      </w:tr>
      <w:tr w:rsidR="000C67E1" w14:paraId="60740EB7" w14:textId="77777777">
        <w:trPr>
          <w:trHeight w:val="101"/>
        </w:trPr>
        <w:tc>
          <w:tcPr>
            <w:tcW w:w="18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FD732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Definição qualitativa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F6751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Significado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BB5336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</w:t>
            </w:r>
          </w:p>
        </w:tc>
      </w:tr>
      <w:tr w:rsidR="000C67E1" w14:paraId="7865FB3F" w14:textId="77777777">
        <w:trPr>
          <w:trHeight w:val="30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562FD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Frequente</w:t>
            </w:r>
          </w:p>
        </w:tc>
        <w:tc>
          <w:tcPr>
            <w:tcW w:w="6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35BF3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É provável que ocorra muitas vezes (tem ocorrido frequentemente).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3B6386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0C67E1" w14:paraId="58340C28" w14:textId="77777777">
        <w:trPr>
          <w:trHeight w:val="75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48B7B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Ocasional</w:t>
            </w:r>
          </w:p>
        </w:tc>
        <w:tc>
          <w:tcPr>
            <w:tcW w:w="6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7E797" w14:textId="77777777" w:rsidR="000C67E1" w:rsidRDefault="005D7D24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É provável que ocorra algumas vezes (tem ocorrido com pouca frequência).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C7A13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0C67E1" w14:paraId="6E4089C0" w14:textId="77777777">
        <w:trPr>
          <w:trHeight w:val="24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C3520A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Remoto</w:t>
            </w:r>
          </w:p>
        </w:tc>
        <w:tc>
          <w:tcPr>
            <w:tcW w:w="6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F3EF8" w14:textId="77777777" w:rsidR="000C67E1" w:rsidRDefault="005D7D24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Improvável, mas é possível que venha a ocorrer (ocorre raramente).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F9B2B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0C67E1" w14:paraId="6322B1A3" w14:textId="77777777"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F16F61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Improvável</w:t>
            </w:r>
          </w:p>
        </w:tc>
        <w:tc>
          <w:tcPr>
            <w:tcW w:w="60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AB3FB" w14:textId="77777777" w:rsidR="000C67E1" w:rsidRDefault="005D7D24">
            <w:pPr>
              <w:widowControl w:val="0"/>
              <w:spacing w:line="276" w:lineRule="auto"/>
              <w:ind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Bastante improvável que ocorra (não se tem notícia de que tenha ocorrido).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7728E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  <w:tr w:rsidR="000C67E1" w14:paraId="097A5C15" w14:textId="77777777">
        <w:trPr>
          <w:trHeight w:val="18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5A463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Muito improvável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05292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Quase impossível que ocorra.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C4E08" w14:textId="77777777" w:rsidR="000C67E1" w:rsidRDefault="005D7D24">
            <w:pPr>
              <w:widowControl w:val="0"/>
              <w:spacing w:line="276" w:lineRule="auto"/>
              <w:ind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</w:tbl>
    <w:p w14:paraId="362B3692" w14:textId="77777777" w:rsidR="000C67E1" w:rsidRDefault="000C67E1">
      <w:pPr>
        <w:ind w:firstLine="0"/>
        <w:jc w:val="center"/>
        <w:rPr>
          <w:sz w:val="20"/>
          <w:szCs w:val="20"/>
        </w:rPr>
      </w:pPr>
    </w:p>
    <w:p w14:paraId="32D94792" w14:textId="77777777" w:rsidR="000C67E1" w:rsidRDefault="005D7D24">
      <w:pPr>
        <w:spacing w:line="240" w:lineRule="auto"/>
        <w:ind w:firstLine="0"/>
        <w:jc w:val="center"/>
      </w:pPr>
      <w:r>
        <w:rPr>
          <w:b/>
          <w:sz w:val="20"/>
          <w:szCs w:val="20"/>
        </w:rPr>
        <w:t>Tabela 6 -</w:t>
      </w:r>
      <w:r>
        <w:rPr>
          <w:sz w:val="20"/>
          <w:szCs w:val="20"/>
        </w:rPr>
        <w:t xml:space="preserve"> Matriz de tolerância do risco adotada pela </w:t>
      </w:r>
      <w:r>
        <w:rPr>
          <w:i/>
          <w:sz w:val="20"/>
          <w:szCs w:val="20"/>
        </w:rPr>
        <w:t>VOE</w:t>
      </w:r>
      <w:r>
        <w:rPr>
          <w:sz w:val="20"/>
          <w:szCs w:val="20"/>
        </w:rPr>
        <w:t>.</w:t>
      </w:r>
    </w:p>
    <w:p w14:paraId="549B7F49" w14:textId="77777777" w:rsidR="000C67E1" w:rsidRDefault="005D7D24">
      <w:pPr>
        <w:spacing w:before="200"/>
        <w:ind w:firstLine="0"/>
        <w:jc w:val="center"/>
      </w:pPr>
      <w:r>
        <w:rPr>
          <w:noProof/>
        </w:rPr>
        <w:lastRenderedPageBreak/>
        <w:drawing>
          <wp:inline distT="114300" distB="114300" distL="114300" distR="114300" wp14:anchorId="3B3B21E6" wp14:editId="66904A6C">
            <wp:extent cx="4698675" cy="2528386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8675" cy="2528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6EE5CA" w14:textId="77777777" w:rsidR="000C67E1" w:rsidRDefault="000C67E1"/>
    <w:p w14:paraId="75726127" w14:textId="77777777" w:rsidR="000C67E1" w:rsidRDefault="005D7D24">
      <w:r>
        <w:t>A depender da probabilidade de ocorrência do risco, severidades A, B e C podem eventualmente ser toleradas, conforme a Tabela 6. O Comitê de Gestão do SASC deve trabalhar para que os riscos tolerados se encontrem na região verde (3E, 2D, 2E, 1A, 1B, 1C, 1D, 1E) da matriz.</w:t>
      </w:r>
    </w:p>
    <w:p w14:paraId="40060F3A" w14:textId="1B33FF2E" w:rsidR="000C67E1" w:rsidRDefault="005D7D24">
      <w:r>
        <w:t xml:space="preserve">Uma vez avaliado o risco por meio da matriz de tolerância, deve-se determinar se o risco é aceitável ou não. Seguindo o determinado no MGSO da </w:t>
      </w:r>
      <w:r w:rsidRPr="31F8C590">
        <w:rPr>
          <w:i/>
          <w:iCs/>
        </w:rPr>
        <w:t>VOE</w:t>
      </w:r>
      <w:r>
        <w:t>, utiliza-se o funil esquematizado na Figura 5. O Comitê de Gestão do SASC deve trabalhar sempre na região aceitável.</w:t>
      </w:r>
    </w:p>
    <w:p w14:paraId="34D155B6" w14:textId="77777777" w:rsidR="003D3C22" w:rsidRDefault="003D3C22"/>
    <w:p w14:paraId="4382F9DD" w14:textId="77777777" w:rsidR="000C67E1" w:rsidRDefault="005D7D24" w:rsidP="008D1E09">
      <w:pPr>
        <w:jc w:val="center"/>
      </w:pPr>
      <w:bookmarkStart w:id="44" w:name="_eqcdsixj2ax3" w:colFirst="0" w:colLast="0"/>
      <w:bookmarkEnd w:id="44"/>
      <w:r>
        <w:rPr>
          <w:noProof/>
        </w:rPr>
        <w:lastRenderedPageBreak/>
        <w:drawing>
          <wp:inline distT="114300" distB="114300" distL="114300" distR="114300" wp14:anchorId="4883F138" wp14:editId="08C9BEF9">
            <wp:extent cx="4387313" cy="2704723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7313" cy="2704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B86C4E" w14:textId="77777777" w:rsidR="000C67E1" w:rsidRDefault="005D7D24">
      <w:pPr>
        <w:ind w:firstLine="0"/>
        <w:jc w:val="center"/>
      </w:pPr>
      <w:r>
        <w:rPr>
          <w:b/>
          <w:sz w:val="20"/>
          <w:szCs w:val="20"/>
        </w:rPr>
        <w:t>Figura 5 -</w:t>
      </w:r>
      <w:r>
        <w:rPr>
          <w:sz w:val="20"/>
          <w:szCs w:val="20"/>
        </w:rPr>
        <w:t xml:space="preserve"> Funil para determinar se um risco é aceitável ou não.</w:t>
      </w:r>
    </w:p>
    <w:p w14:paraId="481F97B8" w14:textId="77777777" w:rsidR="000C67E1" w:rsidRDefault="000C67E1">
      <w:pPr>
        <w:ind w:firstLine="0"/>
        <w:jc w:val="center"/>
      </w:pPr>
    </w:p>
    <w:p w14:paraId="7F0C4E33" w14:textId="77777777" w:rsidR="000C67E1" w:rsidRDefault="005D7D24">
      <w:pPr>
        <w:pStyle w:val="Ttulo4"/>
        <w:ind w:left="360"/>
      </w:pPr>
      <w:bookmarkStart w:id="45" w:name="_km26v0eeuj7p" w:colFirst="0" w:colLast="0"/>
      <w:bookmarkEnd w:id="45"/>
      <w:r>
        <w:t>D.1 Análise dos resultados de auditoria</w:t>
      </w:r>
    </w:p>
    <w:p w14:paraId="1620EAFF" w14:textId="77777777" w:rsidR="000C67E1" w:rsidRDefault="005D7D24">
      <w:r>
        <w:t>A classificação de itens da auditoria como riscos deve ser feita com base nos FAIs e FAE (em anexo no Capítulo 7), tendo em vista aqueles avaliados como deficitários. Todos os itens assim classificados devem ser analisados conforme o procedimento anterior.</w:t>
      </w:r>
    </w:p>
    <w:p w14:paraId="07E404D8" w14:textId="77777777" w:rsidR="000C67E1" w:rsidRDefault="000C67E1"/>
    <w:p w14:paraId="519A7B87" w14:textId="77777777" w:rsidR="000C67E1" w:rsidRDefault="005D7D24">
      <w:pPr>
        <w:pStyle w:val="Ttulo4"/>
      </w:pPr>
      <w:bookmarkStart w:id="46" w:name="_hc6w417drf6o" w:colFirst="0" w:colLast="0"/>
      <w:bookmarkEnd w:id="46"/>
      <w:r>
        <w:t>D.2 Análise de dados operacionais</w:t>
      </w:r>
    </w:p>
    <w:p w14:paraId="2E81D890" w14:textId="77777777" w:rsidR="000C67E1" w:rsidRDefault="005D7D24">
      <w:r>
        <w:t>Assim como os resultados das auditorias, os dados operacionais também são passíveis do mesmo processo de análise. Neste contexto, leva-se em consideração a utilidade dos dados utilizados. A utilização ou não de determinada fonte de dados entra na avaliação de ameaças, seguindo o fluxograma apresentado na Figura 4.</w:t>
      </w:r>
    </w:p>
    <w:p w14:paraId="465DE314" w14:textId="77777777" w:rsidR="000C67E1" w:rsidRDefault="005D7D24">
      <w:pPr>
        <w:pStyle w:val="Ttulo3"/>
      </w:pPr>
      <w:bookmarkStart w:id="47" w:name="_n60n7l4z7257" w:colFirst="0" w:colLast="0"/>
      <w:bookmarkEnd w:id="47"/>
      <w:r>
        <w:t>E. Desenvolvimento, análise e avaliação das ações corretivas propostas</w:t>
      </w:r>
    </w:p>
    <w:p w14:paraId="1ADD5D25" w14:textId="77777777" w:rsidR="000C67E1" w:rsidRDefault="005D7D24">
      <w:r>
        <w:t xml:space="preserve">Dentro do universo de ameaças avaliadas apenas aquelas enquadradas nas regiões toleráveis ou não toleráveis são passíveis de ações corretivas. </w:t>
      </w:r>
    </w:p>
    <w:p w14:paraId="394B16FA" w14:textId="77777777" w:rsidR="000C67E1" w:rsidRDefault="005D7D24">
      <w:r>
        <w:t xml:space="preserve">No caso das auditorias externas realizadas pela </w:t>
      </w:r>
      <w:r>
        <w:rPr>
          <w:i/>
        </w:rPr>
        <w:t xml:space="preserve">VOE </w:t>
      </w:r>
      <w:r>
        <w:t>nas organizações de manutenção contratadas, quando não for viável a aplicação de ações corretivas deve ser avaliada a continuidade da contratação de serviços daquela empresa.</w:t>
      </w:r>
    </w:p>
    <w:p w14:paraId="10BD5A0D" w14:textId="77777777" w:rsidR="000C67E1" w:rsidRDefault="005D7D24">
      <w:pPr>
        <w:ind w:firstLine="0"/>
      </w:pPr>
      <w:r>
        <w:lastRenderedPageBreak/>
        <w:tab/>
        <w:t>A responsabilidade pelo desenvolvimento, proposição, análise e avaliação das ações corretivas é do Diretor de Manutenção em conjunto com o Supervisor do SASC. Estes devem elaborar propostas bem fundamentadas e detalhadas para serem levadas nas reuniões do Comitê de Gestão do SASC.</w:t>
      </w:r>
    </w:p>
    <w:p w14:paraId="4B346769" w14:textId="77777777" w:rsidR="000C67E1" w:rsidRDefault="005D7D24">
      <w:pPr>
        <w:ind w:firstLine="0"/>
      </w:pPr>
      <w:r>
        <w:tab/>
        <w:t>Para desenvolvimento das ações corretivas, os responsáveis devem realizar o processo de análise de causa raiz, isto é, uma análise das deficiências para determinar a causa de uma ameaça.</w:t>
      </w:r>
    </w:p>
    <w:p w14:paraId="346FF3F2" w14:textId="77777777" w:rsidR="000C67E1" w:rsidRDefault="005D7D24">
      <w:r>
        <w:t>A análise de causa raiz deve levar em consideração duas grandes análises:</w:t>
      </w:r>
    </w:p>
    <w:p w14:paraId="45EE6BB9" w14:textId="77777777" w:rsidR="000C67E1" w:rsidRDefault="005D7D24">
      <w:pPr>
        <w:numPr>
          <w:ilvl w:val="0"/>
          <w:numId w:val="4"/>
        </w:numPr>
      </w:pPr>
      <w:r>
        <w:t>Análise do sistema como todo, por conta do constante aumento de complexidade e variedade de operações, equipamentos e organizações.</w:t>
      </w:r>
    </w:p>
    <w:p w14:paraId="66A765C1" w14:textId="77777777" w:rsidR="000C67E1" w:rsidRDefault="005D7D24">
      <w:pPr>
        <w:numPr>
          <w:ilvl w:val="0"/>
          <w:numId w:val="4"/>
        </w:numPr>
      </w:pPr>
      <w:r>
        <w:t xml:space="preserve">Análise de fatores humanos.  </w:t>
      </w:r>
    </w:p>
    <w:p w14:paraId="3EF79D3E" w14:textId="77777777" w:rsidR="000C67E1" w:rsidRDefault="005D7D24">
      <w:r>
        <w:t xml:space="preserve">Para as referidas análises, a </w:t>
      </w:r>
      <w:r>
        <w:rPr>
          <w:i/>
        </w:rPr>
        <w:t>VOE</w:t>
      </w:r>
      <w:r>
        <w:t xml:space="preserve"> não limita processos ou ferramentas a serem implementadas. No entanto, recomenda-se o uso de conceitos, ferramentas e modelos já consolidados no setor aeronáutico, como:</w:t>
      </w:r>
    </w:p>
    <w:p w14:paraId="3C581E3A" w14:textId="77777777" w:rsidR="000C67E1" w:rsidRPr="00F712A9" w:rsidRDefault="005D7D24">
      <w:pPr>
        <w:numPr>
          <w:ilvl w:val="0"/>
          <w:numId w:val="8"/>
        </w:numPr>
        <w:rPr>
          <w:i/>
          <w:lang w:val="en-US"/>
        </w:rPr>
      </w:pPr>
      <w:r w:rsidRPr="00F712A9">
        <w:rPr>
          <w:i/>
          <w:lang w:val="en-US"/>
        </w:rPr>
        <w:t>Maintenance Error Decision Aid (MEDA)</w:t>
      </w:r>
    </w:p>
    <w:p w14:paraId="1B8C7495" w14:textId="77777777" w:rsidR="000C67E1" w:rsidRDefault="005D7D24">
      <w:pPr>
        <w:numPr>
          <w:ilvl w:val="0"/>
          <w:numId w:val="8"/>
        </w:numPr>
        <w:rPr>
          <w:i/>
        </w:rPr>
      </w:pPr>
      <w:r>
        <w:rPr>
          <w:i/>
        </w:rPr>
        <w:t>Managing Engineering Safety Health</w:t>
      </w:r>
    </w:p>
    <w:p w14:paraId="766145FA" w14:textId="77777777" w:rsidR="000C67E1" w:rsidRPr="00F712A9" w:rsidRDefault="005D7D24">
      <w:pPr>
        <w:numPr>
          <w:ilvl w:val="0"/>
          <w:numId w:val="8"/>
        </w:numPr>
        <w:rPr>
          <w:i/>
          <w:lang w:val="en-US"/>
        </w:rPr>
      </w:pPr>
      <w:r w:rsidRPr="00F712A9">
        <w:rPr>
          <w:i/>
          <w:lang w:val="en-US"/>
        </w:rPr>
        <w:t xml:space="preserve">Human Factors Accident Classification System Maintenance Extension </w:t>
      </w:r>
    </w:p>
    <w:p w14:paraId="0CC67D76" w14:textId="77777777" w:rsidR="000C67E1" w:rsidRDefault="005D7D24">
      <w:pPr>
        <w:numPr>
          <w:ilvl w:val="0"/>
          <w:numId w:val="8"/>
        </w:numPr>
      </w:pPr>
      <w:r>
        <w:t>Modelo de Reason</w:t>
      </w:r>
    </w:p>
    <w:p w14:paraId="35C7D23D" w14:textId="77777777" w:rsidR="000C67E1" w:rsidRDefault="005D7D24">
      <w:pPr>
        <w:jc w:val="center"/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3EB010D4" wp14:editId="03825B9A">
            <wp:extent cx="3700050" cy="2602874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0050" cy="26028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D934BE" w14:textId="77777777" w:rsidR="000C67E1" w:rsidRDefault="000C67E1">
      <w:pPr>
        <w:ind w:left="1440" w:firstLine="0"/>
      </w:pPr>
    </w:p>
    <w:p w14:paraId="20C93AE9" w14:textId="77777777" w:rsidR="000C67E1" w:rsidRDefault="005D7D24">
      <w:pPr>
        <w:numPr>
          <w:ilvl w:val="0"/>
          <w:numId w:val="8"/>
        </w:numPr>
      </w:pPr>
      <w:r>
        <w:t>Modelo HFACS</w:t>
      </w:r>
    </w:p>
    <w:p w14:paraId="62E5C6F9" w14:textId="77777777" w:rsidR="000C67E1" w:rsidRDefault="005D7D24">
      <w:pPr>
        <w:ind w:firstLine="0"/>
        <w:jc w:val="center"/>
      </w:pPr>
      <w:r>
        <w:rPr>
          <w:rFonts w:ascii="Arial" w:eastAsia="Arial" w:hAnsi="Arial" w:cs="Arial"/>
          <w:b/>
          <w:noProof/>
        </w:rPr>
        <w:lastRenderedPageBreak/>
        <w:drawing>
          <wp:inline distT="114300" distB="114300" distL="114300" distR="114300" wp14:anchorId="3B00DA78" wp14:editId="2AC9F7ED">
            <wp:extent cx="4506091" cy="4054661"/>
            <wp:effectExtent l="0" t="0" r="0" b="0"/>
            <wp:docPr id="1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6091" cy="4054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0F1F7E" w14:textId="77777777" w:rsidR="000C67E1" w:rsidRDefault="000C67E1"/>
    <w:p w14:paraId="7337E0DD" w14:textId="77777777" w:rsidR="000C67E1" w:rsidRDefault="005D7D24">
      <w:pPr>
        <w:numPr>
          <w:ilvl w:val="0"/>
          <w:numId w:val="8"/>
        </w:numPr>
      </w:pPr>
      <w:r>
        <w:t>Modelo ICAO SHELL</w:t>
      </w:r>
    </w:p>
    <w:p w14:paraId="41BA720D" w14:textId="77777777" w:rsidR="000C67E1" w:rsidRDefault="005D7D24">
      <w:pPr>
        <w:jc w:val="center"/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2138F9C5" wp14:editId="21D2B6A9">
            <wp:extent cx="2055848" cy="2067697"/>
            <wp:effectExtent l="0" t="0" r="0" b="0"/>
            <wp:docPr id="1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5848" cy="20676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B628A0" w14:textId="77777777" w:rsidR="000C67E1" w:rsidRDefault="005D7D24">
      <w:pPr>
        <w:pStyle w:val="Ttulo3"/>
      </w:pPr>
      <w:bookmarkStart w:id="48" w:name="_g8ugoatqkypw" w:colFirst="0" w:colLast="0"/>
      <w:bookmarkEnd w:id="48"/>
      <w:r>
        <w:lastRenderedPageBreak/>
        <w:t>F. Aprovação e implementação de ações corretivas</w:t>
      </w:r>
    </w:p>
    <w:p w14:paraId="6F415C09" w14:textId="77777777" w:rsidR="000C67E1" w:rsidRDefault="005D7D24">
      <w:r>
        <w:t>Após o desenvolvimento, as ações corretivas elaboradas pelo Diretor de Manutenção e pelo Supervisor do SASC são levadas ao Comitê de Gestão do SASC para apreciação pelos demais membros em reunião.</w:t>
      </w:r>
    </w:p>
    <w:p w14:paraId="3974C446" w14:textId="77777777" w:rsidR="000C67E1" w:rsidRDefault="005D7D24">
      <w:r>
        <w:t xml:space="preserve">O Comitê deve fazer uma análise cautelosa do que fora proposto, levando em consideração a necessidade e se a ação corretiva de fato resolverá o problema, ao invés de piorá-lo. </w:t>
      </w:r>
    </w:p>
    <w:p w14:paraId="4F9A86C6" w14:textId="77777777" w:rsidR="000C67E1" w:rsidRDefault="005D7D24">
      <w:r>
        <w:t>Deve-se considerar os impactos das ações corretivas sobre os manuais e programas de manutenção, os custos e eventuais despesas de implementação.</w:t>
      </w:r>
    </w:p>
    <w:p w14:paraId="76312F7F" w14:textId="77777777" w:rsidR="000C67E1" w:rsidRDefault="005D7D24">
      <w:r>
        <w:t xml:space="preserve">A aprovação se dá com maioria simples dos votos, sendo que o presidente vota apenas para fins de desempate. </w:t>
      </w:r>
    </w:p>
    <w:p w14:paraId="57F8059C" w14:textId="77777777" w:rsidR="000C67E1" w:rsidRDefault="005D7D24">
      <w:r>
        <w:t>Vale ressaltar que o Presidente do Comitê, tendo autoridade pelo SASC, pode eventualmente implementar alterações sem a apreciação dos demais. Contudo, recomenda-se que esse direito seja utilizado de forma extraordinária.</w:t>
      </w:r>
    </w:p>
    <w:p w14:paraId="60FC0FDB" w14:textId="77777777" w:rsidR="000C67E1" w:rsidRDefault="005D7D24">
      <w:r>
        <w:t>As ações corretivas devem ser implementadas assim que aprovadas.</w:t>
      </w:r>
    </w:p>
    <w:p w14:paraId="40F92AC3" w14:textId="77777777" w:rsidR="000C67E1" w:rsidRDefault="005D7D24">
      <w:pPr>
        <w:pStyle w:val="Ttulo3"/>
      </w:pPr>
      <w:bookmarkStart w:id="49" w:name="_yr9v52yl4ezh" w:colFirst="0" w:colLast="0"/>
      <w:bookmarkEnd w:id="49"/>
      <w:r>
        <w:t>G. Monitoramento e prosseguimento nas ações corretivas</w:t>
      </w:r>
    </w:p>
    <w:p w14:paraId="31EA4B64" w14:textId="77777777" w:rsidR="000C67E1" w:rsidRDefault="005D7D24">
      <w:r>
        <w:t>A última atividade do SASC é o acompanhamento das ações corretivas implementadas. Esse encargo é atribuído ao Supervisor do SASC, que deve oficializar a vigilância das ações por meio de relatório. Esse relatório deve ser submetido ao Comitê para avaliar a continuidade, alteração ou interrupção da ação corretiva implementada.</w:t>
      </w:r>
    </w:p>
    <w:p w14:paraId="045AF8EC" w14:textId="77777777" w:rsidR="000C67E1" w:rsidRDefault="005D7D24">
      <w:r>
        <w:t xml:space="preserve">Os colaboradores sob as gerências do Diretor de Operações, do Diretor de Segurança Operacional e do Diretor de Manutenção devem suprir suas áreas com as informações técnicas aplicáveis, para facilitar o acompanhamento das ações corretivas. </w:t>
      </w:r>
    </w:p>
    <w:p w14:paraId="310C350D" w14:textId="77777777" w:rsidR="000C67E1" w:rsidRDefault="005D7D24">
      <w:r>
        <w:t>As informações técnicas devem ser enviadas aos respectivos diretores ou ao Supervisor do SASC. Esses devem levar as informações de área ao Comitê Gestor do SASC para avaliação.</w:t>
      </w:r>
    </w:p>
    <w:p w14:paraId="3C5BF9DB" w14:textId="77777777" w:rsidR="000C67E1" w:rsidRDefault="005D7D24">
      <w:pPr>
        <w:ind w:firstLine="0"/>
      </w:pPr>
      <w:r>
        <w:br w:type="page"/>
      </w:r>
    </w:p>
    <w:p w14:paraId="2F8D2100" w14:textId="77777777" w:rsidR="000C67E1" w:rsidRDefault="000C67E1">
      <w:pPr>
        <w:spacing w:line="276" w:lineRule="auto"/>
        <w:ind w:firstLine="0"/>
        <w:jc w:val="center"/>
      </w:pPr>
    </w:p>
    <w:p w14:paraId="5437B9B1" w14:textId="77777777" w:rsidR="000C67E1" w:rsidRDefault="000C67E1">
      <w:pPr>
        <w:spacing w:line="276" w:lineRule="auto"/>
        <w:ind w:firstLine="0"/>
        <w:jc w:val="center"/>
      </w:pPr>
    </w:p>
    <w:p w14:paraId="78DB9A15" w14:textId="77777777" w:rsidR="000C67E1" w:rsidRDefault="000C67E1">
      <w:pPr>
        <w:spacing w:line="276" w:lineRule="auto"/>
        <w:ind w:firstLine="0"/>
        <w:jc w:val="center"/>
      </w:pPr>
    </w:p>
    <w:p w14:paraId="1BB30F38" w14:textId="77777777" w:rsidR="000C67E1" w:rsidRDefault="000C67E1">
      <w:pPr>
        <w:spacing w:line="276" w:lineRule="auto"/>
        <w:ind w:firstLine="0"/>
        <w:jc w:val="center"/>
      </w:pPr>
    </w:p>
    <w:p w14:paraId="3F5B86EC" w14:textId="77777777" w:rsidR="000C67E1" w:rsidRDefault="000C67E1">
      <w:pPr>
        <w:spacing w:line="276" w:lineRule="auto"/>
        <w:ind w:firstLine="0"/>
        <w:jc w:val="center"/>
      </w:pPr>
    </w:p>
    <w:p w14:paraId="3553F2B0" w14:textId="77777777" w:rsidR="000C67E1" w:rsidRDefault="000C67E1">
      <w:pPr>
        <w:spacing w:line="276" w:lineRule="auto"/>
        <w:ind w:firstLine="0"/>
        <w:jc w:val="center"/>
      </w:pPr>
    </w:p>
    <w:p w14:paraId="70921371" w14:textId="77777777" w:rsidR="000C67E1" w:rsidRDefault="000C67E1">
      <w:pPr>
        <w:spacing w:line="276" w:lineRule="auto"/>
        <w:ind w:firstLine="0"/>
        <w:jc w:val="center"/>
      </w:pPr>
    </w:p>
    <w:p w14:paraId="2F00B729" w14:textId="77777777" w:rsidR="000C67E1" w:rsidRDefault="000C67E1">
      <w:pPr>
        <w:spacing w:line="276" w:lineRule="auto"/>
        <w:ind w:firstLine="0"/>
        <w:jc w:val="center"/>
      </w:pPr>
    </w:p>
    <w:p w14:paraId="497F62F5" w14:textId="77777777" w:rsidR="000C67E1" w:rsidRDefault="000C67E1">
      <w:pPr>
        <w:spacing w:line="276" w:lineRule="auto"/>
        <w:ind w:firstLine="0"/>
        <w:jc w:val="center"/>
      </w:pPr>
    </w:p>
    <w:p w14:paraId="37041A49" w14:textId="77777777" w:rsidR="000C67E1" w:rsidRDefault="000C67E1">
      <w:pPr>
        <w:spacing w:line="276" w:lineRule="auto"/>
        <w:ind w:firstLine="0"/>
        <w:jc w:val="center"/>
      </w:pPr>
    </w:p>
    <w:p w14:paraId="33712EB9" w14:textId="77777777" w:rsidR="000C67E1" w:rsidRDefault="000C67E1">
      <w:pPr>
        <w:spacing w:line="276" w:lineRule="auto"/>
        <w:ind w:firstLine="0"/>
        <w:jc w:val="center"/>
      </w:pPr>
    </w:p>
    <w:p w14:paraId="181A3EA2" w14:textId="77777777" w:rsidR="000C67E1" w:rsidRDefault="005D7D24">
      <w:pPr>
        <w:spacing w:line="276" w:lineRule="auto"/>
        <w:ind w:firstLine="0"/>
        <w:jc w:val="center"/>
      </w:pPr>
      <w:r>
        <w:rPr>
          <w:i/>
        </w:rPr>
        <w:t>(Página Intencionalmente Deixada em Branco)</w:t>
      </w:r>
    </w:p>
    <w:p w14:paraId="41E19502" w14:textId="77777777" w:rsidR="000C67E1" w:rsidRDefault="005D7D24">
      <w:pPr>
        <w:pStyle w:val="Ttulo2"/>
        <w:spacing w:line="276" w:lineRule="auto"/>
      </w:pPr>
      <w:bookmarkStart w:id="50" w:name="_sjpmgmxz7rx5" w:colFirst="0" w:colLast="0"/>
      <w:bookmarkEnd w:id="50"/>
      <w:r>
        <w:br w:type="page"/>
      </w:r>
    </w:p>
    <w:p w14:paraId="061E447F" w14:textId="77777777" w:rsidR="000C67E1" w:rsidRDefault="005D7D24">
      <w:pPr>
        <w:pStyle w:val="Ttulo2"/>
        <w:spacing w:line="276" w:lineRule="auto"/>
      </w:pPr>
      <w:bookmarkStart w:id="51" w:name="_kac3pl7owskp" w:colFirst="0" w:colLast="0"/>
      <w:bookmarkEnd w:id="51"/>
      <w:r>
        <w:lastRenderedPageBreak/>
        <w:t>CAPÍTULO 4 | INTERFACES CRÍTICAS DO SASC</w:t>
      </w:r>
    </w:p>
    <w:p w14:paraId="52367CA6" w14:textId="77777777" w:rsidR="000C67E1" w:rsidRDefault="005D7D24">
      <w:pPr>
        <w:pStyle w:val="Ttulo3"/>
      </w:pPr>
      <w:bookmarkStart w:id="52" w:name="_s3uy59h9etmi" w:colFirst="0" w:colLast="0"/>
      <w:bookmarkEnd w:id="52"/>
      <w:r>
        <w:t>A. Comunicações dentro do SASC e entre o SASC e outras áreas de operação</w:t>
      </w:r>
    </w:p>
    <w:p w14:paraId="0F58D535" w14:textId="77777777" w:rsidR="000C67E1" w:rsidRDefault="005D7D24">
      <w:pPr>
        <w:pStyle w:val="Ttulo4"/>
      </w:pPr>
      <w:bookmarkStart w:id="53" w:name="_lopgy0iusmdc" w:colFirst="0" w:colLast="0"/>
      <w:bookmarkEnd w:id="53"/>
      <w:r>
        <w:t>A.1 Comunicações dentro do SASC</w:t>
      </w:r>
    </w:p>
    <w:p w14:paraId="5DF8111E" w14:textId="77777777" w:rsidR="000C67E1" w:rsidRDefault="005D7D24">
      <w:r>
        <w:t xml:space="preserve">As comunicações dentro do SASC são feitas continuamente via mensagens de WhatsApp e mensagens via e-mail interno, além dos comunicados feitos em reuniões ordinárias e extraordinárias do Comitê de Gestão do SASC. </w:t>
      </w:r>
    </w:p>
    <w:p w14:paraId="10B594F3" w14:textId="77777777" w:rsidR="000C67E1" w:rsidRDefault="005D7D24">
      <w:r>
        <w:t>A formalização das decisões tomadas pelo Comitê, relatórios e formulários de auditoria devem ser enviados preferencialmente via e-mail interno, enquanto as mensagens de WhatsApp devem ser reservadas para comunicação rápida, informes de envio de e-mail e outros, a critério do Presidente do Comitê.</w:t>
      </w:r>
    </w:p>
    <w:p w14:paraId="211FFB15" w14:textId="77777777" w:rsidR="000C67E1" w:rsidRDefault="005D7D24">
      <w:r>
        <w:t xml:space="preserve">Os responsáveis pelo envio de mensagens, seja por e-mail ou WhatsApp, são o Presidente do Comitê e o Supervisor do SASC. Os registros referentes ao SASC ficam disponíveis para consulta por tempo limitado, sendo posteriormente arquivados pela Biblioteca Técnica da </w:t>
      </w:r>
      <w:r>
        <w:rPr>
          <w:i/>
        </w:rPr>
        <w:t>VOE</w:t>
      </w:r>
      <w:r>
        <w:t xml:space="preserve">. As mensagens são destinadas a todos os membros do SASC e membros do pessoal de administração da </w:t>
      </w:r>
      <w:r>
        <w:rPr>
          <w:i/>
        </w:rPr>
        <w:t>VOE</w:t>
      </w:r>
      <w:r>
        <w:t>.</w:t>
      </w:r>
    </w:p>
    <w:p w14:paraId="62F00F12" w14:textId="77777777" w:rsidR="000C67E1" w:rsidRDefault="005D7D24">
      <w:r>
        <w:t>O escopo da comunicação deve abordar exclusivamente:</w:t>
      </w:r>
    </w:p>
    <w:p w14:paraId="2E7F1974" w14:textId="77777777" w:rsidR="000C67E1" w:rsidRDefault="005D7D24">
      <w:pPr>
        <w:numPr>
          <w:ilvl w:val="0"/>
          <w:numId w:val="12"/>
        </w:numPr>
      </w:pPr>
      <w:r>
        <w:t>Resultados de auditorias, cópias de FAI/FAE;</w:t>
      </w:r>
    </w:p>
    <w:p w14:paraId="5D0050E7" w14:textId="77777777" w:rsidR="000C67E1" w:rsidRDefault="005D7D24">
      <w:pPr>
        <w:numPr>
          <w:ilvl w:val="0"/>
          <w:numId w:val="12"/>
        </w:numPr>
      </w:pPr>
      <w:r>
        <w:t>Resultados e procedimentos de análise;</w:t>
      </w:r>
    </w:p>
    <w:p w14:paraId="702C9EFB" w14:textId="77777777" w:rsidR="000C67E1" w:rsidRDefault="005D7D24">
      <w:pPr>
        <w:numPr>
          <w:ilvl w:val="0"/>
          <w:numId w:val="12"/>
        </w:numPr>
      </w:pPr>
      <w:r>
        <w:t xml:space="preserve">Registros de auditoria interna, FAI; </w:t>
      </w:r>
    </w:p>
    <w:p w14:paraId="7ADC070E" w14:textId="77777777" w:rsidR="000C67E1" w:rsidRDefault="005D7D24">
      <w:pPr>
        <w:numPr>
          <w:ilvl w:val="0"/>
          <w:numId w:val="12"/>
        </w:numPr>
      </w:pPr>
      <w:r>
        <w:t>Registros de auditoria externa, FAE;</w:t>
      </w:r>
    </w:p>
    <w:p w14:paraId="6607984C" w14:textId="77777777" w:rsidR="000C67E1" w:rsidRDefault="005D7D24">
      <w:pPr>
        <w:numPr>
          <w:ilvl w:val="0"/>
          <w:numId w:val="12"/>
        </w:numPr>
      </w:pPr>
      <w:r>
        <w:t>Formulários e planos de ação corretiva;</w:t>
      </w:r>
    </w:p>
    <w:p w14:paraId="4C6A9152" w14:textId="77777777" w:rsidR="000C67E1" w:rsidRDefault="005D7D24">
      <w:pPr>
        <w:numPr>
          <w:ilvl w:val="0"/>
          <w:numId w:val="12"/>
        </w:numPr>
      </w:pPr>
      <w:r>
        <w:t>Informações de acompanhamento/monitoramento de ação corretiva; e</w:t>
      </w:r>
    </w:p>
    <w:p w14:paraId="2F55DE57" w14:textId="77777777" w:rsidR="000C67E1" w:rsidRDefault="005D7D24">
      <w:pPr>
        <w:numPr>
          <w:ilvl w:val="0"/>
          <w:numId w:val="12"/>
        </w:numPr>
      </w:pPr>
      <w:r>
        <w:t xml:space="preserve">Relatórios de periódicos destinados ao Gestor Responsável da </w:t>
      </w:r>
      <w:r>
        <w:rPr>
          <w:i/>
        </w:rPr>
        <w:t>VOE</w:t>
      </w:r>
      <w:r>
        <w:t xml:space="preserve"> e à ANAC.</w:t>
      </w:r>
    </w:p>
    <w:p w14:paraId="0C3F8A7F" w14:textId="77777777" w:rsidR="000C67E1" w:rsidRDefault="000C67E1"/>
    <w:p w14:paraId="7CB0EA46" w14:textId="77777777" w:rsidR="000C67E1" w:rsidRDefault="005D7D24">
      <w:pPr>
        <w:pStyle w:val="Ttulo4"/>
      </w:pPr>
      <w:bookmarkStart w:id="54" w:name="_b4tx7xxp6zkk" w:colFirst="0" w:colLast="0"/>
      <w:bookmarkEnd w:id="54"/>
      <w:r>
        <w:t>A.2 Comunicações entre o SASC e outras áreas de operação</w:t>
      </w:r>
    </w:p>
    <w:p w14:paraId="2A186BDA" w14:textId="77777777" w:rsidR="000C67E1" w:rsidRDefault="005D7D24">
      <w:r>
        <w:t xml:space="preserve">A divulgação de informações do SASC de interesse do setor de operações da </w:t>
      </w:r>
      <w:r>
        <w:rPr>
          <w:i/>
        </w:rPr>
        <w:t>VOE</w:t>
      </w:r>
      <w:r>
        <w:t xml:space="preserve"> deve ser feita diretamente pelo Diretor de Operações, uma vez que este integra o </w:t>
      </w:r>
      <w:r>
        <w:lastRenderedPageBreak/>
        <w:t xml:space="preserve">Comitê. Da mesma forma, informações do SASC de interesse do setor de manutenção da </w:t>
      </w:r>
      <w:r>
        <w:rPr>
          <w:i/>
        </w:rPr>
        <w:t>VOE</w:t>
      </w:r>
      <w:r>
        <w:t xml:space="preserve"> devem ser notificadas pelo Diretor de Manutenção.</w:t>
      </w:r>
    </w:p>
    <w:p w14:paraId="05EE5DBF" w14:textId="77777777" w:rsidR="000C67E1" w:rsidRDefault="005D7D24">
      <w:pPr>
        <w:pStyle w:val="Ttulo3"/>
      </w:pPr>
      <w:bookmarkStart w:id="55" w:name="_hp2xv3tacba4" w:colFirst="0" w:colLast="0"/>
      <w:bookmarkEnd w:id="55"/>
      <w:r>
        <w:t>B. Documentos de interface</w:t>
      </w:r>
    </w:p>
    <w:p w14:paraId="248F09CF" w14:textId="77777777" w:rsidR="000C67E1" w:rsidRDefault="005D7D24">
      <w:r>
        <w:t xml:space="preserve">Os documentos de interface utilizados pelo SASC da </w:t>
      </w:r>
      <w:r>
        <w:rPr>
          <w:i/>
        </w:rPr>
        <w:t>VOE</w:t>
      </w:r>
      <w:r>
        <w:t xml:space="preserve"> são mencionados ao longo do texto e estão disponíveis no Capítulo 7 | Anexos.</w:t>
      </w:r>
    </w:p>
    <w:p w14:paraId="1E77FE20" w14:textId="77777777" w:rsidR="000C67E1" w:rsidRDefault="005D7D24">
      <w:r>
        <w:br w:type="page"/>
      </w:r>
    </w:p>
    <w:p w14:paraId="7C5CE6BD" w14:textId="77777777" w:rsidR="000C67E1" w:rsidRDefault="000C67E1">
      <w:pPr>
        <w:spacing w:line="276" w:lineRule="auto"/>
        <w:ind w:firstLine="0"/>
        <w:jc w:val="center"/>
      </w:pPr>
    </w:p>
    <w:p w14:paraId="130CEE0E" w14:textId="77777777" w:rsidR="000C67E1" w:rsidRDefault="000C67E1">
      <w:pPr>
        <w:spacing w:line="276" w:lineRule="auto"/>
        <w:ind w:firstLine="0"/>
        <w:jc w:val="center"/>
      </w:pPr>
    </w:p>
    <w:p w14:paraId="72153945" w14:textId="77777777" w:rsidR="000C67E1" w:rsidRDefault="000C67E1">
      <w:pPr>
        <w:spacing w:line="276" w:lineRule="auto"/>
        <w:ind w:firstLine="0"/>
        <w:jc w:val="center"/>
      </w:pPr>
    </w:p>
    <w:p w14:paraId="3342F006" w14:textId="77777777" w:rsidR="000C67E1" w:rsidRDefault="000C67E1">
      <w:pPr>
        <w:spacing w:line="276" w:lineRule="auto"/>
        <w:ind w:firstLine="0"/>
        <w:jc w:val="center"/>
      </w:pPr>
    </w:p>
    <w:p w14:paraId="29FED5A5" w14:textId="77777777" w:rsidR="000C67E1" w:rsidRDefault="000C67E1">
      <w:pPr>
        <w:spacing w:line="276" w:lineRule="auto"/>
        <w:ind w:firstLine="0"/>
        <w:jc w:val="center"/>
      </w:pPr>
    </w:p>
    <w:p w14:paraId="3056EF03" w14:textId="77777777" w:rsidR="000C67E1" w:rsidRDefault="000C67E1">
      <w:pPr>
        <w:spacing w:line="276" w:lineRule="auto"/>
        <w:ind w:firstLine="0"/>
        <w:jc w:val="center"/>
      </w:pPr>
    </w:p>
    <w:p w14:paraId="121C184A" w14:textId="77777777" w:rsidR="000C67E1" w:rsidRDefault="000C67E1">
      <w:pPr>
        <w:spacing w:line="276" w:lineRule="auto"/>
        <w:ind w:firstLine="0"/>
        <w:jc w:val="center"/>
      </w:pPr>
    </w:p>
    <w:p w14:paraId="5ADC8C53" w14:textId="77777777" w:rsidR="000C67E1" w:rsidRDefault="000C67E1">
      <w:pPr>
        <w:spacing w:line="276" w:lineRule="auto"/>
        <w:ind w:firstLine="0"/>
        <w:jc w:val="center"/>
      </w:pPr>
    </w:p>
    <w:p w14:paraId="5A0023E4" w14:textId="77777777" w:rsidR="000C67E1" w:rsidRDefault="000C67E1">
      <w:pPr>
        <w:spacing w:line="276" w:lineRule="auto"/>
        <w:ind w:firstLine="0"/>
        <w:jc w:val="center"/>
      </w:pPr>
    </w:p>
    <w:p w14:paraId="526DD691" w14:textId="77777777" w:rsidR="000C67E1" w:rsidRDefault="000C67E1">
      <w:pPr>
        <w:spacing w:line="276" w:lineRule="auto"/>
        <w:ind w:firstLine="0"/>
        <w:jc w:val="center"/>
      </w:pPr>
    </w:p>
    <w:p w14:paraId="5ACD525D" w14:textId="77777777" w:rsidR="000C67E1" w:rsidRDefault="000C67E1">
      <w:pPr>
        <w:spacing w:line="276" w:lineRule="auto"/>
        <w:ind w:firstLine="0"/>
        <w:jc w:val="center"/>
      </w:pPr>
    </w:p>
    <w:p w14:paraId="11DDA3E3" w14:textId="77777777" w:rsidR="000C67E1" w:rsidRDefault="005D7D24">
      <w:pPr>
        <w:spacing w:line="276" w:lineRule="auto"/>
        <w:ind w:firstLine="0"/>
        <w:jc w:val="center"/>
      </w:pPr>
      <w:r>
        <w:rPr>
          <w:i/>
        </w:rPr>
        <w:t>(Página Intencionalmente Deixada em Branco)</w:t>
      </w:r>
    </w:p>
    <w:p w14:paraId="7EE4F6BB" w14:textId="77777777" w:rsidR="000C67E1" w:rsidRDefault="005D7D24">
      <w:pPr>
        <w:pStyle w:val="Ttulo2"/>
        <w:spacing w:line="276" w:lineRule="auto"/>
      </w:pPr>
      <w:bookmarkStart w:id="56" w:name="_nu0mg3mqm2sr" w:colFirst="0" w:colLast="0"/>
      <w:bookmarkEnd w:id="56"/>
      <w:r>
        <w:br w:type="page"/>
      </w:r>
    </w:p>
    <w:p w14:paraId="30DA57C6" w14:textId="77777777" w:rsidR="000C67E1" w:rsidRDefault="005D7D24">
      <w:pPr>
        <w:pStyle w:val="Ttulo2"/>
        <w:spacing w:line="276" w:lineRule="auto"/>
      </w:pPr>
      <w:bookmarkStart w:id="57" w:name="_ls5zb5c0k7nw" w:colFirst="0" w:colLast="0"/>
      <w:bookmarkEnd w:id="57"/>
      <w:r>
        <w:lastRenderedPageBreak/>
        <w:t>CAPÍTULO 5 | RELAÇÃO DO SASC COM OUTROS PROGRAMAS DA VOE</w:t>
      </w:r>
    </w:p>
    <w:p w14:paraId="436619E0" w14:textId="77777777" w:rsidR="000C67E1" w:rsidRDefault="005D7D24">
      <w:pPr>
        <w:pStyle w:val="Ttulo3"/>
      </w:pPr>
      <w:bookmarkStart w:id="58" w:name="_pwq1rogpemt6" w:colFirst="0" w:colLast="0"/>
      <w:bookmarkEnd w:id="58"/>
      <w:r>
        <w:t>A. Integração com outros programas da VOE</w:t>
      </w:r>
    </w:p>
    <w:p w14:paraId="3EFB8323" w14:textId="77777777" w:rsidR="000C67E1" w:rsidRDefault="005D7D24">
      <w:r>
        <w:t xml:space="preserve">Como mencionado no Capítulo 1 deste manual, o SASC se relaciona com outros manuais e programas da </w:t>
      </w:r>
      <w:r>
        <w:rPr>
          <w:i/>
        </w:rPr>
        <w:t>VOE</w:t>
      </w:r>
      <w:r>
        <w:t xml:space="preserve"> por estar inserido no Programa de Manutenção de Aeronavegabilidade Continuada (PMAC). Sobretudo, o SASC relaciona-se diretamente com o PMA, uma vez que tem autonomia para modificá-lo. </w:t>
      </w:r>
    </w:p>
    <w:p w14:paraId="51E2AA9C" w14:textId="77777777" w:rsidR="000C67E1" w:rsidRDefault="005D7D24">
      <w:r>
        <w:t>O esquemático abaixo (Figura 6) mostra como se dá a relação SASC-PMA.</w:t>
      </w:r>
    </w:p>
    <w:p w14:paraId="7FB7F4CA" w14:textId="77777777" w:rsidR="000C67E1" w:rsidRDefault="005D7D24">
      <w:pPr>
        <w:ind w:firstLine="0"/>
        <w:jc w:val="center"/>
      </w:pPr>
      <w:r>
        <w:rPr>
          <w:noProof/>
        </w:rPr>
        <w:drawing>
          <wp:inline distT="114300" distB="114300" distL="114300" distR="114300" wp14:anchorId="2BB63ECC" wp14:editId="0993E3F1">
            <wp:extent cx="5940000" cy="2616200"/>
            <wp:effectExtent l="0" t="0" r="0" b="0"/>
            <wp:docPr id="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261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36EC95" w14:textId="77777777" w:rsidR="000C67E1" w:rsidRDefault="005D7D24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Figura 6 - </w:t>
      </w:r>
      <w:r>
        <w:rPr>
          <w:sz w:val="20"/>
          <w:szCs w:val="20"/>
        </w:rPr>
        <w:t>Interação entre o SASC e outros programas.</w:t>
      </w:r>
    </w:p>
    <w:p w14:paraId="091EEC12" w14:textId="77777777" w:rsidR="000C67E1" w:rsidRDefault="000C67E1"/>
    <w:p w14:paraId="02531D26" w14:textId="67147F5E" w:rsidR="000C67E1" w:rsidRDefault="005D7D24">
      <w:r>
        <w:t>Ao elaborar o PMA do Operador, além de utilizar o PMA recomendado pelo fabricante, considera-se também a experiência de operação. Contudo, ao executar os procedimentos de manutenção, pode-se encontrar falhas no processo. Essas falhas podem ser verificadas através da coleta de dados via auditoria (interna ou externa). Os dados são analisados e, a partir disso, desenvolve-se ações corretivas no PMA, isto é, mudanças com o intuito de sanar eventuais deficiências.</w:t>
      </w:r>
    </w:p>
    <w:p w14:paraId="4991ED88" w14:textId="77777777" w:rsidR="000C67E1" w:rsidRDefault="005D7D24">
      <w:r>
        <w:t>As ações corretivas são implementadas e constantemente supervisionadas, por meio de novas auditorias, tornando assim um processo cíclico e iterativo.</w:t>
      </w:r>
    </w:p>
    <w:p w14:paraId="7E52531F" w14:textId="77777777" w:rsidR="000C67E1" w:rsidRDefault="005D7D24">
      <w:r>
        <w:lastRenderedPageBreak/>
        <w:t xml:space="preserve">Além dos manuais pertinentes ao setor de manutenção da </w:t>
      </w:r>
      <w:r>
        <w:rPr>
          <w:i/>
        </w:rPr>
        <w:t>VOE</w:t>
      </w:r>
      <w:r>
        <w:t>, o SASC se relaciona também com o SGSO, uma vez que são dispositivos análogos. Isto é, se o setor de operações da empresa tem o SGSO como ferramenta de vigilância continuada, como meio de garantir que os procedimentos da empresa estão sendo seguramente cumpridos conforme estabelecido em manual/programa, o setor de manutenção tem o SASC como ferramenta de garantia e supervisão da qualidade na manutenção das aeronaves.</w:t>
      </w:r>
    </w:p>
    <w:p w14:paraId="374BBF81" w14:textId="77777777" w:rsidR="000C67E1" w:rsidRDefault="005D7D24">
      <w:r>
        <w:t>A IS 120-016 afirma no item 7.12.2:</w:t>
      </w:r>
    </w:p>
    <w:p w14:paraId="6FFE796C" w14:textId="77777777" w:rsidR="000C67E1" w:rsidRDefault="005D7D24">
      <w:pPr>
        <w:ind w:left="1440"/>
      </w:pPr>
      <w:r>
        <w:rPr>
          <w:i/>
        </w:rPr>
        <w:t>“O SASC é o sistema de gerenciamento de segurança operacional no que se refere às funções de manutenção.”</w:t>
      </w:r>
    </w:p>
    <w:p w14:paraId="108521F8" w14:textId="77777777" w:rsidR="000C67E1" w:rsidRDefault="005D7D24">
      <w:r>
        <w:t xml:space="preserve">Desta forma, o SASC é uma forma inerente para garantir e promover a segurança operacional da </w:t>
      </w:r>
      <w:r>
        <w:rPr>
          <w:i/>
        </w:rPr>
        <w:t>VOE</w:t>
      </w:r>
      <w:r>
        <w:t>. Práticas adotadas no SGSO para gerenciamento de risco são também implementadas no âmbito do SASC, como visto no Capítulo 3.</w:t>
      </w:r>
    </w:p>
    <w:p w14:paraId="5E74D2C7" w14:textId="77777777" w:rsidR="000C67E1" w:rsidRDefault="000C67E1"/>
    <w:p w14:paraId="42C6F229" w14:textId="77777777" w:rsidR="000C67E1" w:rsidRDefault="005D7D24">
      <w:pPr>
        <w:pStyle w:val="Ttulo2"/>
        <w:spacing w:line="276" w:lineRule="auto"/>
      </w:pPr>
      <w:bookmarkStart w:id="59" w:name="_8fvxgdwcf3rj" w:colFirst="0" w:colLast="0"/>
      <w:bookmarkEnd w:id="59"/>
      <w:r>
        <w:br w:type="page"/>
      </w:r>
    </w:p>
    <w:p w14:paraId="6544EEE0" w14:textId="77777777" w:rsidR="000C67E1" w:rsidRDefault="000C67E1">
      <w:pPr>
        <w:spacing w:line="276" w:lineRule="auto"/>
        <w:ind w:firstLine="0"/>
        <w:jc w:val="center"/>
      </w:pPr>
    </w:p>
    <w:p w14:paraId="208CFB5E" w14:textId="77777777" w:rsidR="000C67E1" w:rsidRDefault="000C67E1">
      <w:pPr>
        <w:spacing w:line="276" w:lineRule="auto"/>
        <w:ind w:firstLine="0"/>
        <w:jc w:val="center"/>
      </w:pPr>
    </w:p>
    <w:p w14:paraId="5B93FF84" w14:textId="77777777" w:rsidR="000C67E1" w:rsidRDefault="000C67E1">
      <w:pPr>
        <w:spacing w:line="276" w:lineRule="auto"/>
        <w:ind w:firstLine="0"/>
        <w:jc w:val="center"/>
      </w:pPr>
    </w:p>
    <w:p w14:paraId="57BE57E6" w14:textId="77777777" w:rsidR="000C67E1" w:rsidRDefault="000C67E1">
      <w:pPr>
        <w:spacing w:line="276" w:lineRule="auto"/>
        <w:ind w:firstLine="0"/>
        <w:jc w:val="center"/>
      </w:pPr>
    </w:p>
    <w:p w14:paraId="3C3EF071" w14:textId="77777777" w:rsidR="000C67E1" w:rsidRDefault="000C67E1">
      <w:pPr>
        <w:spacing w:line="276" w:lineRule="auto"/>
        <w:ind w:firstLine="0"/>
        <w:jc w:val="center"/>
      </w:pPr>
    </w:p>
    <w:p w14:paraId="559AE961" w14:textId="77777777" w:rsidR="000C67E1" w:rsidRDefault="000C67E1">
      <w:pPr>
        <w:spacing w:line="276" w:lineRule="auto"/>
        <w:ind w:firstLine="0"/>
        <w:jc w:val="center"/>
      </w:pPr>
    </w:p>
    <w:p w14:paraId="32F80F46" w14:textId="77777777" w:rsidR="000C67E1" w:rsidRDefault="000C67E1">
      <w:pPr>
        <w:spacing w:line="276" w:lineRule="auto"/>
        <w:ind w:firstLine="0"/>
        <w:jc w:val="center"/>
      </w:pPr>
    </w:p>
    <w:p w14:paraId="716EAC85" w14:textId="77777777" w:rsidR="000C67E1" w:rsidRDefault="000C67E1">
      <w:pPr>
        <w:spacing w:line="276" w:lineRule="auto"/>
        <w:ind w:firstLine="0"/>
        <w:jc w:val="center"/>
      </w:pPr>
    </w:p>
    <w:p w14:paraId="3DDD5E15" w14:textId="77777777" w:rsidR="000C67E1" w:rsidRDefault="000C67E1">
      <w:pPr>
        <w:spacing w:line="276" w:lineRule="auto"/>
        <w:ind w:firstLine="0"/>
        <w:jc w:val="center"/>
      </w:pPr>
    </w:p>
    <w:p w14:paraId="706F1787" w14:textId="77777777" w:rsidR="000C67E1" w:rsidRDefault="000C67E1">
      <w:pPr>
        <w:spacing w:line="276" w:lineRule="auto"/>
        <w:ind w:firstLine="0"/>
        <w:jc w:val="center"/>
      </w:pPr>
    </w:p>
    <w:p w14:paraId="70E69651" w14:textId="77777777" w:rsidR="000C67E1" w:rsidRDefault="000C67E1">
      <w:pPr>
        <w:spacing w:line="276" w:lineRule="auto"/>
        <w:ind w:firstLine="0"/>
        <w:jc w:val="center"/>
      </w:pPr>
    </w:p>
    <w:p w14:paraId="5921A06E" w14:textId="77777777" w:rsidR="000C67E1" w:rsidRDefault="005D7D24">
      <w:pPr>
        <w:spacing w:line="276" w:lineRule="auto"/>
        <w:ind w:firstLine="0"/>
        <w:jc w:val="center"/>
      </w:pPr>
      <w:r>
        <w:rPr>
          <w:i/>
        </w:rPr>
        <w:t>(Página Intencionalmente Deixada em Branco)</w:t>
      </w:r>
    </w:p>
    <w:p w14:paraId="7A14714D" w14:textId="77777777" w:rsidR="000C67E1" w:rsidRDefault="005D7D24">
      <w:pPr>
        <w:pStyle w:val="Ttulo2"/>
        <w:spacing w:line="276" w:lineRule="auto"/>
      </w:pPr>
      <w:bookmarkStart w:id="60" w:name="_8yjphaleiv9t" w:colFirst="0" w:colLast="0"/>
      <w:bookmarkEnd w:id="60"/>
      <w:r>
        <w:br w:type="page"/>
      </w:r>
    </w:p>
    <w:p w14:paraId="7D4B92E7" w14:textId="77777777" w:rsidR="000C67E1" w:rsidRDefault="005D7D24">
      <w:pPr>
        <w:pStyle w:val="Ttulo2"/>
        <w:spacing w:line="276" w:lineRule="auto"/>
      </w:pPr>
      <w:bookmarkStart w:id="61" w:name="_py9qmr98tcys" w:colFirst="0" w:colLast="0"/>
      <w:bookmarkEnd w:id="61"/>
      <w:r>
        <w:lastRenderedPageBreak/>
        <w:t>CAPÍTULO 6 | QUALIFICAÇÕES DE PESSOAL</w:t>
      </w:r>
    </w:p>
    <w:p w14:paraId="574F928A" w14:textId="77777777" w:rsidR="000C67E1" w:rsidRDefault="005D7D24">
      <w:pPr>
        <w:pStyle w:val="Ttulo3"/>
      </w:pPr>
      <w:bookmarkStart w:id="62" w:name="_a36kzwgjhy7t" w:colFirst="0" w:colLast="0"/>
      <w:bookmarkEnd w:id="62"/>
      <w:r>
        <w:t>A. Qualificações e treinamento de pessoal do SASC</w:t>
      </w:r>
    </w:p>
    <w:p w14:paraId="22B5A442" w14:textId="2744915D" w:rsidR="000C67E1" w:rsidRDefault="005D7D24">
      <w:r>
        <w:t xml:space="preserve">As qualificações e treinamento de pessoal do Sistema de Análise e Supervisão Continuada (SASC) da </w:t>
      </w:r>
      <w:r w:rsidRPr="31F8C590">
        <w:rPr>
          <w:i/>
          <w:iCs/>
        </w:rPr>
        <w:t>VOE</w:t>
      </w:r>
      <w:r>
        <w:t xml:space="preserve"> são apresentados no quadro abaixo. Nele, são dedicadas três verticais que remetem às funções do SASC, no que se refere a auditorias, análises de auditoria e de dados operacionais.</w:t>
      </w:r>
    </w:p>
    <w:p w14:paraId="2D6B2F93" w14:textId="77777777" w:rsidR="000C67E1" w:rsidRDefault="005D7D24">
      <w:r>
        <w:t>Os membros do SASC com as atribuições de analistas e auditores devem atender os requisitos mencionados na sequência.</w:t>
      </w:r>
    </w:p>
    <w:p w14:paraId="040CEBB4" w14:textId="77777777" w:rsidR="000C67E1" w:rsidRDefault="000C67E1"/>
    <w:tbl>
      <w:tblPr>
        <w:tblStyle w:val="af"/>
        <w:tblW w:w="93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1"/>
        <w:gridCol w:w="2419"/>
        <w:gridCol w:w="2230"/>
        <w:gridCol w:w="2235"/>
      </w:tblGrid>
      <w:tr w:rsidR="000C67E1" w14:paraId="55052EA0" w14:textId="77777777">
        <w:tc>
          <w:tcPr>
            <w:tcW w:w="2460" w:type="dxa"/>
            <w:tcBorders>
              <w:top w:val="single" w:sz="18" w:space="0" w:color="000000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B0EEF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Área</w:t>
            </w:r>
          </w:p>
        </w:tc>
        <w:tc>
          <w:tcPr>
            <w:tcW w:w="2419" w:type="dxa"/>
            <w:tcBorders>
              <w:top w:val="single" w:sz="18" w:space="0" w:color="000000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8F004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Auditores</w:t>
            </w:r>
          </w:p>
        </w:tc>
        <w:tc>
          <w:tcPr>
            <w:tcW w:w="2230" w:type="dxa"/>
            <w:tcBorders>
              <w:top w:val="single" w:sz="18" w:space="0" w:color="000000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CB9C5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Analistas</w:t>
            </w:r>
          </w:p>
          <w:p w14:paraId="284F9F1F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de auditoria</w:t>
            </w:r>
          </w:p>
        </w:tc>
        <w:tc>
          <w:tcPr>
            <w:tcW w:w="2235" w:type="dxa"/>
            <w:tcBorders>
              <w:top w:val="single" w:sz="18" w:space="0" w:color="000000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838F6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Analistas de </w:t>
            </w:r>
          </w:p>
          <w:p w14:paraId="17CE00E6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dados operacionais</w:t>
            </w:r>
          </w:p>
        </w:tc>
      </w:tr>
      <w:tr w:rsidR="000C67E1" w14:paraId="395B36FF" w14:textId="77777777">
        <w:trPr>
          <w:trHeight w:val="636"/>
        </w:trPr>
        <w:tc>
          <w:tcPr>
            <w:tcW w:w="24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A9D5F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RBAC 135</w:t>
            </w:r>
          </w:p>
          <w:p w14:paraId="57D418E8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Especificações Operativas da </w:t>
            </w:r>
            <w:r>
              <w:rPr>
                <w:b/>
                <w:i/>
                <w:sz w:val="18"/>
                <w:szCs w:val="18"/>
              </w:rPr>
              <w:t>VOE</w:t>
            </w:r>
          </w:p>
        </w:tc>
        <w:tc>
          <w:tcPr>
            <w:tcW w:w="68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C5C7C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Treinamento de Introdução a Regulamentação Aeronáutica para Empresas Aéreas e de Manutenção e Introdução aos MGM/MGO/PMA’s</w:t>
            </w:r>
          </w:p>
          <w:p w14:paraId="010509F2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(Inicial e periódico)</w:t>
            </w:r>
          </w:p>
        </w:tc>
      </w:tr>
      <w:tr w:rsidR="000C67E1" w14:paraId="527B4EC8" w14:textId="77777777">
        <w:trPr>
          <w:trHeight w:val="447"/>
        </w:trPr>
        <w:tc>
          <w:tcPr>
            <w:tcW w:w="24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9A34F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Treinamento em análise de sistemas</w:t>
            </w:r>
          </w:p>
        </w:tc>
        <w:tc>
          <w:tcPr>
            <w:tcW w:w="68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B0EBA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Treinamento em gestão e padrões de qualidade</w:t>
            </w:r>
          </w:p>
          <w:p w14:paraId="46D0C751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(Inicial e periódico)</w:t>
            </w:r>
          </w:p>
        </w:tc>
      </w:tr>
      <w:tr w:rsidR="000C67E1" w14:paraId="73F5A452" w14:textId="77777777">
        <w:tc>
          <w:tcPr>
            <w:tcW w:w="24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A3F1F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Treinamento em auditoria</w:t>
            </w:r>
          </w:p>
        </w:tc>
        <w:tc>
          <w:tcPr>
            <w:tcW w:w="2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47AC0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Treinamento de formação de auditores</w:t>
            </w:r>
          </w:p>
          <w:p w14:paraId="22060692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(Inicial e recorrente)</w:t>
            </w:r>
          </w:p>
        </w:tc>
        <w:tc>
          <w:tcPr>
            <w:tcW w:w="2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6DB51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Experiência ou treinamento conduzindo e registrando resultados de auditoria.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888D2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Experiência com análises estatísticas ou treinamento.</w:t>
            </w:r>
          </w:p>
        </w:tc>
      </w:tr>
      <w:tr w:rsidR="000C67E1" w14:paraId="7BE6244C" w14:textId="77777777">
        <w:trPr>
          <w:trHeight w:val="360"/>
        </w:trPr>
        <w:tc>
          <w:tcPr>
            <w:tcW w:w="24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DDB4C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Treinamento em avaliação de risco</w:t>
            </w:r>
          </w:p>
        </w:tc>
        <w:tc>
          <w:tcPr>
            <w:tcW w:w="68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2AFAC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Treinamento de SGSO</w:t>
            </w:r>
          </w:p>
          <w:p w14:paraId="48DA5B1C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(Inicial e Recorrente)</w:t>
            </w:r>
          </w:p>
        </w:tc>
      </w:tr>
      <w:tr w:rsidR="000C67E1" w14:paraId="6F0A99ED" w14:textId="77777777">
        <w:trPr>
          <w:trHeight w:val="360"/>
        </w:trPr>
        <w:tc>
          <w:tcPr>
            <w:tcW w:w="24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B83BA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Treinamento em análise de causa raiz, incluindo fatores humanos</w:t>
            </w:r>
          </w:p>
        </w:tc>
        <w:tc>
          <w:tcPr>
            <w:tcW w:w="2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943D3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Treinamento ou experiência em análise estatística e treinamento do MEDA.</w:t>
            </w:r>
          </w:p>
          <w:p w14:paraId="073BB38C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Treinamento de CRM</w:t>
            </w:r>
          </w:p>
          <w:p w14:paraId="1863B6B0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(Inicial e recorrente)</w:t>
            </w:r>
          </w:p>
        </w:tc>
        <w:tc>
          <w:tcPr>
            <w:tcW w:w="44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43396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Treinamento ou experiência em análise estatística e treinamento do MEDA.</w:t>
            </w:r>
          </w:p>
          <w:p w14:paraId="531BDD6E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(Inicial e Recorrente)</w:t>
            </w:r>
          </w:p>
        </w:tc>
      </w:tr>
      <w:tr w:rsidR="000C67E1" w14:paraId="147AD827" w14:textId="77777777">
        <w:trPr>
          <w:trHeight w:val="360"/>
        </w:trPr>
        <w:tc>
          <w:tcPr>
            <w:tcW w:w="24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0188E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Competência técnica</w:t>
            </w:r>
          </w:p>
        </w:tc>
        <w:tc>
          <w:tcPr>
            <w:tcW w:w="46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AB203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Certificado de mecânico emitido pela ANAC;</w:t>
            </w:r>
          </w:p>
          <w:p w14:paraId="760C004B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Formação acadêmica em engenharia ou áreas de manutenção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429F8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Engenheiro ou profissional com no mínimo 2 anos de experiência em análise de dados.</w:t>
            </w:r>
          </w:p>
        </w:tc>
      </w:tr>
      <w:tr w:rsidR="000C67E1" w14:paraId="7D083029" w14:textId="77777777">
        <w:trPr>
          <w:trHeight w:val="360"/>
        </w:trPr>
        <w:tc>
          <w:tcPr>
            <w:tcW w:w="2460" w:type="dxa"/>
            <w:tcBorders>
              <w:bottom w:val="single" w:sz="12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30777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Formação acadêmica</w:t>
            </w:r>
          </w:p>
        </w:tc>
        <w:tc>
          <w:tcPr>
            <w:tcW w:w="4649" w:type="dxa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23C05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Formação acadêmica em engenharia ou curso técnico MMA</w:t>
            </w:r>
          </w:p>
        </w:tc>
        <w:tc>
          <w:tcPr>
            <w:tcW w:w="22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552DA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Formação acadêmica em engenharia ou experiência em análise de dados.</w:t>
            </w:r>
          </w:p>
        </w:tc>
      </w:tr>
    </w:tbl>
    <w:p w14:paraId="3E2C9339" w14:textId="77777777" w:rsidR="000C67E1" w:rsidRDefault="000C67E1">
      <w:pPr>
        <w:ind w:firstLine="0"/>
      </w:pPr>
    </w:p>
    <w:p w14:paraId="4F18D523" w14:textId="77777777" w:rsidR="000C67E1" w:rsidRDefault="005D7D24">
      <w:pPr>
        <w:pStyle w:val="Ttulo3"/>
      </w:pPr>
      <w:bookmarkStart w:id="63" w:name="_ibv15z4h3r1n" w:colFirst="0" w:colLast="0"/>
      <w:bookmarkEnd w:id="63"/>
      <w:r>
        <w:lastRenderedPageBreak/>
        <w:t>B. Registros de treinamento</w:t>
      </w:r>
    </w:p>
    <w:p w14:paraId="06B57AFB" w14:textId="77777777" w:rsidR="000C67E1" w:rsidRDefault="005D7D24">
      <w:r>
        <w:t xml:space="preserve">Os treinamentos relacionados ao SASC devem possuir registros nos moldes do que é apresentado na Seção 2 | Generalidades, do PTO da </w:t>
      </w:r>
      <w:r>
        <w:rPr>
          <w:i/>
        </w:rPr>
        <w:t>VOE</w:t>
      </w:r>
      <w:r>
        <w:t>, no que for aplicável ao contexto do SASC.</w:t>
      </w:r>
    </w:p>
    <w:p w14:paraId="7B3BABCC" w14:textId="01D28978" w:rsidR="000C67E1" w:rsidRDefault="005D7D24">
      <w:r>
        <w:t xml:space="preserve">A entrada ou exclusão de membros do SASC está sujeita à aprovação do Comitê de Gestão do SASC com anuência do Gestor Responsável da </w:t>
      </w:r>
      <w:r w:rsidRPr="31F8C590">
        <w:rPr>
          <w:i/>
          <w:iCs/>
        </w:rPr>
        <w:t>VOE</w:t>
      </w:r>
      <w:r>
        <w:t>.</w:t>
      </w:r>
    </w:p>
    <w:p w14:paraId="3B3AAF4A" w14:textId="77777777" w:rsidR="000C67E1" w:rsidRDefault="000C67E1">
      <w:pPr>
        <w:pStyle w:val="Ttulo4"/>
      </w:pPr>
      <w:bookmarkStart w:id="64" w:name="_gd1q2lasdey" w:colFirst="0" w:colLast="0"/>
      <w:bookmarkEnd w:id="64"/>
    </w:p>
    <w:p w14:paraId="55637F3A" w14:textId="77777777" w:rsidR="000C67E1" w:rsidRDefault="000C67E1"/>
    <w:p w14:paraId="6514A9A3" w14:textId="77777777" w:rsidR="000C67E1" w:rsidRDefault="005D7D24">
      <w:pPr>
        <w:spacing w:line="276" w:lineRule="auto"/>
        <w:ind w:firstLine="0"/>
        <w:jc w:val="left"/>
      </w:pPr>
      <w:r>
        <w:br w:type="page"/>
      </w:r>
    </w:p>
    <w:p w14:paraId="64BCBCB0" w14:textId="77777777" w:rsidR="000C67E1" w:rsidRDefault="000C67E1">
      <w:pPr>
        <w:spacing w:line="276" w:lineRule="auto"/>
        <w:ind w:firstLine="0"/>
        <w:jc w:val="center"/>
      </w:pPr>
    </w:p>
    <w:p w14:paraId="379F8A0C" w14:textId="77777777" w:rsidR="000C67E1" w:rsidRDefault="000C67E1">
      <w:pPr>
        <w:spacing w:line="276" w:lineRule="auto"/>
        <w:ind w:firstLine="0"/>
        <w:jc w:val="center"/>
      </w:pPr>
    </w:p>
    <w:p w14:paraId="7E7FCD97" w14:textId="77777777" w:rsidR="000C67E1" w:rsidRDefault="000C67E1">
      <w:pPr>
        <w:spacing w:line="276" w:lineRule="auto"/>
        <w:ind w:firstLine="0"/>
        <w:jc w:val="center"/>
      </w:pPr>
    </w:p>
    <w:p w14:paraId="07FF14E4" w14:textId="77777777" w:rsidR="000C67E1" w:rsidRDefault="000C67E1">
      <w:pPr>
        <w:spacing w:line="276" w:lineRule="auto"/>
        <w:ind w:firstLine="0"/>
        <w:jc w:val="center"/>
      </w:pPr>
    </w:p>
    <w:p w14:paraId="5FD12C31" w14:textId="77777777" w:rsidR="000C67E1" w:rsidRDefault="000C67E1">
      <w:pPr>
        <w:spacing w:line="276" w:lineRule="auto"/>
        <w:ind w:firstLine="0"/>
        <w:jc w:val="center"/>
      </w:pPr>
    </w:p>
    <w:p w14:paraId="76994AEF" w14:textId="77777777" w:rsidR="000C67E1" w:rsidRDefault="000C67E1">
      <w:pPr>
        <w:spacing w:line="276" w:lineRule="auto"/>
        <w:ind w:firstLine="0"/>
        <w:jc w:val="center"/>
      </w:pPr>
    </w:p>
    <w:p w14:paraId="71DCABAE" w14:textId="77777777" w:rsidR="000C67E1" w:rsidRDefault="000C67E1">
      <w:pPr>
        <w:spacing w:line="276" w:lineRule="auto"/>
        <w:ind w:firstLine="0"/>
        <w:jc w:val="center"/>
      </w:pPr>
    </w:p>
    <w:p w14:paraId="39B331F7" w14:textId="77777777" w:rsidR="000C67E1" w:rsidRDefault="000C67E1">
      <w:pPr>
        <w:spacing w:line="276" w:lineRule="auto"/>
        <w:ind w:firstLine="0"/>
        <w:jc w:val="center"/>
      </w:pPr>
    </w:p>
    <w:p w14:paraId="2A909F08" w14:textId="77777777" w:rsidR="000C67E1" w:rsidRDefault="000C67E1">
      <w:pPr>
        <w:spacing w:line="276" w:lineRule="auto"/>
        <w:ind w:firstLine="0"/>
        <w:jc w:val="center"/>
      </w:pPr>
    </w:p>
    <w:p w14:paraId="0931C8A1" w14:textId="77777777" w:rsidR="000C67E1" w:rsidRDefault="000C67E1">
      <w:pPr>
        <w:spacing w:line="276" w:lineRule="auto"/>
        <w:ind w:firstLine="0"/>
        <w:jc w:val="center"/>
      </w:pPr>
    </w:p>
    <w:p w14:paraId="55EA9058" w14:textId="77777777" w:rsidR="000C67E1" w:rsidRDefault="000C67E1">
      <w:pPr>
        <w:spacing w:line="276" w:lineRule="auto"/>
        <w:ind w:firstLine="0"/>
        <w:jc w:val="center"/>
      </w:pPr>
    </w:p>
    <w:p w14:paraId="22B0613A" w14:textId="77777777" w:rsidR="000C67E1" w:rsidRDefault="005D7D24">
      <w:pPr>
        <w:spacing w:line="276" w:lineRule="auto"/>
        <w:ind w:firstLine="0"/>
        <w:jc w:val="center"/>
      </w:pPr>
      <w:r>
        <w:rPr>
          <w:i/>
        </w:rPr>
        <w:t>(Página Intencionalmente Deixada em Branco)</w:t>
      </w:r>
    </w:p>
    <w:p w14:paraId="638EBF11" w14:textId="77777777" w:rsidR="000C67E1" w:rsidRDefault="005D7D24">
      <w:pPr>
        <w:spacing w:line="276" w:lineRule="auto"/>
        <w:ind w:firstLine="0"/>
        <w:jc w:val="left"/>
      </w:pPr>
      <w:r>
        <w:br w:type="page"/>
      </w:r>
    </w:p>
    <w:p w14:paraId="7644D693" w14:textId="77777777" w:rsidR="000C67E1" w:rsidRDefault="005D7D24">
      <w:pPr>
        <w:pStyle w:val="Ttulo2"/>
        <w:spacing w:line="276" w:lineRule="auto"/>
      </w:pPr>
      <w:bookmarkStart w:id="65" w:name="_alm7hulbcgpm" w:colFirst="0" w:colLast="0"/>
      <w:bookmarkEnd w:id="65"/>
      <w:r>
        <w:lastRenderedPageBreak/>
        <w:t>CAPÍTULO 7 | ANEXOS</w:t>
      </w:r>
    </w:p>
    <w:p w14:paraId="49E8B8B7" w14:textId="77777777" w:rsidR="000C67E1" w:rsidRDefault="005D7D24">
      <w:pPr>
        <w:pStyle w:val="Ttulo3"/>
      </w:pPr>
      <w:bookmarkStart w:id="66" w:name="_ujbbyzir8kc1" w:colFirst="0" w:colLast="0"/>
      <w:bookmarkEnd w:id="66"/>
      <w:r>
        <w:t>A. Formulários de Auditoria Interna (FAI)</w:t>
      </w:r>
    </w:p>
    <w:p w14:paraId="0003334E" w14:textId="77777777" w:rsidR="000C67E1" w:rsidRDefault="005D7D24">
      <w:pPr>
        <w:pStyle w:val="Ttulo4"/>
      </w:pPr>
      <w:bookmarkStart w:id="67" w:name="_dg8kp7wuz4hm" w:colFirst="0" w:colLast="0"/>
      <w:bookmarkEnd w:id="67"/>
      <w:r>
        <w:t>A.1 FAI 01 - Situação da Empresa</w:t>
      </w:r>
    </w:p>
    <w:tbl>
      <w:tblPr>
        <w:tblStyle w:val="af0"/>
        <w:tblW w:w="93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25"/>
        <w:gridCol w:w="1140"/>
        <w:gridCol w:w="1080"/>
      </w:tblGrid>
      <w:tr w:rsidR="000C67E1" w14:paraId="36FAA9CD" w14:textId="77777777">
        <w:trPr>
          <w:trHeight w:val="440"/>
        </w:trPr>
        <w:tc>
          <w:tcPr>
            <w:tcW w:w="9345" w:type="dxa"/>
            <w:gridSpan w:val="3"/>
            <w:tcBorders>
              <w:bottom w:val="single" w:sz="12" w:space="0" w:color="000000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DD4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FFFFFF"/>
              </w:rPr>
            </w:pPr>
            <w:r>
              <w:rPr>
                <w:b/>
                <w:noProof/>
                <w:color w:val="FFFFFF"/>
              </w:rPr>
              <w:drawing>
                <wp:inline distT="114300" distB="114300" distL="114300" distR="114300" wp14:anchorId="099C4123" wp14:editId="4A7B921D">
                  <wp:extent cx="2519250" cy="1127497"/>
                  <wp:effectExtent l="0" t="0" r="0" b="0"/>
                  <wp:docPr id="7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1"/>
                          <a:srcRect l="8951" t="13642" r="9283" b="18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250" cy="11274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BDBB6A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Formulário de Auditoria Interna - Situação da Empresa</w:t>
            </w:r>
          </w:p>
        </w:tc>
      </w:tr>
      <w:tr w:rsidR="000C67E1" w14:paraId="408FCA7C" w14:textId="77777777">
        <w:tc>
          <w:tcPr>
            <w:tcW w:w="712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F537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14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C0D5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Situação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935C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Meta</w:t>
            </w:r>
          </w:p>
        </w:tc>
      </w:tr>
      <w:tr w:rsidR="000C67E1" w14:paraId="1C2F3D20" w14:textId="77777777">
        <w:tc>
          <w:tcPr>
            <w:tcW w:w="71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D8AD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área ocupada pela </w:t>
            </w:r>
            <w:r>
              <w:rPr>
                <w:i/>
                <w:sz w:val="18"/>
                <w:szCs w:val="18"/>
              </w:rPr>
              <w:t>VOE</w:t>
            </w:r>
            <w:r>
              <w:rPr>
                <w:sz w:val="18"/>
                <w:szCs w:val="18"/>
              </w:rPr>
              <w:t xml:space="preserve"> possui dimensões, acessos e organização adequada às atividades?</w:t>
            </w:r>
          </w:p>
        </w:tc>
        <w:tc>
          <w:tcPr>
            <w:tcW w:w="1140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58B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72AB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8789D08" w14:textId="77777777">
        <w:trPr>
          <w:trHeight w:val="210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AB65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Existe contrato de posse da área ocupada?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396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EE7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077B627" w14:textId="77777777">
        <w:trPr>
          <w:trHeight w:val="210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062A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base e suas atividades de manutenção constam nas especificações operativas?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22CF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3999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F2226CF" w14:textId="77777777">
        <w:trPr>
          <w:trHeight w:val="210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3EBE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atividades da base estão de acordo com as especificações operativas em vigor?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FE4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37E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0D4A8C7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7B76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Diretor de Manutenção atende os requisitos do RBAC 119, e se não atende, possui desvio autorizado?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D87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6E0A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E5AAC9D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B2C9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profissional é o indicado nas Especificações Operativas da </w:t>
            </w:r>
            <w:r>
              <w:rPr>
                <w:i/>
                <w:sz w:val="18"/>
                <w:szCs w:val="18"/>
              </w:rPr>
              <w:t>VOE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6905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CA38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0538B379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CE7D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profissional demonstrou conhecer as funções e responsabilidades de seu cargo, o RBAC 135 e outros regulamentos aplicáveis ao exercício de sua função como descrito no MGM durante a auditoria?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5FC3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9CA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C67E974" w14:textId="77777777">
        <w:trPr>
          <w:trHeight w:val="405"/>
        </w:trPr>
        <w:tc>
          <w:tcPr>
            <w:tcW w:w="934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E5A6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campos “Situação” e “Meta” devem ser preenchidos conforme a escala abaixo.</w:t>
            </w:r>
          </w:p>
          <w:p w14:paraId="0CFBF01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383673A7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- Deficiente</w:t>
            </w:r>
          </w:p>
          <w:p w14:paraId="1BFFAA95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Satisfatório</w:t>
            </w:r>
          </w:p>
          <w:p w14:paraId="3A3FD299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 - Excelente</w:t>
            </w:r>
          </w:p>
          <w:p w14:paraId="3D7F0176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N/Av - Não Avaliado</w:t>
            </w:r>
          </w:p>
        </w:tc>
      </w:tr>
    </w:tbl>
    <w:p w14:paraId="4973DBF6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1"/>
        <w:tblW w:w="93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678"/>
      </w:tblGrid>
      <w:tr w:rsidR="000C67E1" w14:paraId="180CB226" w14:textId="77777777">
        <w:trPr>
          <w:trHeight w:val="440"/>
          <w:jc w:val="center"/>
        </w:trPr>
        <w:tc>
          <w:tcPr>
            <w:tcW w:w="9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3784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NÃO CONFORMIDADE ENCONTRADA:</w:t>
            </w:r>
          </w:p>
          <w:p w14:paraId="74C0CA4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231CBB1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20415AB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0641C24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23C7B0B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3ED2D41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391F430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7F5A769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4C84A16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172FB8F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1CD7B47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1A3255A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370D2130" w14:textId="77777777">
        <w:trPr>
          <w:trHeight w:val="320"/>
          <w:jc w:val="center"/>
        </w:trPr>
        <w:tc>
          <w:tcPr>
            <w:tcW w:w="46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2469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FUNDAMENTO: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AA5C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AUTOR DA NÃO CONFORMIDADE:</w:t>
            </w:r>
          </w:p>
          <w:p w14:paraId="37A4599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532422B4" w14:textId="77777777">
        <w:trPr>
          <w:trHeight w:val="320"/>
          <w:jc w:val="center"/>
        </w:trPr>
        <w:tc>
          <w:tcPr>
            <w:tcW w:w="46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FE8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7AE46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ASSINATURA:</w:t>
            </w:r>
          </w:p>
          <w:p w14:paraId="3A25B1D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2C542391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2"/>
        <w:tblW w:w="93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935"/>
        <w:gridCol w:w="600"/>
        <w:gridCol w:w="735"/>
        <w:gridCol w:w="615"/>
        <w:gridCol w:w="705"/>
        <w:gridCol w:w="630"/>
        <w:gridCol w:w="2220"/>
      </w:tblGrid>
      <w:tr w:rsidR="000C67E1" w14:paraId="761371B1" w14:textId="77777777">
        <w:trPr>
          <w:trHeight w:val="360"/>
          <w:jc w:val="center"/>
        </w:trPr>
        <w:tc>
          <w:tcPr>
            <w:tcW w:w="190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532C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AVALIAÇÃO DE RISCO</w:t>
            </w:r>
          </w:p>
        </w:tc>
        <w:tc>
          <w:tcPr>
            <w:tcW w:w="19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A434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SEVERIDADE DO RISCO</w:t>
            </w:r>
          </w:p>
        </w:tc>
        <w:tc>
          <w:tcPr>
            <w:tcW w:w="3285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4CB9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PROBABILIDADE DO RISCO</w:t>
            </w:r>
          </w:p>
        </w:tc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724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REGIÃO DE TOLERÂNCIA</w:t>
            </w:r>
          </w:p>
        </w:tc>
      </w:tr>
      <w:tr w:rsidR="000C67E1" w14:paraId="594DD0DB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D8F1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F52B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 - CATASTRÓFICO</w:t>
            </w:r>
          </w:p>
          <w:p w14:paraId="6CD8329C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B - CRÍTICO</w:t>
            </w:r>
          </w:p>
          <w:p w14:paraId="3D1A6928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C - SIGNIFICATIVO</w:t>
            </w:r>
          </w:p>
          <w:p w14:paraId="3940FF52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D - PEQUENO</w:t>
            </w:r>
          </w:p>
          <w:p w14:paraId="0D8FB3D3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E - INSIGNIFICANTE</w:t>
            </w:r>
          </w:p>
          <w:p w14:paraId="5CF2609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18BB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A41D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D1585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F7A8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CD73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5E</w:t>
            </w:r>
          </w:p>
        </w:tc>
        <w:tc>
          <w:tcPr>
            <w:tcW w:w="2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9BEA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NÃO TOLERÁVEL</w:t>
            </w:r>
          </w:p>
          <w:p w14:paraId="6EF2386C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TOLERÁVEL</w:t>
            </w:r>
          </w:p>
          <w:p w14:paraId="5D6B6DF6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ACEITÁVEL</w:t>
            </w:r>
          </w:p>
          <w:p w14:paraId="7D66516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1023DB46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245E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FF7A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B66A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DF0F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29EA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C715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4CAD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6180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77FBF48E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FB80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4268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7138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3A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455D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DFD5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D8D9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E75A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6AA84F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3E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5968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5F5C08C7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1EB0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B76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38D7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5EE6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7FB3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CB13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65A3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2A1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268D2CDD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9924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CD14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49E4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9DB3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AE43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287D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15BB5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7EF1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2FA02ABA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EE16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44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A1A1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JUSTIFICATIVA:</w:t>
            </w:r>
          </w:p>
          <w:p w14:paraId="7B5A715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57BAAD8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2E93DFC3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3"/>
        <w:tblW w:w="93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678"/>
      </w:tblGrid>
      <w:tr w:rsidR="000C67E1" w14:paraId="552FEC81" w14:textId="77777777">
        <w:trPr>
          <w:trHeight w:val="440"/>
          <w:jc w:val="center"/>
        </w:trPr>
        <w:tc>
          <w:tcPr>
            <w:tcW w:w="9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C0C89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CAUSA RAIZ</w:t>
            </w:r>
          </w:p>
          <w:p w14:paraId="5579D5A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3E0691D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1D155F4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57F460B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434EC8A3" w14:textId="77777777">
        <w:trPr>
          <w:trHeight w:val="320"/>
          <w:jc w:val="center"/>
        </w:trPr>
        <w:tc>
          <w:tcPr>
            <w:tcW w:w="46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0F365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AÇÃO CORRETIVA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3E10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AUTOR DA AÇÃO CORRETIVA:</w:t>
            </w:r>
          </w:p>
          <w:p w14:paraId="5717B38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415B5540" w14:textId="77777777">
        <w:trPr>
          <w:trHeight w:val="320"/>
          <w:jc w:val="center"/>
        </w:trPr>
        <w:tc>
          <w:tcPr>
            <w:tcW w:w="46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EE7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BECB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ASSINATURA:</w:t>
            </w:r>
          </w:p>
          <w:p w14:paraId="379745B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56BAB43E" w14:textId="77777777">
        <w:trPr>
          <w:trHeight w:val="320"/>
          <w:jc w:val="center"/>
        </w:trPr>
        <w:tc>
          <w:tcPr>
            <w:tcW w:w="46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602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075B6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PRAZO DE SOLUÇÃO:</w:t>
            </w:r>
          </w:p>
          <w:p w14:paraId="2B00BF6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53A19DB7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4"/>
        <w:tblW w:w="93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935"/>
        <w:gridCol w:w="600"/>
        <w:gridCol w:w="735"/>
        <w:gridCol w:w="615"/>
        <w:gridCol w:w="705"/>
        <w:gridCol w:w="630"/>
        <w:gridCol w:w="2220"/>
      </w:tblGrid>
      <w:tr w:rsidR="000C67E1" w14:paraId="166875C2" w14:textId="77777777">
        <w:trPr>
          <w:trHeight w:val="360"/>
          <w:jc w:val="center"/>
        </w:trPr>
        <w:tc>
          <w:tcPr>
            <w:tcW w:w="190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C649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AVALIAÇÃO DE RISCO</w:t>
            </w:r>
          </w:p>
          <w:p w14:paraId="141C29B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(APÓS AÇÃO CORRETIVA)</w:t>
            </w:r>
          </w:p>
        </w:tc>
        <w:tc>
          <w:tcPr>
            <w:tcW w:w="19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D75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SEVERIDADE DO RISCO</w:t>
            </w:r>
          </w:p>
        </w:tc>
        <w:tc>
          <w:tcPr>
            <w:tcW w:w="3285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918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PROBABILIDADE DO RISCO</w:t>
            </w:r>
          </w:p>
        </w:tc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CF3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REGIÃO DE TOLERÂNCIA</w:t>
            </w:r>
          </w:p>
        </w:tc>
      </w:tr>
      <w:tr w:rsidR="000C67E1" w14:paraId="6A0F5F07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A41D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591C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 - CATASTRÓFICO</w:t>
            </w:r>
          </w:p>
          <w:p w14:paraId="259045E4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B - CRÍTICO</w:t>
            </w:r>
          </w:p>
          <w:p w14:paraId="2AD5F094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C - SIGNIFICATIVO</w:t>
            </w:r>
          </w:p>
          <w:p w14:paraId="6C7B32CF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D - PEQUENO</w:t>
            </w:r>
          </w:p>
          <w:p w14:paraId="4D590F42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E - INSIGNIFICANTE</w:t>
            </w:r>
          </w:p>
          <w:p w14:paraId="6CAB2BB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91C6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30D8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BE9B5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1BEE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4E72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5E</w:t>
            </w:r>
          </w:p>
        </w:tc>
        <w:tc>
          <w:tcPr>
            <w:tcW w:w="2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4912C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NÃO TOLERÁVEL</w:t>
            </w:r>
          </w:p>
          <w:p w14:paraId="20D1FBD6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TOLERÁVEL</w:t>
            </w:r>
          </w:p>
          <w:p w14:paraId="32B6F2B8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ACEITÁVEL</w:t>
            </w:r>
          </w:p>
          <w:p w14:paraId="2F8A5C9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494E9340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D7CA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650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7F2B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75EA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6128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21FF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1D6F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D80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06FD3DB2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3E5E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A43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74DD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3A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1115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3C65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DFD1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2EEE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6AA84F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3E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4A2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1A4EBCFC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4776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4BA6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FC60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DC94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E5EA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16A8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FC82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729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232732FE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4D6E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44C9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AB79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2C07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DE17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F0BA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E46A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57B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30F7A604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C0B7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44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1DD14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JUSTIFICATIVA:</w:t>
            </w:r>
          </w:p>
          <w:p w14:paraId="7F7B2F3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33CF40D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27A8B17C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5"/>
        <w:tblW w:w="93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6"/>
      </w:tblGrid>
      <w:tr w:rsidR="000C67E1" w14:paraId="472DC712" w14:textId="77777777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A736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 DO AUDITOR:</w:t>
            </w:r>
          </w:p>
          <w:p w14:paraId="59F468D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10667F4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2998B5FD" w14:textId="77777777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D62E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ASSINATURA DO PRESIDENTE DO COMITÊ DE GESTÃO DO SASC:</w:t>
            </w:r>
          </w:p>
          <w:p w14:paraId="663777F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7902A6C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75C5353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628A6760" w14:textId="77777777" w:rsidR="000C67E1" w:rsidRDefault="005D7D24">
      <w:pPr>
        <w:ind w:firstLine="0"/>
      </w:pPr>
      <w:r>
        <w:br w:type="page"/>
      </w:r>
    </w:p>
    <w:p w14:paraId="72ACBE1D" w14:textId="77777777" w:rsidR="000C67E1" w:rsidRDefault="005D7D24">
      <w:pPr>
        <w:pStyle w:val="Ttulo4"/>
      </w:pPr>
      <w:bookmarkStart w:id="68" w:name="_9oz6mhnjnbp2" w:colFirst="0" w:colLast="0"/>
      <w:bookmarkEnd w:id="68"/>
      <w:r>
        <w:lastRenderedPageBreak/>
        <w:t>A.2 FAI 02 - Biblioteca Técnica</w:t>
      </w:r>
    </w:p>
    <w:tbl>
      <w:tblPr>
        <w:tblStyle w:val="af6"/>
        <w:tblW w:w="93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25"/>
        <w:gridCol w:w="1140"/>
        <w:gridCol w:w="1080"/>
      </w:tblGrid>
      <w:tr w:rsidR="000C67E1" w14:paraId="208D06AD" w14:textId="77777777">
        <w:trPr>
          <w:trHeight w:val="440"/>
        </w:trPr>
        <w:tc>
          <w:tcPr>
            <w:tcW w:w="9345" w:type="dxa"/>
            <w:gridSpan w:val="3"/>
            <w:tcBorders>
              <w:bottom w:val="single" w:sz="12" w:space="0" w:color="000000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627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FFFFFF"/>
              </w:rPr>
            </w:pPr>
            <w:r>
              <w:rPr>
                <w:b/>
                <w:noProof/>
                <w:color w:val="FFFFFF"/>
              </w:rPr>
              <w:drawing>
                <wp:inline distT="114300" distB="114300" distL="114300" distR="114300" wp14:anchorId="01A1376F" wp14:editId="20D84916">
                  <wp:extent cx="2519250" cy="1127497"/>
                  <wp:effectExtent l="0" t="0" r="0" b="0"/>
                  <wp:docPr id="8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1"/>
                          <a:srcRect l="8951" t="13642" r="9283" b="18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250" cy="11274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FD03F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Formulário de Auditoria Interna - Biblioteca Técnica</w:t>
            </w:r>
          </w:p>
        </w:tc>
      </w:tr>
      <w:tr w:rsidR="000C67E1" w14:paraId="2810A355" w14:textId="77777777">
        <w:tc>
          <w:tcPr>
            <w:tcW w:w="712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5D152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14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12A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Situação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5EA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Meta</w:t>
            </w:r>
          </w:p>
        </w:tc>
      </w:tr>
      <w:tr w:rsidR="000C67E1" w14:paraId="3A48BC24" w14:textId="77777777">
        <w:tc>
          <w:tcPr>
            <w:tcW w:w="71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CC39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dispõe das diretrizes de aeronavegabilidade (e seus equivalentes estrangeiros), boletins de caráter obrigatório, publicações técnicas e toda legislação aeronáutica atualizados e aplicável às suas operações, as suas aeronaves e suas partes e a metodologia de aquisição é adequada?</w:t>
            </w:r>
          </w:p>
        </w:tc>
        <w:tc>
          <w:tcPr>
            <w:tcW w:w="1140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601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A48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56515309" w14:textId="77777777">
        <w:trPr>
          <w:trHeight w:val="210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768A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dispõe de índice oficial atualizado de Diretrizes e publicações técnicas?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4E3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9C2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E105C99" w14:textId="77777777">
        <w:trPr>
          <w:trHeight w:val="210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B713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dispositivos requeridos para leitura das publicações técnicas, legislação e Diretrizes (computador, leitora de microficha, leitora de microfilme etc.) são adequados e estão disponíveis aos seus usuários?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0E0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5F3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D2FAC0E" w14:textId="77777777">
        <w:trPr>
          <w:trHeight w:val="210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D4136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procedimento periódico de verificação e atualização das Diretrizes, publicações técnicas e legislação é adequado?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702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A46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0F812C41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899C9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sistemática de aquisição garante uma verificação adequada, por exemplo diária pelo menos das diretrizes de emergência?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81D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174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1A1938C2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8032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ordens de serviço utilizadas atendem ao modelo previsto no MGM e as informações técnicas atendem a última revisão das publicações técnicas requeridas para a atividade?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1DC0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3A90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082778B0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269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procedimento periódico de verificação dos Boletins é adequado?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7C7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C6E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79D7C72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DAE55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sistemática de atualização dos Boletins é adequada?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EE2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86E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2FFE8E03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1F85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 evidência de verificação periódica dos Boletins?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1FFB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B02F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A07C798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C45B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dispõe de índice oficial de Boletins e os mantém atualizados?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BCAE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AC5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C517BAB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0F653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dispõe dos Boletins de Serviços e seus equivalentes estrangeiros atualizados necessários às suas atividades?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9B6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4A2A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1A3FB61B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517F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base dispõe de toda legislação aeronáutica atualizada que é aplicável?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D511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1AD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26E1E2FC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9DC2A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metodologia de atualização da legislação é adequada?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ED2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FBD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9DA09C0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B7D6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 acesso às regulamentações pelos profissionais que deles devem se utilizar para realizar é adequado?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261D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11BF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075DFC36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E7BC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dispositivos para leitura das regulamentações (computador, leitura de microficha etc.) estão disponíveis aos seus usuários?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0C8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DAE2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0A31001B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5D63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procedimento periódico de verificação da legislação aplicável é adequado?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7A8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658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0D3177EB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DBC4A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base dispõe de todos os manuais técnicos e programas atualizados necessários à sua operação?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2A5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169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19356079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3189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base dispõe de índice oficial dos fabricantes dos manuais técnicos necessários à sua operação?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335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003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0E89F36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2C16C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metodologia de verificação e atualização dos manuais e programas é adequada?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204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228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3326435" w14:textId="77777777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B25B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acesso aos manuais e programas pelos profissionais que deles devem se utilizar para realizar suas funções é adequado?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741C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08C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7045063" w14:textId="77777777">
        <w:trPr>
          <w:trHeight w:val="405"/>
        </w:trPr>
        <w:tc>
          <w:tcPr>
            <w:tcW w:w="934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B26E2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campos “Situação” e “Meta” devem ser preenchidos conforme a escala abaixo.</w:t>
            </w:r>
          </w:p>
          <w:p w14:paraId="1B4F9FF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58B7B37F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- Deficiente</w:t>
            </w:r>
          </w:p>
          <w:p w14:paraId="1A6DEBE7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Satisfatório</w:t>
            </w:r>
          </w:p>
          <w:p w14:paraId="05FFAB74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 - Excelente</w:t>
            </w:r>
          </w:p>
          <w:p w14:paraId="3C612CE6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N/Av - Não Avaliado</w:t>
            </w:r>
          </w:p>
        </w:tc>
      </w:tr>
    </w:tbl>
    <w:p w14:paraId="7B8CE830" w14:textId="77777777" w:rsidR="000C67E1" w:rsidRDefault="000C67E1">
      <w:pPr>
        <w:ind w:firstLine="0"/>
        <w:rPr>
          <w:sz w:val="4"/>
          <w:szCs w:val="4"/>
        </w:rPr>
      </w:pPr>
    </w:p>
    <w:tbl>
      <w:tblPr>
        <w:tblStyle w:val="af7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35"/>
        <w:gridCol w:w="2895"/>
      </w:tblGrid>
      <w:tr w:rsidR="000C67E1" w14:paraId="0FEAEE81" w14:textId="77777777">
        <w:trPr>
          <w:trHeight w:val="1554"/>
        </w:trPr>
        <w:tc>
          <w:tcPr>
            <w:tcW w:w="9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6DF3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OBSERVAÇÃO</w:t>
            </w:r>
          </w:p>
        </w:tc>
      </w:tr>
      <w:tr w:rsidR="000C67E1" w14:paraId="228D13CD" w14:textId="77777777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C7B91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NOME DO AUDITOR:</w:t>
            </w:r>
          </w:p>
          <w:p w14:paraId="39AD461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AC3A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DATA:</w:t>
            </w:r>
          </w:p>
        </w:tc>
      </w:tr>
    </w:tbl>
    <w:p w14:paraId="193D5413" w14:textId="77777777" w:rsidR="000C67E1" w:rsidRDefault="005D7D24">
      <w:pPr>
        <w:ind w:firstLine="0"/>
      </w:pPr>
      <w:r>
        <w:br w:type="page"/>
      </w:r>
    </w:p>
    <w:p w14:paraId="60CF2402" w14:textId="77777777" w:rsidR="000C67E1" w:rsidRDefault="005D7D24">
      <w:pPr>
        <w:pStyle w:val="Ttulo4"/>
      </w:pPr>
      <w:bookmarkStart w:id="69" w:name="_ph09vgbhnj83" w:colFirst="0" w:colLast="0"/>
      <w:bookmarkEnd w:id="69"/>
      <w:r>
        <w:lastRenderedPageBreak/>
        <w:t>A.3 FAI 03 - Controle Técnico de Manutenção</w:t>
      </w:r>
    </w:p>
    <w:tbl>
      <w:tblPr>
        <w:tblStyle w:val="af8"/>
        <w:tblW w:w="93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25"/>
        <w:gridCol w:w="1140"/>
        <w:gridCol w:w="1080"/>
      </w:tblGrid>
      <w:tr w:rsidR="000C67E1" w14:paraId="6B116A9E" w14:textId="77777777" w:rsidTr="31F8C590">
        <w:trPr>
          <w:trHeight w:val="440"/>
        </w:trPr>
        <w:tc>
          <w:tcPr>
            <w:tcW w:w="9345" w:type="dxa"/>
            <w:gridSpan w:val="3"/>
            <w:tcBorders>
              <w:bottom w:val="single" w:sz="12" w:space="0" w:color="000000" w:themeColor="text1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490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FFFFFF"/>
              </w:rPr>
            </w:pPr>
            <w:r>
              <w:rPr>
                <w:b/>
                <w:noProof/>
                <w:color w:val="FFFFFF"/>
              </w:rPr>
              <w:drawing>
                <wp:inline distT="114300" distB="114300" distL="114300" distR="114300" wp14:anchorId="24788778" wp14:editId="3EF1C798">
                  <wp:extent cx="2519250" cy="1127497"/>
                  <wp:effectExtent l="0" t="0" r="0" b="0"/>
                  <wp:docPr id="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1"/>
                          <a:srcRect l="8951" t="13642" r="9283" b="18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250" cy="11274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EF656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Formulário de Auditoria Interna - Controle Técnico de Manutenção</w:t>
            </w:r>
          </w:p>
        </w:tc>
      </w:tr>
      <w:tr w:rsidR="000C67E1" w14:paraId="2ACBD81C" w14:textId="77777777" w:rsidTr="31F8C590">
        <w:tc>
          <w:tcPr>
            <w:tcW w:w="7125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41F92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14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D45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Situação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FA0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Meta</w:t>
            </w:r>
          </w:p>
        </w:tc>
      </w:tr>
      <w:tr w:rsidR="000C67E1" w14:paraId="79E2CDA5" w14:textId="77777777" w:rsidTr="31F8C590">
        <w:tc>
          <w:tcPr>
            <w:tcW w:w="7125" w:type="dxa"/>
            <w:tcBorders>
              <w:top w:val="single" w:sz="6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68A9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 da planilha de controle é adequado ao controle e demonstração e de acordo com o MGM?</w:t>
            </w:r>
          </w:p>
        </w:tc>
        <w:tc>
          <w:tcPr>
            <w:tcW w:w="1140" w:type="dxa"/>
            <w:tcBorders>
              <w:top w:val="single" w:sz="6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207F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702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29313581" w14:textId="77777777" w:rsidTr="31F8C590">
        <w:trPr>
          <w:trHeight w:val="210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83878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planilha de controle está disponível para todas as aeronaves da Frota?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FB1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F23E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9174071" w14:textId="77777777" w:rsidTr="31F8C590">
        <w:trPr>
          <w:trHeight w:val="210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E4E82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planilha de controle abrange todo o Programa de Manutenção da aeronave, motor e hélice, como aplicável?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B75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4E7A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2C954FA" w14:textId="77777777" w:rsidTr="31F8C590">
        <w:trPr>
          <w:trHeight w:val="210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FFBEE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 créditos para todas as inspeções?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09AE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4CC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566A4848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DC200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dados da planilha de controle estão consistentes com os registros primários?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694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4BD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B19D766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DAAE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 aprovação para retorno ao serviço de todas as inspeções?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2DF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0DA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134D69F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3713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ARS foram dadas por inspetor designado nos termos do MGM?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B7A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92A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A99742F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6B14" w14:textId="25F43C49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detém todos os registros (ordens de serviço</w:t>
            </w:r>
            <w:r w:rsidR="006A704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ficha de inspeção</w:t>
            </w:r>
            <w:r w:rsidR="006A704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6A704D">
              <w:rPr>
                <w:sz w:val="18"/>
                <w:szCs w:val="18"/>
              </w:rPr>
              <w:t>entre outros</w:t>
            </w:r>
            <w:r>
              <w:rPr>
                <w:sz w:val="18"/>
                <w:szCs w:val="18"/>
              </w:rPr>
              <w:t>) para demonstrar o cumprimento das inspeções, conforme definido no MGM?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A58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D58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BE4AC72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39D7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número de profissionais alocado no CTM á adequado às atividades da empresa?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6D63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5694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CFA784B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8196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profissionais do CTM têm a qualificação exigida pelo MGM da empresa e estão devidamente treinados nos procedimentos do MGM?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07B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035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1E953E6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B9BA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profissionais do CTM foram treinados na utilização do software de apoio às suas atividades?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2DE4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FF9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32216A9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6FED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mantém um controle atualizado das grandes modificações e reparos incorporados em suas aeronaves, conforme previsto no MGM da empresa?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BAF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FE78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0949E462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C2B75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mantém todos os registros necessários para demonstrar à adequabilidade e regularidade dos serviços realizados, em atendimento a legislação em vigor?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C0E1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08A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0839240C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44C9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aprovações para retorno ao serviço atendem ao estabelecido na legislação em vigor?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D44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E41A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2FD69540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8905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possui a aprovação ou aceitação da Autoridade Aeronáutica Brasileira, quando aplicável, das modificações e reparos incorporados em suas aeronaves?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307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2D0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5B0298B9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901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 empresa possui um sistema consistente que abrange e controle todo o Programa de Manutenção de aeronave, motor e hélice, como aplicável?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18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10E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D73B41B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DD42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sistema encontra-se atualizado em relação ao total de horas, ciclos e pousos como descrito no MGM?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9DD9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758B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106A8DA7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5629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 Créditos para todas as inspeções, devidamente comprovados através dos respectivos registros primários de manutenção?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3416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0020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2165A74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019A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 aprovação para retorno ao serviço de todas as inspeções por inspetor formalmente designado nos termos do MGM?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F6B2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E9AD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0DC5E89A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91120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forma e o conteúdo dos registros estão de acordo com sistema de registros descrito no MGM e o programa de Manutenção aprovado, como aplicável?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AB3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B4A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226D4CD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25AC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Componentes importados certificação de aeronavegabilidade para exportação (formulário 8130-4 do FAA “Export Certificate” ou equivalente para produtos classe 1 e 8130-3 do FAA ou equivalente para produtos classes 2 e 3)?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2D7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3E4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015B0A1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A080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controle e fluxo de informações (Ordens de Serviços, vias do Diário de Bordo) entre a Base Principal e as Bases Secundárias seguem o previsto no MGM?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3B3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C2A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1EAA1FDF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F079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sistema de controle utilizado pela empresa é adequado ao controle e demonstrações, abrangendo todos os componentes cujo Programa de Manutenção utilizado determina, inclusive algum tipo de limite especial (inspeção, revisão geral substituição etc.)?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1F9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77D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7001623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565AE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 Créditos para todos serviços previstos para os componentes (inspeção, revisão geral, substituição etc.)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AC2D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8B0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1847830F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213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sistema está consistente com os respectivos registros primários?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C44F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B4B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5A64844A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A13B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MGM do operador descreve a forma de controle e cumprimento de Diretrizes de Aeronavegabilidade?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128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574F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12DB3EE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E7F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recebimento e análise das diretrizes seguem o fluxo determinado no MGM?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F95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A806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875F284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A59B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sistema de controle abrange todas diretrizes de controle obrigatório, inclusive de componentes (aplicáveis aos modelos e part numbers) e encontra-se atualizado em relação ao total de horas, ciclos e pousos e com créditos para as ainda não aplicadas ou próximo comprimento (repetitivas)?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CD6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9B4B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6131763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5BAB2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análises das diretrizes são registradas como determinado pelo MGM?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2B8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FDB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DD1E412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119F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 registro de cumprimento para todas as diretrizes aplicadas, com os devidos registros primários e de acordo com a forma e conteúdo previstos no MGM?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E6B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DC2A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B01CDF6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9174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registros satisfazem o que determina as diretrizes, sem deixar dúvidas de seu efetivo cumprimento? Caso seja possível constate fisicamente o cumprimento de algumas diretrizes.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065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843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1143849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719E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ARS foram dadas por inspetor formalmente designado nos termos do MGM?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997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441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1089090A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028E0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Os métodos de cumprimento alternativo aprovado possuem registros adequados ao método alternativo aprovado e demonstram a mesma eficácia do método requerido pela diretriz?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09D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F6F9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BA40735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90E8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Caso a base exerça alguma atividade de controle das Inspeções aeronaves, o controle das Inspeções das aeronaves é efetivo e o procedimento está previsto no MGM e ainda há meios disponíveis para o efetivo controle?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0110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70B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00F25B88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6276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 aprovação para retorno ao serviço de todas as inspeções realizadas na base e estas foram feitas por inspetor formalmente designado nos termos do MGM?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F30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F1DA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B39A5B7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E102C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forma e o conteúdo dos registros estão de acordo com sistema de registros descrito no MGM, programa de Manutenção e MEL aprovado, como aplicável?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F68C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D5B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3BF6FE8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74314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fluxo dos registros gerados na base, inclusive os relatórios de voo, para CTM da empresa é sistematizado e adequado às atividades da base inclusive com evidências e análise dos registros de forma sistemática pelo CTM?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622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772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D6D54F7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F577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Caso possua autonomia para contratação de serviços extraordinários de terceiros, a base dispõe da lista de empresas credenciadas para lhe prestar serviços de manutenção e o pessoal tem conhecimento da metodologia da empresa para aceitação dos serviços contratados?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9BC7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EBED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15041D62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16D69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tratamento das discrepâncias, assim como o registro e correção ou postergação das mesmas atende ao determinado no MGM e MEL aprovada e respeitando os respectivos prazos previstos?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F1B5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92D1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53BB2D1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F166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registro de postergação das ações corretivas atende ao descrito no MGM, com o respectivo enquadramento inequívoco, na MEL aprovada e respeitando os prazos previstos?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BAC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831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35285E5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007A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CTM ou TS, mantém o controle efetivo dos itens postergados?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7083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BD5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161A08C1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7885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Caso tenham havido itens com extensão da postergação (re-extensão) autorizada pela ANAC, a ação corretiva foi efetuada dentro do prazo?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57B5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AAD5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0A97F68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E95AC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CTM tem informado os limites mais próximos serviços de manutenção a executar para a atualização dos Diários de Bordo ou equivalente aceito através do MGM?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0E53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410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2ACED30B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9BF2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controle dos prazos e condições especiais para pesagem (e centro de gravidade) ou recálculo da aeronave da aeronave estão sendo mantidos dentro do previsto?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622B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DA1A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A6C41ED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04E4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registros de peso e balanceamento estão de acordo com o estabelecido no MGM e/ou manual apropriado da aeronave e está de acordo com limites neles estabelecidos?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8C0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A86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2F168CC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A0341" w14:textId="1EDD25C1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 w:rsidRPr="31F8C590">
              <w:rPr>
                <w:sz w:val="18"/>
                <w:szCs w:val="18"/>
              </w:rPr>
              <w:t xml:space="preserve">Se houve recálculo da Ficha de Pesagem e Balanceamento, o registro </w:t>
            </w:r>
            <w:bookmarkStart w:id="70" w:name="_Int_9CC5P9C0"/>
            <w:r w:rsidRPr="31F8C590">
              <w:rPr>
                <w:sz w:val="18"/>
                <w:szCs w:val="18"/>
              </w:rPr>
              <w:t>deste</w:t>
            </w:r>
            <w:bookmarkEnd w:id="70"/>
            <w:r w:rsidRPr="31F8C590">
              <w:rPr>
                <w:sz w:val="18"/>
                <w:szCs w:val="18"/>
              </w:rPr>
              <w:t xml:space="preserve"> foi anexado à mesma a bordo das respectivas aeronaves? Neste caso, há evidências de que a empresa dispunha de todos os dados para efetuar o recálculo?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BAC8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AD2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3A0AD6E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E1E97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configurações nas quais as aeronaves foram pesadas estão de acordo os tipos de operação autorizados para a empresa?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87C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EDAE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D3E9D81" w14:textId="77777777" w:rsidTr="31F8C590">
        <w:trPr>
          <w:trHeight w:val="405"/>
        </w:trPr>
        <w:tc>
          <w:tcPr>
            <w:tcW w:w="934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A22D0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campos “Situação” e “Meta” devem ser preenchidos conforme a escala abaixo.</w:t>
            </w:r>
          </w:p>
          <w:p w14:paraId="098654D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01717654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- Deficiente</w:t>
            </w:r>
          </w:p>
          <w:p w14:paraId="78D52D29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Satisfatório</w:t>
            </w:r>
          </w:p>
          <w:p w14:paraId="25326406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 - Excelente</w:t>
            </w:r>
          </w:p>
          <w:p w14:paraId="19340F60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N/Av - Não Avaliado</w:t>
            </w:r>
          </w:p>
        </w:tc>
      </w:tr>
    </w:tbl>
    <w:p w14:paraId="662D5094" w14:textId="77777777" w:rsidR="000C67E1" w:rsidRDefault="000C67E1">
      <w:pPr>
        <w:ind w:firstLine="0"/>
        <w:rPr>
          <w:sz w:val="4"/>
          <w:szCs w:val="4"/>
        </w:rPr>
      </w:pPr>
    </w:p>
    <w:p w14:paraId="73791B33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9"/>
        <w:tblW w:w="93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678"/>
      </w:tblGrid>
      <w:tr w:rsidR="000C67E1" w14:paraId="3E80FC89" w14:textId="77777777">
        <w:trPr>
          <w:trHeight w:val="915"/>
          <w:jc w:val="center"/>
        </w:trPr>
        <w:tc>
          <w:tcPr>
            <w:tcW w:w="9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60C7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NÃO CONFORMIDADE ENCONTRADA:</w:t>
            </w:r>
          </w:p>
          <w:p w14:paraId="372E5F7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0911931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024526B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31EBCF6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7A9CC48C" w14:textId="77777777">
        <w:trPr>
          <w:trHeight w:val="320"/>
          <w:jc w:val="center"/>
        </w:trPr>
        <w:tc>
          <w:tcPr>
            <w:tcW w:w="46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4FB3E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FUNDAMENTO: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73CF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AUTOR DA NÃO CONFORMIDADE:</w:t>
            </w:r>
          </w:p>
          <w:p w14:paraId="3EF2907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35F908F8" w14:textId="77777777">
        <w:trPr>
          <w:trHeight w:val="320"/>
          <w:jc w:val="center"/>
        </w:trPr>
        <w:tc>
          <w:tcPr>
            <w:tcW w:w="46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2C3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60F79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ASSINATURA:</w:t>
            </w:r>
          </w:p>
          <w:p w14:paraId="668C788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2DD9ECD5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a"/>
        <w:tblW w:w="93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935"/>
        <w:gridCol w:w="570"/>
        <w:gridCol w:w="570"/>
        <w:gridCol w:w="570"/>
        <w:gridCol w:w="570"/>
        <w:gridCol w:w="570"/>
        <w:gridCol w:w="2655"/>
      </w:tblGrid>
      <w:tr w:rsidR="000C67E1" w14:paraId="499C0825" w14:textId="77777777">
        <w:trPr>
          <w:trHeight w:val="360"/>
          <w:jc w:val="center"/>
        </w:trPr>
        <w:tc>
          <w:tcPr>
            <w:tcW w:w="190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F7FF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AVALIAÇÃO DE RISCO</w:t>
            </w:r>
          </w:p>
        </w:tc>
        <w:tc>
          <w:tcPr>
            <w:tcW w:w="19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353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SEVERIDADE DO RISCO</w:t>
            </w:r>
          </w:p>
        </w:tc>
        <w:tc>
          <w:tcPr>
            <w:tcW w:w="2850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51B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PROBABILIDADE DO RISCO</w:t>
            </w:r>
          </w:p>
        </w:tc>
        <w:tc>
          <w:tcPr>
            <w:tcW w:w="26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52E3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REGIÃO DE TOLERÂNCIA</w:t>
            </w:r>
          </w:p>
        </w:tc>
      </w:tr>
      <w:tr w:rsidR="000C67E1" w14:paraId="71F530BB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1447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6417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 - CATASTRÓFICO</w:t>
            </w:r>
          </w:p>
          <w:p w14:paraId="3E9B934F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B - CRÍTICO</w:t>
            </w:r>
          </w:p>
          <w:p w14:paraId="716F1D15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C - SIGNIFICATIVO</w:t>
            </w:r>
          </w:p>
          <w:p w14:paraId="4EBB913C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D - PEQUENO</w:t>
            </w:r>
          </w:p>
          <w:p w14:paraId="0CBF8623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E - INSIGNIFICANTE</w:t>
            </w:r>
          </w:p>
          <w:p w14:paraId="2A89B04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D4DA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96ED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E002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8AE1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C4F1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5E</w:t>
            </w:r>
          </w:p>
        </w:tc>
        <w:tc>
          <w:tcPr>
            <w:tcW w:w="26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44822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NÃO TOLERÁVEL</w:t>
            </w:r>
          </w:p>
          <w:p w14:paraId="4EA01219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TOLERÁVEL</w:t>
            </w:r>
          </w:p>
          <w:p w14:paraId="6DE32970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ACEITÁVEL</w:t>
            </w:r>
          </w:p>
          <w:p w14:paraId="3EB99E2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4583DE61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B6BB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605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DA68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B561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2E5F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DB36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8C33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4E</w:t>
            </w:r>
          </w:p>
        </w:tc>
        <w:tc>
          <w:tcPr>
            <w:tcW w:w="26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5114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35EFE923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6FB1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8E2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B181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3A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852F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2DC1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13CF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C907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6AA84F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3E</w:t>
            </w:r>
          </w:p>
        </w:tc>
        <w:tc>
          <w:tcPr>
            <w:tcW w:w="26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230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7E6EF0AA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FA7A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680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36F4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1643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F69C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8D2A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70E3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2E</w:t>
            </w:r>
          </w:p>
        </w:tc>
        <w:tc>
          <w:tcPr>
            <w:tcW w:w="26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25E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31967DD6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3B85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FB4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BE7E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C59C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C8DA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3AE5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3210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1E</w:t>
            </w:r>
          </w:p>
        </w:tc>
        <w:tc>
          <w:tcPr>
            <w:tcW w:w="26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08C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04A7198B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63AA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44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5168C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JUSTIFICATIVA:</w:t>
            </w:r>
          </w:p>
          <w:p w14:paraId="089ED8B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50EBE46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198BAB36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b"/>
        <w:tblW w:w="93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678"/>
      </w:tblGrid>
      <w:tr w:rsidR="000C67E1" w14:paraId="06777D19" w14:textId="77777777">
        <w:trPr>
          <w:trHeight w:val="440"/>
          <w:jc w:val="center"/>
        </w:trPr>
        <w:tc>
          <w:tcPr>
            <w:tcW w:w="9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F58F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CAUSA RAIZ</w:t>
            </w:r>
          </w:p>
          <w:p w14:paraId="4A60389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68685AF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19CE22C3" w14:textId="77777777">
        <w:trPr>
          <w:trHeight w:val="320"/>
          <w:jc w:val="center"/>
        </w:trPr>
        <w:tc>
          <w:tcPr>
            <w:tcW w:w="46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CBC0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AÇÃO CORRETIVA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349E8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AUTOR DA AÇÃO CORRETIVA:</w:t>
            </w:r>
          </w:p>
          <w:p w14:paraId="1AF73C3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5B177919" w14:textId="77777777">
        <w:trPr>
          <w:trHeight w:val="320"/>
          <w:jc w:val="center"/>
        </w:trPr>
        <w:tc>
          <w:tcPr>
            <w:tcW w:w="46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8545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EAEB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ASSINATURA:</w:t>
            </w:r>
          </w:p>
          <w:p w14:paraId="21ABE90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739441AB" w14:textId="77777777">
        <w:trPr>
          <w:trHeight w:val="320"/>
          <w:jc w:val="center"/>
        </w:trPr>
        <w:tc>
          <w:tcPr>
            <w:tcW w:w="46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D9FD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6980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PRAZO DE SOLUÇÃO:</w:t>
            </w:r>
          </w:p>
          <w:p w14:paraId="5791130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19A83190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c"/>
        <w:tblW w:w="93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935"/>
        <w:gridCol w:w="570"/>
        <w:gridCol w:w="570"/>
        <w:gridCol w:w="570"/>
        <w:gridCol w:w="570"/>
        <w:gridCol w:w="570"/>
        <w:gridCol w:w="2625"/>
      </w:tblGrid>
      <w:tr w:rsidR="000C67E1" w14:paraId="628C8CCE" w14:textId="77777777">
        <w:trPr>
          <w:trHeight w:val="360"/>
          <w:jc w:val="center"/>
        </w:trPr>
        <w:tc>
          <w:tcPr>
            <w:tcW w:w="190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21F4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AVALIAÇÃO DE RISCO</w:t>
            </w:r>
          </w:p>
          <w:p w14:paraId="6EF6C8F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(APÓS AÇÃO CORRETIVA)</w:t>
            </w:r>
          </w:p>
        </w:tc>
        <w:tc>
          <w:tcPr>
            <w:tcW w:w="19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EA2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SEVERIDADE DO RISCO</w:t>
            </w:r>
          </w:p>
        </w:tc>
        <w:tc>
          <w:tcPr>
            <w:tcW w:w="2850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F500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PROBABILIDADE DO RISCO</w:t>
            </w:r>
          </w:p>
        </w:tc>
        <w:tc>
          <w:tcPr>
            <w:tcW w:w="26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D3525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REGIÃO DE TOLERÂNCIA</w:t>
            </w:r>
          </w:p>
        </w:tc>
      </w:tr>
      <w:tr w:rsidR="000C67E1" w14:paraId="24DEFAF1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295C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9A095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 - CATASTRÓFICO</w:t>
            </w:r>
          </w:p>
          <w:p w14:paraId="30D23611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B - CRÍTICO</w:t>
            </w:r>
          </w:p>
          <w:p w14:paraId="0B70FE06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C - SIGNIFICATIVO</w:t>
            </w:r>
          </w:p>
          <w:p w14:paraId="08CDE97A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D - PEQUENO</w:t>
            </w:r>
          </w:p>
          <w:p w14:paraId="5E8290C3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E - INSIGNIFICANTE</w:t>
            </w:r>
          </w:p>
          <w:p w14:paraId="51F85F7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2E47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2B43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7A04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CB3E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DDB1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5E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BC499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NÃO TOLERÁVEL</w:t>
            </w:r>
          </w:p>
          <w:p w14:paraId="5321EBFC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TOLERÁVEL</w:t>
            </w:r>
          </w:p>
          <w:p w14:paraId="57670A8C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ACEITÁVEL</w:t>
            </w:r>
          </w:p>
          <w:p w14:paraId="270C7B3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54BCD6A0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DB7D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314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5B5F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2FB1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818F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3AE7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94ED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4E</w:t>
            </w:r>
          </w:p>
        </w:tc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7E9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6599D734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29B8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671D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A74F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3A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5E71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05D5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AA61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3344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6AA84F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3E</w:t>
            </w:r>
          </w:p>
        </w:tc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8380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47E82009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1D95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C4E6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79C4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4379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5CB9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F2B2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6665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2E</w:t>
            </w:r>
          </w:p>
        </w:tc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A07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1DBA0F94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1E56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A0B4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FE72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4ACA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F329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4BB1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A8BA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1E</w:t>
            </w:r>
          </w:p>
        </w:tc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CF40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4A93AE13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4573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41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9B07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JUSTIFICATIVA:</w:t>
            </w:r>
          </w:p>
          <w:p w14:paraId="301F032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30C9D8E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1E89EEAA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d"/>
        <w:tblW w:w="93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6"/>
      </w:tblGrid>
      <w:tr w:rsidR="000C67E1" w14:paraId="6DD9F754" w14:textId="77777777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5A87B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 DO AUDITOR:</w:t>
            </w:r>
          </w:p>
          <w:p w14:paraId="046D3D6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3D7617B3" w14:textId="77777777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39F7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 DO PRESIDENTE DO COMITÊ DE GESTÃO DO SASC:</w:t>
            </w:r>
          </w:p>
          <w:p w14:paraId="30A69AA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02882EB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7677FE5A" w14:textId="77777777" w:rsidR="000C67E1" w:rsidRDefault="000C67E1">
      <w:pPr>
        <w:ind w:firstLine="0"/>
      </w:pPr>
    </w:p>
    <w:p w14:paraId="7465A8BF" w14:textId="77777777" w:rsidR="000C67E1" w:rsidRDefault="005D7D24">
      <w:pPr>
        <w:pStyle w:val="Ttulo3"/>
      </w:pPr>
      <w:bookmarkStart w:id="71" w:name="_ys0lkek0f4pz" w:colFirst="0" w:colLast="0"/>
      <w:bookmarkEnd w:id="71"/>
      <w:r>
        <w:t>B. Formulários de Auditoria Externa (FAE)</w:t>
      </w:r>
    </w:p>
    <w:p w14:paraId="7B079082" w14:textId="77777777" w:rsidR="000C67E1" w:rsidRDefault="005D7D24">
      <w:pPr>
        <w:pStyle w:val="Ttulo4"/>
      </w:pPr>
      <w:bookmarkStart w:id="72" w:name="_ej2kp2qby71" w:colFirst="0" w:colLast="0"/>
      <w:bookmarkEnd w:id="72"/>
      <w:r>
        <w:t>B.1 FAE 01 - Oficina de Manutenção Contratada</w:t>
      </w:r>
    </w:p>
    <w:tbl>
      <w:tblPr>
        <w:tblStyle w:val="afe"/>
        <w:tblW w:w="93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25"/>
        <w:gridCol w:w="1140"/>
        <w:gridCol w:w="1080"/>
      </w:tblGrid>
      <w:tr w:rsidR="000C67E1" w14:paraId="642F44EF" w14:textId="77777777" w:rsidTr="31F8C590">
        <w:trPr>
          <w:trHeight w:val="440"/>
        </w:trPr>
        <w:tc>
          <w:tcPr>
            <w:tcW w:w="9345" w:type="dxa"/>
            <w:gridSpan w:val="3"/>
            <w:tcBorders>
              <w:bottom w:val="single" w:sz="12" w:space="0" w:color="000000" w:themeColor="text1"/>
            </w:tcBorders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C56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FFFFFF"/>
              </w:rPr>
            </w:pPr>
            <w:r>
              <w:rPr>
                <w:b/>
                <w:noProof/>
                <w:color w:val="FFFFFF"/>
              </w:rPr>
              <w:drawing>
                <wp:inline distT="114300" distB="114300" distL="114300" distR="114300" wp14:anchorId="5C82EEDE" wp14:editId="26129850">
                  <wp:extent cx="2519250" cy="1127497"/>
                  <wp:effectExtent l="0" t="0" r="0" b="0"/>
                  <wp:docPr id="13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1"/>
                          <a:srcRect l="8951" t="13642" r="9283" b="18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250" cy="11274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586170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Formulário de Auditoria Externa - Oficina de Manutenção Contratada</w:t>
            </w:r>
          </w:p>
        </w:tc>
      </w:tr>
      <w:tr w:rsidR="000C67E1" w14:paraId="440853E8" w14:textId="77777777" w:rsidTr="31F8C590">
        <w:tc>
          <w:tcPr>
            <w:tcW w:w="7125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5E4B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14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121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Situação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C50E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Meta</w:t>
            </w:r>
          </w:p>
        </w:tc>
      </w:tr>
      <w:tr w:rsidR="000C67E1" w14:paraId="386406BD" w14:textId="77777777" w:rsidTr="31F8C590">
        <w:tc>
          <w:tcPr>
            <w:tcW w:w="7125" w:type="dxa"/>
            <w:tcBorders>
              <w:top w:val="single" w:sz="6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7C8A5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 evidências de que a empresa atende aos critérios estabelecidos no MGM para ser inclusa na relação de empresas elegíveis para contratação?</w:t>
            </w:r>
          </w:p>
        </w:tc>
        <w:tc>
          <w:tcPr>
            <w:tcW w:w="1140" w:type="dxa"/>
            <w:tcBorders>
              <w:top w:val="single" w:sz="6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21D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A61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F4B8935" w14:textId="77777777" w:rsidTr="31F8C590">
        <w:trPr>
          <w:trHeight w:val="210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4059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Há evidências de que a empresa contratada toma conhecimento do MGM, Programa de Manutenção e MEL, ou das partes apropriadas dos mesmos, quando prestando serviços para </w:t>
            </w:r>
            <w:r>
              <w:rPr>
                <w:i/>
                <w:sz w:val="18"/>
                <w:szCs w:val="18"/>
              </w:rPr>
              <w:t>VOE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7F4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BF9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2AFD75C" w14:textId="77777777" w:rsidTr="31F8C590">
        <w:trPr>
          <w:trHeight w:val="380"/>
        </w:trPr>
        <w:tc>
          <w:tcPr>
            <w:tcW w:w="9345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7F4F" w14:textId="77777777" w:rsidR="000C67E1" w:rsidRDefault="005D7D24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Instalações</w:t>
            </w:r>
          </w:p>
        </w:tc>
      </w:tr>
      <w:tr w:rsidR="000C67E1" w14:paraId="38477042" w14:textId="77777777" w:rsidTr="31F8C590">
        <w:trPr>
          <w:trHeight w:val="210"/>
        </w:trPr>
        <w:tc>
          <w:tcPr>
            <w:tcW w:w="7125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5C036" w14:textId="77777777" w:rsidR="000C67E1" w:rsidRDefault="005D7D24">
            <w:pPr>
              <w:widowControl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14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9EA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Situação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27A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Meta</w:t>
            </w:r>
          </w:p>
        </w:tc>
      </w:tr>
      <w:tr w:rsidR="000C67E1" w14:paraId="4B37DD45" w14:textId="77777777" w:rsidTr="31F8C590">
        <w:trPr>
          <w:trHeight w:val="210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57DD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São providos adequados locais de modo que o trabalho sendo executado seja protegido dos elementos atmosféricos, poeira, calor, água ou umidade?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827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FE10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2B5DC415" w14:textId="77777777" w:rsidTr="31F8C590">
        <w:trPr>
          <w:trHeight w:val="210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8E36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executantes do trabalho estão protegidos de modo a evitar que a qualidade e eficiência do trabalho sejam prejudicadas pelas condições físicas e ambientais?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87E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6A46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1220D39A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2A1A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atividades de manutenção são executadas em instalações apropriadas e eficientes, de acordo com as técnicas apropriadas e normas em vigor?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4046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D9C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56C6FEDC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2728C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Existem prédios para todos os equipamentos e materiais necessários?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10FC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BBA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474B709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2E2B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Existem espaços para os trabalhos que se propõe executar?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3DED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D94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7B5255B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B539" w14:textId="0A0AEB74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 w:rsidRPr="31F8C590">
              <w:rPr>
                <w:sz w:val="18"/>
                <w:szCs w:val="18"/>
              </w:rPr>
              <w:t xml:space="preserve">Existem locais com área, volume e condições apropriadas para estocar, segregar e proteger materiais, peças, ferramentas, equipamentos, </w:t>
            </w:r>
            <w:bookmarkStart w:id="73" w:name="_Int_JsMnWfqz"/>
            <w:r w:rsidRPr="31F8C590">
              <w:rPr>
                <w:sz w:val="18"/>
                <w:szCs w:val="18"/>
              </w:rPr>
              <w:t>testes etc.</w:t>
            </w:r>
            <w:bookmarkEnd w:id="73"/>
            <w:r w:rsidRPr="31F8C590">
              <w:rPr>
                <w:sz w:val="18"/>
                <w:szCs w:val="18"/>
              </w:rPr>
              <w:t>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4D8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388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E875FAC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ED60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Existem locais para proteger adequadamente peças e subconjuntos durante desmontagens, limpezas, inspeções, reparos, modificações e remontagens?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432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3F3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85DF0D0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E2DE3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provê adequado espaço coberto onde a maior parte do trabalho é executada, suficientemente grande para conter o maior item a ser trabalhado?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3469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E29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14E3E93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2990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possui locais de estocagem de itens padronizados, peças de reposição e matéria prima, separados das oficinas especializadas e do local geral de trabalho?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3568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2B0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E9E9E01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6C7D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organiza o estoque de modo a que somente peças e suprimentos em bom estado sejam fornecidos às oficinas e segue práticas de boa aceitação geral para proteger o material estocado?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5BE2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56E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5B5B084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6E4B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possui adequada iluminação em todos os ambientes de trabalho, a fim de evitar que a qualidade do trabalho sendo feito fique prejudicada?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1C9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DBE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52BF8F71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870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possui, sempre que requerido, um local isolado para depósito de inflamáveis, afastado do hangar e arejado, e caso possua instalações elétricas, estas são blindadas e com comandos externos?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4FD0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C540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22EAAAC8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EBD3E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possui um local isolado, externamente ao hangar e arejado, para o compressor, sempre que este for requerido?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A92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D8E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A3BF317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745A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possui extintores de incêndio adequados aos tipos de ocorrências mais prováveis, em número mínimo de 1 por ambiente e que permita ser alcançado em qualquer ponto em tempo hábil por qualquer pessoa normal?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754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747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27A8C4D0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9BA16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possui sistema de proteção para instalação elétrica e fontes geradoras de eletricidade?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493B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3B66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14D4199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3908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possui caixa de primeiros socorros em local de fácil acesso, contendo no mínimo medicamentos e dispositivos aplicáveis em fratura, queimaduras e contaminação dos olhos?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F96B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984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5FEC4B3D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A67F1" w14:textId="4D3CE7DA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 w:rsidRPr="31F8C590">
              <w:rPr>
                <w:sz w:val="18"/>
                <w:szCs w:val="18"/>
              </w:rPr>
              <w:t>A empresa possui áreas descobertas, para seu uso permanente, onda possa ser executados trabalhos que não exijam proteção contra as intempéries?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26ED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928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1B87DA7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4937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Todas as áreas de trabalho são mantidas permanentemente limpas, para reduzir a possibilidade de entrada de poeira ou objetos estranhos no interior dos instrumentos?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859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9DE0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CFE48DF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3CD8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mecânicos, inspetores, almoxarifes etc. estão familiarizados com os procedimentos de manuseio de partes?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007C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6566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1A08DEB8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E7278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partes desmontadas permanecem segregadas, protegidas contra danos e identificadas pelo conjunto maior a que pertence e do qual foi removida?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F5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1BBA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0FCDCDBD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505A5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 dispositivos para tamponamentos de componentes ou partes que dispõem de orifícios e aberturas que estejam armazenadas? (ver manual de componente)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6BC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0724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71FCE8B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A9683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Há dispositivos para tamponamentos de componentes ou partes que dispõem de orifícios e aberturas aguardando manutenção? (ver manual do componente)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D0B0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443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2D79922D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AA67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 material despachado para reparos em oficinas externas é adequadamente embalado e documentado antes da remessa?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CE74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F2B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D0E3C77" w14:textId="77777777" w:rsidTr="31F8C590">
        <w:trPr>
          <w:trHeight w:val="405"/>
        </w:trPr>
        <w:tc>
          <w:tcPr>
            <w:tcW w:w="9345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9A290" w14:textId="77777777" w:rsidR="000C67E1" w:rsidRDefault="005D7D24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Ferramentas e materiais de apoio</w:t>
            </w:r>
          </w:p>
        </w:tc>
      </w:tr>
      <w:tr w:rsidR="000C67E1" w14:paraId="6E61A9F9" w14:textId="77777777" w:rsidTr="31F8C590">
        <w:trPr>
          <w:trHeight w:val="405"/>
        </w:trPr>
        <w:tc>
          <w:tcPr>
            <w:tcW w:w="7125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26603" w14:textId="77777777" w:rsidR="000C67E1" w:rsidRDefault="005D7D24">
            <w:pPr>
              <w:widowControl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14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778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Situação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3CB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Meta</w:t>
            </w:r>
          </w:p>
        </w:tc>
      </w:tr>
      <w:tr w:rsidR="000C67E1" w14:paraId="486CBE95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9FC8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possui os equipamentos, materiais, ferramentas e testes necessários para desempenhar eficientemente as funções inerentes aos trabalhos que se propõe executar?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88BE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0B5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1ABBDE0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4521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se assegura de que todos os equipamentos de inspeção e de teste sejam controlados e verificados em intervalos regulares para garantir correta calibração para um padrão estabelecido pelo INMETRO ou um padrão estabelecido pelo fabricante do equipamento?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C52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2B8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22BBA84B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2BAA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possui um meio adequado de controle das calibrações dos equipamentos de modo a garantir que nenhum equipamento utilizado em manutenção esteja com sua calibração vencida?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80B2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17ED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7DABE704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402D8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 equipamentos, materiais, ferramentas e testes requeridos estão localizados nas instalações da oficina e sob total controle do detentor do certificado de homologação, a menos que seja utilizado em atividades que a oficina é autorizada a obter por contrato com terceiros?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DC86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EBAA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2D7A55EB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8DF2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caso de contrato com terceiros, a empresa determina a aeronavegabilidade do artigo envolvido, a menos que o contratado também seja uma empresa homologada, adequadamente qualificada para o trabalho executado?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62B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E71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A2969CF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D5D0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tem à disposição da autoridade e guarda permanentemente os documentos comprobatórios da propriedade de equipamentos, gabaritos, testes e ferramentas, inclusive guia de importação no caso de materiais importados?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644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DD2B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9A3B3FA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EDEF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conserva os registros da calibração das ferramentas e dos equipamentos de inspeção e de teste e registros dos padrões de calibração utilizado?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CB7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14F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43F053E9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7302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realiza as calibrações de equipamentos, ferramentas e testes conforme estabelecido pelo fabricante em sua publicação técnica aplicável, ou no intervalo máximo de 12(doze) meses?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4F0D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91FA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50CCF212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FF05A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escolheu as ferramentas e equipamentos adequados às atividades que pretende desempenhar, como apropriado a cada tipo de qualificação requerida, utilizando aquelas exigidas ou recomendadas pelo fabricante na documentação técnica da aeronave ou do artigo envolvido ou suas equivalentes?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49D5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E03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25A38DE5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F8BF5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oficina possui os equipamentos e materiais para executar qualquer serviço como apropriado ao Padrão, classe e tipo requerido?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13A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43C8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8BF5C4A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7452A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empresa cumpre os requisitos do RBAC 43 aplicáveis a sistemas elétricos e utiliza materiais conformes com as especificações aplicáveis aos equipamentos para os quais está qualificada?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0DD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943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5850651D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7514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empresa utiliza aparelhos de testes, equipamentos de oficina, padrões de desempenho, métodos de teste, modificações e calibrações conformes com as especificações e instruções dos fabricantes ou instruções e especificações aprovadas </w:t>
            </w:r>
            <w:r>
              <w:rPr>
                <w:sz w:val="18"/>
                <w:szCs w:val="18"/>
              </w:rPr>
              <w:lastRenderedPageBreak/>
              <w:t>e, se não de outra maneira especificado, aplica práticas de uso geral na indústria de eletrônica aeronáutica?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2CD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5D9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108F6798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3DBA9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oficina demonstra ser responsável direta pela origem e pelo bom estado de conservação e uso de todo o material utilizado para manter, modificar ou reparar uma aeronave, motor, hélice, rotor, instrumento, rádio, acessório ou partes dos mesmos?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98D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588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3A5DE15A" w14:textId="77777777" w:rsidTr="31F8C590">
        <w:trPr>
          <w:trHeight w:val="405"/>
        </w:trPr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5E910" w14:textId="77777777" w:rsidR="000C67E1" w:rsidRDefault="005D7D24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oficina possui, conforme aplicável, os equipamentos e materiais listados no apêndice A do RBAC 145?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B098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8ECB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C67E1" w14:paraId="69813645" w14:textId="77777777" w:rsidTr="31F8C590">
        <w:trPr>
          <w:trHeight w:val="405"/>
        </w:trPr>
        <w:tc>
          <w:tcPr>
            <w:tcW w:w="9345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B0E71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campos “Situação” e “Meta” devem ser preenchidos conforme a escala abaixo.</w:t>
            </w:r>
          </w:p>
          <w:p w14:paraId="5D85C93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14:paraId="7085E7DF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- Deficiente</w:t>
            </w:r>
          </w:p>
          <w:p w14:paraId="5C1D577D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Satisfatório</w:t>
            </w:r>
          </w:p>
          <w:p w14:paraId="6CB22B74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 - Excelente</w:t>
            </w:r>
          </w:p>
          <w:p w14:paraId="0A39E134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N/Av - Não Avaliado</w:t>
            </w:r>
          </w:p>
        </w:tc>
      </w:tr>
    </w:tbl>
    <w:p w14:paraId="1D0BDF9E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f"/>
        <w:tblW w:w="93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678"/>
      </w:tblGrid>
      <w:tr w:rsidR="000C67E1" w14:paraId="6E532D63" w14:textId="77777777">
        <w:trPr>
          <w:trHeight w:val="440"/>
          <w:jc w:val="center"/>
        </w:trPr>
        <w:tc>
          <w:tcPr>
            <w:tcW w:w="9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6F1C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NÃO CONFORMIDADE ENCONTRADA:</w:t>
            </w:r>
          </w:p>
          <w:p w14:paraId="524986A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69BF635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56E63B23" w14:textId="77777777">
        <w:trPr>
          <w:trHeight w:val="320"/>
          <w:jc w:val="center"/>
        </w:trPr>
        <w:tc>
          <w:tcPr>
            <w:tcW w:w="46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29ED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FUNDAMENTO: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1F6C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AUTOR DA NÃO CONFORMIDADE:</w:t>
            </w:r>
          </w:p>
          <w:p w14:paraId="5F6C402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4CE2C878" w14:textId="77777777">
        <w:trPr>
          <w:trHeight w:val="320"/>
          <w:jc w:val="center"/>
        </w:trPr>
        <w:tc>
          <w:tcPr>
            <w:tcW w:w="46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8A2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CBFBB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ASSINATURA:</w:t>
            </w:r>
          </w:p>
          <w:p w14:paraId="50544B8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33318D8B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f0"/>
        <w:tblW w:w="93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1935"/>
        <w:gridCol w:w="570"/>
        <w:gridCol w:w="570"/>
        <w:gridCol w:w="570"/>
        <w:gridCol w:w="570"/>
        <w:gridCol w:w="570"/>
        <w:gridCol w:w="2475"/>
      </w:tblGrid>
      <w:tr w:rsidR="000C67E1" w14:paraId="58A1A985" w14:textId="77777777">
        <w:trPr>
          <w:trHeight w:val="360"/>
          <w:jc w:val="center"/>
        </w:trPr>
        <w:tc>
          <w:tcPr>
            <w:tcW w:w="20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FE13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AVALIAÇÃO DE RISCO</w:t>
            </w:r>
          </w:p>
        </w:tc>
        <w:tc>
          <w:tcPr>
            <w:tcW w:w="19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EEA8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SEVERIDADE DO RISCO</w:t>
            </w:r>
          </w:p>
        </w:tc>
        <w:tc>
          <w:tcPr>
            <w:tcW w:w="2850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C25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PROBABILIDADE DO RISCO</w:t>
            </w:r>
          </w:p>
        </w:tc>
        <w:tc>
          <w:tcPr>
            <w:tcW w:w="24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3FB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REGIÃO DE TOLERÂNCIA</w:t>
            </w:r>
          </w:p>
        </w:tc>
      </w:tr>
      <w:tr w:rsidR="000C67E1" w14:paraId="34EAD9CB" w14:textId="77777777">
        <w:trPr>
          <w:trHeight w:val="243"/>
          <w:jc w:val="center"/>
        </w:trPr>
        <w:tc>
          <w:tcPr>
            <w:tcW w:w="20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1432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432E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 - CATASTRÓFICO</w:t>
            </w:r>
          </w:p>
          <w:p w14:paraId="6B3D2522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B - CRÍTICO</w:t>
            </w:r>
          </w:p>
          <w:p w14:paraId="23C678FF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C - SIGNIFICATIVO</w:t>
            </w:r>
          </w:p>
          <w:p w14:paraId="101C9AFE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D - PEQUENO</w:t>
            </w:r>
          </w:p>
          <w:p w14:paraId="3472B946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E - INSIGNIFICANTE</w:t>
            </w:r>
          </w:p>
          <w:p w14:paraId="303A725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1717C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B81E1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27ACA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D805C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20F42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5E</w:t>
            </w:r>
          </w:p>
        </w:tc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158A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NÃO TOLERÁVEL</w:t>
            </w:r>
          </w:p>
          <w:p w14:paraId="1C5742AD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TOLERÁVEL</w:t>
            </w:r>
          </w:p>
          <w:p w14:paraId="5AA59DEB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ACEITÁVEL</w:t>
            </w:r>
          </w:p>
          <w:p w14:paraId="1EA82D9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4BB0CAE9" w14:textId="77777777">
        <w:trPr>
          <w:trHeight w:val="206"/>
          <w:jc w:val="center"/>
        </w:trPr>
        <w:tc>
          <w:tcPr>
            <w:tcW w:w="20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220F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132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7535A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591C3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5DF99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FD0DD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C97DC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4E</w:t>
            </w:r>
          </w:p>
        </w:tc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AA3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40776D9C" w14:textId="77777777">
        <w:trPr>
          <w:trHeight w:val="206"/>
          <w:jc w:val="center"/>
        </w:trPr>
        <w:tc>
          <w:tcPr>
            <w:tcW w:w="20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518B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14C8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1345A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3A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236B7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9D209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B8F05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A6DEF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6AA84F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3E</w:t>
            </w:r>
          </w:p>
        </w:tc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4FB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078F8C43" w14:textId="77777777">
        <w:trPr>
          <w:trHeight w:val="206"/>
          <w:jc w:val="center"/>
        </w:trPr>
        <w:tc>
          <w:tcPr>
            <w:tcW w:w="20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4C7D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2AE6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ACEC9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BD59A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E53F5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79DC4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C5826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2E</w:t>
            </w:r>
          </w:p>
        </w:tc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E6B8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55FEF489" w14:textId="77777777">
        <w:trPr>
          <w:trHeight w:val="206"/>
          <w:jc w:val="center"/>
        </w:trPr>
        <w:tc>
          <w:tcPr>
            <w:tcW w:w="20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489A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0D48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64697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ED8E3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341A0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963B4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2BC4C" w14:textId="77777777" w:rsidR="000C67E1" w:rsidRDefault="005D7D24">
            <w:pPr>
              <w:widowControl w:val="0"/>
              <w:spacing w:line="167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1E</w:t>
            </w:r>
          </w:p>
        </w:tc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E632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35CC1B47" w14:textId="77777777">
        <w:trPr>
          <w:trHeight w:val="340"/>
          <w:jc w:val="center"/>
        </w:trPr>
        <w:tc>
          <w:tcPr>
            <w:tcW w:w="20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8010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26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AB3C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JUSTIFICATIVA:</w:t>
            </w:r>
          </w:p>
          <w:p w14:paraId="5951E50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723F558C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f1"/>
        <w:tblW w:w="93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678"/>
      </w:tblGrid>
      <w:tr w:rsidR="000C67E1" w14:paraId="7621AAC2" w14:textId="77777777">
        <w:trPr>
          <w:trHeight w:val="440"/>
          <w:jc w:val="center"/>
        </w:trPr>
        <w:tc>
          <w:tcPr>
            <w:tcW w:w="9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1C523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CAUSA RAIZ</w:t>
            </w:r>
          </w:p>
          <w:p w14:paraId="5EB48B2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4F4A72C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2240E894" w14:textId="77777777">
        <w:trPr>
          <w:trHeight w:val="320"/>
          <w:jc w:val="center"/>
        </w:trPr>
        <w:tc>
          <w:tcPr>
            <w:tcW w:w="46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C15A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AÇÃO CORRETIVA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4A53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AUTOR DA AÇÃO CORRETIVA:</w:t>
            </w:r>
          </w:p>
          <w:p w14:paraId="25FE279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670BCBAC" w14:textId="77777777">
        <w:trPr>
          <w:trHeight w:val="320"/>
          <w:jc w:val="center"/>
        </w:trPr>
        <w:tc>
          <w:tcPr>
            <w:tcW w:w="46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735C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60B9A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ASSINATURA:</w:t>
            </w:r>
          </w:p>
          <w:p w14:paraId="3037C84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521A7FA6" w14:textId="77777777">
        <w:trPr>
          <w:trHeight w:val="320"/>
          <w:jc w:val="center"/>
        </w:trPr>
        <w:tc>
          <w:tcPr>
            <w:tcW w:w="46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6AF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50C7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PRAZO DE SOLUÇÃO:</w:t>
            </w:r>
          </w:p>
          <w:p w14:paraId="37E7C91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5D9FECA7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f2"/>
        <w:tblW w:w="93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935"/>
        <w:gridCol w:w="570"/>
        <w:gridCol w:w="570"/>
        <w:gridCol w:w="570"/>
        <w:gridCol w:w="570"/>
        <w:gridCol w:w="570"/>
        <w:gridCol w:w="2625"/>
      </w:tblGrid>
      <w:tr w:rsidR="000C67E1" w14:paraId="1A1E10E9" w14:textId="77777777">
        <w:trPr>
          <w:trHeight w:val="360"/>
          <w:jc w:val="center"/>
        </w:trPr>
        <w:tc>
          <w:tcPr>
            <w:tcW w:w="190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6AB5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AVALIAÇÃO DE RISCO</w:t>
            </w:r>
          </w:p>
          <w:p w14:paraId="41281F4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(APÓS AÇÃO CORRETIVA)</w:t>
            </w:r>
          </w:p>
        </w:tc>
        <w:tc>
          <w:tcPr>
            <w:tcW w:w="19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4F4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SEVERIDADE DO RISCO</w:t>
            </w:r>
          </w:p>
        </w:tc>
        <w:tc>
          <w:tcPr>
            <w:tcW w:w="2850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E24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PROBABILIDADE DO RISCO</w:t>
            </w:r>
          </w:p>
        </w:tc>
        <w:tc>
          <w:tcPr>
            <w:tcW w:w="262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F5E5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REGIÃO DE TOLERÂNCIA</w:t>
            </w:r>
          </w:p>
        </w:tc>
      </w:tr>
      <w:tr w:rsidR="000C67E1" w14:paraId="70C4885A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B6F6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D4ABC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 - CATASTRÓFICO</w:t>
            </w:r>
          </w:p>
          <w:p w14:paraId="6BD8EE5A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(   ) B - CRÍTICO</w:t>
            </w:r>
          </w:p>
          <w:p w14:paraId="7C3CEDA6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C - SIGNIFICATIVO</w:t>
            </w:r>
          </w:p>
          <w:p w14:paraId="4875FC5B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D - PEQUENO</w:t>
            </w:r>
          </w:p>
          <w:p w14:paraId="715EFD0E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E - INSIGNIFICANTE</w:t>
            </w:r>
          </w:p>
          <w:p w14:paraId="641F05A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8FCB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lastRenderedPageBreak/>
              <w:t>5A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4980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A302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6CEB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52E4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5E</w:t>
            </w:r>
          </w:p>
        </w:tc>
        <w:tc>
          <w:tcPr>
            <w:tcW w:w="26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E286C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NÃO TOLERÁVEL</w:t>
            </w:r>
          </w:p>
          <w:p w14:paraId="52F19904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(   ) TOLERÁVEL</w:t>
            </w:r>
          </w:p>
          <w:p w14:paraId="198809F1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ACEITÁVEL</w:t>
            </w:r>
          </w:p>
          <w:p w14:paraId="12F2341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105943D5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FE18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C33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C361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51EE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F3D0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485A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8A1F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4E</w:t>
            </w:r>
          </w:p>
        </w:tc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B7C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58AF8A5C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C037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CCB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F8CE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3A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E25C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C40A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8F5B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796B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6AA84F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3E</w:t>
            </w:r>
          </w:p>
        </w:tc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DD6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298FCC82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BC72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49C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23CB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142F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3579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550B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57FA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2E</w:t>
            </w:r>
          </w:p>
        </w:tc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EBF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26715C70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5664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17D7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74FF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1A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39BB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1B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A4F7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1C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67B4B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1D</w:t>
            </w:r>
          </w:p>
        </w:tc>
        <w:tc>
          <w:tcPr>
            <w:tcW w:w="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4AC8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1E</w:t>
            </w:r>
          </w:p>
        </w:tc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D7C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10E89202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3ED2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41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EFC43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JUSTIFICATIVA:</w:t>
            </w:r>
          </w:p>
          <w:p w14:paraId="5A808E8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45361CB6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f3"/>
        <w:tblW w:w="93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6"/>
      </w:tblGrid>
      <w:tr w:rsidR="000C67E1" w14:paraId="6FB170B2" w14:textId="77777777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83E9E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 DO AUDITOR:</w:t>
            </w:r>
          </w:p>
          <w:p w14:paraId="19871EB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54736D37" w14:textId="77777777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5B4C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 DO PRESIDENTE DO COMITÊ DE GESTÃO DO SASC:</w:t>
            </w:r>
          </w:p>
          <w:p w14:paraId="1DE4253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6B31BB75" w14:textId="77777777" w:rsidR="000C67E1" w:rsidRDefault="005D7D24">
      <w:pPr>
        <w:pStyle w:val="Ttulo3"/>
      </w:pPr>
      <w:bookmarkStart w:id="74" w:name="_1a8i50yg6t52" w:colFirst="0" w:colLast="0"/>
      <w:bookmarkEnd w:id="74"/>
      <w:r>
        <w:t>C. Formulário de Coleta de Dados</w:t>
      </w:r>
    </w:p>
    <w:tbl>
      <w:tblPr>
        <w:tblStyle w:val="aff4"/>
        <w:tblW w:w="93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339"/>
        <w:gridCol w:w="2339"/>
      </w:tblGrid>
      <w:tr w:rsidR="000C67E1" w14:paraId="29B43C92" w14:textId="77777777">
        <w:trPr>
          <w:trHeight w:val="440"/>
          <w:jc w:val="center"/>
        </w:trPr>
        <w:tc>
          <w:tcPr>
            <w:tcW w:w="9356" w:type="dxa"/>
            <w:gridSpan w:val="3"/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6798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FFFFFF"/>
              </w:rPr>
            </w:pPr>
            <w:r>
              <w:rPr>
                <w:b/>
                <w:noProof/>
                <w:color w:val="FFFFFF"/>
              </w:rPr>
              <w:drawing>
                <wp:inline distT="114300" distB="114300" distL="114300" distR="114300" wp14:anchorId="3269EA7D" wp14:editId="24558472">
                  <wp:extent cx="2219438" cy="992021"/>
                  <wp:effectExtent l="0" t="0" r="0" b="0"/>
                  <wp:docPr id="2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1"/>
                          <a:srcRect l="8951" t="13642" r="9283" b="18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438" cy="9920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120283B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Formulário de Coleta de Dados</w:t>
            </w:r>
          </w:p>
        </w:tc>
      </w:tr>
      <w:tr w:rsidR="000C67E1" w14:paraId="2EE75616" w14:textId="77777777">
        <w:trPr>
          <w:trHeight w:val="440"/>
          <w:jc w:val="center"/>
        </w:trPr>
        <w:tc>
          <w:tcPr>
            <w:tcW w:w="70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47E6A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FONTE DA COLETA DE DADOS:</w:t>
            </w:r>
          </w:p>
          <w:p w14:paraId="2FF26606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0D2E5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DATA:</w:t>
            </w:r>
          </w:p>
        </w:tc>
      </w:tr>
      <w:tr w:rsidR="000C67E1" w14:paraId="7B70891E" w14:textId="77777777">
        <w:trPr>
          <w:trHeight w:val="440"/>
          <w:jc w:val="center"/>
        </w:trPr>
        <w:tc>
          <w:tcPr>
            <w:tcW w:w="70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5AFD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ÁREA DA COLETA DE DADOS:</w:t>
            </w:r>
          </w:p>
          <w:p w14:paraId="1C558ED1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49D34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LOCAL:</w:t>
            </w:r>
          </w:p>
          <w:p w14:paraId="5E1F8CFC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0367BD1E" w14:textId="77777777">
        <w:trPr>
          <w:trHeight w:val="440"/>
          <w:jc w:val="center"/>
        </w:trPr>
        <w:tc>
          <w:tcPr>
            <w:tcW w:w="7017" w:type="dxa"/>
            <w:gridSpan w:val="2"/>
            <w:tcBorders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9417B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1CFA5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</w:pPr>
            <w:r>
              <w:rPr>
                <w:b/>
                <w:sz w:val="12"/>
                <w:szCs w:val="12"/>
              </w:rPr>
              <w:t>Nº do Formulário:</w:t>
            </w:r>
          </w:p>
        </w:tc>
      </w:tr>
      <w:tr w:rsidR="000C67E1" w14:paraId="45CDEC02" w14:textId="77777777">
        <w:trPr>
          <w:trHeight w:val="153"/>
          <w:jc w:val="center"/>
        </w:trPr>
        <w:tc>
          <w:tcPr>
            <w:tcW w:w="9356" w:type="dxa"/>
            <w:gridSpan w:val="3"/>
            <w:tcBorders>
              <w:top w:val="nil"/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E903" w14:textId="77777777" w:rsidR="000C67E1" w:rsidRDefault="000C67E1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"/>
                <w:szCs w:val="2"/>
              </w:rPr>
            </w:pPr>
          </w:p>
        </w:tc>
      </w:tr>
      <w:tr w:rsidR="000C67E1" w14:paraId="5AD82C87" w14:textId="77777777">
        <w:trPr>
          <w:trHeight w:val="440"/>
          <w:jc w:val="center"/>
        </w:trPr>
        <w:tc>
          <w:tcPr>
            <w:tcW w:w="935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F35A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NÃO CONFORMIDADE ENCONTRADA:</w:t>
            </w:r>
          </w:p>
          <w:p w14:paraId="4EFB8961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22D2253B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72EB1DD9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40E510BB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2EBFBC5D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0CA9FAE1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700A3AF7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5384FC88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2FD8CF57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2B96FF98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1E5DBE15" w14:textId="77777777">
        <w:trPr>
          <w:trHeight w:val="320"/>
          <w:jc w:val="center"/>
        </w:trPr>
        <w:tc>
          <w:tcPr>
            <w:tcW w:w="46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12DBB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FUNDAMENTO:</w:t>
            </w: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42DFC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AUTOR DA NÃO CONFORMIDADE:</w:t>
            </w:r>
          </w:p>
          <w:p w14:paraId="5254E83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21BF5D58" w14:textId="77777777">
        <w:trPr>
          <w:trHeight w:val="320"/>
          <w:jc w:val="center"/>
        </w:trPr>
        <w:tc>
          <w:tcPr>
            <w:tcW w:w="46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EA46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52D37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ASSINATURA:</w:t>
            </w:r>
          </w:p>
          <w:p w14:paraId="67F449C8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456CAAB9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f5"/>
        <w:tblW w:w="93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935"/>
        <w:gridCol w:w="600"/>
        <w:gridCol w:w="735"/>
        <w:gridCol w:w="615"/>
        <w:gridCol w:w="705"/>
        <w:gridCol w:w="630"/>
        <w:gridCol w:w="2220"/>
      </w:tblGrid>
      <w:tr w:rsidR="000C67E1" w14:paraId="74742379" w14:textId="77777777">
        <w:trPr>
          <w:trHeight w:val="360"/>
          <w:jc w:val="center"/>
        </w:trPr>
        <w:tc>
          <w:tcPr>
            <w:tcW w:w="190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E460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AVALIAÇÃO DE </w:t>
            </w:r>
            <w:r>
              <w:rPr>
                <w:b/>
                <w:sz w:val="16"/>
                <w:szCs w:val="16"/>
              </w:rPr>
              <w:lastRenderedPageBreak/>
              <w:t>RISCO</w:t>
            </w:r>
          </w:p>
        </w:tc>
        <w:tc>
          <w:tcPr>
            <w:tcW w:w="19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298E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SEVERIDADE DO RISCO</w:t>
            </w:r>
          </w:p>
        </w:tc>
        <w:tc>
          <w:tcPr>
            <w:tcW w:w="3285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755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PROBABILIDADE DO RISCO</w:t>
            </w:r>
          </w:p>
        </w:tc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5C05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REGIÃO DE TOLERÂNCIA</w:t>
            </w:r>
          </w:p>
        </w:tc>
      </w:tr>
      <w:tr w:rsidR="000C67E1" w14:paraId="1DEC33FF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1DC3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A643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 - CATASTRÓFICO</w:t>
            </w:r>
          </w:p>
          <w:p w14:paraId="6AF94895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B - CRÍTICO</w:t>
            </w:r>
          </w:p>
          <w:p w14:paraId="786259B6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C - SIGNIFICATIVO</w:t>
            </w:r>
          </w:p>
          <w:p w14:paraId="7018965F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D - PEQUENO</w:t>
            </w:r>
          </w:p>
          <w:p w14:paraId="7A4DB311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E - INSIGNIFICANTE</w:t>
            </w:r>
          </w:p>
          <w:p w14:paraId="11DB9D6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2F0A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72E4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6498E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0B38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47EA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5E</w:t>
            </w:r>
          </w:p>
        </w:tc>
        <w:tc>
          <w:tcPr>
            <w:tcW w:w="2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1452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NÃO TOLERÁVEL</w:t>
            </w:r>
          </w:p>
          <w:p w14:paraId="12377737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TOLERÁVEL</w:t>
            </w:r>
          </w:p>
          <w:p w14:paraId="74E54242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ACEITÁVEL</w:t>
            </w:r>
          </w:p>
          <w:p w14:paraId="1A2BD08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5FFE20DF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38CC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E77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C674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3B424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28146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63D1B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33D7B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572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0CE3AAA4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0039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5DBD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FC535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3A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D76FE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AC7F6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61278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F40D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6AA84F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3E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2BC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231051F3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5FE0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A2C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430F0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64B11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AA9E2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433B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0F3E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F1D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247C1CCD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4A6A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92FA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6DAB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244C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6328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D5EF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07E6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CF8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031421F4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9A52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44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11732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JUSTIFICATIVA:</w:t>
            </w:r>
          </w:p>
          <w:p w14:paraId="171386B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63242B7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7DA4604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260E5AC9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0FBDA68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79A9D31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36674636" w14:textId="77777777" w:rsidR="000C67E1" w:rsidRDefault="005D7D24">
      <w:pPr>
        <w:ind w:firstLine="0"/>
        <w:rPr>
          <w:sz w:val="2"/>
          <w:szCs w:val="2"/>
        </w:rPr>
      </w:pPr>
      <w:r>
        <w:br w:type="page"/>
      </w:r>
    </w:p>
    <w:p w14:paraId="32FD64C8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f6"/>
        <w:tblW w:w="93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4678"/>
      </w:tblGrid>
      <w:tr w:rsidR="000C67E1" w14:paraId="64F16D36" w14:textId="77777777">
        <w:trPr>
          <w:trHeight w:val="440"/>
          <w:jc w:val="center"/>
        </w:trPr>
        <w:tc>
          <w:tcPr>
            <w:tcW w:w="93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00AFF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CAUSA RAIZ</w:t>
            </w:r>
          </w:p>
          <w:p w14:paraId="0882B74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19BDBBB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1ED739A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41CC14F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4D4CF1E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1BE981F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682BA00B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6CA7B27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7877663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179908C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0049A018" w14:textId="77777777">
        <w:trPr>
          <w:trHeight w:val="320"/>
          <w:jc w:val="center"/>
        </w:trPr>
        <w:tc>
          <w:tcPr>
            <w:tcW w:w="46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AB0D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AÇÃO CORRETIVA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E3EB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AUTOR DA AÇÃO CORRETIVA:</w:t>
            </w:r>
          </w:p>
          <w:p w14:paraId="4D59922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234360BA" w14:textId="77777777">
        <w:trPr>
          <w:trHeight w:val="320"/>
          <w:jc w:val="center"/>
        </w:trPr>
        <w:tc>
          <w:tcPr>
            <w:tcW w:w="46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60B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BFA0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ASSINATURA:</w:t>
            </w:r>
          </w:p>
          <w:p w14:paraId="6F8A2F3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15BD6042" w14:textId="77777777">
        <w:trPr>
          <w:trHeight w:val="320"/>
          <w:jc w:val="center"/>
        </w:trPr>
        <w:tc>
          <w:tcPr>
            <w:tcW w:w="46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2752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4E16A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PRAZO DE SOLUÇÃO:</w:t>
            </w:r>
          </w:p>
          <w:p w14:paraId="1238526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1D22719C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f7"/>
        <w:tblW w:w="93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935"/>
        <w:gridCol w:w="600"/>
        <w:gridCol w:w="735"/>
        <w:gridCol w:w="615"/>
        <w:gridCol w:w="705"/>
        <w:gridCol w:w="630"/>
        <w:gridCol w:w="2220"/>
      </w:tblGrid>
      <w:tr w:rsidR="000C67E1" w14:paraId="60BD3A4E" w14:textId="77777777">
        <w:trPr>
          <w:trHeight w:val="360"/>
          <w:jc w:val="center"/>
        </w:trPr>
        <w:tc>
          <w:tcPr>
            <w:tcW w:w="190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D38E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AVALIAÇÃO DE RISCO</w:t>
            </w:r>
          </w:p>
          <w:p w14:paraId="722CB77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(APÓS AÇÃO CORRETIVA)</w:t>
            </w:r>
          </w:p>
        </w:tc>
        <w:tc>
          <w:tcPr>
            <w:tcW w:w="19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C10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SEVERIDADE DO RISCO</w:t>
            </w:r>
          </w:p>
        </w:tc>
        <w:tc>
          <w:tcPr>
            <w:tcW w:w="3285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E1C5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PROBABILIDADE DO RISCO</w:t>
            </w:r>
          </w:p>
        </w:tc>
        <w:tc>
          <w:tcPr>
            <w:tcW w:w="22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186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REGIÃO DE TOLERÂNCIA</w:t>
            </w:r>
          </w:p>
        </w:tc>
      </w:tr>
      <w:tr w:rsidR="000C67E1" w14:paraId="23241E42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2B653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6EE3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 - CATASTRÓFICO</w:t>
            </w:r>
          </w:p>
          <w:p w14:paraId="0FAFC10D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B - CRÍTICO</w:t>
            </w:r>
          </w:p>
          <w:p w14:paraId="648DC73E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C - SIGNIFICATIVO</w:t>
            </w:r>
          </w:p>
          <w:p w14:paraId="2E218638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D - PEQUENO</w:t>
            </w:r>
          </w:p>
          <w:p w14:paraId="5726CD03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E - INSIGNIFICANTE</w:t>
            </w:r>
          </w:p>
          <w:p w14:paraId="0693CE8D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79E4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F3C2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4109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5C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C6782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BE873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5E</w:t>
            </w:r>
          </w:p>
        </w:tc>
        <w:tc>
          <w:tcPr>
            <w:tcW w:w="2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1784B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NÃO TOLERÁVEL</w:t>
            </w:r>
          </w:p>
          <w:p w14:paraId="4E809A1B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TOLERÁVEL</w:t>
            </w:r>
          </w:p>
          <w:p w14:paraId="36A4D4E0" w14:textId="77777777" w:rsidR="000C67E1" w:rsidRDefault="005D7D24">
            <w:pPr>
              <w:widowControl w:val="0"/>
              <w:spacing w:line="276" w:lineRule="auto"/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  ) ACEITÁVEL</w:t>
            </w:r>
          </w:p>
          <w:p w14:paraId="6C8771C2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45A13283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98A5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069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1D625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131D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CC0000"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4B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0F9B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9A731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FF35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4E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74A10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3C62A230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B983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556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4D97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CC0000"/>
                <w:sz w:val="14"/>
                <w:szCs w:val="14"/>
              </w:rPr>
              <w:t>3A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8431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18E90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6E44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3D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174C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6AA84F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3E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CEF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27CB752F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4D7B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474E1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496B6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675B9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F0E1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BF9000"/>
                <w:sz w:val="14"/>
                <w:szCs w:val="14"/>
              </w:rPr>
            </w:pPr>
            <w:r>
              <w:rPr>
                <w:b/>
                <w:color w:val="BF9000"/>
                <w:sz w:val="14"/>
                <w:szCs w:val="14"/>
              </w:rPr>
              <w:t>2C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D951A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DD81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2E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8D04A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226405CC" w14:textId="77777777">
        <w:trPr>
          <w:trHeight w:val="32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B5ECC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9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7FF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A07FC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1A</w:t>
            </w:r>
          </w:p>
        </w:tc>
        <w:tc>
          <w:tcPr>
            <w:tcW w:w="7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145E8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1B</w:t>
            </w:r>
          </w:p>
        </w:tc>
        <w:tc>
          <w:tcPr>
            <w:tcW w:w="6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3BCAF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1C</w:t>
            </w:r>
          </w:p>
        </w:tc>
        <w:tc>
          <w:tcPr>
            <w:tcW w:w="7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A5287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1D</w:t>
            </w:r>
          </w:p>
        </w:tc>
        <w:tc>
          <w:tcPr>
            <w:tcW w:w="6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CCD6D" w14:textId="77777777" w:rsidR="000C67E1" w:rsidRDefault="005D7D24">
            <w:pPr>
              <w:widowControl w:val="0"/>
              <w:spacing w:line="240" w:lineRule="auto"/>
              <w:ind w:firstLine="0"/>
              <w:jc w:val="center"/>
              <w:rPr>
                <w:b/>
                <w:color w:val="38761D"/>
                <w:sz w:val="14"/>
                <w:szCs w:val="14"/>
              </w:rPr>
            </w:pPr>
            <w:r>
              <w:rPr>
                <w:b/>
                <w:color w:val="38761D"/>
                <w:sz w:val="14"/>
                <w:szCs w:val="14"/>
              </w:rPr>
              <w:t>1E</w:t>
            </w: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93E8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</w:tr>
      <w:tr w:rsidR="000C67E1" w14:paraId="5A81E78C" w14:textId="77777777">
        <w:trPr>
          <w:trHeight w:val="340"/>
          <w:jc w:val="center"/>
        </w:trPr>
        <w:tc>
          <w:tcPr>
            <w:tcW w:w="190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F26C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744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2E3A" w14:textId="77777777" w:rsidR="000C67E1" w:rsidRDefault="005D7D24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JUSTIFICATIVA:</w:t>
            </w:r>
          </w:p>
          <w:p w14:paraId="705D5F2E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49194825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69F18496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717863D4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329AA717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7208E68F" w14:textId="77777777" w:rsidR="000C67E1" w:rsidRDefault="000C67E1">
            <w:pPr>
              <w:widowControl w:val="0"/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449CB968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f8"/>
        <w:tblW w:w="93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6"/>
      </w:tblGrid>
      <w:tr w:rsidR="000C67E1" w14:paraId="208729D7" w14:textId="77777777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9290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 DO AUDITOR:</w:t>
            </w:r>
          </w:p>
          <w:p w14:paraId="44E0789A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727F8110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  <w:tr w:rsidR="000C67E1" w14:paraId="3D79CA4B" w14:textId="77777777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EDA6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ASSINATURA DO PRESIDENTE DO COMITÊ DE GESTÃO DO SASC:</w:t>
            </w:r>
          </w:p>
          <w:p w14:paraId="141603A0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2B95D097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  <w:p w14:paraId="2D7004ED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2"/>
                <w:szCs w:val="12"/>
              </w:rPr>
            </w:pPr>
          </w:p>
        </w:tc>
      </w:tr>
    </w:tbl>
    <w:p w14:paraId="0452830E" w14:textId="77777777" w:rsidR="000C67E1" w:rsidRDefault="005D7D24">
      <w:pPr>
        <w:ind w:firstLine="0"/>
      </w:pPr>
      <w:r>
        <w:br w:type="page"/>
      </w:r>
    </w:p>
    <w:p w14:paraId="6C7A6176" w14:textId="77777777" w:rsidR="000C67E1" w:rsidRDefault="005D7D24">
      <w:pPr>
        <w:pStyle w:val="Ttulo3"/>
      </w:pPr>
      <w:bookmarkStart w:id="75" w:name="_2bn05blmhnfn" w:colFirst="0" w:colLast="0"/>
      <w:bookmarkEnd w:id="75"/>
      <w:r>
        <w:lastRenderedPageBreak/>
        <w:t>D. Formulário de Avaliação do SASC</w:t>
      </w:r>
    </w:p>
    <w:tbl>
      <w:tblPr>
        <w:tblStyle w:val="aff9"/>
        <w:tblW w:w="93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95"/>
        <w:gridCol w:w="3706"/>
        <w:gridCol w:w="1455"/>
      </w:tblGrid>
      <w:tr w:rsidR="000C67E1" w14:paraId="05B6A77B" w14:textId="77777777" w:rsidTr="31F8C590">
        <w:trPr>
          <w:trHeight w:val="440"/>
        </w:trPr>
        <w:tc>
          <w:tcPr>
            <w:tcW w:w="9354" w:type="dxa"/>
            <w:gridSpan w:val="3"/>
            <w:shd w:val="clear" w:color="auto" w:fill="3D9A5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9E09B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FFFFFF"/>
              </w:rPr>
            </w:pPr>
            <w:r>
              <w:rPr>
                <w:b/>
                <w:noProof/>
                <w:color w:val="FFFFFF"/>
              </w:rPr>
              <w:drawing>
                <wp:inline distT="114300" distB="114300" distL="114300" distR="114300" wp14:anchorId="7FC6C461" wp14:editId="0768BB92">
                  <wp:extent cx="2519250" cy="1127497"/>
                  <wp:effectExtent l="0" t="0" r="0" b="0"/>
                  <wp:docPr id="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1"/>
                          <a:srcRect l="8951" t="13642" r="9283" b="18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250" cy="11274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62A7425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FORMULÁRIO DE AVALIAÇÃO DO SASC</w:t>
            </w:r>
          </w:p>
        </w:tc>
      </w:tr>
      <w:tr w:rsidR="000C67E1" w14:paraId="37C96430" w14:textId="77777777" w:rsidTr="31F8C590">
        <w:trPr>
          <w:trHeight w:val="440"/>
        </w:trPr>
        <w:tc>
          <w:tcPr>
            <w:tcW w:w="4194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CCB6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3059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Situação</w:t>
            </w:r>
          </w:p>
        </w:tc>
        <w:tc>
          <w:tcPr>
            <w:tcW w:w="145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86BB9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Avaliação</w:t>
            </w:r>
          </w:p>
        </w:tc>
      </w:tr>
      <w:tr w:rsidR="000C67E1" w14:paraId="23BF5DB6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56F6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 pessoal do SASC é suficientemente independente das áreas que auditam? </w:t>
            </w:r>
          </w:p>
          <w:p w14:paraId="01B5E6D3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Eles são treinados especificamente para as responsabilidades do SASC?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DCC2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5C97B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2E07FFBE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AC36A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São alocados recursos suficientes para o SASC, de forma que permita a realização das análises de auditoria e de dados operacionais dentro dos prazos, bem como o acompanhamento das ações corretivas? </w:t>
            </w:r>
          </w:p>
          <w:p w14:paraId="23A7B178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 há atrasos ao encontrar e implementar ações corretivas?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01B16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1AAB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445A05F3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AEBE7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pessoal do SASC é habilitado para realizar seus deveres conforme os prazos estipulados?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8A228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BCEF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0270B4C4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30F0C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Quantas irregularidades o SASC detecta e quais são as tendências?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1C0C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1C649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3CE6A31A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794D" w14:textId="02A36B3F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 w:rsidRPr="31F8C590">
              <w:rPr>
                <w:sz w:val="16"/>
                <w:szCs w:val="16"/>
              </w:rPr>
              <w:t xml:space="preserve">Há um grande quantidade incomum de eventos de manutenção não-planejados que ocorreram em um período específico (e.g.: 21 dias após uma tarefa de manutenção ou inspeção)? </w:t>
            </w:r>
          </w:p>
          <w:p w14:paraId="23E15E5C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Caso resposta afirmativa, o SASC deveria identificar ou advertir, por meio de investigação, que existem deficiências no programa de manutenção? Ou a investigação deveria atribuir a(s) deficiência(s) a outros fatores?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C2AC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EC65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5A41F211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F010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análise indica problemas recorrentes em áreas previamente assumidas como solucionadas pelas ações corretivas?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58AED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7C58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16BD1AB0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5590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Novos problemas estão sendo detectados?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F318E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CEFEC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34DFF60B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7F44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 ações corretivas do SASC estão resultando em novas áreas de problema, indicando análise insuficiente de risco ou de sistema, antes da implantação dessas ações corretivas?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04FC9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A411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2BFA717C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E3FC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Como os resultados do SASC se comparam com os resultados de auditorias externas, como as conduzidas pela ANAC?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CE1CE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A2EE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0FEFF53B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0609D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Ocorreram violações de regulamentos que o SASC deveria advertir?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3436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D8E7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19CB8405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8DB6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pessoal de administração requerida (ou alta gerência) compreende e apoia o SASC?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C3837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5931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312BC4C0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77C7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 auditores e analistas do SASC estão encorajados a considerar todos os possíveis aspectos do problema, inclusive o papel da alta gerência, no desenvolvimento de ações corretivas?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DD77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05B6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3D991DE2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C4FA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SASC evoluiu para um processo punitivo com o resultado de desencorajar a participação aberta dos colaboradores, ou eles cooperam ativamente e oferecem contribuição ao SASC?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92BF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80D5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0075ACC6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2AEA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Todas as áreas dos programas de inspeção e manutenção estão sofrendo auditorias do SASC, conforme uma programação baseada em um processo de avaliação de risco e priorização?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7153E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6DB3E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6823EC5D" w14:textId="77777777" w:rsidTr="31F8C590">
        <w:trPr>
          <w:trHeight w:val="440"/>
        </w:trPr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1D3D7" w14:textId="77777777" w:rsidR="000C67E1" w:rsidRDefault="005D7D24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eficácia e a qualidade dos relatórios/registros de análise e auditoria refletem que o pessoal do SASC possui tempo e recursos suficientes?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8A384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DE09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C67E1" w14:paraId="599D3A17" w14:textId="77777777" w:rsidTr="31F8C590">
        <w:trPr>
          <w:trHeight w:val="440"/>
        </w:trPr>
        <w:tc>
          <w:tcPr>
            <w:tcW w:w="9354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979B" w14:textId="77777777" w:rsidR="000C67E1" w:rsidRDefault="005D7D24">
            <w:pPr>
              <w:widowControl w:val="0"/>
              <w:spacing w:line="240" w:lineRule="auto"/>
              <w:ind w:firstLine="6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campo “Avaliação” deve ser preenchido conforme a escala abaixo e o parecer descrito no campo “Situação”.</w:t>
            </w:r>
          </w:p>
          <w:p w14:paraId="4DD7FDC2" w14:textId="77777777" w:rsidR="000C67E1" w:rsidRDefault="000C67E1">
            <w:pPr>
              <w:widowControl w:val="0"/>
              <w:spacing w:line="240" w:lineRule="auto"/>
              <w:ind w:firstLine="65"/>
              <w:jc w:val="left"/>
              <w:rPr>
                <w:sz w:val="20"/>
                <w:szCs w:val="20"/>
              </w:rPr>
            </w:pPr>
          </w:p>
          <w:p w14:paraId="722EDD41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- Deficiente</w:t>
            </w:r>
          </w:p>
          <w:p w14:paraId="0AEB0865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Satisfatório</w:t>
            </w:r>
          </w:p>
          <w:p w14:paraId="75ADAEE1" w14:textId="77777777" w:rsidR="000C67E1" w:rsidRDefault="005D7D24">
            <w:pPr>
              <w:widowControl w:val="0"/>
              <w:spacing w:line="240" w:lineRule="auto"/>
              <w:ind w:left="42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 - Excelente</w:t>
            </w:r>
          </w:p>
          <w:p w14:paraId="231AE3AD" w14:textId="37B3666B" w:rsidR="000C67E1" w:rsidRDefault="005D7D24" w:rsidP="31F8C590">
            <w:pPr>
              <w:widowControl w:val="0"/>
              <w:spacing w:line="240" w:lineRule="auto"/>
              <w:ind w:left="425" w:firstLine="0"/>
              <w:jc w:val="left"/>
              <w:rPr>
                <w:i/>
                <w:iCs/>
                <w:sz w:val="18"/>
                <w:szCs w:val="18"/>
              </w:rPr>
            </w:pPr>
            <w:r w:rsidRPr="31F8C590">
              <w:rPr>
                <w:sz w:val="18"/>
                <w:szCs w:val="18"/>
              </w:rPr>
              <w:t>N/Av. - Não Avaliado</w:t>
            </w:r>
          </w:p>
        </w:tc>
      </w:tr>
    </w:tbl>
    <w:p w14:paraId="7FCA60D0" w14:textId="77777777" w:rsidR="000C67E1" w:rsidRDefault="000C67E1">
      <w:pPr>
        <w:ind w:firstLine="0"/>
        <w:rPr>
          <w:sz w:val="2"/>
          <w:szCs w:val="2"/>
        </w:rPr>
      </w:pPr>
    </w:p>
    <w:tbl>
      <w:tblPr>
        <w:tblStyle w:val="affa"/>
        <w:tblW w:w="93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6237"/>
      </w:tblGrid>
      <w:tr w:rsidR="000C67E1" w14:paraId="6A255738" w14:textId="77777777" w:rsidTr="31F8C590">
        <w:trPr>
          <w:trHeight w:val="440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11150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DATA</w:t>
            </w:r>
          </w:p>
          <w:p w14:paraId="6831E661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F98B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NOME</w:t>
            </w:r>
          </w:p>
          <w:p w14:paraId="45F52F53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0C67E1" w14:paraId="7E225439" w14:textId="77777777" w:rsidTr="31F8C590">
        <w:trPr>
          <w:trHeight w:val="440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F7E8" w14:textId="1F866538" w:rsidR="000C67E1" w:rsidRDefault="005D7D24" w:rsidP="31F8C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bCs/>
                <w:sz w:val="14"/>
                <w:szCs w:val="14"/>
              </w:rPr>
            </w:pPr>
            <w:r w:rsidRPr="31F8C590">
              <w:rPr>
                <w:b/>
                <w:bCs/>
                <w:sz w:val="14"/>
                <w:szCs w:val="14"/>
              </w:rPr>
              <w:t>CIDADE/U. F</w:t>
            </w:r>
          </w:p>
          <w:p w14:paraId="6F263CB8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2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45CF3" w14:textId="77777777" w:rsidR="000C67E1" w:rsidRDefault="005D7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ASSINATURA</w:t>
            </w:r>
          </w:p>
          <w:p w14:paraId="419EA4BA" w14:textId="77777777" w:rsidR="000C67E1" w:rsidRDefault="000C6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06061B0D" w14:textId="77777777" w:rsidR="000C67E1" w:rsidRDefault="000C67E1">
      <w:pPr>
        <w:ind w:firstLine="0"/>
      </w:pPr>
    </w:p>
    <w:sectPr w:rsidR="000C67E1">
      <w:headerReference w:type="default" r:id="rId22"/>
      <w:footerReference w:type="default" r:id="rId23"/>
      <w:footerReference w:type="first" r:id="rId24"/>
      <w:pgSz w:w="11906" w:h="16838"/>
      <w:pgMar w:top="1700" w:right="1133" w:bottom="1133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F4735" w14:textId="77777777" w:rsidR="00B34C6D" w:rsidRDefault="00B34C6D">
      <w:pPr>
        <w:spacing w:line="240" w:lineRule="auto"/>
      </w:pPr>
      <w:r>
        <w:separator/>
      </w:r>
    </w:p>
  </w:endnote>
  <w:endnote w:type="continuationSeparator" w:id="0">
    <w:p w14:paraId="4594A1E0" w14:textId="77777777" w:rsidR="00B34C6D" w:rsidRDefault="00B34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AA293" w14:textId="77777777" w:rsidR="000C67E1" w:rsidRDefault="000C67E1">
    <w:pPr>
      <w:spacing w:line="240" w:lineRule="auto"/>
      <w:jc w:val="right"/>
      <w:rPr>
        <w:b/>
        <w:color w:val="3D9A5A"/>
      </w:rPr>
    </w:pPr>
  </w:p>
  <w:p w14:paraId="62FB9840" w14:textId="77777777" w:rsidR="000C67E1" w:rsidRDefault="005D7D24">
    <w:pPr>
      <w:spacing w:line="240" w:lineRule="auto"/>
      <w:jc w:val="right"/>
      <w:rPr>
        <w:color w:val="434343"/>
      </w:rPr>
    </w:pPr>
    <w:r>
      <w:rPr>
        <w:b/>
        <w:color w:val="3D9A5A"/>
      </w:rPr>
      <w:fldChar w:fldCharType="begin"/>
    </w:r>
    <w:r>
      <w:rPr>
        <w:b/>
        <w:color w:val="3D9A5A"/>
      </w:rPr>
      <w:instrText>PAGE</w:instrText>
    </w:r>
    <w:r>
      <w:rPr>
        <w:b/>
        <w:color w:val="3D9A5A"/>
      </w:rPr>
      <w:fldChar w:fldCharType="separate"/>
    </w:r>
    <w:r w:rsidR="00F712A9">
      <w:rPr>
        <w:b/>
        <w:noProof/>
        <w:color w:val="3D9A5A"/>
      </w:rPr>
      <w:t>2</w:t>
    </w:r>
    <w:r>
      <w:rPr>
        <w:b/>
        <w:color w:val="3D9A5A"/>
      </w:rPr>
      <w:fldChar w:fldCharType="end"/>
    </w:r>
    <w:r>
      <w:rPr>
        <w:b/>
        <w:color w:val="3D9A5A"/>
      </w:rPr>
      <w:t xml:space="preserve"> | VOE - Sistema de Análise e Supervisão Continuada</w:t>
    </w:r>
  </w:p>
  <w:p w14:paraId="690CA797" w14:textId="77777777" w:rsidR="000C67E1" w:rsidRDefault="00B34C6D">
    <w:pPr>
      <w:spacing w:line="240" w:lineRule="auto"/>
      <w:ind w:right="-136" w:firstLine="0"/>
      <w:jc w:val="right"/>
      <w:rPr>
        <w:b/>
        <w:color w:val="3D9A5A"/>
      </w:rPr>
    </w:pPr>
    <w:r>
      <w:pict w14:anchorId="2AB3C06F">
        <v:rect id="_x0000_i1034" style="width:0;height:1.5pt" o:hralign="center" o:hrstd="t" o:hr="t" fillcolor="#a0a0a0" stroked="f"/>
      </w:pict>
    </w:r>
  </w:p>
  <w:p w14:paraId="25862B9E" w14:textId="6557BBD3" w:rsidR="000C67E1" w:rsidRDefault="005D7D24">
    <w:pPr>
      <w:spacing w:line="240" w:lineRule="auto"/>
      <w:jc w:val="right"/>
      <w:rPr>
        <w:b/>
        <w:color w:val="3D9A5A"/>
        <w:sz w:val="26"/>
        <w:szCs w:val="26"/>
      </w:rPr>
    </w:pPr>
    <w:r>
      <w:rPr>
        <w:color w:val="434343"/>
      </w:rPr>
      <w:t>Revisão Original | Data: 21/03/2022</w:t>
    </w:r>
  </w:p>
  <w:p w14:paraId="2744051F" w14:textId="77777777" w:rsidR="000C67E1" w:rsidRDefault="005D7D24">
    <w:pPr>
      <w:spacing w:line="240" w:lineRule="auto"/>
      <w:jc w:val="right"/>
      <w:rPr>
        <w:b/>
        <w:color w:val="3D9A5A"/>
        <w:sz w:val="26"/>
        <w:szCs w:val="26"/>
      </w:rPr>
    </w:pPr>
    <w:r>
      <w:rPr>
        <w:b/>
        <w:color w:val="3D9A5A"/>
        <w:sz w:val="26"/>
        <w:szCs w:val="2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91846" w14:textId="77777777" w:rsidR="000C67E1" w:rsidRDefault="000C67E1">
    <w:pPr>
      <w:spacing w:line="276" w:lineRule="auto"/>
      <w:ind w:firstLine="0"/>
      <w:rPr>
        <w:rFonts w:ascii="Arial" w:eastAsia="Arial" w:hAnsi="Arial" w:cs="Arial"/>
      </w:rPr>
    </w:pPr>
  </w:p>
  <w:tbl>
    <w:tblPr>
      <w:tblStyle w:val="affb"/>
      <w:tblW w:w="9810" w:type="dxa"/>
      <w:tblInd w:w="-35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810"/>
    </w:tblGrid>
    <w:tr w:rsidR="000C67E1" w14:paraId="5BB5E022" w14:textId="77777777">
      <w:trPr>
        <w:trHeight w:val="694"/>
      </w:trPr>
      <w:tc>
        <w:tcPr>
          <w:tcW w:w="981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BB50CB9" w14:textId="77777777" w:rsidR="000C67E1" w:rsidRDefault="005D7D24">
          <w:pPr>
            <w:spacing w:line="240" w:lineRule="auto"/>
            <w:ind w:firstLine="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DOCUMENTO FICTÍCIO, SEM QUALQUER VALOR MATERIAL (PROJETO CERTIFICAÇÃO 135) – OS FATOS E DISPOSIÇÕES NELE CONTIDOS NÃO TÊM COMPROMISSO COM A REALIDADE, E NEM A ASSINATURA APOSTA EXPRESSA A CONCORDÂNCIA OU ANUÊNCIA COM O SEU TEOR (VIDE DESPACHO 5548072)</w:t>
          </w:r>
        </w:p>
      </w:tc>
    </w:tr>
  </w:tbl>
  <w:p w14:paraId="6B646AC4" w14:textId="77777777" w:rsidR="000C67E1" w:rsidRDefault="000C67E1">
    <w:pPr>
      <w:spacing w:line="276" w:lineRule="auto"/>
      <w:ind w:firstLine="0"/>
    </w:pPr>
  </w:p>
  <w:p w14:paraId="0660C90F" w14:textId="77777777" w:rsidR="000C67E1" w:rsidRDefault="005D7D24">
    <w:pPr>
      <w:jc w:val="right"/>
      <w:rPr>
        <w:b/>
      </w:rPr>
    </w:pPr>
    <w:r>
      <w:rPr>
        <w:b/>
      </w:rPr>
      <w:t>Revisão Original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EDCB6" w14:textId="77777777" w:rsidR="00B34C6D" w:rsidRDefault="00B34C6D">
      <w:pPr>
        <w:spacing w:line="240" w:lineRule="auto"/>
      </w:pPr>
      <w:r>
        <w:separator/>
      </w:r>
    </w:p>
  </w:footnote>
  <w:footnote w:type="continuationSeparator" w:id="0">
    <w:p w14:paraId="78F8EE53" w14:textId="77777777" w:rsidR="00B34C6D" w:rsidRDefault="00B34C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D0533" w14:textId="77777777" w:rsidR="000C67E1" w:rsidRDefault="000C67E1">
    <w:pPr>
      <w:spacing w:line="240" w:lineRule="auto"/>
      <w:ind w:firstLine="0"/>
    </w:pPr>
  </w:p>
  <w:tbl>
    <w:tblPr>
      <w:tblStyle w:val="affc"/>
      <w:tblW w:w="9356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56"/>
    </w:tblGrid>
    <w:tr w:rsidR="000C67E1" w14:paraId="08C542A8" w14:textId="77777777">
      <w:trPr>
        <w:trHeight w:val="960"/>
      </w:trPr>
      <w:tc>
        <w:tcPr>
          <w:tcW w:w="9356" w:type="dxa"/>
          <w:tcBorders>
            <w:top w:val="single" w:sz="8" w:space="0" w:color="FFFFFF"/>
            <w:left w:val="single" w:sz="8" w:space="0" w:color="FFFFFF"/>
            <w:bottom w:val="single" w:sz="12" w:space="0" w:color="3D9A5A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3DD3849" w14:textId="77777777" w:rsidR="000C67E1" w:rsidRDefault="005D7D24">
          <w:pPr>
            <w:spacing w:line="240" w:lineRule="auto"/>
            <w:ind w:firstLine="0"/>
          </w:pPr>
          <w:r>
            <w:rPr>
              <w:noProof/>
            </w:rPr>
            <w:drawing>
              <wp:inline distT="114300" distB="114300" distL="114300" distR="114300" wp14:anchorId="7B8DE483" wp14:editId="0D846217">
                <wp:extent cx="1000125" cy="457996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7733" t="10463" r="6930" b="167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4579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29ADD82" w14:textId="77777777" w:rsidR="000C67E1" w:rsidRDefault="000C67E1">
    <w:pPr>
      <w:spacing w:line="240" w:lineRule="auto"/>
      <w:ind w:firstLine="0"/>
      <w:jc w:val="left"/>
      <w:rPr>
        <w:color w:val="434343"/>
        <w:sz w:val="10"/>
        <w:szCs w:val="1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sMnWfqz" int2:invalidationBookmarkName="" int2:hashCode="G2JiM4PrX/l/sq" int2:id="t6gMZGXB"/>
    <int2:bookmark int2:bookmarkName="_Int_9CC5P9C0" int2:invalidationBookmarkName="" int2:hashCode="wh+ud7oKGKJrvJ" int2:id="NbUjPuFN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6014"/>
    <w:multiLevelType w:val="multilevel"/>
    <w:tmpl w:val="3F40D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AA48B7"/>
    <w:multiLevelType w:val="multilevel"/>
    <w:tmpl w:val="A21A56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AAB78C0"/>
    <w:multiLevelType w:val="multilevel"/>
    <w:tmpl w:val="7FC076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E6745AB"/>
    <w:multiLevelType w:val="multilevel"/>
    <w:tmpl w:val="F76EC8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C61D7A"/>
    <w:multiLevelType w:val="multilevel"/>
    <w:tmpl w:val="2F16DBD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19C01488"/>
    <w:multiLevelType w:val="multilevel"/>
    <w:tmpl w:val="B07062E6"/>
    <w:lvl w:ilvl="0">
      <w:start w:val="1"/>
      <w:numFmt w:val="bullet"/>
      <w:lvlText w:val="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A71DD8"/>
    <w:multiLevelType w:val="multilevel"/>
    <w:tmpl w:val="4E2408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358263E"/>
    <w:multiLevelType w:val="multilevel"/>
    <w:tmpl w:val="C31ED0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CAB5C69"/>
    <w:multiLevelType w:val="multilevel"/>
    <w:tmpl w:val="CF569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CA4C3E"/>
    <w:multiLevelType w:val="multilevel"/>
    <w:tmpl w:val="5750F882"/>
    <w:lvl w:ilvl="0">
      <w:start w:val="1"/>
      <w:numFmt w:val="bullet"/>
      <w:lvlText w:val="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9C5818"/>
    <w:multiLevelType w:val="multilevel"/>
    <w:tmpl w:val="934C65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84C5309"/>
    <w:multiLevelType w:val="multilevel"/>
    <w:tmpl w:val="B296C570"/>
    <w:lvl w:ilvl="0">
      <w:start w:val="1"/>
      <w:numFmt w:val="bullet"/>
      <w:lvlText w:val="●"/>
      <w:lvlJc w:val="left"/>
      <w:pPr>
        <w:ind w:left="566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0267AB"/>
    <w:multiLevelType w:val="multilevel"/>
    <w:tmpl w:val="C8E6B5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4BE30097"/>
    <w:multiLevelType w:val="multilevel"/>
    <w:tmpl w:val="83A85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31A462A"/>
    <w:multiLevelType w:val="multilevel"/>
    <w:tmpl w:val="0DEC89CC"/>
    <w:lvl w:ilvl="0">
      <w:start w:val="1"/>
      <w:numFmt w:val="bullet"/>
      <w:lvlText w:val="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6C05617"/>
    <w:multiLevelType w:val="multilevel"/>
    <w:tmpl w:val="055A98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8E04E8B"/>
    <w:multiLevelType w:val="multilevel"/>
    <w:tmpl w:val="DA0A2D32"/>
    <w:lvl w:ilvl="0">
      <w:start w:val="1"/>
      <w:numFmt w:val="decimal"/>
      <w:lvlText w:val="%1."/>
      <w:lvlJc w:val="left"/>
      <w:pPr>
        <w:ind w:left="425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A4562CC"/>
    <w:multiLevelType w:val="multilevel"/>
    <w:tmpl w:val="CC14B6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5DD61CE7"/>
    <w:multiLevelType w:val="multilevel"/>
    <w:tmpl w:val="E30E39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5FB73672"/>
    <w:multiLevelType w:val="multilevel"/>
    <w:tmpl w:val="E4A8BC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650D7DA1"/>
    <w:multiLevelType w:val="multilevel"/>
    <w:tmpl w:val="B0F2AFDE"/>
    <w:lvl w:ilvl="0">
      <w:start w:val="1"/>
      <w:numFmt w:val="bullet"/>
      <w:lvlText w:val="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5ED136B"/>
    <w:multiLevelType w:val="multilevel"/>
    <w:tmpl w:val="2BB6685C"/>
    <w:lvl w:ilvl="0">
      <w:start w:val="1"/>
      <w:numFmt w:val="bullet"/>
      <w:lvlText w:val="●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F5D1349"/>
    <w:multiLevelType w:val="multilevel"/>
    <w:tmpl w:val="3594DF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789F368F"/>
    <w:multiLevelType w:val="multilevel"/>
    <w:tmpl w:val="902A20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20"/>
  </w:num>
  <w:num w:numId="3">
    <w:abstractNumId w:val="13"/>
  </w:num>
  <w:num w:numId="4">
    <w:abstractNumId w:val="12"/>
  </w:num>
  <w:num w:numId="5">
    <w:abstractNumId w:val="0"/>
  </w:num>
  <w:num w:numId="6">
    <w:abstractNumId w:val="21"/>
  </w:num>
  <w:num w:numId="7">
    <w:abstractNumId w:val="11"/>
  </w:num>
  <w:num w:numId="8">
    <w:abstractNumId w:val="1"/>
  </w:num>
  <w:num w:numId="9">
    <w:abstractNumId w:val="17"/>
  </w:num>
  <w:num w:numId="10">
    <w:abstractNumId w:val="8"/>
  </w:num>
  <w:num w:numId="11">
    <w:abstractNumId w:val="18"/>
  </w:num>
  <w:num w:numId="12">
    <w:abstractNumId w:val="6"/>
  </w:num>
  <w:num w:numId="13">
    <w:abstractNumId w:val="10"/>
  </w:num>
  <w:num w:numId="14">
    <w:abstractNumId w:val="16"/>
  </w:num>
  <w:num w:numId="15">
    <w:abstractNumId w:val="3"/>
  </w:num>
  <w:num w:numId="16">
    <w:abstractNumId w:val="19"/>
  </w:num>
  <w:num w:numId="17">
    <w:abstractNumId w:val="2"/>
  </w:num>
  <w:num w:numId="18">
    <w:abstractNumId w:val="9"/>
  </w:num>
  <w:num w:numId="19">
    <w:abstractNumId w:val="7"/>
  </w:num>
  <w:num w:numId="20">
    <w:abstractNumId w:val="4"/>
  </w:num>
  <w:num w:numId="21">
    <w:abstractNumId w:val="23"/>
  </w:num>
  <w:num w:numId="22">
    <w:abstractNumId w:val="14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E1"/>
    <w:rsid w:val="00050B22"/>
    <w:rsid w:val="000C67E1"/>
    <w:rsid w:val="000F590A"/>
    <w:rsid w:val="001533ED"/>
    <w:rsid w:val="001A58A1"/>
    <w:rsid w:val="00305F63"/>
    <w:rsid w:val="003D3C22"/>
    <w:rsid w:val="00412952"/>
    <w:rsid w:val="004C242B"/>
    <w:rsid w:val="0052152A"/>
    <w:rsid w:val="005729CB"/>
    <w:rsid w:val="005B3E09"/>
    <w:rsid w:val="005D7D24"/>
    <w:rsid w:val="006A704D"/>
    <w:rsid w:val="007C0E65"/>
    <w:rsid w:val="008D1E09"/>
    <w:rsid w:val="008D687B"/>
    <w:rsid w:val="009C69DD"/>
    <w:rsid w:val="00B34C6D"/>
    <w:rsid w:val="00CE694F"/>
    <w:rsid w:val="00D3D216"/>
    <w:rsid w:val="00D82D1F"/>
    <w:rsid w:val="00DC0807"/>
    <w:rsid w:val="00E8453A"/>
    <w:rsid w:val="00F712A9"/>
    <w:rsid w:val="1A7F9D4F"/>
    <w:rsid w:val="2DD54F61"/>
    <w:rsid w:val="31F8C590"/>
    <w:rsid w:val="3B867F79"/>
    <w:rsid w:val="42E983F0"/>
    <w:rsid w:val="6CEF3AF2"/>
    <w:rsid w:val="6D42458A"/>
    <w:rsid w:val="711A9EA7"/>
    <w:rsid w:val="7D9C3153"/>
    <w:rsid w:val="7E4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4BB3D"/>
  <w15:docId w15:val="{EDC9EC47-87C7-4F92-B1C4-C8998DCB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="Roboto" w:hAnsi="Roboto" w:cs="Roboto"/>
        <w:sz w:val="24"/>
        <w:szCs w:val="24"/>
        <w:lang w:val="pt-BR" w:eastAsia="pt-BR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ind w:left="708" w:firstLine="0"/>
      <w:outlineLvl w:val="0"/>
    </w:pPr>
    <w:rPr>
      <w:b/>
      <w:sz w:val="26"/>
      <w:szCs w:val="26"/>
      <w:u w:val="single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ind w:firstLine="0"/>
      <w:outlineLvl w:val="1"/>
    </w:pPr>
    <w:rPr>
      <w:b/>
      <w:color w:val="3D9A5A"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200" w:line="276" w:lineRule="auto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ind w:left="720" w:hanging="360"/>
      <w:outlineLvl w:val="3"/>
    </w:pPr>
    <w:rPr>
      <w:b/>
      <w:color w:val="434343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ind w:left="720" w:firstLine="0"/>
      <w:outlineLvl w:val="4"/>
    </w:pPr>
    <w:rPr>
      <w:b/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ind w:left="720"/>
      <w:outlineLvl w:val="5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</w:pPr>
    <w:rPr>
      <w:b/>
      <w:color w:val="434343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ind w:left="566" w:firstLine="0"/>
    </w:pPr>
    <w:rPr>
      <w:rFonts w:ascii="Roboto Medium" w:eastAsia="Roboto Medium" w:hAnsi="Roboto Medium" w:cs="Roboto Medium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Sumrio2">
    <w:name w:val="toc 2"/>
    <w:basedOn w:val="Normal"/>
    <w:next w:val="Normal"/>
    <w:autoRedefine/>
    <w:uiPriority w:val="39"/>
    <w:unhideWhenUsed/>
    <w:rsid w:val="001A58A1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1A58A1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unhideWhenUsed/>
    <w:rsid w:val="001A58A1"/>
    <w:pPr>
      <w:spacing w:after="100"/>
      <w:ind w:left="720"/>
    </w:pPr>
  </w:style>
  <w:style w:type="character" w:styleId="Hyperlink">
    <w:name w:val="Hyperlink"/>
    <w:basedOn w:val="Fontepargpadro"/>
    <w:uiPriority w:val="99"/>
    <w:unhideWhenUsed/>
    <w:rsid w:val="001A58A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45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453A"/>
  </w:style>
  <w:style w:type="paragraph" w:styleId="Rodap">
    <w:name w:val="footer"/>
    <w:basedOn w:val="Normal"/>
    <w:link w:val="RodapChar"/>
    <w:uiPriority w:val="99"/>
    <w:unhideWhenUsed/>
    <w:rsid w:val="00E845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4e0ef043be664733" Type="http://schemas.microsoft.com/office/2020/10/relationships/intelligence" Target="intelligence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1D3B098597954B9052B1D5B9338BD8" ma:contentTypeVersion="12" ma:contentTypeDescription="Crie um novo documento." ma:contentTypeScope="" ma:versionID="01b06680fdc890339425dca22e17319f">
  <xsd:schema xmlns:xsd="http://www.w3.org/2001/XMLSchema" xmlns:xs="http://www.w3.org/2001/XMLSchema" xmlns:p="http://schemas.microsoft.com/office/2006/metadata/properties" xmlns:ns2="c5163efc-7bbb-4ff1-bff4-79cbd1256ed0" xmlns:ns3="776940ff-dfcb-495c-920f-72224a4ec41c" targetNamespace="http://schemas.microsoft.com/office/2006/metadata/properties" ma:root="true" ma:fieldsID="b4217c99f8bd8161cde95902cb1471ac" ns2:_="" ns3:_="">
    <xsd:import namespace="c5163efc-7bbb-4ff1-bff4-79cbd1256ed0"/>
    <xsd:import namespace="776940ff-dfcb-495c-920f-72224a4ec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63efc-7bbb-4ff1-bff4-79cbd1256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940ff-dfcb-495c-920f-72224a4ec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04354-CE37-4077-A24D-A78FD27045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98D015-1F70-4F4C-8B2B-853E47259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90DEF-542B-4806-A6F1-E469DF6EB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63efc-7bbb-4ff1-bff4-79cbd1256ed0"/>
    <ds:schemaRef ds:uri="776940ff-dfcb-495c-920f-72224a4ec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63</Pages>
  <Words>9831</Words>
  <Characters>53088</Characters>
  <Application>Microsoft Office Word</Application>
  <DocSecurity>0</DocSecurity>
  <Lines>442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Giuliani Gomes</cp:lastModifiedBy>
  <cp:revision>23</cp:revision>
  <dcterms:created xsi:type="dcterms:W3CDTF">2022-06-01T12:56:00Z</dcterms:created>
  <dcterms:modified xsi:type="dcterms:W3CDTF">2022-07-04T18:40:00Z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0x010100A81D3B098597954B9052B1D5B9338BD8</vt:lpwstr>
  </property>
</Properties>
</file>