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13</w:t>
      </w:r>
      <w:bookmarkStart w:id="0" w:name="FAP13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CREDENCIAMENTO DE EXAMINADOR - TODAS AS CATEGORIAS</w:t>
      </w:r>
    </w:p>
    <w:p w:rsidR="003C14B9" w:rsidRDefault="003C14B9" w:rsidP="003C14B9">
      <w:pPr>
        <w:jc w:val="left"/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5764"/>
        <w:gridCol w:w="1465"/>
        <w:gridCol w:w="1701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46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781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3402"/>
        <w:gridCol w:w="993"/>
        <w:gridCol w:w="2976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4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 ) Avião     (   ) Helicóptero     (   ) Dirigível     (   ) Planador     (   ) Balão Livre </w:t>
            </w:r>
          </w:p>
        </w:tc>
      </w:tr>
      <w:tr w:rsidR="003C14B9" w:rsidTr="003C14B9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5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48"/>
        <w:gridCol w:w="2126"/>
        <w:gridCol w:w="995"/>
      </w:tblGrid>
      <w:tr w:rsidR="003C14B9" w:rsidRPr="001C1482" w:rsidTr="00074029">
        <w:trPr>
          <w:cantSplit/>
          <w:trHeight w:val="397"/>
        </w:trPr>
        <w:tc>
          <w:tcPr>
            <w:tcW w:w="75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06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7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63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07402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618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542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75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698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674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6449F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4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074029">
        <w:trPr>
          <w:cantSplit/>
          <w:trHeight w:val="690"/>
        </w:trPr>
        <w:tc>
          <w:tcPr>
            <w:tcW w:w="75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Prerrogativas e limitações do </w:t>
            </w:r>
            <w:r>
              <w:rPr>
                <w:rFonts w:asciiTheme="minorHAnsi" w:hAnsiTheme="minorHAnsi" w:cs="Arial"/>
                <w:sz w:val="16"/>
                <w:szCs w:val="16"/>
              </w:rPr>
              <w:t>examinador credenciado</w:t>
            </w:r>
          </w:p>
        </w:tc>
        <w:tc>
          <w:tcPr>
            <w:tcW w:w="10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Requisitos de concessão, revalidação, validade e experiência recente das licenças e habilitações das quais será examinador (RBAC 61)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510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 da IS 00-002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Métodos de avaliação e erros mais comumente cometidos pelos candidatos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administrativos de responsabilidade do examinador credenciado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49F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 do SOP e MGO da empresa (caso se trate de examinador vinculado a empresa certificada pela ANAC)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 dos currículos de instrução prática da escola/aeroclube/CTAC (caso seja examinador de uma dessas instituições)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07402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Condução de um exame de proficiência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EXM.1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Planejar um exame de proficiência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EXM.2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o</w:t>
            </w: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 briefing </w:t>
            </w:r>
            <w:r>
              <w:rPr>
                <w:rFonts w:asciiTheme="minorHAnsi" w:hAnsiTheme="minorHAnsi" w:cs="Arial"/>
                <w:sz w:val="16"/>
                <w:szCs w:val="16"/>
              </w:rPr>
              <w:t>do exame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EXM.3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Conduzir um exame de proficiência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EXM.4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Determinar o resultado do exame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EXM.5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</w:t>
            </w:r>
            <w:r w:rsidRPr="00E6523C">
              <w:rPr>
                <w:rFonts w:asciiTheme="minorHAnsi" w:hAnsiTheme="minorHAnsi" w:cs="Arial"/>
                <w:i/>
                <w:sz w:val="16"/>
                <w:szCs w:val="16"/>
              </w:rPr>
              <w:t>debriefing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do exame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EXM.6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os procedimentos administrativos</w:t>
            </w: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Outras (opcionais a critério do examinador)</w:t>
            </w: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3" w:type="pct"/>
            <w:tcBorders>
              <w:top w:val="single" w:sz="2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074029">
        <w:trPr>
          <w:cantSplit/>
          <w:trHeight w:val="397"/>
        </w:trPr>
        <w:tc>
          <w:tcPr>
            <w:tcW w:w="75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7D1C2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561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56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654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56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56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074029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27" w:rsidRDefault="007D1C27" w:rsidP="003C14B9">
      <w:r>
        <w:separator/>
      </w:r>
    </w:p>
  </w:endnote>
  <w:endnote w:type="continuationSeparator" w:id="0">
    <w:p w:rsidR="007D1C27" w:rsidRDefault="007D1C27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27" w:rsidRDefault="007D1C27" w:rsidP="003C14B9">
      <w:r>
        <w:separator/>
      </w:r>
    </w:p>
  </w:footnote>
  <w:footnote w:type="continuationSeparator" w:id="0">
    <w:p w:rsidR="007D1C27" w:rsidRDefault="007D1C27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D7C36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A1C5D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C210E4"/>
    <w:multiLevelType w:val="hybridMultilevel"/>
    <w:tmpl w:val="EBBA06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74029"/>
    <w:rsid w:val="00152D6B"/>
    <w:rsid w:val="001F5889"/>
    <w:rsid w:val="00215414"/>
    <w:rsid w:val="002F5472"/>
    <w:rsid w:val="003B11C0"/>
    <w:rsid w:val="003B1819"/>
    <w:rsid w:val="003C14B9"/>
    <w:rsid w:val="00444A7B"/>
    <w:rsid w:val="005433C1"/>
    <w:rsid w:val="005A70C6"/>
    <w:rsid w:val="005B0DF9"/>
    <w:rsid w:val="00616934"/>
    <w:rsid w:val="00677B4C"/>
    <w:rsid w:val="007B56A0"/>
    <w:rsid w:val="007B7A5A"/>
    <w:rsid w:val="007D1C27"/>
    <w:rsid w:val="0087738B"/>
    <w:rsid w:val="008F1516"/>
    <w:rsid w:val="009141D4"/>
    <w:rsid w:val="00B856D7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3892-119A-4AA7-B3BD-DEA17121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2017-04-25T14:26:00Z</dcterms:created>
  <dcterms:modified xsi:type="dcterms:W3CDTF">2017-04-25T14:26:00Z</dcterms:modified>
</cp:coreProperties>
</file>