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4B9" w:rsidRDefault="003C14B9" w:rsidP="003C14B9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FAP 13</w:t>
      </w:r>
      <w:bookmarkStart w:id="0" w:name="FAP13"/>
    </w:p>
    <w:bookmarkEnd w:id="0"/>
    <w:p w:rsidR="003C14B9" w:rsidRPr="00F97E1F" w:rsidRDefault="003C14B9" w:rsidP="003C14B9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CREDENCIAMENTO DE EXAMINADOR - TODAS AS CATEGORIAS</w:t>
      </w:r>
    </w:p>
    <w:p w:rsidR="003C14B9" w:rsidRDefault="003C14B9" w:rsidP="003C14B9">
      <w:pPr>
        <w:jc w:val="left"/>
      </w:pPr>
    </w:p>
    <w:tbl>
      <w:tblPr>
        <w:tblStyle w:val="Tabelacomgrade"/>
        <w:tblW w:w="9781" w:type="dxa"/>
        <w:tblInd w:w="-147" w:type="dxa"/>
        <w:tblLook w:val="04A0" w:firstRow="1" w:lastRow="0" w:firstColumn="1" w:lastColumn="0" w:noHBand="0" w:noVBand="1"/>
      </w:tblPr>
      <w:tblGrid>
        <w:gridCol w:w="851"/>
        <w:gridCol w:w="5764"/>
        <w:gridCol w:w="1465"/>
        <w:gridCol w:w="1701"/>
      </w:tblGrid>
      <w:tr w:rsidR="003C14B9" w:rsidRPr="00F97E1F" w:rsidTr="003C14B9">
        <w:tc>
          <w:tcPr>
            <w:tcW w:w="9781" w:type="dxa"/>
            <w:gridSpan w:val="4"/>
            <w:shd w:val="clear" w:color="auto" w:fill="000000" w:themeFill="text1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97E1F">
              <w:rPr>
                <w:rFonts w:asciiTheme="minorHAnsi" w:hAnsiTheme="minorHAnsi"/>
                <w:b/>
                <w:sz w:val="16"/>
                <w:szCs w:val="16"/>
              </w:rPr>
              <w:t>Dados do candidato</w:t>
            </w:r>
          </w:p>
        </w:tc>
      </w:tr>
      <w:tr w:rsidR="003C14B9" w:rsidRPr="00F97E1F" w:rsidTr="003C14B9">
        <w:trPr>
          <w:trHeight w:val="334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97E1F">
              <w:rPr>
                <w:rFonts w:asciiTheme="minorHAnsi" w:hAnsiTheme="minorHAnsi" w:cs="Arial"/>
                <w:b/>
                <w:sz w:val="16"/>
                <w:szCs w:val="16"/>
              </w:rPr>
              <w:t>Nome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:</w:t>
            </w:r>
          </w:p>
        </w:tc>
        <w:tc>
          <w:tcPr>
            <w:tcW w:w="5764" w:type="dxa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465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Validade do CMA:</w:t>
            </w:r>
          </w:p>
        </w:tc>
        <w:tc>
          <w:tcPr>
            <w:tcW w:w="1701" w:type="dxa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</w:tbl>
    <w:p w:rsidR="003C14B9" w:rsidRDefault="003C14B9" w:rsidP="003C14B9">
      <w:pPr>
        <w:jc w:val="center"/>
        <w:rPr>
          <w:rFonts w:asciiTheme="minorHAnsi" w:hAnsiTheme="minorHAnsi"/>
          <w:b/>
          <w:sz w:val="16"/>
          <w:szCs w:val="16"/>
        </w:rPr>
      </w:pPr>
    </w:p>
    <w:tbl>
      <w:tblPr>
        <w:tblStyle w:val="Tabelacomgrade"/>
        <w:tblW w:w="9781" w:type="dxa"/>
        <w:tblInd w:w="-147" w:type="dxa"/>
        <w:tblLook w:val="04A0" w:firstRow="1" w:lastRow="0" w:firstColumn="1" w:lastColumn="0" w:noHBand="0" w:noVBand="1"/>
      </w:tblPr>
      <w:tblGrid>
        <w:gridCol w:w="846"/>
        <w:gridCol w:w="1139"/>
        <w:gridCol w:w="709"/>
        <w:gridCol w:w="1002"/>
        <w:gridCol w:w="1541"/>
        <w:gridCol w:w="2134"/>
        <w:gridCol w:w="2410"/>
      </w:tblGrid>
      <w:tr w:rsidR="003C14B9" w:rsidRPr="00F97E1F" w:rsidTr="003C14B9">
        <w:tc>
          <w:tcPr>
            <w:tcW w:w="9781" w:type="dxa"/>
            <w:gridSpan w:val="7"/>
            <w:shd w:val="clear" w:color="auto" w:fill="000000" w:themeFill="text1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97E1F">
              <w:rPr>
                <w:rFonts w:asciiTheme="minorHAnsi" w:hAnsiTheme="minorHAnsi"/>
                <w:b/>
                <w:sz w:val="16"/>
                <w:szCs w:val="16"/>
              </w:rPr>
              <w:t>Dados do voo</w:t>
            </w:r>
          </w:p>
        </w:tc>
      </w:tr>
      <w:tr w:rsidR="003C14B9" w:rsidRPr="00F97E1F" w:rsidTr="003C14B9">
        <w:trPr>
          <w:trHeight w:val="282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97E1F">
              <w:rPr>
                <w:rFonts w:asciiTheme="minorHAnsi" w:hAnsiTheme="minorHAnsi" w:cs="Arial"/>
                <w:b/>
                <w:sz w:val="16"/>
                <w:szCs w:val="16"/>
              </w:rPr>
              <w:t>De:</w:t>
            </w:r>
          </w:p>
        </w:tc>
        <w:tc>
          <w:tcPr>
            <w:tcW w:w="1139" w:type="dxa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97E1F">
              <w:rPr>
                <w:rFonts w:asciiTheme="minorHAnsi" w:hAnsiTheme="minorHAnsi" w:cs="Arial"/>
                <w:b/>
                <w:sz w:val="16"/>
                <w:szCs w:val="16"/>
              </w:rPr>
              <w:t>Para:</w:t>
            </w:r>
          </w:p>
        </w:tc>
        <w:tc>
          <w:tcPr>
            <w:tcW w:w="1002" w:type="dxa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541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F97E1F">
              <w:rPr>
                <w:rFonts w:asciiTheme="minorHAnsi" w:hAnsiTheme="minorHAnsi" w:cs="Arial"/>
                <w:b/>
                <w:sz w:val="16"/>
                <w:szCs w:val="16"/>
              </w:rPr>
              <w:t>Sobrevoos ou TGL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:</w:t>
            </w:r>
          </w:p>
        </w:tc>
        <w:tc>
          <w:tcPr>
            <w:tcW w:w="4544" w:type="dxa"/>
            <w:gridSpan w:val="2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3C14B9" w:rsidRPr="00F97E1F" w:rsidTr="003C14B9">
        <w:trPr>
          <w:trHeight w:val="282"/>
        </w:trPr>
        <w:tc>
          <w:tcPr>
            <w:tcW w:w="2694" w:type="dxa"/>
            <w:gridSpan w:val="3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Hora de início:</w:t>
            </w:r>
          </w:p>
        </w:tc>
        <w:tc>
          <w:tcPr>
            <w:tcW w:w="2543" w:type="dxa"/>
            <w:gridSpan w:val="2"/>
            <w:shd w:val="clear" w:color="auto" w:fill="auto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134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Hora de término: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</w:tbl>
    <w:p w:rsidR="003C14B9" w:rsidRDefault="003C14B9" w:rsidP="003C14B9">
      <w:pPr>
        <w:jc w:val="center"/>
        <w:rPr>
          <w:rFonts w:asciiTheme="minorHAnsi" w:hAnsiTheme="minorHAnsi"/>
          <w:b/>
          <w:sz w:val="16"/>
          <w:szCs w:val="16"/>
        </w:rPr>
      </w:pPr>
    </w:p>
    <w:tbl>
      <w:tblPr>
        <w:tblStyle w:val="Tabelacomgrade"/>
        <w:tblW w:w="9781" w:type="dxa"/>
        <w:tblInd w:w="-147" w:type="dxa"/>
        <w:tblLook w:val="04A0" w:firstRow="1" w:lastRow="0" w:firstColumn="1" w:lastColumn="0" w:noHBand="0" w:noVBand="1"/>
      </w:tblPr>
      <w:tblGrid>
        <w:gridCol w:w="2410"/>
        <w:gridCol w:w="3402"/>
        <w:gridCol w:w="993"/>
        <w:gridCol w:w="2976"/>
      </w:tblGrid>
      <w:tr w:rsidR="003C14B9" w:rsidRPr="00F97E1F" w:rsidTr="003C14B9">
        <w:tc>
          <w:tcPr>
            <w:tcW w:w="9781" w:type="dxa"/>
            <w:gridSpan w:val="4"/>
            <w:shd w:val="clear" w:color="auto" w:fill="000000" w:themeFill="text1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97E1F">
              <w:rPr>
                <w:rFonts w:asciiTheme="minorHAnsi" w:hAnsiTheme="minorHAnsi"/>
                <w:b/>
                <w:sz w:val="16"/>
                <w:szCs w:val="16"/>
              </w:rPr>
              <w:t>Dados da aeronave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/FSTD</w:t>
            </w:r>
          </w:p>
        </w:tc>
      </w:tr>
      <w:tr w:rsidR="003C14B9" w:rsidRPr="00F97E1F" w:rsidTr="005B0DF9">
        <w:trPr>
          <w:trHeight w:val="268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97E1F">
              <w:rPr>
                <w:rFonts w:asciiTheme="minorHAnsi" w:hAnsiTheme="minorHAnsi" w:cs="Arial"/>
                <w:b/>
                <w:sz w:val="16"/>
                <w:szCs w:val="16"/>
              </w:rPr>
              <w:t>Matrícula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 / ID# FSTD</w:t>
            </w:r>
            <w:r w:rsidRPr="00F97E1F">
              <w:rPr>
                <w:rFonts w:asciiTheme="minorHAnsi" w:hAnsiTheme="minorHAnsi" w:cs="Arial"/>
                <w:b/>
                <w:sz w:val="16"/>
                <w:szCs w:val="16"/>
              </w:rPr>
              <w:t>:</w:t>
            </w:r>
          </w:p>
        </w:tc>
        <w:tc>
          <w:tcPr>
            <w:tcW w:w="3402" w:type="dxa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97E1F">
              <w:rPr>
                <w:rFonts w:asciiTheme="minorHAnsi" w:hAnsiTheme="minorHAnsi" w:cs="Arial"/>
                <w:b/>
                <w:sz w:val="16"/>
                <w:szCs w:val="16"/>
              </w:rPr>
              <w:t>Modelo:</w:t>
            </w:r>
          </w:p>
        </w:tc>
        <w:tc>
          <w:tcPr>
            <w:tcW w:w="2976" w:type="dxa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3C14B9" w:rsidRPr="00F97E1F" w:rsidTr="003C14B9">
        <w:trPr>
          <w:trHeight w:val="268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Categoria:</w:t>
            </w:r>
          </w:p>
        </w:tc>
        <w:tc>
          <w:tcPr>
            <w:tcW w:w="7371" w:type="dxa"/>
            <w:gridSpan w:val="3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(   ) Avião     (   ) Helicóptero     (   ) Dirigível     (   ) Planador     (   ) Balão Livre </w:t>
            </w:r>
          </w:p>
        </w:tc>
      </w:tr>
      <w:tr w:rsidR="003C14B9" w:rsidTr="003C14B9"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3C14B9" w:rsidRPr="006C1578" w:rsidRDefault="003C14B9" w:rsidP="003C14B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Proprietário ou Operador:</w:t>
            </w:r>
          </w:p>
        </w:tc>
        <w:tc>
          <w:tcPr>
            <w:tcW w:w="7371" w:type="dxa"/>
            <w:gridSpan w:val="3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3C14B9" w:rsidRDefault="003C14B9" w:rsidP="003C14B9">
      <w:pPr>
        <w:jc w:val="center"/>
        <w:rPr>
          <w:rFonts w:asciiTheme="minorHAnsi" w:hAnsiTheme="minorHAnsi"/>
          <w:b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54"/>
      </w:tblGrid>
      <w:tr w:rsidR="003C14B9" w:rsidRPr="00341F44" w:rsidTr="003C14B9">
        <w:trPr>
          <w:trHeight w:val="284"/>
          <w:jc w:val="center"/>
        </w:trPr>
        <w:tc>
          <w:tcPr>
            <w:tcW w:w="8554" w:type="dxa"/>
          </w:tcPr>
          <w:p w:rsidR="003C14B9" w:rsidRPr="00341F44" w:rsidRDefault="003C14B9" w:rsidP="003C14B9">
            <w:pPr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S</w:t>
            </w:r>
            <w:r w:rsidRPr="009E0643">
              <w:rPr>
                <w:rFonts w:asciiTheme="minorHAnsi" w:hAnsiTheme="minorHAnsi"/>
                <w:sz w:val="20"/>
              </w:rPr>
              <w:t xml:space="preserve">  </w:t>
            </w:r>
            <w:r>
              <w:rPr>
                <w:rFonts w:asciiTheme="minorHAnsi" w:hAnsiTheme="minorHAnsi"/>
                <w:sz w:val="20"/>
              </w:rPr>
              <w:t>Satisfatório</w:t>
            </w:r>
            <w:r w:rsidRPr="009E0643">
              <w:rPr>
                <w:rFonts w:asciiTheme="minorHAnsi" w:hAnsiTheme="minorHAnsi"/>
                <w:sz w:val="20"/>
              </w:rPr>
              <w:t xml:space="preserve">                                   </w:t>
            </w:r>
            <w:r w:rsidRPr="008070A3">
              <w:rPr>
                <w:rFonts w:asciiTheme="minorHAnsi" w:hAnsiTheme="minorHAnsi"/>
                <w:b/>
                <w:sz w:val="20"/>
              </w:rPr>
              <w:t>I</w:t>
            </w:r>
            <w:r w:rsidRPr="009E0643">
              <w:rPr>
                <w:rFonts w:asciiTheme="minorHAnsi" w:hAnsiTheme="minorHAnsi"/>
                <w:sz w:val="20"/>
              </w:rPr>
              <w:t xml:space="preserve">  </w:t>
            </w:r>
            <w:r>
              <w:rPr>
                <w:rFonts w:asciiTheme="minorHAnsi" w:hAnsiTheme="minorHAnsi"/>
                <w:sz w:val="20"/>
              </w:rPr>
              <w:t>Insatisfatório</w:t>
            </w:r>
            <w:r w:rsidRPr="009E0643">
              <w:rPr>
                <w:rFonts w:asciiTheme="minorHAnsi" w:hAnsiTheme="minorHAnsi"/>
                <w:sz w:val="20"/>
              </w:rPr>
              <w:t xml:space="preserve">                           </w:t>
            </w:r>
            <w:r w:rsidRPr="009E0643">
              <w:rPr>
                <w:rFonts w:asciiTheme="minorHAnsi" w:hAnsiTheme="minorHAnsi" w:cs="Arial"/>
                <w:sz w:val="20"/>
              </w:rPr>
              <w:t xml:space="preserve"> </w:t>
            </w:r>
            <w:r w:rsidRPr="008070A3">
              <w:rPr>
                <w:rFonts w:asciiTheme="minorHAnsi" w:hAnsiTheme="minorHAnsi" w:cs="Arial"/>
                <w:b/>
                <w:sz w:val="20"/>
              </w:rPr>
              <w:t>N</w:t>
            </w:r>
            <w:r w:rsidRPr="009E0643">
              <w:rPr>
                <w:rFonts w:asciiTheme="minorHAnsi" w:hAnsiTheme="minorHAnsi" w:cs="Arial"/>
                <w:sz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</w:rPr>
              <w:t xml:space="preserve"> </w:t>
            </w:r>
            <w:r w:rsidRPr="009E0643">
              <w:rPr>
                <w:rFonts w:asciiTheme="minorHAnsi" w:hAnsiTheme="minorHAnsi" w:cs="Arial"/>
                <w:sz w:val="20"/>
              </w:rPr>
              <w:t>Não realizado</w:t>
            </w:r>
          </w:p>
        </w:tc>
      </w:tr>
    </w:tbl>
    <w:p w:rsidR="003C14B9" w:rsidRDefault="003C14B9" w:rsidP="003C14B9">
      <w:pPr>
        <w:jc w:val="left"/>
      </w:pPr>
    </w:p>
    <w:p w:rsidR="003C14B9" w:rsidRDefault="003C14B9" w:rsidP="003C14B9">
      <w:pPr>
        <w:jc w:val="left"/>
        <w:sectPr w:rsidR="003C14B9" w:rsidSect="003C14B9">
          <w:headerReference w:type="default" r:id="rId8"/>
          <w:footerReference w:type="default" r:id="rId9"/>
          <w:headerReference w:type="first" r:id="rId10"/>
          <w:type w:val="continuous"/>
          <w:pgSz w:w="11906" w:h="16838" w:code="9"/>
          <w:pgMar w:top="1135" w:right="1134" w:bottom="1418" w:left="1134" w:header="709" w:footer="709" w:gutter="0"/>
          <w:cols w:space="708"/>
          <w:titlePg/>
          <w:docGrid w:linePitch="360"/>
        </w:sectPr>
      </w:pPr>
    </w:p>
    <w:tbl>
      <w:tblPr>
        <w:tblStyle w:val="Tabelacomgrade"/>
        <w:tblW w:w="5250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848"/>
        <w:gridCol w:w="2126"/>
        <w:gridCol w:w="995"/>
      </w:tblGrid>
      <w:tr w:rsidR="003C14B9" w:rsidRPr="001C1482" w:rsidTr="00074029">
        <w:trPr>
          <w:cantSplit/>
          <w:trHeight w:val="397"/>
        </w:trPr>
        <w:tc>
          <w:tcPr>
            <w:tcW w:w="758" w:type="pct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vertAlign w:val="superscript"/>
              </w:rPr>
            </w:pPr>
            <w:r w:rsidRPr="001C1482">
              <w:rPr>
                <w:rFonts w:asciiTheme="minorHAnsi" w:hAnsiTheme="minorHAnsi" w:cs="Arial"/>
                <w:b/>
                <w:sz w:val="16"/>
                <w:szCs w:val="16"/>
              </w:rPr>
              <w:lastRenderedPageBreak/>
              <w:t>N</w:t>
            </w:r>
            <w:r w:rsidRPr="001C1482">
              <w:rPr>
                <w:rFonts w:asciiTheme="minorHAnsi" w:hAnsiTheme="minorHAnsi" w:cs="Arial"/>
                <w:b/>
                <w:sz w:val="16"/>
                <w:szCs w:val="16"/>
                <w:vertAlign w:val="superscript"/>
              </w:rPr>
              <w:t>o</w:t>
            </w:r>
            <w:r>
              <w:rPr>
                <w:rFonts w:asciiTheme="minorHAnsi" w:hAnsiTheme="minorHAnsi" w:cs="Arial"/>
                <w:b/>
                <w:sz w:val="16"/>
                <w:szCs w:val="16"/>
                <w:vertAlign w:val="superscript"/>
              </w:rPr>
              <w:t xml:space="preserve">  </w:t>
            </w:r>
            <w:r>
              <w:rPr>
                <w:rFonts w:asciiTheme="minorHAnsi" w:hAnsiTheme="minorHAnsi" w:cs="Arial"/>
                <w:b/>
                <w:sz w:val="16"/>
                <w:szCs w:val="16"/>
                <w:vertAlign w:val="superscript"/>
              </w:rPr>
              <w:noBreakHyphen/>
            </w:r>
          </w:p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ref.</w:t>
            </w:r>
          </w:p>
        </w:tc>
        <w:tc>
          <w:tcPr>
            <w:tcW w:w="906" w:type="pct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C1482">
              <w:rPr>
                <w:rFonts w:asciiTheme="minorHAnsi" w:hAnsiTheme="minorHAnsi" w:cs="Arial"/>
                <w:b/>
                <w:sz w:val="16"/>
                <w:szCs w:val="16"/>
              </w:rPr>
              <w:t xml:space="preserve">Cód. 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do elemento</w:t>
            </w:r>
          </w:p>
        </w:tc>
        <w:tc>
          <w:tcPr>
            <w:tcW w:w="2272" w:type="pct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Elemento</w:t>
            </w:r>
            <w:r w:rsidRPr="001C1482">
              <w:rPr>
                <w:rFonts w:asciiTheme="minorHAnsi" w:hAnsiTheme="minorHAnsi" w:cs="Arial"/>
                <w:b/>
                <w:sz w:val="16"/>
                <w:szCs w:val="16"/>
              </w:rPr>
              <w:t xml:space="preserve"> de competência</w:t>
            </w:r>
          </w:p>
        </w:tc>
        <w:tc>
          <w:tcPr>
            <w:tcW w:w="1063" w:type="pct"/>
            <w:shd w:val="clear" w:color="auto" w:fill="000000" w:themeFill="text1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C1482">
              <w:rPr>
                <w:rFonts w:asciiTheme="minorHAnsi" w:hAnsiTheme="minorHAnsi" w:cs="Arial"/>
                <w:b/>
                <w:sz w:val="16"/>
                <w:szCs w:val="16"/>
              </w:rPr>
              <w:t>Resultado</w:t>
            </w:r>
          </w:p>
        </w:tc>
      </w:tr>
      <w:tr w:rsidR="003C14B9" w:rsidRPr="006C1578" w:rsidTr="00074029">
        <w:trPr>
          <w:cantSplit/>
          <w:trHeight w:val="350"/>
        </w:trPr>
        <w:tc>
          <w:tcPr>
            <w:tcW w:w="5000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3C14B9" w:rsidRPr="006C1578" w:rsidRDefault="003C14B9" w:rsidP="003C14B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C1578">
              <w:rPr>
                <w:rFonts w:asciiTheme="minorHAnsi" w:hAnsiTheme="minorHAnsi" w:cs="Arial"/>
                <w:b/>
                <w:sz w:val="16"/>
                <w:szCs w:val="16"/>
              </w:rPr>
              <w:t>Exame oral</w:t>
            </w:r>
          </w:p>
        </w:tc>
      </w:tr>
      <w:tr w:rsidR="003C14B9" w:rsidRPr="001C1482" w:rsidTr="00074029">
        <w:trPr>
          <w:cantSplit/>
          <w:trHeight w:val="397"/>
        </w:trPr>
        <w:tc>
          <w:tcPr>
            <w:tcW w:w="5000" w:type="pct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Conhecimentos gerais</w:t>
            </w:r>
          </w:p>
        </w:tc>
      </w:tr>
      <w:tr w:rsidR="003C14B9" w:rsidRPr="001C1482" w:rsidTr="00074029">
        <w:trPr>
          <w:cantSplit/>
          <w:trHeight w:val="397"/>
        </w:trPr>
        <w:tc>
          <w:tcPr>
            <w:tcW w:w="758" w:type="pct"/>
            <w:shd w:val="clear" w:color="auto" w:fill="D9D9D9" w:themeFill="background1" w:themeFillShade="D9"/>
            <w:vAlign w:val="center"/>
          </w:tcPr>
          <w:p w:rsidR="003C14B9" w:rsidRPr="00AD2278" w:rsidRDefault="003C14B9" w:rsidP="007D1C27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6" w:type="pct"/>
            <w:shd w:val="clear" w:color="auto" w:fill="D9D9D9" w:themeFill="background1" w:themeFillShade="D9"/>
            <w:vAlign w:val="center"/>
          </w:tcPr>
          <w:p w:rsidR="003C14B9" w:rsidRPr="006449F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449F9">
              <w:rPr>
                <w:rFonts w:asciiTheme="minorHAnsi" w:hAnsiTheme="minorHAnsi" w:cs="Arial"/>
                <w:sz w:val="16"/>
                <w:szCs w:val="16"/>
              </w:rPr>
              <w:t>–</w:t>
            </w:r>
          </w:p>
        </w:tc>
        <w:tc>
          <w:tcPr>
            <w:tcW w:w="2272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C1482">
              <w:rPr>
                <w:rFonts w:asciiTheme="minorHAnsi" w:hAnsiTheme="minorHAnsi" w:cs="Arial"/>
                <w:sz w:val="16"/>
                <w:szCs w:val="16"/>
              </w:rPr>
              <w:t>Instrumentos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e equipamentos</w:t>
            </w:r>
            <w:r w:rsidRPr="001C1482">
              <w:rPr>
                <w:rFonts w:asciiTheme="minorHAnsi" w:hAnsiTheme="minorHAnsi" w:cs="Arial"/>
                <w:sz w:val="16"/>
                <w:szCs w:val="16"/>
              </w:rPr>
              <w:t xml:space="preserve"> requeridos par</w:t>
            </w:r>
            <w:r>
              <w:rPr>
                <w:rFonts w:asciiTheme="minorHAnsi" w:hAnsiTheme="minorHAnsi" w:cs="Arial"/>
                <w:sz w:val="16"/>
                <w:szCs w:val="16"/>
              </w:rPr>
              <w:t>a a realização do voo</w:t>
            </w:r>
          </w:p>
        </w:tc>
        <w:tc>
          <w:tcPr>
            <w:tcW w:w="1063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074029">
        <w:trPr>
          <w:cantSplit/>
          <w:trHeight w:val="618"/>
        </w:trPr>
        <w:tc>
          <w:tcPr>
            <w:tcW w:w="758" w:type="pct"/>
            <w:shd w:val="clear" w:color="auto" w:fill="D9D9D9" w:themeFill="background1" w:themeFillShade="D9"/>
            <w:vAlign w:val="center"/>
          </w:tcPr>
          <w:p w:rsidR="003C14B9" w:rsidRPr="00AD2278" w:rsidRDefault="003C14B9" w:rsidP="007D1C27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6" w:type="pct"/>
            <w:shd w:val="clear" w:color="auto" w:fill="D9D9D9" w:themeFill="background1" w:themeFillShade="D9"/>
            <w:vAlign w:val="center"/>
          </w:tcPr>
          <w:p w:rsidR="003C14B9" w:rsidRPr="006449F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449F9">
              <w:rPr>
                <w:rFonts w:asciiTheme="minorHAnsi" w:hAnsiTheme="minorHAnsi" w:cs="Arial"/>
                <w:sz w:val="16"/>
                <w:szCs w:val="16"/>
              </w:rPr>
              <w:t>–</w:t>
            </w:r>
          </w:p>
        </w:tc>
        <w:tc>
          <w:tcPr>
            <w:tcW w:w="2272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Documentos</w:t>
            </w:r>
            <w:r w:rsidRPr="001C1482">
              <w:rPr>
                <w:rFonts w:asciiTheme="minorHAnsi" w:hAnsiTheme="minorHAnsi" w:cs="Arial"/>
                <w:sz w:val="16"/>
                <w:szCs w:val="16"/>
              </w:rPr>
              <w:t xml:space="preserve"> requeridos par</w:t>
            </w:r>
            <w:r>
              <w:rPr>
                <w:rFonts w:asciiTheme="minorHAnsi" w:hAnsiTheme="minorHAnsi" w:cs="Arial"/>
                <w:sz w:val="16"/>
                <w:szCs w:val="16"/>
              </w:rPr>
              <w:t>a a realização do voo</w:t>
            </w:r>
          </w:p>
        </w:tc>
        <w:tc>
          <w:tcPr>
            <w:tcW w:w="1063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074029">
        <w:trPr>
          <w:cantSplit/>
          <w:trHeight w:val="542"/>
        </w:trPr>
        <w:tc>
          <w:tcPr>
            <w:tcW w:w="758" w:type="pct"/>
            <w:shd w:val="clear" w:color="auto" w:fill="D9D9D9" w:themeFill="background1" w:themeFillShade="D9"/>
            <w:vAlign w:val="center"/>
          </w:tcPr>
          <w:p w:rsidR="003C14B9" w:rsidRPr="00AD2278" w:rsidRDefault="003C14B9" w:rsidP="007D1C27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6" w:type="pct"/>
            <w:shd w:val="clear" w:color="auto" w:fill="D9D9D9" w:themeFill="background1" w:themeFillShade="D9"/>
            <w:vAlign w:val="center"/>
          </w:tcPr>
          <w:p w:rsidR="003C14B9" w:rsidRPr="006449F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449F9">
              <w:rPr>
                <w:rFonts w:asciiTheme="minorHAnsi" w:hAnsiTheme="minorHAnsi" w:cs="Arial"/>
                <w:sz w:val="16"/>
                <w:szCs w:val="16"/>
              </w:rPr>
              <w:t>–</w:t>
            </w:r>
          </w:p>
        </w:tc>
        <w:tc>
          <w:tcPr>
            <w:tcW w:w="2272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Conhecimentos técnicos da aeronave</w:t>
            </w:r>
          </w:p>
        </w:tc>
        <w:tc>
          <w:tcPr>
            <w:tcW w:w="1063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074029">
        <w:trPr>
          <w:cantSplit/>
          <w:trHeight w:val="397"/>
        </w:trPr>
        <w:tc>
          <w:tcPr>
            <w:tcW w:w="758" w:type="pct"/>
            <w:shd w:val="clear" w:color="auto" w:fill="D9D9D9" w:themeFill="background1" w:themeFillShade="D9"/>
            <w:vAlign w:val="center"/>
          </w:tcPr>
          <w:p w:rsidR="003C14B9" w:rsidRPr="00AD2278" w:rsidRDefault="003C14B9" w:rsidP="007D1C27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6" w:type="pct"/>
            <w:shd w:val="clear" w:color="auto" w:fill="D9D9D9" w:themeFill="background1" w:themeFillShade="D9"/>
            <w:vAlign w:val="center"/>
          </w:tcPr>
          <w:p w:rsidR="003C14B9" w:rsidRPr="006449F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449F9">
              <w:rPr>
                <w:rFonts w:asciiTheme="minorHAnsi" w:hAnsiTheme="minorHAnsi" w:cs="Arial"/>
                <w:sz w:val="16"/>
                <w:szCs w:val="16"/>
              </w:rPr>
              <w:t>–</w:t>
            </w:r>
          </w:p>
        </w:tc>
        <w:tc>
          <w:tcPr>
            <w:tcW w:w="2272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Procedimentos normais, anormais e de emergência da aeronave</w:t>
            </w:r>
          </w:p>
        </w:tc>
        <w:tc>
          <w:tcPr>
            <w:tcW w:w="1063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074029">
        <w:trPr>
          <w:cantSplit/>
          <w:trHeight w:val="757"/>
        </w:trPr>
        <w:tc>
          <w:tcPr>
            <w:tcW w:w="758" w:type="pct"/>
            <w:shd w:val="clear" w:color="auto" w:fill="D9D9D9" w:themeFill="background1" w:themeFillShade="D9"/>
            <w:vAlign w:val="center"/>
          </w:tcPr>
          <w:p w:rsidR="003C14B9" w:rsidRPr="00AD2278" w:rsidRDefault="003C14B9" w:rsidP="007D1C27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6" w:type="pct"/>
            <w:shd w:val="clear" w:color="auto" w:fill="D9D9D9" w:themeFill="background1" w:themeFillShade="D9"/>
            <w:vAlign w:val="center"/>
          </w:tcPr>
          <w:p w:rsidR="003C14B9" w:rsidRPr="006449F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449F9">
              <w:rPr>
                <w:rFonts w:asciiTheme="minorHAnsi" w:hAnsiTheme="minorHAnsi" w:cs="Arial"/>
                <w:sz w:val="16"/>
                <w:szCs w:val="16"/>
              </w:rPr>
              <w:t>–</w:t>
            </w:r>
          </w:p>
        </w:tc>
        <w:tc>
          <w:tcPr>
            <w:tcW w:w="2272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Cálculo de peso e balanceamento da aeronave</w:t>
            </w:r>
          </w:p>
        </w:tc>
        <w:tc>
          <w:tcPr>
            <w:tcW w:w="1063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074029">
        <w:trPr>
          <w:cantSplit/>
          <w:trHeight w:val="698"/>
        </w:trPr>
        <w:tc>
          <w:tcPr>
            <w:tcW w:w="758" w:type="pct"/>
            <w:shd w:val="clear" w:color="auto" w:fill="D9D9D9" w:themeFill="background1" w:themeFillShade="D9"/>
            <w:vAlign w:val="center"/>
          </w:tcPr>
          <w:p w:rsidR="003C14B9" w:rsidRPr="00AD2278" w:rsidRDefault="003C14B9" w:rsidP="007D1C27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6" w:type="pct"/>
            <w:shd w:val="clear" w:color="auto" w:fill="D9D9D9" w:themeFill="background1" w:themeFillShade="D9"/>
            <w:vAlign w:val="center"/>
          </w:tcPr>
          <w:p w:rsidR="003C14B9" w:rsidRPr="006449F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449F9">
              <w:rPr>
                <w:rFonts w:asciiTheme="minorHAnsi" w:hAnsiTheme="minorHAnsi" w:cs="Arial"/>
                <w:sz w:val="16"/>
                <w:szCs w:val="16"/>
              </w:rPr>
              <w:t>–</w:t>
            </w:r>
          </w:p>
        </w:tc>
        <w:tc>
          <w:tcPr>
            <w:tcW w:w="2272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C1482">
              <w:rPr>
                <w:rFonts w:asciiTheme="minorHAnsi" w:hAnsiTheme="minorHAnsi" w:cs="Arial"/>
                <w:sz w:val="16"/>
                <w:szCs w:val="16"/>
              </w:rPr>
              <w:t>Cálculos de desempenho d</w:t>
            </w:r>
            <w:r>
              <w:rPr>
                <w:rFonts w:asciiTheme="minorHAnsi" w:hAnsiTheme="minorHAnsi" w:cs="Arial"/>
                <w:sz w:val="16"/>
                <w:szCs w:val="16"/>
              </w:rPr>
              <w:t>e pouso e decolagem da aeronave</w:t>
            </w:r>
          </w:p>
        </w:tc>
        <w:tc>
          <w:tcPr>
            <w:tcW w:w="1063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074029">
        <w:trPr>
          <w:cantSplit/>
          <w:trHeight w:val="397"/>
        </w:trPr>
        <w:tc>
          <w:tcPr>
            <w:tcW w:w="758" w:type="pct"/>
            <w:shd w:val="clear" w:color="auto" w:fill="D9D9D9" w:themeFill="background1" w:themeFillShade="D9"/>
            <w:vAlign w:val="center"/>
          </w:tcPr>
          <w:p w:rsidR="003C14B9" w:rsidRPr="00AD2278" w:rsidRDefault="003C14B9" w:rsidP="007D1C27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6" w:type="pct"/>
            <w:shd w:val="clear" w:color="auto" w:fill="D9D9D9" w:themeFill="background1" w:themeFillShade="D9"/>
            <w:vAlign w:val="center"/>
          </w:tcPr>
          <w:p w:rsidR="003C14B9" w:rsidRPr="006449F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449F9">
              <w:rPr>
                <w:rFonts w:asciiTheme="minorHAnsi" w:hAnsiTheme="minorHAnsi" w:cs="Arial"/>
                <w:sz w:val="16"/>
                <w:szCs w:val="16"/>
              </w:rPr>
              <w:t>–</w:t>
            </w:r>
          </w:p>
        </w:tc>
        <w:tc>
          <w:tcPr>
            <w:tcW w:w="2272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Boletins ou notificações de segurança referentes à operação da aeronave, emitidos pelo fabricante, pela autoridade aeronáutica do país de origem ou pela ANAC</w:t>
            </w:r>
          </w:p>
        </w:tc>
        <w:tc>
          <w:tcPr>
            <w:tcW w:w="1063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074029">
        <w:trPr>
          <w:cantSplit/>
          <w:trHeight w:val="397"/>
        </w:trPr>
        <w:tc>
          <w:tcPr>
            <w:tcW w:w="758" w:type="pct"/>
            <w:shd w:val="clear" w:color="auto" w:fill="D9D9D9" w:themeFill="background1" w:themeFillShade="D9"/>
            <w:vAlign w:val="center"/>
          </w:tcPr>
          <w:p w:rsidR="003C14B9" w:rsidRPr="00AD2278" w:rsidRDefault="003C14B9" w:rsidP="007D1C27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6" w:type="pct"/>
            <w:shd w:val="clear" w:color="auto" w:fill="D9D9D9" w:themeFill="background1" w:themeFillShade="D9"/>
            <w:vAlign w:val="center"/>
          </w:tcPr>
          <w:p w:rsidR="003C14B9" w:rsidRPr="006449F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449F9">
              <w:rPr>
                <w:rFonts w:asciiTheme="minorHAnsi" w:hAnsiTheme="minorHAnsi" w:cs="Arial"/>
                <w:sz w:val="16"/>
                <w:szCs w:val="16"/>
              </w:rPr>
              <w:t>–</w:t>
            </w:r>
          </w:p>
        </w:tc>
        <w:tc>
          <w:tcPr>
            <w:tcW w:w="2272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Leitura e interpretação de mensagens e cartas meteorológicas</w:t>
            </w:r>
          </w:p>
        </w:tc>
        <w:tc>
          <w:tcPr>
            <w:tcW w:w="1063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074029">
        <w:trPr>
          <w:cantSplit/>
          <w:trHeight w:val="397"/>
        </w:trPr>
        <w:tc>
          <w:tcPr>
            <w:tcW w:w="758" w:type="pct"/>
            <w:shd w:val="clear" w:color="auto" w:fill="D9D9D9" w:themeFill="background1" w:themeFillShade="D9"/>
            <w:vAlign w:val="center"/>
          </w:tcPr>
          <w:p w:rsidR="003C14B9" w:rsidRPr="00AD2278" w:rsidRDefault="003C14B9" w:rsidP="007D1C27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6" w:type="pct"/>
            <w:shd w:val="clear" w:color="auto" w:fill="D9D9D9" w:themeFill="background1" w:themeFillShade="D9"/>
            <w:vAlign w:val="center"/>
          </w:tcPr>
          <w:p w:rsidR="003C14B9" w:rsidRPr="006449F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449F9">
              <w:rPr>
                <w:rFonts w:asciiTheme="minorHAnsi" w:hAnsiTheme="minorHAnsi" w:cs="Arial"/>
                <w:sz w:val="16"/>
                <w:szCs w:val="16"/>
              </w:rPr>
              <w:t>–</w:t>
            </w:r>
          </w:p>
        </w:tc>
        <w:tc>
          <w:tcPr>
            <w:tcW w:w="2272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Leitura e interpretação de publicações aeronáuticas (ROTAER, AIP, NOTAM, etc.)</w:t>
            </w:r>
          </w:p>
        </w:tc>
        <w:tc>
          <w:tcPr>
            <w:tcW w:w="1063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074029">
        <w:trPr>
          <w:cantSplit/>
          <w:trHeight w:val="674"/>
        </w:trPr>
        <w:tc>
          <w:tcPr>
            <w:tcW w:w="758" w:type="pct"/>
            <w:shd w:val="clear" w:color="auto" w:fill="D9D9D9" w:themeFill="background1" w:themeFillShade="D9"/>
            <w:vAlign w:val="center"/>
          </w:tcPr>
          <w:p w:rsidR="003C14B9" w:rsidRPr="00AD2278" w:rsidRDefault="003C14B9" w:rsidP="007D1C27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6" w:type="pct"/>
            <w:shd w:val="clear" w:color="auto" w:fill="D9D9D9" w:themeFill="background1" w:themeFillShade="D9"/>
            <w:vAlign w:val="center"/>
          </w:tcPr>
          <w:p w:rsidR="003C14B9" w:rsidRPr="006449F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449F9">
              <w:rPr>
                <w:rFonts w:asciiTheme="minorHAnsi" w:hAnsiTheme="minorHAnsi" w:cs="Arial"/>
                <w:sz w:val="16"/>
                <w:szCs w:val="16"/>
              </w:rPr>
              <w:t>–</w:t>
            </w:r>
          </w:p>
        </w:tc>
        <w:tc>
          <w:tcPr>
            <w:tcW w:w="2272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Planejamento de voo</w:t>
            </w:r>
          </w:p>
        </w:tc>
        <w:tc>
          <w:tcPr>
            <w:tcW w:w="1063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074029">
        <w:trPr>
          <w:cantSplit/>
          <w:trHeight w:val="465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Conhecimentos específicos</w:t>
            </w:r>
          </w:p>
        </w:tc>
      </w:tr>
      <w:tr w:rsidR="003C14B9" w:rsidRPr="001C1482" w:rsidTr="00074029">
        <w:trPr>
          <w:cantSplit/>
          <w:trHeight w:val="690"/>
        </w:trPr>
        <w:tc>
          <w:tcPr>
            <w:tcW w:w="758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4B9" w:rsidRPr="00AD2278" w:rsidRDefault="003C14B9" w:rsidP="007D1C27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6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449F9">
              <w:rPr>
                <w:rFonts w:asciiTheme="minorHAnsi" w:hAnsiTheme="minorHAnsi" w:cs="Arial"/>
                <w:sz w:val="16"/>
                <w:szCs w:val="16"/>
              </w:rPr>
              <w:t>–</w:t>
            </w:r>
          </w:p>
        </w:tc>
        <w:tc>
          <w:tcPr>
            <w:tcW w:w="2272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C1482">
              <w:rPr>
                <w:rFonts w:asciiTheme="minorHAnsi" w:hAnsiTheme="minorHAnsi" w:cs="Arial"/>
                <w:sz w:val="16"/>
                <w:szCs w:val="16"/>
              </w:rPr>
              <w:t xml:space="preserve">Prerrogativas e limitações do </w:t>
            </w:r>
            <w:r>
              <w:rPr>
                <w:rFonts w:asciiTheme="minorHAnsi" w:hAnsiTheme="minorHAnsi" w:cs="Arial"/>
                <w:sz w:val="16"/>
                <w:szCs w:val="16"/>
              </w:rPr>
              <w:t>examinador credenciado</w:t>
            </w:r>
          </w:p>
        </w:tc>
        <w:tc>
          <w:tcPr>
            <w:tcW w:w="106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074029">
        <w:trPr>
          <w:cantSplit/>
          <w:trHeight w:val="397"/>
        </w:trPr>
        <w:tc>
          <w:tcPr>
            <w:tcW w:w="758" w:type="pct"/>
            <w:shd w:val="clear" w:color="auto" w:fill="D9D9D9" w:themeFill="background1" w:themeFillShade="D9"/>
            <w:vAlign w:val="center"/>
          </w:tcPr>
          <w:p w:rsidR="003C14B9" w:rsidRPr="00AD2278" w:rsidRDefault="003C14B9" w:rsidP="007D1C27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6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449F9">
              <w:rPr>
                <w:rFonts w:asciiTheme="minorHAnsi" w:hAnsiTheme="minorHAnsi" w:cs="Arial"/>
                <w:sz w:val="16"/>
                <w:szCs w:val="16"/>
              </w:rPr>
              <w:t>–</w:t>
            </w:r>
          </w:p>
        </w:tc>
        <w:tc>
          <w:tcPr>
            <w:tcW w:w="2272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Requisitos de concessão, revalidação, validade e experiência recente das licenças e habilitações das quais será examinador (RBAC 61)</w:t>
            </w:r>
          </w:p>
        </w:tc>
        <w:tc>
          <w:tcPr>
            <w:tcW w:w="1063" w:type="pct"/>
            <w:tcBorders>
              <w:right w:val="single" w:sz="4" w:space="0" w:color="auto"/>
            </w:tcBorders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074029">
        <w:trPr>
          <w:cantSplit/>
          <w:trHeight w:val="510"/>
        </w:trPr>
        <w:tc>
          <w:tcPr>
            <w:tcW w:w="758" w:type="pct"/>
            <w:shd w:val="clear" w:color="auto" w:fill="D9D9D9" w:themeFill="background1" w:themeFillShade="D9"/>
            <w:vAlign w:val="center"/>
          </w:tcPr>
          <w:p w:rsidR="003C14B9" w:rsidRPr="00AD2278" w:rsidRDefault="003C14B9" w:rsidP="007D1C27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6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449F9">
              <w:rPr>
                <w:rFonts w:asciiTheme="minorHAnsi" w:hAnsiTheme="minorHAnsi" w:cs="Arial"/>
                <w:sz w:val="16"/>
                <w:szCs w:val="16"/>
              </w:rPr>
              <w:t>–</w:t>
            </w:r>
          </w:p>
        </w:tc>
        <w:tc>
          <w:tcPr>
            <w:tcW w:w="2272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Conhecimento da IS 00-002</w:t>
            </w:r>
          </w:p>
        </w:tc>
        <w:tc>
          <w:tcPr>
            <w:tcW w:w="1063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074029">
        <w:trPr>
          <w:cantSplit/>
          <w:trHeight w:val="397"/>
        </w:trPr>
        <w:tc>
          <w:tcPr>
            <w:tcW w:w="758" w:type="pct"/>
            <w:shd w:val="clear" w:color="auto" w:fill="D9D9D9" w:themeFill="background1" w:themeFillShade="D9"/>
            <w:vAlign w:val="center"/>
          </w:tcPr>
          <w:p w:rsidR="003C14B9" w:rsidRPr="00AD2278" w:rsidRDefault="003C14B9" w:rsidP="007D1C27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6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449F9">
              <w:rPr>
                <w:rFonts w:asciiTheme="minorHAnsi" w:hAnsiTheme="minorHAnsi" w:cs="Arial"/>
                <w:sz w:val="16"/>
                <w:szCs w:val="16"/>
              </w:rPr>
              <w:t>–</w:t>
            </w:r>
          </w:p>
        </w:tc>
        <w:tc>
          <w:tcPr>
            <w:tcW w:w="2272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Métodos de avaliação e erros mais comumente cometidos pelos candidatos</w:t>
            </w:r>
          </w:p>
        </w:tc>
        <w:tc>
          <w:tcPr>
            <w:tcW w:w="1063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074029">
        <w:trPr>
          <w:cantSplit/>
          <w:trHeight w:val="397"/>
        </w:trPr>
        <w:tc>
          <w:tcPr>
            <w:tcW w:w="758" w:type="pct"/>
            <w:shd w:val="clear" w:color="auto" w:fill="D9D9D9" w:themeFill="background1" w:themeFillShade="D9"/>
            <w:vAlign w:val="center"/>
          </w:tcPr>
          <w:p w:rsidR="003C14B9" w:rsidRPr="00AD2278" w:rsidRDefault="003C14B9" w:rsidP="007D1C27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6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449F9">
              <w:rPr>
                <w:rFonts w:asciiTheme="minorHAnsi" w:hAnsiTheme="minorHAnsi" w:cs="Arial"/>
                <w:sz w:val="16"/>
                <w:szCs w:val="16"/>
              </w:rPr>
              <w:t>–</w:t>
            </w:r>
          </w:p>
        </w:tc>
        <w:tc>
          <w:tcPr>
            <w:tcW w:w="2272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Procedimentos administrativos de responsabilidade do examinador credenciado</w:t>
            </w:r>
          </w:p>
        </w:tc>
        <w:tc>
          <w:tcPr>
            <w:tcW w:w="1063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074029">
        <w:trPr>
          <w:cantSplit/>
          <w:trHeight w:val="397"/>
        </w:trPr>
        <w:tc>
          <w:tcPr>
            <w:tcW w:w="758" w:type="pct"/>
            <w:shd w:val="clear" w:color="auto" w:fill="D9D9D9" w:themeFill="background1" w:themeFillShade="D9"/>
            <w:vAlign w:val="center"/>
          </w:tcPr>
          <w:p w:rsidR="003C14B9" w:rsidRPr="00AD2278" w:rsidRDefault="003C14B9" w:rsidP="007D1C27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6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6449F9">
              <w:rPr>
                <w:rFonts w:asciiTheme="minorHAnsi" w:hAnsiTheme="minorHAnsi" w:cs="Arial"/>
                <w:sz w:val="16"/>
                <w:szCs w:val="16"/>
              </w:rPr>
              <w:t>–</w:t>
            </w:r>
          </w:p>
        </w:tc>
        <w:tc>
          <w:tcPr>
            <w:tcW w:w="2272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Conhecimento do SOP e MGO da empresa (caso se trate de examinador vinculado a empresa certificada pela ANAC)</w:t>
            </w:r>
          </w:p>
        </w:tc>
        <w:tc>
          <w:tcPr>
            <w:tcW w:w="1063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074029">
        <w:trPr>
          <w:cantSplit/>
          <w:trHeight w:val="397"/>
        </w:trPr>
        <w:tc>
          <w:tcPr>
            <w:tcW w:w="758" w:type="pct"/>
            <w:shd w:val="clear" w:color="auto" w:fill="D9D9D9" w:themeFill="background1" w:themeFillShade="D9"/>
            <w:vAlign w:val="center"/>
          </w:tcPr>
          <w:p w:rsidR="003C14B9" w:rsidRPr="00AD2278" w:rsidRDefault="003C14B9" w:rsidP="007D1C27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6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3110B">
              <w:rPr>
                <w:rFonts w:asciiTheme="minorHAnsi" w:hAnsiTheme="minorHAnsi" w:cs="Arial"/>
                <w:sz w:val="16"/>
                <w:szCs w:val="16"/>
              </w:rPr>
              <w:t>–</w:t>
            </w:r>
          </w:p>
        </w:tc>
        <w:tc>
          <w:tcPr>
            <w:tcW w:w="2272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Conhecimento dos currículos de instrução prática da escola/aeroclube/CTAC (caso seja examinador de uma dessas instituições)</w:t>
            </w:r>
          </w:p>
        </w:tc>
        <w:tc>
          <w:tcPr>
            <w:tcW w:w="1063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6C1578" w:rsidTr="00074029">
        <w:trPr>
          <w:cantSplit/>
          <w:trHeight w:val="354"/>
        </w:trPr>
        <w:tc>
          <w:tcPr>
            <w:tcW w:w="5000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3C14B9" w:rsidRPr="006C1578" w:rsidRDefault="003C14B9" w:rsidP="003C14B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Exame de voo</w:t>
            </w:r>
          </w:p>
        </w:tc>
      </w:tr>
      <w:tr w:rsidR="003C14B9" w:rsidRPr="001C1482" w:rsidTr="00074029">
        <w:trPr>
          <w:cantSplit/>
          <w:trHeight w:val="397"/>
        </w:trPr>
        <w:tc>
          <w:tcPr>
            <w:tcW w:w="5000" w:type="pct"/>
            <w:gridSpan w:val="4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Procedimentos gerais</w:t>
            </w:r>
          </w:p>
        </w:tc>
      </w:tr>
      <w:tr w:rsidR="003C14B9" w:rsidRPr="001C1482" w:rsidTr="00074029">
        <w:trPr>
          <w:cantSplit/>
          <w:trHeight w:val="397"/>
        </w:trPr>
        <w:tc>
          <w:tcPr>
            <w:tcW w:w="758" w:type="pct"/>
            <w:shd w:val="clear" w:color="auto" w:fill="D9D9D9" w:themeFill="background1" w:themeFillShade="D9"/>
            <w:vAlign w:val="center"/>
          </w:tcPr>
          <w:p w:rsidR="003C14B9" w:rsidRPr="00AD2278" w:rsidRDefault="003C14B9" w:rsidP="007D1C27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6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NTS1.1</w:t>
            </w:r>
          </w:p>
        </w:tc>
        <w:tc>
          <w:tcPr>
            <w:tcW w:w="2272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071C3">
              <w:rPr>
                <w:rFonts w:asciiTheme="minorHAnsi" w:hAnsiTheme="minorHAnsi" w:cs="Arial"/>
                <w:sz w:val="16"/>
                <w:szCs w:val="16"/>
              </w:rPr>
              <w:t>Manter uma vigilância efetiva</w:t>
            </w:r>
          </w:p>
        </w:tc>
        <w:tc>
          <w:tcPr>
            <w:tcW w:w="1063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074029">
        <w:trPr>
          <w:cantSplit/>
          <w:trHeight w:val="397"/>
        </w:trPr>
        <w:tc>
          <w:tcPr>
            <w:tcW w:w="758" w:type="pct"/>
            <w:shd w:val="clear" w:color="auto" w:fill="D9D9D9" w:themeFill="background1" w:themeFillShade="D9"/>
            <w:vAlign w:val="center"/>
          </w:tcPr>
          <w:p w:rsidR="003C14B9" w:rsidRPr="00AD2278" w:rsidRDefault="003C14B9" w:rsidP="007D1C27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6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NTS1.2</w:t>
            </w:r>
          </w:p>
        </w:tc>
        <w:tc>
          <w:tcPr>
            <w:tcW w:w="2272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071C3">
              <w:rPr>
                <w:rFonts w:asciiTheme="minorHAnsi" w:hAnsiTheme="minorHAnsi" w:cs="Arial"/>
                <w:sz w:val="16"/>
                <w:szCs w:val="16"/>
              </w:rPr>
              <w:t>Manter consciência situacional</w:t>
            </w:r>
          </w:p>
        </w:tc>
        <w:tc>
          <w:tcPr>
            <w:tcW w:w="1063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074029">
        <w:trPr>
          <w:cantSplit/>
          <w:trHeight w:val="397"/>
        </w:trPr>
        <w:tc>
          <w:tcPr>
            <w:tcW w:w="758" w:type="pct"/>
            <w:shd w:val="clear" w:color="auto" w:fill="D9D9D9" w:themeFill="background1" w:themeFillShade="D9"/>
            <w:vAlign w:val="center"/>
          </w:tcPr>
          <w:p w:rsidR="003C14B9" w:rsidRPr="00AD2278" w:rsidRDefault="003C14B9" w:rsidP="007D1C27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6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NTS1.3</w:t>
            </w:r>
          </w:p>
        </w:tc>
        <w:tc>
          <w:tcPr>
            <w:tcW w:w="2272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071C3">
              <w:rPr>
                <w:rFonts w:asciiTheme="minorHAnsi" w:hAnsiTheme="minorHAnsi" w:cs="Arial"/>
                <w:sz w:val="16"/>
                <w:szCs w:val="16"/>
              </w:rPr>
              <w:t>Avaliar situações e tomar decisões</w:t>
            </w:r>
          </w:p>
        </w:tc>
        <w:tc>
          <w:tcPr>
            <w:tcW w:w="1063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074029">
        <w:trPr>
          <w:cantSplit/>
          <w:trHeight w:val="397"/>
        </w:trPr>
        <w:tc>
          <w:tcPr>
            <w:tcW w:w="758" w:type="pct"/>
            <w:shd w:val="clear" w:color="auto" w:fill="D9D9D9" w:themeFill="background1" w:themeFillShade="D9"/>
            <w:vAlign w:val="center"/>
          </w:tcPr>
          <w:p w:rsidR="003C14B9" w:rsidRPr="00AD2278" w:rsidRDefault="003C14B9" w:rsidP="007D1C27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6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NTS1.4</w:t>
            </w:r>
          </w:p>
        </w:tc>
        <w:tc>
          <w:tcPr>
            <w:tcW w:w="2272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071C3">
              <w:rPr>
                <w:rFonts w:asciiTheme="minorHAnsi" w:hAnsiTheme="minorHAnsi" w:cs="Arial"/>
                <w:sz w:val="16"/>
                <w:szCs w:val="16"/>
              </w:rPr>
              <w:t>Definir prioridades e gerenciar tarefas</w:t>
            </w:r>
          </w:p>
        </w:tc>
        <w:tc>
          <w:tcPr>
            <w:tcW w:w="1063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074029">
        <w:trPr>
          <w:cantSplit/>
          <w:trHeight w:val="397"/>
        </w:trPr>
        <w:tc>
          <w:tcPr>
            <w:tcW w:w="758" w:type="pct"/>
            <w:shd w:val="clear" w:color="auto" w:fill="D9D9D9" w:themeFill="background1" w:themeFillShade="D9"/>
            <w:vAlign w:val="center"/>
          </w:tcPr>
          <w:p w:rsidR="003C14B9" w:rsidRPr="00AD2278" w:rsidRDefault="003C14B9" w:rsidP="007D1C27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6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NTS1.5</w:t>
            </w:r>
          </w:p>
        </w:tc>
        <w:tc>
          <w:tcPr>
            <w:tcW w:w="2272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071C3">
              <w:rPr>
                <w:rFonts w:asciiTheme="minorHAnsi" w:hAnsiTheme="minorHAnsi" w:cs="Arial"/>
                <w:sz w:val="16"/>
                <w:szCs w:val="16"/>
              </w:rPr>
              <w:t>Manter comunicações e relações interpessoais efetivas</w:t>
            </w:r>
          </w:p>
        </w:tc>
        <w:tc>
          <w:tcPr>
            <w:tcW w:w="1063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074029">
        <w:trPr>
          <w:cantSplit/>
          <w:trHeight w:val="397"/>
        </w:trPr>
        <w:tc>
          <w:tcPr>
            <w:tcW w:w="758" w:type="pct"/>
            <w:shd w:val="clear" w:color="auto" w:fill="D9D9D9" w:themeFill="background1" w:themeFillShade="D9"/>
            <w:vAlign w:val="center"/>
          </w:tcPr>
          <w:p w:rsidR="003C14B9" w:rsidRPr="00AD2278" w:rsidRDefault="003C14B9" w:rsidP="007D1C27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6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NTS2.1</w:t>
            </w:r>
          </w:p>
        </w:tc>
        <w:tc>
          <w:tcPr>
            <w:tcW w:w="2272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071C3">
              <w:rPr>
                <w:rFonts w:asciiTheme="minorHAnsi" w:hAnsiTheme="minorHAnsi" w:cs="Arial"/>
                <w:sz w:val="16"/>
                <w:szCs w:val="16"/>
              </w:rPr>
              <w:t>Reconhecer e gerenciar ameaças</w:t>
            </w:r>
          </w:p>
        </w:tc>
        <w:tc>
          <w:tcPr>
            <w:tcW w:w="1063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074029">
        <w:trPr>
          <w:cantSplit/>
          <w:trHeight w:val="397"/>
        </w:trPr>
        <w:tc>
          <w:tcPr>
            <w:tcW w:w="758" w:type="pct"/>
            <w:shd w:val="clear" w:color="auto" w:fill="D9D9D9" w:themeFill="background1" w:themeFillShade="D9"/>
            <w:vAlign w:val="center"/>
          </w:tcPr>
          <w:p w:rsidR="003C14B9" w:rsidRPr="00AD2278" w:rsidRDefault="003C14B9" w:rsidP="007D1C27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6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NTS2.2</w:t>
            </w:r>
          </w:p>
        </w:tc>
        <w:tc>
          <w:tcPr>
            <w:tcW w:w="2272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071C3">
              <w:rPr>
                <w:rFonts w:asciiTheme="minorHAnsi" w:hAnsiTheme="minorHAnsi" w:cs="Arial"/>
                <w:sz w:val="16"/>
                <w:szCs w:val="16"/>
              </w:rPr>
              <w:t>Reconhecer e gerenciar erros</w:t>
            </w:r>
          </w:p>
        </w:tc>
        <w:tc>
          <w:tcPr>
            <w:tcW w:w="1063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074029">
        <w:trPr>
          <w:cantSplit/>
          <w:trHeight w:val="39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Condução de um exame de proficiência</w:t>
            </w:r>
          </w:p>
        </w:tc>
      </w:tr>
      <w:tr w:rsidR="003C14B9" w:rsidRPr="001C1482" w:rsidTr="00074029">
        <w:trPr>
          <w:cantSplit/>
          <w:trHeight w:val="397"/>
        </w:trPr>
        <w:tc>
          <w:tcPr>
            <w:tcW w:w="758" w:type="pct"/>
            <w:shd w:val="clear" w:color="auto" w:fill="D9D9D9" w:themeFill="background1" w:themeFillShade="D9"/>
            <w:vAlign w:val="center"/>
          </w:tcPr>
          <w:p w:rsidR="003C14B9" w:rsidRPr="00AD2278" w:rsidRDefault="003C14B9" w:rsidP="007D1C27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6" w:type="pct"/>
            <w:shd w:val="clear" w:color="auto" w:fill="D9D9D9" w:themeFill="background1" w:themeFillShade="D9"/>
            <w:vAlign w:val="center"/>
          </w:tcPr>
          <w:p w:rsidR="003C14B9" w:rsidRPr="000071C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EXM.1</w:t>
            </w:r>
          </w:p>
        </w:tc>
        <w:tc>
          <w:tcPr>
            <w:tcW w:w="2272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Planejar um exame de proficiência</w:t>
            </w:r>
          </w:p>
        </w:tc>
        <w:tc>
          <w:tcPr>
            <w:tcW w:w="1063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074029">
        <w:trPr>
          <w:cantSplit/>
          <w:trHeight w:val="397"/>
        </w:trPr>
        <w:tc>
          <w:tcPr>
            <w:tcW w:w="758" w:type="pct"/>
            <w:shd w:val="clear" w:color="auto" w:fill="D9D9D9" w:themeFill="background1" w:themeFillShade="D9"/>
            <w:vAlign w:val="center"/>
          </w:tcPr>
          <w:p w:rsidR="003C14B9" w:rsidRPr="00AD2278" w:rsidRDefault="003C14B9" w:rsidP="007D1C27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6" w:type="pct"/>
            <w:shd w:val="clear" w:color="auto" w:fill="D9D9D9" w:themeFill="background1" w:themeFillShade="D9"/>
            <w:vAlign w:val="center"/>
          </w:tcPr>
          <w:p w:rsidR="003C14B9" w:rsidRPr="000071C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EXM.2</w:t>
            </w:r>
          </w:p>
        </w:tc>
        <w:tc>
          <w:tcPr>
            <w:tcW w:w="2272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Realizar o</w:t>
            </w:r>
            <w:r>
              <w:rPr>
                <w:rFonts w:asciiTheme="minorHAnsi" w:hAnsiTheme="minorHAnsi" w:cs="Arial"/>
                <w:i/>
                <w:sz w:val="16"/>
                <w:szCs w:val="16"/>
              </w:rPr>
              <w:t xml:space="preserve"> briefing </w:t>
            </w:r>
            <w:r>
              <w:rPr>
                <w:rFonts w:asciiTheme="minorHAnsi" w:hAnsiTheme="minorHAnsi" w:cs="Arial"/>
                <w:sz w:val="16"/>
                <w:szCs w:val="16"/>
              </w:rPr>
              <w:t>do exame</w:t>
            </w:r>
          </w:p>
        </w:tc>
        <w:tc>
          <w:tcPr>
            <w:tcW w:w="1063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074029">
        <w:trPr>
          <w:cantSplit/>
          <w:trHeight w:val="397"/>
        </w:trPr>
        <w:tc>
          <w:tcPr>
            <w:tcW w:w="758" w:type="pct"/>
            <w:shd w:val="clear" w:color="auto" w:fill="D9D9D9" w:themeFill="background1" w:themeFillShade="D9"/>
            <w:vAlign w:val="center"/>
          </w:tcPr>
          <w:p w:rsidR="003C14B9" w:rsidRPr="00AD2278" w:rsidRDefault="003C14B9" w:rsidP="007D1C27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6" w:type="pct"/>
            <w:shd w:val="clear" w:color="auto" w:fill="D9D9D9" w:themeFill="background1" w:themeFillShade="D9"/>
            <w:vAlign w:val="center"/>
          </w:tcPr>
          <w:p w:rsidR="003C14B9" w:rsidRPr="000071C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EXM.3</w:t>
            </w:r>
          </w:p>
        </w:tc>
        <w:tc>
          <w:tcPr>
            <w:tcW w:w="2272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Conduzir um exame de proficiência</w:t>
            </w:r>
          </w:p>
        </w:tc>
        <w:tc>
          <w:tcPr>
            <w:tcW w:w="1063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074029">
        <w:trPr>
          <w:cantSplit/>
          <w:trHeight w:val="397"/>
        </w:trPr>
        <w:tc>
          <w:tcPr>
            <w:tcW w:w="758" w:type="pct"/>
            <w:shd w:val="clear" w:color="auto" w:fill="D9D9D9" w:themeFill="background1" w:themeFillShade="D9"/>
            <w:vAlign w:val="center"/>
          </w:tcPr>
          <w:p w:rsidR="003C14B9" w:rsidRPr="00AD2278" w:rsidRDefault="003C14B9" w:rsidP="007D1C27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6" w:type="pct"/>
            <w:shd w:val="clear" w:color="auto" w:fill="D9D9D9" w:themeFill="background1" w:themeFillShade="D9"/>
            <w:vAlign w:val="center"/>
          </w:tcPr>
          <w:p w:rsidR="003C14B9" w:rsidRPr="000071C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EXM.4</w:t>
            </w:r>
          </w:p>
        </w:tc>
        <w:tc>
          <w:tcPr>
            <w:tcW w:w="2272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Determinar o resultado do exame</w:t>
            </w:r>
          </w:p>
        </w:tc>
        <w:tc>
          <w:tcPr>
            <w:tcW w:w="1063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074029">
        <w:trPr>
          <w:cantSplit/>
          <w:trHeight w:val="397"/>
        </w:trPr>
        <w:tc>
          <w:tcPr>
            <w:tcW w:w="758" w:type="pct"/>
            <w:shd w:val="clear" w:color="auto" w:fill="D9D9D9" w:themeFill="background1" w:themeFillShade="D9"/>
            <w:vAlign w:val="center"/>
          </w:tcPr>
          <w:p w:rsidR="003C14B9" w:rsidRPr="00AD2278" w:rsidRDefault="003C14B9" w:rsidP="007D1C27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6" w:type="pct"/>
            <w:shd w:val="clear" w:color="auto" w:fill="D9D9D9" w:themeFill="background1" w:themeFillShade="D9"/>
            <w:vAlign w:val="center"/>
          </w:tcPr>
          <w:p w:rsidR="003C14B9" w:rsidRPr="000071C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EXM.5</w:t>
            </w:r>
          </w:p>
        </w:tc>
        <w:tc>
          <w:tcPr>
            <w:tcW w:w="2272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Realizar o </w:t>
            </w:r>
            <w:r w:rsidRPr="00E6523C">
              <w:rPr>
                <w:rFonts w:asciiTheme="minorHAnsi" w:hAnsiTheme="minorHAnsi" w:cs="Arial"/>
                <w:i/>
                <w:sz w:val="16"/>
                <w:szCs w:val="16"/>
              </w:rPr>
              <w:t>debriefing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do exame</w:t>
            </w:r>
          </w:p>
        </w:tc>
        <w:tc>
          <w:tcPr>
            <w:tcW w:w="1063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074029">
        <w:trPr>
          <w:cantSplit/>
          <w:trHeight w:val="397"/>
        </w:trPr>
        <w:tc>
          <w:tcPr>
            <w:tcW w:w="758" w:type="pct"/>
            <w:shd w:val="clear" w:color="auto" w:fill="D9D9D9" w:themeFill="background1" w:themeFillShade="D9"/>
            <w:vAlign w:val="center"/>
          </w:tcPr>
          <w:p w:rsidR="003C14B9" w:rsidRPr="00AD2278" w:rsidRDefault="003C14B9" w:rsidP="007D1C27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6" w:type="pct"/>
            <w:shd w:val="clear" w:color="auto" w:fill="D9D9D9" w:themeFill="background1" w:themeFillShade="D9"/>
            <w:vAlign w:val="center"/>
          </w:tcPr>
          <w:p w:rsidR="003C14B9" w:rsidRPr="000071C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EXM.6</w:t>
            </w:r>
          </w:p>
        </w:tc>
        <w:tc>
          <w:tcPr>
            <w:tcW w:w="2272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Realizar os procedimentos administrativos</w:t>
            </w:r>
          </w:p>
        </w:tc>
        <w:tc>
          <w:tcPr>
            <w:tcW w:w="1063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074029">
        <w:trPr>
          <w:cantSplit/>
          <w:trHeight w:val="397"/>
        </w:trPr>
        <w:tc>
          <w:tcPr>
            <w:tcW w:w="5000" w:type="pct"/>
            <w:gridSpan w:val="4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lastRenderedPageBreak/>
              <w:t>Outras (opcionais a critério do examinador)</w:t>
            </w:r>
          </w:p>
        </w:tc>
      </w:tr>
      <w:tr w:rsidR="003C14B9" w:rsidRPr="001C1482" w:rsidTr="00074029">
        <w:trPr>
          <w:cantSplit/>
          <w:trHeight w:val="397"/>
        </w:trPr>
        <w:tc>
          <w:tcPr>
            <w:tcW w:w="758" w:type="pct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C14B9" w:rsidRPr="00AD2278" w:rsidRDefault="003C14B9" w:rsidP="007D1C27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6" w:type="pct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OUT</w:t>
            </w:r>
          </w:p>
        </w:tc>
        <w:tc>
          <w:tcPr>
            <w:tcW w:w="2272" w:type="pct"/>
            <w:shd w:val="clear" w:color="auto" w:fill="FFFFFF" w:themeFill="background1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63" w:type="pct"/>
            <w:tcBorders>
              <w:top w:val="single" w:sz="2" w:space="0" w:color="auto"/>
            </w:tcBorders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074029">
        <w:trPr>
          <w:cantSplit/>
          <w:trHeight w:val="397"/>
        </w:trPr>
        <w:tc>
          <w:tcPr>
            <w:tcW w:w="758" w:type="pct"/>
            <w:shd w:val="clear" w:color="auto" w:fill="D9D9D9" w:themeFill="background1" w:themeFillShade="D9"/>
            <w:vAlign w:val="center"/>
          </w:tcPr>
          <w:p w:rsidR="003C14B9" w:rsidRPr="00AD2278" w:rsidRDefault="003C14B9" w:rsidP="007D1C27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6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OUT</w:t>
            </w:r>
          </w:p>
        </w:tc>
        <w:tc>
          <w:tcPr>
            <w:tcW w:w="2272" w:type="pct"/>
            <w:shd w:val="clear" w:color="auto" w:fill="FFFFFF" w:themeFill="background1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63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074029">
        <w:trPr>
          <w:cantSplit/>
          <w:trHeight w:val="397"/>
        </w:trPr>
        <w:tc>
          <w:tcPr>
            <w:tcW w:w="758" w:type="pct"/>
            <w:shd w:val="clear" w:color="auto" w:fill="D9D9D9" w:themeFill="background1" w:themeFillShade="D9"/>
            <w:vAlign w:val="center"/>
          </w:tcPr>
          <w:p w:rsidR="003C14B9" w:rsidRPr="00AD2278" w:rsidRDefault="003C14B9" w:rsidP="007D1C27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6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OUT</w:t>
            </w:r>
          </w:p>
        </w:tc>
        <w:tc>
          <w:tcPr>
            <w:tcW w:w="2272" w:type="pct"/>
            <w:shd w:val="clear" w:color="auto" w:fill="FFFFFF" w:themeFill="background1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63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3C14B9" w:rsidRDefault="003C14B9" w:rsidP="003C14B9">
      <w:pPr>
        <w:jc w:val="left"/>
        <w:sectPr w:rsidR="003C14B9" w:rsidSect="003C14B9">
          <w:type w:val="continuous"/>
          <w:pgSz w:w="11906" w:h="16838" w:code="9"/>
          <w:pgMar w:top="1135" w:right="1134" w:bottom="1418" w:left="1134" w:header="709" w:footer="709" w:gutter="0"/>
          <w:cols w:num="2" w:space="708"/>
          <w:titlePg/>
          <w:docGrid w:linePitch="360"/>
        </w:sectPr>
      </w:pPr>
    </w:p>
    <w:p w:rsidR="003C14B9" w:rsidRDefault="003C14B9" w:rsidP="003C14B9">
      <w:pPr>
        <w:jc w:val="left"/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3C14B9" w:rsidRPr="00DD06AE" w:rsidTr="003C14B9">
        <w:tc>
          <w:tcPr>
            <w:tcW w:w="9639" w:type="dxa"/>
            <w:shd w:val="clear" w:color="auto" w:fill="D9D9D9" w:themeFill="background1" w:themeFillShade="D9"/>
            <w:vAlign w:val="center"/>
          </w:tcPr>
          <w:p w:rsidR="003C14B9" w:rsidRPr="00DD06AE" w:rsidRDefault="003C14B9" w:rsidP="003C14B9">
            <w:pPr>
              <w:spacing w:line="259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DD06AE">
              <w:rPr>
                <w:rFonts w:asciiTheme="minorHAnsi" w:hAnsiTheme="minorHAnsi"/>
                <w:b/>
                <w:sz w:val="16"/>
                <w:szCs w:val="16"/>
              </w:rPr>
              <w:t>COMENTÁRIOS</w:t>
            </w: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</w:tbl>
    <w:p w:rsidR="003C14B9" w:rsidRDefault="003C14B9" w:rsidP="003C14B9">
      <w:pPr>
        <w:jc w:val="left"/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6521"/>
        <w:gridCol w:w="3118"/>
      </w:tblGrid>
      <w:tr w:rsidR="003C14B9" w:rsidRPr="00F97E1F" w:rsidTr="003C14B9">
        <w:trPr>
          <w:trHeight w:val="334"/>
        </w:trPr>
        <w:tc>
          <w:tcPr>
            <w:tcW w:w="6521" w:type="dxa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Ordem de Serviço (somente para examinadores escalados pela ANAC):</w:t>
            </w:r>
          </w:p>
        </w:tc>
        <w:tc>
          <w:tcPr>
            <w:tcW w:w="3118" w:type="dxa"/>
            <w:vAlign w:val="center"/>
          </w:tcPr>
          <w:p w:rsidR="003C14B9" w:rsidRPr="00F97E1F" w:rsidRDefault="003C14B9" w:rsidP="003C14B9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</w:tbl>
    <w:p w:rsidR="003C14B9" w:rsidRDefault="003C14B9" w:rsidP="003C14B9">
      <w:pPr>
        <w:jc w:val="left"/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1985"/>
        <w:gridCol w:w="4561"/>
        <w:gridCol w:w="998"/>
        <w:gridCol w:w="2095"/>
      </w:tblGrid>
      <w:tr w:rsidR="003C14B9" w:rsidRPr="00F97E1F" w:rsidTr="003C14B9">
        <w:trPr>
          <w:trHeight w:val="334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Conceito final:</w:t>
            </w:r>
          </w:p>
        </w:tc>
        <w:tc>
          <w:tcPr>
            <w:tcW w:w="4561" w:type="dxa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97E1F">
              <w:rPr>
                <w:rFonts w:asciiTheme="minorHAnsi" w:hAnsiTheme="minorHAnsi"/>
                <w:b/>
                <w:sz w:val="16"/>
                <w:szCs w:val="16"/>
              </w:rPr>
              <w:t xml:space="preserve">(   )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APROVADO</w:t>
            </w:r>
            <w:r w:rsidRPr="00F97E1F">
              <w:rPr>
                <w:rFonts w:asciiTheme="minorHAnsi" w:hAnsiTheme="minorHAnsi"/>
                <w:b/>
                <w:sz w:val="16"/>
                <w:szCs w:val="16"/>
              </w:rPr>
              <w:t xml:space="preserve"> 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 (   ) REPROVADO </w:t>
            </w:r>
          </w:p>
        </w:tc>
        <w:tc>
          <w:tcPr>
            <w:tcW w:w="998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Data:</w:t>
            </w:r>
          </w:p>
        </w:tc>
        <w:tc>
          <w:tcPr>
            <w:tcW w:w="2095" w:type="dxa"/>
            <w:vAlign w:val="center"/>
          </w:tcPr>
          <w:p w:rsidR="003C14B9" w:rsidRPr="00F97E1F" w:rsidRDefault="003C14B9" w:rsidP="003C14B9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3C14B9" w:rsidRPr="00F97E1F" w:rsidTr="003C14B9">
        <w:trPr>
          <w:trHeight w:val="334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Nome do examinador:</w:t>
            </w:r>
          </w:p>
        </w:tc>
        <w:tc>
          <w:tcPr>
            <w:tcW w:w="7654" w:type="dxa"/>
            <w:gridSpan w:val="3"/>
            <w:vAlign w:val="center"/>
          </w:tcPr>
          <w:p w:rsidR="003C14B9" w:rsidRPr="00F97E1F" w:rsidRDefault="003C14B9" w:rsidP="003C14B9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3C14B9" w:rsidRPr="00F97E1F" w:rsidTr="003C14B9">
        <w:trPr>
          <w:trHeight w:val="334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Assinatura do examinador:</w:t>
            </w:r>
          </w:p>
        </w:tc>
        <w:tc>
          <w:tcPr>
            <w:tcW w:w="4561" w:type="dxa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8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97E1F">
              <w:rPr>
                <w:rFonts w:asciiTheme="minorHAnsi" w:hAnsiTheme="minorHAnsi" w:cs="Arial"/>
                <w:b/>
                <w:sz w:val="16"/>
                <w:szCs w:val="16"/>
              </w:rPr>
              <w:t>Cód. ANAC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:</w:t>
            </w:r>
          </w:p>
        </w:tc>
        <w:tc>
          <w:tcPr>
            <w:tcW w:w="2095" w:type="dxa"/>
            <w:vAlign w:val="center"/>
          </w:tcPr>
          <w:p w:rsidR="003C14B9" w:rsidRPr="00F97E1F" w:rsidRDefault="003C14B9" w:rsidP="003C14B9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3C14B9" w:rsidRPr="00F97E1F" w:rsidTr="003C14B9">
        <w:trPr>
          <w:trHeight w:val="334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Assinatura do candidato:</w:t>
            </w:r>
          </w:p>
        </w:tc>
        <w:tc>
          <w:tcPr>
            <w:tcW w:w="4561" w:type="dxa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8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97E1F">
              <w:rPr>
                <w:rFonts w:asciiTheme="minorHAnsi" w:hAnsiTheme="minorHAnsi" w:cs="Arial"/>
                <w:b/>
                <w:sz w:val="16"/>
                <w:szCs w:val="16"/>
              </w:rPr>
              <w:t>Cód. ANAC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:</w:t>
            </w:r>
          </w:p>
        </w:tc>
        <w:tc>
          <w:tcPr>
            <w:tcW w:w="2095" w:type="dxa"/>
            <w:vAlign w:val="center"/>
          </w:tcPr>
          <w:p w:rsidR="003C14B9" w:rsidRPr="00F97E1F" w:rsidRDefault="003C14B9" w:rsidP="003C14B9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</w:tbl>
    <w:p w:rsidR="003C14B9" w:rsidRDefault="003C14B9" w:rsidP="003C14B9">
      <w:pPr>
        <w:jc w:val="left"/>
        <w:rPr>
          <w:rFonts w:asciiTheme="minorHAnsi" w:hAnsiTheme="minorHAnsi"/>
          <w:b/>
          <w:szCs w:val="24"/>
        </w:rPr>
      </w:pPr>
      <w:bookmarkStart w:id="1" w:name="_GoBack"/>
      <w:bookmarkEnd w:id="1"/>
    </w:p>
    <w:sectPr w:rsidR="003C14B9" w:rsidSect="00074029">
      <w:type w:val="continuous"/>
      <w:pgSz w:w="11906" w:h="16838" w:code="9"/>
      <w:pgMar w:top="1135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C27" w:rsidRDefault="007D1C27" w:rsidP="003C14B9">
      <w:r>
        <w:separator/>
      </w:r>
    </w:p>
  </w:endnote>
  <w:endnote w:type="continuationSeparator" w:id="0">
    <w:p w:rsidR="007D1C27" w:rsidRDefault="007D1C27" w:rsidP="003C1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4B9" w:rsidRPr="000D38A7" w:rsidRDefault="003C14B9" w:rsidP="003C14B9">
    <w:pPr>
      <w:pStyle w:val="Rodap"/>
      <w:tabs>
        <w:tab w:val="clear" w:pos="4252"/>
        <w:tab w:val="clear" w:pos="8504"/>
        <w:tab w:val="center" w:pos="4820"/>
        <w:tab w:val="right" w:pos="9639"/>
      </w:tabs>
      <w:rPr>
        <w:sz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C27" w:rsidRDefault="007D1C27" w:rsidP="003C14B9">
      <w:r>
        <w:separator/>
      </w:r>
    </w:p>
  </w:footnote>
  <w:footnote w:type="continuationSeparator" w:id="0">
    <w:p w:rsidR="007D1C27" w:rsidRDefault="007D1C27" w:rsidP="003C14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3C1" w:rsidRDefault="005433C1">
    <w:pPr>
      <w:pStyle w:val="Cabealho"/>
    </w:pPr>
    <w:r>
      <w:rPr>
        <w:noProof/>
        <w:sz w:val="4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294425A" wp14:editId="3CC2770C">
              <wp:simplePos x="0" y="0"/>
              <wp:positionH relativeFrom="column">
                <wp:posOffset>6567289</wp:posOffset>
              </wp:positionH>
              <wp:positionV relativeFrom="paragraph">
                <wp:posOffset>-444411</wp:posOffset>
              </wp:positionV>
              <wp:extent cx="276225" cy="17878425"/>
              <wp:effectExtent l="0" t="0" r="9525" b="9525"/>
              <wp:wrapNone/>
              <wp:docPr id="5" name="Retâ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6225" cy="1787842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86D7C36" id="Retângulo 5" o:spid="_x0000_s1026" style="position:absolute;margin-left:517.1pt;margin-top:-35pt;width:21.75pt;height:140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" fillcolor="#5b9bd5 [3204]" stroked="f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3C1" w:rsidRDefault="005433C1">
    <w:pPr>
      <w:pStyle w:val="Cabealho"/>
    </w:pPr>
    <w:r>
      <w:rPr>
        <w:noProof/>
        <w:sz w:val="4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5F9E3E" wp14:editId="0C468BA4">
              <wp:simplePos x="0" y="0"/>
              <wp:positionH relativeFrom="column">
                <wp:posOffset>6548593</wp:posOffset>
              </wp:positionH>
              <wp:positionV relativeFrom="paragraph">
                <wp:posOffset>-473710</wp:posOffset>
              </wp:positionV>
              <wp:extent cx="276225" cy="17878425"/>
              <wp:effectExtent l="0" t="0" r="9525" b="952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6225" cy="1787842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E6A1C5D" id="Retângulo 3" o:spid="_x0000_s1026" style="position:absolute;margin-left:515.65pt;margin-top:-37.3pt;width:21.75pt;height:140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" fillcolor="#5b9bd5 [3204]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E4320164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960DDB"/>
    <w:multiLevelType w:val="multilevel"/>
    <w:tmpl w:val="A34639F8"/>
    <w:lvl w:ilvl="0">
      <w:start w:val="1"/>
      <w:numFmt w:val="decimal"/>
      <w:pStyle w:val="IS1TtulodeSeo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IS2Subseo"/>
      <w:isLgl/>
      <w:lvlText w:val="%1.%2"/>
      <w:lvlJc w:val="left"/>
      <w:pPr>
        <w:ind w:left="1500" w:hanging="1140"/>
      </w:pPr>
      <w:rPr>
        <w:rFonts w:hint="default"/>
      </w:rPr>
    </w:lvl>
    <w:lvl w:ilvl="2">
      <w:start w:val="1"/>
      <w:numFmt w:val="decimal"/>
      <w:pStyle w:val="IS4Pargrafo"/>
      <w:isLgl/>
      <w:lvlText w:val="%1.%2.%3"/>
      <w:lvlJc w:val="left"/>
      <w:pPr>
        <w:ind w:left="1500" w:hanging="11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IS5Subpargrafo"/>
      <w:isLgl/>
      <w:lvlText w:val="%1.%2.%3.%4"/>
      <w:lvlJc w:val="left"/>
      <w:pPr>
        <w:ind w:left="1500" w:hanging="1140"/>
      </w:pPr>
      <w:rPr>
        <w:rFonts w:hint="default"/>
      </w:rPr>
    </w:lvl>
    <w:lvl w:ilvl="4">
      <w:start w:val="1"/>
      <w:numFmt w:val="lowerLetter"/>
      <w:pStyle w:val="IS6Alnea"/>
      <w:lvlText w:val="%5)"/>
      <w:lvlJc w:val="left"/>
      <w:pPr>
        <w:ind w:left="1500" w:hanging="1140"/>
      </w:pPr>
      <w:rPr>
        <w:rFonts w:hint="default"/>
      </w:rPr>
    </w:lvl>
    <w:lvl w:ilvl="5">
      <w:start w:val="1"/>
      <w:numFmt w:val="upperRoman"/>
      <w:pStyle w:val="IS7Subalnea"/>
      <w:lvlText w:val="%6."/>
      <w:lvlJc w:val="right"/>
      <w:pPr>
        <w:ind w:left="150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57A4246"/>
    <w:multiLevelType w:val="multilevel"/>
    <w:tmpl w:val="CB8AF200"/>
    <w:lvl w:ilvl="0">
      <w:start w:val="1"/>
      <w:numFmt w:val="upperLetter"/>
      <w:pStyle w:val="X1ISTtulodeApndice"/>
      <w:lvlText w:val="APÊNDICE %1 - "/>
      <w:lvlJc w:val="left"/>
      <w:pPr>
        <w:ind w:left="3480" w:hanging="360"/>
      </w:pPr>
      <w:rPr>
        <w:rFonts w:ascii="Times New Roman" w:hAnsi="Times New Roman" w:hint="default"/>
        <w:b/>
        <w:i w:val="0"/>
        <w:caps/>
        <w:sz w:val="24"/>
      </w:rPr>
    </w:lvl>
    <w:lvl w:ilvl="1">
      <w:start w:val="1"/>
      <w:numFmt w:val="decimal"/>
      <w:pStyle w:val="X2ISSeoApndice"/>
      <w:lvlText w:val="%1%2."/>
      <w:lvlJc w:val="left"/>
      <w:pPr>
        <w:ind w:left="4623" w:hanging="1146"/>
      </w:pPr>
      <w:rPr>
        <w:rFonts w:hint="default"/>
      </w:rPr>
    </w:lvl>
    <w:lvl w:ilvl="2">
      <w:start w:val="1"/>
      <w:numFmt w:val="decimal"/>
      <w:pStyle w:val="X3ISSubseodeApndice"/>
      <w:lvlText w:val="%1%2.%3."/>
      <w:lvlJc w:val="left"/>
      <w:pPr>
        <w:ind w:left="4623" w:hanging="1146"/>
      </w:pPr>
      <w:rPr>
        <w:rFonts w:hint="default"/>
      </w:rPr>
    </w:lvl>
    <w:lvl w:ilvl="3">
      <w:start w:val="1"/>
      <w:numFmt w:val="decimal"/>
      <w:pStyle w:val="X4ISPargrafodeApndice"/>
      <w:lvlText w:val="%1%2.%3.%4."/>
      <w:lvlJc w:val="left"/>
      <w:pPr>
        <w:ind w:left="4623" w:hanging="1146"/>
      </w:pPr>
      <w:rPr>
        <w:rFonts w:hint="default"/>
      </w:rPr>
    </w:lvl>
    <w:lvl w:ilvl="4">
      <w:start w:val="1"/>
      <w:numFmt w:val="decimal"/>
      <w:pStyle w:val="X5ISSubpargrafodeApndice"/>
      <w:lvlText w:val="%1%2.%3.%4.%5."/>
      <w:lvlJc w:val="left"/>
      <w:pPr>
        <w:ind w:left="4623" w:hanging="1146"/>
      </w:pPr>
      <w:rPr>
        <w:rFonts w:hint="default"/>
      </w:rPr>
    </w:lvl>
    <w:lvl w:ilvl="5">
      <w:start w:val="1"/>
      <w:numFmt w:val="lowerLetter"/>
      <w:pStyle w:val="X6ISAlneadeApndice"/>
      <w:lvlText w:val="(%6)"/>
      <w:lvlJc w:val="left"/>
      <w:pPr>
        <w:ind w:left="4821" w:hanging="198"/>
      </w:pPr>
      <w:rPr>
        <w:rFonts w:hint="default"/>
      </w:rPr>
    </w:lvl>
    <w:lvl w:ilvl="6">
      <w:start w:val="1"/>
      <w:numFmt w:val="upperRoman"/>
      <w:pStyle w:val="X7ISSubalneadeApndice"/>
      <w:lvlText w:val="%7."/>
      <w:lvlJc w:val="left"/>
      <w:pPr>
        <w:ind w:left="4906" w:hanging="14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60" w:hanging="360"/>
      </w:pPr>
      <w:rPr>
        <w:rFonts w:hint="default"/>
      </w:rPr>
    </w:lvl>
  </w:abstractNum>
  <w:abstractNum w:abstractNumId="3">
    <w:nsid w:val="16986E70"/>
    <w:multiLevelType w:val="multilevel"/>
    <w:tmpl w:val="28465D40"/>
    <w:lvl w:ilvl="0">
      <w:start w:val="1"/>
      <w:numFmt w:val="decimal"/>
      <w:pStyle w:val="Ttulo1"/>
      <w:lvlText w:val="%1.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Ttulo2"/>
      <w:lvlText w:val="%1.%2."/>
      <w:lvlJc w:val="left"/>
      <w:pPr>
        <w:ind w:left="860" w:hanging="576"/>
      </w:pPr>
      <w:rPr>
        <w:rFonts w:hint="default"/>
        <w:b w:val="0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2FB6095A"/>
    <w:multiLevelType w:val="multilevel"/>
    <w:tmpl w:val="FF6C6094"/>
    <w:lvl w:ilvl="0">
      <w:start w:val="1"/>
      <w:numFmt w:val="lowerLetter"/>
      <w:pStyle w:val="y3criterio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11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"/>
      <w:lvlJc w:val="left"/>
      <w:pPr>
        <w:ind w:left="1500" w:hanging="114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500" w:hanging="114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1500" w:hanging="1140"/>
      </w:pPr>
      <w:rPr>
        <w:rFonts w:ascii="Symbol" w:hAnsi="Symbo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31C210E4"/>
    <w:multiLevelType w:val="hybridMultilevel"/>
    <w:tmpl w:val="EBBA061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50922EC"/>
    <w:multiLevelType w:val="multilevel"/>
    <w:tmpl w:val="C082C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1140"/>
      </w:pPr>
      <w:rPr>
        <w:rFonts w:hint="default"/>
      </w:rPr>
    </w:lvl>
    <w:lvl w:ilvl="4">
      <w:start w:val="1"/>
      <w:numFmt w:val="lowerLetter"/>
      <w:pStyle w:val="IS6Alnea0"/>
      <w:lvlText w:val="%5)"/>
      <w:lvlJc w:val="left"/>
      <w:pPr>
        <w:ind w:left="150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6D953A74"/>
    <w:multiLevelType w:val="hybridMultilevel"/>
    <w:tmpl w:val="D5D4D8B6"/>
    <w:lvl w:ilvl="0" w:tplc="BA828496">
      <w:start w:val="1"/>
      <w:numFmt w:val="lowerRoman"/>
      <w:pStyle w:val="4incisores"/>
      <w:lvlText w:val="%1."/>
      <w:lvlJc w:val="left"/>
      <w:pPr>
        <w:ind w:left="1854" w:hanging="360"/>
      </w:pPr>
      <w:rPr>
        <w:rFonts w:hint="default"/>
        <w:spacing w:val="-20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4B9"/>
    <w:rsid w:val="00046147"/>
    <w:rsid w:val="00074029"/>
    <w:rsid w:val="00152D6B"/>
    <w:rsid w:val="001F5889"/>
    <w:rsid w:val="00215414"/>
    <w:rsid w:val="002F5472"/>
    <w:rsid w:val="003B11C0"/>
    <w:rsid w:val="003B1819"/>
    <w:rsid w:val="003C14B9"/>
    <w:rsid w:val="00444A7B"/>
    <w:rsid w:val="005433C1"/>
    <w:rsid w:val="005A70C6"/>
    <w:rsid w:val="005B0DF9"/>
    <w:rsid w:val="00616934"/>
    <w:rsid w:val="00677B4C"/>
    <w:rsid w:val="007B56A0"/>
    <w:rsid w:val="007B7A5A"/>
    <w:rsid w:val="007D1C27"/>
    <w:rsid w:val="0087738B"/>
    <w:rsid w:val="008F1516"/>
    <w:rsid w:val="009141D4"/>
    <w:rsid w:val="00B856D7"/>
    <w:rsid w:val="00DD3DDB"/>
    <w:rsid w:val="00DE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07D6F6F-7FCF-4806-B045-446FAF25A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C14B9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Ttulo1">
    <w:name w:val="heading 1"/>
    <w:basedOn w:val="Normal"/>
    <w:next w:val="Normal"/>
    <w:link w:val="Ttulo1Char"/>
    <w:rsid w:val="003C14B9"/>
    <w:pPr>
      <w:keepNext/>
      <w:numPr>
        <w:numId w:val="1"/>
      </w:numPr>
      <w:spacing w:before="240" w:after="60"/>
      <w:outlineLvl w:val="0"/>
    </w:pPr>
    <w:rPr>
      <w:rFonts w:eastAsia="Times New Roman"/>
      <w:kern w:val="32"/>
      <w:sz w:val="22"/>
      <w:lang w:eastAsia="pt-BR"/>
    </w:rPr>
  </w:style>
  <w:style w:type="paragraph" w:styleId="Ttulo2">
    <w:name w:val="heading 2"/>
    <w:basedOn w:val="Normal"/>
    <w:next w:val="Normal"/>
    <w:link w:val="Ttulo2Char"/>
    <w:rsid w:val="003C14B9"/>
    <w:pPr>
      <w:keepNext/>
      <w:numPr>
        <w:ilvl w:val="1"/>
        <w:numId w:val="1"/>
      </w:numPr>
      <w:spacing w:before="240" w:after="60"/>
      <w:outlineLvl w:val="1"/>
    </w:pPr>
    <w:rPr>
      <w:rFonts w:eastAsia="Times New Roman"/>
      <w:sz w:val="22"/>
      <w:lang w:eastAsia="pt-BR"/>
    </w:rPr>
  </w:style>
  <w:style w:type="paragraph" w:styleId="Ttulo3">
    <w:name w:val="heading 3"/>
    <w:basedOn w:val="Normal"/>
    <w:next w:val="Normal"/>
    <w:link w:val="Ttulo3Char"/>
    <w:autoRedefine/>
    <w:rsid w:val="003C14B9"/>
    <w:pPr>
      <w:widowControl w:val="0"/>
      <w:numPr>
        <w:ilvl w:val="2"/>
        <w:numId w:val="1"/>
      </w:numPr>
      <w:spacing w:after="60"/>
      <w:outlineLvl w:val="2"/>
    </w:pPr>
    <w:rPr>
      <w:rFonts w:eastAsia="Times New Roman"/>
      <w:sz w:val="22"/>
      <w:lang w:eastAsia="pt-BR"/>
    </w:rPr>
  </w:style>
  <w:style w:type="paragraph" w:styleId="Ttulo4">
    <w:name w:val="heading 4"/>
    <w:basedOn w:val="Normal"/>
    <w:next w:val="Normal"/>
    <w:link w:val="Ttulo4Char"/>
    <w:rsid w:val="003C14B9"/>
    <w:pPr>
      <w:keepNext/>
      <w:numPr>
        <w:ilvl w:val="3"/>
        <w:numId w:val="1"/>
      </w:numPr>
      <w:spacing w:after="60"/>
      <w:outlineLvl w:val="3"/>
    </w:pPr>
    <w:rPr>
      <w:rFonts w:eastAsia="Times New Roman"/>
      <w:sz w:val="22"/>
      <w:lang w:val="en-US" w:eastAsia="pt-BR"/>
    </w:rPr>
  </w:style>
  <w:style w:type="paragraph" w:styleId="Ttulo5">
    <w:name w:val="heading 5"/>
    <w:basedOn w:val="Normal"/>
    <w:next w:val="Normal"/>
    <w:link w:val="Ttulo5Char"/>
    <w:rsid w:val="003C14B9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rsid w:val="003C14B9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 w:cs="Calibri"/>
      <w:b/>
      <w:bCs/>
      <w:sz w:val="22"/>
      <w:lang w:eastAsia="pt-BR"/>
    </w:rPr>
  </w:style>
  <w:style w:type="paragraph" w:styleId="Ttulo7">
    <w:name w:val="heading 7"/>
    <w:basedOn w:val="Normal"/>
    <w:next w:val="Normal"/>
    <w:link w:val="Ttulo7Char"/>
    <w:rsid w:val="003C14B9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 w:cs="Calibri"/>
      <w:sz w:val="22"/>
      <w:lang w:eastAsia="pt-BR"/>
    </w:rPr>
  </w:style>
  <w:style w:type="paragraph" w:styleId="Ttulo8">
    <w:name w:val="heading 8"/>
    <w:basedOn w:val="Normal"/>
    <w:next w:val="Normal"/>
    <w:link w:val="Ttulo8Char"/>
    <w:rsid w:val="003C14B9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 w:cs="Calibri"/>
      <w:i/>
      <w:iCs/>
      <w:sz w:val="22"/>
      <w:lang w:eastAsia="pt-BR"/>
    </w:rPr>
  </w:style>
  <w:style w:type="paragraph" w:styleId="Ttulo9">
    <w:name w:val="heading 9"/>
    <w:basedOn w:val="Normal"/>
    <w:next w:val="Normal"/>
    <w:link w:val="Ttulo9Char"/>
    <w:rsid w:val="003C14B9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 w:cs="Cambria"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C14B9"/>
    <w:rPr>
      <w:rFonts w:ascii="Times New Roman" w:eastAsia="Times New Roman" w:hAnsi="Times New Roman" w:cs="Times New Roman"/>
      <w:kern w:val="32"/>
      <w:lang w:eastAsia="pt-BR"/>
    </w:rPr>
  </w:style>
  <w:style w:type="character" w:customStyle="1" w:styleId="Ttulo2Char">
    <w:name w:val="Título 2 Char"/>
    <w:basedOn w:val="Fontepargpadro"/>
    <w:link w:val="Ttulo2"/>
    <w:rsid w:val="003C14B9"/>
    <w:rPr>
      <w:rFonts w:ascii="Times New Roman" w:eastAsia="Times New Roman" w:hAnsi="Times New Roman" w:cs="Times New Roman"/>
      <w:lang w:eastAsia="pt-BR"/>
    </w:rPr>
  </w:style>
  <w:style w:type="character" w:customStyle="1" w:styleId="Ttulo3Char">
    <w:name w:val="Título 3 Char"/>
    <w:basedOn w:val="Fontepargpadro"/>
    <w:link w:val="Ttulo3"/>
    <w:rsid w:val="003C14B9"/>
    <w:rPr>
      <w:rFonts w:ascii="Times New Roman" w:eastAsia="Times New Roman" w:hAnsi="Times New Roman" w:cs="Times New Roman"/>
      <w:lang w:eastAsia="pt-BR"/>
    </w:rPr>
  </w:style>
  <w:style w:type="character" w:customStyle="1" w:styleId="Ttulo4Char">
    <w:name w:val="Título 4 Char"/>
    <w:basedOn w:val="Fontepargpadro"/>
    <w:link w:val="Ttulo4"/>
    <w:rsid w:val="003C14B9"/>
    <w:rPr>
      <w:rFonts w:ascii="Times New Roman" w:eastAsia="Times New Roman" w:hAnsi="Times New Roman" w:cs="Times New Roman"/>
      <w:lang w:val="en-US" w:eastAsia="pt-BR"/>
    </w:rPr>
  </w:style>
  <w:style w:type="character" w:customStyle="1" w:styleId="Ttulo5Char">
    <w:name w:val="Título 5 Char"/>
    <w:basedOn w:val="Fontepargpadro"/>
    <w:link w:val="Ttulo5"/>
    <w:rsid w:val="003C14B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3C14B9"/>
    <w:rPr>
      <w:rFonts w:ascii="Calibri" w:eastAsia="Times New Roman" w:hAnsi="Calibri" w:cs="Calibri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3C14B9"/>
    <w:rPr>
      <w:rFonts w:ascii="Calibri" w:eastAsia="Times New Roman" w:hAnsi="Calibri" w:cs="Calibri"/>
      <w:lang w:eastAsia="pt-BR"/>
    </w:rPr>
  </w:style>
  <w:style w:type="character" w:customStyle="1" w:styleId="Ttulo8Char">
    <w:name w:val="Título 8 Char"/>
    <w:basedOn w:val="Fontepargpadro"/>
    <w:link w:val="Ttulo8"/>
    <w:rsid w:val="003C14B9"/>
    <w:rPr>
      <w:rFonts w:ascii="Calibri" w:eastAsia="Times New Roman" w:hAnsi="Calibri" w:cs="Calibri"/>
      <w:i/>
      <w:iCs/>
      <w:lang w:eastAsia="pt-BR"/>
    </w:rPr>
  </w:style>
  <w:style w:type="character" w:customStyle="1" w:styleId="Ttulo9Char">
    <w:name w:val="Título 9 Char"/>
    <w:basedOn w:val="Fontepargpadro"/>
    <w:link w:val="Ttulo9"/>
    <w:rsid w:val="003C14B9"/>
    <w:rPr>
      <w:rFonts w:ascii="Cambria" w:eastAsia="Times New Roman" w:hAnsi="Cambria" w:cs="Cambria"/>
      <w:lang w:eastAsia="pt-BR"/>
    </w:rPr>
  </w:style>
  <w:style w:type="table" w:styleId="Tabelacomgrade">
    <w:name w:val="Table Grid"/>
    <w:basedOn w:val="Tabelanormal"/>
    <w:uiPriority w:val="59"/>
    <w:rsid w:val="003C14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nhideWhenUsed/>
    <w:rsid w:val="003C14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C14B9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nhideWhenUsed/>
    <w:rsid w:val="003C14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C14B9"/>
    <w:rPr>
      <w:rFonts w:ascii="Times New Roman" w:eastAsia="Calibri" w:hAnsi="Times New Roman" w:cs="Times New Roman"/>
      <w:sz w:val="24"/>
    </w:rPr>
  </w:style>
  <w:style w:type="paragraph" w:styleId="PargrafodaLista">
    <w:name w:val="List Paragraph"/>
    <w:basedOn w:val="Normal"/>
    <w:link w:val="PargrafodaListaChar"/>
    <w:uiPriority w:val="34"/>
    <w:qFormat/>
    <w:rsid w:val="003C14B9"/>
    <w:pPr>
      <w:ind w:left="708"/>
    </w:pPr>
  </w:style>
  <w:style w:type="character" w:styleId="Hyperlink">
    <w:name w:val="Hyperlink"/>
    <w:basedOn w:val="Fontepargpadro"/>
    <w:uiPriority w:val="99"/>
    <w:unhideWhenUsed/>
    <w:rsid w:val="003C14B9"/>
    <w:rPr>
      <w:color w:val="0563C1" w:themeColor="hyperlink"/>
      <w:u w:val="single"/>
    </w:rPr>
  </w:style>
  <w:style w:type="paragraph" w:styleId="Corpodetexto2">
    <w:name w:val="Body Text 2"/>
    <w:basedOn w:val="Normal"/>
    <w:link w:val="Corpodetexto2Char"/>
    <w:rsid w:val="003C14B9"/>
    <w:pPr>
      <w:tabs>
        <w:tab w:val="left" w:leader="dot" w:pos="9923"/>
      </w:tabs>
      <w:spacing w:after="60"/>
      <w:ind w:firstLine="709"/>
    </w:pPr>
    <w:rPr>
      <w:rFonts w:eastAsia="Times New Roman"/>
      <w:b/>
      <w:bCs/>
      <w:sz w:val="22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3C14B9"/>
    <w:rPr>
      <w:rFonts w:ascii="Times New Roman" w:eastAsia="Times New Roman" w:hAnsi="Times New Roman" w:cs="Times New Roman"/>
      <w:b/>
      <w:bCs/>
      <w:lang w:eastAsia="pt-BR"/>
    </w:rPr>
  </w:style>
  <w:style w:type="paragraph" w:styleId="Recuodecorpodetexto2">
    <w:name w:val="Body Text Indent 2"/>
    <w:basedOn w:val="Normal"/>
    <w:link w:val="Recuodecorpodetexto2Char"/>
    <w:rsid w:val="003C14B9"/>
    <w:pPr>
      <w:spacing w:after="120" w:line="480" w:lineRule="auto"/>
      <w:ind w:left="283" w:firstLine="709"/>
    </w:pPr>
    <w:rPr>
      <w:rFonts w:eastAsia="Times New Roman"/>
      <w:sz w:val="22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3C14B9"/>
    <w:rPr>
      <w:rFonts w:ascii="Times New Roman" w:eastAsia="Times New Roman" w:hAnsi="Times New Roman" w:cs="Times New Roman"/>
      <w:lang w:eastAsia="pt-BR"/>
    </w:rPr>
  </w:style>
  <w:style w:type="paragraph" w:styleId="Corpodetexto">
    <w:name w:val="Body Text"/>
    <w:basedOn w:val="Normal"/>
    <w:link w:val="CorpodetextoChar"/>
    <w:rsid w:val="003C14B9"/>
    <w:pPr>
      <w:spacing w:after="120"/>
      <w:ind w:firstLine="709"/>
    </w:pPr>
    <w:rPr>
      <w:rFonts w:eastAsia="Times New Roman"/>
      <w:sz w:val="22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C14B9"/>
    <w:rPr>
      <w:rFonts w:ascii="Times New Roman" w:eastAsia="Times New Roman" w:hAnsi="Times New Roman" w:cs="Times New Roman"/>
      <w:lang w:eastAsia="pt-BR"/>
    </w:rPr>
  </w:style>
  <w:style w:type="paragraph" w:styleId="CabealhodoSumrio">
    <w:name w:val="TOC Heading"/>
    <w:basedOn w:val="Ttulo1"/>
    <w:next w:val="Normal"/>
    <w:uiPriority w:val="39"/>
    <w:rsid w:val="003C14B9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 w:cs="Cambria"/>
      <w:b/>
      <w:bCs/>
      <w:color w:val="365F91"/>
      <w:kern w:val="0"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rsid w:val="003C14B9"/>
    <w:pPr>
      <w:tabs>
        <w:tab w:val="right" w:leader="dot" w:pos="8494"/>
      </w:tabs>
      <w:spacing w:after="60"/>
      <w:ind w:firstLine="709"/>
    </w:pPr>
    <w:rPr>
      <w:rFonts w:eastAsia="Times New Roman"/>
      <w:sz w:val="22"/>
      <w:lang w:eastAsia="pt-BR"/>
    </w:rPr>
  </w:style>
  <w:style w:type="paragraph" w:styleId="Sumrio2">
    <w:name w:val="toc 2"/>
    <w:basedOn w:val="Normal"/>
    <w:next w:val="Normal"/>
    <w:autoRedefine/>
    <w:uiPriority w:val="39"/>
    <w:rsid w:val="003C14B9"/>
    <w:pPr>
      <w:tabs>
        <w:tab w:val="right" w:leader="dot" w:pos="8494"/>
      </w:tabs>
      <w:spacing w:after="60"/>
      <w:ind w:left="220" w:firstLine="709"/>
    </w:pPr>
    <w:rPr>
      <w:rFonts w:eastAsia="Times New Roman"/>
      <w:sz w:val="22"/>
      <w:lang w:eastAsia="pt-BR"/>
    </w:rPr>
  </w:style>
  <w:style w:type="paragraph" w:styleId="Sumrio3">
    <w:name w:val="toc 3"/>
    <w:basedOn w:val="Normal"/>
    <w:next w:val="Normal"/>
    <w:autoRedefine/>
    <w:uiPriority w:val="39"/>
    <w:rsid w:val="003C14B9"/>
    <w:pPr>
      <w:spacing w:after="60"/>
      <w:ind w:left="440" w:firstLine="709"/>
    </w:pPr>
    <w:rPr>
      <w:rFonts w:eastAsia="Times New Roman"/>
      <w:sz w:val="22"/>
      <w:lang w:eastAsia="pt-BR"/>
    </w:rPr>
  </w:style>
  <w:style w:type="paragraph" w:styleId="Lista2">
    <w:name w:val="List 2"/>
    <w:basedOn w:val="Normal"/>
    <w:uiPriority w:val="99"/>
    <w:rsid w:val="003C14B9"/>
    <w:pPr>
      <w:spacing w:after="60"/>
      <w:ind w:left="720" w:hanging="360"/>
      <w:jc w:val="left"/>
    </w:pPr>
    <w:rPr>
      <w:rFonts w:ascii="Arial" w:eastAsia="Times New Roman" w:hAnsi="Arial" w:cs="Arial"/>
      <w:b/>
      <w:bCs/>
      <w:color w:val="000000"/>
      <w:sz w:val="22"/>
      <w:lang w:val="en-GB"/>
    </w:rPr>
  </w:style>
  <w:style w:type="paragraph" w:styleId="Textodebalo">
    <w:name w:val="Balloon Text"/>
    <w:basedOn w:val="Normal"/>
    <w:link w:val="TextodebaloChar"/>
    <w:semiHidden/>
    <w:rsid w:val="003C14B9"/>
    <w:pPr>
      <w:spacing w:after="60"/>
      <w:ind w:firstLine="709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semiHidden/>
    <w:rsid w:val="003C14B9"/>
    <w:rPr>
      <w:rFonts w:ascii="Tahoma" w:eastAsia="Times New Roman" w:hAnsi="Tahoma" w:cs="Tahoma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3C14B9"/>
    <w:pPr>
      <w:spacing w:after="60"/>
      <w:ind w:firstLine="709"/>
      <w:jc w:val="left"/>
    </w:pPr>
    <w:rPr>
      <w:rFonts w:ascii="Courier New" w:eastAsia="Times New Roman" w:hAnsi="Courier New" w:cs="Courier New"/>
      <w:b/>
      <w:bCs/>
      <w:color w:val="000000"/>
      <w:sz w:val="22"/>
      <w:lang w:val="en-GB"/>
    </w:rPr>
  </w:style>
  <w:style w:type="character" w:customStyle="1" w:styleId="TextosemFormataoChar">
    <w:name w:val="Texto sem Formatação Char"/>
    <w:basedOn w:val="Fontepargpadro"/>
    <w:link w:val="TextosemFormatao"/>
    <w:rsid w:val="003C14B9"/>
    <w:rPr>
      <w:rFonts w:ascii="Courier New" w:eastAsia="Times New Roman" w:hAnsi="Courier New" w:cs="Courier New"/>
      <w:b/>
      <w:bCs/>
      <w:color w:val="000000"/>
      <w:lang w:val="en-GB"/>
    </w:rPr>
  </w:style>
  <w:style w:type="paragraph" w:styleId="Remissivo1">
    <w:name w:val="index 1"/>
    <w:basedOn w:val="Normal"/>
    <w:next w:val="Normal"/>
    <w:autoRedefine/>
    <w:semiHidden/>
    <w:rsid w:val="003C14B9"/>
    <w:pPr>
      <w:spacing w:after="60"/>
      <w:ind w:left="200" w:hanging="200"/>
    </w:pPr>
    <w:rPr>
      <w:rFonts w:eastAsia="Times New Roman"/>
      <w:b/>
      <w:bCs/>
      <w:color w:val="FF0000"/>
      <w:szCs w:val="24"/>
      <w:lang w:eastAsia="pt-BR"/>
    </w:rPr>
  </w:style>
  <w:style w:type="paragraph" w:styleId="Ttulodendiceremissivo">
    <w:name w:val="index heading"/>
    <w:basedOn w:val="Normal"/>
    <w:next w:val="Remissivo1"/>
    <w:semiHidden/>
    <w:rsid w:val="003C14B9"/>
    <w:pPr>
      <w:spacing w:after="60"/>
      <w:ind w:firstLine="709"/>
    </w:pPr>
    <w:rPr>
      <w:rFonts w:eastAsia="Times New Roman"/>
      <w:szCs w:val="24"/>
      <w:lang w:eastAsia="pt-BR"/>
    </w:rPr>
  </w:style>
  <w:style w:type="paragraph" w:styleId="Lista3">
    <w:name w:val="List 3"/>
    <w:basedOn w:val="Normal"/>
    <w:uiPriority w:val="99"/>
    <w:rsid w:val="003C14B9"/>
    <w:pPr>
      <w:spacing w:after="60"/>
      <w:ind w:left="849" w:hanging="283"/>
    </w:pPr>
    <w:rPr>
      <w:rFonts w:eastAsia="Times New Roman"/>
      <w:sz w:val="22"/>
      <w:lang w:eastAsia="pt-BR"/>
    </w:rPr>
  </w:style>
  <w:style w:type="paragraph" w:styleId="Ttulo">
    <w:name w:val="Title"/>
    <w:basedOn w:val="Normal"/>
    <w:link w:val="TtuloChar"/>
    <w:rsid w:val="003C14B9"/>
    <w:pPr>
      <w:spacing w:after="60"/>
      <w:ind w:firstLine="709"/>
      <w:jc w:val="center"/>
    </w:pPr>
    <w:rPr>
      <w:rFonts w:eastAsia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3C14B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Legenda">
    <w:name w:val="caption"/>
    <w:basedOn w:val="Normal"/>
    <w:next w:val="Normal"/>
    <w:rsid w:val="003C14B9"/>
    <w:pPr>
      <w:spacing w:after="200"/>
      <w:ind w:firstLine="709"/>
    </w:pPr>
    <w:rPr>
      <w:rFonts w:eastAsia="Times New Roman"/>
      <w:b/>
      <w:bCs/>
      <w:color w:val="4F81BD"/>
      <w:sz w:val="18"/>
      <w:szCs w:val="18"/>
      <w:lang w:eastAsia="pt-BR"/>
    </w:rPr>
  </w:style>
  <w:style w:type="paragraph" w:customStyle="1" w:styleId="Estiloesquerda775cm">
    <w:name w:val="Estilo À esquerda:  775 cm"/>
    <w:basedOn w:val="Normal"/>
    <w:uiPriority w:val="99"/>
    <w:rsid w:val="003C14B9"/>
    <w:pPr>
      <w:spacing w:after="60"/>
      <w:ind w:firstLine="709"/>
    </w:pPr>
    <w:rPr>
      <w:rFonts w:eastAsia="Times New Roman"/>
      <w:sz w:val="22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rsid w:val="003C14B9"/>
    <w:pPr>
      <w:spacing w:after="60"/>
      <w:ind w:firstLine="709"/>
    </w:pPr>
    <w:rPr>
      <w:rFonts w:eastAsia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C14B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3C14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C14B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umerada">
    <w:name w:val="List Number"/>
    <w:basedOn w:val="Normal"/>
    <w:rsid w:val="003C14B9"/>
    <w:pPr>
      <w:numPr>
        <w:numId w:val="2"/>
      </w:numPr>
      <w:spacing w:after="60"/>
    </w:pPr>
    <w:rPr>
      <w:rFonts w:eastAsia="Times New Roman"/>
      <w:sz w:val="22"/>
      <w:lang w:eastAsia="pt-BR"/>
    </w:rPr>
  </w:style>
  <w:style w:type="character" w:styleId="Nmerodepgina">
    <w:name w:val="page number"/>
    <w:basedOn w:val="Fontepargpadro"/>
    <w:rsid w:val="003C14B9"/>
  </w:style>
  <w:style w:type="paragraph" w:styleId="Recuodecorpodetexto">
    <w:name w:val="Body Text Indent"/>
    <w:basedOn w:val="Normal"/>
    <w:link w:val="RecuodecorpodetextoChar"/>
    <w:rsid w:val="003C14B9"/>
    <w:pPr>
      <w:ind w:left="356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C14B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missivo2">
    <w:name w:val="index 2"/>
    <w:basedOn w:val="Normal"/>
    <w:next w:val="Normal"/>
    <w:autoRedefine/>
    <w:semiHidden/>
    <w:rsid w:val="003C14B9"/>
    <w:pPr>
      <w:ind w:left="400" w:hanging="200"/>
    </w:pPr>
    <w:rPr>
      <w:rFonts w:eastAsia="Times New Roman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semiHidden/>
    <w:rsid w:val="003C14B9"/>
    <w:rPr>
      <w:rFonts w:ascii="Tahoma" w:hAnsi="Tahoma"/>
      <w:sz w:val="24"/>
      <w:shd w:val="clear" w:color="auto" w:fill="000080"/>
    </w:rPr>
  </w:style>
  <w:style w:type="paragraph" w:styleId="MapadoDocumento">
    <w:name w:val="Document Map"/>
    <w:basedOn w:val="Normal"/>
    <w:link w:val="MapadoDocumentoChar"/>
    <w:semiHidden/>
    <w:rsid w:val="003C14B9"/>
    <w:pPr>
      <w:shd w:val="clear" w:color="auto" w:fill="000080"/>
    </w:pPr>
    <w:rPr>
      <w:rFonts w:ascii="Tahoma" w:eastAsiaTheme="minorHAnsi" w:hAnsi="Tahoma" w:cstheme="minorBidi"/>
    </w:rPr>
  </w:style>
  <w:style w:type="character" w:customStyle="1" w:styleId="MapadoDocumentoChar1">
    <w:name w:val="Mapa do Documento Char1"/>
    <w:basedOn w:val="Fontepargpadro"/>
    <w:uiPriority w:val="99"/>
    <w:semiHidden/>
    <w:rsid w:val="003C14B9"/>
    <w:rPr>
      <w:rFonts w:ascii="Segoe UI" w:eastAsia="Calibri" w:hAnsi="Segoe UI" w:cs="Segoe UI"/>
      <w:sz w:val="16"/>
      <w:szCs w:val="16"/>
    </w:rPr>
  </w:style>
  <w:style w:type="paragraph" w:styleId="Recuodecorpodetexto3">
    <w:name w:val="Body Text Indent 3"/>
    <w:basedOn w:val="Normal"/>
    <w:link w:val="Recuodecorpodetexto3Char"/>
    <w:rsid w:val="003C14B9"/>
    <w:pPr>
      <w:ind w:left="781"/>
    </w:pPr>
    <w:rPr>
      <w:rFonts w:ascii="Courier New" w:eastAsia="Times New Roman" w:hAnsi="Courier New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3C14B9"/>
    <w:rPr>
      <w:rFonts w:ascii="Courier New" w:eastAsia="Times New Roman" w:hAnsi="Courier New" w:cs="Times New Roman"/>
      <w:sz w:val="24"/>
      <w:szCs w:val="20"/>
      <w:lang w:eastAsia="pt-BR"/>
    </w:rPr>
  </w:style>
  <w:style w:type="paragraph" w:customStyle="1" w:styleId="LinhadeEntradaSolta">
    <w:name w:val="Linha de Entrada Solta"/>
    <w:basedOn w:val="Normal"/>
    <w:next w:val="Normal"/>
    <w:rsid w:val="003C14B9"/>
    <w:pPr>
      <w:spacing w:after="60"/>
      <w:ind w:firstLine="454"/>
    </w:pPr>
    <w:rPr>
      <w:rFonts w:eastAsia="Times New Roman"/>
      <w:szCs w:val="20"/>
      <w:lang w:eastAsia="pt-BR"/>
    </w:rPr>
  </w:style>
  <w:style w:type="paragraph" w:styleId="Subttulo">
    <w:name w:val="Subtitle"/>
    <w:basedOn w:val="Normal"/>
    <w:link w:val="SubttuloChar"/>
    <w:rsid w:val="003C14B9"/>
    <w:rPr>
      <w:rFonts w:eastAsia="Times New Roman"/>
      <w:b/>
      <w:bCs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3C14B9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extoembloco">
    <w:name w:val="Block Text"/>
    <w:basedOn w:val="Normal"/>
    <w:rsid w:val="003C14B9"/>
    <w:pPr>
      <w:ind w:left="567" w:right="-1"/>
    </w:pPr>
    <w:rPr>
      <w:rFonts w:eastAsia="Times New Roman"/>
      <w:szCs w:val="20"/>
      <w:lang w:eastAsia="pt-BR"/>
    </w:rPr>
  </w:style>
  <w:style w:type="paragraph" w:customStyle="1" w:styleId="fax">
    <w:name w:val="fax"/>
    <w:basedOn w:val="Normal"/>
    <w:rsid w:val="003C14B9"/>
    <w:pPr>
      <w:keepLines/>
      <w:jc w:val="center"/>
    </w:pPr>
    <w:rPr>
      <w:rFonts w:eastAsia="Times New Roman"/>
      <w:szCs w:val="20"/>
      <w:lang w:val="pt-PT" w:eastAsia="pt-BR"/>
    </w:rPr>
  </w:style>
  <w:style w:type="paragraph" w:styleId="Corpodetexto3">
    <w:name w:val="Body Text 3"/>
    <w:basedOn w:val="Normal"/>
    <w:link w:val="Corpodetexto3Char"/>
    <w:rsid w:val="003C14B9"/>
    <w:pPr>
      <w:jc w:val="center"/>
    </w:pPr>
    <w:rPr>
      <w:rFonts w:eastAsia="Times New Roman"/>
      <w:b/>
      <w:bCs/>
      <w:sz w:val="36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3C14B9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Commarcadores3">
    <w:name w:val="List Bullet 3"/>
    <w:basedOn w:val="Normal"/>
    <w:autoRedefine/>
    <w:rsid w:val="003C14B9"/>
    <w:pPr>
      <w:tabs>
        <w:tab w:val="num" w:pos="926"/>
      </w:tabs>
      <w:ind w:left="926" w:hanging="360"/>
    </w:pPr>
    <w:rPr>
      <w:rFonts w:ascii="Arial" w:eastAsia="Times New Roman" w:hAnsi="Arial" w:cs="Arial"/>
      <w:szCs w:val="20"/>
      <w:lang w:eastAsia="pt-BR"/>
    </w:rPr>
  </w:style>
  <w:style w:type="paragraph" w:styleId="Commarcadores">
    <w:name w:val="List Bullet"/>
    <w:basedOn w:val="Normal"/>
    <w:autoRedefine/>
    <w:rsid w:val="003C14B9"/>
    <w:pPr>
      <w:tabs>
        <w:tab w:val="num" w:pos="360"/>
      </w:tabs>
      <w:ind w:left="360" w:hanging="360"/>
    </w:pPr>
    <w:rPr>
      <w:rFonts w:ascii="Arial" w:eastAsia="Times New Roman" w:hAnsi="Arial"/>
      <w:szCs w:val="20"/>
      <w:lang w:eastAsia="pt-BR"/>
    </w:rPr>
  </w:style>
  <w:style w:type="paragraph" w:styleId="Commarcadores2">
    <w:name w:val="List Bullet 2"/>
    <w:basedOn w:val="Normal"/>
    <w:autoRedefine/>
    <w:rsid w:val="003C14B9"/>
    <w:pPr>
      <w:tabs>
        <w:tab w:val="num" w:pos="643"/>
      </w:tabs>
      <w:ind w:left="643" w:hanging="360"/>
    </w:pPr>
    <w:rPr>
      <w:rFonts w:ascii="Arial" w:eastAsia="Times New Roman" w:hAnsi="Arial"/>
      <w:szCs w:val="20"/>
      <w:lang w:eastAsia="pt-BR"/>
    </w:rPr>
  </w:style>
  <w:style w:type="paragraph" w:styleId="Commarcadores4">
    <w:name w:val="List Bullet 4"/>
    <w:basedOn w:val="Normal"/>
    <w:autoRedefine/>
    <w:rsid w:val="003C14B9"/>
    <w:pPr>
      <w:tabs>
        <w:tab w:val="num" w:pos="1209"/>
      </w:tabs>
      <w:ind w:left="1209" w:hanging="360"/>
    </w:pPr>
    <w:rPr>
      <w:rFonts w:ascii="Arial" w:eastAsia="Times New Roman" w:hAnsi="Arial"/>
      <w:szCs w:val="20"/>
      <w:lang w:eastAsia="pt-BR"/>
    </w:rPr>
  </w:style>
  <w:style w:type="paragraph" w:styleId="Commarcadores5">
    <w:name w:val="List Bullet 5"/>
    <w:basedOn w:val="Normal"/>
    <w:autoRedefine/>
    <w:rsid w:val="003C14B9"/>
    <w:pPr>
      <w:tabs>
        <w:tab w:val="num" w:pos="1492"/>
      </w:tabs>
      <w:ind w:left="1492" w:hanging="360"/>
    </w:pPr>
    <w:rPr>
      <w:rFonts w:ascii="Arial" w:eastAsia="Times New Roman" w:hAnsi="Arial"/>
      <w:szCs w:val="20"/>
      <w:lang w:eastAsia="pt-BR"/>
    </w:rPr>
  </w:style>
  <w:style w:type="paragraph" w:styleId="Numerada2">
    <w:name w:val="List Number 2"/>
    <w:basedOn w:val="Normal"/>
    <w:rsid w:val="003C14B9"/>
    <w:pPr>
      <w:tabs>
        <w:tab w:val="num" w:pos="643"/>
      </w:tabs>
      <w:ind w:left="643" w:hanging="360"/>
    </w:pPr>
    <w:rPr>
      <w:rFonts w:ascii="Arial" w:eastAsia="Times New Roman" w:hAnsi="Arial"/>
      <w:szCs w:val="20"/>
      <w:lang w:eastAsia="pt-BR"/>
    </w:rPr>
  </w:style>
  <w:style w:type="paragraph" w:styleId="Numerada3">
    <w:name w:val="List Number 3"/>
    <w:basedOn w:val="Normal"/>
    <w:rsid w:val="003C14B9"/>
    <w:pPr>
      <w:tabs>
        <w:tab w:val="num" w:pos="926"/>
      </w:tabs>
      <w:ind w:left="926" w:hanging="360"/>
    </w:pPr>
    <w:rPr>
      <w:rFonts w:ascii="Arial" w:eastAsia="Times New Roman" w:hAnsi="Arial"/>
      <w:szCs w:val="20"/>
      <w:lang w:eastAsia="pt-BR"/>
    </w:rPr>
  </w:style>
  <w:style w:type="paragraph" w:styleId="Numerada4">
    <w:name w:val="List Number 4"/>
    <w:basedOn w:val="Normal"/>
    <w:rsid w:val="003C14B9"/>
    <w:pPr>
      <w:tabs>
        <w:tab w:val="num" w:pos="1209"/>
      </w:tabs>
      <w:ind w:left="1209" w:hanging="360"/>
    </w:pPr>
    <w:rPr>
      <w:rFonts w:ascii="Arial" w:eastAsia="Times New Roman" w:hAnsi="Arial"/>
      <w:szCs w:val="20"/>
      <w:lang w:eastAsia="pt-BR"/>
    </w:rPr>
  </w:style>
  <w:style w:type="paragraph" w:styleId="Numerada5">
    <w:name w:val="List Number 5"/>
    <w:basedOn w:val="Normal"/>
    <w:rsid w:val="003C14B9"/>
    <w:pPr>
      <w:tabs>
        <w:tab w:val="num" w:pos="1492"/>
      </w:tabs>
      <w:ind w:left="1492" w:hanging="360"/>
    </w:pPr>
    <w:rPr>
      <w:rFonts w:ascii="Arial" w:eastAsia="Times New Roman" w:hAnsi="Arial"/>
      <w:szCs w:val="20"/>
      <w:lang w:eastAsia="pt-BR"/>
    </w:rPr>
  </w:style>
  <w:style w:type="character" w:styleId="HiperlinkVisitado">
    <w:name w:val="FollowedHyperlink"/>
    <w:basedOn w:val="Fontepargpadro"/>
    <w:rsid w:val="003C14B9"/>
    <w:rPr>
      <w:color w:val="800080"/>
      <w:u w:val="single"/>
    </w:rPr>
  </w:style>
  <w:style w:type="character" w:styleId="Forte">
    <w:name w:val="Strong"/>
    <w:basedOn w:val="Fontepargpadro"/>
    <w:rsid w:val="003C14B9"/>
    <w:rPr>
      <w:b/>
      <w:bCs/>
    </w:rPr>
  </w:style>
  <w:style w:type="paragraph" w:customStyle="1" w:styleId="lang1046">
    <w:name w:val="Àlang1046"/>
    <w:rsid w:val="003C14B9"/>
    <w:pPr>
      <w:widowControl w:val="0"/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pt-BR"/>
    </w:rPr>
  </w:style>
  <w:style w:type="paragraph" w:styleId="Sumrio4">
    <w:name w:val="toc 4"/>
    <w:basedOn w:val="Normal"/>
    <w:next w:val="Normal"/>
    <w:autoRedefine/>
    <w:semiHidden/>
    <w:rsid w:val="003C14B9"/>
    <w:pPr>
      <w:ind w:left="720"/>
      <w:jc w:val="left"/>
    </w:pPr>
    <w:rPr>
      <w:rFonts w:eastAsia="Times New Roman"/>
      <w:szCs w:val="24"/>
      <w:lang w:eastAsia="pt-BR"/>
    </w:rPr>
  </w:style>
  <w:style w:type="paragraph" w:customStyle="1" w:styleId="WfxFaxNum">
    <w:name w:val="WfxFaxNum"/>
    <w:basedOn w:val="Normal"/>
    <w:rsid w:val="003C14B9"/>
    <w:pPr>
      <w:jc w:val="left"/>
    </w:pPr>
    <w:rPr>
      <w:rFonts w:eastAsia="Times New Roman"/>
      <w:sz w:val="20"/>
      <w:szCs w:val="20"/>
      <w:lang w:val="en-GB"/>
    </w:rPr>
  </w:style>
  <w:style w:type="paragraph" w:styleId="NormalWeb">
    <w:name w:val="Normal (Web)"/>
    <w:basedOn w:val="Normal"/>
    <w:rsid w:val="003C14B9"/>
    <w:pPr>
      <w:spacing w:before="100" w:beforeAutospacing="1" w:after="100" w:afterAutospacing="1"/>
      <w:jc w:val="left"/>
    </w:pPr>
    <w:rPr>
      <w:rFonts w:eastAsia="Times New Roman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3C14B9"/>
    <w:rPr>
      <w:sz w:val="16"/>
      <w:szCs w:val="16"/>
    </w:rPr>
  </w:style>
  <w:style w:type="paragraph" w:styleId="Reviso">
    <w:name w:val="Revision"/>
    <w:hidden/>
    <w:uiPriority w:val="99"/>
    <w:semiHidden/>
    <w:rsid w:val="003C14B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Estilo1">
    <w:name w:val="Estilo1"/>
    <w:basedOn w:val="Normal"/>
    <w:link w:val="Estilo1Char"/>
    <w:rsid w:val="003C14B9"/>
    <w:pPr>
      <w:widowControl w:val="0"/>
      <w:tabs>
        <w:tab w:val="left" w:pos="1134"/>
      </w:tabs>
      <w:ind w:left="1134" w:hanging="1134"/>
    </w:pPr>
  </w:style>
  <w:style w:type="paragraph" w:customStyle="1" w:styleId="Estilo2">
    <w:name w:val="Estilo2"/>
    <w:basedOn w:val="Normal"/>
    <w:link w:val="Estilo2Char"/>
    <w:rsid w:val="003C14B9"/>
    <w:pPr>
      <w:widowControl w:val="0"/>
      <w:tabs>
        <w:tab w:val="left" w:pos="1134"/>
      </w:tabs>
      <w:ind w:left="1560" w:hanging="1560"/>
    </w:pPr>
  </w:style>
  <w:style w:type="character" w:customStyle="1" w:styleId="Estilo1Char">
    <w:name w:val="Estilo1 Char"/>
    <w:basedOn w:val="Fontepargpadro"/>
    <w:link w:val="Estilo1"/>
    <w:rsid w:val="003C14B9"/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3C14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character" w:customStyle="1" w:styleId="Estilo2Char">
    <w:name w:val="Estilo2 Char"/>
    <w:basedOn w:val="Fontepargpadro"/>
    <w:link w:val="Estilo2"/>
    <w:rsid w:val="003C14B9"/>
    <w:rPr>
      <w:rFonts w:ascii="Times New Roman" w:eastAsia="Calibri" w:hAnsi="Times New Roman" w:cs="Times New Roman"/>
      <w:sz w:val="24"/>
    </w:rPr>
  </w:style>
  <w:style w:type="paragraph" w:customStyle="1" w:styleId="3RBACa">
    <w:name w:val="3RBAC_(a)"/>
    <w:basedOn w:val="4RBAC1"/>
    <w:link w:val="3RBACaChar"/>
    <w:rsid w:val="003C14B9"/>
    <w:pPr>
      <w:ind w:left="284"/>
    </w:pPr>
  </w:style>
  <w:style w:type="paragraph" w:customStyle="1" w:styleId="4RBAC1">
    <w:name w:val="4RBAC_(1)"/>
    <w:basedOn w:val="Normal"/>
    <w:next w:val="Normal"/>
    <w:link w:val="4RBAC1Char"/>
    <w:rsid w:val="003C14B9"/>
    <w:pPr>
      <w:spacing w:after="120"/>
      <w:ind w:left="567"/>
    </w:pPr>
    <w:rPr>
      <w:rFonts w:eastAsia="Times New Roman"/>
      <w:szCs w:val="24"/>
      <w:lang w:eastAsia="pt-BR"/>
    </w:rPr>
  </w:style>
  <w:style w:type="character" w:customStyle="1" w:styleId="4RBAC1Char">
    <w:name w:val="4RBAC_(1) Char"/>
    <w:basedOn w:val="Fontepargpadro"/>
    <w:link w:val="4RBAC1"/>
    <w:rsid w:val="003C14B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3RBACaChar">
    <w:name w:val="3RBAC_(a) Char"/>
    <w:basedOn w:val="Fontepargpadro"/>
    <w:link w:val="3RBACa"/>
    <w:rsid w:val="003C14B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3C14B9"/>
    <w:rPr>
      <w:color w:val="808080"/>
    </w:rPr>
  </w:style>
  <w:style w:type="paragraph" w:customStyle="1" w:styleId="IS1TtulodeSeo">
    <w:name w:val="IS1_Título de Seção"/>
    <w:basedOn w:val="Ttulo1"/>
    <w:link w:val="IS1TtulodeSeoChar"/>
    <w:qFormat/>
    <w:rsid w:val="003C14B9"/>
    <w:pPr>
      <w:keepNext w:val="0"/>
      <w:widowControl w:val="0"/>
      <w:numPr>
        <w:numId w:val="3"/>
      </w:numPr>
      <w:tabs>
        <w:tab w:val="left" w:pos="1134"/>
      </w:tabs>
      <w:spacing w:before="480" w:after="240"/>
      <w:ind w:left="1134" w:hanging="1134"/>
    </w:pPr>
    <w:rPr>
      <w:b/>
      <w:caps/>
      <w:sz w:val="24"/>
      <w:szCs w:val="24"/>
    </w:rPr>
  </w:style>
  <w:style w:type="paragraph" w:customStyle="1" w:styleId="IS2Subseo">
    <w:name w:val="IS2_Subseção"/>
    <w:basedOn w:val="Estilo1"/>
    <w:link w:val="IS2SubseoChar"/>
    <w:qFormat/>
    <w:rsid w:val="003C14B9"/>
    <w:pPr>
      <w:numPr>
        <w:ilvl w:val="1"/>
        <w:numId w:val="3"/>
      </w:numPr>
      <w:spacing w:before="240" w:after="240"/>
      <w:ind w:left="1134" w:hanging="1134"/>
    </w:pPr>
  </w:style>
  <w:style w:type="character" w:customStyle="1" w:styleId="IS1TtulodeSeoChar">
    <w:name w:val="IS1_Título de Seção Char"/>
    <w:basedOn w:val="Ttulo1Char"/>
    <w:link w:val="IS1TtulodeSeo"/>
    <w:rsid w:val="003C14B9"/>
    <w:rPr>
      <w:rFonts w:ascii="Times New Roman" w:eastAsia="Times New Roman" w:hAnsi="Times New Roman" w:cs="Times New Roman"/>
      <w:b/>
      <w:caps/>
      <w:kern w:val="32"/>
      <w:sz w:val="24"/>
      <w:szCs w:val="24"/>
      <w:lang w:eastAsia="pt-BR"/>
    </w:rPr>
  </w:style>
  <w:style w:type="paragraph" w:customStyle="1" w:styleId="IS3Subseononumerada">
    <w:name w:val="IS3_Subseção não numerada"/>
    <w:basedOn w:val="Estilo1"/>
    <w:link w:val="IS3SubseononumeradaChar"/>
    <w:qFormat/>
    <w:rsid w:val="003C14B9"/>
    <w:pPr>
      <w:tabs>
        <w:tab w:val="center" w:pos="4818"/>
      </w:tabs>
      <w:ind w:firstLine="0"/>
    </w:pPr>
  </w:style>
  <w:style w:type="character" w:customStyle="1" w:styleId="IS2SubseoChar">
    <w:name w:val="IS2_Subseção Char"/>
    <w:basedOn w:val="Estilo1Char"/>
    <w:link w:val="IS2Subseo"/>
    <w:rsid w:val="003C14B9"/>
    <w:rPr>
      <w:rFonts w:ascii="Times New Roman" w:eastAsia="Calibri" w:hAnsi="Times New Roman" w:cs="Times New Roman"/>
      <w:sz w:val="24"/>
    </w:rPr>
  </w:style>
  <w:style w:type="paragraph" w:customStyle="1" w:styleId="IS6alnea1">
    <w:name w:val="IS6_alínea"/>
    <w:basedOn w:val="IS2Subseo"/>
    <w:link w:val="IS6alneaChar"/>
    <w:rsid w:val="003C14B9"/>
    <w:pPr>
      <w:numPr>
        <w:ilvl w:val="0"/>
        <w:numId w:val="0"/>
      </w:numPr>
      <w:ind w:left="1134"/>
    </w:pPr>
  </w:style>
  <w:style w:type="character" w:customStyle="1" w:styleId="IS3SubseononumeradaChar">
    <w:name w:val="IS3_Subseção não numerada Char"/>
    <w:basedOn w:val="Estilo1Char"/>
    <w:link w:val="IS3Subseononumerada"/>
    <w:rsid w:val="003C14B9"/>
    <w:rPr>
      <w:rFonts w:ascii="Times New Roman" w:eastAsia="Calibri" w:hAnsi="Times New Roman" w:cs="Times New Roman"/>
      <w:sz w:val="24"/>
    </w:rPr>
  </w:style>
  <w:style w:type="paragraph" w:customStyle="1" w:styleId="IS4Pargrafo">
    <w:name w:val="IS4_Parágrafo"/>
    <w:basedOn w:val="IS2Subseo"/>
    <w:link w:val="IS4PargrafoChar"/>
    <w:qFormat/>
    <w:rsid w:val="003C14B9"/>
    <w:pPr>
      <w:numPr>
        <w:ilvl w:val="2"/>
      </w:numPr>
      <w:ind w:left="1134" w:hanging="1134"/>
    </w:pPr>
  </w:style>
  <w:style w:type="character" w:customStyle="1" w:styleId="IS6alneaChar">
    <w:name w:val="IS6_alínea Char"/>
    <w:basedOn w:val="IS2SubseoChar"/>
    <w:link w:val="IS6alnea1"/>
    <w:rsid w:val="003C14B9"/>
    <w:rPr>
      <w:rFonts w:ascii="Times New Roman" w:eastAsia="Calibri" w:hAnsi="Times New Roman" w:cs="Times New Roman"/>
      <w:sz w:val="24"/>
    </w:rPr>
  </w:style>
  <w:style w:type="paragraph" w:customStyle="1" w:styleId="IS5Subpargrafo">
    <w:name w:val="IS5_Subparágrafo"/>
    <w:basedOn w:val="IS4Pargrafo"/>
    <w:link w:val="IS5SubpargrafoChar"/>
    <w:qFormat/>
    <w:rsid w:val="003C14B9"/>
    <w:pPr>
      <w:numPr>
        <w:ilvl w:val="3"/>
      </w:numPr>
      <w:ind w:left="1134" w:hanging="1134"/>
    </w:pPr>
  </w:style>
  <w:style w:type="character" w:customStyle="1" w:styleId="IS4PargrafoChar">
    <w:name w:val="IS4_Parágrafo Char"/>
    <w:basedOn w:val="IS2SubseoChar"/>
    <w:link w:val="IS4Pargrafo"/>
    <w:rsid w:val="003C14B9"/>
    <w:rPr>
      <w:rFonts w:ascii="Times New Roman" w:eastAsia="Calibri" w:hAnsi="Times New Roman" w:cs="Times New Roman"/>
      <w:sz w:val="24"/>
    </w:rPr>
  </w:style>
  <w:style w:type="paragraph" w:customStyle="1" w:styleId="X1ISTtulodeApndice">
    <w:name w:val="X1_IS_Título de Apêndice"/>
    <w:basedOn w:val="Estilo1"/>
    <w:link w:val="X1ISTtulodeApndiceChar"/>
    <w:qFormat/>
    <w:rsid w:val="003C14B9"/>
    <w:pPr>
      <w:numPr>
        <w:numId w:val="5"/>
      </w:numPr>
      <w:tabs>
        <w:tab w:val="clear" w:pos="1134"/>
        <w:tab w:val="left" w:pos="0"/>
        <w:tab w:val="left" w:pos="1701"/>
      </w:tabs>
      <w:spacing w:before="240" w:after="240"/>
      <w:ind w:left="0" w:firstLine="0"/>
      <w:jc w:val="center"/>
    </w:pPr>
    <w:rPr>
      <w:b/>
      <w:bCs/>
      <w:caps/>
    </w:rPr>
  </w:style>
  <w:style w:type="character" w:customStyle="1" w:styleId="IS5SubpargrafoChar">
    <w:name w:val="IS5_Subparágrafo Char"/>
    <w:basedOn w:val="IS4PargrafoChar"/>
    <w:link w:val="IS5Subpargrafo"/>
    <w:rsid w:val="003C14B9"/>
    <w:rPr>
      <w:rFonts w:ascii="Times New Roman" w:eastAsia="Calibri" w:hAnsi="Times New Roman" w:cs="Times New Roman"/>
      <w:sz w:val="24"/>
    </w:rPr>
  </w:style>
  <w:style w:type="paragraph" w:customStyle="1" w:styleId="IS6Alnea0">
    <w:name w:val="IS6_Alínea"/>
    <w:basedOn w:val="IS5Subpargrafo"/>
    <w:link w:val="IS6AlneaChar0"/>
    <w:rsid w:val="003C14B9"/>
    <w:pPr>
      <w:numPr>
        <w:ilvl w:val="4"/>
        <w:numId w:val="4"/>
      </w:numPr>
      <w:ind w:left="1701" w:hanging="567"/>
    </w:pPr>
  </w:style>
  <w:style w:type="character" w:customStyle="1" w:styleId="X1ISTtulodeApndiceChar">
    <w:name w:val="X1_IS_Título de Apêndice Char"/>
    <w:basedOn w:val="Estilo1Char"/>
    <w:link w:val="X1ISTtulodeApndice"/>
    <w:rsid w:val="003C14B9"/>
    <w:rPr>
      <w:rFonts w:ascii="Times New Roman" w:eastAsia="Calibri" w:hAnsi="Times New Roman" w:cs="Times New Roman"/>
      <w:b/>
      <w:bCs/>
      <w:caps/>
      <w:sz w:val="24"/>
    </w:rPr>
  </w:style>
  <w:style w:type="character" w:customStyle="1" w:styleId="IS6AlneaChar0">
    <w:name w:val="IS6_Alínea Char"/>
    <w:basedOn w:val="IS5SubpargrafoChar"/>
    <w:link w:val="IS6Alnea0"/>
    <w:rsid w:val="003C14B9"/>
    <w:rPr>
      <w:rFonts w:ascii="Times New Roman" w:eastAsia="Calibri" w:hAnsi="Times New Roman" w:cs="Times New Roman"/>
      <w:sz w:val="24"/>
    </w:rPr>
  </w:style>
  <w:style w:type="paragraph" w:customStyle="1" w:styleId="IS6Alnea">
    <w:name w:val="IS6_ Alínea"/>
    <w:basedOn w:val="IS5Subpargrafo"/>
    <w:link w:val="IS6AlneaChar1"/>
    <w:qFormat/>
    <w:rsid w:val="003C14B9"/>
    <w:pPr>
      <w:numPr>
        <w:ilvl w:val="4"/>
      </w:numPr>
      <w:tabs>
        <w:tab w:val="clear" w:pos="1134"/>
        <w:tab w:val="left" w:pos="1843"/>
      </w:tabs>
      <w:ind w:left="1701" w:hanging="567"/>
    </w:pPr>
  </w:style>
  <w:style w:type="paragraph" w:customStyle="1" w:styleId="IS7Subalnea">
    <w:name w:val="IS7_Subalínea"/>
    <w:basedOn w:val="IS5Subpargrafo"/>
    <w:link w:val="IS7SubalneaChar"/>
    <w:qFormat/>
    <w:rsid w:val="003C14B9"/>
    <w:pPr>
      <w:numPr>
        <w:ilvl w:val="5"/>
      </w:numPr>
      <w:tabs>
        <w:tab w:val="clear" w:pos="1134"/>
        <w:tab w:val="left" w:pos="2268"/>
      </w:tabs>
      <w:ind w:left="1843" w:firstLine="0"/>
    </w:pPr>
  </w:style>
  <w:style w:type="character" w:customStyle="1" w:styleId="IS6AlneaChar1">
    <w:name w:val="IS6_ Alínea Char"/>
    <w:basedOn w:val="IS5SubpargrafoChar"/>
    <w:link w:val="IS6Alnea"/>
    <w:rsid w:val="003C14B9"/>
    <w:rPr>
      <w:rFonts w:ascii="Times New Roman" w:eastAsia="Calibri" w:hAnsi="Times New Roman" w:cs="Times New Roman"/>
      <w:sz w:val="24"/>
    </w:rPr>
  </w:style>
  <w:style w:type="character" w:customStyle="1" w:styleId="IS7SubalneaChar">
    <w:name w:val="IS7_Subalínea Char"/>
    <w:basedOn w:val="IS5SubpargrafoChar"/>
    <w:link w:val="IS7Subalnea"/>
    <w:rsid w:val="003C14B9"/>
    <w:rPr>
      <w:rFonts w:ascii="Times New Roman" w:eastAsia="Calibri" w:hAnsi="Times New Roman" w:cs="Times New Roman"/>
      <w:sz w:val="24"/>
    </w:rPr>
  </w:style>
  <w:style w:type="paragraph" w:customStyle="1" w:styleId="X2ISSeoApndice">
    <w:name w:val="X2_IS_Seção Apêndice"/>
    <w:basedOn w:val="PargrafodaLista"/>
    <w:link w:val="X2ISSeoApndiceChar"/>
    <w:qFormat/>
    <w:rsid w:val="003C14B9"/>
    <w:pPr>
      <w:widowControl w:val="0"/>
      <w:numPr>
        <w:ilvl w:val="1"/>
        <w:numId w:val="5"/>
      </w:numPr>
      <w:tabs>
        <w:tab w:val="left" w:pos="1560"/>
      </w:tabs>
      <w:spacing w:before="240" w:after="240"/>
      <w:ind w:left="1146"/>
    </w:pPr>
  </w:style>
  <w:style w:type="paragraph" w:customStyle="1" w:styleId="X3ISSubseodeApndice">
    <w:name w:val="X3_IS_Subseção de Apêndice"/>
    <w:basedOn w:val="X2ISSeoApndice"/>
    <w:link w:val="X3ISSubseodeApndiceChar"/>
    <w:qFormat/>
    <w:rsid w:val="003C14B9"/>
    <w:pPr>
      <w:numPr>
        <w:ilvl w:val="2"/>
      </w:numPr>
      <w:ind w:left="1146"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3C14B9"/>
    <w:rPr>
      <w:rFonts w:ascii="Times New Roman" w:eastAsia="Calibri" w:hAnsi="Times New Roman" w:cs="Times New Roman"/>
      <w:sz w:val="24"/>
    </w:rPr>
  </w:style>
  <w:style w:type="character" w:customStyle="1" w:styleId="X1ISSeoApndiceChar">
    <w:name w:val="X1_IS_Seção Apêndice Char"/>
    <w:basedOn w:val="PargrafodaListaChar"/>
    <w:rsid w:val="003C14B9"/>
    <w:rPr>
      <w:rFonts w:ascii="Times New Roman" w:eastAsia="Calibri" w:hAnsi="Times New Roman" w:cs="Times New Roman"/>
      <w:sz w:val="24"/>
    </w:rPr>
  </w:style>
  <w:style w:type="paragraph" w:customStyle="1" w:styleId="X4ISPargrafodeApndice">
    <w:name w:val="X4_IS_Parágrafo de Apêndice"/>
    <w:basedOn w:val="X2ISSeoApndice"/>
    <w:link w:val="X4ISPargrafodeApndiceChar"/>
    <w:qFormat/>
    <w:rsid w:val="003C14B9"/>
    <w:pPr>
      <w:numPr>
        <w:ilvl w:val="3"/>
      </w:numPr>
      <w:ind w:left="1146"/>
    </w:pPr>
  </w:style>
  <w:style w:type="character" w:customStyle="1" w:styleId="X2ISSeoApndiceChar">
    <w:name w:val="X2_IS_Seção Apêndice Char"/>
    <w:basedOn w:val="PargrafodaListaChar"/>
    <w:link w:val="X2ISSeoApndice"/>
    <w:rsid w:val="003C14B9"/>
    <w:rPr>
      <w:rFonts w:ascii="Times New Roman" w:eastAsia="Calibri" w:hAnsi="Times New Roman" w:cs="Times New Roman"/>
      <w:sz w:val="24"/>
    </w:rPr>
  </w:style>
  <w:style w:type="character" w:customStyle="1" w:styleId="X3ISSubseodeApndiceChar">
    <w:name w:val="X3_IS_Subseção de Apêndice Char"/>
    <w:basedOn w:val="X2ISSeoApndiceChar"/>
    <w:link w:val="X3ISSubseodeApndice"/>
    <w:rsid w:val="003C14B9"/>
    <w:rPr>
      <w:rFonts w:ascii="Times New Roman" w:eastAsia="Calibri" w:hAnsi="Times New Roman" w:cs="Times New Roman"/>
      <w:sz w:val="24"/>
    </w:rPr>
  </w:style>
  <w:style w:type="paragraph" w:customStyle="1" w:styleId="X5ISSubpargrafodeApndice">
    <w:name w:val="X5_IS_Subparágrafo de Apêndice"/>
    <w:basedOn w:val="X4ISPargrafodeApndice"/>
    <w:link w:val="X5ISSubpargrafodeApndiceChar"/>
    <w:qFormat/>
    <w:rsid w:val="003C14B9"/>
    <w:pPr>
      <w:numPr>
        <w:ilvl w:val="4"/>
      </w:numPr>
      <w:ind w:left="1146"/>
    </w:pPr>
  </w:style>
  <w:style w:type="character" w:customStyle="1" w:styleId="X4ISPargrafodeApndiceChar">
    <w:name w:val="X4_IS_Parágrafo de Apêndice Char"/>
    <w:basedOn w:val="X2ISSeoApndiceChar"/>
    <w:link w:val="X4ISPargrafodeApndice"/>
    <w:rsid w:val="003C14B9"/>
    <w:rPr>
      <w:rFonts w:ascii="Times New Roman" w:eastAsia="Calibri" w:hAnsi="Times New Roman" w:cs="Times New Roman"/>
      <w:sz w:val="24"/>
    </w:rPr>
  </w:style>
  <w:style w:type="paragraph" w:customStyle="1" w:styleId="X6ISAlneadeApndice">
    <w:name w:val="X6_IS_Alínea de Apêndice"/>
    <w:basedOn w:val="X4ISPargrafodeApndice"/>
    <w:link w:val="X6ISAlneadeApndiceChar"/>
    <w:qFormat/>
    <w:rsid w:val="003C14B9"/>
    <w:pPr>
      <w:numPr>
        <w:ilvl w:val="5"/>
      </w:numPr>
      <w:tabs>
        <w:tab w:val="clear" w:pos="1560"/>
      </w:tabs>
      <w:ind w:left="1701" w:hanging="482"/>
    </w:pPr>
  </w:style>
  <w:style w:type="character" w:customStyle="1" w:styleId="X5ISSubpargrafodeApndiceChar">
    <w:name w:val="X5_IS_Subparágrafo de Apêndice Char"/>
    <w:basedOn w:val="X4ISPargrafodeApndiceChar"/>
    <w:link w:val="X5ISSubpargrafodeApndice"/>
    <w:rsid w:val="003C14B9"/>
    <w:rPr>
      <w:rFonts w:ascii="Times New Roman" w:eastAsia="Calibri" w:hAnsi="Times New Roman" w:cs="Times New Roman"/>
      <w:sz w:val="24"/>
    </w:rPr>
  </w:style>
  <w:style w:type="paragraph" w:customStyle="1" w:styleId="X7ISSubalneadeApndice">
    <w:name w:val="X7_IS_Subalínea de Apêndice"/>
    <w:basedOn w:val="X4ISPargrafodeApndice"/>
    <w:link w:val="X7ISSubalneadeApndiceChar"/>
    <w:qFormat/>
    <w:rsid w:val="003C14B9"/>
    <w:pPr>
      <w:numPr>
        <w:ilvl w:val="6"/>
      </w:numPr>
      <w:tabs>
        <w:tab w:val="clear" w:pos="1560"/>
      </w:tabs>
      <w:ind w:left="2127" w:hanging="369"/>
    </w:pPr>
  </w:style>
  <w:style w:type="character" w:customStyle="1" w:styleId="X6ISAlneadeApndiceChar">
    <w:name w:val="X6_IS_Alínea de Apêndice Char"/>
    <w:basedOn w:val="X4ISPargrafodeApndiceChar"/>
    <w:link w:val="X6ISAlneadeApndice"/>
    <w:rsid w:val="003C14B9"/>
    <w:rPr>
      <w:rFonts w:ascii="Times New Roman" w:eastAsia="Calibri" w:hAnsi="Times New Roman" w:cs="Times New Roman"/>
      <w:sz w:val="24"/>
    </w:rPr>
  </w:style>
  <w:style w:type="character" w:customStyle="1" w:styleId="X7ISSubalneadeApndiceChar">
    <w:name w:val="X7_IS_Subalínea de Apêndice Char"/>
    <w:basedOn w:val="X4ISPargrafodeApndiceChar"/>
    <w:link w:val="X7ISSubalneadeApndice"/>
    <w:rsid w:val="003C14B9"/>
    <w:rPr>
      <w:rFonts w:ascii="Times New Roman" w:eastAsia="Calibri" w:hAnsi="Times New Roman" w:cs="Times New Roman"/>
      <w:sz w:val="24"/>
    </w:rPr>
  </w:style>
  <w:style w:type="paragraph" w:customStyle="1" w:styleId="Pargrafo1onvel">
    <w:name w:val="Parágrafo 1o nível"/>
    <w:basedOn w:val="PargrafodaLista"/>
    <w:qFormat/>
    <w:rsid w:val="003C14B9"/>
    <w:pPr>
      <w:tabs>
        <w:tab w:val="num" w:pos="360"/>
      </w:tabs>
      <w:spacing w:after="120" w:line="276" w:lineRule="auto"/>
      <w:ind w:left="720"/>
    </w:pPr>
    <w:rPr>
      <w:rFonts w:asciiTheme="minorHAnsi" w:eastAsiaTheme="minorEastAsia" w:hAnsiTheme="minorHAnsi" w:cstheme="minorBidi"/>
      <w:sz w:val="22"/>
      <w:lang w:eastAsia="pt-BR"/>
    </w:rPr>
  </w:style>
  <w:style w:type="paragraph" w:customStyle="1" w:styleId="4incisores">
    <w:name w:val="4. inciso_res"/>
    <w:basedOn w:val="Normal"/>
    <w:rsid w:val="003C14B9"/>
    <w:pPr>
      <w:numPr>
        <w:numId w:val="7"/>
      </w:numPr>
    </w:pPr>
  </w:style>
  <w:style w:type="paragraph" w:customStyle="1" w:styleId="y4izinho">
    <w:name w:val="y.4 izinho"/>
    <w:basedOn w:val="X1ISTtulodeApndice"/>
    <w:link w:val="y4izinhoChar"/>
    <w:qFormat/>
    <w:rsid w:val="003C14B9"/>
    <w:pPr>
      <w:numPr>
        <w:numId w:val="0"/>
      </w:numPr>
      <w:tabs>
        <w:tab w:val="clear" w:pos="0"/>
        <w:tab w:val="clear" w:pos="1701"/>
      </w:tabs>
      <w:ind w:left="1134"/>
      <w:jc w:val="both"/>
    </w:pPr>
    <w:rPr>
      <w:b w:val="0"/>
      <w:caps w:val="0"/>
    </w:rPr>
  </w:style>
  <w:style w:type="paragraph" w:customStyle="1" w:styleId="y2elemento">
    <w:name w:val="y.2 elemento"/>
    <w:basedOn w:val="Normal"/>
    <w:link w:val="y2elementoChar"/>
    <w:qFormat/>
    <w:rsid w:val="003C14B9"/>
    <w:pPr>
      <w:autoSpaceDE w:val="0"/>
      <w:autoSpaceDN w:val="0"/>
      <w:adjustRightInd w:val="0"/>
      <w:jc w:val="left"/>
    </w:pPr>
    <w:rPr>
      <w:b/>
      <w:bCs/>
      <w:color w:val="000000"/>
      <w:szCs w:val="24"/>
      <w:lang w:eastAsia="pt-BR"/>
    </w:rPr>
  </w:style>
  <w:style w:type="character" w:customStyle="1" w:styleId="y4izinhoChar">
    <w:name w:val="y.4 izinho Char"/>
    <w:basedOn w:val="X1ISTtulodeApndiceChar"/>
    <w:link w:val="y4izinho"/>
    <w:rsid w:val="003C14B9"/>
    <w:rPr>
      <w:rFonts w:ascii="Times New Roman" w:eastAsia="Calibri" w:hAnsi="Times New Roman" w:cs="Times New Roman"/>
      <w:b w:val="0"/>
      <w:bCs/>
      <w:caps w:val="0"/>
      <w:sz w:val="24"/>
    </w:rPr>
  </w:style>
  <w:style w:type="paragraph" w:customStyle="1" w:styleId="y3criterio">
    <w:name w:val="y.3 criterio"/>
    <w:basedOn w:val="X1ISTtulodeApndice"/>
    <w:link w:val="y3criterioChar"/>
    <w:qFormat/>
    <w:rsid w:val="003C14B9"/>
    <w:pPr>
      <w:numPr>
        <w:numId w:val="6"/>
      </w:numPr>
      <w:tabs>
        <w:tab w:val="clear" w:pos="1701"/>
        <w:tab w:val="left" w:pos="1134"/>
      </w:tabs>
      <w:jc w:val="both"/>
    </w:pPr>
    <w:rPr>
      <w:b w:val="0"/>
      <w:caps w:val="0"/>
    </w:rPr>
  </w:style>
  <w:style w:type="character" w:customStyle="1" w:styleId="y2elementoChar">
    <w:name w:val="y.2 elemento Char"/>
    <w:basedOn w:val="Fontepargpadro"/>
    <w:link w:val="y2elemento"/>
    <w:rsid w:val="003C14B9"/>
    <w:rPr>
      <w:rFonts w:ascii="Times New Roman" w:eastAsia="Calibri" w:hAnsi="Times New Roman" w:cs="Times New Roman"/>
      <w:b/>
      <w:bCs/>
      <w:color w:val="000000"/>
      <w:sz w:val="24"/>
      <w:szCs w:val="24"/>
      <w:lang w:eastAsia="pt-BR"/>
    </w:rPr>
  </w:style>
  <w:style w:type="paragraph" w:customStyle="1" w:styleId="y1unidade">
    <w:name w:val="y.1 unidade"/>
    <w:basedOn w:val="X1ISTtulodeApndice"/>
    <w:link w:val="y1unidadeChar"/>
    <w:qFormat/>
    <w:rsid w:val="003C14B9"/>
    <w:pPr>
      <w:numPr>
        <w:numId w:val="0"/>
      </w:numPr>
      <w:tabs>
        <w:tab w:val="clear" w:pos="1701"/>
        <w:tab w:val="left" w:pos="1134"/>
        <w:tab w:val="right" w:pos="9639"/>
      </w:tabs>
      <w:spacing w:before="0" w:after="0"/>
      <w:jc w:val="left"/>
    </w:pPr>
    <w:rPr>
      <w:sz w:val="28"/>
      <w:szCs w:val="28"/>
      <w:u w:val="single"/>
    </w:rPr>
  </w:style>
  <w:style w:type="character" w:customStyle="1" w:styleId="y3criterioChar">
    <w:name w:val="y.3 criterio Char"/>
    <w:basedOn w:val="X1ISTtulodeApndiceChar"/>
    <w:link w:val="y3criterio"/>
    <w:rsid w:val="003C14B9"/>
    <w:rPr>
      <w:rFonts w:ascii="Times New Roman" w:eastAsia="Calibri" w:hAnsi="Times New Roman" w:cs="Times New Roman"/>
      <w:b w:val="0"/>
      <w:bCs/>
      <w:caps w:val="0"/>
      <w:sz w:val="24"/>
    </w:rPr>
  </w:style>
  <w:style w:type="character" w:customStyle="1" w:styleId="y1unidadeChar">
    <w:name w:val="y.1 unidade Char"/>
    <w:basedOn w:val="X1ISTtulodeApndiceChar"/>
    <w:link w:val="y1unidade"/>
    <w:rsid w:val="003C14B9"/>
    <w:rPr>
      <w:rFonts w:ascii="Times New Roman" w:eastAsia="Calibri" w:hAnsi="Times New Roman" w:cs="Times New Roman"/>
      <w:b/>
      <w:bCs/>
      <w:caps/>
      <w:sz w:val="28"/>
      <w:szCs w:val="28"/>
      <w:u w:val="single"/>
    </w:rPr>
  </w:style>
  <w:style w:type="paragraph" w:customStyle="1" w:styleId="y5A">
    <w:name w:val="y.5 (A)"/>
    <w:basedOn w:val="y4izinho"/>
    <w:link w:val="y5AChar"/>
    <w:qFormat/>
    <w:rsid w:val="003C14B9"/>
    <w:pPr>
      <w:ind w:left="1701"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3C14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3C14B9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y5AChar">
    <w:name w:val="y.5 (A) Char"/>
    <w:basedOn w:val="y4izinhoChar"/>
    <w:link w:val="y5A"/>
    <w:rsid w:val="003C14B9"/>
    <w:rPr>
      <w:rFonts w:ascii="Times New Roman" w:eastAsia="Calibri" w:hAnsi="Times New Roman" w:cs="Times New Roman"/>
      <w:b w:val="0"/>
      <w:bCs/>
      <w:caps w:val="0"/>
      <w:sz w:val="24"/>
    </w:rPr>
  </w:style>
  <w:style w:type="table" w:customStyle="1" w:styleId="Tabelacomgrade1">
    <w:name w:val="Tabela com grade1"/>
    <w:basedOn w:val="Tabelanormal"/>
    <w:next w:val="Tabelacomgrade"/>
    <w:uiPriority w:val="59"/>
    <w:rsid w:val="003C14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C3892-119A-4AA7-B3BD-DEA17121F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Tunes de Paula</dc:creator>
  <cp:keywords/>
  <dc:description/>
  <cp:lastModifiedBy>Adriano Tunes de Paula</cp:lastModifiedBy>
  <cp:revision>2</cp:revision>
  <dcterms:created xsi:type="dcterms:W3CDTF">2017-04-25T14:26:00Z</dcterms:created>
  <dcterms:modified xsi:type="dcterms:W3CDTF">2017-04-25T14:26:00Z</dcterms:modified>
</cp:coreProperties>
</file>