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8F012" w14:textId="2A6C290F" w:rsidR="002C50EA" w:rsidRPr="004307EF" w:rsidRDefault="002C50EA" w:rsidP="002C50EA">
      <w:pPr>
        <w:jc w:val="both"/>
        <w:rPr>
          <w:i/>
          <w:iCs/>
          <w:color w:val="215E99" w:themeColor="text2" w:themeTint="BF"/>
          <w:sz w:val="18"/>
          <w:szCs w:val="18"/>
          <w:lang w:val="pt-PT"/>
        </w:rPr>
      </w:pPr>
      <w:r w:rsidRPr="004307EF">
        <w:rPr>
          <w:i/>
          <w:iCs/>
          <w:color w:val="215E99" w:themeColor="text2" w:themeTint="BF"/>
          <w:sz w:val="18"/>
          <w:szCs w:val="18"/>
          <w:lang w:val="pt-PT"/>
        </w:rPr>
        <w:t>Obs.: As informações prestadas neste requerimento comporão as Especificações de Instrução do CI e deverão ser mantidas atualizadas conforme os prazos descritos na IS 110</w:t>
      </w:r>
      <w:r>
        <w:rPr>
          <w:i/>
          <w:iCs/>
          <w:color w:val="215E99" w:themeColor="text2" w:themeTint="BF"/>
          <w:sz w:val="18"/>
          <w:szCs w:val="18"/>
          <w:lang w:val="pt-PT"/>
        </w:rPr>
        <w:t>-001</w:t>
      </w:r>
      <w:r w:rsidRPr="004307EF">
        <w:rPr>
          <w:i/>
          <w:iCs/>
          <w:color w:val="215E99" w:themeColor="text2" w:themeTint="BF"/>
          <w:sz w:val="18"/>
          <w:szCs w:val="18"/>
          <w:lang w:val="pt-PT"/>
        </w:rPr>
        <w:t>, sob a pena de suspensão de suas atividades</w:t>
      </w:r>
      <w:r w:rsidRPr="004307EF">
        <w:rPr>
          <w:i/>
          <w:iCs/>
          <w:color w:val="0E2740"/>
          <w:sz w:val="18"/>
          <w:szCs w:val="18"/>
          <w:lang w:val="pt-PT"/>
        </w:rPr>
        <w:t>.</w:t>
      </w:r>
    </w:p>
    <w:p w14:paraId="512EDD32" w14:textId="77777777" w:rsidR="002C50EA" w:rsidRDefault="002C50EA" w:rsidP="002C50EA">
      <w:pPr>
        <w:rPr>
          <w:b/>
          <w:bCs/>
          <w:sz w:val="20"/>
          <w:szCs w:val="20"/>
          <w:lang w:val="pt-PT"/>
        </w:rPr>
      </w:pPr>
      <w:r w:rsidRPr="006D7915">
        <w:rPr>
          <w:b/>
          <w:bCs/>
          <w:sz w:val="20"/>
          <w:szCs w:val="20"/>
          <w:lang w:val="pt-PT"/>
        </w:rPr>
        <w:t>I. IDENTIFICAÇÃO</w:t>
      </w:r>
    </w:p>
    <w:tbl>
      <w:tblPr>
        <w:tblStyle w:val="Tabelacomgrade"/>
        <w:tblW w:w="10060" w:type="dxa"/>
        <w:jc w:val="center"/>
        <w:tblLook w:val="04A0" w:firstRow="1" w:lastRow="0" w:firstColumn="1" w:lastColumn="0" w:noHBand="0" w:noVBand="1"/>
      </w:tblPr>
      <w:tblGrid>
        <w:gridCol w:w="1890"/>
        <w:gridCol w:w="2778"/>
        <w:gridCol w:w="1619"/>
        <w:gridCol w:w="3773"/>
      </w:tblGrid>
      <w:tr w:rsidR="002C50EA" w14:paraId="5258015F" w14:textId="77777777" w:rsidTr="00B6224E">
        <w:trPr>
          <w:trHeight w:val="488"/>
          <w:jc w:val="center"/>
        </w:trPr>
        <w:tc>
          <w:tcPr>
            <w:tcW w:w="1890" w:type="dxa"/>
            <w:shd w:val="clear" w:color="auto" w:fill="BFBFBF" w:themeFill="background1" w:themeFillShade="BF"/>
            <w:vAlign w:val="center"/>
          </w:tcPr>
          <w:p w14:paraId="0DE8AE45" w14:textId="77777777" w:rsidR="002C50EA" w:rsidRDefault="002C50EA" w:rsidP="00B6224E">
            <w:pPr>
              <w:rPr>
                <w:sz w:val="20"/>
                <w:szCs w:val="20"/>
                <w:lang w:val="pt-PT"/>
              </w:rPr>
            </w:pPr>
            <w:r w:rsidRPr="65563488">
              <w:rPr>
                <w:sz w:val="20"/>
                <w:szCs w:val="20"/>
                <w:lang w:val="pt-PT"/>
              </w:rPr>
              <w:t xml:space="preserve">Razão social </w:t>
            </w:r>
          </w:p>
        </w:tc>
        <w:tc>
          <w:tcPr>
            <w:tcW w:w="2778" w:type="dxa"/>
          </w:tcPr>
          <w:p w14:paraId="32723E25" w14:textId="77777777" w:rsidR="002C50EA" w:rsidRDefault="002C50EA" w:rsidP="00B6224E">
            <w:pPr>
              <w:rPr>
                <w:sz w:val="20"/>
                <w:szCs w:val="20"/>
                <w:lang w:val="pt-PT"/>
              </w:rPr>
            </w:pPr>
          </w:p>
          <w:p w14:paraId="63C6EA4E" w14:textId="77777777" w:rsidR="002C50EA" w:rsidRDefault="002C50EA" w:rsidP="00B6224E">
            <w:pPr>
              <w:rPr>
                <w:sz w:val="20"/>
                <w:szCs w:val="20"/>
                <w:lang w:val="pt-PT"/>
              </w:rPr>
            </w:pPr>
          </w:p>
        </w:tc>
        <w:tc>
          <w:tcPr>
            <w:tcW w:w="1619" w:type="dxa"/>
            <w:shd w:val="clear" w:color="auto" w:fill="BFBFBF" w:themeFill="background1" w:themeFillShade="BF"/>
            <w:vAlign w:val="center"/>
          </w:tcPr>
          <w:p w14:paraId="61179C82" w14:textId="77777777" w:rsidR="002C50EA" w:rsidRDefault="002C50EA" w:rsidP="00B6224E">
            <w:pPr>
              <w:rPr>
                <w:sz w:val="20"/>
                <w:szCs w:val="20"/>
                <w:lang w:val="pt-PT"/>
              </w:rPr>
            </w:pPr>
            <w:r w:rsidRPr="65563488">
              <w:rPr>
                <w:sz w:val="20"/>
                <w:szCs w:val="20"/>
                <w:lang w:val="pt-PT"/>
              </w:rPr>
              <w:t>Nome fantasia</w:t>
            </w:r>
          </w:p>
        </w:tc>
        <w:tc>
          <w:tcPr>
            <w:tcW w:w="3773" w:type="dxa"/>
          </w:tcPr>
          <w:p w14:paraId="61DC0FD3" w14:textId="77777777" w:rsidR="002C50EA" w:rsidRDefault="002C50EA" w:rsidP="00B6224E">
            <w:pPr>
              <w:rPr>
                <w:sz w:val="20"/>
                <w:szCs w:val="20"/>
                <w:lang w:val="pt-PT"/>
              </w:rPr>
            </w:pPr>
          </w:p>
        </w:tc>
      </w:tr>
      <w:tr w:rsidR="002C50EA" w14:paraId="49E094A7" w14:textId="77777777" w:rsidTr="00B6224E">
        <w:trPr>
          <w:trHeight w:val="488"/>
          <w:jc w:val="center"/>
        </w:trPr>
        <w:tc>
          <w:tcPr>
            <w:tcW w:w="1890" w:type="dxa"/>
            <w:shd w:val="clear" w:color="auto" w:fill="BFBFBF" w:themeFill="background1" w:themeFillShade="BF"/>
            <w:vAlign w:val="center"/>
          </w:tcPr>
          <w:p w14:paraId="15396CAF" w14:textId="77777777" w:rsidR="002C50EA" w:rsidRDefault="002C50EA" w:rsidP="00B6224E">
            <w:pPr>
              <w:rPr>
                <w:sz w:val="20"/>
                <w:szCs w:val="20"/>
                <w:lang w:val="pt-PT"/>
              </w:rPr>
            </w:pPr>
            <w:r w:rsidRPr="65563488">
              <w:rPr>
                <w:sz w:val="20"/>
                <w:szCs w:val="20"/>
                <w:lang w:val="pt-PT"/>
              </w:rPr>
              <w:t>CNPJ</w:t>
            </w:r>
          </w:p>
        </w:tc>
        <w:tc>
          <w:tcPr>
            <w:tcW w:w="2778" w:type="dxa"/>
          </w:tcPr>
          <w:p w14:paraId="570B40E0" w14:textId="77777777" w:rsidR="002C50EA" w:rsidRDefault="002C50EA" w:rsidP="00B6224E">
            <w:pPr>
              <w:rPr>
                <w:sz w:val="20"/>
                <w:szCs w:val="20"/>
                <w:lang w:val="pt-PT"/>
              </w:rPr>
            </w:pPr>
          </w:p>
          <w:p w14:paraId="65C4C044" w14:textId="77777777" w:rsidR="002C50EA" w:rsidRDefault="002C50EA" w:rsidP="00B6224E">
            <w:pPr>
              <w:rPr>
                <w:sz w:val="20"/>
                <w:szCs w:val="20"/>
                <w:lang w:val="pt-PT"/>
              </w:rPr>
            </w:pPr>
          </w:p>
        </w:tc>
        <w:tc>
          <w:tcPr>
            <w:tcW w:w="1619" w:type="dxa"/>
            <w:shd w:val="clear" w:color="auto" w:fill="BFBFBF" w:themeFill="background1" w:themeFillShade="BF"/>
            <w:vAlign w:val="center"/>
          </w:tcPr>
          <w:p w14:paraId="4810EA50" w14:textId="77777777" w:rsidR="002C50EA" w:rsidRDefault="002C50EA" w:rsidP="00B6224E">
            <w:pPr>
              <w:rPr>
                <w:sz w:val="20"/>
                <w:szCs w:val="20"/>
                <w:lang w:val="pt-PT"/>
              </w:rPr>
            </w:pPr>
            <w:r w:rsidRPr="65563488">
              <w:rPr>
                <w:sz w:val="20"/>
                <w:szCs w:val="20"/>
                <w:lang w:val="pt-PT"/>
              </w:rPr>
              <w:t>Endereço da sede</w:t>
            </w:r>
          </w:p>
        </w:tc>
        <w:tc>
          <w:tcPr>
            <w:tcW w:w="3773" w:type="dxa"/>
          </w:tcPr>
          <w:p w14:paraId="4BF9D155" w14:textId="77777777" w:rsidR="002C50EA" w:rsidRDefault="002C50EA" w:rsidP="00B6224E">
            <w:pPr>
              <w:rPr>
                <w:sz w:val="20"/>
                <w:szCs w:val="20"/>
                <w:lang w:val="pt-PT"/>
              </w:rPr>
            </w:pPr>
          </w:p>
        </w:tc>
      </w:tr>
      <w:tr w:rsidR="002C50EA" w14:paraId="04AF0820" w14:textId="77777777" w:rsidTr="00B6224E">
        <w:trPr>
          <w:trHeight w:val="489"/>
          <w:jc w:val="center"/>
        </w:trPr>
        <w:tc>
          <w:tcPr>
            <w:tcW w:w="1890" w:type="dxa"/>
            <w:shd w:val="clear" w:color="auto" w:fill="BFBFBF" w:themeFill="background1" w:themeFillShade="BF"/>
            <w:vAlign w:val="center"/>
          </w:tcPr>
          <w:p w14:paraId="47B39E4A" w14:textId="77777777" w:rsidR="002C50EA" w:rsidRDefault="002C50EA" w:rsidP="00B6224E">
            <w:pPr>
              <w:rPr>
                <w:sz w:val="20"/>
                <w:szCs w:val="20"/>
                <w:lang w:val="pt-PT"/>
              </w:rPr>
            </w:pPr>
            <w:r w:rsidRPr="65563488">
              <w:rPr>
                <w:sz w:val="20"/>
                <w:szCs w:val="20"/>
                <w:lang w:val="pt-PT"/>
              </w:rPr>
              <w:t>Representante(s) legal(is)</w:t>
            </w:r>
          </w:p>
        </w:tc>
        <w:tc>
          <w:tcPr>
            <w:tcW w:w="2778" w:type="dxa"/>
          </w:tcPr>
          <w:p w14:paraId="50CC4BA2" w14:textId="77777777" w:rsidR="002C50EA" w:rsidRDefault="002C50EA" w:rsidP="00B6224E">
            <w:pPr>
              <w:rPr>
                <w:sz w:val="20"/>
                <w:szCs w:val="20"/>
                <w:lang w:val="pt-PT"/>
              </w:rPr>
            </w:pPr>
          </w:p>
        </w:tc>
        <w:tc>
          <w:tcPr>
            <w:tcW w:w="1619" w:type="dxa"/>
            <w:shd w:val="clear" w:color="auto" w:fill="BFBFBF" w:themeFill="background1" w:themeFillShade="BF"/>
            <w:vAlign w:val="center"/>
          </w:tcPr>
          <w:p w14:paraId="487E5C05" w14:textId="77777777" w:rsidR="002C50EA" w:rsidRDefault="002C50EA" w:rsidP="00B6224E">
            <w:pPr>
              <w:rPr>
                <w:sz w:val="20"/>
                <w:szCs w:val="20"/>
                <w:lang w:val="pt-PT"/>
              </w:rPr>
            </w:pPr>
            <w:r w:rsidRPr="65563488">
              <w:rPr>
                <w:sz w:val="20"/>
                <w:szCs w:val="20"/>
                <w:lang w:val="pt-PT"/>
              </w:rPr>
              <w:t>Telefone</w:t>
            </w:r>
          </w:p>
          <w:p w14:paraId="329D0150" w14:textId="77777777" w:rsidR="002C50EA" w:rsidRDefault="002C50EA" w:rsidP="00B6224E">
            <w:pPr>
              <w:rPr>
                <w:sz w:val="20"/>
                <w:szCs w:val="20"/>
                <w:lang w:val="pt-PT"/>
              </w:rPr>
            </w:pPr>
            <w:r w:rsidRPr="65563488">
              <w:rPr>
                <w:sz w:val="20"/>
                <w:szCs w:val="20"/>
                <w:lang w:val="pt-PT"/>
              </w:rPr>
              <w:t>E-mail</w:t>
            </w:r>
          </w:p>
        </w:tc>
        <w:tc>
          <w:tcPr>
            <w:tcW w:w="3773" w:type="dxa"/>
          </w:tcPr>
          <w:p w14:paraId="4C481734" w14:textId="77777777" w:rsidR="002C50EA" w:rsidRDefault="002C50EA" w:rsidP="00B6224E">
            <w:pPr>
              <w:rPr>
                <w:sz w:val="20"/>
                <w:szCs w:val="20"/>
                <w:lang w:val="pt-PT"/>
              </w:rPr>
            </w:pPr>
          </w:p>
        </w:tc>
      </w:tr>
    </w:tbl>
    <w:p w14:paraId="49D76C1F" w14:textId="77777777" w:rsidR="002C50EA" w:rsidRPr="006D7915" w:rsidRDefault="002C50EA" w:rsidP="002C50EA">
      <w:pPr>
        <w:rPr>
          <w:b/>
          <w:bCs/>
          <w:sz w:val="20"/>
          <w:szCs w:val="20"/>
          <w:lang w:val="pt-PT"/>
        </w:rPr>
      </w:pPr>
    </w:p>
    <w:p w14:paraId="685BB973" w14:textId="77777777" w:rsidR="002C50EA" w:rsidRDefault="002C50EA" w:rsidP="002C50EA">
      <w:pPr>
        <w:spacing w:after="0" w:line="240" w:lineRule="auto"/>
        <w:jc w:val="both"/>
        <w:rPr>
          <w:b/>
          <w:bCs/>
          <w:sz w:val="20"/>
          <w:szCs w:val="20"/>
          <w:lang w:val="pt-PT"/>
        </w:rPr>
      </w:pPr>
      <w:r w:rsidRPr="65563488">
        <w:rPr>
          <w:b/>
          <w:bCs/>
          <w:sz w:val="20"/>
          <w:szCs w:val="20"/>
          <w:lang w:val="pt-PT"/>
        </w:rPr>
        <w:t xml:space="preserve">II. ALTERAÇÕES SOLICITADAS </w:t>
      </w:r>
    </w:p>
    <w:p w14:paraId="21E668F7" w14:textId="77777777" w:rsidR="002C50EA" w:rsidRDefault="002C50EA" w:rsidP="002C50EA">
      <w:pPr>
        <w:spacing w:after="0" w:line="240" w:lineRule="auto"/>
        <w:jc w:val="both"/>
        <w:rPr>
          <w:i/>
          <w:iCs/>
          <w:color w:val="215E99" w:themeColor="text2" w:themeTint="BF"/>
          <w:sz w:val="12"/>
          <w:szCs w:val="12"/>
          <w:lang w:val="pt-PT"/>
        </w:rPr>
      </w:pPr>
    </w:p>
    <w:p w14:paraId="30034EA6" w14:textId="02ADCF56" w:rsidR="002C50EA" w:rsidRPr="002C50EA" w:rsidRDefault="002C50EA" w:rsidP="002C50EA">
      <w:pPr>
        <w:spacing w:after="0" w:line="240" w:lineRule="auto"/>
        <w:jc w:val="both"/>
        <w:rPr>
          <w:i/>
          <w:iCs/>
          <w:color w:val="215E99" w:themeColor="text2" w:themeTint="BF"/>
          <w:sz w:val="18"/>
          <w:szCs w:val="18"/>
          <w:lang w:val="pt-PT"/>
        </w:rPr>
      </w:pPr>
      <w:r w:rsidRPr="27E64141">
        <w:rPr>
          <w:i/>
          <w:iCs/>
          <w:color w:val="215E99" w:themeColor="text2" w:themeTint="BF"/>
          <w:sz w:val="18"/>
          <w:szCs w:val="18"/>
          <w:lang w:val="pt-PT"/>
        </w:rPr>
        <w:t xml:space="preserve">Obs.: Preencher os quadros abaixo apenas com as alterações realizadas na presente solicitação. As letras e números presentes em cada campo do formulário deverão ser utilizadas para indicar o ponto específico onde foi efetuada a alteração descrita. Ex. Para realizar alterações no campo “Estratégia de Arquivamento”, indicar o item </w:t>
      </w:r>
      <w:r>
        <w:rPr>
          <w:i/>
          <w:iCs/>
          <w:color w:val="215E99" w:themeColor="text2" w:themeTint="BF"/>
          <w:sz w:val="18"/>
          <w:szCs w:val="18"/>
          <w:lang w:val="pt-PT"/>
        </w:rPr>
        <w:t>A</w:t>
      </w:r>
      <w:r w:rsidRPr="27E64141">
        <w:rPr>
          <w:i/>
          <w:iCs/>
          <w:color w:val="215E99" w:themeColor="text2" w:themeTint="BF"/>
          <w:sz w:val="18"/>
          <w:szCs w:val="18"/>
          <w:lang w:val="pt-PT"/>
        </w:rPr>
        <w:t>.3 no quadro “</w:t>
      </w:r>
      <w:r w:rsidRPr="002C50EA">
        <w:rPr>
          <w:i/>
          <w:iCs/>
          <w:color w:val="215E99" w:themeColor="text2" w:themeTint="BF"/>
          <w:sz w:val="18"/>
          <w:szCs w:val="18"/>
          <w:lang w:val="pt-PT"/>
        </w:rPr>
        <w:t>1)</w:t>
      </w:r>
      <w:r w:rsidRPr="002C50EA">
        <w:rPr>
          <w:i/>
          <w:iCs/>
          <w:color w:val="215E99" w:themeColor="text2" w:themeTint="BF"/>
          <w:sz w:val="18"/>
          <w:szCs w:val="18"/>
          <w:lang w:val="pt-PT"/>
        </w:rPr>
        <w:tab/>
        <w:t>Especificidades do Arquivamento da Documentação - FORM 110-01</w:t>
      </w:r>
      <w:r w:rsidRPr="27E64141">
        <w:rPr>
          <w:i/>
          <w:iCs/>
          <w:color w:val="215E99" w:themeColor="text2" w:themeTint="BF"/>
          <w:sz w:val="18"/>
          <w:szCs w:val="18"/>
          <w:lang w:val="pt-PT"/>
        </w:rPr>
        <w:t>"</w:t>
      </w:r>
    </w:p>
    <w:p w14:paraId="09ED02CF" w14:textId="77777777" w:rsidR="002C50EA" w:rsidRDefault="002C50EA" w:rsidP="002C50EA">
      <w:pPr>
        <w:spacing w:after="0" w:line="240" w:lineRule="auto"/>
        <w:jc w:val="both"/>
        <w:rPr>
          <w:b/>
          <w:bCs/>
          <w:sz w:val="20"/>
          <w:szCs w:val="20"/>
          <w:lang w:val="pt-PT"/>
        </w:rPr>
      </w:pPr>
    </w:p>
    <w:p w14:paraId="64918422" w14:textId="77777777" w:rsidR="002C50EA" w:rsidRDefault="002C50EA" w:rsidP="002C50EA">
      <w:pPr>
        <w:pStyle w:val="PargrafodaLista"/>
        <w:numPr>
          <w:ilvl w:val="0"/>
          <w:numId w:val="6"/>
        </w:numPr>
        <w:jc w:val="both"/>
        <w:rPr>
          <w:i/>
          <w:iCs/>
          <w:sz w:val="20"/>
          <w:szCs w:val="20"/>
          <w:lang w:val="pt-PT"/>
        </w:rPr>
      </w:pPr>
      <w:r w:rsidRPr="65563488">
        <w:rPr>
          <w:i/>
          <w:iCs/>
          <w:sz w:val="20"/>
          <w:szCs w:val="20"/>
          <w:lang w:val="pt-PT"/>
        </w:rPr>
        <w:t xml:space="preserve">Especificidades do Arquivamento da Documentação - FORM </w:t>
      </w:r>
      <w:r>
        <w:rPr>
          <w:i/>
          <w:iCs/>
          <w:sz w:val="20"/>
          <w:szCs w:val="20"/>
          <w:lang w:val="pt-PT"/>
        </w:rPr>
        <w:t>110-01</w:t>
      </w:r>
    </w:p>
    <w:tbl>
      <w:tblPr>
        <w:tblStyle w:val="Tabelacomgrade"/>
        <w:tblW w:w="0" w:type="auto"/>
        <w:tblLook w:val="04A0" w:firstRow="1" w:lastRow="0" w:firstColumn="1" w:lastColumn="0" w:noHBand="0" w:noVBand="1"/>
      </w:tblPr>
      <w:tblGrid>
        <w:gridCol w:w="1413"/>
        <w:gridCol w:w="8630"/>
      </w:tblGrid>
      <w:tr w:rsidR="002C50EA" w14:paraId="0FA7A03A" w14:textId="77777777" w:rsidTr="00B6224E">
        <w:trPr>
          <w:trHeight w:val="300"/>
        </w:trPr>
        <w:tc>
          <w:tcPr>
            <w:tcW w:w="1413" w:type="dxa"/>
            <w:shd w:val="clear" w:color="auto" w:fill="BFBFBF" w:themeFill="background1" w:themeFillShade="BF"/>
          </w:tcPr>
          <w:p w14:paraId="3D86EA63" w14:textId="77777777" w:rsidR="002C50EA" w:rsidRDefault="002C50EA" w:rsidP="00B6224E">
            <w:pPr>
              <w:jc w:val="both"/>
              <w:rPr>
                <w:sz w:val="20"/>
                <w:szCs w:val="20"/>
                <w:lang w:val="pt-PT"/>
              </w:rPr>
            </w:pPr>
            <w:r w:rsidRPr="65563488">
              <w:rPr>
                <w:sz w:val="20"/>
                <w:szCs w:val="20"/>
                <w:lang w:val="pt-PT"/>
              </w:rPr>
              <w:t xml:space="preserve">Item </w:t>
            </w:r>
          </w:p>
        </w:tc>
        <w:tc>
          <w:tcPr>
            <w:tcW w:w="8630" w:type="dxa"/>
            <w:shd w:val="clear" w:color="auto" w:fill="BFBFBF" w:themeFill="background1" w:themeFillShade="BF"/>
          </w:tcPr>
          <w:p w14:paraId="7BDAB03A" w14:textId="77777777" w:rsidR="002C50EA" w:rsidRDefault="002C50EA" w:rsidP="00B6224E">
            <w:pPr>
              <w:jc w:val="both"/>
              <w:rPr>
                <w:sz w:val="20"/>
                <w:szCs w:val="20"/>
                <w:lang w:val="pt-PT"/>
              </w:rPr>
            </w:pPr>
            <w:r w:rsidRPr="65563488">
              <w:rPr>
                <w:sz w:val="20"/>
                <w:szCs w:val="20"/>
                <w:lang w:val="pt-PT"/>
              </w:rPr>
              <w:t>Alteração/Justificativa</w:t>
            </w:r>
          </w:p>
        </w:tc>
      </w:tr>
      <w:tr w:rsidR="002C50EA" w14:paraId="0F3E1906" w14:textId="77777777" w:rsidTr="00B6224E">
        <w:trPr>
          <w:trHeight w:val="300"/>
        </w:trPr>
        <w:tc>
          <w:tcPr>
            <w:tcW w:w="1413" w:type="dxa"/>
          </w:tcPr>
          <w:p w14:paraId="2CBA8DFD" w14:textId="77777777" w:rsidR="002C50EA" w:rsidRDefault="002C50EA" w:rsidP="00B6224E">
            <w:pPr>
              <w:jc w:val="both"/>
              <w:rPr>
                <w:i/>
                <w:iCs/>
                <w:sz w:val="20"/>
                <w:szCs w:val="20"/>
                <w:lang w:val="pt-PT"/>
              </w:rPr>
            </w:pPr>
          </w:p>
        </w:tc>
        <w:tc>
          <w:tcPr>
            <w:tcW w:w="8630" w:type="dxa"/>
          </w:tcPr>
          <w:p w14:paraId="0BE5F03D" w14:textId="77777777" w:rsidR="002C50EA" w:rsidRDefault="002C50EA" w:rsidP="00B6224E">
            <w:pPr>
              <w:jc w:val="both"/>
              <w:rPr>
                <w:i/>
                <w:iCs/>
                <w:sz w:val="20"/>
                <w:szCs w:val="20"/>
                <w:lang w:val="pt-PT"/>
              </w:rPr>
            </w:pPr>
          </w:p>
        </w:tc>
      </w:tr>
      <w:tr w:rsidR="002C50EA" w14:paraId="04DC68D4" w14:textId="77777777" w:rsidTr="00B6224E">
        <w:trPr>
          <w:trHeight w:val="300"/>
        </w:trPr>
        <w:tc>
          <w:tcPr>
            <w:tcW w:w="1413" w:type="dxa"/>
          </w:tcPr>
          <w:p w14:paraId="5C52ABE2" w14:textId="77777777" w:rsidR="002C50EA" w:rsidRDefault="002C50EA" w:rsidP="00B6224E">
            <w:pPr>
              <w:jc w:val="both"/>
              <w:rPr>
                <w:i/>
                <w:iCs/>
                <w:sz w:val="20"/>
                <w:szCs w:val="20"/>
                <w:lang w:val="pt-PT"/>
              </w:rPr>
            </w:pPr>
          </w:p>
        </w:tc>
        <w:tc>
          <w:tcPr>
            <w:tcW w:w="8630" w:type="dxa"/>
          </w:tcPr>
          <w:p w14:paraId="6A98D97C" w14:textId="77777777" w:rsidR="002C50EA" w:rsidRDefault="002C50EA" w:rsidP="00B6224E">
            <w:pPr>
              <w:jc w:val="both"/>
              <w:rPr>
                <w:i/>
                <w:iCs/>
                <w:sz w:val="20"/>
                <w:szCs w:val="20"/>
                <w:lang w:val="pt-PT"/>
              </w:rPr>
            </w:pPr>
          </w:p>
        </w:tc>
      </w:tr>
    </w:tbl>
    <w:p w14:paraId="16AE4D62" w14:textId="77777777" w:rsidR="002C50EA" w:rsidRDefault="002C50EA" w:rsidP="002C50EA">
      <w:pPr>
        <w:pStyle w:val="PargrafodaLista"/>
        <w:jc w:val="both"/>
        <w:rPr>
          <w:i/>
          <w:iCs/>
          <w:sz w:val="20"/>
          <w:szCs w:val="20"/>
          <w:lang w:val="pt-PT"/>
        </w:rPr>
      </w:pPr>
    </w:p>
    <w:p w14:paraId="37DB5D34" w14:textId="77777777" w:rsidR="002C50EA" w:rsidRDefault="002C50EA" w:rsidP="002C50EA">
      <w:pPr>
        <w:pStyle w:val="PargrafodaLista"/>
        <w:numPr>
          <w:ilvl w:val="0"/>
          <w:numId w:val="6"/>
        </w:numPr>
        <w:jc w:val="both"/>
        <w:rPr>
          <w:i/>
          <w:iCs/>
          <w:sz w:val="20"/>
          <w:szCs w:val="20"/>
          <w:lang w:val="pt-PT"/>
        </w:rPr>
      </w:pPr>
      <w:r>
        <w:rPr>
          <w:i/>
          <w:iCs/>
          <w:sz w:val="20"/>
          <w:szCs w:val="20"/>
          <w:lang w:val="pt-PT"/>
        </w:rPr>
        <w:t>Ambiente Virtual de Aprendizagem – FORM 110-02</w:t>
      </w:r>
    </w:p>
    <w:tbl>
      <w:tblPr>
        <w:tblStyle w:val="Tabelacomgrade"/>
        <w:tblW w:w="0" w:type="auto"/>
        <w:tblLook w:val="04A0" w:firstRow="1" w:lastRow="0" w:firstColumn="1" w:lastColumn="0" w:noHBand="0" w:noVBand="1"/>
      </w:tblPr>
      <w:tblGrid>
        <w:gridCol w:w="1413"/>
        <w:gridCol w:w="8630"/>
      </w:tblGrid>
      <w:tr w:rsidR="002C50EA" w14:paraId="535A5B08" w14:textId="77777777" w:rsidTr="00B6224E">
        <w:tc>
          <w:tcPr>
            <w:tcW w:w="1413" w:type="dxa"/>
            <w:shd w:val="clear" w:color="auto" w:fill="BFBFBF" w:themeFill="background1" w:themeFillShade="BF"/>
          </w:tcPr>
          <w:p w14:paraId="75935AFF" w14:textId="77777777" w:rsidR="002C50EA" w:rsidRPr="00FC6D05" w:rsidRDefault="002C50EA" w:rsidP="00B6224E">
            <w:pPr>
              <w:jc w:val="both"/>
              <w:rPr>
                <w:sz w:val="20"/>
                <w:szCs w:val="20"/>
                <w:lang w:val="pt-PT"/>
              </w:rPr>
            </w:pPr>
            <w:r w:rsidRPr="00FC6D05">
              <w:rPr>
                <w:sz w:val="20"/>
                <w:szCs w:val="20"/>
                <w:lang w:val="pt-PT"/>
              </w:rPr>
              <w:t xml:space="preserve">Item </w:t>
            </w:r>
          </w:p>
        </w:tc>
        <w:tc>
          <w:tcPr>
            <w:tcW w:w="8630" w:type="dxa"/>
            <w:shd w:val="clear" w:color="auto" w:fill="BFBFBF" w:themeFill="background1" w:themeFillShade="BF"/>
          </w:tcPr>
          <w:p w14:paraId="3116D0F0" w14:textId="77777777" w:rsidR="002C50EA" w:rsidRPr="00FC6D05" w:rsidRDefault="002C50EA" w:rsidP="00B6224E">
            <w:pPr>
              <w:jc w:val="both"/>
              <w:rPr>
                <w:sz w:val="20"/>
                <w:szCs w:val="20"/>
                <w:lang w:val="pt-PT"/>
              </w:rPr>
            </w:pPr>
            <w:r w:rsidRPr="65563488">
              <w:rPr>
                <w:sz w:val="20"/>
                <w:szCs w:val="20"/>
                <w:lang w:val="pt-PT"/>
              </w:rPr>
              <w:t>Alteração/Justificativa</w:t>
            </w:r>
          </w:p>
        </w:tc>
      </w:tr>
      <w:tr w:rsidR="002C50EA" w14:paraId="57AA8884" w14:textId="77777777" w:rsidTr="00B6224E">
        <w:tc>
          <w:tcPr>
            <w:tcW w:w="1413" w:type="dxa"/>
          </w:tcPr>
          <w:p w14:paraId="4C63258F" w14:textId="77777777" w:rsidR="002C50EA" w:rsidRDefault="002C50EA" w:rsidP="00B6224E">
            <w:pPr>
              <w:jc w:val="both"/>
              <w:rPr>
                <w:i/>
                <w:iCs/>
                <w:sz w:val="20"/>
                <w:szCs w:val="20"/>
                <w:lang w:val="pt-PT"/>
              </w:rPr>
            </w:pPr>
          </w:p>
        </w:tc>
        <w:tc>
          <w:tcPr>
            <w:tcW w:w="8630" w:type="dxa"/>
          </w:tcPr>
          <w:p w14:paraId="12A4CF1F" w14:textId="77777777" w:rsidR="002C50EA" w:rsidRDefault="002C50EA" w:rsidP="00B6224E">
            <w:pPr>
              <w:jc w:val="both"/>
              <w:rPr>
                <w:i/>
                <w:iCs/>
                <w:sz w:val="20"/>
                <w:szCs w:val="20"/>
                <w:lang w:val="pt-PT"/>
              </w:rPr>
            </w:pPr>
          </w:p>
        </w:tc>
      </w:tr>
      <w:tr w:rsidR="002C50EA" w14:paraId="44A32593" w14:textId="77777777" w:rsidTr="00B6224E">
        <w:tc>
          <w:tcPr>
            <w:tcW w:w="1413" w:type="dxa"/>
          </w:tcPr>
          <w:p w14:paraId="444408E5" w14:textId="77777777" w:rsidR="002C50EA" w:rsidRDefault="002C50EA" w:rsidP="00B6224E">
            <w:pPr>
              <w:jc w:val="both"/>
              <w:rPr>
                <w:i/>
                <w:iCs/>
                <w:sz w:val="20"/>
                <w:szCs w:val="20"/>
                <w:lang w:val="pt-PT"/>
              </w:rPr>
            </w:pPr>
          </w:p>
        </w:tc>
        <w:tc>
          <w:tcPr>
            <w:tcW w:w="8630" w:type="dxa"/>
          </w:tcPr>
          <w:p w14:paraId="011603F9" w14:textId="77777777" w:rsidR="002C50EA" w:rsidRDefault="002C50EA" w:rsidP="00B6224E">
            <w:pPr>
              <w:jc w:val="both"/>
              <w:rPr>
                <w:i/>
                <w:iCs/>
                <w:sz w:val="20"/>
                <w:szCs w:val="20"/>
                <w:lang w:val="pt-PT"/>
              </w:rPr>
            </w:pPr>
          </w:p>
        </w:tc>
      </w:tr>
    </w:tbl>
    <w:p w14:paraId="41E54222" w14:textId="77777777" w:rsidR="002C50EA" w:rsidRDefault="002C50EA" w:rsidP="002C50EA">
      <w:pPr>
        <w:spacing w:after="0" w:line="240" w:lineRule="auto"/>
        <w:jc w:val="both"/>
        <w:rPr>
          <w:i/>
          <w:iCs/>
          <w:color w:val="215E99" w:themeColor="text2" w:themeTint="BF"/>
          <w:sz w:val="18"/>
          <w:szCs w:val="18"/>
          <w:lang w:val="pt-PT"/>
        </w:rPr>
      </w:pPr>
      <w:r w:rsidRPr="31D0A102">
        <w:rPr>
          <w:i/>
          <w:iCs/>
          <w:color w:val="215E99" w:themeColor="text2" w:themeTint="BF"/>
          <w:sz w:val="18"/>
          <w:szCs w:val="18"/>
          <w:lang w:val="pt-PT"/>
        </w:rPr>
        <w:t>Obs.: a) O CI deverá avaliar se a alteração efetuada demanda a apresentação de novo guia orientativo; b) Caso o CI pretenda apresentar nova plataforma, mantendo ou excluindo o uso de plataforma previamente aprovada, deverá tracejar o campo “item” e inserir no campo alteração a descrição correspondente: “inclusão de nova plataforma, com manutenção da plataforma anterior” ou “exclusão de plataforma, com apresentação de nova".</w:t>
      </w:r>
    </w:p>
    <w:p w14:paraId="1326ED78" w14:textId="77777777" w:rsidR="002C50EA" w:rsidRDefault="002C50EA" w:rsidP="002C50EA">
      <w:pPr>
        <w:jc w:val="both"/>
        <w:rPr>
          <w:i/>
          <w:iCs/>
          <w:sz w:val="18"/>
          <w:szCs w:val="18"/>
          <w:lang w:val="pt-PT"/>
        </w:rPr>
      </w:pPr>
    </w:p>
    <w:p w14:paraId="5770C346" w14:textId="77777777" w:rsidR="002C50EA" w:rsidRDefault="002C50EA" w:rsidP="002C50EA">
      <w:pPr>
        <w:ind w:left="360"/>
        <w:jc w:val="both"/>
        <w:rPr>
          <w:i/>
          <w:iCs/>
          <w:sz w:val="18"/>
          <w:szCs w:val="18"/>
          <w:lang w:val="pt-PT"/>
        </w:rPr>
      </w:pPr>
      <w:r w:rsidRPr="31D0A102">
        <w:rPr>
          <w:i/>
          <w:iCs/>
          <w:sz w:val="18"/>
          <w:szCs w:val="18"/>
          <w:lang w:val="pt-PT"/>
        </w:rPr>
        <w:t xml:space="preserve">3 ) Procedimentos Adicionais e Alternativos </w:t>
      </w:r>
      <w:r>
        <w:rPr>
          <w:i/>
          <w:iCs/>
          <w:sz w:val="18"/>
          <w:szCs w:val="18"/>
          <w:lang w:val="pt-PT"/>
        </w:rPr>
        <w:t>–</w:t>
      </w:r>
      <w:r w:rsidRPr="31D0A102">
        <w:rPr>
          <w:i/>
          <w:iCs/>
          <w:sz w:val="18"/>
          <w:szCs w:val="18"/>
          <w:lang w:val="pt-PT"/>
        </w:rPr>
        <w:t xml:space="preserve"> FORM</w:t>
      </w:r>
      <w:r>
        <w:rPr>
          <w:i/>
          <w:iCs/>
          <w:sz w:val="18"/>
          <w:szCs w:val="18"/>
          <w:lang w:val="pt-PT"/>
        </w:rPr>
        <w:t xml:space="preserve"> 110-03</w:t>
      </w:r>
    </w:p>
    <w:tbl>
      <w:tblPr>
        <w:tblStyle w:val="Tabelacomgrade"/>
        <w:tblW w:w="0" w:type="auto"/>
        <w:tblLook w:val="04A0" w:firstRow="1" w:lastRow="0" w:firstColumn="1" w:lastColumn="0" w:noHBand="0" w:noVBand="1"/>
      </w:tblPr>
      <w:tblGrid>
        <w:gridCol w:w="1413"/>
        <w:gridCol w:w="8630"/>
      </w:tblGrid>
      <w:tr w:rsidR="002C50EA" w14:paraId="137126FA" w14:textId="77777777" w:rsidTr="00B6224E">
        <w:trPr>
          <w:trHeight w:val="300"/>
        </w:trPr>
        <w:tc>
          <w:tcPr>
            <w:tcW w:w="1413" w:type="dxa"/>
            <w:shd w:val="clear" w:color="auto" w:fill="BFBFBF" w:themeFill="background1" w:themeFillShade="BF"/>
          </w:tcPr>
          <w:p w14:paraId="1C00347E" w14:textId="77777777" w:rsidR="002C50EA" w:rsidRDefault="002C50EA" w:rsidP="00B6224E">
            <w:pPr>
              <w:jc w:val="both"/>
              <w:rPr>
                <w:sz w:val="20"/>
                <w:szCs w:val="20"/>
                <w:lang w:val="pt-PT"/>
              </w:rPr>
            </w:pPr>
            <w:r w:rsidRPr="65563488">
              <w:rPr>
                <w:sz w:val="20"/>
                <w:szCs w:val="20"/>
                <w:lang w:val="pt-PT"/>
              </w:rPr>
              <w:t xml:space="preserve">Item </w:t>
            </w:r>
          </w:p>
        </w:tc>
        <w:tc>
          <w:tcPr>
            <w:tcW w:w="8630" w:type="dxa"/>
            <w:shd w:val="clear" w:color="auto" w:fill="BFBFBF" w:themeFill="background1" w:themeFillShade="BF"/>
          </w:tcPr>
          <w:p w14:paraId="4EEA7401" w14:textId="77777777" w:rsidR="002C50EA" w:rsidRDefault="002C50EA" w:rsidP="00B6224E">
            <w:pPr>
              <w:jc w:val="both"/>
              <w:rPr>
                <w:sz w:val="20"/>
                <w:szCs w:val="20"/>
                <w:lang w:val="pt-PT"/>
              </w:rPr>
            </w:pPr>
            <w:r w:rsidRPr="65563488">
              <w:rPr>
                <w:sz w:val="20"/>
                <w:szCs w:val="20"/>
                <w:lang w:val="pt-PT"/>
              </w:rPr>
              <w:t>Alteração/Justificativa</w:t>
            </w:r>
          </w:p>
        </w:tc>
      </w:tr>
      <w:tr w:rsidR="002C50EA" w14:paraId="5C8F2844" w14:textId="77777777" w:rsidTr="00B6224E">
        <w:trPr>
          <w:trHeight w:val="300"/>
        </w:trPr>
        <w:tc>
          <w:tcPr>
            <w:tcW w:w="1413" w:type="dxa"/>
          </w:tcPr>
          <w:p w14:paraId="76F10BC6" w14:textId="77777777" w:rsidR="002C50EA" w:rsidRDefault="002C50EA" w:rsidP="00B6224E">
            <w:pPr>
              <w:jc w:val="both"/>
              <w:rPr>
                <w:i/>
                <w:iCs/>
                <w:sz w:val="20"/>
                <w:szCs w:val="20"/>
                <w:lang w:val="pt-PT"/>
              </w:rPr>
            </w:pPr>
          </w:p>
        </w:tc>
        <w:tc>
          <w:tcPr>
            <w:tcW w:w="8630" w:type="dxa"/>
          </w:tcPr>
          <w:p w14:paraId="185DABA9" w14:textId="77777777" w:rsidR="002C50EA" w:rsidRDefault="002C50EA" w:rsidP="00B6224E">
            <w:pPr>
              <w:jc w:val="both"/>
              <w:rPr>
                <w:i/>
                <w:iCs/>
                <w:sz w:val="20"/>
                <w:szCs w:val="20"/>
                <w:lang w:val="pt-PT"/>
              </w:rPr>
            </w:pPr>
          </w:p>
        </w:tc>
      </w:tr>
      <w:tr w:rsidR="002C50EA" w14:paraId="0EE63786" w14:textId="77777777" w:rsidTr="00B6224E">
        <w:trPr>
          <w:trHeight w:val="300"/>
        </w:trPr>
        <w:tc>
          <w:tcPr>
            <w:tcW w:w="1413" w:type="dxa"/>
          </w:tcPr>
          <w:p w14:paraId="7B08A98B" w14:textId="77777777" w:rsidR="002C50EA" w:rsidRDefault="002C50EA" w:rsidP="00B6224E">
            <w:pPr>
              <w:jc w:val="both"/>
              <w:rPr>
                <w:i/>
                <w:iCs/>
                <w:sz w:val="20"/>
                <w:szCs w:val="20"/>
                <w:lang w:val="pt-PT"/>
              </w:rPr>
            </w:pPr>
          </w:p>
        </w:tc>
        <w:tc>
          <w:tcPr>
            <w:tcW w:w="8630" w:type="dxa"/>
          </w:tcPr>
          <w:p w14:paraId="165D2878" w14:textId="77777777" w:rsidR="002C50EA" w:rsidRDefault="002C50EA" w:rsidP="00B6224E">
            <w:pPr>
              <w:jc w:val="both"/>
              <w:rPr>
                <w:i/>
                <w:iCs/>
                <w:sz w:val="20"/>
                <w:szCs w:val="20"/>
                <w:lang w:val="pt-PT"/>
              </w:rPr>
            </w:pPr>
          </w:p>
        </w:tc>
      </w:tr>
    </w:tbl>
    <w:p w14:paraId="30ECBE70" w14:textId="77777777" w:rsidR="002C50EA" w:rsidRDefault="002C50EA" w:rsidP="002C50EA">
      <w:pPr>
        <w:jc w:val="both"/>
        <w:rPr>
          <w:i/>
          <w:iCs/>
          <w:color w:val="215E99" w:themeColor="text2" w:themeTint="BF"/>
          <w:sz w:val="18"/>
          <w:szCs w:val="18"/>
          <w:lang w:val="pt-PT"/>
        </w:rPr>
      </w:pPr>
      <w:r w:rsidRPr="31D0A102">
        <w:rPr>
          <w:i/>
          <w:iCs/>
          <w:color w:val="215E99" w:themeColor="text2" w:themeTint="BF"/>
          <w:sz w:val="18"/>
          <w:szCs w:val="18"/>
          <w:lang w:val="pt-PT"/>
        </w:rPr>
        <w:t>Obs.: Nenhum item previamente aprovado deverá ser retirado do Formulário no MPCI.</w:t>
      </w:r>
    </w:p>
    <w:p w14:paraId="05528F5B" w14:textId="77777777" w:rsidR="002C50EA" w:rsidRPr="00502219" w:rsidRDefault="002C50EA" w:rsidP="002C50EA">
      <w:pPr>
        <w:spacing w:after="0" w:line="240" w:lineRule="auto"/>
        <w:jc w:val="both"/>
        <w:rPr>
          <w:i/>
          <w:iCs/>
          <w:color w:val="0E2740"/>
          <w:sz w:val="18"/>
          <w:szCs w:val="18"/>
          <w:lang w:val="pt-PT"/>
        </w:rPr>
      </w:pPr>
    </w:p>
    <w:p w14:paraId="4B52402B" w14:textId="77777777" w:rsidR="002C50EA" w:rsidRPr="00BE1528" w:rsidRDefault="002C50EA" w:rsidP="002C50EA">
      <w:pPr>
        <w:spacing w:after="0" w:line="240" w:lineRule="auto"/>
        <w:rPr>
          <w:b/>
          <w:bCs/>
          <w:sz w:val="20"/>
          <w:szCs w:val="20"/>
          <w:lang w:val="pt-PT"/>
        </w:rPr>
      </w:pPr>
      <w:r w:rsidRPr="31D0A102">
        <w:rPr>
          <w:b/>
          <w:bCs/>
          <w:sz w:val="20"/>
          <w:szCs w:val="20"/>
          <w:lang w:val="pt-PT"/>
        </w:rPr>
        <w:t xml:space="preserve">III. DOCUMENTOS ANEXADOS </w:t>
      </w:r>
    </w:p>
    <w:p w14:paraId="2D748E9C" w14:textId="77777777" w:rsidR="002C50EA" w:rsidRDefault="002C50EA" w:rsidP="002C50EA">
      <w:pPr>
        <w:spacing w:after="0" w:line="240" w:lineRule="auto"/>
        <w:rPr>
          <w:sz w:val="20"/>
          <w:szCs w:val="20"/>
          <w:lang w:val="pt-PT"/>
        </w:rPr>
      </w:pPr>
    </w:p>
    <w:p w14:paraId="6B8FBA1B" w14:textId="77777777" w:rsidR="002C50EA" w:rsidRPr="004307EF" w:rsidRDefault="002C50EA" w:rsidP="002C50EA">
      <w:pPr>
        <w:spacing w:after="0" w:line="240" w:lineRule="auto"/>
        <w:rPr>
          <w:sz w:val="20"/>
          <w:szCs w:val="20"/>
        </w:rPr>
      </w:pPr>
      <w:r w:rsidRPr="27E64141">
        <w:rPr>
          <w:sz w:val="20"/>
          <w:szCs w:val="20"/>
        </w:rPr>
        <w:t>[       ] FORM 110-01, FORM 110-02 e FORM  110-03</w:t>
      </w:r>
    </w:p>
    <w:p w14:paraId="4B2F4D7F" w14:textId="60F7C06D" w:rsidR="002C50EA" w:rsidRPr="002C50EA" w:rsidRDefault="002C50EA" w:rsidP="002C50EA">
      <w:pPr>
        <w:spacing w:after="0" w:line="240" w:lineRule="auto"/>
        <w:rPr>
          <w:sz w:val="20"/>
          <w:szCs w:val="20"/>
        </w:rPr>
      </w:pPr>
      <w:r w:rsidRPr="002C50EA">
        <w:rPr>
          <w:sz w:val="20"/>
          <w:szCs w:val="20"/>
        </w:rPr>
        <w:t>[       ] Guia Orientativo</w:t>
      </w:r>
    </w:p>
    <w:p w14:paraId="70BCD966" w14:textId="77777777" w:rsidR="002C50EA" w:rsidRPr="002C50EA" w:rsidRDefault="002C50EA" w:rsidP="002C50EA">
      <w:pPr>
        <w:spacing w:after="0" w:line="240" w:lineRule="auto"/>
        <w:rPr>
          <w:sz w:val="20"/>
          <w:szCs w:val="20"/>
        </w:rPr>
      </w:pPr>
      <w:r w:rsidRPr="002C50EA">
        <w:rPr>
          <w:sz w:val="20"/>
          <w:szCs w:val="20"/>
        </w:rPr>
        <w:t xml:space="preserve">                  </w:t>
      </w:r>
    </w:p>
    <w:p w14:paraId="17ED1D36" w14:textId="77777777" w:rsidR="002C50EA" w:rsidRPr="000930E7" w:rsidRDefault="002C50EA" w:rsidP="002C50EA">
      <w:pPr>
        <w:jc w:val="both"/>
        <w:rPr>
          <w:b/>
          <w:bCs/>
          <w:sz w:val="20"/>
          <w:szCs w:val="20"/>
        </w:rPr>
      </w:pPr>
      <w:r w:rsidRPr="31D0A102">
        <w:rPr>
          <w:b/>
          <w:bCs/>
          <w:sz w:val="20"/>
          <w:szCs w:val="20"/>
          <w:lang w:val="pt-PT"/>
        </w:rPr>
        <w:t xml:space="preserve">IV. </w:t>
      </w:r>
      <w:r w:rsidRPr="31D0A102">
        <w:rPr>
          <w:b/>
          <w:bCs/>
          <w:sz w:val="20"/>
          <w:szCs w:val="20"/>
        </w:rPr>
        <w:t xml:space="preserve"> TERMO DE RESPONSABILIDADE DE CUMPRIMENTO DO MPCI </w:t>
      </w:r>
    </w:p>
    <w:p w14:paraId="7E865D88" w14:textId="77777777" w:rsidR="002C50EA" w:rsidRPr="00F509F8" w:rsidRDefault="002C50EA" w:rsidP="002C50EA">
      <w:pPr>
        <w:jc w:val="both"/>
        <w:rPr>
          <w:sz w:val="20"/>
          <w:szCs w:val="20"/>
          <w:lang w:val="pt-PT"/>
        </w:rPr>
      </w:pPr>
      <w:r w:rsidRPr="31D0A102">
        <w:rPr>
          <w:sz w:val="20"/>
          <w:szCs w:val="20"/>
        </w:rPr>
        <w:t>Em atenção à regulamentação da ANAC, declaro que tenho conhecimento dos requisitos do RBAC 110, das disposições da IS nº 110-001 e das responsabilidades e procedimentos contidos no MPCI elaborado, atualizado e conferido por este centro de instrução. Por este termo assumo, em atenção ao parágrafo 110.39(b)(5) do RBAC 110, total responsabilidade pela implementação dos procedimentos descritos nesta solicitação em nome desta organização, incluindo os trechos para os quais não foi apresentada diferença em relação ao modelo disponibilizado pela ANAC. Sendo assim, assino o presente Termo de Responsabilidade comprometendo-nos pelo cumprimento do RBAC 110 e do referido MPCI em todos os seus aspectos legais e normativos perante a Autoridade de Aviação Civil.</w:t>
      </w:r>
    </w:p>
    <w:p w14:paraId="118D3D37" w14:textId="73324DFC" w:rsidR="008F37D5" w:rsidRPr="002C50EA" w:rsidRDefault="008F37D5" w:rsidP="002C50EA">
      <w:pPr>
        <w:rPr>
          <w:lang w:val="pt-PT"/>
        </w:rPr>
      </w:pPr>
    </w:p>
    <w:sectPr w:rsidR="008F37D5" w:rsidRPr="002C50EA" w:rsidSect="008F37D5">
      <w:headerReference w:type="default" r:id="rId7"/>
      <w:footerReference w:type="default" r:id="rId8"/>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78972" w14:textId="77777777" w:rsidR="001B7171" w:rsidRDefault="001B7171" w:rsidP="004505A8">
      <w:pPr>
        <w:spacing w:after="0" w:line="240" w:lineRule="auto"/>
      </w:pPr>
      <w:r>
        <w:separator/>
      </w:r>
    </w:p>
  </w:endnote>
  <w:endnote w:type="continuationSeparator" w:id="0">
    <w:p w14:paraId="63D4440A" w14:textId="77777777" w:rsidR="001B7171" w:rsidRDefault="001B7171" w:rsidP="0045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134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547"/>
      <w:gridCol w:w="4402"/>
    </w:tblGrid>
    <w:tr w:rsidR="004505A8" w:rsidRPr="004505A8" w14:paraId="253E3B81" w14:textId="77777777" w:rsidTr="00DD3243">
      <w:tc>
        <w:tcPr>
          <w:tcW w:w="4397" w:type="dxa"/>
        </w:tcPr>
        <w:p w14:paraId="2A352672" w14:textId="4204FC47" w:rsidR="004505A8" w:rsidRPr="004505A8" w:rsidRDefault="008F37D5" w:rsidP="00DD3243">
          <w:pPr>
            <w:pStyle w:val="Rodap"/>
            <w:ind w:left="890" w:firstLine="0"/>
            <w:rPr>
              <w:rFonts w:ascii="Calibri" w:hAnsi="Calibri" w:cs="Calibri"/>
              <w:sz w:val="16"/>
              <w:szCs w:val="16"/>
              <w:lang w:val="pt-BR"/>
            </w:rPr>
          </w:pPr>
          <w:r>
            <w:rPr>
              <w:rFonts w:ascii="Calibri" w:hAnsi="Calibri" w:cs="Calibri"/>
              <w:sz w:val="16"/>
              <w:szCs w:val="16"/>
              <w:lang w:val="pt-BR"/>
            </w:rPr>
            <w:t>A</w:t>
          </w:r>
          <w:r w:rsidR="004106B7">
            <w:rPr>
              <w:rFonts w:ascii="Calibri" w:hAnsi="Calibri" w:cs="Calibri"/>
              <w:sz w:val="16"/>
              <w:szCs w:val="16"/>
              <w:lang w:val="pt-BR"/>
            </w:rPr>
            <w:t xml:space="preserve">tualizado em </w:t>
          </w:r>
          <w:r w:rsidR="004505A8" w:rsidRPr="004505A8">
            <w:rPr>
              <w:rFonts w:ascii="Calibri" w:hAnsi="Calibri" w:cs="Calibri"/>
              <w:sz w:val="16"/>
              <w:szCs w:val="16"/>
              <w:lang w:val="pt-BR"/>
            </w:rPr>
            <w:t>31/12/2024</w:t>
          </w:r>
        </w:p>
      </w:tc>
      <w:tc>
        <w:tcPr>
          <w:tcW w:w="2547" w:type="dxa"/>
        </w:tcPr>
        <w:p w14:paraId="5410BEE7" w14:textId="611D745A" w:rsidR="004505A8" w:rsidRPr="004505A8" w:rsidRDefault="004505A8" w:rsidP="004505A8">
          <w:pPr>
            <w:pStyle w:val="Rodap"/>
            <w:ind w:left="0" w:firstLine="0"/>
            <w:jc w:val="center"/>
            <w:rPr>
              <w:rFonts w:ascii="Calibri" w:hAnsi="Calibri" w:cs="Calibri"/>
              <w:sz w:val="16"/>
              <w:szCs w:val="16"/>
              <w:lang w:val="pt-BR"/>
            </w:rPr>
          </w:pPr>
        </w:p>
      </w:tc>
      <w:tc>
        <w:tcPr>
          <w:tcW w:w="4402" w:type="dxa"/>
        </w:tcPr>
        <w:p w14:paraId="21787571" w14:textId="5C36253E" w:rsidR="004505A8" w:rsidRPr="004505A8" w:rsidRDefault="004505A8" w:rsidP="004505A8">
          <w:pPr>
            <w:pStyle w:val="Rodap"/>
            <w:ind w:left="0" w:firstLine="0"/>
            <w:jc w:val="right"/>
            <w:rPr>
              <w:rFonts w:ascii="Calibri" w:hAnsi="Calibri" w:cs="Calibri"/>
              <w:sz w:val="16"/>
              <w:szCs w:val="16"/>
              <w:lang w:val="pt-BR"/>
            </w:rPr>
          </w:pPr>
          <w:r w:rsidRPr="004505A8">
            <w:rPr>
              <w:rFonts w:ascii="Calibri" w:hAnsi="Calibri" w:cs="Calibri"/>
              <w:sz w:val="16"/>
              <w:szCs w:val="16"/>
              <w:lang w:val="pt-BR"/>
            </w:rPr>
            <w:t xml:space="preserve">Página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PAGE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1</w:t>
          </w:r>
          <w:r w:rsidRPr="004505A8">
            <w:rPr>
              <w:rFonts w:ascii="Calibri" w:hAnsi="Calibri" w:cs="Calibri"/>
              <w:b/>
              <w:bCs/>
              <w:sz w:val="16"/>
              <w:szCs w:val="16"/>
              <w:lang w:val="pt-BR"/>
            </w:rPr>
            <w:fldChar w:fldCharType="end"/>
          </w:r>
          <w:r w:rsidRPr="004505A8">
            <w:rPr>
              <w:rFonts w:ascii="Calibri" w:hAnsi="Calibri" w:cs="Calibri"/>
              <w:sz w:val="16"/>
              <w:szCs w:val="16"/>
              <w:lang w:val="pt-BR"/>
            </w:rPr>
            <w:t xml:space="preserve"> de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NUMPAGES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2</w:t>
          </w:r>
          <w:r w:rsidRPr="004505A8">
            <w:rPr>
              <w:rFonts w:ascii="Calibri" w:hAnsi="Calibri" w:cs="Calibri"/>
              <w:b/>
              <w:bCs/>
              <w:sz w:val="16"/>
              <w:szCs w:val="16"/>
              <w:lang w:val="pt-BR"/>
            </w:rPr>
            <w:fldChar w:fldCharType="end"/>
          </w:r>
        </w:p>
      </w:tc>
    </w:tr>
  </w:tbl>
  <w:p w14:paraId="26E0631E" w14:textId="6AFEF688" w:rsidR="004505A8" w:rsidRPr="004505A8" w:rsidRDefault="004505A8" w:rsidP="00DD3243">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24E3A" w14:textId="77777777" w:rsidR="001B7171" w:rsidRDefault="001B7171" w:rsidP="004505A8">
      <w:pPr>
        <w:spacing w:after="0" w:line="240" w:lineRule="auto"/>
      </w:pPr>
      <w:r>
        <w:separator/>
      </w:r>
    </w:p>
  </w:footnote>
  <w:footnote w:type="continuationSeparator" w:id="0">
    <w:p w14:paraId="6DD55B8A" w14:textId="77777777" w:rsidR="001B7171" w:rsidRDefault="001B7171" w:rsidP="0045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7"/>
    </w:tblGrid>
    <w:tr w:rsidR="004505A8" w14:paraId="47CA63DE" w14:textId="77777777" w:rsidTr="00DD3243">
      <w:tc>
        <w:tcPr>
          <w:tcW w:w="1560" w:type="dxa"/>
          <w:vAlign w:val="center"/>
        </w:tcPr>
        <w:p w14:paraId="2F4D08B1" w14:textId="6378D165" w:rsidR="004505A8" w:rsidRDefault="004505A8" w:rsidP="00DD3243">
          <w:pPr>
            <w:ind w:left="41" w:hanging="41"/>
            <w:jc w:val="center"/>
            <w:rPr>
              <w:b/>
              <w:bCs/>
              <w:sz w:val="20"/>
              <w:szCs w:val="20"/>
              <w:lang w:eastAsia="x-none"/>
            </w:rPr>
          </w:pPr>
          <w:r>
            <w:rPr>
              <w:noProof/>
              <w:color w:val="3D9EC0"/>
            </w:rPr>
            <w:drawing>
              <wp:inline distT="0" distB="0" distL="0" distR="0" wp14:anchorId="2D05F12D" wp14:editId="58020AE3">
                <wp:extent cx="695137" cy="234315"/>
                <wp:effectExtent l="0" t="0" r="3810" b="0"/>
                <wp:docPr id="11" name="Imagem 11"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desenh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07737" cy="238562"/>
                        </a:xfrm>
                        <a:prstGeom prst="rect">
                          <a:avLst/>
                        </a:prstGeom>
                      </pic:spPr>
                    </pic:pic>
                  </a:graphicData>
                </a:graphic>
              </wp:inline>
            </w:drawing>
          </w:r>
        </w:p>
      </w:tc>
      <w:tc>
        <w:tcPr>
          <w:tcW w:w="8647" w:type="dxa"/>
          <w:vAlign w:val="center"/>
        </w:tcPr>
        <w:p w14:paraId="395332A3" w14:textId="37AAD2D6" w:rsidR="004505A8" w:rsidRPr="004505A8" w:rsidRDefault="002C50EA" w:rsidP="00DD3243">
          <w:pPr>
            <w:ind w:firstLine="20"/>
            <w:jc w:val="center"/>
            <w:rPr>
              <w:bCs/>
              <w:noProof/>
              <w:u w:val="single"/>
              <w:lang w:eastAsia="pt-BR"/>
            </w:rPr>
          </w:pPr>
          <w:r w:rsidRPr="002C50EA">
            <w:rPr>
              <w:b/>
              <w:bCs/>
              <w:sz w:val="20"/>
              <w:szCs w:val="20"/>
              <w:lang w:eastAsia="x-none"/>
            </w:rPr>
            <w:t>REQ 110-02 - REQUERIMENTO DE ALTERAÇÃO DE MPCI</w:t>
          </w:r>
        </w:p>
      </w:tc>
    </w:tr>
  </w:tbl>
  <w:p w14:paraId="7D2691FA" w14:textId="77777777" w:rsidR="004505A8" w:rsidRDefault="004505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6601"/>
    <w:multiLevelType w:val="hybridMultilevel"/>
    <w:tmpl w:val="FD38060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15964AE2"/>
    <w:multiLevelType w:val="hybridMultilevel"/>
    <w:tmpl w:val="AD2E42EA"/>
    <w:lvl w:ilvl="0" w:tplc="0AEC560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DBC6BF2"/>
    <w:multiLevelType w:val="hybridMultilevel"/>
    <w:tmpl w:val="8CB8DBA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60F25D8"/>
    <w:multiLevelType w:val="hybridMultilevel"/>
    <w:tmpl w:val="126C07EE"/>
    <w:lvl w:ilvl="0" w:tplc="A68CEBE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6ED3D94"/>
    <w:multiLevelType w:val="hybridMultilevel"/>
    <w:tmpl w:val="C696DA7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01A3F17"/>
    <w:multiLevelType w:val="hybridMultilevel"/>
    <w:tmpl w:val="A7D8A6C8"/>
    <w:lvl w:ilvl="0" w:tplc="04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23874128">
    <w:abstractNumId w:val="1"/>
  </w:num>
  <w:num w:numId="2" w16cid:durableId="1297494034">
    <w:abstractNumId w:val="3"/>
  </w:num>
  <w:num w:numId="3" w16cid:durableId="1813329257">
    <w:abstractNumId w:val="2"/>
  </w:num>
  <w:num w:numId="4" w16cid:durableId="560869701">
    <w:abstractNumId w:val="4"/>
  </w:num>
  <w:num w:numId="5" w16cid:durableId="1929540862">
    <w:abstractNumId w:val="0"/>
  </w:num>
  <w:num w:numId="6" w16cid:durableId="180711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A8"/>
    <w:rsid w:val="000A35DC"/>
    <w:rsid w:val="000F06FF"/>
    <w:rsid w:val="001A0CC8"/>
    <w:rsid w:val="001B7171"/>
    <w:rsid w:val="002C50EA"/>
    <w:rsid w:val="004106B7"/>
    <w:rsid w:val="0044076C"/>
    <w:rsid w:val="004505A8"/>
    <w:rsid w:val="00473208"/>
    <w:rsid w:val="00531D50"/>
    <w:rsid w:val="0058019A"/>
    <w:rsid w:val="007E61D9"/>
    <w:rsid w:val="008F37D5"/>
    <w:rsid w:val="009F3021"/>
    <w:rsid w:val="00A72EA1"/>
    <w:rsid w:val="00AC0677"/>
    <w:rsid w:val="00CD5324"/>
    <w:rsid w:val="00DD324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39A6"/>
  <w15:chartTrackingRefBased/>
  <w15:docId w15:val="{F144E073-B28F-4BAB-AF94-56EDB455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A8"/>
    <w:rPr>
      <w:kern w:val="2"/>
      <w:lang w:val="pt-BR"/>
    </w:rPr>
  </w:style>
  <w:style w:type="paragraph" w:styleId="Ttulo1">
    <w:name w:val="heading 1"/>
    <w:basedOn w:val="Normal"/>
    <w:next w:val="Normal"/>
    <w:link w:val="Ttulo1Char"/>
    <w:uiPriority w:val="9"/>
    <w:qFormat/>
    <w:rsid w:val="0045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5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505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505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505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505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505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505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505A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05A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505A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505A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505A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505A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505A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505A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505A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505A8"/>
    <w:rPr>
      <w:rFonts w:eastAsiaTheme="majorEastAsia" w:cstheme="majorBidi"/>
      <w:color w:val="272727" w:themeColor="text1" w:themeTint="D8"/>
    </w:rPr>
  </w:style>
  <w:style w:type="paragraph" w:styleId="Ttulo">
    <w:name w:val="Title"/>
    <w:basedOn w:val="Normal"/>
    <w:next w:val="Normal"/>
    <w:link w:val="TtuloChar"/>
    <w:uiPriority w:val="10"/>
    <w:qFormat/>
    <w:rsid w:val="0045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05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05A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505A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505A8"/>
    <w:pPr>
      <w:spacing w:before="160"/>
      <w:jc w:val="center"/>
    </w:pPr>
    <w:rPr>
      <w:i/>
      <w:iCs/>
      <w:color w:val="404040" w:themeColor="text1" w:themeTint="BF"/>
    </w:rPr>
  </w:style>
  <w:style w:type="character" w:customStyle="1" w:styleId="CitaoChar">
    <w:name w:val="Citação Char"/>
    <w:basedOn w:val="Fontepargpadro"/>
    <w:link w:val="Citao"/>
    <w:uiPriority w:val="29"/>
    <w:rsid w:val="004505A8"/>
    <w:rPr>
      <w:i/>
      <w:iCs/>
      <w:color w:val="404040" w:themeColor="text1" w:themeTint="BF"/>
    </w:rPr>
  </w:style>
  <w:style w:type="paragraph" w:styleId="PargrafodaLista">
    <w:name w:val="List Paragraph"/>
    <w:basedOn w:val="Normal"/>
    <w:link w:val="PargrafodaListaChar"/>
    <w:uiPriority w:val="34"/>
    <w:qFormat/>
    <w:rsid w:val="004505A8"/>
    <w:pPr>
      <w:ind w:left="720"/>
      <w:contextualSpacing/>
    </w:pPr>
  </w:style>
  <w:style w:type="character" w:styleId="nfaseIntensa">
    <w:name w:val="Intense Emphasis"/>
    <w:basedOn w:val="Fontepargpadro"/>
    <w:uiPriority w:val="21"/>
    <w:qFormat/>
    <w:rsid w:val="004505A8"/>
    <w:rPr>
      <w:i/>
      <w:iCs/>
      <w:color w:val="0F4761" w:themeColor="accent1" w:themeShade="BF"/>
    </w:rPr>
  </w:style>
  <w:style w:type="paragraph" w:styleId="CitaoIntensa">
    <w:name w:val="Intense Quote"/>
    <w:basedOn w:val="Normal"/>
    <w:next w:val="Normal"/>
    <w:link w:val="CitaoIntensaChar"/>
    <w:uiPriority w:val="30"/>
    <w:qFormat/>
    <w:rsid w:val="0045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505A8"/>
    <w:rPr>
      <w:i/>
      <w:iCs/>
      <w:color w:val="0F4761" w:themeColor="accent1" w:themeShade="BF"/>
    </w:rPr>
  </w:style>
  <w:style w:type="character" w:styleId="RefernciaIntensa">
    <w:name w:val="Intense Reference"/>
    <w:basedOn w:val="Fontepargpadro"/>
    <w:uiPriority w:val="32"/>
    <w:qFormat/>
    <w:rsid w:val="004505A8"/>
    <w:rPr>
      <w:b/>
      <w:bCs/>
      <w:smallCaps/>
      <w:color w:val="0F4761" w:themeColor="accent1" w:themeShade="BF"/>
      <w:spacing w:val="5"/>
    </w:rPr>
  </w:style>
  <w:style w:type="table" w:styleId="Tabelacomgrade">
    <w:name w:val="Table Grid"/>
    <w:basedOn w:val="Tabelanormal"/>
    <w:uiPriority w:val="39"/>
    <w:rsid w:val="004505A8"/>
    <w:pPr>
      <w:spacing w:after="0" w:line="240" w:lineRule="auto"/>
    </w:pPr>
    <w:rPr>
      <w:kern w:val="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505A8"/>
    <w:pPr>
      <w:widowControl w:val="0"/>
      <w:tabs>
        <w:tab w:val="center" w:pos="4252"/>
        <w:tab w:val="right" w:pos="8504"/>
      </w:tabs>
      <w:adjustRightInd w:val="0"/>
      <w:spacing w:after="0" w:line="360" w:lineRule="atLeast"/>
      <w:ind w:left="851" w:hanging="851"/>
      <w:jc w:val="both"/>
      <w:textAlignment w:val="baseline"/>
    </w:pPr>
    <w:rPr>
      <w:rFonts w:ascii="Times New Roman" w:eastAsia="Times New Roman" w:hAnsi="Times New Roman" w:cs="Times New Roman"/>
      <w:kern w:val="0"/>
      <w:sz w:val="24"/>
      <w:szCs w:val="24"/>
      <w:lang w:val="x-none" w:eastAsia="x-none"/>
      <w14:ligatures w14:val="none"/>
    </w:rPr>
  </w:style>
  <w:style w:type="character" w:customStyle="1" w:styleId="RodapChar">
    <w:name w:val="Rodapé Char"/>
    <w:basedOn w:val="Fontepargpadro"/>
    <w:link w:val="Rodap"/>
    <w:uiPriority w:val="99"/>
    <w:rsid w:val="004505A8"/>
    <w:rPr>
      <w:rFonts w:ascii="Times New Roman" w:eastAsia="Times New Roman" w:hAnsi="Times New Roman" w:cs="Times New Roman"/>
      <w:sz w:val="24"/>
      <w:szCs w:val="24"/>
      <w:lang w:val="x-none" w:eastAsia="x-none"/>
      <w14:ligatures w14:val="none"/>
    </w:rPr>
  </w:style>
  <w:style w:type="paragraph" w:styleId="Cabealho">
    <w:name w:val="header"/>
    <w:basedOn w:val="Normal"/>
    <w:link w:val="CabealhoChar"/>
    <w:uiPriority w:val="99"/>
    <w:unhideWhenUsed/>
    <w:rsid w:val="004505A8"/>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505A8"/>
    <w:rPr>
      <w:kern w:val="2"/>
      <w:lang w:val="pt-BR"/>
    </w:rPr>
  </w:style>
  <w:style w:type="character" w:customStyle="1" w:styleId="PargrafodaListaChar">
    <w:name w:val="Parágrafo da Lista Char"/>
    <w:link w:val="PargrafodaLista"/>
    <w:uiPriority w:val="34"/>
    <w:rsid w:val="008F37D5"/>
    <w:rPr>
      <w:kern w:val="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2138</Characters>
  <Application>Microsoft Office Word</Application>
  <DocSecurity>0</DocSecurity>
  <Lines>17</Lines>
  <Paragraphs>5</Paragraphs>
  <ScaleCrop>false</ScaleCrop>
  <Company>ANAC</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Fernando Almeida Di Donato</dc:creator>
  <cp:keywords/>
  <dc:description/>
  <cp:lastModifiedBy>Pedro Fernando Almeida Di Donato</cp:lastModifiedBy>
  <cp:revision>3</cp:revision>
  <dcterms:created xsi:type="dcterms:W3CDTF">2024-12-29T20:16:00Z</dcterms:created>
  <dcterms:modified xsi:type="dcterms:W3CDTF">2024-12-29T20:19:00Z</dcterms:modified>
</cp:coreProperties>
</file>