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E1A0" w14:textId="02C9C053" w:rsidR="008270BD" w:rsidRPr="001F2105" w:rsidRDefault="008270BD" w:rsidP="0065327E">
      <w:pPr>
        <w:tabs>
          <w:tab w:val="left" w:pos="660"/>
          <w:tab w:val="center" w:pos="5233"/>
        </w:tabs>
        <w:rPr>
          <w:b/>
          <w:bCs/>
          <w:sz w:val="20"/>
          <w:szCs w:val="20"/>
          <w:lang w:val="pt-PT"/>
        </w:rPr>
      </w:pPr>
    </w:p>
    <w:tbl>
      <w:tblPr>
        <w:tblStyle w:val="Tabelacomgrade"/>
        <w:tblW w:w="10202" w:type="dxa"/>
        <w:tblLook w:val="04A0" w:firstRow="1" w:lastRow="0" w:firstColumn="1" w:lastColumn="0" w:noHBand="0" w:noVBand="1"/>
      </w:tblPr>
      <w:tblGrid>
        <w:gridCol w:w="10202"/>
      </w:tblGrid>
      <w:tr w:rsidR="007D21DF" w:rsidRPr="00FF5EBB" w14:paraId="66F82079" w14:textId="77777777" w:rsidTr="000C0516">
        <w:trPr>
          <w:trHeight w:val="300"/>
        </w:trPr>
        <w:tc>
          <w:tcPr>
            <w:tcW w:w="10202" w:type="dxa"/>
            <w:shd w:val="clear" w:color="auto" w:fill="4C94D8" w:themeFill="text2" w:themeFillTint="80"/>
          </w:tcPr>
          <w:p w14:paraId="30F5F656" w14:textId="77777777" w:rsidR="007D21DF" w:rsidRDefault="007D21DF" w:rsidP="000C0516">
            <w:pPr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3EE4BD0D">
              <w:rPr>
                <w:b/>
                <w:bCs/>
                <w:sz w:val="20"/>
                <w:szCs w:val="20"/>
                <w:lang w:val="pt-PT"/>
              </w:rPr>
              <w:t>Denominação</w:t>
            </w:r>
          </w:p>
        </w:tc>
      </w:tr>
      <w:tr w:rsidR="007D21DF" w:rsidRPr="00FF5EBB" w14:paraId="7C19197D" w14:textId="77777777" w:rsidTr="000C0516">
        <w:trPr>
          <w:trHeight w:val="300"/>
        </w:trPr>
        <w:tc>
          <w:tcPr>
            <w:tcW w:w="10202" w:type="dxa"/>
          </w:tcPr>
          <w:p w14:paraId="5802BCFD" w14:textId="2D714A9C" w:rsidR="007D21DF" w:rsidRPr="00FF5EBB" w:rsidRDefault="007D21DF" w:rsidP="000C0516">
            <w:pPr>
              <w:jc w:val="both"/>
              <w:rPr>
                <w:i/>
                <w:iCs/>
                <w:sz w:val="20"/>
                <w:szCs w:val="20"/>
                <w:lang w:val="pt-PT"/>
              </w:rPr>
            </w:pPr>
            <w:r w:rsidRPr="3EE4BD0D">
              <w:rPr>
                <w:i/>
                <w:iCs/>
                <w:sz w:val="20"/>
                <w:szCs w:val="20"/>
                <w:lang w:val="pt-PT"/>
              </w:rPr>
              <w:t>&lt; Indicar nome do curso</w:t>
            </w:r>
            <w:r>
              <w:rPr>
                <w:i/>
                <w:iCs/>
                <w:sz w:val="20"/>
                <w:szCs w:val="20"/>
                <w:lang w:val="pt-PT"/>
              </w:rPr>
              <w:t>,</w:t>
            </w:r>
            <w:r w:rsidRPr="3EE4BD0D">
              <w:rPr>
                <w:i/>
                <w:iCs/>
                <w:sz w:val="20"/>
                <w:szCs w:val="20"/>
                <w:lang w:val="pt-PT"/>
              </w:rPr>
              <w:t xml:space="preserve"> tipo </w:t>
            </w:r>
            <w:r>
              <w:rPr>
                <w:i/>
                <w:iCs/>
                <w:sz w:val="20"/>
                <w:szCs w:val="20"/>
                <w:lang w:val="pt-PT"/>
              </w:rPr>
              <w:t>(</w:t>
            </w:r>
            <w:r w:rsidRPr="3EE4BD0D">
              <w:rPr>
                <w:i/>
                <w:iCs/>
                <w:sz w:val="20"/>
                <w:szCs w:val="20"/>
                <w:lang w:val="pt-PT"/>
              </w:rPr>
              <w:t>formação ou atualização</w:t>
            </w:r>
            <w:r w:rsidR="00CB41DD">
              <w:rPr>
                <w:i/>
                <w:iCs/>
                <w:sz w:val="20"/>
                <w:szCs w:val="20"/>
                <w:lang w:val="pt-PT"/>
              </w:rPr>
              <w:t xml:space="preserve">).  </w:t>
            </w:r>
            <w:r>
              <w:rPr>
                <w:i/>
                <w:iCs/>
                <w:sz w:val="20"/>
                <w:szCs w:val="20"/>
                <w:lang w:val="pt-PT"/>
              </w:rPr>
              <w:t>Outras</w:t>
            </w:r>
            <w:r w:rsidRPr="3EE4BD0D">
              <w:rPr>
                <w:i/>
                <w:iCs/>
                <w:sz w:val="20"/>
                <w:szCs w:val="20"/>
                <w:lang w:val="pt-PT"/>
              </w:rPr>
              <w:t xml:space="preserve"> informações</w:t>
            </w:r>
            <w:r>
              <w:rPr>
                <w:i/>
                <w:iCs/>
                <w:sz w:val="20"/>
                <w:szCs w:val="20"/>
                <w:lang w:val="pt-PT"/>
              </w:rPr>
              <w:t xml:space="preserve"> (ex.: público específico, curriculo ampliado, etc.)</w:t>
            </w:r>
            <w:r w:rsidRPr="3EE4BD0D">
              <w:rPr>
                <w:i/>
                <w:iCs/>
                <w:sz w:val="20"/>
                <w:szCs w:val="20"/>
                <w:lang w:val="pt-PT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pt-PT"/>
              </w:rPr>
              <w:t xml:space="preserve">só deverão ser acrescentadas quando </w:t>
            </w:r>
            <w:r w:rsidRPr="3EE4BD0D">
              <w:rPr>
                <w:i/>
                <w:iCs/>
                <w:sz w:val="20"/>
                <w:szCs w:val="20"/>
                <w:lang w:val="pt-PT"/>
              </w:rPr>
              <w:t>consideradas necessárias para</w:t>
            </w:r>
            <w:r>
              <w:rPr>
                <w:i/>
                <w:iCs/>
                <w:sz w:val="20"/>
                <w:szCs w:val="20"/>
                <w:lang w:val="pt-PT"/>
              </w:rPr>
              <w:t xml:space="preserve"> diferenciar de programas anteriormente aprovados</w:t>
            </w:r>
          </w:p>
        </w:tc>
      </w:tr>
    </w:tbl>
    <w:p w14:paraId="69F3B99B" w14:textId="77777777" w:rsidR="007D21DF" w:rsidRPr="00FF5EBB" w:rsidRDefault="007D21DF" w:rsidP="007D21DF">
      <w:pPr>
        <w:tabs>
          <w:tab w:val="left" w:pos="2430"/>
        </w:tabs>
        <w:rPr>
          <w:b/>
          <w:bCs/>
          <w:sz w:val="20"/>
          <w:szCs w:val="20"/>
          <w:lang w:val="pt-PT"/>
        </w:rPr>
      </w:pPr>
      <w:r w:rsidRPr="00FF5EBB">
        <w:rPr>
          <w:b/>
          <w:bCs/>
          <w:sz w:val="20"/>
          <w:szCs w:val="20"/>
          <w:lang w:val="pt-PT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7D21DF" w:rsidRPr="00FF5EBB" w14:paraId="7EF944B5" w14:textId="77777777" w:rsidTr="000C0516">
        <w:tc>
          <w:tcPr>
            <w:tcW w:w="10201" w:type="dxa"/>
            <w:shd w:val="clear" w:color="auto" w:fill="4C94D8" w:themeFill="text2" w:themeFillTint="80"/>
          </w:tcPr>
          <w:p w14:paraId="46247069" w14:textId="77777777" w:rsidR="007D21DF" w:rsidRPr="005B2DFE" w:rsidRDefault="007D21DF" w:rsidP="007D21DF">
            <w:pPr>
              <w:pStyle w:val="PargrafodaLista"/>
              <w:numPr>
                <w:ilvl w:val="0"/>
                <w:numId w:val="12"/>
              </w:numPr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5B2DFE">
              <w:rPr>
                <w:b/>
                <w:bCs/>
                <w:sz w:val="20"/>
                <w:szCs w:val="20"/>
                <w:lang w:val="pt-PT"/>
              </w:rPr>
              <w:t>Objetivos Gerais</w:t>
            </w:r>
          </w:p>
        </w:tc>
      </w:tr>
      <w:tr w:rsidR="007D21DF" w:rsidRPr="00FF5EBB" w14:paraId="608E83AA" w14:textId="77777777" w:rsidTr="000C0516">
        <w:tc>
          <w:tcPr>
            <w:tcW w:w="10201" w:type="dxa"/>
          </w:tcPr>
          <w:p w14:paraId="3BCDC86B" w14:textId="77777777" w:rsidR="007D21DF" w:rsidRPr="00FF5EBB" w:rsidRDefault="007D21DF" w:rsidP="000C0516">
            <w:pPr>
              <w:jc w:val="both"/>
              <w:rPr>
                <w:i/>
                <w:iCs/>
                <w:sz w:val="20"/>
                <w:szCs w:val="20"/>
                <w:lang w:val="pt-PT"/>
              </w:rPr>
            </w:pPr>
            <w:r w:rsidRPr="00FF5EBB">
              <w:rPr>
                <w:i/>
                <w:iCs/>
                <w:sz w:val="20"/>
                <w:szCs w:val="20"/>
                <w:lang w:val="pt-PT"/>
              </w:rPr>
              <w:t xml:space="preserve">&lt;Listar os principais </w:t>
            </w:r>
            <w:r>
              <w:rPr>
                <w:i/>
                <w:iCs/>
                <w:sz w:val="20"/>
                <w:szCs w:val="20"/>
                <w:lang w:val="pt-PT"/>
              </w:rPr>
              <w:t xml:space="preserve">objetivos </w:t>
            </w:r>
            <w:r w:rsidRPr="00FF5EBB">
              <w:rPr>
                <w:i/>
                <w:iCs/>
                <w:sz w:val="20"/>
                <w:szCs w:val="20"/>
                <w:lang w:val="pt-PT"/>
              </w:rPr>
              <w:t>do curso, com base nas competências a serem adquiridas.</w:t>
            </w:r>
            <w:r>
              <w:rPr>
                <w:i/>
                <w:iCs/>
                <w:sz w:val="20"/>
                <w:szCs w:val="20"/>
                <w:lang w:val="pt-PT"/>
              </w:rPr>
              <w:t xml:space="preserve"> Usar como fonte os objetivos indicados na IS 110-001B, inserindo novos objetivos apenas quando o currículo e/ou carga horária forem ampliados no PI. </w:t>
            </w:r>
            <w:r w:rsidRPr="00FF5EBB">
              <w:rPr>
                <w:i/>
                <w:iCs/>
                <w:sz w:val="20"/>
                <w:szCs w:val="20"/>
                <w:lang w:val="pt-PT"/>
              </w:rPr>
              <w:t>&gt;</w:t>
            </w:r>
          </w:p>
        </w:tc>
      </w:tr>
    </w:tbl>
    <w:p w14:paraId="565E05F2" w14:textId="77777777" w:rsidR="007D21DF" w:rsidRPr="0050780F" w:rsidRDefault="007D21DF" w:rsidP="007D21DF">
      <w:pPr>
        <w:tabs>
          <w:tab w:val="left" w:pos="2430"/>
        </w:tabs>
        <w:rPr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7D21DF" w:rsidRPr="00FF5EBB" w14:paraId="3B50AE18" w14:textId="77777777" w:rsidTr="000C0516">
        <w:tc>
          <w:tcPr>
            <w:tcW w:w="10201" w:type="dxa"/>
            <w:shd w:val="clear" w:color="auto" w:fill="4C94D8" w:themeFill="text2" w:themeFillTint="80"/>
          </w:tcPr>
          <w:p w14:paraId="7016F20C" w14:textId="77777777" w:rsidR="007D21DF" w:rsidRPr="005B2DFE" w:rsidRDefault="007D21DF" w:rsidP="007D21DF">
            <w:pPr>
              <w:pStyle w:val="PargrafodaLista"/>
              <w:numPr>
                <w:ilvl w:val="0"/>
                <w:numId w:val="12"/>
              </w:numPr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5B2DFE">
              <w:rPr>
                <w:b/>
                <w:bCs/>
                <w:sz w:val="20"/>
                <w:szCs w:val="20"/>
                <w:lang w:val="pt-PT"/>
              </w:rPr>
              <w:t>Público-alvo</w:t>
            </w:r>
          </w:p>
        </w:tc>
      </w:tr>
      <w:tr w:rsidR="007D21DF" w:rsidRPr="00FF5EBB" w14:paraId="575D3608" w14:textId="77777777" w:rsidTr="000C0516">
        <w:tc>
          <w:tcPr>
            <w:tcW w:w="10201" w:type="dxa"/>
          </w:tcPr>
          <w:p w14:paraId="2133B2C0" w14:textId="77777777" w:rsidR="007D21DF" w:rsidRPr="00FF5EBB" w:rsidRDefault="007D21DF" w:rsidP="000C0516">
            <w:pPr>
              <w:jc w:val="both"/>
              <w:rPr>
                <w:i/>
                <w:iCs/>
                <w:sz w:val="20"/>
                <w:szCs w:val="20"/>
                <w:lang w:val="pt-PT"/>
              </w:rPr>
            </w:pPr>
            <w:r w:rsidRPr="00FF5EBB">
              <w:rPr>
                <w:i/>
                <w:iCs/>
                <w:sz w:val="20"/>
                <w:szCs w:val="20"/>
                <w:lang w:val="pt-PT"/>
              </w:rPr>
              <w:t>&lt;Informar especificidades do público-alvo a ser atendido pelo CI.  Ex.: As turmas serão formadas, exclusivamente, por alunos selecionados e contratados pelo Operador de Aeródromo X.&gt;</w:t>
            </w:r>
          </w:p>
        </w:tc>
      </w:tr>
    </w:tbl>
    <w:p w14:paraId="2DEEB948" w14:textId="77777777" w:rsidR="007D21DF" w:rsidRPr="00FF5EBB" w:rsidRDefault="007D21DF" w:rsidP="007D21DF">
      <w:pPr>
        <w:tabs>
          <w:tab w:val="left" w:pos="2430"/>
        </w:tabs>
        <w:rPr>
          <w:b/>
          <w:bCs/>
          <w:sz w:val="20"/>
          <w:szCs w:val="20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984"/>
        <w:gridCol w:w="2055"/>
        <w:gridCol w:w="1772"/>
      </w:tblGrid>
      <w:tr w:rsidR="007D21DF" w:rsidRPr="00FF5EBB" w14:paraId="4B24DEA1" w14:textId="77777777" w:rsidTr="000C0516">
        <w:tc>
          <w:tcPr>
            <w:tcW w:w="10201" w:type="dxa"/>
            <w:gridSpan w:val="5"/>
            <w:shd w:val="clear" w:color="auto" w:fill="4C94D8" w:themeFill="text2" w:themeFillTint="80"/>
          </w:tcPr>
          <w:p w14:paraId="3A46D9F8" w14:textId="77777777" w:rsidR="007D21DF" w:rsidRPr="005B2DFE" w:rsidRDefault="007D21DF" w:rsidP="007D21DF">
            <w:pPr>
              <w:pStyle w:val="PargrafodaLista"/>
              <w:numPr>
                <w:ilvl w:val="0"/>
                <w:numId w:val="12"/>
              </w:numPr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5B2DFE">
              <w:rPr>
                <w:b/>
                <w:bCs/>
                <w:sz w:val="20"/>
                <w:szCs w:val="20"/>
                <w:lang w:val="pt-PT"/>
              </w:rPr>
              <w:t>Carga horária</w:t>
            </w:r>
          </w:p>
        </w:tc>
      </w:tr>
      <w:tr w:rsidR="007D21DF" w:rsidRPr="00FF5EBB" w14:paraId="25027353" w14:textId="77777777" w:rsidTr="000C0516">
        <w:tc>
          <w:tcPr>
            <w:tcW w:w="2405" w:type="dxa"/>
            <w:shd w:val="clear" w:color="auto" w:fill="4C94D8" w:themeFill="text2" w:themeFillTint="80"/>
          </w:tcPr>
          <w:p w14:paraId="607D90AA" w14:textId="77777777" w:rsidR="007D21DF" w:rsidRPr="005B2DFE" w:rsidRDefault="007D21DF" w:rsidP="007D21DF">
            <w:pPr>
              <w:pStyle w:val="PargrafodaLista"/>
              <w:numPr>
                <w:ilvl w:val="0"/>
                <w:numId w:val="13"/>
              </w:numPr>
              <w:tabs>
                <w:tab w:val="left" w:pos="171"/>
              </w:tabs>
              <w:ind w:left="0" w:hanging="113"/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5B2DFE">
              <w:rPr>
                <w:b/>
                <w:bCs/>
                <w:sz w:val="20"/>
                <w:szCs w:val="20"/>
                <w:lang w:val="pt-PT"/>
              </w:rPr>
              <w:t>Aulas teóricas</w:t>
            </w:r>
          </w:p>
        </w:tc>
        <w:tc>
          <w:tcPr>
            <w:tcW w:w="1985" w:type="dxa"/>
            <w:shd w:val="clear" w:color="auto" w:fill="4C94D8" w:themeFill="text2" w:themeFillTint="80"/>
          </w:tcPr>
          <w:p w14:paraId="4C23C337" w14:textId="77777777" w:rsidR="007D21DF" w:rsidRPr="005B2DFE" w:rsidRDefault="007D21DF" w:rsidP="007D21DF">
            <w:pPr>
              <w:pStyle w:val="PargrafodaLista"/>
              <w:numPr>
                <w:ilvl w:val="0"/>
                <w:numId w:val="13"/>
              </w:numPr>
              <w:ind w:left="-109" w:hanging="109"/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5B2DFE">
              <w:rPr>
                <w:b/>
                <w:bCs/>
                <w:sz w:val="20"/>
                <w:szCs w:val="20"/>
                <w:lang w:val="pt-PT"/>
              </w:rPr>
              <w:t>Visita técnica</w:t>
            </w:r>
          </w:p>
        </w:tc>
        <w:tc>
          <w:tcPr>
            <w:tcW w:w="1984" w:type="dxa"/>
            <w:shd w:val="clear" w:color="auto" w:fill="4C94D8" w:themeFill="text2" w:themeFillTint="80"/>
          </w:tcPr>
          <w:p w14:paraId="1304FFAE" w14:textId="77777777" w:rsidR="007D21DF" w:rsidRPr="005B2DFE" w:rsidRDefault="007D21DF" w:rsidP="007D21DF">
            <w:pPr>
              <w:pStyle w:val="PargrafodaLista"/>
              <w:numPr>
                <w:ilvl w:val="0"/>
                <w:numId w:val="13"/>
              </w:numPr>
              <w:tabs>
                <w:tab w:val="left" w:pos="-103"/>
              </w:tabs>
              <w:ind w:left="322" w:hanging="322"/>
              <w:rPr>
                <w:b/>
                <w:bCs/>
                <w:sz w:val="20"/>
                <w:szCs w:val="20"/>
                <w:lang w:val="pt-PT"/>
              </w:rPr>
            </w:pPr>
            <w:r>
              <w:rPr>
                <w:b/>
                <w:bCs/>
                <w:sz w:val="20"/>
                <w:szCs w:val="20"/>
                <w:lang w:val="pt-PT"/>
              </w:rPr>
              <w:t>Atividades Práticas</w:t>
            </w:r>
          </w:p>
        </w:tc>
        <w:tc>
          <w:tcPr>
            <w:tcW w:w="2055" w:type="dxa"/>
            <w:shd w:val="clear" w:color="auto" w:fill="4C94D8" w:themeFill="text2" w:themeFillTint="80"/>
          </w:tcPr>
          <w:p w14:paraId="41D182DD" w14:textId="77777777" w:rsidR="007D21DF" w:rsidRPr="005B2DFE" w:rsidRDefault="007D21DF" w:rsidP="007D21DF">
            <w:pPr>
              <w:pStyle w:val="PargrafodaLista"/>
              <w:numPr>
                <w:ilvl w:val="0"/>
                <w:numId w:val="13"/>
              </w:numPr>
              <w:ind w:left="175" w:hanging="284"/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5B2DFE">
              <w:rPr>
                <w:b/>
                <w:bCs/>
                <w:sz w:val="20"/>
                <w:szCs w:val="20"/>
                <w:lang w:val="pt-PT"/>
              </w:rPr>
              <w:t>Atividades avaliativas (exceto exame de certificação)</w:t>
            </w:r>
          </w:p>
        </w:tc>
        <w:tc>
          <w:tcPr>
            <w:tcW w:w="1772" w:type="dxa"/>
            <w:shd w:val="clear" w:color="auto" w:fill="4C94D8" w:themeFill="text2" w:themeFillTint="80"/>
          </w:tcPr>
          <w:p w14:paraId="1D962B29" w14:textId="77777777" w:rsidR="007D21DF" w:rsidRPr="005B2DFE" w:rsidRDefault="007D21DF" w:rsidP="007D21DF">
            <w:pPr>
              <w:pStyle w:val="PargrafodaLista"/>
              <w:numPr>
                <w:ilvl w:val="0"/>
                <w:numId w:val="13"/>
              </w:numPr>
              <w:ind w:left="245" w:hanging="245"/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5B2DFE">
              <w:rPr>
                <w:b/>
                <w:bCs/>
                <w:sz w:val="20"/>
                <w:szCs w:val="20"/>
                <w:lang w:val="pt-PT"/>
              </w:rPr>
              <w:t>Total</w:t>
            </w:r>
          </w:p>
        </w:tc>
      </w:tr>
      <w:tr w:rsidR="007D21DF" w:rsidRPr="00FF5EBB" w14:paraId="0C085830" w14:textId="77777777" w:rsidTr="000C0516">
        <w:tc>
          <w:tcPr>
            <w:tcW w:w="2405" w:type="dxa"/>
            <w:shd w:val="clear" w:color="auto" w:fill="FFFFFF" w:themeFill="background1"/>
          </w:tcPr>
          <w:p w14:paraId="6A0F102A" w14:textId="77777777" w:rsidR="007D21DF" w:rsidRPr="00904219" w:rsidRDefault="007D21DF" w:rsidP="000C0516">
            <w:pPr>
              <w:jc w:val="center"/>
              <w:rPr>
                <w:i/>
                <w:iCs/>
                <w:sz w:val="16"/>
                <w:szCs w:val="16"/>
                <w:lang w:val="pt-PT"/>
              </w:rPr>
            </w:pPr>
            <w:r>
              <w:rPr>
                <w:i/>
                <w:iCs/>
                <w:sz w:val="16"/>
                <w:szCs w:val="16"/>
                <w:lang w:val="pt-PT"/>
              </w:rPr>
              <w:t>&lt;Indicar apenas a carga horária, c</w:t>
            </w:r>
            <w:r w:rsidRPr="000F1BF1">
              <w:rPr>
                <w:i/>
                <w:iCs/>
                <w:sz w:val="16"/>
                <w:szCs w:val="16"/>
                <w:lang w:val="pt-PT"/>
              </w:rPr>
              <w:t>onsidera</w:t>
            </w:r>
            <w:r>
              <w:rPr>
                <w:i/>
                <w:iCs/>
                <w:sz w:val="16"/>
                <w:szCs w:val="16"/>
                <w:lang w:val="pt-PT"/>
              </w:rPr>
              <w:t>ndo os</w:t>
            </w:r>
            <w:r w:rsidRPr="000F1BF1">
              <w:rPr>
                <w:i/>
                <w:iCs/>
                <w:sz w:val="16"/>
                <w:szCs w:val="16"/>
                <w:lang w:val="pt-PT"/>
              </w:rPr>
              <w:t xml:space="preserve"> tempos utilizados em exposição oral do conteúdo, simulações de procedimentos de segurança, exibições de vídeos ou objetos, realização de exercícios de revisão</w:t>
            </w:r>
            <w:r>
              <w:rPr>
                <w:i/>
                <w:iCs/>
                <w:sz w:val="16"/>
                <w:szCs w:val="16"/>
                <w:lang w:val="pt-PT"/>
              </w:rPr>
              <w:t>/fixação</w:t>
            </w:r>
            <w:r w:rsidRPr="000F1BF1">
              <w:rPr>
                <w:i/>
                <w:iCs/>
                <w:sz w:val="16"/>
                <w:szCs w:val="16"/>
                <w:lang w:val="pt-PT"/>
              </w:rPr>
              <w:t xml:space="preserve"> do conteúdo, etc.&gt;</w:t>
            </w:r>
          </w:p>
        </w:tc>
        <w:tc>
          <w:tcPr>
            <w:tcW w:w="1985" w:type="dxa"/>
            <w:shd w:val="clear" w:color="auto" w:fill="FFFFFF" w:themeFill="background1"/>
          </w:tcPr>
          <w:p w14:paraId="5EEC135E" w14:textId="77777777" w:rsidR="007D21DF" w:rsidRPr="000F1BF1" w:rsidRDefault="007D21DF" w:rsidP="000C0516">
            <w:pPr>
              <w:jc w:val="center"/>
              <w:rPr>
                <w:i/>
                <w:iCs/>
                <w:sz w:val="16"/>
                <w:szCs w:val="16"/>
                <w:lang w:val="pt-PT"/>
              </w:rPr>
            </w:pPr>
            <w:r>
              <w:rPr>
                <w:i/>
                <w:iCs/>
                <w:sz w:val="16"/>
                <w:szCs w:val="16"/>
                <w:lang w:val="pt-PT"/>
              </w:rPr>
              <w:t>&lt;Indicar apenas a carga horária, c</w:t>
            </w:r>
            <w:r w:rsidRPr="000F1BF1">
              <w:rPr>
                <w:i/>
                <w:iCs/>
                <w:sz w:val="16"/>
                <w:szCs w:val="16"/>
                <w:lang w:val="pt-PT"/>
              </w:rPr>
              <w:t>onsidera</w:t>
            </w:r>
            <w:r>
              <w:rPr>
                <w:i/>
                <w:iCs/>
                <w:sz w:val="16"/>
                <w:szCs w:val="16"/>
                <w:lang w:val="pt-PT"/>
              </w:rPr>
              <w:t>ndo</w:t>
            </w:r>
            <w:r w:rsidRPr="000F1BF1">
              <w:rPr>
                <w:i/>
                <w:iCs/>
                <w:sz w:val="16"/>
                <w:szCs w:val="16"/>
                <w:lang w:val="pt-PT"/>
              </w:rPr>
              <w:t xml:space="preserve"> tempos utilizados em visita ao aeródromo&gt; </w:t>
            </w:r>
          </w:p>
        </w:tc>
        <w:tc>
          <w:tcPr>
            <w:tcW w:w="1984" w:type="dxa"/>
            <w:shd w:val="clear" w:color="auto" w:fill="FFFFFF" w:themeFill="background1"/>
          </w:tcPr>
          <w:p w14:paraId="21AFDD82" w14:textId="77777777" w:rsidR="007D21DF" w:rsidRPr="000F1BF1" w:rsidRDefault="007D21DF" w:rsidP="000C0516">
            <w:pPr>
              <w:jc w:val="center"/>
              <w:rPr>
                <w:i/>
                <w:iCs/>
                <w:sz w:val="16"/>
                <w:szCs w:val="16"/>
                <w:lang w:val="pt-PT"/>
              </w:rPr>
            </w:pPr>
            <w:r>
              <w:rPr>
                <w:i/>
                <w:iCs/>
                <w:sz w:val="16"/>
                <w:szCs w:val="16"/>
                <w:lang w:val="pt-PT"/>
              </w:rPr>
              <w:t>&lt;Indicar apenas a carga horária, c</w:t>
            </w:r>
            <w:r w:rsidRPr="000F1BF1">
              <w:rPr>
                <w:i/>
                <w:iCs/>
                <w:sz w:val="16"/>
                <w:szCs w:val="16"/>
                <w:lang w:val="pt-PT"/>
              </w:rPr>
              <w:t>onsidera</w:t>
            </w:r>
            <w:r>
              <w:rPr>
                <w:i/>
                <w:iCs/>
                <w:sz w:val="16"/>
                <w:szCs w:val="16"/>
                <w:lang w:val="pt-PT"/>
              </w:rPr>
              <w:t>ndo</w:t>
            </w:r>
            <w:r w:rsidRPr="000F1BF1">
              <w:rPr>
                <w:i/>
                <w:iCs/>
                <w:sz w:val="16"/>
                <w:szCs w:val="16"/>
                <w:lang w:val="pt-PT"/>
              </w:rPr>
              <w:t xml:space="preserve"> tempos utilizados em estudo de casos, interpretação de imagens por simulador e eventuais tempos acrescidos para treino prático de procedimentos como varredura,  busca pessoal, inspeção de objetos, etc.&gt;</w:t>
            </w:r>
          </w:p>
        </w:tc>
        <w:tc>
          <w:tcPr>
            <w:tcW w:w="2055" w:type="dxa"/>
            <w:shd w:val="clear" w:color="auto" w:fill="FFFFFF" w:themeFill="background1"/>
          </w:tcPr>
          <w:p w14:paraId="72D18E54" w14:textId="77777777" w:rsidR="007D21DF" w:rsidRPr="000F1BF1" w:rsidRDefault="007D21DF" w:rsidP="000C0516">
            <w:pPr>
              <w:jc w:val="center"/>
              <w:rPr>
                <w:i/>
                <w:iCs/>
                <w:sz w:val="16"/>
                <w:szCs w:val="16"/>
                <w:lang w:val="pt-PT"/>
              </w:rPr>
            </w:pPr>
            <w:r>
              <w:rPr>
                <w:i/>
                <w:iCs/>
                <w:sz w:val="16"/>
                <w:szCs w:val="16"/>
                <w:lang w:val="pt-PT"/>
              </w:rPr>
              <w:t>&lt;Indicar apenas a carga horária, c</w:t>
            </w:r>
            <w:r w:rsidRPr="000F1BF1">
              <w:rPr>
                <w:i/>
                <w:iCs/>
                <w:sz w:val="16"/>
                <w:szCs w:val="16"/>
                <w:lang w:val="pt-PT"/>
              </w:rPr>
              <w:t>onsidera</w:t>
            </w:r>
            <w:r>
              <w:rPr>
                <w:i/>
                <w:iCs/>
                <w:sz w:val="16"/>
                <w:szCs w:val="16"/>
                <w:lang w:val="pt-PT"/>
              </w:rPr>
              <w:t>ndo</w:t>
            </w:r>
            <w:r w:rsidRPr="000F1BF1">
              <w:rPr>
                <w:i/>
                <w:iCs/>
                <w:sz w:val="16"/>
                <w:szCs w:val="16"/>
                <w:lang w:val="pt-PT"/>
              </w:rPr>
              <w:t xml:space="preserve"> tempos utilizados na aplicação de provas teóricas ou práticas de progresso e de domínio promovidas pelo CI&gt;</w:t>
            </w:r>
          </w:p>
        </w:tc>
        <w:tc>
          <w:tcPr>
            <w:tcW w:w="1772" w:type="dxa"/>
            <w:shd w:val="clear" w:color="auto" w:fill="FFFFFF" w:themeFill="background1"/>
          </w:tcPr>
          <w:p w14:paraId="6C4E1F01" w14:textId="77777777" w:rsidR="007D21DF" w:rsidRPr="000F1BF1" w:rsidRDefault="007D21DF" w:rsidP="000C0516">
            <w:pPr>
              <w:jc w:val="center"/>
              <w:rPr>
                <w:i/>
                <w:iCs/>
                <w:sz w:val="16"/>
                <w:szCs w:val="16"/>
                <w:lang w:val="pt-PT"/>
              </w:rPr>
            </w:pPr>
            <w:r w:rsidRPr="000F1BF1">
              <w:rPr>
                <w:i/>
                <w:iCs/>
                <w:sz w:val="16"/>
                <w:szCs w:val="16"/>
                <w:lang w:val="pt-PT"/>
              </w:rPr>
              <w:t>&lt;Corresponde ao somatório dos quatro campos anteriores, sem sobreposições&gt;</w:t>
            </w:r>
          </w:p>
        </w:tc>
      </w:tr>
    </w:tbl>
    <w:p w14:paraId="6624A4C8" w14:textId="1A94ED8F" w:rsidR="009E2512" w:rsidRPr="00F0730D" w:rsidRDefault="007D21DF" w:rsidP="00F0730D">
      <w:pPr>
        <w:tabs>
          <w:tab w:val="left" w:pos="2430"/>
        </w:tabs>
        <w:rPr>
          <w:i/>
          <w:iCs/>
          <w:sz w:val="20"/>
          <w:szCs w:val="20"/>
          <w:lang w:val="pt-PT"/>
        </w:rPr>
      </w:pPr>
      <w:r w:rsidRPr="00FF5EBB">
        <w:rPr>
          <w:i/>
          <w:iCs/>
          <w:sz w:val="20"/>
          <w:szCs w:val="20"/>
          <w:lang w:val="pt-PT"/>
        </w:rPr>
        <w:t>Obs.: A grade curricular mínima estabelecida na IS 110-001 deverá ser atendida.</w:t>
      </w:r>
    </w:p>
    <w:tbl>
      <w:tblPr>
        <w:tblW w:w="10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336"/>
        <w:gridCol w:w="426"/>
        <w:gridCol w:w="283"/>
        <w:gridCol w:w="284"/>
        <w:gridCol w:w="283"/>
        <w:gridCol w:w="284"/>
        <w:gridCol w:w="709"/>
        <w:gridCol w:w="283"/>
        <w:gridCol w:w="225"/>
        <w:gridCol w:w="767"/>
        <w:gridCol w:w="432"/>
        <w:gridCol w:w="214"/>
        <w:gridCol w:w="914"/>
        <w:gridCol w:w="270"/>
        <w:gridCol w:w="523"/>
        <w:gridCol w:w="195"/>
        <w:gridCol w:w="731"/>
        <w:gridCol w:w="560"/>
        <w:gridCol w:w="1403"/>
        <w:gridCol w:w="16"/>
      </w:tblGrid>
      <w:tr w:rsidR="009E2512" w:rsidRPr="001F2105" w14:paraId="719E9D33" w14:textId="77777777" w:rsidTr="005076C3">
        <w:trPr>
          <w:trHeight w:val="274"/>
        </w:trPr>
        <w:tc>
          <w:tcPr>
            <w:tcW w:w="10365" w:type="dxa"/>
            <w:gridSpan w:val="21"/>
            <w:shd w:val="clear" w:color="auto" w:fill="4C94D8" w:themeFill="text2" w:themeFillTint="80"/>
            <w:vAlign w:val="center"/>
          </w:tcPr>
          <w:p w14:paraId="26D26CA4" w14:textId="674E3E4C" w:rsidR="009E2512" w:rsidRPr="00DC7B6F" w:rsidRDefault="00123E8F" w:rsidP="00DC7B6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 w:rsidRPr="00DC7B6F">
              <w:rPr>
                <w:b/>
                <w:bCs/>
                <w:sz w:val="20"/>
                <w:szCs w:val="20"/>
                <w:lang w:val="pt-PT"/>
              </w:rPr>
              <w:t>Recursos Auxiliares</w:t>
            </w:r>
          </w:p>
        </w:tc>
      </w:tr>
      <w:tr w:rsidR="00123E8F" w:rsidRPr="001F2105" w14:paraId="0D9A3703" w14:textId="77777777" w:rsidTr="005076C3">
        <w:trPr>
          <w:trHeight w:val="274"/>
        </w:trPr>
        <w:tc>
          <w:tcPr>
            <w:tcW w:w="10365" w:type="dxa"/>
            <w:gridSpan w:val="21"/>
            <w:shd w:val="clear" w:color="auto" w:fill="4C94D8" w:themeFill="text2" w:themeFillTint="80"/>
            <w:vAlign w:val="center"/>
          </w:tcPr>
          <w:p w14:paraId="03EF4798" w14:textId="17D052FC" w:rsidR="00123E8F" w:rsidRPr="001F2105" w:rsidRDefault="008062F3" w:rsidP="008062F3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  <w:tab w:val="left" w:pos="4315"/>
              </w:tabs>
              <w:suppressAutoHyphens/>
              <w:adjustRightInd/>
              <w:spacing w:line="240" w:lineRule="auto"/>
              <w:ind w:left="360" w:firstLine="0"/>
              <w:jc w:val="center"/>
              <w:textAlignment w:val="auto"/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D. </w:t>
            </w:r>
            <w:r w:rsidR="00123E8F" w:rsidRPr="001F2105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Sistema simulador de equipamento de </w:t>
            </w:r>
            <w:r w:rsidR="00123E8F" w:rsidRPr="001F2105"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  <w:t>r</w:t>
            </w:r>
            <w:r w:rsidR="00123E8F" w:rsidRPr="001F2105">
              <w:rPr>
                <w:rFonts w:asciiTheme="minorHAnsi" w:hAnsiTheme="minorHAnsi"/>
                <w:b/>
                <w:iCs/>
                <w:sz w:val="20"/>
                <w:szCs w:val="20"/>
              </w:rPr>
              <w:t>aios-X</w:t>
            </w:r>
          </w:p>
        </w:tc>
      </w:tr>
      <w:tr w:rsidR="00123E8F" w:rsidRPr="001F2105" w14:paraId="3A95E0BD" w14:textId="77777777" w:rsidTr="005076C3">
        <w:trPr>
          <w:trHeight w:val="274"/>
        </w:trPr>
        <w:tc>
          <w:tcPr>
            <w:tcW w:w="10365" w:type="dxa"/>
            <w:gridSpan w:val="21"/>
            <w:shd w:val="clear" w:color="auto" w:fill="4C94D8" w:themeFill="text2" w:themeFillTint="80"/>
            <w:vAlign w:val="center"/>
          </w:tcPr>
          <w:p w14:paraId="224B3751" w14:textId="5ADD0F10" w:rsidR="00123E8F" w:rsidRPr="001F2105" w:rsidRDefault="00123E8F" w:rsidP="0034405B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  <w:tab w:val="left" w:pos="4315"/>
                <w:tab w:val="left" w:pos="4710"/>
                <w:tab w:val="left" w:pos="4852"/>
              </w:tabs>
              <w:suppressAutoHyphens/>
              <w:adjustRightInd/>
              <w:spacing w:line="240" w:lineRule="auto"/>
              <w:ind w:left="599" w:firstLin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  <w:t>Gerais</w:t>
            </w:r>
          </w:p>
        </w:tc>
      </w:tr>
      <w:tr w:rsidR="00123E8F" w:rsidRPr="001F2105" w14:paraId="419F146B" w14:textId="77777777" w:rsidTr="005076C3">
        <w:trPr>
          <w:gridAfter w:val="1"/>
          <w:wAfter w:w="16" w:type="dxa"/>
        </w:trPr>
        <w:tc>
          <w:tcPr>
            <w:tcW w:w="1227" w:type="dxa"/>
            <w:shd w:val="clear" w:color="auto" w:fill="BFBFBF" w:themeFill="background1" w:themeFillShade="BF"/>
            <w:vAlign w:val="center"/>
          </w:tcPr>
          <w:p w14:paraId="6D01B49F" w14:textId="75FDB1B4" w:rsidR="00123E8F" w:rsidRPr="001F2105" w:rsidRDefault="00123E8F" w:rsidP="005076C3">
            <w:pPr>
              <w:pStyle w:val="Rodap"/>
              <w:widowControl/>
              <w:numPr>
                <w:ilvl w:val="0"/>
                <w:numId w:val="5"/>
              </w:numPr>
              <w:tabs>
                <w:tab w:val="clear" w:pos="4252"/>
                <w:tab w:val="clear" w:pos="8504"/>
                <w:tab w:val="left" w:pos="0"/>
                <w:tab w:val="left" w:pos="180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>Software utilizado</w:t>
            </w:r>
          </w:p>
        </w:tc>
        <w:tc>
          <w:tcPr>
            <w:tcW w:w="1045" w:type="dxa"/>
            <w:gridSpan w:val="3"/>
            <w:shd w:val="clear" w:color="auto" w:fill="FFFFFF" w:themeFill="background1"/>
            <w:vAlign w:val="center"/>
          </w:tcPr>
          <w:p w14:paraId="757B24C8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&lt;Nome do software&gt;</w:t>
            </w:r>
          </w:p>
        </w:tc>
        <w:tc>
          <w:tcPr>
            <w:tcW w:w="1560" w:type="dxa"/>
            <w:gridSpan w:val="4"/>
            <w:shd w:val="clear" w:color="auto" w:fill="BFBFBF" w:themeFill="background1" w:themeFillShade="BF"/>
            <w:vAlign w:val="center"/>
          </w:tcPr>
          <w:p w14:paraId="103EF197" w14:textId="2C9BBAEF" w:rsidR="00123E8F" w:rsidRPr="001F2105" w:rsidRDefault="00123E8F" w:rsidP="005076C3">
            <w:pPr>
              <w:pStyle w:val="Rodap"/>
              <w:widowControl/>
              <w:numPr>
                <w:ilvl w:val="0"/>
                <w:numId w:val="5"/>
              </w:numPr>
              <w:tabs>
                <w:tab w:val="clear" w:pos="4252"/>
                <w:tab w:val="clear" w:pos="8504"/>
                <w:tab w:val="left" w:pos="176"/>
              </w:tabs>
              <w:suppressAutoHyphens/>
              <w:adjustRightInd/>
              <w:spacing w:line="240" w:lineRule="auto"/>
              <w:ind w:left="34" w:hanging="142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</w:pPr>
            <w:r w:rsidRPr="005076C3">
              <w:rPr>
                <w:rFonts w:asciiTheme="minorHAnsi" w:hAnsiTheme="minorHAnsi"/>
                <w:sz w:val="18"/>
                <w:szCs w:val="18"/>
                <w:lang w:val="pt-BR" w:eastAsia="pt-BR"/>
              </w:rPr>
              <w:t xml:space="preserve"> Tipo de disponibilização </w:t>
            </w:r>
          </w:p>
        </w:tc>
        <w:tc>
          <w:tcPr>
            <w:tcW w:w="2835" w:type="dxa"/>
            <w:gridSpan w:val="6"/>
            <w:shd w:val="clear" w:color="auto" w:fill="FFFFFF" w:themeFill="background1"/>
            <w:vAlign w:val="center"/>
          </w:tcPr>
          <w:p w14:paraId="3BDC6147" w14:textId="1EE86761" w:rsidR="00123E8F" w:rsidRPr="001F2105" w:rsidRDefault="00123E8F" w:rsidP="00806930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 xml:space="preserve">&lt;Quantidade </w:t>
            </w:r>
            <w:r w:rsidR="00B10360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 xml:space="preserve">e tipo </w:t>
            </w: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de licenças</w:t>
            </w:r>
            <w:r w:rsidR="006F7A0A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 xml:space="preserve"> </w:t>
            </w:r>
            <w:r w:rsidR="00B10360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(ex.: 4 l</w:t>
            </w: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icença</w:t>
            </w:r>
            <w:r w:rsidR="00B10360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s</w:t>
            </w: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 xml:space="preserve"> vitalícia</w:t>
            </w:r>
            <w:r w:rsidR="00B10360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s</w:t>
            </w: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 xml:space="preserve">, </w:t>
            </w:r>
            <w:r w:rsidR="00B10360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 xml:space="preserve">2 </w:t>
            </w: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licença</w:t>
            </w:r>
            <w:r w:rsidR="00B10360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s</w:t>
            </w: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 xml:space="preserve"> anua</w:t>
            </w:r>
            <w:r w:rsidR="00B10360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is</w:t>
            </w:r>
            <w:r w:rsidR="004F5CF8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 xml:space="preserve">) ou número </w:t>
            </w: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de créditos de imagens</w:t>
            </w:r>
            <w:r w:rsidR="004F5CF8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 xml:space="preserve"> (</w:t>
            </w:r>
            <w:r w:rsidR="006F7A0A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ex. 1000 créditos), conforme o caso</w:t>
            </w: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. &gt;</w:t>
            </w:r>
          </w:p>
          <w:p w14:paraId="108CBBFC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b/>
                <w:bCs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988" w:type="dxa"/>
            <w:gridSpan w:val="3"/>
            <w:shd w:val="clear" w:color="auto" w:fill="BFBFBF" w:themeFill="background1" w:themeFillShade="BF"/>
            <w:vAlign w:val="center"/>
          </w:tcPr>
          <w:p w14:paraId="02146833" w14:textId="5915A249" w:rsidR="00123E8F" w:rsidRPr="00AE30CD" w:rsidRDefault="00123E8F" w:rsidP="00AE30CD">
            <w:pPr>
              <w:pStyle w:val="Rodap"/>
              <w:widowControl/>
              <w:numPr>
                <w:ilvl w:val="0"/>
                <w:numId w:val="5"/>
              </w:numPr>
              <w:tabs>
                <w:tab w:val="clear" w:pos="4252"/>
                <w:tab w:val="clear" w:pos="8504"/>
                <w:tab w:val="left" w:pos="32"/>
                <w:tab w:val="left" w:pos="174"/>
              </w:tabs>
              <w:suppressAutoHyphens/>
              <w:adjustRightInd/>
              <w:spacing w:line="240" w:lineRule="auto"/>
              <w:ind w:left="30" w:hanging="72"/>
              <w:textAlignment w:val="auto"/>
              <w:rPr>
                <w:rFonts w:asciiTheme="minorHAnsi" w:hAnsiTheme="minorHAnsi"/>
                <w:b/>
                <w:bCs/>
                <w:i/>
                <w:sz w:val="20"/>
                <w:szCs w:val="20"/>
                <w:lang w:val="pt-BR" w:eastAsia="pt-BR"/>
              </w:rPr>
            </w:pPr>
            <w:r w:rsidRPr="005076C3">
              <w:rPr>
                <w:rFonts w:asciiTheme="minorHAnsi" w:hAnsiTheme="minorHAnsi"/>
                <w:sz w:val="20"/>
                <w:szCs w:val="20"/>
                <w:lang w:val="pt-BR" w:eastAsia="pt-BR"/>
              </w:rPr>
              <w:t>Infra</w:t>
            </w:r>
            <w:r w:rsidR="00AE30CD" w:rsidRPr="00AE30CD">
              <w:rPr>
                <w:rFonts w:asciiTheme="minorHAnsi" w:hAnsiTheme="minorHAnsi"/>
                <w:sz w:val="20"/>
                <w:szCs w:val="20"/>
                <w:lang w:val="pt-BR" w:eastAsia="pt-BR"/>
              </w:rPr>
              <w:t>e</w:t>
            </w:r>
            <w:r w:rsidRPr="00AE30CD">
              <w:rPr>
                <w:rFonts w:asciiTheme="minorHAnsi" w:hAnsiTheme="minorHAnsi"/>
                <w:sz w:val="20"/>
                <w:szCs w:val="20"/>
                <w:lang w:val="pt-BR" w:eastAsia="pt-BR"/>
              </w:rPr>
              <w:t>strut</w:t>
            </w:r>
            <w:r w:rsidR="005076C3" w:rsidRPr="00AE30CD">
              <w:rPr>
                <w:rFonts w:asciiTheme="minorHAnsi" w:hAnsiTheme="minorHAnsi"/>
                <w:sz w:val="20"/>
                <w:szCs w:val="20"/>
                <w:lang w:val="pt-BR" w:eastAsia="pt-BR"/>
              </w:rPr>
              <w:t>u</w:t>
            </w:r>
            <w:r w:rsidR="00AE30CD" w:rsidRPr="00AE30CD">
              <w:rPr>
                <w:rFonts w:asciiTheme="minorHAnsi" w:hAnsiTheme="minorHAnsi"/>
                <w:sz w:val="20"/>
                <w:szCs w:val="20"/>
                <w:lang w:val="pt-BR" w:eastAsia="pt-BR"/>
              </w:rPr>
              <w:t>ra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14:paraId="63EE2219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b/>
                <w:bCs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&lt;Informar quantidade de computadores disponíveis e/ou se será realizado aluguel de equipamentos sob demanda.&gt;</w:t>
            </w:r>
          </w:p>
        </w:tc>
      </w:tr>
      <w:tr w:rsidR="00123E8F" w:rsidRPr="001F2105" w14:paraId="21B1D190" w14:textId="77777777" w:rsidTr="005076C3">
        <w:tc>
          <w:tcPr>
            <w:tcW w:w="2839" w:type="dxa"/>
            <w:gridSpan w:val="6"/>
            <w:shd w:val="clear" w:color="auto" w:fill="BFBFBF" w:themeFill="background1" w:themeFillShade="BF"/>
            <w:vAlign w:val="center"/>
          </w:tcPr>
          <w:p w14:paraId="0EDF169B" w14:textId="7AB96336" w:rsidR="00123E8F" w:rsidRPr="001F2105" w:rsidRDefault="00123E8F" w:rsidP="007302C7">
            <w:pPr>
              <w:pStyle w:val="Rodap"/>
              <w:widowControl/>
              <w:numPr>
                <w:ilvl w:val="0"/>
                <w:numId w:val="5"/>
              </w:numPr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hanging="72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>Tipo imagens do banco</w:t>
            </w:r>
          </w:p>
        </w:tc>
        <w:tc>
          <w:tcPr>
            <w:tcW w:w="7526" w:type="dxa"/>
            <w:gridSpan w:val="15"/>
            <w:shd w:val="clear" w:color="auto" w:fill="FFFFFF" w:themeFill="background1"/>
            <w:vAlign w:val="center"/>
          </w:tcPr>
          <w:p w14:paraId="1F72E199" w14:textId="7620D5FD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59"/>
              </w:tabs>
              <w:suppressAutoHyphens/>
              <w:adjustRightInd/>
              <w:spacing w:line="240" w:lineRule="auto"/>
              <w:ind w:left="596" w:hanging="567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 w:eastAsia="pt-BR"/>
              </w:rPr>
            </w:pPr>
            <w:proofErr w:type="gramStart"/>
            <w:r w:rsidRPr="001F2105">
              <w:rPr>
                <w:rFonts w:asciiTheme="minorHAnsi" w:hAnsiTheme="minorHAnsi"/>
                <w:bCs/>
                <w:iCs/>
                <w:sz w:val="20"/>
                <w:szCs w:val="20"/>
                <w:lang w:val="pt-BR" w:eastAsia="pt-BR"/>
              </w:rPr>
              <w:t xml:space="preserve">[  </w:t>
            </w:r>
            <w:proofErr w:type="gramEnd"/>
            <w:r w:rsidRPr="001F2105">
              <w:rPr>
                <w:rFonts w:asciiTheme="minorHAnsi" w:hAnsiTheme="minorHAnsi"/>
                <w:bCs/>
                <w:iCs/>
                <w:sz w:val="20"/>
                <w:szCs w:val="20"/>
                <w:lang w:val="pt-BR" w:eastAsia="pt-BR"/>
              </w:rPr>
              <w:t xml:space="preserve"> </w:t>
            </w:r>
            <w:proofErr w:type="gramStart"/>
            <w:r w:rsidRPr="001F2105">
              <w:rPr>
                <w:rFonts w:asciiTheme="minorHAnsi" w:hAnsiTheme="minorHAnsi"/>
                <w:bCs/>
                <w:iCs/>
                <w:sz w:val="20"/>
                <w:szCs w:val="20"/>
                <w:lang w:val="pt-BR" w:eastAsia="pt-BR"/>
              </w:rPr>
              <w:t>]  Imagens</w:t>
            </w:r>
            <w:proofErr w:type="gramEnd"/>
            <w:r w:rsidRPr="001F2105">
              <w:rPr>
                <w:rFonts w:asciiTheme="minorHAnsi" w:hAnsiTheme="minorHAnsi"/>
                <w:bCs/>
                <w:iCs/>
                <w:sz w:val="20"/>
                <w:szCs w:val="20"/>
                <w:lang w:val="pt-BR" w:eastAsia="pt-BR"/>
              </w:rPr>
              <w:t xml:space="preserve"> pré-definidas de volumes contendo ou não ameaças.</w:t>
            </w:r>
          </w:p>
          <w:p w14:paraId="15456148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59"/>
              </w:tabs>
              <w:suppressAutoHyphens/>
              <w:adjustRightInd/>
              <w:spacing w:line="240" w:lineRule="auto"/>
              <w:ind w:left="459" w:hanging="430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 w:eastAsia="pt-BR"/>
              </w:rPr>
            </w:pPr>
            <w:proofErr w:type="gramStart"/>
            <w:r w:rsidRPr="001F2105">
              <w:rPr>
                <w:rFonts w:asciiTheme="minorHAnsi" w:hAnsiTheme="minorHAnsi"/>
                <w:bCs/>
                <w:iCs/>
                <w:sz w:val="20"/>
                <w:szCs w:val="20"/>
                <w:lang w:val="pt-BR" w:eastAsia="pt-BR"/>
              </w:rPr>
              <w:t>[  ]</w:t>
            </w:r>
            <w:proofErr w:type="gramEnd"/>
            <w:r w:rsidRPr="001F2105">
              <w:rPr>
                <w:rFonts w:asciiTheme="minorHAnsi" w:hAnsiTheme="minorHAnsi"/>
                <w:bCs/>
                <w:iCs/>
                <w:sz w:val="20"/>
                <w:szCs w:val="20"/>
                <w:lang w:val="pt-BR" w:eastAsia="pt-BR"/>
              </w:rPr>
              <w:t xml:space="preserve"> Imagens distintas de ameaças e volumes, permitindo ao usuário administrador combiná-las, conforme escolha.</w:t>
            </w:r>
          </w:p>
        </w:tc>
      </w:tr>
      <w:tr w:rsidR="00123E8F" w:rsidRPr="001F2105" w14:paraId="3A32429D" w14:textId="77777777" w:rsidTr="005076C3">
        <w:tc>
          <w:tcPr>
            <w:tcW w:w="10365" w:type="dxa"/>
            <w:gridSpan w:val="21"/>
            <w:shd w:val="clear" w:color="auto" w:fill="4C94D8" w:themeFill="text2" w:themeFillTint="80"/>
            <w:vAlign w:val="center"/>
          </w:tcPr>
          <w:p w14:paraId="3DC142F3" w14:textId="7241DB62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  <w:t>Nº de imagens do Software</w:t>
            </w:r>
          </w:p>
        </w:tc>
      </w:tr>
      <w:tr w:rsidR="00123E8F" w:rsidRPr="001F2105" w14:paraId="660649DE" w14:textId="77777777" w:rsidTr="005076C3">
        <w:trPr>
          <w:trHeight w:val="388"/>
        </w:trPr>
        <w:tc>
          <w:tcPr>
            <w:tcW w:w="10365" w:type="dxa"/>
            <w:gridSpan w:val="21"/>
            <w:shd w:val="clear" w:color="auto" w:fill="D9D9D9" w:themeFill="background1" w:themeFillShade="D9"/>
            <w:vAlign w:val="center"/>
          </w:tcPr>
          <w:p w14:paraId="35324ED0" w14:textId="05B1FF80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  <w:t>Volumes</w:t>
            </w:r>
          </w:p>
        </w:tc>
      </w:tr>
      <w:tr w:rsidR="00123E8F" w:rsidRPr="001F2105" w14:paraId="6EE30E17" w14:textId="77777777" w:rsidTr="005076C3">
        <w:tc>
          <w:tcPr>
            <w:tcW w:w="1227" w:type="dxa"/>
            <w:shd w:val="clear" w:color="auto" w:fill="BFBFBF" w:themeFill="background1" w:themeFillShade="BF"/>
            <w:vAlign w:val="center"/>
          </w:tcPr>
          <w:p w14:paraId="1A4CAE5B" w14:textId="4FE523B4" w:rsidR="00123E8F" w:rsidRPr="001F2105" w:rsidRDefault="009A09F2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5. </w:t>
            </w:r>
            <w:r w:rsidR="00123E8F"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>Bagagens de mão</w:t>
            </w:r>
          </w:p>
        </w:tc>
        <w:tc>
          <w:tcPr>
            <w:tcW w:w="762" w:type="dxa"/>
            <w:gridSpan w:val="2"/>
            <w:shd w:val="clear" w:color="auto" w:fill="FFFFFF" w:themeFill="background1"/>
            <w:vAlign w:val="center"/>
          </w:tcPr>
          <w:p w14:paraId="0AC99155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  <w:t>&lt;Nº&gt;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71D92D29" w14:textId="11B030AE" w:rsidR="00123E8F" w:rsidRPr="001F2105" w:rsidRDefault="009A09F2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6. </w:t>
            </w:r>
            <w:r w:rsidR="00123E8F"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>Volumes de carga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3A68272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  <w:t>&lt;Nº&gt;</w:t>
            </w:r>
          </w:p>
        </w:tc>
        <w:tc>
          <w:tcPr>
            <w:tcW w:w="1424" w:type="dxa"/>
            <w:gridSpan w:val="3"/>
            <w:shd w:val="clear" w:color="auto" w:fill="BFBFBF" w:themeFill="background1" w:themeFillShade="BF"/>
            <w:vAlign w:val="center"/>
          </w:tcPr>
          <w:p w14:paraId="74FF70EE" w14:textId="33106E64" w:rsidR="009A09F2" w:rsidRDefault="009A09F2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>7.</w:t>
            </w:r>
          </w:p>
          <w:p w14:paraId="15E70F55" w14:textId="22A026DB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>Bagagens despachadas</w:t>
            </w:r>
          </w:p>
        </w:tc>
        <w:tc>
          <w:tcPr>
            <w:tcW w:w="1128" w:type="dxa"/>
            <w:gridSpan w:val="2"/>
            <w:shd w:val="clear" w:color="auto" w:fill="FFFFFF" w:themeFill="background1"/>
            <w:vAlign w:val="center"/>
          </w:tcPr>
          <w:p w14:paraId="5C43E108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  <w:t>&lt;Nº&gt;</w:t>
            </w:r>
          </w:p>
        </w:tc>
        <w:tc>
          <w:tcPr>
            <w:tcW w:w="1719" w:type="dxa"/>
            <w:gridSpan w:val="4"/>
            <w:shd w:val="clear" w:color="auto" w:fill="BFBFBF" w:themeFill="background1" w:themeFillShade="BF"/>
            <w:vAlign w:val="center"/>
          </w:tcPr>
          <w:p w14:paraId="5FC5CE2A" w14:textId="22ED63A6" w:rsidR="009A09F2" w:rsidRDefault="009A09F2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>8.</w:t>
            </w:r>
          </w:p>
          <w:p w14:paraId="331CCFBE" w14:textId="1867C38E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Outros volumes (suprimentos, </w:t>
            </w:r>
            <w:proofErr w:type="gramStart"/>
            <w:r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>provisões, etc.</w:t>
            </w:r>
            <w:proofErr w:type="gramEnd"/>
            <w:r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1979" w:type="dxa"/>
            <w:gridSpan w:val="3"/>
            <w:shd w:val="clear" w:color="auto" w:fill="FFFFFF" w:themeFill="background1"/>
            <w:vAlign w:val="center"/>
          </w:tcPr>
          <w:p w14:paraId="735A6BB6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  <w:t>&lt;Nº&gt;</w:t>
            </w:r>
          </w:p>
        </w:tc>
      </w:tr>
      <w:tr w:rsidR="00123E8F" w:rsidRPr="001F2105" w14:paraId="01A70A1A" w14:textId="77777777" w:rsidTr="005076C3">
        <w:tc>
          <w:tcPr>
            <w:tcW w:w="10365" w:type="dxa"/>
            <w:gridSpan w:val="21"/>
            <w:shd w:val="clear" w:color="auto" w:fill="D9D9D9" w:themeFill="background1" w:themeFillShade="D9"/>
            <w:vAlign w:val="center"/>
          </w:tcPr>
          <w:p w14:paraId="17A074A1" w14:textId="6D3C7264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  <w:t>Categorias de Ameaças</w:t>
            </w:r>
          </w:p>
        </w:tc>
      </w:tr>
      <w:tr w:rsidR="00123E8F" w:rsidRPr="001F2105" w14:paraId="4BA0694F" w14:textId="77777777" w:rsidTr="005076C3">
        <w:tc>
          <w:tcPr>
            <w:tcW w:w="1563" w:type="dxa"/>
            <w:gridSpan w:val="2"/>
            <w:shd w:val="clear" w:color="auto" w:fill="BFBFBF" w:themeFill="background1" w:themeFillShade="BF"/>
            <w:vAlign w:val="center"/>
          </w:tcPr>
          <w:p w14:paraId="0A0EF24D" w14:textId="0851D919" w:rsidR="009A09F2" w:rsidRDefault="009A09F2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lastRenderedPageBreak/>
              <w:t>9.</w:t>
            </w:r>
          </w:p>
          <w:p w14:paraId="003B311C" w14:textId="42FD4A0F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>Armas e projéteis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14:paraId="79D7B259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  <w:t>&lt;Nº&gt;</w:t>
            </w:r>
          </w:p>
        </w:tc>
        <w:tc>
          <w:tcPr>
            <w:tcW w:w="1559" w:type="dxa"/>
            <w:gridSpan w:val="4"/>
            <w:shd w:val="clear" w:color="auto" w:fill="BFBFBF" w:themeFill="background1" w:themeFillShade="BF"/>
            <w:vAlign w:val="center"/>
          </w:tcPr>
          <w:p w14:paraId="665DDEE9" w14:textId="77777777" w:rsidR="009A09F2" w:rsidRDefault="009A09F2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>10.</w:t>
            </w:r>
          </w:p>
          <w:p w14:paraId="62E1E7FE" w14:textId="1511C922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>Neutralizantes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F8DDFC1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  <w:t>&lt;Nº&gt;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  <w:vAlign w:val="center"/>
          </w:tcPr>
          <w:p w14:paraId="668BCAC5" w14:textId="76C31BAE" w:rsidR="009A09F2" w:rsidRDefault="009A09F2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>11.</w:t>
            </w:r>
          </w:p>
          <w:p w14:paraId="50CDB8D8" w14:textId="3A3D8E60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>Perfurocortantes</w:t>
            </w:r>
          </w:p>
        </w:tc>
        <w:tc>
          <w:tcPr>
            <w:tcW w:w="793" w:type="dxa"/>
            <w:gridSpan w:val="2"/>
            <w:shd w:val="clear" w:color="auto" w:fill="FFFFFF" w:themeFill="background1"/>
            <w:vAlign w:val="center"/>
          </w:tcPr>
          <w:p w14:paraId="7F39061D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  <w:t>&lt;Nº&gt;</w:t>
            </w:r>
          </w:p>
        </w:tc>
        <w:tc>
          <w:tcPr>
            <w:tcW w:w="1486" w:type="dxa"/>
            <w:gridSpan w:val="3"/>
            <w:shd w:val="clear" w:color="auto" w:fill="BFBFBF" w:themeFill="background1" w:themeFillShade="BF"/>
            <w:vAlign w:val="center"/>
          </w:tcPr>
          <w:p w14:paraId="3D38DB26" w14:textId="77777777" w:rsidR="009A09F2" w:rsidRDefault="009A09F2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>12.</w:t>
            </w:r>
          </w:p>
          <w:p w14:paraId="49AC89F6" w14:textId="6DB7BF75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>Ferramentas</w:t>
            </w:r>
          </w:p>
        </w:tc>
        <w:tc>
          <w:tcPr>
            <w:tcW w:w="1419" w:type="dxa"/>
            <w:gridSpan w:val="2"/>
            <w:shd w:val="clear" w:color="auto" w:fill="FFFFFF" w:themeFill="background1"/>
            <w:vAlign w:val="center"/>
          </w:tcPr>
          <w:p w14:paraId="7B356CEB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i/>
                <w:sz w:val="20"/>
                <w:szCs w:val="20"/>
                <w:highlight w:val="yellow"/>
                <w:lang w:val="pt-BR" w:eastAsia="pt-BR"/>
              </w:rPr>
            </w:pPr>
            <w:r w:rsidRPr="001F2105"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  <w:t>&lt;Nº&gt;</w:t>
            </w:r>
          </w:p>
        </w:tc>
      </w:tr>
      <w:tr w:rsidR="00123E8F" w:rsidRPr="001F2105" w14:paraId="440CBA1F" w14:textId="77777777" w:rsidTr="005076C3">
        <w:tc>
          <w:tcPr>
            <w:tcW w:w="1563" w:type="dxa"/>
            <w:gridSpan w:val="2"/>
            <w:shd w:val="clear" w:color="auto" w:fill="BFBFBF" w:themeFill="background1" w:themeFillShade="BF"/>
            <w:vAlign w:val="center"/>
          </w:tcPr>
          <w:p w14:paraId="663BA765" w14:textId="7FD23663" w:rsidR="00EF4DAA" w:rsidRDefault="00EF4DAA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iCs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iCs/>
                <w:sz w:val="20"/>
                <w:szCs w:val="20"/>
                <w:lang w:val="pt-BR" w:eastAsia="pt-BR"/>
              </w:rPr>
              <w:t>13.</w:t>
            </w:r>
          </w:p>
          <w:p w14:paraId="63F4D1F1" w14:textId="3037C2DF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  <w:t>Contundentes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14:paraId="4226E703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  <w:t>&lt;Nº&gt;</w:t>
            </w:r>
          </w:p>
        </w:tc>
        <w:tc>
          <w:tcPr>
            <w:tcW w:w="1559" w:type="dxa"/>
            <w:gridSpan w:val="4"/>
            <w:shd w:val="clear" w:color="auto" w:fill="BFBFBF" w:themeFill="background1" w:themeFillShade="BF"/>
            <w:vAlign w:val="center"/>
          </w:tcPr>
          <w:p w14:paraId="6FF7EF42" w14:textId="1F7924F4" w:rsidR="00EF4DAA" w:rsidRDefault="00EF4DAA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  <w:t>14.</w:t>
            </w:r>
          </w:p>
          <w:p w14:paraId="69793D79" w14:textId="3E7D822E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  <w:t>Explosivos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B382D8F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  <w:t>&lt;Nº&gt;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  <w:vAlign w:val="center"/>
          </w:tcPr>
          <w:p w14:paraId="525AD38C" w14:textId="37E43E7B" w:rsidR="00EF4DAA" w:rsidRDefault="00EF4DAA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>15.</w:t>
            </w:r>
          </w:p>
          <w:p w14:paraId="6538C8A6" w14:textId="058B76D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>Químicas, tóxicas, radioativas</w:t>
            </w:r>
          </w:p>
        </w:tc>
        <w:tc>
          <w:tcPr>
            <w:tcW w:w="793" w:type="dxa"/>
            <w:gridSpan w:val="2"/>
            <w:shd w:val="clear" w:color="auto" w:fill="FFFFFF" w:themeFill="background1"/>
            <w:vAlign w:val="center"/>
          </w:tcPr>
          <w:p w14:paraId="4E767254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  <w:t>&lt;Nº&gt;</w:t>
            </w:r>
          </w:p>
        </w:tc>
        <w:tc>
          <w:tcPr>
            <w:tcW w:w="1486" w:type="dxa"/>
            <w:gridSpan w:val="3"/>
            <w:shd w:val="clear" w:color="auto" w:fill="BFBFBF" w:themeFill="background1" w:themeFillShade="BF"/>
            <w:vAlign w:val="center"/>
          </w:tcPr>
          <w:p w14:paraId="5314A149" w14:textId="77777777" w:rsidR="00EF4DAA" w:rsidRDefault="00EF4DAA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>16.</w:t>
            </w:r>
          </w:p>
          <w:p w14:paraId="310CDB2E" w14:textId="495B6A95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>Outros</w:t>
            </w:r>
          </w:p>
        </w:tc>
        <w:tc>
          <w:tcPr>
            <w:tcW w:w="1419" w:type="dxa"/>
            <w:gridSpan w:val="2"/>
            <w:shd w:val="clear" w:color="auto" w:fill="FFFFFF" w:themeFill="background1"/>
            <w:vAlign w:val="center"/>
          </w:tcPr>
          <w:p w14:paraId="5541454F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i/>
                <w:sz w:val="20"/>
                <w:szCs w:val="20"/>
                <w:highlight w:val="yellow"/>
                <w:lang w:val="pt-BR" w:eastAsia="pt-BR"/>
              </w:rPr>
            </w:pPr>
            <w:r w:rsidRPr="001F2105">
              <w:rPr>
                <w:rFonts w:asciiTheme="minorHAnsi" w:hAnsiTheme="minorHAnsi"/>
                <w:i/>
                <w:sz w:val="20"/>
                <w:szCs w:val="20"/>
                <w:lang w:val="pt-BR" w:eastAsia="pt-BR"/>
              </w:rPr>
              <w:t>&lt;Nº&gt;</w:t>
            </w:r>
          </w:p>
        </w:tc>
      </w:tr>
      <w:tr w:rsidR="00123E8F" w:rsidRPr="001F2105" w14:paraId="2176710D" w14:textId="77777777" w:rsidTr="005076C3">
        <w:tc>
          <w:tcPr>
            <w:tcW w:w="10365" w:type="dxa"/>
            <w:gridSpan w:val="21"/>
            <w:shd w:val="clear" w:color="auto" w:fill="4C94D8" w:themeFill="text2" w:themeFillTint="80"/>
            <w:vAlign w:val="center"/>
          </w:tcPr>
          <w:p w14:paraId="374D099C" w14:textId="2FD8EE39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  <w:t>Características</w:t>
            </w:r>
          </w:p>
        </w:tc>
      </w:tr>
      <w:tr w:rsidR="00123E8F" w:rsidRPr="001F2105" w14:paraId="36A5C457" w14:textId="77777777" w:rsidTr="005076C3">
        <w:tc>
          <w:tcPr>
            <w:tcW w:w="1989" w:type="dxa"/>
            <w:gridSpan w:val="3"/>
            <w:shd w:val="clear" w:color="auto" w:fill="BFBFBF" w:themeFill="background1" w:themeFillShade="BF"/>
            <w:vAlign w:val="center"/>
          </w:tcPr>
          <w:p w14:paraId="1C8067AF" w14:textId="77777777" w:rsidR="00EF4DAA" w:rsidRDefault="00EF4DAA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17. </w:t>
            </w:r>
          </w:p>
          <w:p w14:paraId="57DBCF38" w14:textId="6489FB73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 Possíveis decisões</w:t>
            </w:r>
          </w:p>
        </w:tc>
        <w:tc>
          <w:tcPr>
            <w:tcW w:w="1843" w:type="dxa"/>
            <w:gridSpan w:val="5"/>
            <w:shd w:val="clear" w:color="auto" w:fill="FFFFFF" w:themeFill="background1"/>
            <w:vAlign w:val="center"/>
          </w:tcPr>
          <w:p w14:paraId="26A98CD5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&lt;Passar, reter, abrir mala)&gt;</w:t>
            </w:r>
          </w:p>
        </w:tc>
        <w:tc>
          <w:tcPr>
            <w:tcW w:w="1921" w:type="dxa"/>
            <w:gridSpan w:val="5"/>
            <w:shd w:val="clear" w:color="auto" w:fill="BFBFBF" w:themeFill="background1" w:themeFillShade="BF"/>
            <w:vAlign w:val="center"/>
          </w:tcPr>
          <w:p w14:paraId="518C9A06" w14:textId="1B4AB062" w:rsidR="00123E8F" w:rsidRPr="001F2105" w:rsidRDefault="00EF4DAA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18. </w:t>
            </w:r>
            <w:r w:rsidR="00123E8F"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 Recursos disponíveis</w:t>
            </w:r>
          </w:p>
        </w:tc>
        <w:tc>
          <w:tcPr>
            <w:tcW w:w="4612" w:type="dxa"/>
            <w:gridSpan w:val="8"/>
            <w:shd w:val="clear" w:color="auto" w:fill="FFFFFF" w:themeFill="background1"/>
            <w:vAlign w:val="center"/>
          </w:tcPr>
          <w:p w14:paraId="19FDBF6F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 xml:space="preserve">&lt;Contraste, zoom, rotação, preto e </w:t>
            </w:r>
            <w:proofErr w:type="gramStart"/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branco, etc.</w:t>
            </w:r>
            <w:proofErr w:type="gramEnd"/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&gt;</w:t>
            </w:r>
          </w:p>
        </w:tc>
      </w:tr>
      <w:tr w:rsidR="00123E8F" w:rsidRPr="001F2105" w14:paraId="5E58D661" w14:textId="77777777" w:rsidTr="005076C3">
        <w:tc>
          <w:tcPr>
            <w:tcW w:w="1989" w:type="dxa"/>
            <w:gridSpan w:val="3"/>
            <w:shd w:val="clear" w:color="auto" w:fill="BFBFBF" w:themeFill="background1" w:themeFillShade="BF"/>
            <w:vAlign w:val="center"/>
          </w:tcPr>
          <w:p w14:paraId="106A0E3B" w14:textId="3B196986" w:rsidR="00123E8F" w:rsidRPr="001F2105" w:rsidRDefault="00EF4DAA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>19.</w:t>
            </w:r>
            <w:r w:rsidR="00123E8F"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 Registra o tempo de cada teste ou exame?</w:t>
            </w:r>
          </w:p>
        </w:tc>
        <w:tc>
          <w:tcPr>
            <w:tcW w:w="1843" w:type="dxa"/>
            <w:gridSpan w:val="5"/>
            <w:shd w:val="clear" w:color="auto" w:fill="FFFFFF" w:themeFill="background1"/>
            <w:vAlign w:val="center"/>
          </w:tcPr>
          <w:p w14:paraId="4FB0B1FE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 xml:space="preserve"> </w:t>
            </w: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>[    ]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 Sim </w:t>
            </w: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  [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 </w:t>
            </w: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 ]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 Não</w:t>
            </w:r>
          </w:p>
        </w:tc>
        <w:tc>
          <w:tcPr>
            <w:tcW w:w="1921" w:type="dxa"/>
            <w:gridSpan w:val="5"/>
            <w:shd w:val="clear" w:color="auto" w:fill="BFBFBF" w:themeFill="background1" w:themeFillShade="BF"/>
            <w:vAlign w:val="center"/>
          </w:tcPr>
          <w:p w14:paraId="48A93ED4" w14:textId="60A312E0" w:rsidR="00123E8F" w:rsidRPr="001F2105" w:rsidRDefault="00EF4DAA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>20.</w:t>
            </w:r>
            <w:r w:rsidR="00123E8F"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 Limita e registra o tempo de exibição de cada imagem?</w:t>
            </w:r>
          </w:p>
        </w:tc>
        <w:tc>
          <w:tcPr>
            <w:tcW w:w="4612" w:type="dxa"/>
            <w:gridSpan w:val="8"/>
            <w:shd w:val="clear" w:color="auto" w:fill="FFFFFF" w:themeFill="background1"/>
            <w:vAlign w:val="center"/>
          </w:tcPr>
          <w:p w14:paraId="1FDC37E4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      </w:t>
            </w: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>[    ]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 Sim </w:t>
            </w: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>[    ]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 Apenas registra </w:t>
            </w: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>[    ]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 Não</w:t>
            </w:r>
          </w:p>
        </w:tc>
      </w:tr>
      <w:tr w:rsidR="00123E8F" w:rsidRPr="001F2105" w14:paraId="606C5AD6" w14:textId="77777777" w:rsidTr="005076C3">
        <w:tc>
          <w:tcPr>
            <w:tcW w:w="1989" w:type="dxa"/>
            <w:gridSpan w:val="3"/>
            <w:shd w:val="clear" w:color="auto" w:fill="BFBFBF" w:themeFill="background1" w:themeFillShade="BF"/>
            <w:vAlign w:val="center"/>
          </w:tcPr>
          <w:p w14:paraId="11253C0E" w14:textId="6B52569C" w:rsidR="00123E8F" w:rsidRPr="001F2105" w:rsidRDefault="00EF4DAA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>21.</w:t>
            </w:r>
            <w:r w:rsidR="00123E8F"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 Permite escolher o número de imagens por teste ou exame?</w:t>
            </w:r>
          </w:p>
        </w:tc>
        <w:tc>
          <w:tcPr>
            <w:tcW w:w="1843" w:type="dxa"/>
            <w:gridSpan w:val="5"/>
            <w:shd w:val="clear" w:color="auto" w:fill="FFFFFF" w:themeFill="background1"/>
            <w:vAlign w:val="center"/>
          </w:tcPr>
          <w:p w14:paraId="5C7D9F61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</w:pP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>[    ]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 Sim </w:t>
            </w: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  [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 </w:t>
            </w: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 ]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 Não</w:t>
            </w:r>
          </w:p>
        </w:tc>
        <w:tc>
          <w:tcPr>
            <w:tcW w:w="1921" w:type="dxa"/>
            <w:gridSpan w:val="5"/>
            <w:shd w:val="clear" w:color="auto" w:fill="BFBFBF" w:themeFill="background1" w:themeFillShade="BF"/>
            <w:vAlign w:val="center"/>
          </w:tcPr>
          <w:p w14:paraId="5A583237" w14:textId="2328CE3D" w:rsidR="00123E8F" w:rsidRPr="001F2105" w:rsidRDefault="00EF4DAA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22. </w:t>
            </w:r>
            <w:r w:rsidR="00123E8F"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>Critérios de avaliação de ameaça</w:t>
            </w:r>
          </w:p>
        </w:tc>
        <w:tc>
          <w:tcPr>
            <w:tcW w:w="4612" w:type="dxa"/>
            <w:gridSpan w:val="8"/>
            <w:shd w:val="clear" w:color="auto" w:fill="FFFFFF" w:themeFill="background1"/>
            <w:vAlign w:val="center"/>
          </w:tcPr>
          <w:p w14:paraId="048B49FE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34" w:right="-90" w:firstLine="0"/>
              <w:jc w:val="center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&lt;Nenhuma ameaça, possível ameaça, ameaça óbvia&gt;</w:t>
            </w:r>
          </w:p>
          <w:p w14:paraId="6EA238DD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</w:pPr>
          </w:p>
        </w:tc>
      </w:tr>
      <w:tr w:rsidR="00123E8F" w:rsidRPr="001F2105" w14:paraId="0CF72F92" w14:textId="77777777" w:rsidTr="005076C3">
        <w:tc>
          <w:tcPr>
            <w:tcW w:w="1989" w:type="dxa"/>
            <w:gridSpan w:val="3"/>
            <w:shd w:val="clear" w:color="auto" w:fill="BFBFBF" w:themeFill="background1" w:themeFillShade="BF"/>
            <w:vAlign w:val="center"/>
          </w:tcPr>
          <w:p w14:paraId="37E5BAF4" w14:textId="60F6918E" w:rsidR="00123E8F" w:rsidRPr="001F2105" w:rsidRDefault="00EF4DAA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23. </w:t>
            </w:r>
            <w:r w:rsidR="00123E8F"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>Critérios de avaliação de desempenho</w:t>
            </w:r>
          </w:p>
        </w:tc>
        <w:tc>
          <w:tcPr>
            <w:tcW w:w="1843" w:type="dxa"/>
            <w:gridSpan w:val="5"/>
            <w:shd w:val="clear" w:color="auto" w:fill="FFFFFF" w:themeFill="background1"/>
            <w:vAlign w:val="center"/>
          </w:tcPr>
          <w:p w14:paraId="0341FC1C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34" w:right="-90" w:firstLine="0"/>
              <w:jc w:val="center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 xml:space="preserve">&lt;Hit rate, false </w:t>
            </w:r>
            <w:proofErr w:type="spellStart"/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alarm</w:t>
            </w:r>
            <w:proofErr w:type="spellEnd"/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 xml:space="preserve">, tempo de </w:t>
            </w:r>
            <w:proofErr w:type="gramStart"/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decisão, etc.</w:t>
            </w:r>
            <w:proofErr w:type="gramEnd"/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&gt;</w:t>
            </w:r>
          </w:p>
        </w:tc>
        <w:tc>
          <w:tcPr>
            <w:tcW w:w="1921" w:type="dxa"/>
            <w:gridSpan w:val="5"/>
            <w:shd w:val="clear" w:color="auto" w:fill="BFBFBF" w:themeFill="background1" w:themeFillShade="BF"/>
            <w:vAlign w:val="center"/>
          </w:tcPr>
          <w:p w14:paraId="15716D01" w14:textId="3B1349AE" w:rsidR="00123E8F" w:rsidRPr="001F2105" w:rsidRDefault="00EF4DAA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24. </w:t>
            </w:r>
            <w:r w:rsidR="00123E8F"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>Recursos de avaliação de desempenho</w:t>
            </w:r>
          </w:p>
        </w:tc>
        <w:tc>
          <w:tcPr>
            <w:tcW w:w="4612" w:type="dxa"/>
            <w:gridSpan w:val="8"/>
            <w:shd w:val="clear" w:color="auto" w:fill="FFFFFF" w:themeFill="background1"/>
            <w:vAlign w:val="center"/>
          </w:tcPr>
          <w:p w14:paraId="3B6F86FF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 xml:space="preserve">&lt;Relatórios individuais contendo hit rate e false </w:t>
            </w:r>
            <w:proofErr w:type="spellStart"/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alarm</w:t>
            </w:r>
            <w:proofErr w:type="spellEnd"/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, outros&gt;</w:t>
            </w:r>
          </w:p>
          <w:p w14:paraId="409AC7FE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</w:pPr>
          </w:p>
        </w:tc>
      </w:tr>
      <w:tr w:rsidR="00123E8F" w:rsidRPr="001F2105" w14:paraId="29A13915" w14:textId="77777777" w:rsidTr="005076C3">
        <w:tc>
          <w:tcPr>
            <w:tcW w:w="1989" w:type="dxa"/>
            <w:gridSpan w:val="3"/>
            <w:shd w:val="clear" w:color="auto" w:fill="BFBFBF" w:themeFill="background1" w:themeFillShade="BF"/>
            <w:vAlign w:val="center"/>
          </w:tcPr>
          <w:p w14:paraId="01E8B4C8" w14:textId="632BD8B6" w:rsidR="00123E8F" w:rsidRPr="001F2105" w:rsidRDefault="00EF4DAA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25. </w:t>
            </w:r>
            <w:r w:rsidR="00123E8F"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>Adapta o nível de dificuldade em função do desempenho do aluno?</w:t>
            </w:r>
          </w:p>
        </w:tc>
        <w:tc>
          <w:tcPr>
            <w:tcW w:w="1843" w:type="dxa"/>
            <w:gridSpan w:val="5"/>
            <w:shd w:val="clear" w:color="auto" w:fill="FFFFFF" w:themeFill="background1"/>
            <w:vAlign w:val="center"/>
          </w:tcPr>
          <w:p w14:paraId="576C0DBC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34" w:right="-90" w:firstLine="0"/>
              <w:jc w:val="center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</w:pP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>[    ]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 Sim: &lt;informar quantidade&gt;</w:t>
            </w:r>
          </w:p>
          <w:p w14:paraId="6757BE29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34" w:right="-90" w:firstLine="0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</w:pP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>[    ]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 Não</w:t>
            </w:r>
          </w:p>
        </w:tc>
        <w:tc>
          <w:tcPr>
            <w:tcW w:w="1921" w:type="dxa"/>
            <w:gridSpan w:val="5"/>
            <w:shd w:val="clear" w:color="auto" w:fill="BFBFBF" w:themeFill="background1" w:themeFillShade="BF"/>
            <w:vAlign w:val="center"/>
          </w:tcPr>
          <w:p w14:paraId="2C272C13" w14:textId="575AC3B6" w:rsidR="00123E8F" w:rsidRPr="001F2105" w:rsidRDefault="00EF4DAA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26. </w:t>
            </w:r>
            <w:r w:rsidR="00123E8F"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>Relatórios</w:t>
            </w:r>
          </w:p>
        </w:tc>
        <w:tc>
          <w:tcPr>
            <w:tcW w:w="4612" w:type="dxa"/>
            <w:gridSpan w:val="8"/>
            <w:shd w:val="clear" w:color="auto" w:fill="FFFFFF" w:themeFill="background1"/>
            <w:vAlign w:val="center"/>
          </w:tcPr>
          <w:p w14:paraId="75D28E12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 xml:space="preserve">&lt;Gera relatórios por aluno, por turma, por instrutor, por localidade, por </w:t>
            </w:r>
            <w:proofErr w:type="gramStart"/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período, etc.</w:t>
            </w:r>
            <w:proofErr w:type="gramEnd"/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&gt;</w:t>
            </w:r>
          </w:p>
        </w:tc>
      </w:tr>
      <w:tr w:rsidR="00123E8F" w:rsidRPr="001F2105" w14:paraId="0C763CA6" w14:textId="77777777" w:rsidTr="005076C3">
        <w:tc>
          <w:tcPr>
            <w:tcW w:w="10365" w:type="dxa"/>
            <w:gridSpan w:val="21"/>
            <w:shd w:val="clear" w:color="auto" w:fill="4C94D8" w:themeFill="text2" w:themeFillTint="80"/>
            <w:vAlign w:val="center"/>
          </w:tcPr>
          <w:p w14:paraId="2917ADE0" w14:textId="16BB9425" w:rsidR="00123E8F" w:rsidRPr="001F2105" w:rsidRDefault="00123E8F" w:rsidP="00EF4DAA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  <w:t>Método de uso em aula</w:t>
            </w:r>
          </w:p>
        </w:tc>
      </w:tr>
      <w:tr w:rsidR="00123E8F" w:rsidRPr="001F2105" w14:paraId="7A00E431" w14:textId="77777777" w:rsidTr="005076C3">
        <w:tc>
          <w:tcPr>
            <w:tcW w:w="6937" w:type="dxa"/>
            <w:gridSpan w:val="15"/>
            <w:shd w:val="clear" w:color="auto" w:fill="BFBFBF" w:themeFill="background1" w:themeFillShade="BF"/>
            <w:vAlign w:val="center"/>
          </w:tcPr>
          <w:p w14:paraId="2F0170B7" w14:textId="48B1CEC8" w:rsidR="00123E8F" w:rsidRPr="001F2105" w:rsidRDefault="00EF4DAA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34" w:right="-90" w:firstLin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27. </w:t>
            </w:r>
            <w:r w:rsidR="00123E8F"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>Quantidade máxima de alunos a serem atendidos a cada 16 horas da parte prática do curso de formação e 8 horas da parte prática do curso de atualização, tendo como base o número de equipamentos e licenças disponíveis para manuseio simultâneo pelos alunos.</w:t>
            </w:r>
          </w:p>
        </w:tc>
        <w:tc>
          <w:tcPr>
            <w:tcW w:w="3428" w:type="dxa"/>
            <w:gridSpan w:val="6"/>
            <w:shd w:val="clear" w:color="auto" w:fill="FFFFFF" w:themeFill="background1"/>
            <w:vAlign w:val="center"/>
          </w:tcPr>
          <w:p w14:paraId="654DF019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before="120" w:after="120" w:line="288" w:lineRule="auto"/>
              <w:ind w:left="0" w:firstLine="0"/>
              <w:jc w:val="center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&lt;Exemplo: 16 (dezesseis) alunos.&gt;</w:t>
            </w:r>
          </w:p>
        </w:tc>
      </w:tr>
      <w:tr w:rsidR="00123E8F" w:rsidRPr="001F2105" w14:paraId="088E5978" w14:textId="77777777" w:rsidTr="005076C3">
        <w:tc>
          <w:tcPr>
            <w:tcW w:w="4340" w:type="dxa"/>
            <w:gridSpan w:val="10"/>
            <w:shd w:val="clear" w:color="auto" w:fill="BFBFBF" w:themeFill="background1" w:themeFillShade="BF"/>
            <w:vAlign w:val="center"/>
          </w:tcPr>
          <w:p w14:paraId="0F3F2856" w14:textId="50AA0EFF" w:rsidR="00123E8F" w:rsidRPr="001F2105" w:rsidRDefault="00EF4DAA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>28.</w:t>
            </w:r>
            <w:r w:rsidR="00123E8F"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 Formas de acompanhamento do desempenho dos alunos pelo instrutor</w:t>
            </w:r>
          </w:p>
        </w:tc>
        <w:tc>
          <w:tcPr>
            <w:tcW w:w="6025" w:type="dxa"/>
            <w:gridSpan w:val="11"/>
            <w:shd w:val="clear" w:color="auto" w:fill="FFFFFF" w:themeFill="background1"/>
            <w:vAlign w:val="center"/>
          </w:tcPr>
          <w:p w14:paraId="04FB1A87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right="176" w:firstLine="0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 xml:space="preserve">&lt;Citar todas as formas utilizadas: observação direta, extração de </w:t>
            </w:r>
            <w:proofErr w:type="gramStart"/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relatórios, etc.</w:t>
            </w:r>
            <w:proofErr w:type="gramEnd"/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 xml:space="preserve"> &gt;</w:t>
            </w:r>
          </w:p>
          <w:p w14:paraId="303551C2" w14:textId="77777777" w:rsidR="00123E8F" w:rsidRPr="001F2105" w:rsidRDefault="00123E8F" w:rsidP="00123E8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</w:pPr>
          </w:p>
        </w:tc>
      </w:tr>
      <w:tr w:rsidR="006609A2" w:rsidRPr="001F2105" w14:paraId="5CA208C0" w14:textId="77777777" w:rsidTr="005076C3">
        <w:tc>
          <w:tcPr>
            <w:tcW w:w="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D89EEF" w14:textId="09B028FD" w:rsidR="006609A2" w:rsidRPr="001F2105" w:rsidRDefault="00EF4DAA" w:rsidP="00217228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29. </w:t>
            </w:r>
            <w:r w:rsidR="006609A2"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>Estratégias de intervenção nos casos de baixo desempenho dos alunos</w:t>
            </w:r>
          </w:p>
        </w:tc>
        <w:tc>
          <w:tcPr>
            <w:tcW w:w="60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608F3" w14:textId="77777777" w:rsidR="006609A2" w:rsidRPr="001F2105" w:rsidRDefault="006609A2" w:rsidP="00217228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right="176" w:firstLine="0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 xml:space="preserve">&lt;Citar todas: assistência direta do instrutor; aumento de carga horária prática; reprogramação do software para concentração em aspectos </w:t>
            </w:r>
            <w:proofErr w:type="gramStart"/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deficientes, etc.</w:t>
            </w:r>
            <w:proofErr w:type="gramEnd"/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&gt;</w:t>
            </w:r>
          </w:p>
        </w:tc>
      </w:tr>
      <w:tr w:rsidR="006609A2" w:rsidRPr="001F2105" w14:paraId="098D74B2" w14:textId="77777777" w:rsidTr="005076C3">
        <w:tc>
          <w:tcPr>
            <w:tcW w:w="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36899D" w14:textId="228947E6" w:rsidR="006609A2" w:rsidRPr="001F2105" w:rsidRDefault="00EF4DAA" w:rsidP="00217228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30. </w:t>
            </w:r>
            <w:r w:rsidR="006609A2"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 Quantidade de imagens por teste e exame</w:t>
            </w:r>
          </w:p>
        </w:tc>
        <w:tc>
          <w:tcPr>
            <w:tcW w:w="60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A257F" w14:textId="77777777" w:rsidR="006609A2" w:rsidRPr="001F2105" w:rsidRDefault="006609A2" w:rsidP="00217228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right="176" w:firstLine="0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&lt;Exemplo: 25 (vinte e cinco) malas por teste e 100 (cem) por exame.&gt;</w:t>
            </w:r>
          </w:p>
        </w:tc>
      </w:tr>
      <w:tr w:rsidR="006609A2" w:rsidRPr="001F2105" w14:paraId="453C8F9E" w14:textId="77777777" w:rsidTr="005076C3">
        <w:tc>
          <w:tcPr>
            <w:tcW w:w="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C29860" w14:textId="21127DF5" w:rsidR="006609A2" w:rsidRPr="001F2105" w:rsidRDefault="00EF4DAA" w:rsidP="00217228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31. </w:t>
            </w:r>
            <w:r w:rsidR="006609A2" w:rsidRPr="001F2105"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 Eventuais diferenças entre cursos oferecidos na sede e fora da sede em função de questões como redução no número de equipamentos disponíveis e outras</w:t>
            </w:r>
          </w:p>
        </w:tc>
        <w:tc>
          <w:tcPr>
            <w:tcW w:w="60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C47D5" w14:textId="77777777" w:rsidR="006609A2" w:rsidRPr="001F2105" w:rsidRDefault="006609A2" w:rsidP="00217228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right="176" w:firstLine="0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&lt;Descrever diferenças.&gt;</w:t>
            </w:r>
          </w:p>
        </w:tc>
      </w:tr>
      <w:tr w:rsidR="00FD6C99" w:rsidRPr="001F2105" w14:paraId="083A79FC" w14:textId="77777777" w:rsidTr="00FD6C99">
        <w:tc>
          <w:tcPr>
            <w:tcW w:w="103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8386" w14:textId="2EF3DE8D" w:rsidR="00FD6C99" w:rsidRPr="003964CA" w:rsidRDefault="003964CA" w:rsidP="00217228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right="176" w:firstLine="0"/>
              <w:textAlignment w:val="auto"/>
              <w:rPr>
                <w:rFonts w:asciiTheme="minorHAnsi" w:hAnsiTheme="minorHAnsi"/>
                <w:bCs/>
                <w:i/>
                <w:color w:val="215E99" w:themeColor="text2" w:themeTint="BF"/>
                <w:sz w:val="20"/>
                <w:szCs w:val="20"/>
                <w:lang w:val="pt-BR" w:eastAsia="pt-BR"/>
              </w:rPr>
            </w:pPr>
            <w:r w:rsidRPr="00F1752C">
              <w:rPr>
                <w:rFonts w:asciiTheme="minorHAnsi" w:hAnsiTheme="minorHAnsi"/>
                <w:bCs/>
                <w:i/>
                <w:color w:val="215E99" w:themeColor="text2" w:themeTint="BF"/>
                <w:sz w:val="18"/>
                <w:szCs w:val="18"/>
                <w:lang w:val="pt-BR" w:eastAsia="pt-BR"/>
              </w:rPr>
              <w:t xml:space="preserve">Obs.: </w:t>
            </w:r>
            <w:r w:rsidR="00DC7B6F">
              <w:rPr>
                <w:rFonts w:asciiTheme="minorHAnsi" w:hAnsiTheme="minorHAnsi"/>
                <w:bCs/>
                <w:i/>
                <w:color w:val="215E99" w:themeColor="text2" w:themeTint="BF"/>
                <w:sz w:val="18"/>
                <w:szCs w:val="18"/>
                <w:lang w:val="pt-BR" w:eastAsia="pt-BR"/>
              </w:rPr>
              <w:t>O</w:t>
            </w:r>
            <w:r w:rsidRPr="00F1752C">
              <w:rPr>
                <w:rFonts w:asciiTheme="minorHAnsi" w:hAnsiTheme="minorHAnsi"/>
                <w:bCs/>
                <w:i/>
                <w:color w:val="215E99" w:themeColor="text2" w:themeTint="BF"/>
                <w:sz w:val="18"/>
                <w:szCs w:val="18"/>
                <w:lang w:val="pt-BR" w:eastAsia="pt-BR"/>
              </w:rPr>
              <w:t xml:space="preserve"> CI</w:t>
            </w:r>
            <w:r w:rsidR="00DC7B6F">
              <w:rPr>
                <w:rFonts w:asciiTheme="minorHAnsi" w:hAnsiTheme="minorHAnsi"/>
                <w:bCs/>
                <w:i/>
                <w:color w:val="215E99" w:themeColor="text2" w:themeTint="BF"/>
                <w:sz w:val="18"/>
                <w:szCs w:val="18"/>
                <w:lang w:val="pt-BR" w:eastAsia="pt-BR"/>
              </w:rPr>
              <w:t xml:space="preserve"> poderá</w:t>
            </w:r>
            <w:r w:rsidRPr="00F1752C">
              <w:rPr>
                <w:rFonts w:asciiTheme="minorHAnsi" w:hAnsiTheme="minorHAnsi"/>
                <w:bCs/>
                <w:i/>
                <w:color w:val="215E99" w:themeColor="text2" w:themeTint="BF"/>
                <w:sz w:val="18"/>
                <w:szCs w:val="18"/>
                <w:lang w:val="pt-BR" w:eastAsia="pt-BR"/>
              </w:rPr>
              <w:t xml:space="preserve"> cadastrar </w:t>
            </w:r>
            <w:r w:rsidR="002C7620" w:rsidRPr="00F1752C">
              <w:rPr>
                <w:rFonts w:asciiTheme="minorHAnsi" w:hAnsiTheme="minorHAnsi"/>
                <w:bCs/>
                <w:i/>
                <w:color w:val="215E99" w:themeColor="text2" w:themeTint="BF"/>
                <w:sz w:val="18"/>
                <w:szCs w:val="18"/>
                <w:lang w:val="pt-BR" w:eastAsia="pt-BR"/>
              </w:rPr>
              <w:t xml:space="preserve">mais de um sistema simulador de equipamento de raios-x </w:t>
            </w:r>
            <w:r w:rsidR="000A40FE">
              <w:rPr>
                <w:rFonts w:asciiTheme="minorHAnsi" w:hAnsiTheme="minorHAnsi"/>
                <w:bCs/>
                <w:i/>
                <w:color w:val="215E99" w:themeColor="text2" w:themeTint="BF"/>
                <w:sz w:val="18"/>
                <w:szCs w:val="18"/>
                <w:lang w:val="pt-BR" w:eastAsia="pt-BR"/>
              </w:rPr>
              <w:t>neste</w:t>
            </w:r>
            <w:r w:rsidR="002C7620" w:rsidRPr="00F1752C">
              <w:rPr>
                <w:rFonts w:asciiTheme="minorHAnsi" w:hAnsiTheme="minorHAnsi"/>
                <w:bCs/>
                <w:i/>
                <w:color w:val="215E99" w:themeColor="text2" w:themeTint="BF"/>
                <w:sz w:val="18"/>
                <w:szCs w:val="18"/>
                <w:lang w:val="pt-BR" w:eastAsia="pt-BR"/>
              </w:rPr>
              <w:t xml:space="preserve"> mesmo P</w:t>
            </w:r>
            <w:r w:rsidR="000A40FE">
              <w:rPr>
                <w:rFonts w:asciiTheme="minorHAnsi" w:hAnsiTheme="minorHAnsi"/>
                <w:bCs/>
                <w:i/>
                <w:color w:val="215E99" w:themeColor="text2" w:themeTint="BF"/>
                <w:sz w:val="18"/>
                <w:szCs w:val="18"/>
                <w:lang w:val="pt-BR" w:eastAsia="pt-BR"/>
              </w:rPr>
              <w:t>rograma de Instrução</w:t>
            </w:r>
            <w:r w:rsidR="002C7620" w:rsidRPr="00F1752C">
              <w:rPr>
                <w:rFonts w:asciiTheme="minorHAnsi" w:hAnsiTheme="minorHAnsi"/>
                <w:bCs/>
                <w:i/>
                <w:color w:val="215E99" w:themeColor="text2" w:themeTint="BF"/>
                <w:sz w:val="18"/>
                <w:szCs w:val="18"/>
                <w:lang w:val="pt-BR" w:eastAsia="pt-BR"/>
              </w:rPr>
              <w:t xml:space="preserve">, </w:t>
            </w:r>
            <w:r w:rsidR="00DC7B6F">
              <w:rPr>
                <w:rFonts w:asciiTheme="minorHAnsi" w:hAnsiTheme="minorHAnsi"/>
                <w:bCs/>
                <w:i/>
                <w:color w:val="215E99" w:themeColor="text2" w:themeTint="BF"/>
                <w:sz w:val="18"/>
                <w:szCs w:val="18"/>
                <w:lang w:val="pt-BR" w:eastAsia="pt-BR"/>
              </w:rPr>
              <w:t>replicando</w:t>
            </w:r>
            <w:r w:rsidR="00F1752C" w:rsidRPr="00F1752C">
              <w:rPr>
                <w:rFonts w:asciiTheme="minorHAnsi" w:hAnsiTheme="minorHAnsi"/>
                <w:bCs/>
                <w:i/>
                <w:color w:val="215E99" w:themeColor="text2" w:themeTint="BF"/>
                <w:sz w:val="18"/>
                <w:szCs w:val="18"/>
                <w:lang w:val="pt-BR" w:eastAsia="pt-BR"/>
              </w:rPr>
              <w:t xml:space="preserve"> este quadro.</w:t>
            </w:r>
            <w:r w:rsidR="000A40FE">
              <w:rPr>
                <w:rFonts w:asciiTheme="minorHAnsi" w:hAnsiTheme="minorHAnsi"/>
                <w:bCs/>
                <w:i/>
                <w:color w:val="215E99" w:themeColor="text2" w:themeTint="BF"/>
                <w:sz w:val="18"/>
                <w:szCs w:val="18"/>
                <w:lang w:val="pt-BR" w:eastAsia="pt-BR"/>
              </w:rPr>
              <w:t xml:space="preserve"> </w:t>
            </w:r>
            <w:r w:rsidR="00DC7B6F">
              <w:rPr>
                <w:rFonts w:asciiTheme="minorHAnsi" w:hAnsiTheme="minorHAnsi"/>
                <w:bCs/>
                <w:i/>
                <w:color w:val="215E99" w:themeColor="text2" w:themeTint="BF"/>
                <w:sz w:val="18"/>
                <w:szCs w:val="18"/>
                <w:lang w:val="pt-BR" w:eastAsia="pt-BR"/>
              </w:rPr>
              <w:t>Outra opção, é cadastrar outro sistema simulador em outro Programa de Instrução.</w:t>
            </w:r>
          </w:p>
        </w:tc>
      </w:tr>
    </w:tbl>
    <w:tbl>
      <w:tblPr>
        <w:tblpPr w:leftFromText="141" w:rightFromText="141" w:vertAnchor="text" w:horzAnchor="margin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643"/>
      </w:tblGrid>
      <w:tr w:rsidR="006609A2" w:rsidRPr="001F2105" w14:paraId="442FF293" w14:textId="77777777" w:rsidTr="00F1752C">
        <w:tc>
          <w:tcPr>
            <w:tcW w:w="10343" w:type="dxa"/>
            <w:gridSpan w:val="2"/>
            <w:shd w:val="clear" w:color="auto" w:fill="4C94D8" w:themeFill="text2" w:themeFillTint="80"/>
          </w:tcPr>
          <w:p w14:paraId="254E340F" w14:textId="07D9A110" w:rsidR="006609A2" w:rsidRPr="001F2105" w:rsidRDefault="00ED2C2A" w:rsidP="006609A2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709" w:hanging="709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  <w:t>E</w:t>
            </w:r>
            <w:r w:rsidR="00DC7B6F"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  <w:t>.</w:t>
            </w:r>
            <w:r w:rsidR="006609A2" w:rsidRPr="001F2105"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  <w:t xml:space="preserve"> Simulacros</w:t>
            </w:r>
          </w:p>
        </w:tc>
      </w:tr>
      <w:tr w:rsidR="006609A2" w:rsidRPr="001F2105" w14:paraId="4BCD2D8F" w14:textId="77777777" w:rsidTr="00F1752C">
        <w:tc>
          <w:tcPr>
            <w:tcW w:w="2700" w:type="dxa"/>
            <w:shd w:val="clear" w:color="auto" w:fill="BFBFBF" w:themeFill="background1" w:themeFillShade="BF"/>
          </w:tcPr>
          <w:p w14:paraId="7E79DB0C" w14:textId="6FB40F79" w:rsidR="006609A2" w:rsidRPr="00DC7B6F" w:rsidRDefault="00DC7B6F" w:rsidP="006609A2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709" w:hanging="709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 w:rsidRPr="00DC7B6F">
              <w:rPr>
                <w:rFonts w:asciiTheme="minorHAnsi" w:hAnsiTheme="minorHAnsi"/>
                <w:sz w:val="20"/>
                <w:szCs w:val="20"/>
                <w:lang w:val="pt-BR" w:eastAsia="pt-BR"/>
              </w:rPr>
              <w:t>1.</w:t>
            </w:r>
            <w:r w:rsidR="006609A2" w:rsidRPr="00DC7B6F">
              <w:rPr>
                <w:rFonts w:asciiTheme="minorHAnsi" w:hAnsiTheme="minorHAnsi"/>
                <w:sz w:val="20"/>
                <w:szCs w:val="20"/>
                <w:lang w:val="pt-BR" w:eastAsia="pt-BR"/>
              </w:rPr>
              <w:t xml:space="preserve"> Descrição dos Objetos</w:t>
            </w:r>
          </w:p>
        </w:tc>
        <w:tc>
          <w:tcPr>
            <w:tcW w:w="7643" w:type="dxa"/>
            <w:shd w:val="clear" w:color="auto" w:fill="FFFFFF" w:themeFill="background1"/>
          </w:tcPr>
          <w:p w14:paraId="23D55FE9" w14:textId="77777777" w:rsidR="006609A2" w:rsidRPr="001F2105" w:rsidRDefault="006609A2" w:rsidP="006609A2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709" w:hanging="709"/>
              <w:jc w:val="left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&lt;Indicar simulacros&gt;</w:t>
            </w:r>
          </w:p>
        </w:tc>
      </w:tr>
      <w:tr w:rsidR="006609A2" w:rsidRPr="001F2105" w14:paraId="7FEFE0F2" w14:textId="77777777" w:rsidTr="00F1752C">
        <w:tc>
          <w:tcPr>
            <w:tcW w:w="2700" w:type="dxa"/>
            <w:shd w:val="clear" w:color="auto" w:fill="BFBFBF" w:themeFill="background1" w:themeFillShade="BF"/>
          </w:tcPr>
          <w:p w14:paraId="19599E78" w14:textId="77777777" w:rsidR="006609A2" w:rsidRPr="00DC7B6F" w:rsidRDefault="006609A2" w:rsidP="006609A2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709" w:hanging="709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</w:p>
          <w:p w14:paraId="1E211B11" w14:textId="75C7B6A4" w:rsidR="006609A2" w:rsidRPr="00DC7B6F" w:rsidRDefault="006609A2" w:rsidP="00DC7B6F">
            <w:pPr>
              <w:pStyle w:val="Rodap"/>
              <w:widowControl/>
              <w:numPr>
                <w:ilvl w:val="0"/>
                <w:numId w:val="6"/>
              </w:numPr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171" w:hanging="171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 w:rsidRPr="00DC7B6F">
              <w:rPr>
                <w:rFonts w:asciiTheme="minorHAnsi" w:hAnsiTheme="minorHAnsi"/>
                <w:sz w:val="20"/>
                <w:szCs w:val="20"/>
                <w:lang w:val="pt-BR" w:eastAsia="pt-BR"/>
              </w:rPr>
              <w:t>Metodologia de Uso</w:t>
            </w:r>
          </w:p>
        </w:tc>
        <w:tc>
          <w:tcPr>
            <w:tcW w:w="7643" w:type="dxa"/>
            <w:shd w:val="clear" w:color="auto" w:fill="auto"/>
          </w:tcPr>
          <w:p w14:paraId="77181ADD" w14:textId="77777777" w:rsidR="006609A2" w:rsidRPr="001F2105" w:rsidRDefault="006609A2" w:rsidP="006609A2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451" w:hanging="451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</w:pPr>
          </w:p>
          <w:p w14:paraId="72CB7942" w14:textId="77777777" w:rsidR="006609A2" w:rsidRPr="001F2105" w:rsidRDefault="006609A2" w:rsidP="006609A2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451" w:hanging="451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</w:pP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>[  ]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 Os simulacros serão adotados na abordagem do(s) tema(s) “</w:t>
            </w: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&lt;indicar o(</w:t>
            </w:r>
            <w:proofErr w:type="gramStart"/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s)  conteúdo</w:t>
            </w:r>
            <w:proofErr w:type="gramEnd"/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 xml:space="preserve">(s) programático(s)&gt;” </w:t>
            </w:r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nos termos descritos no plano de aula, contemplando aspectos como características, classificação e método de ocultação. </w:t>
            </w:r>
          </w:p>
          <w:p w14:paraId="02F7C541" w14:textId="77777777" w:rsidR="006609A2" w:rsidRPr="001F2105" w:rsidRDefault="006609A2" w:rsidP="006609A2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</w:pP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>[    ]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 Outra: </w:t>
            </w: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&lt;descrever&gt;</w:t>
            </w:r>
          </w:p>
          <w:p w14:paraId="7656EDDB" w14:textId="77777777" w:rsidR="006609A2" w:rsidRPr="001F2105" w:rsidRDefault="006609A2" w:rsidP="006609A2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451" w:hanging="451"/>
              <w:textAlignment w:val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6609A2" w:rsidRPr="001F2105" w14:paraId="76E63B63" w14:textId="77777777" w:rsidTr="00F1752C">
        <w:tc>
          <w:tcPr>
            <w:tcW w:w="2700" w:type="dxa"/>
            <w:shd w:val="clear" w:color="auto" w:fill="BFBFBF" w:themeFill="background1" w:themeFillShade="BF"/>
          </w:tcPr>
          <w:p w14:paraId="30959488" w14:textId="003A9875" w:rsidR="006609A2" w:rsidRPr="00DC7B6F" w:rsidRDefault="00DC7B6F" w:rsidP="006609A2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34" w:hanging="34"/>
              <w:jc w:val="center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lastRenderedPageBreak/>
              <w:t>3</w:t>
            </w:r>
            <w:r w:rsidR="006609A2" w:rsidRPr="00DC7B6F">
              <w:rPr>
                <w:rFonts w:asciiTheme="minorHAnsi" w:hAnsiTheme="minorHAnsi"/>
                <w:sz w:val="20"/>
                <w:szCs w:val="20"/>
                <w:lang w:val="pt-BR" w:eastAsia="pt-BR"/>
              </w:rPr>
              <w:t>. Diferenças na estratégia para cursos oferecidos na sede e fora da sede</w:t>
            </w:r>
          </w:p>
        </w:tc>
        <w:tc>
          <w:tcPr>
            <w:tcW w:w="7643" w:type="dxa"/>
            <w:shd w:val="clear" w:color="auto" w:fill="auto"/>
          </w:tcPr>
          <w:p w14:paraId="756FFF8B" w14:textId="77777777" w:rsidR="006609A2" w:rsidRPr="001F2105" w:rsidRDefault="006609A2" w:rsidP="006609A2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451" w:hanging="451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</w:pP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>[    ]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 Não haverá diferenças.</w:t>
            </w:r>
          </w:p>
          <w:p w14:paraId="64AB650A" w14:textId="77777777" w:rsidR="006609A2" w:rsidRPr="001F2105" w:rsidRDefault="006609A2" w:rsidP="006609A2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451" w:hanging="451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</w:pP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[  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</w:t>
            </w: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 ]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Fora da sede será utilizado banco de imagens, com metodologia de uso semelhante ao descrito no item anterior.</w:t>
            </w:r>
          </w:p>
          <w:p w14:paraId="1E50200E" w14:textId="77777777" w:rsidR="006609A2" w:rsidRPr="001F2105" w:rsidRDefault="006609A2" w:rsidP="006609A2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451" w:hanging="451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</w:pP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>[    ]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 Outra: </w:t>
            </w: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&lt;descrever&gt;</w:t>
            </w:r>
          </w:p>
          <w:p w14:paraId="02EA7063" w14:textId="77777777" w:rsidR="006609A2" w:rsidRPr="001F2105" w:rsidRDefault="006609A2" w:rsidP="006609A2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451" w:hanging="451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609A2" w:rsidRPr="001F2105" w14:paraId="02E52053" w14:textId="77777777" w:rsidTr="00F1752C">
        <w:tc>
          <w:tcPr>
            <w:tcW w:w="2700" w:type="dxa"/>
            <w:shd w:val="clear" w:color="auto" w:fill="BFBFBF" w:themeFill="background1" w:themeFillShade="BF"/>
          </w:tcPr>
          <w:p w14:paraId="7981325C" w14:textId="6117A0B9" w:rsidR="006609A2" w:rsidRPr="00DC7B6F" w:rsidRDefault="00DC7B6F" w:rsidP="00DC7B6F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34" w:hanging="34"/>
              <w:textAlignment w:val="auto"/>
              <w:rPr>
                <w:rFonts w:asciiTheme="minorHAnsi" w:hAnsiTheme="minorHAnsi"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 w:eastAsia="pt-BR"/>
              </w:rPr>
              <w:t>4</w:t>
            </w:r>
            <w:r w:rsidR="006609A2" w:rsidRPr="00DC7B6F">
              <w:rPr>
                <w:rFonts w:asciiTheme="minorHAnsi" w:hAnsiTheme="minorHAnsi"/>
                <w:sz w:val="20"/>
                <w:szCs w:val="20"/>
                <w:lang w:val="pt-BR" w:eastAsia="pt-BR"/>
              </w:rPr>
              <w:t>. Local de armazenamento dos simulacros</w:t>
            </w:r>
          </w:p>
        </w:tc>
        <w:tc>
          <w:tcPr>
            <w:tcW w:w="7643" w:type="dxa"/>
            <w:shd w:val="clear" w:color="auto" w:fill="auto"/>
          </w:tcPr>
          <w:p w14:paraId="6C75EBD4" w14:textId="77777777" w:rsidR="006609A2" w:rsidRPr="001F2105" w:rsidRDefault="006609A2" w:rsidP="006609A2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451" w:hanging="451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&lt;Indicar local&gt;</w:t>
            </w:r>
          </w:p>
        </w:tc>
      </w:tr>
    </w:tbl>
    <w:p w14:paraId="0D0A1E70" w14:textId="77777777" w:rsidR="00E13870" w:rsidRPr="001F2105" w:rsidRDefault="00E13870" w:rsidP="007114D2">
      <w:pPr>
        <w:pStyle w:val="Rodap"/>
        <w:widowControl/>
        <w:tabs>
          <w:tab w:val="clear" w:pos="4252"/>
          <w:tab w:val="clear" w:pos="8504"/>
          <w:tab w:val="left" w:pos="426"/>
        </w:tabs>
        <w:suppressAutoHyphens/>
        <w:adjustRightInd/>
        <w:spacing w:line="240" w:lineRule="auto"/>
        <w:ind w:left="0" w:firstLine="0"/>
        <w:contextualSpacing/>
        <w:jc w:val="left"/>
        <w:textAlignment w:val="auto"/>
        <w:rPr>
          <w:rFonts w:asciiTheme="minorHAnsi" w:hAnsiTheme="minorHAnsi"/>
          <w:b/>
          <w:sz w:val="20"/>
          <w:szCs w:val="20"/>
          <w:lang w:val="pt-BR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1329"/>
        <w:gridCol w:w="6611"/>
      </w:tblGrid>
      <w:tr w:rsidR="00E13870" w:rsidRPr="001F2105" w14:paraId="6C51568A" w14:textId="77777777" w:rsidTr="006609A2">
        <w:tc>
          <w:tcPr>
            <w:tcW w:w="10206" w:type="dxa"/>
            <w:gridSpan w:val="3"/>
            <w:shd w:val="clear" w:color="auto" w:fill="4C94D8" w:themeFill="text2" w:themeFillTint="80"/>
          </w:tcPr>
          <w:p w14:paraId="583E6263" w14:textId="21BBA9EB" w:rsidR="00E13870" w:rsidRPr="001F2105" w:rsidRDefault="00ED2C2A" w:rsidP="00675280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709" w:hanging="709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  <w:t>F</w:t>
            </w:r>
            <w:r w:rsidR="00DC7B6F"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  <w:t>.</w:t>
            </w:r>
            <w:r w:rsidR="006609A2" w:rsidRPr="001F2105"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  <w:t xml:space="preserve"> DEMAIS RECURSOS</w:t>
            </w:r>
          </w:p>
        </w:tc>
      </w:tr>
      <w:tr w:rsidR="00E13870" w:rsidRPr="001F2105" w14:paraId="1AF2769C" w14:textId="77777777" w:rsidTr="006609A2">
        <w:tc>
          <w:tcPr>
            <w:tcW w:w="2266" w:type="dxa"/>
            <w:shd w:val="clear" w:color="auto" w:fill="4C94D8" w:themeFill="text2" w:themeFillTint="80"/>
          </w:tcPr>
          <w:p w14:paraId="0771DF87" w14:textId="38AB0F10" w:rsidR="00E13870" w:rsidRPr="001F2105" w:rsidRDefault="00E13870" w:rsidP="00675280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709" w:hanging="709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  <w:t xml:space="preserve"> Descrição do Objeto</w:t>
            </w:r>
          </w:p>
        </w:tc>
        <w:tc>
          <w:tcPr>
            <w:tcW w:w="1329" w:type="dxa"/>
            <w:shd w:val="clear" w:color="auto" w:fill="4C94D8" w:themeFill="text2" w:themeFillTint="80"/>
          </w:tcPr>
          <w:p w14:paraId="3698E708" w14:textId="77777777" w:rsidR="00E13870" w:rsidRPr="001F2105" w:rsidRDefault="00E13870" w:rsidP="00675280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709" w:hanging="709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  <w:t>Quantidade</w:t>
            </w:r>
          </w:p>
        </w:tc>
        <w:tc>
          <w:tcPr>
            <w:tcW w:w="6611" w:type="dxa"/>
            <w:shd w:val="clear" w:color="auto" w:fill="4C94D8" w:themeFill="text2" w:themeFillTint="80"/>
          </w:tcPr>
          <w:p w14:paraId="22E3DF19" w14:textId="77777777" w:rsidR="00E13870" w:rsidRPr="001F2105" w:rsidRDefault="00E13870" w:rsidP="00675280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709" w:hanging="709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/>
                <w:bCs/>
                <w:sz w:val="20"/>
                <w:szCs w:val="20"/>
                <w:lang w:val="pt-BR" w:eastAsia="pt-BR"/>
              </w:rPr>
              <w:t xml:space="preserve">Método de Uso </w:t>
            </w:r>
          </w:p>
        </w:tc>
      </w:tr>
      <w:tr w:rsidR="00E13870" w:rsidRPr="001F2105" w14:paraId="09F17716" w14:textId="77777777" w:rsidTr="006609A2">
        <w:tc>
          <w:tcPr>
            <w:tcW w:w="2266" w:type="dxa"/>
            <w:shd w:val="clear" w:color="auto" w:fill="BFBFBF" w:themeFill="background1" w:themeFillShade="BF"/>
            <w:vAlign w:val="center"/>
          </w:tcPr>
          <w:p w14:paraId="62BCFECF" w14:textId="475E5D61" w:rsidR="00E13870" w:rsidRPr="001F2105" w:rsidRDefault="00277555" w:rsidP="00675280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jc w:val="center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>1.</w:t>
            </w:r>
            <w:r w:rsidR="00E13870" w:rsidRPr="001F2105">
              <w:rPr>
                <w:rFonts w:asciiTheme="minorHAnsi" w:hAnsiTheme="minorHAnsi"/>
                <w:bCs/>
                <w:sz w:val="20"/>
                <w:szCs w:val="20"/>
                <w:lang w:val="pt-BR" w:eastAsia="pt-BR"/>
              </w:rPr>
              <w:t xml:space="preserve"> Detector Manual de Metais - DMM</w:t>
            </w:r>
          </w:p>
        </w:tc>
        <w:tc>
          <w:tcPr>
            <w:tcW w:w="1329" w:type="dxa"/>
            <w:vAlign w:val="center"/>
          </w:tcPr>
          <w:p w14:paraId="078837A0" w14:textId="77777777" w:rsidR="00E13870" w:rsidRPr="001F2105" w:rsidRDefault="00E13870" w:rsidP="00675280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119" w:hanging="83"/>
              <w:jc w:val="center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</w:pP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 w:eastAsia="pt-BR"/>
              </w:rPr>
              <w:t>&lt;Indicar quantidade disponível&gt;</w:t>
            </w:r>
          </w:p>
        </w:tc>
        <w:tc>
          <w:tcPr>
            <w:tcW w:w="6611" w:type="dxa"/>
            <w:shd w:val="clear" w:color="auto" w:fill="auto"/>
            <w:vAlign w:val="center"/>
          </w:tcPr>
          <w:p w14:paraId="0FCAA23C" w14:textId="77777777" w:rsidR="00E13870" w:rsidRPr="001F2105" w:rsidRDefault="00E13870" w:rsidP="00675280">
            <w:pPr>
              <w:pStyle w:val="Rodap"/>
              <w:widowControl/>
              <w:suppressAutoHyphens/>
              <w:adjustRightInd/>
              <w:spacing w:line="240" w:lineRule="auto"/>
              <w:ind w:left="408" w:hanging="408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/>
              </w:rPr>
            </w:pP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>[    ]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 Nos termos descritos no plano de aula do(s) conteúdo(s) </w:t>
            </w: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“&lt;indicar o(s) conteúdo(s) programático(s)&gt;</w:t>
            </w:r>
            <w:r w:rsidRPr="001F2105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>”, o DMM será utilizado, inicialmente, na demonstração de realização da inspeção pelo instrutor, seguida de atividade prática, onde cada aluno será instado a executar o procedimento ensinado, sendo corrigidas, neste ato, eventuais falhas na performance.  Não haverá diferença de método entre cursos oferecidos na sede e fora da sede, tanto em cursos de atualização quanto de formação.</w:t>
            </w:r>
          </w:p>
          <w:p w14:paraId="6BBE989C" w14:textId="77777777" w:rsidR="00E13870" w:rsidRPr="001F2105" w:rsidRDefault="00E13870" w:rsidP="00675280">
            <w:pPr>
              <w:pStyle w:val="Rodap"/>
              <w:widowControl/>
              <w:tabs>
                <w:tab w:val="left" w:pos="426"/>
              </w:tabs>
              <w:suppressAutoHyphens/>
              <w:adjustRightInd/>
              <w:spacing w:line="240" w:lineRule="auto"/>
              <w:ind w:left="408" w:hanging="408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/>
              </w:rPr>
            </w:pP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>[    ]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 Outra: </w:t>
            </w: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&lt;descrever&gt;</w:t>
            </w:r>
          </w:p>
        </w:tc>
      </w:tr>
      <w:tr w:rsidR="00E13870" w:rsidRPr="001F2105" w14:paraId="3A631D93" w14:textId="77777777" w:rsidTr="006609A2">
        <w:tc>
          <w:tcPr>
            <w:tcW w:w="2266" w:type="dxa"/>
            <w:shd w:val="clear" w:color="auto" w:fill="BFBFBF" w:themeFill="background1" w:themeFillShade="BF"/>
            <w:vAlign w:val="center"/>
          </w:tcPr>
          <w:p w14:paraId="0F723560" w14:textId="52DD3A6A" w:rsidR="00E13870" w:rsidRPr="001F2105" w:rsidRDefault="00277555" w:rsidP="00675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="00E13870" w:rsidRPr="001F2105">
              <w:rPr>
                <w:bCs/>
                <w:sz w:val="20"/>
                <w:szCs w:val="20"/>
              </w:rPr>
              <w:t xml:space="preserve"> Simulador de Pórtico Detector de Metais</w:t>
            </w:r>
          </w:p>
        </w:tc>
        <w:tc>
          <w:tcPr>
            <w:tcW w:w="1329" w:type="dxa"/>
            <w:vAlign w:val="center"/>
          </w:tcPr>
          <w:p w14:paraId="2B766810" w14:textId="77777777" w:rsidR="00E13870" w:rsidRPr="001F2105" w:rsidRDefault="00E13870" w:rsidP="00675280">
            <w:pPr>
              <w:spacing w:after="0" w:line="240" w:lineRule="auto"/>
              <w:ind w:left="119" w:hanging="83"/>
              <w:jc w:val="center"/>
              <w:rPr>
                <w:sz w:val="20"/>
                <w:szCs w:val="20"/>
              </w:rPr>
            </w:pPr>
            <w:r w:rsidRPr="001F2105">
              <w:rPr>
                <w:bCs/>
                <w:i/>
                <w:sz w:val="20"/>
                <w:szCs w:val="20"/>
              </w:rPr>
              <w:t>&lt;Indicar quantidade disponível&gt;</w:t>
            </w:r>
          </w:p>
        </w:tc>
        <w:tc>
          <w:tcPr>
            <w:tcW w:w="6611" w:type="dxa"/>
            <w:shd w:val="clear" w:color="auto" w:fill="auto"/>
            <w:vAlign w:val="center"/>
          </w:tcPr>
          <w:p w14:paraId="7882EC86" w14:textId="77777777" w:rsidR="00E13870" w:rsidRPr="001F2105" w:rsidRDefault="00E13870" w:rsidP="00675280">
            <w:pPr>
              <w:pStyle w:val="Rodap"/>
              <w:widowControl/>
              <w:tabs>
                <w:tab w:val="left" w:pos="426"/>
              </w:tabs>
              <w:suppressAutoHyphens/>
              <w:adjustRightInd/>
              <w:spacing w:line="240" w:lineRule="auto"/>
              <w:ind w:left="408" w:hanging="408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/>
              </w:rPr>
            </w:pP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>[  ]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O PDM será utilizado na abordagem do(s) conteúdo(s</w:t>
            </w: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>)</w:t>
            </w: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“</w:t>
            </w:r>
            <w:proofErr w:type="gramEnd"/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&lt;indicar o(s) conteúdo(s) programático(s)&gt;</w:t>
            </w:r>
            <w:r w:rsidRPr="001F2105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”, nos termos descritos em plano de aula, quando após explanar sobre o funcionamento e características do PDM, convidará os alunos a passar sob o portal, enquanto discute questões como: instruções prévias à passagem a serem fornecidas aos passageiros, tempo e forma de </w:t>
            </w: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>passagem, etc.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Não haverá diferença de método entre cursos oferecidos na sede e fora da sede, tanto em cursos de atualização quanto de formação.</w:t>
            </w:r>
          </w:p>
          <w:p w14:paraId="51B8D228" w14:textId="77777777" w:rsidR="00E13870" w:rsidRPr="001F2105" w:rsidRDefault="00E13870" w:rsidP="00675280">
            <w:pPr>
              <w:pStyle w:val="Rodap"/>
              <w:widowControl/>
              <w:tabs>
                <w:tab w:val="left" w:pos="426"/>
              </w:tabs>
              <w:suppressAutoHyphens/>
              <w:adjustRightInd/>
              <w:spacing w:line="240" w:lineRule="auto"/>
              <w:ind w:left="408" w:hanging="408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1F2105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>[    ]</w:t>
            </w:r>
            <w:proofErr w:type="gramEnd"/>
            <w:r w:rsidRPr="001F2105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 Outra: </w:t>
            </w:r>
            <w:r w:rsidRPr="001F2105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&lt;descrever&gt;</w:t>
            </w:r>
          </w:p>
        </w:tc>
      </w:tr>
      <w:tr w:rsidR="00E13870" w:rsidRPr="001F2105" w14:paraId="6941BFA3" w14:textId="77777777" w:rsidTr="006609A2">
        <w:tc>
          <w:tcPr>
            <w:tcW w:w="2266" w:type="dxa"/>
            <w:shd w:val="clear" w:color="auto" w:fill="BFBFBF" w:themeFill="background1" w:themeFillShade="BF"/>
            <w:vAlign w:val="center"/>
          </w:tcPr>
          <w:p w14:paraId="07727077" w14:textId="575496AC" w:rsidR="00E13870" w:rsidRPr="001F2105" w:rsidRDefault="00277555" w:rsidP="00675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E13870" w:rsidRPr="001F2105">
              <w:rPr>
                <w:bCs/>
                <w:sz w:val="20"/>
                <w:szCs w:val="20"/>
              </w:rPr>
              <w:t xml:space="preserve">. Outros: </w:t>
            </w:r>
            <w:r w:rsidR="00E13870" w:rsidRPr="001F2105">
              <w:rPr>
                <w:bCs/>
                <w:i/>
                <w:sz w:val="20"/>
                <w:szCs w:val="20"/>
              </w:rPr>
              <w:t>&lt;Ex.: Equipamento real de raios-</w:t>
            </w:r>
            <w:proofErr w:type="gramStart"/>
            <w:r w:rsidR="00E13870" w:rsidRPr="001F2105">
              <w:rPr>
                <w:bCs/>
                <w:i/>
                <w:sz w:val="20"/>
                <w:szCs w:val="20"/>
              </w:rPr>
              <w:t>x, etc.</w:t>
            </w:r>
            <w:proofErr w:type="gramEnd"/>
            <w:r w:rsidR="00E13870" w:rsidRPr="001F2105">
              <w:rPr>
                <w:bCs/>
                <w:i/>
                <w:sz w:val="20"/>
                <w:szCs w:val="20"/>
              </w:rPr>
              <w:t>&gt;</w:t>
            </w:r>
          </w:p>
        </w:tc>
        <w:tc>
          <w:tcPr>
            <w:tcW w:w="1329" w:type="dxa"/>
            <w:vAlign w:val="center"/>
          </w:tcPr>
          <w:p w14:paraId="4C513376" w14:textId="77777777" w:rsidR="00E13870" w:rsidRPr="001F2105" w:rsidRDefault="00E13870" w:rsidP="00675280">
            <w:pPr>
              <w:spacing w:after="0" w:line="240" w:lineRule="auto"/>
              <w:ind w:left="119" w:hanging="83"/>
              <w:jc w:val="center"/>
              <w:rPr>
                <w:sz w:val="20"/>
                <w:szCs w:val="20"/>
              </w:rPr>
            </w:pPr>
            <w:r w:rsidRPr="001F2105">
              <w:rPr>
                <w:bCs/>
                <w:i/>
                <w:sz w:val="20"/>
                <w:szCs w:val="20"/>
              </w:rPr>
              <w:t>&lt;Indicar quantidade disponível&gt;</w:t>
            </w:r>
          </w:p>
        </w:tc>
        <w:tc>
          <w:tcPr>
            <w:tcW w:w="6611" w:type="dxa"/>
            <w:shd w:val="clear" w:color="auto" w:fill="auto"/>
            <w:vAlign w:val="center"/>
          </w:tcPr>
          <w:p w14:paraId="6230127A" w14:textId="77777777" w:rsidR="00E13870" w:rsidRPr="001F2105" w:rsidRDefault="00E13870" w:rsidP="00675280">
            <w:pPr>
              <w:spacing w:after="0" w:line="240" w:lineRule="auto"/>
              <w:ind w:left="550" w:hanging="550"/>
              <w:rPr>
                <w:i/>
                <w:sz w:val="20"/>
                <w:szCs w:val="20"/>
              </w:rPr>
            </w:pPr>
            <w:r w:rsidRPr="001F2105">
              <w:rPr>
                <w:i/>
                <w:sz w:val="20"/>
                <w:szCs w:val="20"/>
              </w:rPr>
              <w:t>&lt;Descrever método de uso&gt;</w:t>
            </w:r>
          </w:p>
        </w:tc>
      </w:tr>
    </w:tbl>
    <w:p w14:paraId="1A61D0F2" w14:textId="77777777" w:rsidR="00E13870" w:rsidRPr="001F2105" w:rsidRDefault="00E13870" w:rsidP="001F2105">
      <w:pPr>
        <w:spacing w:after="0" w:line="240" w:lineRule="auto"/>
        <w:ind w:left="142" w:right="260"/>
        <w:jc w:val="both"/>
        <w:rPr>
          <w:i/>
          <w:iCs/>
          <w:sz w:val="16"/>
          <w:szCs w:val="16"/>
        </w:rPr>
      </w:pPr>
      <w:r w:rsidRPr="001F2105">
        <w:rPr>
          <w:i/>
          <w:iCs/>
          <w:sz w:val="16"/>
          <w:szCs w:val="16"/>
        </w:rPr>
        <w:t>Obs.: Ressalta-se que DMM e simulador de PDM são de uso obrigatório para os cursos de formação e atualização em Inspeção de Segurança, independentemente da localidade da oferta.</w:t>
      </w:r>
    </w:p>
    <w:p w14:paraId="70B35B9D" w14:textId="77777777" w:rsidR="001706C0" w:rsidRPr="001F2105" w:rsidRDefault="001706C0" w:rsidP="001706C0">
      <w:pPr>
        <w:tabs>
          <w:tab w:val="left" w:pos="2430"/>
        </w:tabs>
        <w:rPr>
          <w:i/>
          <w:iCs/>
          <w:sz w:val="20"/>
          <w:szCs w:val="20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1706C0" w:rsidRPr="001F2105" w14:paraId="2D780A27" w14:textId="77777777" w:rsidTr="00675280">
        <w:tc>
          <w:tcPr>
            <w:tcW w:w="10201" w:type="dxa"/>
            <w:shd w:val="clear" w:color="auto" w:fill="4C94D8" w:themeFill="text2" w:themeFillTint="80"/>
          </w:tcPr>
          <w:p w14:paraId="2BCE895A" w14:textId="2319C77A" w:rsidR="001706C0" w:rsidRPr="001F2105" w:rsidRDefault="00ED2C2A" w:rsidP="00675280">
            <w:pPr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>
              <w:rPr>
                <w:b/>
                <w:bCs/>
                <w:sz w:val="20"/>
                <w:szCs w:val="20"/>
                <w:lang w:val="pt-PT"/>
              </w:rPr>
              <w:t>G.</w:t>
            </w:r>
            <w:r w:rsidR="00277555">
              <w:rPr>
                <w:b/>
                <w:bCs/>
                <w:sz w:val="20"/>
                <w:szCs w:val="20"/>
                <w:lang w:val="pt-PT"/>
              </w:rPr>
              <w:t xml:space="preserve"> </w:t>
            </w:r>
            <w:r w:rsidR="001706C0" w:rsidRPr="001F2105">
              <w:rPr>
                <w:b/>
                <w:bCs/>
                <w:sz w:val="20"/>
                <w:szCs w:val="20"/>
                <w:lang w:val="pt-PT"/>
              </w:rPr>
              <w:t>Estratégias de avaliação de Aprendizagem</w:t>
            </w:r>
          </w:p>
        </w:tc>
      </w:tr>
      <w:tr w:rsidR="001706C0" w:rsidRPr="001F2105" w14:paraId="7DDD59CE" w14:textId="77777777" w:rsidTr="00675280">
        <w:tc>
          <w:tcPr>
            <w:tcW w:w="10201" w:type="dxa"/>
          </w:tcPr>
          <w:p w14:paraId="712A4671" w14:textId="252C788E" w:rsidR="001706C0" w:rsidRPr="001F2105" w:rsidRDefault="003D1C4D" w:rsidP="00675280">
            <w:pPr>
              <w:jc w:val="both"/>
              <w:rPr>
                <w:i/>
                <w:iCs/>
                <w:sz w:val="20"/>
                <w:szCs w:val="20"/>
                <w:lang w:val="pt-PT"/>
              </w:rPr>
            </w:pPr>
            <w:r w:rsidRPr="00FF5EBB">
              <w:rPr>
                <w:i/>
                <w:iCs/>
                <w:sz w:val="20"/>
                <w:szCs w:val="20"/>
                <w:lang w:val="pt-PT"/>
              </w:rPr>
              <w:t>&lt;</w:t>
            </w:r>
            <w:r>
              <w:rPr>
                <w:i/>
                <w:iCs/>
                <w:sz w:val="20"/>
                <w:szCs w:val="20"/>
                <w:lang w:val="pt-PT"/>
              </w:rPr>
              <w:t>Descrever</w:t>
            </w:r>
            <w:r w:rsidRPr="00FF5EBB">
              <w:rPr>
                <w:i/>
                <w:iCs/>
                <w:sz w:val="20"/>
                <w:szCs w:val="20"/>
                <w:lang w:val="pt-PT"/>
              </w:rPr>
              <w:t xml:space="preserve"> estratégias</w:t>
            </w:r>
            <w:r>
              <w:rPr>
                <w:i/>
                <w:iCs/>
                <w:sz w:val="20"/>
                <w:szCs w:val="20"/>
                <w:lang w:val="pt-PT"/>
              </w:rPr>
              <w:t xml:space="preserve"> somativas</w:t>
            </w:r>
            <w:r w:rsidRPr="00FF5EBB">
              <w:rPr>
                <w:i/>
                <w:iCs/>
                <w:sz w:val="20"/>
                <w:szCs w:val="20"/>
                <w:lang w:val="pt-PT"/>
              </w:rPr>
              <w:t xml:space="preserve"> de avaliação de aprendizagem </w:t>
            </w:r>
            <w:r>
              <w:rPr>
                <w:i/>
                <w:iCs/>
                <w:sz w:val="20"/>
                <w:szCs w:val="20"/>
                <w:lang w:val="pt-PT"/>
              </w:rPr>
              <w:t xml:space="preserve">cuja carga horária tenha sido indicada no item 4 do campo C – Carga Horária, </w:t>
            </w:r>
            <w:r w:rsidRPr="00FF5EBB">
              <w:rPr>
                <w:i/>
                <w:iCs/>
                <w:sz w:val="20"/>
                <w:szCs w:val="20"/>
                <w:lang w:val="pt-PT"/>
              </w:rPr>
              <w:t>quando existirem</w:t>
            </w:r>
            <w:r>
              <w:rPr>
                <w:i/>
                <w:iCs/>
                <w:sz w:val="20"/>
                <w:szCs w:val="20"/>
                <w:lang w:val="pt-PT"/>
              </w:rPr>
              <w:t xml:space="preserve">.  Ressalta-se que o </w:t>
            </w:r>
            <w:r w:rsidRPr="00FF5EBB">
              <w:rPr>
                <w:i/>
                <w:iCs/>
                <w:sz w:val="20"/>
                <w:szCs w:val="20"/>
                <w:lang w:val="pt-PT"/>
              </w:rPr>
              <w:t xml:space="preserve">exame de </w:t>
            </w:r>
            <w:r>
              <w:rPr>
                <w:i/>
                <w:iCs/>
                <w:sz w:val="20"/>
                <w:szCs w:val="20"/>
                <w:lang w:val="pt-PT"/>
              </w:rPr>
              <w:t>certificação ou exercícios de fixação de aprendizagem (quiz, etc) não são consideradas estratégias de avaliação para este fim.</w:t>
            </w:r>
          </w:p>
        </w:tc>
      </w:tr>
    </w:tbl>
    <w:p w14:paraId="2FCB1E4F" w14:textId="77777777" w:rsidR="001706C0" w:rsidRPr="001F2105" w:rsidRDefault="001706C0" w:rsidP="001706C0">
      <w:pPr>
        <w:tabs>
          <w:tab w:val="left" w:pos="2430"/>
        </w:tabs>
        <w:rPr>
          <w:i/>
          <w:iCs/>
          <w:sz w:val="20"/>
          <w:szCs w:val="20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1706C0" w:rsidRPr="001F2105" w14:paraId="7B80B64D" w14:textId="77777777" w:rsidTr="00675280">
        <w:tc>
          <w:tcPr>
            <w:tcW w:w="10201" w:type="dxa"/>
            <w:shd w:val="clear" w:color="auto" w:fill="4C94D8" w:themeFill="text2" w:themeFillTint="80"/>
          </w:tcPr>
          <w:p w14:paraId="1E569AE3" w14:textId="22F8A231" w:rsidR="001706C0" w:rsidRPr="001F2105" w:rsidRDefault="00ED2C2A" w:rsidP="00862B96">
            <w:pPr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>
              <w:rPr>
                <w:b/>
                <w:bCs/>
                <w:sz w:val="20"/>
                <w:szCs w:val="20"/>
                <w:lang w:val="pt-PT"/>
              </w:rPr>
              <w:t>H</w:t>
            </w:r>
            <w:r w:rsidR="00277555">
              <w:rPr>
                <w:b/>
                <w:bCs/>
                <w:sz w:val="20"/>
                <w:szCs w:val="20"/>
                <w:lang w:val="pt-PT"/>
              </w:rPr>
              <w:t xml:space="preserve">. </w:t>
            </w:r>
            <w:r w:rsidR="001706C0" w:rsidRPr="001F2105">
              <w:rPr>
                <w:b/>
                <w:bCs/>
                <w:sz w:val="20"/>
                <w:szCs w:val="20"/>
                <w:lang w:val="pt-PT"/>
              </w:rPr>
              <w:t>Informações adicionais</w:t>
            </w:r>
          </w:p>
        </w:tc>
      </w:tr>
      <w:tr w:rsidR="001706C0" w:rsidRPr="001F2105" w14:paraId="5E822821" w14:textId="77777777" w:rsidTr="00675280">
        <w:tc>
          <w:tcPr>
            <w:tcW w:w="10201" w:type="dxa"/>
          </w:tcPr>
          <w:p w14:paraId="13DE9EE3" w14:textId="4A9434D2" w:rsidR="001706C0" w:rsidRPr="001F2105" w:rsidRDefault="001706C0" w:rsidP="00675280">
            <w:pPr>
              <w:jc w:val="both"/>
              <w:rPr>
                <w:i/>
                <w:iCs/>
                <w:sz w:val="20"/>
                <w:szCs w:val="20"/>
                <w:lang w:val="pt-PT"/>
              </w:rPr>
            </w:pPr>
            <w:r w:rsidRPr="001F2105">
              <w:rPr>
                <w:i/>
                <w:iCs/>
                <w:sz w:val="20"/>
                <w:szCs w:val="20"/>
                <w:lang w:val="pt-PT"/>
              </w:rPr>
              <w:t>&lt;Inserir informações consideradas relevantes</w:t>
            </w:r>
            <w:r w:rsidR="003337DC">
              <w:rPr>
                <w:i/>
                <w:iCs/>
                <w:sz w:val="20"/>
                <w:szCs w:val="20"/>
                <w:lang w:val="pt-PT"/>
              </w:rPr>
              <w:t>, como convênios para uso de instalações, sistemas ou equipamentos</w:t>
            </w:r>
            <w:r w:rsidRPr="001F2105">
              <w:rPr>
                <w:i/>
                <w:iCs/>
                <w:sz w:val="20"/>
                <w:szCs w:val="20"/>
                <w:lang w:val="pt-PT"/>
              </w:rPr>
              <w:t>.&gt;</w:t>
            </w:r>
          </w:p>
        </w:tc>
      </w:tr>
    </w:tbl>
    <w:p w14:paraId="424A66A2" w14:textId="77777777" w:rsidR="001706C0" w:rsidRPr="001F2105" w:rsidRDefault="001706C0" w:rsidP="001706C0">
      <w:pPr>
        <w:tabs>
          <w:tab w:val="left" w:pos="2430"/>
        </w:tabs>
        <w:rPr>
          <w:i/>
          <w:iCs/>
          <w:sz w:val="20"/>
          <w:szCs w:val="20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1706C0" w:rsidRPr="001F2105" w14:paraId="1049B4E3" w14:textId="77777777" w:rsidTr="00675280">
        <w:tc>
          <w:tcPr>
            <w:tcW w:w="10201" w:type="dxa"/>
            <w:shd w:val="clear" w:color="auto" w:fill="4C94D8" w:themeFill="text2" w:themeFillTint="80"/>
          </w:tcPr>
          <w:p w14:paraId="3B503D3A" w14:textId="760094B7" w:rsidR="001706C0" w:rsidRPr="00ED2C2A" w:rsidRDefault="001706C0" w:rsidP="00ED2C2A">
            <w:pPr>
              <w:pStyle w:val="PargrafodaLista"/>
              <w:numPr>
                <w:ilvl w:val="0"/>
                <w:numId w:val="11"/>
              </w:numPr>
              <w:tabs>
                <w:tab w:val="left" w:pos="3998"/>
                <w:tab w:val="left" w:pos="4565"/>
              </w:tabs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ED2C2A">
              <w:rPr>
                <w:b/>
                <w:bCs/>
                <w:sz w:val="20"/>
                <w:szCs w:val="20"/>
                <w:lang w:val="pt-PT"/>
              </w:rPr>
              <w:t>Anexos</w:t>
            </w:r>
          </w:p>
        </w:tc>
      </w:tr>
      <w:tr w:rsidR="001706C0" w:rsidRPr="001F2105" w14:paraId="7E2CB64D" w14:textId="77777777" w:rsidTr="00675280">
        <w:tc>
          <w:tcPr>
            <w:tcW w:w="10201" w:type="dxa"/>
          </w:tcPr>
          <w:p w14:paraId="76AD21A2" w14:textId="77777777" w:rsidR="001706C0" w:rsidRPr="001F2105" w:rsidRDefault="001706C0" w:rsidP="00675280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pt-PT"/>
              </w:rPr>
            </w:pPr>
            <w:r w:rsidRPr="001F2105">
              <w:rPr>
                <w:sz w:val="20"/>
                <w:szCs w:val="20"/>
                <w:lang w:val="pt-PT"/>
              </w:rPr>
              <w:t>Grade curricular;</w:t>
            </w:r>
          </w:p>
          <w:p w14:paraId="6AF03464" w14:textId="77777777" w:rsidR="001706C0" w:rsidRPr="001F2105" w:rsidRDefault="001706C0" w:rsidP="00675280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pt-PT"/>
              </w:rPr>
            </w:pPr>
            <w:r w:rsidRPr="001F2105">
              <w:rPr>
                <w:sz w:val="20"/>
                <w:szCs w:val="20"/>
                <w:lang w:val="pt-PT"/>
              </w:rPr>
              <w:t>Plano de aula;</w:t>
            </w:r>
          </w:p>
          <w:p w14:paraId="1C16D9F0" w14:textId="77777777" w:rsidR="001706C0" w:rsidRPr="001F2105" w:rsidRDefault="001706C0" w:rsidP="00675280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pt-PT"/>
              </w:rPr>
            </w:pPr>
            <w:r w:rsidRPr="001F2105">
              <w:rPr>
                <w:sz w:val="20"/>
                <w:szCs w:val="20"/>
                <w:lang w:val="pt-PT"/>
              </w:rPr>
              <w:t>Apostila;</w:t>
            </w:r>
          </w:p>
          <w:p w14:paraId="33B39E89" w14:textId="77777777" w:rsidR="001706C0" w:rsidRDefault="001706C0" w:rsidP="00675280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pt-PT"/>
              </w:rPr>
            </w:pPr>
            <w:r w:rsidRPr="001F2105">
              <w:rPr>
                <w:sz w:val="20"/>
                <w:szCs w:val="20"/>
                <w:lang w:val="pt-PT"/>
              </w:rPr>
              <w:t>Slides;</w:t>
            </w:r>
          </w:p>
          <w:p w14:paraId="1BEAB914" w14:textId="6E8DA384" w:rsidR="00A616CA" w:rsidRPr="001F2105" w:rsidRDefault="00A616CA" w:rsidP="00675280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Demais recursos instrucionais e documentos;</w:t>
            </w:r>
          </w:p>
          <w:p w14:paraId="0CD5B927" w14:textId="68238C5E" w:rsidR="001706C0" w:rsidRPr="001F2105" w:rsidRDefault="001706C0" w:rsidP="00675280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pt-PT"/>
              </w:rPr>
            </w:pPr>
            <w:r w:rsidRPr="001F2105">
              <w:rPr>
                <w:sz w:val="20"/>
                <w:szCs w:val="20"/>
                <w:lang w:val="pt-PT"/>
              </w:rPr>
              <w:t>Comprovante de aquisição do software simulador de equipamento de raios-x</w:t>
            </w:r>
            <w:r w:rsidR="009A7ECA">
              <w:rPr>
                <w:sz w:val="20"/>
                <w:szCs w:val="20"/>
                <w:lang w:val="pt-PT"/>
              </w:rPr>
              <w:t xml:space="preserve"> ou </w:t>
            </w:r>
            <w:r w:rsidR="009A7ECA" w:rsidRPr="006F7A0A">
              <w:rPr>
                <w:sz w:val="20"/>
                <w:szCs w:val="20"/>
                <w:lang w:val="pt-PT"/>
              </w:rPr>
              <w:t>permissão de uso.</w:t>
            </w:r>
          </w:p>
        </w:tc>
      </w:tr>
    </w:tbl>
    <w:p w14:paraId="53E698C3" w14:textId="77777777" w:rsidR="00D624AB" w:rsidRPr="00490F18" w:rsidRDefault="00D624AB" w:rsidP="00D624AB">
      <w:pPr>
        <w:tabs>
          <w:tab w:val="left" w:pos="2430"/>
        </w:tabs>
        <w:rPr>
          <w:i/>
          <w:iCs/>
          <w:color w:val="4C94D8" w:themeColor="text2" w:themeTint="80"/>
          <w:sz w:val="18"/>
          <w:szCs w:val="18"/>
          <w:lang w:val="pt-PT"/>
        </w:rPr>
      </w:pPr>
      <w:r w:rsidRPr="003F7D58">
        <w:rPr>
          <w:i/>
          <w:iCs/>
          <w:color w:val="4C94D8" w:themeColor="text2" w:themeTint="80"/>
          <w:sz w:val="18"/>
          <w:szCs w:val="18"/>
          <w:lang w:val="pt-PT"/>
        </w:rPr>
        <w:t>Obs.: Esta folha de apresentação do programa de instrução e os demais documentos listados como anexo deverão ser apresentados como PDF único.</w:t>
      </w:r>
      <w:r>
        <w:rPr>
          <w:i/>
          <w:iCs/>
          <w:color w:val="4C94D8" w:themeColor="text2" w:themeTint="80"/>
          <w:sz w:val="18"/>
          <w:szCs w:val="18"/>
          <w:lang w:val="pt-PT"/>
        </w:rPr>
        <w:t xml:space="preserve">  Para favorecer a consolidação da documentação, </w:t>
      </w:r>
      <w:r w:rsidRPr="00783A13">
        <w:rPr>
          <w:b/>
          <w:bCs/>
          <w:i/>
          <w:iCs/>
          <w:color w:val="4C94D8" w:themeColor="text2" w:themeTint="80"/>
          <w:sz w:val="18"/>
          <w:szCs w:val="18"/>
          <w:lang w:val="pt-PT"/>
        </w:rPr>
        <w:t>os slides</w:t>
      </w:r>
      <w:r>
        <w:rPr>
          <w:i/>
          <w:iCs/>
          <w:color w:val="4C94D8" w:themeColor="text2" w:themeTint="80"/>
          <w:sz w:val="18"/>
          <w:szCs w:val="18"/>
          <w:lang w:val="pt-PT"/>
        </w:rPr>
        <w:t xml:space="preserve"> poderão ser apresentados no </w:t>
      </w:r>
      <w:r w:rsidRPr="00783A13">
        <w:rPr>
          <w:b/>
          <w:bCs/>
          <w:i/>
          <w:iCs/>
          <w:color w:val="4C94D8" w:themeColor="text2" w:themeTint="80"/>
          <w:sz w:val="18"/>
          <w:szCs w:val="18"/>
          <w:lang w:val="pt-PT"/>
        </w:rPr>
        <w:t>formato de folheto</w:t>
      </w:r>
      <w:r>
        <w:rPr>
          <w:i/>
          <w:iCs/>
          <w:color w:val="4C94D8" w:themeColor="text2" w:themeTint="80"/>
          <w:sz w:val="18"/>
          <w:szCs w:val="18"/>
          <w:lang w:val="pt-PT"/>
        </w:rPr>
        <w:t xml:space="preserve"> (ex.: 4 quadros por página), desde que se garanta sua legibilidade.</w:t>
      </w:r>
    </w:p>
    <w:p w14:paraId="7F8987F7" w14:textId="09959325" w:rsidR="00E13870" w:rsidRPr="001F2105" w:rsidRDefault="00D624AB" w:rsidP="00D624AB">
      <w:pPr>
        <w:tabs>
          <w:tab w:val="left" w:pos="7180"/>
        </w:tabs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ab/>
      </w:r>
    </w:p>
    <w:sectPr w:rsidR="00E13870" w:rsidRPr="001F2105" w:rsidSect="008270BD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6143" w14:textId="77777777" w:rsidR="0065327E" w:rsidRDefault="0065327E" w:rsidP="0065327E">
      <w:pPr>
        <w:spacing w:after="0" w:line="240" w:lineRule="auto"/>
      </w:pPr>
      <w:r>
        <w:separator/>
      </w:r>
    </w:p>
  </w:endnote>
  <w:endnote w:type="continuationSeparator" w:id="0">
    <w:p w14:paraId="6A4318A6" w14:textId="77777777" w:rsidR="0065327E" w:rsidRDefault="0065327E" w:rsidP="0065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87D4" w14:textId="0F8FD673" w:rsidR="005D4536" w:rsidRDefault="005D4536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CAE85F0" wp14:editId="6E54F824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upo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774821C" id="Grupo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8dd873 [1945]" strokeweight="1.25pt"/>
              <v:shape id="AutoForma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8dd873 [1945]" strokeweight="1.25pt"/>
              <v:shape id="AutoForma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8dd873 [1945]" strokeweight="1.25pt"/>
              <w10:wrap anchorx="margin" anchory="page"/>
            </v:group>
          </w:pict>
        </mc:Fallback>
      </mc:AlternateContent>
    </w:r>
  </w:p>
  <w:p w14:paraId="2202BE3E" w14:textId="1C22B20D" w:rsidR="005D4536" w:rsidRDefault="005D4536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C06082" wp14:editId="6FAE9DD2">
              <wp:simplePos x="0" y="0"/>
              <wp:positionH relativeFrom="margin">
                <wp:posOffset>80010</wp:posOffset>
              </wp:positionH>
              <wp:positionV relativeFrom="page">
                <wp:posOffset>10042525</wp:posOffset>
              </wp:positionV>
              <wp:extent cx="5939155" cy="740410"/>
              <wp:effectExtent l="0" t="0" r="4445" b="0"/>
              <wp:wrapNone/>
              <wp:docPr id="451" name="Retâ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kern w:val="0"/>
                              <w:sz w:val="18"/>
                              <w:szCs w:val="18"/>
                              <w:lang w:val="x-none" w:eastAsia="x-none"/>
                              <w14:ligatures w14:val="none"/>
                            </w:rPr>
                            <w:alias w:val="Data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5-06-22T00:00:00Z"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3A2EB6C3" w14:textId="4533F4C8" w:rsidR="005D4536" w:rsidRDefault="00842999">
                              <w:pPr>
                                <w:jc w:val="right"/>
                              </w:pPr>
                              <w:r w:rsidRPr="00842999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18"/>
                                  <w:szCs w:val="18"/>
                                  <w:lang w:eastAsia="x-none"/>
                                  <w14:ligatures w14:val="none"/>
                                </w:rPr>
                                <w:t>22 de junho de 2025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4CC06082" id="Retângulo 44" o:spid="_x0000_s1026" style="position:absolute;left:0;text-align:left;margin-left:6.3pt;margin-top:790.75pt;width:467.65pt;height:58.3pt;z-index:251659264;visibility:visible;mso-wrap-style:square;mso-width-percent:100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" filled="f" stroked="f">
              <v:textbox inset=",0">
                <w:txbxContent>
                  <w:sdt>
                    <w:sdtPr>
                      <w:rPr>
                        <w:rFonts w:ascii="Times New Roman" w:eastAsia="Times New Roman" w:hAnsi="Times New Roman" w:cs="Times New Roman"/>
                        <w:kern w:val="0"/>
                        <w:sz w:val="18"/>
                        <w:szCs w:val="18"/>
                        <w:lang w:val="x-none" w:eastAsia="x-none"/>
                        <w14:ligatures w14:val="none"/>
                      </w:rPr>
                      <w:alias w:val="Data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5-06-22T00:00:00Z"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Content>
                      <w:p w14:paraId="3A2EB6C3" w14:textId="4533F4C8" w:rsidR="005D4536" w:rsidRDefault="00842999">
                        <w:pPr>
                          <w:jc w:val="right"/>
                        </w:pPr>
                        <w:r w:rsidRPr="00842999"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:lang w:eastAsia="x-none"/>
                            <w14:ligatures w14:val="none"/>
                          </w:rPr>
                          <w:t>22 de junho de 2025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5937" w14:textId="77777777" w:rsidR="0065327E" w:rsidRDefault="0065327E" w:rsidP="0065327E">
      <w:pPr>
        <w:spacing w:after="0" w:line="240" w:lineRule="auto"/>
      </w:pPr>
      <w:r>
        <w:separator/>
      </w:r>
    </w:p>
  </w:footnote>
  <w:footnote w:type="continuationSeparator" w:id="0">
    <w:p w14:paraId="67B8F3E2" w14:textId="77777777" w:rsidR="0065327E" w:rsidRDefault="0065327E" w:rsidP="00653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AAC4" w14:textId="4D89609A" w:rsidR="0065327E" w:rsidRDefault="0065327E">
    <w:pPr>
      <w:pStyle w:val="Cabealho"/>
    </w:pPr>
    <w:r>
      <w:rPr>
        <w:noProof/>
        <w:color w:val="3D9EC0"/>
      </w:rPr>
      <w:drawing>
        <wp:inline distT="0" distB="0" distL="0" distR="0" wp14:anchorId="6CF00F9D" wp14:editId="5093DE23">
          <wp:extent cx="695137" cy="234315"/>
          <wp:effectExtent l="0" t="0" r="3810" b="0"/>
          <wp:docPr id="1323175938" name="Imagem 1323175938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Uma imagem contendo desenh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37" cy="238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20"/>
        <w:szCs w:val="20"/>
        <w:lang w:val="pt-PT"/>
      </w:rPr>
      <w:t xml:space="preserve">           </w:t>
    </w:r>
    <w:r>
      <w:rPr>
        <w:b/>
        <w:bCs/>
        <w:sz w:val="20"/>
        <w:szCs w:val="20"/>
        <w:lang w:val="pt-PT"/>
      </w:rPr>
      <w:tab/>
    </w:r>
    <w:r w:rsidRPr="615DBBFD">
      <w:rPr>
        <w:b/>
        <w:bCs/>
        <w:sz w:val="20"/>
        <w:szCs w:val="20"/>
        <w:lang w:val="pt-PT"/>
      </w:rPr>
      <w:t>PROGRAMA DE INSTRUÇÃO DE CURSO EM INSPEÇÃO DE SEGURANÇA DA AVIAÇÃO CIVIL</w:t>
    </w:r>
  </w:p>
  <w:p w14:paraId="03BB8217" w14:textId="77777777" w:rsidR="0065327E" w:rsidRDefault="006532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079F"/>
    <w:multiLevelType w:val="hybridMultilevel"/>
    <w:tmpl w:val="A81836F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6683"/>
    <w:multiLevelType w:val="hybridMultilevel"/>
    <w:tmpl w:val="7CA09A56"/>
    <w:lvl w:ilvl="0" w:tplc="C5981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362C8"/>
    <w:multiLevelType w:val="hybridMultilevel"/>
    <w:tmpl w:val="B0808D26"/>
    <w:lvl w:ilvl="0" w:tplc="0816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24" w:hanging="360"/>
      </w:pPr>
    </w:lvl>
    <w:lvl w:ilvl="2" w:tplc="0816001B" w:tentative="1">
      <w:start w:val="1"/>
      <w:numFmt w:val="lowerRoman"/>
      <w:lvlText w:val="%3."/>
      <w:lvlJc w:val="right"/>
      <w:pPr>
        <w:ind w:left="3644" w:hanging="180"/>
      </w:pPr>
    </w:lvl>
    <w:lvl w:ilvl="3" w:tplc="0816000F" w:tentative="1">
      <w:start w:val="1"/>
      <w:numFmt w:val="decimal"/>
      <w:lvlText w:val="%4."/>
      <w:lvlJc w:val="left"/>
      <w:pPr>
        <w:ind w:left="4364" w:hanging="360"/>
      </w:pPr>
    </w:lvl>
    <w:lvl w:ilvl="4" w:tplc="08160019" w:tentative="1">
      <w:start w:val="1"/>
      <w:numFmt w:val="lowerLetter"/>
      <w:lvlText w:val="%5."/>
      <w:lvlJc w:val="left"/>
      <w:pPr>
        <w:ind w:left="5084" w:hanging="360"/>
      </w:pPr>
    </w:lvl>
    <w:lvl w:ilvl="5" w:tplc="0816001B" w:tentative="1">
      <w:start w:val="1"/>
      <w:numFmt w:val="lowerRoman"/>
      <w:lvlText w:val="%6."/>
      <w:lvlJc w:val="right"/>
      <w:pPr>
        <w:ind w:left="5804" w:hanging="180"/>
      </w:pPr>
    </w:lvl>
    <w:lvl w:ilvl="6" w:tplc="0816000F" w:tentative="1">
      <w:start w:val="1"/>
      <w:numFmt w:val="decimal"/>
      <w:lvlText w:val="%7."/>
      <w:lvlJc w:val="left"/>
      <w:pPr>
        <w:ind w:left="6524" w:hanging="360"/>
      </w:pPr>
    </w:lvl>
    <w:lvl w:ilvl="7" w:tplc="08160019" w:tentative="1">
      <w:start w:val="1"/>
      <w:numFmt w:val="lowerLetter"/>
      <w:lvlText w:val="%8."/>
      <w:lvlJc w:val="left"/>
      <w:pPr>
        <w:ind w:left="7244" w:hanging="360"/>
      </w:pPr>
    </w:lvl>
    <w:lvl w:ilvl="8" w:tplc="08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49144D6"/>
    <w:multiLevelType w:val="hybridMultilevel"/>
    <w:tmpl w:val="3A38E3C6"/>
    <w:lvl w:ilvl="0" w:tplc="0816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F1C"/>
    <w:multiLevelType w:val="hybridMultilevel"/>
    <w:tmpl w:val="ABC066E8"/>
    <w:lvl w:ilvl="0" w:tplc="A9F46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6B7"/>
    <w:multiLevelType w:val="hybridMultilevel"/>
    <w:tmpl w:val="AD262E4C"/>
    <w:lvl w:ilvl="0" w:tplc="5762A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94741"/>
    <w:multiLevelType w:val="hybridMultilevel"/>
    <w:tmpl w:val="3A065A8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F0F0E"/>
    <w:multiLevelType w:val="hybridMultilevel"/>
    <w:tmpl w:val="62A237DA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A52D0"/>
    <w:multiLevelType w:val="hybridMultilevel"/>
    <w:tmpl w:val="4A507708"/>
    <w:lvl w:ilvl="0" w:tplc="EA38E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60597"/>
    <w:multiLevelType w:val="hybridMultilevel"/>
    <w:tmpl w:val="99306576"/>
    <w:lvl w:ilvl="0" w:tplc="0816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F72A9"/>
    <w:multiLevelType w:val="hybridMultilevel"/>
    <w:tmpl w:val="8416C8EA"/>
    <w:lvl w:ilvl="0" w:tplc="0816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7693D"/>
    <w:multiLevelType w:val="hybridMultilevel"/>
    <w:tmpl w:val="B36A9D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A6ADF"/>
    <w:multiLevelType w:val="hybridMultilevel"/>
    <w:tmpl w:val="9C62C16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588484">
    <w:abstractNumId w:val="12"/>
  </w:num>
  <w:num w:numId="2" w16cid:durableId="1260941735">
    <w:abstractNumId w:val="1"/>
  </w:num>
  <w:num w:numId="3" w16cid:durableId="593629799">
    <w:abstractNumId w:val="5"/>
  </w:num>
  <w:num w:numId="4" w16cid:durableId="1976447914">
    <w:abstractNumId w:val="7"/>
  </w:num>
  <w:num w:numId="5" w16cid:durableId="631596864">
    <w:abstractNumId w:val="11"/>
  </w:num>
  <w:num w:numId="6" w16cid:durableId="66609720">
    <w:abstractNumId w:val="2"/>
  </w:num>
  <w:num w:numId="7" w16cid:durableId="836773245">
    <w:abstractNumId w:val="8"/>
  </w:num>
  <w:num w:numId="8" w16cid:durableId="678578876">
    <w:abstractNumId w:val="4"/>
  </w:num>
  <w:num w:numId="9" w16cid:durableId="1107694286">
    <w:abstractNumId w:val="3"/>
  </w:num>
  <w:num w:numId="10" w16cid:durableId="1957253503">
    <w:abstractNumId w:val="10"/>
  </w:num>
  <w:num w:numId="11" w16cid:durableId="1899509121">
    <w:abstractNumId w:val="9"/>
  </w:num>
  <w:num w:numId="12" w16cid:durableId="905215887">
    <w:abstractNumId w:val="0"/>
  </w:num>
  <w:num w:numId="13" w16cid:durableId="666861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BD"/>
    <w:rsid w:val="0001680B"/>
    <w:rsid w:val="000229C2"/>
    <w:rsid w:val="00034AC6"/>
    <w:rsid w:val="000A40FE"/>
    <w:rsid w:val="000F7D5F"/>
    <w:rsid w:val="00100789"/>
    <w:rsid w:val="00123E8F"/>
    <w:rsid w:val="001706C0"/>
    <w:rsid w:val="00191C94"/>
    <w:rsid w:val="001F2105"/>
    <w:rsid w:val="002659C1"/>
    <w:rsid w:val="00277555"/>
    <w:rsid w:val="002A1117"/>
    <w:rsid w:val="002C7620"/>
    <w:rsid w:val="002D7B31"/>
    <w:rsid w:val="003337DC"/>
    <w:rsid w:val="0034405B"/>
    <w:rsid w:val="003964CA"/>
    <w:rsid w:val="003D1C4D"/>
    <w:rsid w:val="00415E65"/>
    <w:rsid w:val="00492438"/>
    <w:rsid w:val="004B38A4"/>
    <w:rsid w:val="004F5CF8"/>
    <w:rsid w:val="005076C3"/>
    <w:rsid w:val="005146FA"/>
    <w:rsid w:val="00584FF3"/>
    <w:rsid w:val="005B2CEB"/>
    <w:rsid w:val="005D4536"/>
    <w:rsid w:val="006109E3"/>
    <w:rsid w:val="0062080C"/>
    <w:rsid w:val="0065327E"/>
    <w:rsid w:val="006609A2"/>
    <w:rsid w:val="006D7217"/>
    <w:rsid w:val="006F7A0A"/>
    <w:rsid w:val="007114D2"/>
    <w:rsid w:val="007302C7"/>
    <w:rsid w:val="007A2457"/>
    <w:rsid w:val="007D21DF"/>
    <w:rsid w:val="00803438"/>
    <w:rsid w:val="008062F3"/>
    <w:rsid w:val="008065E1"/>
    <w:rsid w:val="00806930"/>
    <w:rsid w:val="008270BD"/>
    <w:rsid w:val="00842999"/>
    <w:rsid w:val="00845CAE"/>
    <w:rsid w:val="00862B96"/>
    <w:rsid w:val="0086429F"/>
    <w:rsid w:val="00886B4F"/>
    <w:rsid w:val="008A4C1C"/>
    <w:rsid w:val="008D1F1C"/>
    <w:rsid w:val="008E5086"/>
    <w:rsid w:val="00923988"/>
    <w:rsid w:val="009A09F2"/>
    <w:rsid w:val="009A7ECA"/>
    <w:rsid w:val="009E2512"/>
    <w:rsid w:val="00A46C6A"/>
    <w:rsid w:val="00A616CA"/>
    <w:rsid w:val="00AE30CD"/>
    <w:rsid w:val="00B10360"/>
    <w:rsid w:val="00B26B0D"/>
    <w:rsid w:val="00BE1FFC"/>
    <w:rsid w:val="00C90A63"/>
    <w:rsid w:val="00CB41DD"/>
    <w:rsid w:val="00CE2617"/>
    <w:rsid w:val="00D624AB"/>
    <w:rsid w:val="00D63F86"/>
    <w:rsid w:val="00DC7B6F"/>
    <w:rsid w:val="00DE2CCF"/>
    <w:rsid w:val="00E13870"/>
    <w:rsid w:val="00E548FF"/>
    <w:rsid w:val="00E75F66"/>
    <w:rsid w:val="00ED2C2A"/>
    <w:rsid w:val="00EE4D41"/>
    <w:rsid w:val="00EF4DAA"/>
    <w:rsid w:val="00F01F22"/>
    <w:rsid w:val="00F0730D"/>
    <w:rsid w:val="00F1752C"/>
    <w:rsid w:val="00F37083"/>
    <w:rsid w:val="00F473AA"/>
    <w:rsid w:val="00FD6C99"/>
    <w:rsid w:val="00FE5473"/>
    <w:rsid w:val="00FF4462"/>
    <w:rsid w:val="615DBBFD"/>
    <w:rsid w:val="63EA696F"/>
    <w:rsid w:val="6C52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6FB909"/>
  <w15:chartTrackingRefBased/>
  <w15:docId w15:val="{E2513A9A-9DA2-4B91-AF59-27DEFC54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7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7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7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7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7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7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7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7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7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7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7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7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70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70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70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70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70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70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7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7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7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7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70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70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70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7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70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70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270B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70B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27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9E2512"/>
    <w:pPr>
      <w:widowControl w:val="0"/>
      <w:tabs>
        <w:tab w:val="center" w:pos="4252"/>
        <w:tab w:val="right" w:pos="8504"/>
      </w:tabs>
      <w:adjustRightInd w:val="0"/>
      <w:spacing w:after="0" w:line="360" w:lineRule="atLeast"/>
      <w:ind w:left="851" w:hanging="851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9E2512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532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2025-06-22T00:00:00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27F4F6-2064-4534-B414-03B10750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1267</Words>
  <Characters>6847</Characters>
  <Application>Microsoft Office Word</Application>
  <DocSecurity>0</DocSecurity>
  <Lines>57</Lines>
  <Paragraphs>16</Paragraphs>
  <ScaleCrop>false</ScaleCrop>
  <Company>ANAC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Barbosa Viana</dc:creator>
  <cp:keywords/>
  <dc:description/>
  <cp:lastModifiedBy>Alexandre Barbosa Viana</cp:lastModifiedBy>
  <cp:revision>12</cp:revision>
  <dcterms:created xsi:type="dcterms:W3CDTF">2025-06-22T19:03:00Z</dcterms:created>
  <dcterms:modified xsi:type="dcterms:W3CDTF">2025-06-22T23:10:00Z</dcterms:modified>
</cp:coreProperties>
</file>