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2410"/>
        <w:gridCol w:w="1553"/>
      </w:tblGrid>
      <w:tr w:rsidR="00AE4986" w14:paraId="2FF3BA17" w14:textId="77777777" w:rsidTr="00F6730A">
        <w:trPr>
          <w:trHeight w:val="1275"/>
        </w:trPr>
        <w:tc>
          <w:tcPr>
            <w:tcW w:w="8494" w:type="dxa"/>
            <w:gridSpan w:val="3"/>
          </w:tcPr>
          <w:p w14:paraId="7A2642A5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123B">
              <w:rPr>
                <w:rFonts w:asciiTheme="minorHAnsi" w:hAnsiTheme="minorHAnsi" w:cstheme="minorHAnsi"/>
                <w:sz w:val="20"/>
                <w:szCs w:val="20"/>
              </w:rPr>
              <w:object w:dxaOrig="1891" w:dyaOrig="764" w14:anchorId="3E8B1E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36pt;visibility:visible;mso-wrap-style:square" o:ole="">
                  <v:imagedata r:id="rId6" o:title=""/>
                </v:shape>
                <o:OLEObject Type="Embed" ProgID="PBrush" ShapeID="_x0000_i1025" DrawAspect="Content" ObjectID="_1737882000" r:id="rId7"/>
              </w:object>
            </w:r>
          </w:p>
          <w:p w14:paraId="28D7B0EC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0C7E">
              <w:rPr>
                <w:rFonts w:asciiTheme="minorHAnsi" w:hAnsiTheme="minorHAnsi" w:cstheme="minorHAnsi"/>
                <w:b/>
                <w:sz w:val="20"/>
                <w:szCs w:val="20"/>
              </w:rPr>
              <w:t>AGÊNCIA NACIONAL DE AVIAÇÃO CIVIL</w:t>
            </w:r>
          </w:p>
          <w:p w14:paraId="6C9875FF" w14:textId="340AD6C8" w:rsidR="00AE4986" w:rsidRDefault="00AE4986" w:rsidP="00AE4986">
            <w:pPr>
              <w:jc w:val="center"/>
            </w:pPr>
            <w:r w:rsidRPr="00AE4986">
              <w:rPr>
                <w:rFonts w:asciiTheme="minorHAnsi" w:hAnsiTheme="minorHAnsi" w:cstheme="minorHAnsi"/>
                <w:b/>
                <w:sz w:val="20"/>
                <w:szCs w:val="20"/>
              </w:rPr>
              <w:t>Superintendência de Padrões Operacionais</w:t>
            </w:r>
          </w:p>
        </w:tc>
      </w:tr>
      <w:tr w:rsidR="00AE4986" w14:paraId="2DCA7380" w14:textId="77777777" w:rsidTr="00F6730A">
        <w:trPr>
          <w:trHeight w:val="232"/>
        </w:trPr>
        <w:tc>
          <w:tcPr>
            <w:tcW w:w="8494" w:type="dxa"/>
            <w:gridSpan w:val="3"/>
          </w:tcPr>
          <w:p w14:paraId="18FC9AC7" w14:textId="662A9DBC" w:rsidR="00AE4986" w:rsidRDefault="00F6730A">
            <w:r w:rsidRPr="00F6730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F-243-20 - A145 - </w:t>
            </w:r>
            <w:proofErr w:type="spellStart"/>
            <w:r w:rsidRPr="00F6730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Inspred</w:t>
            </w:r>
            <w:proofErr w:type="spellEnd"/>
            <w:r w:rsidRPr="00F6730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145 </w:t>
            </w:r>
          </w:p>
        </w:tc>
      </w:tr>
      <w:tr w:rsidR="00F6730A" w14:paraId="5475464E" w14:textId="77777777" w:rsidTr="00AE2C47">
        <w:trPr>
          <w:trHeight w:val="1132"/>
        </w:trPr>
        <w:tc>
          <w:tcPr>
            <w:tcW w:w="4531" w:type="dxa"/>
          </w:tcPr>
          <w:p w14:paraId="471CB2DA" w14:textId="19CF6EBF" w:rsidR="00AE4986" w:rsidRPr="002D6B7F" w:rsidRDefault="00AE4986" w:rsidP="001C6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2D6B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Questão</w:t>
            </w:r>
          </w:p>
        </w:tc>
        <w:tc>
          <w:tcPr>
            <w:tcW w:w="2410" w:type="dxa"/>
          </w:tcPr>
          <w:p w14:paraId="330639C0" w14:textId="53186362" w:rsidR="00AE4986" w:rsidRPr="002D6B7F" w:rsidRDefault="00AE4986" w:rsidP="001C6A7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6B7F">
              <w:rPr>
                <w:rFonts w:ascii="Times New Roman" w:hAnsi="Times New Roman"/>
                <w:b/>
                <w:bCs/>
              </w:rPr>
              <w:t>Referência</w:t>
            </w:r>
          </w:p>
        </w:tc>
        <w:tc>
          <w:tcPr>
            <w:tcW w:w="1553" w:type="dxa"/>
          </w:tcPr>
          <w:p w14:paraId="10E24B73" w14:textId="4760EECF" w:rsidR="00AE4986" w:rsidRPr="002D6B7F" w:rsidRDefault="00AE4986" w:rsidP="001C6A73">
            <w:pPr>
              <w:jc w:val="center"/>
              <w:rPr>
                <w:rFonts w:ascii="Times New Roman" w:hAnsi="Times New Roman"/>
              </w:rPr>
            </w:pPr>
            <w:r w:rsidRPr="002D6B7F">
              <w:rPr>
                <w:rFonts w:ascii="Times New Roman" w:hAnsi="Times New Roman"/>
                <w:b/>
                <w:bCs/>
              </w:rPr>
              <w:t>Resultado:</w:t>
            </w:r>
            <w:r w:rsidR="00D11453" w:rsidRPr="002D6B7F">
              <w:rPr>
                <w:rFonts w:ascii="Times New Roman" w:hAnsi="Times New Roman"/>
                <w:b/>
                <w:bCs/>
              </w:rPr>
              <w:t xml:space="preserve"> (CF, CFCR, NC,</w:t>
            </w:r>
            <w:r w:rsidR="002D6B7F">
              <w:rPr>
                <w:rFonts w:ascii="Times New Roman" w:hAnsi="Times New Roman"/>
                <w:b/>
                <w:bCs/>
              </w:rPr>
              <w:t xml:space="preserve"> </w:t>
            </w:r>
            <w:r w:rsidR="00D11453" w:rsidRPr="002D6B7F">
              <w:rPr>
                <w:rFonts w:ascii="Times New Roman" w:hAnsi="Times New Roman"/>
                <w:b/>
                <w:bCs/>
              </w:rPr>
              <w:t>NA e NO)</w:t>
            </w:r>
          </w:p>
        </w:tc>
      </w:tr>
      <w:tr w:rsidR="00F6730A" w14:paraId="52206592" w14:textId="77777777" w:rsidTr="00AE2C47">
        <w:tc>
          <w:tcPr>
            <w:tcW w:w="4531" w:type="dxa"/>
          </w:tcPr>
          <w:p w14:paraId="4ABDB99C" w14:textId="1F5B8CD1" w:rsidR="00AE4986" w:rsidRDefault="00F6730A" w:rsidP="00F6730A">
            <w:pPr>
              <w:pStyle w:val="PargrafodaLista"/>
              <w:numPr>
                <w:ilvl w:val="0"/>
                <w:numId w:val="1"/>
              </w:numPr>
            </w:pPr>
            <w:r w:rsidRPr="00F6730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Mecânicos, supervisores e pessoal APRS possuem as habilitações pelo RBAC 65?</w:t>
            </w:r>
          </w:p>
        </w:tc>
        <w:tc>
          <w:tcPr>
            <w:tcW w:w="2410" w:type="dxa"/>
          </w:tcPr>
          <w:p w14:paraId="6B8673C8" w14:textId="382C172E" w:rsidR="00AE4986" w:rsidRPr="007C0C7E" w:rsidRDefault="00F6730A">
            <w:pPr>
              <w:rPr>
                <w:rFonts w:ascii="Times New Roman" w:hAnsi="Times New Roman"/>
                <w:sz w:val="24"/>
                <w:szCs w:val="24"/>
              </w:rPr>
            </w:pPr>
            <w:r w:rsidRPr="00F6730A">
              <w:rPr>
                <w:rFonts w:ascii="Times New Roman" w:hAnsi="Times New Roman"/>
                <w:sz w:val="24"/>
                <w:szCs w:val="24"/>
              </w:rPr>
              <w:t>(145.155(d)I,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6730A">
              <w:rPr>
                <w:rFonts w:ascii="Times New Roman" w:hAnsi="Times New Roman"/>
                <w:sz w:val="24"/>
                <w:szCs w:val="24"/>
              </w:rPr>
              <w:t>145.153(b),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6730A">
              <w:rPr>
                <w:rFonts w:ascii="Times New Roman" w:hAnsi="Times New Roman"/>
                <w:sz w:val="24"/>
                <w:szCs w:val="24"/>
              </w:rPr>
              <w:t>145.157(a))</w:t>
            </w:r>
          </w:p>
        </w:tc>
        <w:tc>
          <w:tcPr>
            <w:tcW w:w="1553" w:type="dxa"/>
          </w:tcPr>
          <w:p w14:paraId="20149EE4" w14:textId="77777777" w:rsidR="00AE4986" w:rsidRDefault="00AE4986"/>
        </w:tc>
      </w:tr>
      <w:tr w:rsidR="00F6730A" w14:paraId="27DCFC37" w14:textId="77777777" w:rsidTr="00AE2C47">
        <w:tc>
          <w:tcPr>
            <w:tcW w:w="4531" w:type="dxa"/>
          </w:tcPr>
          <w:p w14:paraId="417F9865" w14:textId="0C359BCE" w:rsidR="00AE4986" w:rsidRPr="00F6730A" w:rsidRDefault="00F6730A" w:rsidP="00F6730A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F6730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Os profissionais que estão executando serviços de manutenção (mecânicos e auxiliares) constam da lista de mecânicos contratados?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</w:p>
          <w:p w14:paraId="3FE57C96" w14:textId="635EA8D3" w:rsidR="00F6730A" w:rsidRDefault="00F6730A" w:rsidP="00F6730A">
            <w:pPr>
              <w:spacing w:after="0" w:line="240" w:lineRule="auto"/>
            </w:pPr>
          </w:p>
        </w:tc>
        <w:tc>
          <w:tcPr>
            <w:tcW w:w="2410" w:type="dxa"/>
          </w:tcPr>
          <w:p w14:paraId="61E96B92" w14:textId="3CEB44FB" w:rsidR="00AE4986" w:rsidRDefault="00F6730A">
            <w:r w:rsidRPr="00F6730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(145.161(a))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1553" w:type="dxa"/>
          </w:tcPr>
          <w:p w14:paraId="52D09B27" w14:textId="77777777" w:rsidR="00AE4986" w:rsidRDefault="00AE4986"/>
        </w:tc>
      </w:tr>
      <w:tr w:rsidR="00F6730A" w14:paraId="403417B7" w14:textId="77777777" w:rsidTr="00AE2C47">
        <w:tc>
          <w:tcPr>
            <w:tcW w:w="4531" w:type="dxa"/>
          </w:tcPr>
          <w:p w14:paraId="63C483AC" w14:textId="5C48719D" w:rsidR="00AE4986" w:rsidRDefault="00F6730A" w:rsidP="00AE4986">
            <w:pPr>
              <w:pStyle w:val="PargrafodaLista"/>
              <w:numPr>
                <w:ilvl w:val="0"/>
                <w:numId w:val="1"/>
              </w:numPr>
            </w:pPr>
            <w:r w:rsidRPr="00F6730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Pessoal entende os dados técnicos para o serviço executado, ainda que em outro idioma?</w:t>
            </w:r>
          </w:p>
        </w:tc>
        <w:tc>
          <w:tcPr>
            <w:tcW w:w="2410" w:type="dxa"/>
          </w:tcPr>
          <w:p w14:paraId="04FC5872" w14:textId="45E4C005" w:rsidR="00AE4986" w:rsidRDefault="00F6730A">
            <w:r w:rsidRPr="00F6730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(145.153(c)(</w:t>
            </w:r>
            <w:proofErr w:type="gramStart"/>
            <w:r w:rsidRPr="00F6730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d)-</w:t>
            </w:r>
            <w:proofErr w:type="gramEnd"/>
            <w:r w:rsidRPr="00F6730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 145.155(b)(c)-I, 145.157(c)(d)-I))</w:t>
            </w:r>
          </w:p>
        </w:tc>
        <w:tc>
          <w:tcPr>
            <w:tcW w:w="1553" w:type="dxa"/>
          </w:tcPr>
          <w:p w14:paraId="5FD9C3A9" w14:textId="77777777" w:rsidR="00AE4986" w:rsidRDefault="00AE4986"/>
        </w:tc>
      </w:tr>
      <w:tr w:rsidR="00F6730A" w14:paraId="795AA39E" w14:textId="77777777" w:rsidTr="00AE2C47">
        <w:tc>
          <w:tcPr>
            <w:tcW w:w="4531" w:type="dxa"/>
          </w:tcPr>
          <w:p w14:paraId="297EA1D8" w14:textId="7B07B964" w:rsidR="00AE4986" w:rsidRDefault="00EC07AA" w:rsidP="00EC07AA">
            <w:pPr>
              <w:pStyle w:val="PargrafodaLista"/>
              <w:numPr>
                <w:ilvl w:val="0"/>
                <w:numId w:val="1"/>
              </w:numPr>
            </w:pPr>
            <w:r w:rsidRPr="00EC07A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Pessoal demonstra conhecimento do serviço executado?</w:t>
            </w:r>
          </w:p>
        </w:tc>
        <w:tc>
          <w:tcPr>
            <w:tcW w:w="2410" w:type="dxa"/>
          </w:tcPr>
          <w:p w14:paraId="7A13B78D" w14:textId="01FCB884" w:rsidR="00AE4986" w:rsidRDefault="00EC07AA">
            <w:r w:rsidRPr="00EC07A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(145.163(b)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1553" w:type="dxa"/>
          </w:tcPr>
          <w:p w14:paraId="6175A57D" w14:textId="77777777" w:rsidR="00AE4986" w:rsidRDefault="00AE4986"/>
        </w:tc>
      </w:tr>
      <w:tr w:rsidR="00F6730A" w14:paraId="0A164561" w14:textId="77777777" w:rsidTr="00AE2C47">
        <w:tc>
          <w:tcPr>
            <w:tcW w:w="4531" w:type="dxa"/>
          </w:tcPr>
          <w:p w14:paraId="2543E43A" w14:textId="01F0F393" w:rsidR="00AE4986" w:rsidRPr="00F1582C" w:rsidRDefault="00EC07AA" w:rsidP="00F1582C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F158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Há supervisor disponível para monitorar os trabalhos executados por pessoal sem licença válida emitida pela ANAC ou que não estão familiarizadas com o trabalho</w:t>
            </w:r>
            <w:r w:rsidR="00F1582C" w:rsidRPr="00F158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? </w:t>
            </w:r>
            <w:r w:rsidR="00F158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2410" w:type="dxa"/>
          </w:tcPr>
          <w:p w14:paraId="38975A6A" w14:textId="0D345C2A" w:rsidR="00AE4986" w:rsidRPr="00EC07AA" w:rsidRDefault="00EC07AA">
            <w:pPr>
              <w:rPr>
                <w:rFonts w:ascii="Times New Roman" w:hAnsi="Times New Roman"/>
                <w:sz w:val="24"/>
                <w:szCs w:val="24"/>
              </w:rPr>
            </w:pPr>
            <w:r w:rsidRPr="00EC07AA">
              <w:rPr>
                <w:rFonts w:ascii="Times New Roman" w:hAnsi="Times New Roman"/>
                <w:sz w:val="24"/>
                <w:szCs w:val="24"/>
              </w:rPr>
              <w:t>145.153(a))</w:t>
            </w:r>
          </w:p>
        </w:tc>
        <w:tc>
          <w:tcPr>
            <w:tcW w:w="1553" w:type="dxa"/>
          </w:tcPr>
          <w:p w14:paraId="21746A14" w14:textId="77777777" w:rsidR="00AE4986" w:rsidRDefault="00AE4986"/>
        </w:tc>
      </w:tr>
      <w:tr w:rsidR="00F6730A" w14:paraId="51E893BB" w14:textId="77777777" w:rsidTr="00AE2C47">
        <w:tc>
          <w:tcPr>
            <w:tcW w:w="4531" w:type="dxa"/>
          </w:tcPr>
          <w:p w14:paraId="137051FD" w14:textId="55991F6E" w:rsidR="00F1582C" w:rsidRPr="00F1582C" w:rsidRDefault="00F1582C" w:rsidP="00AE2C4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F1582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Há evidência de inspeção preliminar do artigo em manutenção desde que entrou na OM?</w:t>
            </w:r>
          </w:p>
        </w:tc>
        <w:tc>
          <w:tcPr>
            <w:tcW w:w="2410" w:type="dxa"/>
          </w:tcPr>
          <w:p w14:paraId="2FB4D5D7" w14:textId="77777777" w:rsidR="00F1582C" w:rsidRPr="00F1582C" w:rsidRDefault="00F1582C" w:rsidP="00F158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060FC8" w14:textId="477C66A8" w:rsidR="00AE4986" w:rsidRPr="00EC07AA" w:rsidRDefault="00F1582C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F1582C">
              <w:rPr>
                <w:rFonts w:ascii="Times New Roman" w:hAnsi="Times New Roman"/>
                <w:sz w:val="24"/>
                <w:szCs w:val="24"/>
              </w:rPr>
              <w:t>RBAC (145.211(c)(1)(</w:t>
            </w:r>
            <w:proofErr w:type="spellStart"/>
            <w:r w:rsidRPr="00F1582C">
              <w:rPr>
                <w:rFonts w:ascii="Times New Roman" w:hAnsi="Times New Roman"/>
                <w:sz w:val="24"/>
                <w:szCs w:val="24"/>
              </w:rPr>
              <w:t>ii</w:t>
            </w:r>
            <w:proofErr w:type="spellEnd"/>
            <w:r w:rsidRPr="00F1582C">
              <w:rPr>
                <w:rFonts w:ascii="Times New Roman" w:hAnsi="Times New Roman"/>
                <w:sz w:val="24"/>
                <w:szCs w:val="24"/>
              </w:rPr>
              <w:t>))</w:t>
            </w:r>
          </w:p>
        </w:tc>
        <w:tc>
          <w:tcPr>
            <w:tcW w:w="1553" w:type="dxa"/>
          </w:tcPr>
          <w:p w14:paraId="1E984054" w14:textId="77777777" w:rsidR="00AE4986" w:rsidRDefault="00AE4986"/>
        </w:tc>
      </w:tr>
      <w:tr w:rsidR="00F1582C" w14:paraId="542CC190" w14:textId="77777777" w:rsidTr="00AE2C47">
        <w:tc>
          <w:tcPr>
            <w:tcW w:w="4531" w:type="dxa"/>
          </w:tcPr>
          <w:p w14:paraId="26BB558C" w14:textId="3262C8D3" w:rsidR="00F1582C" w:rsidRPr="00F1582C" w:rsidRDefault="00F1582C" w:rsidP="00AE2C4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F1582C">
              <w:rPr>
                <w:rFonts w:ascii="Times New Roman" w:hAnsi="Times New Roman"/>
                <w:sz w:val="24"/>
                <w:szCs w:val="24"/>
              </w:rPr>
              <w:t>Registros de manutenção estão conforme o conteúdo requerido pelo RBAC 43?</w:t>
            </w:r>
          </w:p>
        </w:tc>
        <w:tc>
          <w:tcPr>
            <w:tcW w:w="2410" w:type="dxa"/>
          </w:tcPr>
          <w:p w14:paraId="7BCD9FAB" w14:textId="7B0C66AF" w:rsidR="00F1582C" w:rsidRPr="00F1582C" w:rsidRDefault="00F1582C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F1582C">
              <w:rPr>
                <w:rFonts w:ascii="Times New Roman" w:hAnsi="Times New Roman"/>
                <w:sz w:val="24"/>
                <w:szCs w:val="24"/>
              </w:rPr>
              <w:t>RBAC (43.9, 43.11)</w:t>
            </w:r>
          </w:p>
        </w:tc>
        <w:tc>
          <w:tcPr>
            <w:tcW w:w="1553" w:type="dxa"/>
          </w:tcPr>
          <w:p w14:paraId="1A734BB9" w14:textId="77777777" w:rsidR="00F1582C" w:rsidRDefault="00F1582C"/>
        </w:tc>
      </w:tr>
      <w:tr w:rsidR="00DC4BCA" w14:paraId="1DBB35CC" w14:textId="77777777" w:rsidTr="00AE2C47">
        <w:tc>
          <w:tcPr>
            <w:tcW w:w="4531" w:type="dxa"/>
          </w:tcPr>
          <w:p w14:paraId="3E59EC2F" w14:textId="4D5296AC" w:rsidR="00DC4BCA" w:rsidRPr="00F1582C" w:rsidRDefault="00DC4BCA" w:rsidP="00DC4BCA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C4BCA">
              <w:rPr>
                <w:rFonts w:ascii="Times New Roman" w:hAnsi="Times New Roman"/>
                <w:sz w:val="24"/>
                <w:szCs w:val="24"/>
              </w:rPr>
              <w:t>Equipamentos, ferramentas e materiais disponíveis para o serviço estão calibrados?</w:t>
            </w:r>
          </w:p>
        </w:tc>
        <w:tc>
          <w:tcPr>
            <w:tcW w:w="2410" w:type="dxa"/>
          </w:tcPr>
          <w:p w14:paraId="1AC68CE9" w14:textId="342C2ECA" w:rsidR="00DC4BCA" w:rsidRPr="00F1582C" w:rsidRDefault="00DC4BCA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DC4BCA">
              <w:rPr>
                <w:rFonts w:ascii="Times New Roman" w:hAnsi="Times New Roman"/>
                <w:sz w:val="24"/>
                <w:szCs w:val="24"/>
              </w:rPr>
              <w:t>(145.109(b)-I)</w:t>
            </w:r>
          </w:p>
        </w:tc>
        <w:tc>
          <w:tcPr>
            <w:tcW w:w="1553" w:type="dxa"/>
          </w:tcPr>
          <w:p w14:paraId="4E188536" w14:textId="77777777" w:rsidR="00DC4BCA" w:rsidRDefault="00DC4BCA"/>
        </w:tc>
      </w:tr>
      <w:tr w:rsidR="00DC4BCA" w14:paraId="16FFE569" w14:textId="77777777" w:rsidTr="00AE2C47">
        <w:tc>
          <w:tcPr>
            <w:tcW w:w="4531" w:type="dxa"/>
          </w:tcPr>
          <w:p w14:paraId="2188F69E" w14:textId="7382DCD4" w:rsidR="00DC4BCA" w:rsidRPr="00DC4BCA" w:rsidRDefault="00DC4BCA" w:rsidP="00DC4BCA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C4BCA">
              <w:rPr>
                <w:rFonts w:ascii="Times New Roman" w:hAnsi="Times New Roman"/>
                <w:sz w:val="24"/>
                <w:szCs w:val="24"/>
              </w:rPr>
              <w:lastRenderedPageBreak/>
              <w:t>Serviços executados estão dentro das limitações da EO/COM?</w:t>
            </w:r>
          </w:p>
        </w:tc>
        <w:tc>
          <w:tcPr>
            <w:tcW w:w="2410" w:type="dxa"/>
          </w:tcPr>
          <w:p w14:paraId="1E69DF52" w14:textId="25439894" w:rsidR="00DC4BCA" w:rsidRPr="00DC4BCA" w:rsidRDefault="00DC4BCA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DC4BCA">
              <w:rPr>
                <w:rFonts w:ascii="Times New Roman" w:hAnsi="Times New Roman"/>
                <w:sz w:val="24"/>
                <w:szCs w:val="24"/>
              </w:rPr>
              <w:t>145.5</w:t>
            </w:r>
          </w:p>
        </w:tc>
        <w:tc>
          <w:tcPr>
            <w:tcW w:w="1553" w:type="dxa"/>
          </w:tcPr>
          <w:p w14:paraId="5EA9110C" w14:textId="77777777" w:rsidR="00DC4BCA" w:rsidRDefault="00DC4BCA"/>
        </w:tc>
      </w:tr>
      <w:tr w:rsidR="00DC4BCA" w14:paraId="0737D35B" w14:textId="77777777" w:rsidTr="00AE2C47">
        <w:tc>
          <w:tcPr>
            <w:tcW w:w="4531" w:type="dxa"/>
          </w:tcPr>
          <w:p w14:paraId="21BABE25" w14:textId="236458D3" w:rsidR="00DC4BCA" w:rsidRPr="00DC4BCA" w:rsidRDefault="00DC4BCA" w:rsidP="00DC4BCA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C4BCA">
              <w:rPr>
                <w:rFonts w:ascii="Times New Roman" w:hAnsi="Times New Roman"/>
                <w:sz w:val="24"/>
                <w:szCs w:val="24"/>
              </w:rPr>
              <w:t>Dado técnico está disponível e em uso pelo executante?</w:t>
            </w:r>
          </w:p>
        </w:tc>
        <w:tc>
          <w:tcPr>
            <w:tcW w:w="2410" w:type="dxa"/>
          </w:tcPr>
          <w:p w14:paraId="141D5FAB" w14:textId="328BE274" w:rsidR="00DC4BCA" w:rsidRPr="00DC4BCA" w:rsidRDefault="00DC4BCA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DC4BCA">
              <w:rPr>
                <w:rFonts w:ascii="Times New Roman" w:hAnsi="Times New Roman"/>
                <w:sz w:val="24"/>
                <w:szCs w:val="24"/>
              </w:rPr>
              <w:t>(145.109(d))</w:t>
            </w:r>
          </w:p>
        </w:tc>
        <w:tc>
          <w:tcPr>
            <w:tcW w:w="1553" w:type="dxa"/>
          </w:tcPr>
          <w:p w14:paraId="45EBEEE0" w14:textId="77777777" w:rsidR="00DC4BCA" w:rsidRDefault="00DC4BCA"/>
        </w:tc>
      </w:tr>
      <w:tr w:rsidR="00DC4BCA" w14:paraId="3FD5717E" w14:textId="77777777" w:rsidTr="00AE2C47">
        <w:tc>
          <w:tcPr>
            <w:tcW w:w="4531" w:type="dxa"/>
          </w:tcPr>
          <w:p w14:paraId="24A3A043" w14:textId="025ED4A3" w:rsidR="00DC4BCA" w:rsidRPr="00AE2C47" w:rsidRDefault="00DC4BCA" w:rsidP="00AE2C4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C4BCA">
              <w:rPr>
                <w:rFonts w:ascii="Times New Roman" w:hAnsi="Times New Roman"/>
                <w:sz w:val="24"/>
                <w:szCs w:val="24"/>
              </w:rPr>
              <w:t>Foi subcontratado serviço dentro das limitações em EO?</w:t>
            </w:r>
          </w:p>
        </w:tc>
        <w:tc>
          <w:tcPr>
            <w:tcW w:w="2410" w:type="dxa"/>
          </w:tcPr>
          <w:p w14:paraId="3447E5AF" w14:textId="283130BC" w:rsidR="00DC4BCA" w:rsidRPr="00DC4BCA" w:rsidRDefault="00DC4BCA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DC4BCA">
              <w:rPr>
                <w:rFonts w:ascii="Times New Roman" w:hAnsi="Times New Roman"/>
                <w:sz w:val="24"/>
                <w:szCs w:val="24"/>
              </w:rPr>
              <w:t>(145.217)</w:t>
            </w:r>
          </w:p>
        </w:tc>
        <w:tc>
          <w:tcPr>
            <w:tcW w:w="1553" w:type="dxa"/>
          </w:tcPr>
          <w:p w14:paraId="45433F05" w14:textId="77777777" w:rsidR="00DC4BCA" w:rsidRDefault="00DC4BCA"/>
        </w:tc>
      </w:tr>
      <w:tr w:rsidR="00DC4BCA" w14:paraId="0B217097" w14:textId="77777777" w:rsidTr="00AE2C47">
        <w:tc>
          <w:tcPr>
            <w:tcW w:w="4531" w:type="dxa"/>
          </w:tcPr>
          <w:p w14:paraId="6FDE8626" w14:textId="7FDC2296" w:rsidR="00DC4BCA" w:rsidRPr="00DC4BCA" w:rsidRDefault="00DC4BCA" w:rsidP="00DC4BCA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C4BCA">
              <w:rPr>
                <w:rFonts w:ascii="Times New Roman" w:hAnsi="Times New Roman"/>
                <w:sz w:val="24"/>
                <w:szCs w:val="24"/>
              </w:rPr>
              <w:t>Equipamentos, ferramentas e materiais necessários para o serviço estão disponíveis e em uso pelo executante?</w:t>
            </w:r>
          </w:p>
        </w:tc>
        <w:tc>
          <w:tcPr>
            <w:tcW w:w="2410" w:type="dxa"/>
          </w:tcPr>
          <w:p w14:paraId="46CD6148" w14:textId="0CCE5420" w:rsidR="00DC4BCA" w:rsidRPr="00DC4BCA" w:rsidRDefault="00DC4BCA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DC4BCA">
              <w:rPr>
                <w:rFonts w:ascii="Times New Roman" w:hAnsi="Times New Roman"/>
                <w:sz w:val="24"/>
                <w:szCs w:val="24"/>
              </w:rPr>
              <w:t>(145.109)</w:t>
            </w:r>
          </w:p>
        </w:tc>
        <w:tc>
          <w:tcPr>
            <w:tcW w:w="1553" w:type="dxa"/>
          </w:tcPr>
          <w:p w14:paraId="5019DC33" w14:textId="77777777" w:rsidR="00DC4BCA" w:rsidRDefault="00DC4BCA"/>
        </w:tc>
      </w:tr>
      <w:tr w:rsidR="00DC4BCA" w14:paraId="07D016E0" w14:textId="77777777" w:rsidTr="00AE2C47">
        <w:tc>
          <w:tcPr>
            <w:tcW w:w="4531" w:type="dxa"/>
          </w:tcPr>
          <w:p w14:paraId="3F7FBF8D" w14:textId="78AEC3E3" w:rsidR="00DC4BCA" w:rsidRPr="00DC4BCA" w:rsidRDefault="00DC4BCA" w:rsidP="00DC4BCA">
            <w:pPr>
              <w:pStyle w:val="PargrafodaLista"/>
              <w:numPr>
                <w:ilvl w:val="0"/>
                <w:numId w:val="1"/>
              </w:numPr>
            </w:pPr>
            <w:r w:rsidRPr="00DC4BCA">
              <w:rPr>
                <w:rFonts w:ascii="Times New Roman" w:hAnsi="Times New Roman"/>
                <w:sz w:val="24"/>
                <w:szCs w:val="24"/>
              </w:rPr>
              <w:t>Equipamentos, ferramentas e materiais disponíveis para o serviço apresentam condições de uso e são recomendados pelo fabricante ou com equivalência atestada?</w:t>
            </w:r>
          </w:p>
        </w:tc>
        <w:tc>
          <w:tcPr>
            <w:tcW w:w="2410" w:type="dxa"/>
          </w:tcPr>
          <w:p w14:paraId="22E458F8" w14:textId="17270A13" w:rsidR="00DC4BCA" w:rsidRPr="00DC4BCA" w:rsidRDefault="00DC4BCA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DC4BCA">
              <w:rPr>
                <w:rFonts w:ascii="Times New Roman" w:hAnsi="Times New Roman"/>
                <w:sz w:val="24"/>
                <w:szCs w:val="24"/>
              </w:rPr>
              <w:t>(43.13(a))</w:t>
            </w:r>
          </w:p>
        </w:tc>
        <w:tc>
          <w:tcPr>
            <w:tcW w:w="1553" w:type="dxa"/>
          </w:tcPr>
          <w:p w14:paraId="2D35E648" w14:textId="77777777" w:rsidR="00DC4BCA" w:rsidRDefault="00DC4BCA"/>
        </w:tc>
      </w:tr>
      <w:tr w:rsidR="00DC4BCA" w14:paraId="37AD9EF2" w14:textId="77777777" w:rsidTr="00AE2C47">
        <w:tc>
          <w:tcPr>
            <w:tcW w:w="4531" w:type="dxa"/>
          </w:tcPr>
          <w:p w14:paraId="0E815A7C" w14:textId="32B5FBF6" w:rsidR="00DC4BCA" w:rsidRPr="00DC4BCA" w:rsidRDefault="00DC4BCA" w:rsidP="00DC4BCA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C4BCA">
              <w:rPr>
                <w:rFonts w:ascii="Times New Roman" w:hAnsi="Times New Roman"/>
                <w:sz w:val="24"/>
                <w:szCs w:val="24"/>
              </w:rPr>
              <w:t>Materiais disponíveis estão em condições de uso? (43.13(b), 21.500, 21.502):</w:t>
            </w:r>
          </w:p>
        </w:tc>
        <w:tc>
          <w:tcPr>
            <w:tcW w:w="2410" w:type="dxa"/>
          </w:tcPr>
          <w:p w14:paraId="1378FE0C" w14:textId="0B6DD5AC" w:rsidR="00DC4BCA" w:rsidRPr="00DC4BCA" w:rsidRDefault="00DC4BCA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DC4BCA">
              <w:rPr>
                <w:rFonts w:ascii="Times New Roman" w:hAnsi="Times New Roman"/>
                <w:sz w:val="24"/>
                <w:szCs w:val="24"/>
              </w:rPr>
              <w:t>(43.13(b), 21.500, 21.502)</w:t>
            </w:r>
          </w:p>
        </w:tc>
        <w:tc>
          <w:tcPr>
            <w:tcW w:w="1553" w:type="dxa"/>
          </w:tcPr>
          <w:p w14:paraId="23B6D246" w14:textId="77777777" w:rsidR="00DC4BCA" w:rsidRDefault="00DC4BCA"/>
        </w:tc>
      </w:tr>
      <w:tr w:rsidR="00DC4BCA" w14:paraId="1DB53FC5" w14:textId="77777777" w:rsidTr="00AE2C47">
        <w:tc>
          <w:tcPr>
            <w:tcW w:w="4531" w:type="dxa"/>
          </w:tcPr>
          <w:p w14:paraId="4010649E" w14:textId="39BA3810" w:rsidR="00DC4BCA" w:rsidRPr="00412560" w:rsidRDefault="00DC4BCA" w:rsidP="0041256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412560">
              <w:rPr>
                <w:rFonts w:ascii="Times New Roman" w:hAnsi="Times New Roman"/>
                <w:sz w:val="24"/>
                <w:szCs w:val="24"/>
              </w:rPr>
              <w:t>Materiais rejeitados estão identificados ou descartados para não permitir sua utilização?</w:t>
            </w:r>
          </w:p>
        </w:tc>
        <w:tc>
          <w:tcPr>
            <w:tcW w:w="2410" w:type="dxa"/>
          </w:tcPr>
          <w:p w14:paraId="4FF0D671" w14:textId="5E3B5D57" w:rsidR="00DC4BCA" w:rsidRPr="00DC4BCA" w:rsidRDefault="00DC4BCA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DC4BCA">
              <w:rPr>
                <w:rFonts w:ascii="Times New Roman" w:hAnsi="Times New Roman"/>
                <w:sz w:val="24"/>
                <w:szCs w:val="24"/>
              </w:rPr>
              <w:t>(43.9(d)-I, 43.10(d), 145.211)</w:t>
            </w:r>
          </w:p>
        </w:tc>
        <w:tc>
          <w:tcPr>
            <w:tcW w:w="1553" w:type="dxa"/>
          </w:tcPr>
          <w:p w14:paraId="655F8D1B" w14:textId="77777777" w:rsidR="00DC4BCA" w:rsidRDefault="00DC4BCA"/>
        </w:tc>
      </w:tr>
      <w:tr w:rsidR="00412560" w14:paraId="39632913" w14:textId="77777777" w:rsidTr="00AE2C47">
        <w:tc>
          <w:tcPr>
            <w:tcW w:w="4531" w:type="dxa"/>
          </w:tcPr>
          <w:p w14:paraId="744AAF43" w14:textId="290DF057" w:rsidR="00412560" w:rsidRPr="00AE2C47" w:rsidRDefault="00412560" w:rsidP="00AE2C4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412560">
              <w:rPr>
                <w:rFonts w:ascii="Times New Roman" w:hAnsi="Times New Roman"/>
                <w:sz w:val="24"/>
                <w:szCs w:val="24"/>
              </w:rPr>
              <w:t>Instalações incluem um hangar coberto, no caso de manutenção de base?</w:t>
            </w:r>
          </w:p>
        </w:tc>
        <w:tc>
          <w:tcPr>
            <w:tcW w:w="2410" w:type="dxa"/>
          </w:tcPr>
          <w:p w14:paraId="70328AF5" w14:textId="11BBC0EA" w:rsidR="00412560" w:rsidRPr="00DC4BCA" w:rsidRDefault="00412560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412560">
              <w:rPr>
                <w:rFonts w:ascii="Times New Roman" w:hAnsi="Times New Roman"/>
                <w:sz w:val="24"/>
                <w:szCs w:val="24"/>
              </w:rPr>
              <w:t xml:space="preserve">MAG EASA </w:t>
            </w:r>
            <w:proofErr w:type="spellStart"/>
            <w:r w:rsidRPr="00412560">
              <w:rPr>
                <w:rFonts w:ascii="Times New Roman" w:hAnsi="Times New Roman"/>
                <w:sz w:val="24"/>
                <w:szCs w:val="24"/>
              </w:rPr>
              <w:t>Appendix</w:t>
            </w:r>
            <w:proofErr w:type="spellEnd"/>
            <w:r w:rsidRPr="00412560">
              <w:rPr>
                <w:rFonts w:ascii="Times New Roman" w:hAnsi="Times New Roman"/>
                <w:sz w:val="24"/>
                <w:szCs w:val="24"/>
              </w:rPr>
              <w:t xml:space="preserve"> B1. §1.1.1(b) (xi))</w:t>
            </w:r>
          </w:p>
        </w:tc>
        <w:tc>
          <w:tcPr>
            <w:tcW w:w="1553" w:type="dxa"/>
          </w:tcPr>
          <w:p w14:paraId="5E09CF50" w14:textId="77777777" w:rsidR="00412560" w:rsidRDefault="00412560"/>
        </w:tc>
      </w:tr>
      <w:tr w:rsidR="00412560" w14:paraId="331F3335" w14:textId="77777777" w:rsidTr="00AE2C47">
        <w:tc>
          <w:tcPr>
            <w:tcW w:w="4531" w:type="dxa"/>
          </w:tcPr>
          <w:p w14:paraId="58C9928F" w14:textId="387FB5E1" w:rsidR="00412560" w:rsidRPr="00412560" w:rsidRDefault="00412560" w:rsidP="0041256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412560">
              <w:rPr>
                <w:rFonts w:ascii="Times New Roman" w:hAnsi="Times New Roman"/>
                <w:sz w:val="24"/>
                <w:szCs w:val="24"/>
              </w:rPr>
              <w:t>Instalações permanecem localizadas como constam no COM/EO ou tem aprovação de mudança pela ANAC?</w:t>
            </w:r>
          </w:p>
        </w:tc>
        <w:tc>
          <w:tcPr>
            <w:tcW w:w="2410" w:type="dxa"/>
          </w:tcPr>
          <w:p w14:paraId="48086738" w14:textId="0EC9755D" w:rsidR="00412560" w:rsidRPr="00412560" w:rsidRDefault="00412560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412560">
              <w:rPr>
                <w:rFonts w:ascii="Times New Roman" w:hAnsi="Times New Roman"/>
                <w:sz w:val="24"/>
                <w:szCs w:val="24"/>
              </w:rPr>
              <w:t>(145.105)</w:t>
            </w:r>
          </w:p>
        </w:tc>
        <w:tc>
          <w:tcPr>
            <w:tcW w:w="1553" w:type="dxa"/>
          </w:tcPr>
          <w:p w14:paraId="056C9F12" w14:textId="77777777" w:rsidR="00412560" w:rsidRDefault="00412560"/>
        </w:tc>
      </w:tr>
      <w:tr w:rsidR="00412560" w14:paraId="20BD9528" w14:textId="77777777" w:rsidTr="00AE2C47">
        <w:tc>
          <w:tcPr>
            <w:tcW w:w="4531" w:type="dxa"/>
          </w:tcPr>
          <w:p w14:paraId="38151257" w14:textId="1412B839" w:rsidR="00412560" w:rsidRPr="00412560" w:rsidRDefault="00412560" w:rsidP="0041256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412560">
              <w:rPr>
                <w:rFonts w:ascii="Times New Roman" w:hAnsi="Times New Roman"/>
                <w:sz w:val="24"/>
                <w:szCs w:val="24"/>
              </w:rPr>
              <w:t>Instalações apresentam os certificados COM/EO disponíveis?</w:t>
            </w:r>
          </w:p>
        </w:tc>
        <w:tc>
          <w:tcPr>
            <w:tcW w:w="2410" w:type="dxa"/>
          </w:tcPr>
          <w:p w14:paraId="1B6D5A6A" w14:textId="2EFBC8F9" w:rsidR="00412560" w:rsidRPr="00412560" w:rsidRDefault="00412560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412560">
              <w:rPr>
                <w:rFonts w:ascii="Times New Roman" w:hAnsi="Times New Roman"/>
                <w:sz w:val="24"/>
                <w:szCs w:val="24"/>
              </w:rPr>
              <w:t>(145.5 (b))</w:t>
            </w:r>
          </w:p>
        </w:tc>
        <w:tc>
          <w:tcPr>
            <w:tcW w:w="1553" w:type="dxa"/>
          </w:tcPr>
          <w:p w14:paraId="4D3260EF" w14:textId="77777777" w:rsidR="00412560" w:rsidRDefault="00412560"/>
        </w:tc>
      </w:tr>
      <w:tr w:rsidR="00412560" w14:paraId="1BA8C359" w14:textId="77777777" w:rsidTr="00AE2C47">
        <w:tc>
          <w:tcPr>
            <w:tcW w:w="4531" w:type="dxa"/>
          </w:tcPr>
          <w:p w14:paraId="7FEB37A3" w14:textId="231F009B" w:rsidR="00412560" w:rsidRPr="00412560" w:rsidRDefault="00412560" w:rsidP="0041256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412560">
              <w:rPr>
                <w:rFonts w:ascii="Times New Roman" w:hAnsi="Times New Roman"/>
                <w:sz w:val="24"/>
                <w:szCs w:val="24"/>
              </w:rPr>
              <w:t>Os certificados COM/EO correspondem às últimas revisões emitidas pela ANAC?</w:t>
            </w:r>
          </w:p>
        </w:tc>
        <w:tc>
          <w:tcPr>
            <w:tcW w:w="2410" w:type="dxa"/>
          </w:tcPr>
          <w:p w14:paraId="7DC25C80" w14:textId="7362B7C3" w:rsidR="00412560" w:rsidRPr="00412560" w:rsidRDefault="00412560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412560">
              <w:rPr>
                <w:rFonts w:ascii="Times New Roman" w:hAnsi="Times New Roman"/>
                <w:sz w:val="24"/>
                <w:szCs w:val="24"/>
              </w:rPr>
              <w:t>(145.57(a))</w:t>
            </w:r>
          </w:p>
        </w:tc>
        <w:tc>
          <w:tcPr>
            <w:tcW w:w="1553" w:type="dxa"/>
          </w:tcPr>
          <w:p w14:paraId="2463971C" w14:textId="77777777" w:rsidR="00412560" w:rsidRDefault="00412560"/>
        </w:tc>
      </w:tr>
      <w:tr w:rsidR="00412560" w14:paraId="51F7224D" w14:textId="77777777" w:rsidTr="00AE2C47">
        <w:tc>
          <w:tcPr>
            <w:tcW w:w="4531" w:type="dxa"/>
          </w:tcPr>
          <w:p w14:paraId="15AEEF3F" w14:textId="64CDEB20" w:rsidR="00412560" w:rsidRPr="00375195" w:rsidRDefault="00412560" w:rsidP="00375195">
            <w:pPr>
              <w:pStyle w:val="PargrafodaLista"/>
              <w:numPr>
                <w:ilvl w:val="0"/>
                <w:numId w:val="1"/>
              </w:numPr>
            </w:pPr>
            <w:r w:rsidRPr="00375195">
              <w:rPr>
                <w:rFonts w:ascii="Times New Roman" w:hAnsi="Times New Roman"/>
                <w:sz w:val="24"/>
                <w:szCs w:val="24"/>
              </w:rPr>
              <w:t>Serviços em área externa das instalações, se houver, são realizados com os recursos necessários?</w:t>
            </w:r>
            <w:r w:rsidR="00375195" w:rsidRPr="00375195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2410" w:type="dxa"/>
          </w:tcPr>
          <w:p w14:paraId="731D00BA" w14:textId="00A4E2A8" w:rsidR="00412560" w:rsidRPr="00412560" w:rsidRDefault="00412560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412560">
              <w:rPr>
                <w:rFonts w:ascii="Times New Roman" w:hAnsi="Times New Roman"/>
                <w:sz w:val="24"/>
                <w:szCs w:val="24"/>
              </w:rPr>
              <w:t>(145.103(c))</w:t>
            </w:r>
          </w:p>
        </w:tc>
        <w:tc>
          <w:tcPr>
            <w:tcW w:w="1553" w:type="dxa"/>
          </w:tcPr>
          <w:p w14:paraId="3AB1CC4B" w14:textId="77777777" w:rsidR="00412560" w:rsidRDefault="00412560"/>
        </w:tc>
      </w:tr>
      <w:tr w:rsidR="00412560" w14:paraId="61C2693D" w14:textId="77777777" w:rsidTr="00AE2C47">
        <w:tc>
          <w:tcPr>
            <w:tcW w:w="4531" w:type="dxa"/>
          </w:tcPr>
          <w:p w14:paraId="4A16B517" w14:textId="0038CE3C" w:rsidR="00412560" w:rsidRPr="00412560" w:rsidRDefault="00375195" w:rsidP="0041256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375195">
              <w:rPr>
                <w:rFonts w:ascii="Times New Roman" w:hAnsi="Times New Roman"/>
                <w:sz w:val="24"/>
                <w:szCs w:val="24"/>
              </w:rPr>
              <w:lastRenderedPageBreak/>
              <w:t>Instalações mostram-se adequadas para o serviço sendo executado?</w:t>
            </w:r>
          </w:p>
        </w:tc>
        <w:tc>
          <w:tcPr>
            <w:tcW w:w="2410" w:type="dxa"/>
          </w:tcPr>
          <w:p w14:paraId="642E0D1E" w14:textId="39C8CABA" w:rsidR="00412560" w:rsidRPr="00412560" w:rsidRDefault="00375195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375195">
              <w:rPr>
                <w:rFonts w:ascii="Times New Roman" w:hAnsi="Times New Roman"/>
                <w:sz w:val="24"/>
                <w:szCs w:val="24"/>
              </w:rPr>
              <w:t>(145.103(a))</w:t>
            </w:r>
          </w:p>
        </w:tc>
        <w:tc>
          <w:tcPr>
            <w:tcW w:w="1553" w:type="dxa"/>
          </w:tcPr>
          <w:p w14:paraId="55BA28F7" w14:textId="77777777" w:rsidR="00412560" w:rsidRDefault="00412560"/>
        </w:tc>
      </w:tr>
      <w:tr w:rsidR="00375195" w14:paraId="4CCFD7EE" w14:textId="77777777" w:rsidTr="00AE2C47">
        <w:tc>
          <w:tcPr>
            <w:tcW w:w="4531" w:type="dxa"/>
          </w:tcPr>
          <w:p w14:paraId="525410A2" w14:textId="1E31750B" w:rsidR="00375195" w:rsidRPr="00375195" w:rsidRDefault="00B149AD" w:rsidP="0041256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B149AD">
              <w:rPr>
                <w:rFonts w:ascii="Times New Roman" w:hAnsi="Times New Roman"/>
                <w:sz w:val="24"/>
                <w:szCs w:val="24"/>
              </w:rPr>
              <w:t xml:space="preserve">Instalações garantem a proteção </w:t>
            </w:r>
            <w:proofErr w:type="gramStart"/>
            <w:r w:rsidRPr="00B149AD">
              <w:rPr>
                <w:rFonts w:ascii="Times New Roman" w:hAnsi="Times New Roman"/>
                <w:sz w:val="24"/>
                <w:szCs w:val="24"/>
              </w:rPr>
              <w:t>contra fatores</w:t>
            </w:r>
            <w:proofErr w:type="gramEnd"/>
            <w:r w:rsidRPr="00B149AD">
              <w:rPr>
                <w:rFonts w:ascii="Times New Roman" w:hAnsi="Times New Roman"/>
                <w:sz w:val="24"/>
                <w:szCs w:val="24"/>
              </w:rPr>
              <w:t xml:space="preserve"> ambientais adversos?</w:t>
            </w:r>
          </w:p>
        </w:tc>
        <w:tc>
          <w:tcPr>
            <w:tcW w:w="2410" w:type="dxa"/>
          </w:tcPr>
          <w:p w14:paraId="7E0EE932" w14:textId="22AF530C" w:rsidR="00375195" w:rsidRPr="00375195" w:rsidRDefault="00B149AD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B149AD">
              <w:rPr>
                <w:rFonts w:ascii="Times New Roman" w:hAnsi="Times New Roman"/>
                <w:sz w:val="24"/>
                <w:szCs w:val="24"/>
              </w:rPr>
              <w:t>(145.101, 145.103(b))</w:t>
            </w:r>
          </w:p>
        </w:tc>
        <w:tc>
          <w:tcPr>
            <w:tcW w:w="1553" w:type="dxa"/>
          </w:tcPr>
          <w:p w14:paraId="1D1514E8" w14:textId="77777777" w:rsidR="00375195" w:rsidRDefault="00375195"/>
        </w:tc>
      </w:tr>
      <w:tr w:rsidR="00B149AD" w14:paraId="502D02FA" w14:textId="77777777" w:rsidTr="00AE2C47">
        <w:tc>
          <w:tcPr>
            <w:tcW w:w="4531" w:type="dxa"/>
          </w:tcPr>
          <w:p w14:paraId="2B7F5AFD" w14:textId="74F4EE4E" w:rsidR="00B149AD" w:rsidRPr="00AE2C47" w:rsidRDefault="00B149AD" w:rsidP="00AE2C4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B149AD">
              <w:rPr>
                <w:rFonts w:ascii="Times New Roman" w:hAnsi="Times New Roman"/>
                <w:sz w:val="24"/>
                <w:szCs w:val="24"/>
              </w:rPr>
              <w:t>Serviços em área externa das instalações, se houver, são realizados com os recursos necessários?</w:t>
            </w:r>
          </w:p>
        </w:tc>
        <w:tc>
          <w:tcPr>
            <w:tcW w:w="2410" w:type="dxa"/>
          </w:tcPr>
          <w:p w14:paraId="4FD26D48" w14:textId="6C71AD59" w:rsidR="00B149AD" w:rsidRPr="00B149AD" w:rsidRDefault="00B149AD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B149AD">
              <w:rPr>
                <w:rFonts w:ascii="Times New Roman" w:hAnsi="Times New Roman"/>
                <w:sz w:val="24"/>
                <w:szCs w:val="24"/>
              </w:rPr>
              <w:t>(145.103(c)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14:paraId="56B74709" w14:textId="77777777" w:rsidR="00B149AD" w:rsidRDefault="00B149AD"/>
        </w:tc>
      </w:tr>
      <w:tr w:rsidR="00B149AD" w14:paraId="03D6BCE0" w14:textId="77777777" w:rsidTr="00AE2C47">
        <w:tc>
          <w:tcPr>
            <w:tcW w:w="4531" w:type="dxa"/>
          </w:tcPr>
          <w:p w14:paraId="12FA2ACF" w14:textId="34A60005" w:rsidR="00B149AD" w:rsidRPr="00AE2C47" w:rsidRDefault="00B149AD" w:rsidP="00AE2C4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B149AD">
              <w:rPr>
                <w:rFonts w:ascii="Times New Roman" w:hAnsi="Times New Roman"/>
                <w:sz w:val="24"/>
                <w:szCs w:val="24"/>
              </w:rPr>
              <w:t>Instalações em uso possuem autorização para utilização em serviço fora de sede, se aplicável?</w:t>
            </w:r>
          </w:p>
        </w:tc>
        <w:tc>
          <w:tcPr>
            <w:tcW w:w="2410" w:type="dxa"/>
          </w:tcPr>
          <w:p w14:paraId="22490FCF" w14:textId="0ECECB27" w:rsidR="00B149AD" w:rsidRPr="00B149AD" w:rsidRDefault="00B149AD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B149AD">
              <w:rPr>
                <w:rFonts w:ascii="Times New Roman" w:hAnsi="Times New Roman"/>
                <w:sz w:val="24"/>
                <w:szCs w:val="24"/>
              </w:rPr>
              <w:t>145.207(b)(c))</w:t>
            </w:r>
          </w:p>
        </w:tc>
        <w:tc>
          <w:tcPr>
            <w:tcW w:w="1553" w:type="dxa"/>
          </w:tcPr>
          <w:p w14:paraId="67F02C0C" w14:textId="77777777" w:rsidR="00B149AD" w:rsidRDefault="00B149AD"/>
        </w:tc>
      </w:tr>
      <w:tr w:rsidR="00B149AD" w14:paraId="3CDE1586" w14:textId="77777777" w:rsidTr="00AE2C47">
        <w:tc>
          <w:tcPr>
            <w:tcW w:w="4531" w:type="dxa"/>
          </w:tcPr>
          <w:p w14:paraId="34C259F2" w14:textId="58DD6B4C" w:rsidR="00B149AD" w:rsidRPr="00B149AD" w:rsidRDefault="00B149AD" w:rsidP="00B149AD">
            <w:pPr>
              <w:pStyle w:val="PargrafodaList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149AD">
              <w:rPr>
                <w:rFonts w:ascii="Times New Roman" w:hAnsi="Times New Roman"/>
                <w:sz w:val="24"/>
                <w:szCs w:val="24"/>
              </w:rPr>
              <w:t>Os manuais da organização aceitos e aprovados pela ANAC estão disponíveis? (145.207(b)(c)):</w:t>
            </w:r>
          </w:p>
        </w:tc>
        <w:tc>
          <w:tcPr>
            <w:tcW w:w="2410" w:type="dxa"/>
          </w:tcPr>
          <w:p w14:paraId="1F015B61" w14:textId="6F28A073" w:rsidR="00B149AD" w:rsidRPr="00B149AD" w:rsidRDefault="00B149AD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B149AD">
              <w:rPr>
                <w:rFonts w:ascii="Times New Roman" w:hAnsi="Times New Roman"/>
                <w:sz w:val="24"/>
                <w:szCs w:val="24"/>
              </w:rPr>
              <w:t>(145.207(b)(c))</w:t>
            </w:r>
          </w:p>
        </w:tc>
        <w:tc>
          <w:tcPr>
            <w:tcW w:w="1553" w:type="dxa"/>
          </w:tcPr>
          <w:p w14:paraId="121B5023" w14:textId="77777777" w:rsidR="00B149AD" w:rsidRDefault="00B149AD"/>
        </w:tc>
      </w:tr>
      <w:tr w:rsidR="00B149AD" w14:paraId="6C583747" w14:textId="77777777" w:rsidTr="00AE2C47">
        <w:tc>
          <w:tcPr>
            <w:tcW w:w="4531" w:type="dxa"/>
          </w:tcPr>
          <w:p w14:paraId="4483CA34" w14:textId="3236CF9D" w:rsidR="00B149AD" w:rsidRPr="00AE2C47" w:rsidRDefault="00B149AD" w:rsidP="00AE2C4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B149AD">
              <w:rPr>
                <w:rFonts w:ascii="Times New Roman" w:hAnsi="Times New Roman"/>
                <w:sz w:val="24"/>
                <w:szCs w:val="24"/>
              </w:rPr>
              <w:t>Para serviço em aeronaves 121/135 PMAC, o executante tem conhecimento dos procedimentos do operador aéreo (programa de manutenção e anotação dos registros)?</w:t>
            </w:r>
          </w:p>
        </w:tc>
        <w:tc>
          <w:tcPr>
            <w:tcW w:w="2410" w:type="dxa"/>
          </w:tcPr>
          <w:p w14:paraId="0EF1114C" w14:textId="4A31BE15" w:rsidR="00B149AD" w:rsidRPr="00B149AD" w:rsidRDefault="00EE2270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EE2270">
              <w:rPr>
                <w:rFonts w:ascii="Times New Roman" w:hAnsi="Times New Roman"/>
                <w:sz w:val="24"/>
                <w:szCs w:val="24"/>
              </w:rPr>
              <w:t>(145.205(a))</w:t>
            </w:r>
          </w:p>
        </w:tc>
        <w:tc>
          <w:tcPr>
            <w:tcW w:w="1553" w:type="dxa"/>
          </w:tcPr>
          <w:p w14:paraId="5131535F" w14:textId="77777777" w:rsidR="00B149AD" w:rsidRDefault="00B149AD"/>
        </w:tc>
      </w:tr>
      <w:tr w:rsidR="00EE2270" w14:paraId="7CE57D3C" w14:textId="77777777" w:rsidTr="00AE2C47">
        <w:tc>
          <w:tcPr>
            <w:tcW w:w="4531" w:type="dxa"/>
          </w:tcPr>
          <w:p w14:paraId="78E1B86A" w14:textId="315A4ECF" w:rsidR="00EE2270" w:rsidRPr="007B3DC1" w:rsidRDefault="00EE2270" w:rsidP="00EE227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EE2270">
              <w:rPr>
                <w:rFonts w:ascii="Times New Roman" w:hAnsi="Times New Roman"/>
                <w:sz w:val="24"/>
                <w:szCs w:val="24"/>
              </w:rPr>
              <w:t>Em caso de serviço subcontratado, houve subcontratação apenas para função de manutenção aceita?</w:t>
            </w:r>
          </w:p>
        </w:tc>
        <w:tc>
          <w:tcPr>
            <w:tcW w:w="2410" w:type="dxa"/>
          </w:tcPr>
          <w:p w14:paraId="066CBC5D" w14:textId="72659F81" w:rsidR="00EE2270" w:rsidRPr="00EE2270" w:rsidRDefault="00EE2270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EE2270">
              <w:rPr>
                <w:rFonts w:ascii="Times New Roman" w:hAnsi="Times New Roman"/>
                <w:sz w:val="24"/>
                <w:szCs w:val="24"/>
              </w:rPr>
              <w:t>(145.217)</w:t>
            </w:r>
          </w:p>
        </w:tc>
        <w:tc>
          <w:tcPr>
            <w:tcW w:w="1553" w:type="dxa"/>
          </w:tcPr>
          <w:p w14:paraId="1482E706" w14:textId="77777777" w:rsidR="00EE2270" w:rsidRDefault="00EE2270"/>
        </w:tc>
      </w:tr>
      <w:tr w:rsidR="00EE2270" w14:paraId="7789ED0F" w14:textId="77777777" w:rsidTr="00AE2C47">
        <w:tc>
          <w:tcPr>
            <w:tcW w:w="4531" w:type="dxa"/>
          </w:tcPr>
          <w:p w14:paraId="2A3231B9" w14:textId="03FCDB6D" w:rsidR="00EE2270" w:rsidRPr="00EE2270" w:rsidRDefault="00EE2270" w:rsidP="00EE227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E2270">
              <w:rPr>
                <w:rFonts w:ascii="Times New Roman" w:hAnsi="Times New Roman"/>
                <w:sz w:val="24"/>
                <w:szCs w:val="24"/>
              </w:rPr>
              <w:t>Em caso de serviço subcontratado de pessoal não certificado RBAC 145, foi feito conforme procedimentos de qualificação e supervisão?</w:t>
            </w:r>
          </w:p>
        </w:tc>
        <w:tc>
          <w:tcPr>
            <w:tcW w:w="2410" w:type="dxa"/>
          </w:tcPr>
          <w:p w14:paraId="62AA5F85" w14:textId="6FEFB099" w:rsidR="00EE2270" w:rsidRPr="00EE2270" w:rsidRDefault="00EE2270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EE2270">
              <w:rPr>
                <w:rFonts w:ascii="Times New Roman" w:hAnsi="Times New Roman"/>
                <w:sz w:val="24"/>
                <w:szCs w:val="24"/>
              </w:rPr>
              <w:t>(145.211(c)(1)(vi), 145.217)</w:t>
            </w:r>
          </w:p>
        </w:tc>
        <w:tc>
          <w:tcPr>
            <w:tcW w:w="1553" w:type="dxa"/>
          </w:tcPr>
          <w:p w14:paraId="3D1F5EF0" w14:textId="77777777" w:rsidR="00EE2270" w:rsidRDefault="00EE2270"/>
        </w:tc>
      </w:tr>
      <w:tr w:rsidR="00EE2270" w14:paraId="0512C435" w14:textId="77777777" w:rsidTr="00AE2C47">
        <w:tc>
          <w:tcPr>
            <w:tcW w:w="4531" w:type="dxa"/>
          </w:tcPr>
          <w:p w14:paraId="02F67A63" w14:textId="19620025" w:rsidR="00EE2270" w:rsidRPr="00EE2270" w:rsidRDefault="00EE2270" w:rsidP="00EE227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E2270">
              <w:rPr>
                <w:rFonts w:ascii="Times New Roman" w:hAnsi="Times New Roman"/>
                <w:sz w:val="24"/>
                <w:szCs w:val="24"/>
              </w:rPr>
              <w:t>Em caso de serviço subcontratado, houve subcontratação apenas para função de manutenção aceita?</w:t>
            </w:r>
          </w:p>
        </w:tc>
        <w:tc>
          <w:tcPr>
            <w:tcW w:w="2410" w:type="dxa"/>
          </w:tcPr>
          <w:p w14:paraId="44C1CF61" w14:textId="6C265B3C" w:rsidR="00EE2270" w:rsidRPr="00EE2270" w:rsidRDefault="00EE2270" w:rsidP="00F1582C">
            <w:pPr>
              <w:rPr>
                <w:rFonts w:ascii="Times New Roman" w:hAnsi="Times New Roman"/>
                <w:sz w:val="24"/>
                <w:szCs w:val="24"/>
              </w:rPr>
            </w:pPr>
            <w:r w:rsidRPr="00EE2270">
              <w:rPr>
                <w:rFonts w:ascii="Times New Roman" w:hAnsi="Times New Roman"/>
                <w:sz w:val="24"/>
                <w:szCs w:val="24"/>
              </w:rPr>
              <w:t>(145.217)</w:t>
            </w:r>
          </w:p>
        </w:tc>
        <w:tc>
          <w:tcPr>
            <w:tcW w:w="1553" w:type="dxa"/>
          </w:tcPr>
          <w:p w14:paraId="5A3D848C" w14:textId="77777777" w:rsidR="00EE2270" w:rsidRDefault="00EE2270"/>
        </w:tc>
      </w:tr>
    </w:tbl>
    <w:p w14:paraId="594457C6" w14:textId="18E0002D" w:rsidR="00347F38" w:rsidRDefault="00347F38"/>
    <w:p w14:paraId="64737006" w14:textId="3B9D806E" w:rsidR="00D11453" w:rsidRDefault="00D11453"/>
    <w:p w14:paraId="7410CB79" w14:textId="77777777" w:rsidR="00D11453" w:rsidRPr="00EB5531" w:rsidRDefault="00D11453">
      <w:pPr>
        <w:rPr>
          <w:rFonts w:ascii="Book Antiqua" w:hAnsi="Book Antiqua"/>
          <w:sz w:val="20"/>
          <w:szCs w:val="20"/>
        </w:rPr>
      </w:pPr>
      <w:r w:rsidRPr="00EB5531">
        <w:rPr>
          <w:rFonts w:ascii="Book Antiqua" w:hAnsi="Book Antiqua"/>
          <w:sz w:val="20"/>
          <w:szCs w:val="20"/>
        </w:rPr>
        <w:t xml:space="preserve">Legenda: </w:t>
      </w:r>
    </w:p>
    <w:p w14:paraId="305FEFE2" w14:textId="5FF23C8C" w:rsidR="00D11453" w:rsidRPr="00EB5531" w:rsidRDefault="00D11453">
      <w:pPr>
        <w:rPr>
          <w:rFonts w:ascii="Book Antiqua" w:hAnsi="Book Antiqua"/>
          <w:sz w:val="20"/>
          <w:szCs w:val="20"/>
        </w:rPr>
      </w:pPr>
      <w:r w:rsidRPr="00EB5531">
        <w:rPr>
          <w:rFonts w:ascii="Book Antiqua" w:hAnsi="Book Antiqua"/>
          <w:sz w:val="20"/>
          <w:szCs w:val="20"/>
        </w:rPr>
        <w:t>CF: Conforme</w:t>
      </w:r>
      <w:r w:rsidRPr="00EB5531">
        <w:rPr>
          <w:rFonts w:ascii="Book Antiqua" w:hAnsi="Book Antiqua"/>
          <w:sz w:val="20"/>
          <w:szCs w:val="20"/>
        </w:rPr>
        <w:br/>
        <w:t>CFCR: Conforme com Recomendação</w:t>
      </w:r>
      <w:r w:rsidRPr="00EB5531">
        <w:rPr>
          <w:rFonts w:ascii="Book Antiqua" w:hAnsi="Book Antiqua"/>
          <w:sz w:val="20"/>
          <w:szCs w:val="20"/>
        </w:rPr>
        <w:br/>
        <w:t>NC: Não Conforme</w:t>
      </w:r>
      <w:r w:rsidRPr="00EB5531">
        <w:rPr>
          <w:rFonts w:ascii="Book Antiqua" w:hAnsi="Book Antiqua"/>
          <w:sz w:val="20"/>
          <w:szCs w:val="20"/>
        </w:rPr>
        <w:br/>
        <w:t>NA: Não Aplicável</w:t>
      </w:r>
      <w:r w:rsidRPr="00EB5531">
        <w:rPr>
          <w:rFonts w:ascii="Book Antiqua" w:hAnsi="Book Antiqua"/>
          <w:sz w:val="20"/>
          <w:szCs w:val="20"/>
        </w:rPr>
        <w:br/>
        <w:t>NO: Não Observado</w:t>
      </w:r>
    </w:p>
    <w:sectPr w:rsidR="00D11453" w:rsidRPr="00EB5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FEA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7677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2253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85BD6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ADA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92C17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31382"/>
    <w:multiLevelType w:val="hybridMultilevel"/>
    <w:tmpl w:val="D89678CE"/>
    <w:lvl w:ilvl="0" w:tplc="1026C8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595F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197895">
    <w:abstractNumId w:val="6"/>
  </w:num>
  <w:num w:numId="2" w16cid:durableId="707143094">
    <w:abstractNumId w:val="8"/>
  </w:num>
  <w:num w:numId="3" w16cid:durableId="1839272070">
    <w:abstractNumId w:val="0"/>
  </w:num>
  <w:num w:numId="4" w16cid:durableId="405418418">
    <w:abstractNumId w:val="1"/>
  </w:num>
  <w:num w:numId="5" w16cid:durableId="935361320">
    <w:abstractNumId w:val="2"/>
  </w:num>
  <w:num w:numId="6" w16cid:durableId="2050491772">
    <w:abstractNumId w:val="3"/>
  </w:num>
  <w:num w:numId="7" w16cid:durableId="909461248">
    <w:abstractNumId w:val="5"/>
  </w:num>
  <w:num w:numId="8" w16cid:durableId="916981899">
    <w:abstractNumId w:val="4"/>
  </w:num>
  <w:num w:numId="9" w16cid:durableId="80028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1C6A73"/>
    <w:rsid w:val="002D6B7F"/>
    <w:rsid w:val="00335457"/>
    <w:rsid w:val="00347F38"/>
    <w:rsid w:val="00375195"/>
    <w:rsid w:val="00412560"/>
    <w:rsid w:val="0056312B"/>
    <w:rsid w:val="00593626"/>
    <w:rsid w:val="00756FB3"/>
    <w:rsid w:val="007B3DC1"/>
    <w:rsid w:val="007C0C7E"/>
    <w:rsid w:val="00AE2C47"/>
    <w:rsid w:val="00AE4986"/>
    <w:rsid w:val="00B149AD"/>
    <w:rsid w:val="00D11453"/>
    <w:rsid w:val="00D601FF"/>
    <w:rsid w:val="00DC4BCA"/>
    <w:rsid w:val="00EB5531"/>
    <w:rsid w:val="00EC07AA"/>
    <w:rsid w:val="00EE2270"/>
    <w:rsid w:val="00F1582C"/>
    <w:rsid w:val="00F6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E4986"/>
    <w:rPr>
      <w:rFonts w:ascii="Consolas" w:eastAsia="Times New Roman" w:hAnsi="Consolas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Gonçalves Dutra</dc:creator>
  <cp:keywords/>
  <dc:description/>
  <cp:lastModifiedBy>Nickolas Gonçalves Dutra</cp:lastModifiedBy>
  <cp:revision>5</cp:revision>
  <dcterms:created xsi:type="dcterms:W3CDTF">2023-02-09T20:32:00Z</dcterms:created>
  <dcterms:modified xsi:type="dcterms:W3CDTF">2023-02-14T15:14:00Z</dcterms:modified>
</cp:coreProperties>
</file>