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54CC9" w14:textId="77777777" w:rsidR="00247339" w:rsidRPr="001840BA" w:rsidRDefault="00247339" w:rsidP="00247339">
      <w:pPr>
        <w:ind w:left="2990" w:right="2995"/>
        <w:rPr>
          <w:rFonts w:ascii="Times New Roman" w:hAnsi="Times New Roman" w:cs="Times New Roman"/>
          <w:sz w:val="22"/>
          <w:szCs w:val="22"/>
        </w:rPr>
      </w:pPr>
    </w:p>
    <w:p w14:paraId="4A6F6727" w14:textId="7AE0B1B7" w:rsidR="00D06BB1" w:rsidRPr="003061F2" w:rsidRDefault="00247339">
      <w:pPr>
        <w:shd w:val="clear" w:color="auto" w:fill="FFFFFF"/>
        <w:spacing w:before="3384" w:line="802" w:lineRule="exact"/>
        <w:ind w:left="5"/>
        <w:jc w:val="center"/>
        <w:rPr>
          <w:rFonts w:ascii="Calibri" w:hAnsi="Calibri" w:cs="Calibri"/>
          <w:sz w:val="32"/>
          <w:szCs w:val="32"/>
        </w:rPr>
      </w:pPr>
      <w:r w:rsidRPr="003061F2">
        <w:rPr>
          <w:rFonts w:ascii="Calibri" w:hAnsi="Calibri" w:cs="Calibri"/>
          <w:b/>
          <w:bCs/>
          <w:spacing w:val="-8"/>
          <w:sz w:val="32"/>
          <w:szCs w:val="32"/>
        </w:rPr>
        <w:t xml:space="preserve">EDITAL DO LEILÃO Nº </w:t>
      </w:r>
      <w:r w:rsidR="00943B76">
        <w:rPr>
          <w:rFonts w:ascii="Calibri" w:hAnsi="Calibri" w:cs="Times New Roman"/>
          <w:b/>
          <w:sz w:val="32"/>
          <w:szCs w:val="32"/>
        </w:rPr>
        <w:t>01</w:t>
      </w:r>
      <w:r w:rsidR="00943B76" w:rsidRPr="001B34FB">
        <w:rPr>
          <w:rFonts w:ascii="Calibri" w:hAnsi="Calibri" w:cs="Calibri"/>
          <w:b/>
          <w:bCs/>
          <w:spacing w:val="-8"/>
          <w:sz w:val="32"/>
          <w:szCs w:val="32"/>
        </w:rPr>
        <w:t>/</w:t>
      </w:r>
      <w:r w:rsidR="007C5419" w:rsidRPr="001B34FB">
        <w:rPr>
          <w:rFonts w:ascii="Calibri" w:hAnsi="Calibri" w:cs="Calibri"/>
          <w:b/>
          <w:bCs/>
          <w:spacing w:val="-8"/>
          <w:sz w:val="32"/>
          <w:szCs w:val="32"/>
        </w:rPr>
        <w:t>20</w:t>
      </w:r>
      <w:r w:rsidR="00943B76">
        <w:rPr>
          <w:rFonts w:ascii="Calibri" w:hAnsi="Calibri" w:cs="Times New Roman"/>
          <w:b/>
          <w:sz w:val="32"/>
          <w:szCs w:val="32"/>
        </w:rPr>
        <w:t>22</w:t>
      </w:r>
    </w:p>
    <w:p w14:paraId="2ED51C7C" w14:textId="55B46877" w:rsidR="00D06BB1" w:rsidRPr="003061F2" w:rsidRDefault="00247339">
      <w:pPr>
        <w:shd w:val="clear" w:color="auto" w:fill="FFFFFF"/>
        <w:spacing w:line="802" w:lineRule="exact"/>
        <w:ind w:left="10"/>
        <w:jc w:val="center"/>
        <w:rPr>
          <w:rFonts w:ascii="Calibri" w:hAnsi="Calibri" w:cs="Calibri"/>
          <w:sz w:val="32"/>
          <w:szCs w:val="32"/>
        </w:rPr>
      </w:pPr>
      <w:r w:rsidRPr="003061F2">
        <w:rPr>
          <w:rFonts w:ascii="Calibri" w:hAnsi="Calibri" w:cs="Calibri"/>
          <w:b/>
          <w:bCs/>
          <w:spacing w:val="-11"/>
          <w:sz w:val="32"/>
          <w:szCs w:val="32"/>
        </w:rPr>
        <w:t>ANEXO 1</w:t>
      </w:r>
      <w:r w:rsidR="008D0EFD">
        <w:rPr>
          <w:rFonts w:ascii="Calibri" w:hAnsi="Calibri" w:cs="Calibri"/>
          <w:b/>
          <w:bCs/>
          <w:spacing w:val="-11"/>
          <w:sz w:val="32"/>
          <w:szCs w:val="32"/>
        </w:rPr>
        <w:t>5</w:t>
      </w:r>
    </w:p>
    <w:p w14:paraId="40B2884E" w14:textId="77777777" w:rsidR="00D06BB1" w:rsidRPr="003061F2" w:rsidRDefault="00247339" w:rsidP="001427B5">
      <w:pPr>
        <w:shd w:val="clear" w:color="auto" w:fill="FFFFFF"/>
        <w:spacing w:line="802" w:lineRule="exact"/>
        <w:jc w:val="center"/>
        <w:rPr>
          <w:rFonts w:ascii="Calibri" w:hAnsi="Calibri" w:cs="Calibri"/>
          <w:sz w:val="32"/>
          <w:szCs w:val="32"/>
        </w:rPr>
      </w:pPr>
      <w:r w:rsidRPr="003061F2">
        <w:rPr>
          <w:rFonts w:ascii="Calibri" w:hAnsi="Calibri" w:cs="Calibri"/>
          <w:b/>
          <w:bCs/>
          <w:spacing w:val="-24"/>
          <w:sz w:val="32"/>
          <w:szCs w:val="32"/>
        </w:rPr>
        <w:t>MODELO DE DECLARAÇÃO DE CAPACIDADE</w:t>
      </w:r>
      <w:r w:rsidR="00CD14BD" w:rsidRPr="003061F2">
        <w:rPr>
          <w:rFonts w:ascii="Calibri" w:hAnsi="Calibri" w:cs="Calibri"/>
          <w:b/>
          <w:bCs/>
          <w:spacing w:val="-24"/>
          <w:sz w:val="32"/>
          <w:szCs w:val="32"/>
        </w:rPr>
        <w:t xml:space="preserve"> </w:t>
      </w:r>
      <w:r w:rsidRPr="003061F2">
        <w:rPr>
          <w:rFonts w:ascii="Calibri" w:hAnsi="Calibri" w:cs="Calibri"/>
          <w:b/>
          <w:bCs/>
          <w:spacing w:val="-17"/>
          <w:sz w:val="32"/>
          <w:szCs w:val="32"/>
        </w:rPr>
        <w:t>FINANCEIRA</w:t>
      </w:r>
    </w:p>
    <w:p w14:paraId="1C23E836" w14:textId="77777777" w:rsidR="00D06BB1" w:rsidRPr="003061F2" w:rsidRDefault="00D06BB1">
      <w:pPr>
        <w:shd w:val="clear" w:color="auto" w:fill="FFFFFF"/>
        <w:spacing w:before="67"/>
        <w:ind w:left="10"/>
        <w:jc w:val="center"/>
        <w:rPr>
          <w:rFonts w:ascii="Calibri" w:hAnsi="Calibri" w:cs="Calibri"/>
          <w:sz w:val="32"/>
          <w:szCs w:val="32"/>
        </w:rPr>
        <w:sectPr w:rsidR="00D06BB1" w:rsidRPr="003061F2" w:rsidSect="00FD40A1">
          <w:headerReference w:type="default" r:id="rId7"/>
          <w:footerReference w:type="default" r:id="rId8"/>
          <w:headerReference w:type="first" r:id="rId9"/>
          <w:type w:val="continuous"/>
          <w:pgSz w:w="11909" w:h="16834"/>
          <w:pgMar w:top="1440" w:right="1478" w:bottom="720" w:left="1752" w:header="720" w:footer="720" w:gutter="0"/>
          <w:cols w:space="60"/>
          <w:noEndnote/>
          <w:titlePg/>
          <w:docGrid w:linePitch="272"/>
        </w:sectPr>
      </w:pPr>
    </w:p>
    <w:p w14:paraId="28902B39" w14:textId="77777777" w:rsidR="00D06BB1" w:rsidRPr="003061F2" w:rsidRDefault="00247339">
      <w:pPr>
        <w:shd w:val="clear" w:color="auto" w:fill="FFFFFF"/>
        <w:spacing w:before="485"/>
        <w:ind w:right="5"/>
        <w:jc w:val="center"/>
        <w:rPr>
          <w:rFonts w:ascii="Calibri" w:hAnsi="Calibri" w:cs="Calibri"/>
          <w:sz w:val="22"/>
          <w:szCs w:val="22"/>
        </w:rPr>
      </w:pPr>
      <w:r w:rsidRPr="003061F2">
        <w:rPr>
          <w:rFonts w:ascii="Calibri" w:hAnsi="Calibri" w:cs="Calibri"/>
          <w:b/>
          <w:bCs/>
          <w:sz w:val="22"/>
          <w:szCs w:val="22"/>
        </w:rPr>
        <w:lastRenderedPageBreak/>
        <w:t>Modelo de Declaração de Capacidade Financeira</w:t>
      </w:r>
    </w:p>
    <w:p w14:paraId="3DD6E7C0" w14:textId="77777777" w:rsidR="00D06BB1" w:rsidRPr="003061F2" w:rsidRDefault="008A7026">
      <w:pPr>
        <w:shd w:val="clear" w:color="auto" w:fill="FFFFFF"/>
        <w:spacing w:before="302"/>
        <w:rPr>
          <w:rFonts w:ascii="Calibri" w:hAnsi="Calibri" w:cs="Calibri"/>
          <w:sz w:val="22"/>
          <w:szCs w:val="22"/>
        </w:rPr>
      </w:pPr>
      <w:r w:rsidRPr="003061F2">
        <w:rPr>
          <w:rFonts w:ascii="Calibri" w:hAnsi="Calibri" w:cs="Calibri"/>
          <w:sz w:val="22"/>
          <w:szCs w:val="22"/>
        </w:rPr>
        <w:t>[local], [•] de [•] de 20__</w:t>
      </w:r>
    </w:p>
    <w:p w14:paraId="78857382" w14:textId="77777777" w:rsidR="00D06BB1" w:rsidRPr="003061F2" w:rsidRDefault="00247339">
      <w:pPr>
        <w:shd w:val="clear" w:color="auto" w:fill="FFFFFF"/>
        <w:spacing w:before="346" w:line="336" w:lineRule="exact"/>
        <w:ind w:right="4493"/>
        <w:rPr>
          <w:rFonts w:ascii="Calibri" w:hAnsi="Calibri" w:cs="Calibri"/>
          <w:sz w:val="22"/>
          <w:szCs w:val="22"/>
        </w:rPr>
      </w:pPr>
      <w:r w:rsidRPr="003061F2">
        <w:rPr>
          <w:rFonts w:ascii="Calibri" w:hAnsi="Calibri" w:cs="Calibri"/>
          <w:sz w:val="22"/>
          <w:szCs w:val="22"/>
        </w:rPr>
        <w:t>À Agência Nacional de Aviação Civil - ANAC Setor Comercial Sul, Quadra 09, Lote C Ed. Parque da Cidade Corporate - Torre A CEP 70308-200 - Brasília/DF – Brasil</w:t>
      </w:r>
    </w:p>
    <w:p w14:paraId="32AD3C5C" w14:textId="3E70689D" w:rsidR="00D06BB1" w:rsidRPr="003061F2" w:rsidRDefault="00247339">
      <w:pPr>
        <w:shd w:val="clear" w:color="auto" w:fill="FFFFFF"/>
        <w:spacing w:before="725"/>
        <w:rPr>
          <w:rFonts w:ascii="Calibri" w:hAnsi="Calibri" w:cs="Calibri"/>
          <w:sz w:val="22"/>
          <w:szCs w:val="22"/>
        </w:rPr>
      </w:pPr>
      <w:r w:rsidRPr="003061F2">
        <w:rPr>
          <w:rFonts w:ascii="Calibri" w:hAnsi="Calibri" w:cs="Calibri"/>
          <w:b/>
          <w:bCs/>
          <w:sz w:val="22"/>
          <w:szCs w:val="22"/>
        </w:rPr>
        <w:t xml:space="preserve">Ref.: </w:t>
      </w:r>
      <w:r w:rsidRPr="003061F2">
        <w:rPr>
          <w:rFonts w:ascii="Calibri" w:hAnsi="Calibri" w:cs="Calibri"/>
          <w:bCs/>
          <w:sz w:val="22"/>
          <w:szCs w:val="22"/>
        </w:rPr>
        <w:t xml:space="preserve">Edital de Leilão n° </w:t>
      </w:r>
      <w:r w:rsidR="00943B76">
        <w:rPr>
          <w:rFonts w:ascii="Calibri" w:hAnsi="Calibri" w:cs="Times New Roman"/>
          <w:b/>
        </w:rPr>
        <w:t>01</w:t>
      </w:r>
      <w:r w:rsidR="007C5419">
        <w:rPr>
          <w:rFonts w:ascii="Calibri" w:hAnsi="Calibri" w:cs="Calibri"/>
          <w:bCs/>
          <w:sz w:val="22"/>
          <w:szCs w:val="22"/>
        </w:rPr>
        <w:t>/20</w:t>
      </w:r>
      <w:bookmarkStart w:id="0" w:name="_GoBack"/>
      <w:r w:rsidR="00943B76">
        <w:rPr>
          <w:rFonts w:ascii="Calibri" w:hAnsi="Calibri" w:cs="Times New Roman"/>
          <w:b/>
        </w:rPr>
        <w:t>22</w:t>
      </w:r>
      <w:r w:rsidR="00943B76" w:rsidRPr="003061F2">
        <w:rPr>
          <w:rFonts w:ascii="Calibri" w:hAnsi="Calibri" w:cs="Calibri"/>
          <w:bCs/>
          <w:sz w:val="22"/>
          <w:szCs w:val="22"/>
        </w:rPr>
        <w:t xml:space="preserve"> </w:t>
      </w:r>
      <w:bookmarkEnd w:id="0"/>
      <w:r w:rsidRPr="003061F2">
        <w:rPr>
          <w:rFonts w:ascii="Calibri" w:hAnsi="Calibri" w:cs="Calibri"/>
          <w:bCs/>
          <w:sz w:val="22"/>
          <w:szCs w:val="22"/>
        </w:rPr>
        <w:t>– Declaração de Capacidade Financeira</w:t>
      </w:r>
    </w:p>
    <w:p w14:paraId="3AF17242" w14:textId="77777777" w:rsidR="00D06BB1" w:rsidRPr="003061F2" w:rsidRDefault="00247339">
      <w:pPr>
        <w:shd w:val="clear" w:color="auto" w:fill="FFFFFF"/>
        <w:spacing w:before="595"/>
        <w:rPr>
          <w:rFonts w:ascii="Calibri" w:hAnsi="Calibri" w:cs="Calibri"/>
          <w:sz w:val="22"/>
          <w:szCs w:val="22"/>
        </w:rPr>
      </w:pPr>
      <w:r w:rsidRPr="003061F2">
        <w:rPr>
          <w:rFonts w:ascii="Calibri" w:hAnsi="Calibri" w:cs="Calibri"/>
          <w:sz w:val="22"/>
          <w:szCs w:val="22"/>
        </w:rPr>
        <w:t>Prezados Senhores,</w:t>
      </w:r>
    </w:p>
    <w:p w14:paraId="5BB929D6" w14:textId="3793ED24" w:rsidR="00D06BB1" w:rsidRPr="003061F2" w:rsidRDefault="00247339">
      <w:pPr>
        <w:shd w:val="clear" w:color="auto" w:fill="FFFFFF"/>
        <w:spacing w:before="466" w:line="437" w:lineRule="exact"/>
        <w:jc w:val="both"/>
        <w:rPr>
          <w:rFonts w:ascii="Calibri" w:hAnsi="Calibri" w:cs="Calibri"/>
          <w:sz w:val="22"/>
          <w:szCs w:val="22"/>
        </w:rPr>
      </w:pPr>
      <w:r w:rsidRPr="003061F2">
        <w:rPr>
          <w:rFonts w:ascii="Calibri" w:hAnsi="Calibri" w:cs="Calibri"/>
          <w:sz w:val="22"/>
          <w:szCs w:val="22"/>
        </w:rPr>
        <w:t xml:space="preserve">Em atendimento ao </w:t>
      </w:r>
      <w:r w:rsidRPr="00BF6401">
        <w:rPr>
          <w:rFonts w:ascii="Calibri" w:hAnsi="Calibri" w:cs="Calibri"/>
          <w:sz w:val="22"/>
          <w:szCs w:val="22"/>
        </w:rPr>
        <w:t xml:space="preserve">item </w:t>
      </w:r>
      <w:r w:rsidR="00C229D3" w:rsidRPr="00BF6401">
        <w:rPr>
          <w:rFonts w:ascii="Calibri" w:hAnsi="Calibri" w:cs="Calibri"/>
          <w:sz w:val="22"/>
          <w:szCs w:val="22"/>
        </w:rPr>
        <w:t>4.</w:t>
      </w:r>
      <w:r w:rsidR="00182322">
        <w:rPr>
          <w:rFonts w:ascii="Calibri" w:hAnsi="Calibri" w:cs="Calibri"/>
          <w:sz w:val="22"/>
          <w:szCs w:val="22"/>
        </w:rPr>
        <w:t>39</w:t>
      </w:r>
      <w:r w:rsidR="00BF6401" w:rsidRPr="00BF6401">
        <w:rPr>
          <w:rFonts w:ascii="Calibri" w:hAnsi="Calibri" w:cs="Calibri"/>
          <w:sz w:val="22"/>
          <w:szCs w:val="22"/>
        </w:rPr>
        <w:t xml:space="preserve"> </w:t>
      </w:r>
      <w:r w:rsidRPr="00BF6401">
        <w:rPr>
          <w:rFonts w:ascii="Calibri" w:hAnsi="Calibri" w:cs="Calibri"/>
          <w:sz w:val="22"/>
          <w:szCs w:val="22"/>
        </w:rPr>
        <w:t>do Edital</w:t>
      </w:r>
      <w:r w:rsidRPr="003061F2">
        <w:rPr>
          <w:rFonts w:ascii="Calibri" w:hAnsi="Calibri" w:cs="Calibri"/>
          <w:sz w:val="22"/>
          <w:szCs w:val="22"/>
        </w:rPr>
        <w:t xml:space="preserve">, a [Proponente], por seu(s) representante(s) credenciado(s) abaixo assinado(s), declara, sob as penas da legislação aplicável, que dispõe ou tem capacidade de obter recursos financeiros suficientes para cumprir as obrigações de aporte de recursos próprios e de terceiros necessários à consecução do objeto da </w:t>
      </w:r>
      <w:r w:rsidR="00787019" w:rsidRPr="003061F2">
        <w:rPr>
          <w:rFonts w:ascii="Calibri" w:hAnsi="Calibri" w:cs="Calibri"/>
          <w:sz w:val="22"/>
          <w:szCs w:val="22"/>
        </w:rPr>
        <w:t>Concessão</w:t>
      </w:r>
      <w:r w:rsidRPr="003061F2">
        <w:rPr>
          <w:rFonts w:ascii="Calibri" w:hAnsi="Calibri" w:cs="Calibri"/>
          <w:sz w:val="22"/>
          <w:szCs w:val="22"/>
        </w:rPr>
        <w:t xml:space="preserve">. Declara, além disso, que (i) tem condições de contratar todos os seguros necessários à consecução do objeto da </w:t>
      </w:r>
      <w:r w:rsidR="00787019" w:rsidRPr="003061F2">
        <w:rPr>
          <w:rFonts w:ascii="Calibri" w:hAnsi="Calibri" w:cs="Calibri"/>
          <w:sz w:val="22"/>
          <w:szCs w:val="22"/>
        </w:rPr>
        <w:t>Concessão</w:t>
      </w:r>
      <w:r w:rsidR="003F407C">
        <w:rPr>
          <w:rFonts w:ascii="Calibri" w:hAnsi="Calibri" w:cs="Calibri"/>
          <w:sz w:val="22"/>
          <w:szCs w:val="22"/>
        </w:rPr>
        <w:t>,</w:t>
      </w:r>
      <w:r w:rsidRPr="003061F2">
        <w:rPr>
          <w:rFonts w:ascii="Calibri" w:hAnsi="Calibri" w:cs="Calibri"/>
          <w:sz w:val="22"/>
          <w:szCs w:val="22"/>
        </w:rPr>
        <w:t xml:space="preserve"> (</w:t>
      </w:r>
      <w:proofErr w:type="spellStart"/>
      <w:r w:rsidRPr="003061F2">
        <w:rPr>
          <w:rFonts w:ascii="Calibri" w:hAnsi="Calibri" w:cs="Calibri"/>
          <w:sz w:val="22"/>
          <w:szCs w:val="22"/>
        </w:rPr>
        <w:t>ii</w:t>
      </w:r>
      <w:proofErr w:type="spellEnd"/>
      <w:r w:rsidRPr="003061F2">
        <w:rPr>
          <w:rFonts w:ascii="Calibri" w:hAnsi="Calibri" w:cs="Calibri"/>
          <w:sz w:val="22"/>
          <w:szCs w:val="22"/>
        </w:rPr>
        <w:t xml:space="preserve">) dispõe ou tem capacidade de obter os recursos para a </w:t>
      </w:r>
      <w:r w:rsidR="003F407C">
        <w:rPr>
          <w:rFonts w:ascii="Calibri" w:hAnsi="Calibri" w:cs="Calibri"/>
          <w:sz w:val="22"/>
          <w:szCs w:val="22"/>
        </w:rPr>
        <w:t>integralização, em dinheiro,</w:t>
      </w:r>
      <w:r w:rsidR="00D96A73">
        <w:rPr>
          <w:rFonts w:ascii="Calibri" w:hAnsi="Calibri" w:cs="Calibri"/>
          <w:sz w:val="22"/>
          <w:szCs w:val="22"/>
        </w:rPr>
        <w:t xml:space="preserve"> do </w:t>
      </w:r>
      <w:r w:rsidRPr="003061F2">
        <w:rPr>
          <w:rFonts w:ascii="Calibri" w:hAnsi="Calibri" w:cs="Calibri"/>
          <w:sz w:val="22"/>
          <w:szCs w:val="22"/>
        </w:rPr>
        <w:t xml:space="preserve"> capital social da </w:t>
      </w:r>
      <w:r w:rsidR="00CD062C" w:rsidRPr="003061F2">
        <w:rPr>
          <w:rFonts w:ascii="Calibri" w:hAnsi="Calibri" w:cs="Calibri"/>
          <w:sz w:val="22"/>
          <w:szCs w:val="22"/>
        </w:rPr>
        <w:t>Concessionária</w:t>
      </w:r>
      <w:r w:rsidR="00D96A73">
        <w:rPr>
          <w:rFonts w:ascii="Calibri" w:hAnsi="Calibri" w:cs="Calibri"/>
          <w:sz w:val="22"/>
          <w:szCs w:val="22"/>
        </w:rPr>
        <w:t>, conforme disposto n</w:t>
      </w:r>
      <w:r w:rsidR="00A16FC9">
        <w:rPr>
          <w:rFonts w:ascii="Calibri" w:hAnsi="Calibri" w:cs="Calibri"/>
          <w:sz w:val="22"/>
          <w:szCs w:val="22"/>
        </w:rPr>
        <w:t>o</w:t>
      </w:r>
      <w:r w:rsidR="00D96A73">
        <w:rPr>
          <w:rFonts w:ascii="Calibri" w:hAnsi="Calibri" w:cs="Calibri"/>
          <w:sz w:val="22"/>
          <w:szCs w:val="22"/>
        </w:rPr>
        <w:t xml:space="preserve"> </w:t>
      </w:r>
      <w:r w:rsidR="00A16FC9">
        <w:rPr>
          <w:rFonts w:ascii="Calibri" w:hAnsi="Calibri" w:cs="Calibri"/>
          <w:sz w:val="22"/>
          <w:szCs w:val="22"/>
        </w:rPr>
        <w:t>item</w:t>
      </w:r>
      <w:r w:rsidR="00D96A73">
        <w:rPr>
          <w:rFonts w:ascii="Calibri" w:hAnsi="Calibri" w:cs="Calibri"/>
          <w:sz w:val="22"/>
          <w:szCs w:val="22"/>
        </w:rPr>
        <w:t xml:space="preserve"> 6.2.4.6 do Edital</w:t>
      </w:r>
      <w:r w:rsidRPr="003061F2">
        <w:rPr>
          <w:rFonts w:ascii="Calibri" w:hAnsi="Calibri" w:cs="Calibri"/>
          <w:sz w:val="22"/>
          <w:szCs w:val="22"/>
        </w:rPr>
        <w:t>, dos quais, no mínimo, deverão ser integralizados</w:t>
      </w:r>
      <w:r w:rsidR="00833643">
        <w:rPr>
          <w:rFonts w:ascii="Calibri" w:hAnsi="Calibri" w:cs="Calibri"/>
          <w:sz w:val="22"/>
          <w:szCs w:val="22"/>
        </w:rPr>
        <w:t xml:space="preserve"> até a data de assinatura do contrato os valores dispostos n</w:t>
      </w:r>
      <w:r w:rsidR="00A16FC9">
        <w:rPr>
          <w:rFonts w:ascii="Calibri" w:hAnsi="Calibri" w:cs="Calibri"/>
          <w:sz w:val="22"/>
          <w:szCs w:val="22"/>
        </w:rPr>
        <w:t>o</w:t>
      </w:r>
      <w:r w:rsidR="00833643">
        <w:rPr>
          <w:rFonts w:ascii="Calibri" w:hAnsi="Calibri" w:cs="Calibri"/>
          <w:sz w:val="22"/>
          <w:szCs w:val="22"/>
        </w:rPr>
        <w:t xml:space="preserve"> </w:t>
      </w:r>
      <w:r w:rsidR="00A16FC9">
        <w:rPr>
          <w:rFonts w:ascii="Calibri" w:hAnsi="Calibri" w:cs="Calibri"/>
          <w:sz w:val="22"/>
          <w:szCs w:val="22"/>
        </w:rPr>
        <w:t>item</w:t>
      </w:r>
      <w:r w:rsidR="00833643">
        <w:rPr>
          <w:rFonts w:ascii="Calibri" w:hAnsi="Calibri" w:cs="Calibri"/>
          <w:sz w:val="22"/>
          <w:szCs w:val="22"/>
        </w:rPr>
        <w:t xml:space="preserve"> 6.2.4.7 do Edital</w:t>
      </w:r>
      <w:r w:rsidR="001427B5" w:rsidRPr="003061F2">
        <w:rPr>
          <w:rFonts w:ascii="Calibri" w:hAnsi="Calibri" w:cs="Calibri"/>
          <w:sz w:val="22"/>
          <w:szCs w:val="22"/>
        </w:rPr>
        <w:t xml:space="preserve"> </w:t>
      </w:r>
      <w:r w:rsidR="00833643">
        <w:rPr>
          <w:rFonts w:ascii="Calibri" w:hAnsi="Calibri" w:cs="Calibri"/>
          <w:sz w:val="22"/>
          <w:szCs w:val="22"/>
        </w:rPr>
        <w:t xml:space="preserve"> e</w:t>
      </w:r>
      <w:r w:rsidRPr="003061F2">
        <w:rPr>
          <w:rFonts w:ascii="Calibri" w:hAnsi="Calibri" w:cs="Calibri"/>
          <w:sz w:val="22"/>
          <w:szCs w:val="22"/>
        </w:rPr>
        <w:t xml:space="preserve"> </w:t>
      </w:r>
      <w:r w:rsidR="003F407C">
        <w:rPr>
          <w:rFonts w:ascii="Calibri" w:hAnsi="Calibri" w:cs="Calibri"/>
          <w:sz w:val="22"/>
          <w:szCs w:val="22"/>
        </w:rPr>
        <w:t>(</w:t>
      </w:r>
      <w:proofErr w:type="spellStart"/>
      <w:r w:rsidR="003F407C">
        <w:rPr>
          <w:rFonts w:ascii="Calibri" w:hAnsi="Calibri" w:cs="Calibri"/>
          <w:sz w:val="22"/>
          <w:szCs w:val="22"/>
        </w:rPr>
        <w:t>iii</w:t>
      </w:r>
      <w:proofErr w:type="spellEnd"/>
      <w:r w:rsidR="003F407C">
        <w:rPr>
          <w:rFonts w:ascii="Calibri" w:hAnsi="Calibri" w:cs="Calibri"/>
          <w:sz w:val="22"/>
          <w:szCs w:val="22"/>
        </w:rPr>
        <w:t xml:space="preserve">) tem condições de </w:t>
      </w:r>
      <w:r w:rsidRPr="003061F2">
        <w:rPr>
          <w:rFonts w:ascii="Calibri" w:hAnsi="Calibri" w:cs="Calibri"/>
          <w:sz w:val="22"/>
          <w:szCs w:val="22"/>
        </w:rPr>
        <w:t xml:space="preserve">apresentar a Garantia de Execução do Contrato no valor </w:t>
      </w:r>
      <w:r w:rsidR="001427B5" w:rsidRPr="003061F2">
        <w:rPr>
          <w:rFonts w:ascii="Calibri" w:hAnsi="Calibri" w:cs="Calibri"/>
          <w:sz w:val="22"/>
          <w:szCs w:val="22"/>
        </w:rPr>
        <w:t>R$ __________ (_____________) (conforme o</w:t>
      </w:r>
      <w:r w:rsidR="00BF6401">
        <w:rPr>
          <w:rFonts w:ascii="Calibri" w:hAnsi="Calibri" w:cs="Calibri"/>
          <w:sz w:val="22"/>
          <w:szCs w:val="22"/>
        </w:rPr>
        <w:t xml:space="preserve"> Bloco de</w:t>
      </w:r>
      <w:r w:rsidR="001427B5" w:rsidRPr="003061F2">
        <w:rPr>
          <w:rFonts w:ascii="Calibri" w:hAnsi="Calibri" w:cs="Calibri"/>
          <w:sz w:val="22"/>
          <w:szCs w:val="22"/>
        </w:rPr>
        <w:t xml:space="preserve"> Aeroporto</w:t>
      </w:r>
      <w:r w:rsidR="00BF6401">
        <w:rPr>
          <w:rFonts w:ascii="Calibri" w:hAnsi="Calibri" w:cs="Calibri"/>
          <w:sz w:val="22"/>
          <w:szCs w:val="22"/>
        </w:rPr>
        <w:t>s</w:t>
      </w:r>
      <w:r w:rsidR="001427B5" w:rsidRPr="003061F2">
        <w:rPr>
          <w:rFonts w:ascii="Calibri" w:hAnsi="Calibri" w:cs="Calibri"/>
          <w:sz w:val="22"/>
          <w:szCs w:val="22"/>
        </w:rPr>
        <w:t>)</w:t>
      </w:r>
      <w:r w:rsidRPr="003061F2">
        <w:rPr>
          <w:rFonts w:ascii="Calibri" w:hAnsi="Calibri" w:cs="Calibri"/>
          <w:sz w:val="22"/>
          <w:szCs w:val="22"/>
        </w:rPr>
        <w:t xml:space="preserve"> no prazo de até </w:t>
      </w:r>
      <w:r w:rsidR="00BF6401">
        <w:rPr>
          <w:rFonts w:ascii="Calibri" w:hAnsi="Calibri" w:cs="Calibri"/>
          <w:sz w:val="22"/>
          <w:szCs w:val="22"/>
        </w:rPr>
        <w:t>60</w:t>
      </w:r>
      <w:r w:rsidR="00BF6401" w:rsidRPr="003061F2">
        <w:rPr>
          <w:rFonts w:ascii="Calibri" w:hAnsi="Calibri" w:cs="Calibri"/>
          <w:sz w:val="22"/>
          <w:szCs w:val="22"/>
        </w:rPr>
        <w:t xml:space="preserve"> </w:t>
      </w:r>
      <w:r w:rsidRPr="003061F2">
        <w:rPr>
          <w:rFonts w:ascii="Calibri" w:hAnsi="Calibri" w:cs="Calibri"/>
          <w:sz w:val="22"/>
          <w:szCs w:val="22"/>
        </w:rPr>
        <w:t>(</w:t>
      </w:r>
      <w:r w:rsidR="00BF6401">
        <w:rPr>
          <w:rFonts w:ascii="Calibri" w:hAnsi="Calibri" w:cs="Calibri"/>
          <w:sz w:val="22"/>
          <w:szCs w:val="22"/>
        </w:rPr>
        <w:t>sessenta</w:t>
      </w:r>
      <w:r w:rsidRPr="003061F2">
        <w:rPr>
          <w:rFonts w:ascii="Calibri" w:hAnsi="Calibri" w:cs="Calibri"/>
          <w:sz w:val="22"/>
          <w:szCs w:val="22"/>
        </w:rPr>
        <w:t xml:space="preserve">) dias após a publicação do ato de homologação indicado no </w:t>
      </w:r>
      <w:r w:rsidRPr="00BF6401">
        <w:rPr>
          <w:rFonts w:ascii="Calibri" w:hAnsi="Calibri" w:cs="Calibri"/>
          <w:sz w:val="22"/>
          <w:szCs w:val="22"/>
        </w:rPr>
        <w:t>item 6.1 do Edital</w:t>
      </w:r>
      <w:r w:rsidRPr="003061F2">
        <w:rPr>
          <w:rFonts w:ascii="Calibri" w:hAnsi="Calibri" w:cs="Calibri"/>
          <w:sz w:val="22"/>
          <w:szCs w:val="22"/>
        </w:rPr>
        <w:t xml:space="preserve"> em referência.</w:t>
      </w:r>
    </w:p>
    <w:p w14:paraId="6986EB1B" w14:textId="77777777" w:rsidR="00D06BB1" w:rsidRPr="003061F2" w:rsidRDefault="00247339">
      <w:pPr>
        <w:shd w:val="clear" w:color="auto" w:fill="FFFFFF"/>
        <w:tabs>
          <w:tab w:val="left" w:leader="underscore" w:pos="4896"/>
        </w:tabs>
        <w:spacing w:before="878" w:line="437" w:lineRule="exact"/>
        <w:rPr>
          <w:rFonts w:ascii="Calibri" w:hAnsi="Calibri" w:cs="Calibri"/>
          <w:sz w:val="22"/>
          <w:szCs w:val="22"/>
        </w:rPr>
      </w:pPr>
      <w:r w:rsidRPr="003061F2">
        <w:rPr>
          <w:rFonts w:ascii="Calibri" w:hAnsi="Calibri" w:cs="Calibri"/>
          <w:sz w:val="22"/>
          <w:szCs w:val="22"/>
        </w:rPr>
        <w:tab/>
      </w:r>
    </w:p>
    <w:p w14:paraId="77F64804" w14:textId="77777777" w:rsidR="00247339" w:rsidRPr="001840BA" w:rsidRDefault="00247339">
      <w:pPr>
        <w:shd w:val="clear" w:color="auto" w:fill="FFFFFF"/>
        <w:spacing w:line="437" w:lineRule="exact"/>
        <w:ind w:right="6490"/>
        <w:rPr>
          <w:rFonts w:ascii="Calibri" w:hAnsi="Calibri" w:cs="Calibri"/>
          <w:sz w:val="22"/>
          <w:szCs w:val="22"/>
        </w:rPr>
      </w:pPr>
      <w:r w:rsidRPr="003061F2">
        <w:rPr>
          <w:rFonts w:ascii="Calibri" w:hAnsi="Calibri" w:cs="Calibri"/>
          <w:sz w:val="22"/>
          <w:szCs w:val="22"/>
        </w:rPr>
        <w:t>[</w:t>
      </w:r>
      <w:r w:rsidRPr="003061F2">
        <w:rPr>
          <w:rFonts w:ascii="Calibri" w:hAnsi="Calibri" w:cs="Calibri"/>
          <w:b/>
          <w:bCs/>
          <w:sz w:val="22"/>
          <w:szCs w:val="22"/>
        </w:rPr>
        <w:t>Proponente</w:t>
      </w:r>
      <w:r w:rsidRPr="003061F2">
        <w:rPr>
          <w:rFonts w:ascii="Calibri" w:hAnsi="Calibri" w:cs="Calibri"/>
          <w:sz w:val="22"/>
          <w:szCs w:val="22"/>
        </w:rPr>
        <w:t>] [representante legal]</w:t>
      </w:r>
    </w:p>
    <w:sectPr w:rsidR="00247339" w:rsidRPr="001840BA" w:rsidSect="00FD40A1">
      <w:pgSz w:w="11909" w:h="16834"/>
      <w:pgMar w:top="1299" w:right="1421" w:bottom="360" w:left="1704" w:header="720" w:footer="720" w:gutter="0"/>
      <w:pgNumType w:start="1"/>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C9D66" w14:textId="77777777" w:rsidR="00D658E3" w:rsidRDefault="00D658E3" w:rsidP="009E3BEC">
      <w:r>
        <w:separator/>
      </w:r>
    </w:p>
  </w:endnote>
  <w:endnote w:type="continuationSeparator" w:id="0">
    <w:p w14:paraId="12E12250" w14:textId="77777777" w:rsidR="00D658E3" w:rsidRDefault="00D658E3" w:rsidP="009E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BB23B" w14:textId="58EF09AB" w:rsidR="00FD40A1" w:rsidRDefault="00703C9F">
    <w:pPr>
      <w:pStyle w:val="Rodap"/>
      <w:jc w:val="center"/>
    </w:pPr>
    <w:r>
      <w:fldChar w:fldCharType="begin"/>
    </w:r>
    <w:r w:rsidR="00A33313">
      <w:instrText xml:space="preserve"> PAGE   \* MERGEFORMAT </w:instrText>
    </w:r>
    <w:r>
      <w:fldChar w:fldCharType="separate"/>
    </w:r>
    <w:r w:rsidR="004C429F">
      <w:rPr>
        <w:noProof/>
      </w:rPr>
      <w:t>1</w:t>
    </w:r>
    <w:r>
      <w:rPr>
        <w:noProof/>
      </w:rPr>
      <w:fldChar w:fldCharType="end"/>
    </w:r>
  </w:p>
  <w:p w14:paraId="3E8148D7" w14:textId="77777777" w:rsidR="00FD40A1" w:rsidRDefault="00FD40A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FFACA" w14:textId="77777777" w:rsidR="00D658E3" w:rsidRDefault="00D658E3" w:rsidP="009E3BEC">
      <w:r>
        <w:separator/>
      </w:r>
    </w:p>
  </w:footnote>
  <w:footnote w:type="continuationSeparator" w:id="0">
    <w:p w14:paraId="2A60D29F" w14:textId="77777777" w:rsidR="00D658E3" w:rsidRDefault="00D658E3" w:rsidP="009E3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E2B74" w14:textId="77777777" w:rsidR="001840BA" w:rsidRDefault="000C10F7" w:rsidP="009E3BEC">
    <w:pPr>
      <w:jc w:val="center"/>
      <w:rPr>
        <w:b/>
      </w:rPr>
    </w:pPr>
    <w:r>
      <w:rPr>
        <w:b/>
        <w:noProof/>
      </w:rPr>
      <w:drawing>
        <wp:inline distT="0" distB="0" distL="0" distR="0" wp14:anchorId="03B3E9CC" wp14:editId="281CFA06">
          <wp:extent cx="2512060" cy="539115"/>
          <wp:effectExtent l="0" t="0" r="2540" b="0"/>
          <wp:docPr id="1" name="Imagem 1" descr="Descrição: anac_comp_horz_esp-c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anac_comp_horz_esp-cor.png"/>
                  <pic:cNvPicPr>
                    <a:picLocks noChangeAspect="1" noChangeArrowheads="1"/>
                  </pic:cNvPicPr>
                </pic:nvPicPr>
                <pic:blipFill>
                  <a:blip r:embed="rId1"/>
                  <a:srcRect/>
                  <a:stretch>
                    <a:fillRect/>
                  </a:stretch>
                </pic:blipFill>
                <pic:spPr bwMode="auto">
                  <a:xfrm>
                    <a:off x="0" y="0"/>
                    <a:ext cx="2512060" cy="539115"/>
                  </a:xfrm>
                  <a:prstGeom prst="rect">
                    <a:avLst/>
                  </a:prstGeom>
                  <a:noFill/>
                  <a:ln w="9525">
                    <a:noFill/>
                    <a:miter lim="800000"/>
                    <a:headEnd/>
                    <a:tailEnd/>
                  </a:ln>
                </pic:spPr>
              </pic:pic>
            </a:graphicData>
          </a:graphic>
        </wp:inline>
      </w:drawing>
    </w:r>
  </w:p>
  <w:p w14:paraId="3F012CD3" w14:textId="41399D73" w:rsidR="00082FC3" w:rsidRPr="00B1150B" w:rsidRDefault="00082FC3" w:rsidP="00082FC3">
    <w:pPr>
      <w:jc w:val="center"/>
      <w:rPr>
        <w:rFonts w:asciiTheme="minorHAnsi" w:hAnsiTheme="minorHAnsi"/>
        <w:b/>
      </w:rPr>
    </w:pPr>
    <w:r w:rsidRPr="00B1150B">
      <w:rPr>
        <w:rFonts w:asciiTheme="minorHAnsi" w:hAnsiTheme="minorHAnsi"/>
        <w:b/>
      </w:rPr>
      <w:t xml:space="preserve">EDITAL DO LEILÃO Nº </w:t>
    </w:r>
    <w:r w:rsidR="001B34FB">
      <w:rPr>
        <w:rFonts w:ascii="Calibri" w:hAnsi="Calibri" w:cs="Times New Roman"/>
        <w:b/>
      </w:rPr>
      <w:t>[</w:t>
    </w:r>
    <w:r w:rsidR="001B34FB">
      <w:rPr>
        <w:rFonts w:ascii="Calibri" w:hAnsi="Calibri" w:cs="Times New Roman"/>
        <w:b/>
      </w:rPr>
      <w:sym w:font="Wingdings" w:char="F09F"/>
    </w:r>
    <w:r w:rsidR="001B34FB">
      <w:rPr>
        <w:rFonts w:ascii="Calibri" w:hAnsi="Calibri" w:cs="Times New Roman"/>
        <w:b/>
      </w:rPr>
      <w:sym w:font="Wingdings" w:char="F09F"/>
    </w:r>
    <w:r w:rsidR="001B34FB">
      <w:rPr>
        <w:rFonts w:ascii="Calibri" w:hAnsi="Calibri" w:cs="Times New Roman"/>
        <w:b/>
      </w:rPr>
      <w:t>]</w:t>
    </w:r>
    <w:r w:rsidR="007C5419">
      <w:rPr>
        <w:rFonts w:asciiTheme="minorHAnsi" w:hAnsiTheme="minorHAnsi"/>
        <w:b/>
      </w:rPr>
      <w:t>/20</w:t>
    </w:r>
    <w:r w:rsidR="001B34FB">
      <w:rPr>
        <w:rFonts w:ascii="Calibri" w:hAnsi="Calibri" w:cs="Times New Roman"/>
        <w:b/>
      </w:rPr>
      <w:t>[</w:t>
    </w:r>
    <w:r w:rsidR="001B34FB">
      <w:rPr>
        <w:rFonts w:ascii="Calibri" w:hAnsi="Calibri" w:cs="Times New Roman"/>
        <w:b/>
      </w:rPr>
      <w:sym w:font="Wingdings" w:char="F09F"/>
    </w:r>
    <w:r w:rsidR="001B34FB">
      <w:rPr>
        <w:rFonts w:ascii="Calibri" w:hAnsi="Calibri" w:cs="Times New Roman"/>
        <w:b/>
      </w:rPr>
      <w:sym w:font="Wingdings" w:char="F09F"/>
    </w:r>
    <w:r w:rsidR="001B34FB">
      <w:rPr>
        <w:rFonts w:ascii="Calibri" w:hAnsi="Calibri" w:cs="Times New Roman"/>
        <w:b/>
      </w:rPr>
      <w:t>]</w:t>
    </w:r>
  </w:p>
  <w:p w14:paraId="16168632" w14:textId="77777777" w:rsidR="00C86F06" w:rsidRDefault="00082FC3" w:rsidP="00C86F06">
    <w:pPr>
      <w:jc w:val="center"/>
      <w:rPr>
        <w:rFonts w:asciiTheme="minorHAnsi" w:hAnsiTheme="minorHAnsi"/>
        <w:b/>
      </w:rPr>
    </w:pPr>
    <w:r w:rsidRPr="00B1150B">
      <w:rPr>
        <w:rFonts w:asciiTheme="minorHAnsi" w:hAnsiTheme="minorHAnsi"/>
        <w:b/>
      </w:rPr>
      <w:t xml:space="preserve">CONCESSÃO PARA AMPLIAÇÃO, MANUTENÇÃO E EXPLORAÇÃO DOS AEROPORTOS INTEGRANTES DOS </w:t>
    </w:r>
  </w:p>
  <w:p w14:paraId="3B1B42FB" w14:textId="4AF16491" w:rsidR="001840BA" w:rsidRPr="000F146F" w:rsidRDefault="00C86F06" w:rsidP="00C86F06">
    <w:pPr>
      <w:jc w:val="center"/>
      <w:rPr>
        <w:rFonts w:asciiTheme="minorHAnsi" w:hAnsiTheme="minorHAnsi" w:cs="Times New Roman"/>
        <w:b/>
      </w:rPr>
    </w:pPr>
    <w:r>
      <w:rPr>
        <w:rFonts w:asciiTheme="minorHAnsi" w:hAnsiTheme="minorHAnsi"/>
        <w:b/>
      </w:rPr>
      <w:t xml:space="preserve">BLOCOS </w:t>
    </w:r>
    <w:r w:rsidR="006D57EF">
      <w:rPr>
        <w:rFonts w:asciiTheme="minorHAnsi" w:hAnsiTheme="minorHAnsi"/>
        <w:b/>
      </w:rPr>
      <w:t>AVIAÇÃO GERAL</w:t>
    </w:r>
    <w:r w:rsidR="002F4F7D" w:rsidRPr="002F4F7D">
      <w:rPr>
        <w:rFonts w:asciiTheme="minorHAnsi" w:hAnsiTheme="minorHAnsi"/>
        <w:b/>
      </w:rPr>
      <w:t>, NORTE II E SP/MS</w:t>
    </w:r>
    <w:r w:rsidR="00233594">
      <w:rPr>
        <w:rFonts w:asciiTheme="minorHAnsi" w:hAnsiTheme="minorHAnsi"/>
        <w:b/>
      </w:rPr>
      <w:t>/PA</w:t>
    </w:r>
    <w:r w:rsidR="006D57EF">
      <w:rPr>
        <w:rFonts w:asciiTheme="minorHAnsi" w:hAnsiTheme="minorHAnsi"/>
        <w:b/>
      </w:rPr>
      <w:t>/MG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823BB" w14:textId="77777777" w:rsidR="000E5577" w:rsidRDefault="000C10F7" w:rsidP="000E5577">
    <w:pPr>
      <w:jc w:val="center"/>
      <w:rPr>
        <w:b/>
        <w:bCs/>
        <w:sz w:val="16"/>
        <w:szCs w:val="16"/>
      </w:rPr>
    </w:pPr>
    <w:r>
      <w:rPr>
        <w:noProof/>
      </w:rPr>
      <w:drawing>
        <wp:inline distT="0" distB="0" distL="0" distR="0" wp14:anchorId="7AB07385" wp14:editId="5E4CB01F">
          <wp:extent cx="2512060" cy="539115"/>
          <wp:effectExtent l="0" t="0" r="2540" b="0"/>
          <wp:docPr id="2" name="Imagem 0" descr="Descrição: anac_comp_horz_esp-c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anac_comp_horz_esp-cor.png"/>
                  <pic:cNvPicPr>
                    <a:picLocks noChangeAspect="1" noChangeArrowheads="1"/>
                  </pic:cNvPicPr>
                </pic:nvPicPr>
                <pic:blipFill>
                  <a:blip r:embed="rId1"/>
                  <a:srcRect/>
                  <a:stretch>
                    <a:fillRect/>
                  </a:stretch>
                </pic:blipFill>
                <pic:spPr bwMode="auto">
                  <a:xfrm>
                    <a:off x="0" y="0"/>
                    <a:ext cx="2512060" cy="539115"/>
                  </a:xfrm>
                  <a:prstGeom prst="rect">
                    <a:avLst/>
                  </a:prstGeom>
                  <a:noFill/>
                  <a:ln w="9525">
                    <a:noFill/>
                    <a:miter lim="800000"/>
                    <a:headEnd/>
                    <a:tailEnd/>
                  </a:ln>
                </pic:spPr>
              </pic:pic>
            </a:graphicData>
          </a:graphic>
        </wp:inline>
      </w:drawing>
    </w:r>
  </w:p>
  <w:p w14:paraId="5151D0A5" w14:textId="260F0739" w:rsidR="00082FC3" w:rsidRPr="00B1150B" w:rsidRDefault="00082FC3" w:rsidP="00082FC3">
    <w:pPr>
      <w:jc w:val="center"/>
      <w:rPr>
        <w:rFonts w:asciiTheme="minorHAnsi" w:hAnsiTheme="minorHAnsi"/>
        <w:b/>
      </w:rPr>
    </w:pPr>
    <w:r w:rsidRPr="00B1150B">
      <w:rPr>
        <w:rFonts w:asciiTheme="minorHAnsi" w:hAnsiTheme="minorHAnsi"/>
        <w:b/>
      </w:rPr>
      <w:t xml:space="preserve">EDITAL DO LEILÃO Nº </w:t>
    </w:r>
    <w:r w:rsidR="00943B76">
      <w:rPr>
        <w:rFonts w:ascii="Calibri" w:hAnsi="Calibri" w:cs="Times New Roman"/>
        <w:b/>
      </w:rPr>
      <w:t>01</w:t>
    </w:r>
    <w:r w:rsidR="00943B76">
      <w:rPr>
        <w:rFonts w:asciiTheme="minorHAnsi" w:hAnsiTheme="minorHAnsi"/>
        <w:b/>
      </w:rPr>
      <w:t>/</w:t>
    </w:r>
    <w:r w:rsidR="007C5419">
      <w:rPr>
        <w:rFonts w:asciiTheme="minorHAnsi" w:hAnsiTheme="minorHAnsi"/>
        <w:b/>
      </w:rPr>
      <w:t>20</w:t>
    </w:r>
    <w:r w:rsidR="00943B76">
      <w:rPr>
        <w:rFonts w:ascii="Calibri" w:hAnsi="Calibri" w:cs="Times New Roman"/>
        <w:b/>
      </w:rPr>
      <w:t>22</w:t>
    </w:r>
  </w:p>
  <w:p w14:paraId="4EFE0E75" w14:textId="77777777" w:rsidR="00C86F06" w:rsidRDefault="00082FC3" w:rsidP="00C86F06">
    <w:pPr>
      <w:jc w:val="center"/>
      <w:rPr>
        <w:rFonts w:asciiTheme="minorHAnsi" w:hAnsiTheme="minorHAnsi"/>
        <w:b/>
      </w:rPr>
    </w:pPr>
    <w:r w:rsidRPr="00B1150B">
      <w:rPr>
        <w:rFonts w:asciiTheme="minorHAnsi" w:hAnsiTheme="minorHAnsi"/>
        <w:b/>
      </w:rPr>
      <w:t xml:space="preserve">CONCESSÃO PARA AMPLIAÇÃO, MANUTENÇÃO E EXPLORAÇÃO DOS AEROPORTOS INTEGRANTES DOS </w:t>
    </w:r>
  </w:p>
  <w:p w14:paraId="72D2BBD0" w14:textId="29ABF88D" w:rsidR="000E5577" w:rsidRPr="000E5577" w:rsidRDefault="00C86F06" w:rsidP="002F4F7D">
    <w:pPr>
      <w:jc w:val="center"/>
    </w:pPr>
    <w:r>
      <w:rPr>
        <w:rFonts w:asciiTheme="minorHAnsi" w:hAnsiTheme="minorHAnsi"/>
        <w:b/>
      </w:rPr>
      <w:t xml:space="preserve">BLOCOS </w:t>
    </w:r>
    <w:r w:rsidR="006D57EF">
      <w:rPr>
        <w:rFonts w:asciiTheme="minorHAnsi" w:hAnsiTheme="minorHAnsi"/>
        <w:b/>
      </w:rPr>
      <w:t>AVIAÇÃO GERAL</w:t>
    </w:r>
    <w:r w:rsidR="002F4F7D" w:rsidRPr="002F4F7D">
      <w:rPr>
        <w:rFonts w:asciiTheme="minorHAnsi" w:hAnsiTheme="minorHAnsi"/>
        <w:b/>
      </w:rPr>
      <w:t>, NORTE II E SP/MS</w:t>
    </w:r>
    <w:r w:rsidR="00233594">
      <w:rPr>
        <w:rFonts w:asciiTheme="minorHAnsi" w:hAnsiTheme="minorHAnsi"/>
        <w:b/>
      </w:rPr>
      <w:t>/PA</w:t>
    </w:r>
    <w:r w:rsidR="006D57EF">
      <w:rPr>
        <w:rFonts w:asciiTheme="minorHAnsi" w:hAnsiTheme="minorHAnsi"/>
        <w:b/>
      </w:rPr>
      <w:t>/MG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8A8A5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trackRevisions/>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339"/>
    <w:rsid w:val="00082FC3"/>
    <w:rsid w:val="000A7B40"/>
    <w:rsid w:val="000C0B0D"/>
    <w:rsid w:val="000C10F7"/>
    <w:rsid w:val="000E5577"/>
    <w:rsid w:val="000F146F"/>
    <w:rsid w:val="00132976"/>
    <w:rsid w:val="001427B5"/>
    <w:rsid w:val="00182322"/>
    <w:rsid w:val="001840BA"/>
    <w:rsid w:val="001B34FB"/>
    <w:rsid w:val="001B513A"/>
    <w:rsid w:val="001C2562"/>
    <w:rsid w:val="001D3452"/>
    <w:rsid w:val="001E4C75"/>
    <w:rsid w:val="00233594"/>
    <w:rsid w:val="002431E8"/>
    <w:rsid w:val="00247339"/>
    <w:rsid w:val="002F4F7D"/>
    <w:rsid w:val="003061F2"/>
    <w:rsid w:val="0033358D"/>
    <w:rsid w:val="003B0F94"/>
    <w:rsid w:val="003F407C"/>
    <w:rsid w:val="00410EB2"/>
    <w:rsid w:val="00436364"/>
    <w:rsid w:val="00454365"/>
    <w:rsid w:val="004B2C4D"/>
    <w:rsid w:val="004C429F"/>
    <w:rsid w:val="00586ABF"/>
    <w:rsid w:val="005920B7"/>
    <w:rsid w:val="0059487C"/>
    <w:rsid w:val="005B7656"/>
    <w:rsid w:val="005E3D37"/>
    <w:rsid w:val="006230FF"/>
    <w:rsid w:val="00640A2A"/>
    <w:rsid w:val="006420DC"/>
    <w:rsid w:val="00666B59"/>
    <w:rsid w:val="00695D89"/>
    <w:rsid w:val="006C6A86"/>
    <w:rsid w:val="006D15BE"/>
    <w:rsid w:val="006D57EF"/>
    <w:rsid w:val="00703C9F"/>
    <w:rsid w:val="007074FC"/>
    <w:rsid w:val="00721E0A"/>
    <w:rsid w:val="00787019"/>
    <w:rsid w:val="007C5419"/>
    <w:rsid w:val="00800F31"/>
    <w:rsid w:val="00825B20"/>
    <w:rsid w:val="00833643"/>
    <w:rsid w:val="008A7026"/>
    <w:rsid w:val="008D0EFD"/>
    <w:rsid w:val="008D5EBA"/>
    <w:rsid w:val="009251A8"/>
    <w:rsid w:val="00943B76"/>
    <w:rsid w:val="009E3BEC"/>
    <w:rsid w:val="00A16FC9"/>
    <w:rsid w:val="00A33313"/>
    <w:rsid w:val="00AA1746"/>
    <w:rsid w:val="00AA31BE"/>
    <w:rsid w:val="00AD13FF"/>
    <w:rsid w:val="00AE4643"/>
    <w:rsid w:val="00AE7411"/>
    <w:rsid w:val="00B059B4"/>
    <w:rsid w:val="00BF6401"/>
    <w:rsid w:val="00C0438F"/>
    <w:rsid w:val="00C12A55"/>
    <w:rsid w:val="00C229D3"/>
    <w:rsid w:val="00C56139"/>
    <w:rsid w:val="00C86F06"/>
    <w:rsid w:val="00CB4AAA"/>
    <w:rsid w:val="00CD062C"/>
    <w:rsid w:val="00CD14BD"/>
    <w:rsid w:val="00CD5DCC"/>
    <w:rsid w:val="00D06BB1"/>
    <w:rsid w:val="00D11BF1"/>
    <w:rsid w:val="00D658E3"/>
    <w:rsid w:val="00D96A73"/>
    <w:rsid w:val="00DA7507"/>
    <w:rsid w:val="00DD77EF"/>
    <w:rsid w:val="00E65E5A"/>
    <w:rsid w:val="00EB61C5"/>
    <w:rsid w:val="00EC41E6"/>
    <w:rsid w:val="00EC41EC"/>
    <w:rsid w:val="00FD40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5825B0C"/>
  <w15:docId w15:val="{9929F4E7-EB7C-495D-952F-B05F36CE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0DC"/>
    <w:pPr>
      <w:widowControl w:val="0"/>
      <w:autoSpaceDE w:val="0"/>
      <w:autoSpaceDN w:val="0"/>
      <w:adjustRightInd w:val="0"/>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E3BEC"/>
    <w:rPr>
      <w:rFonts w:ascii="Tahoma" w:hAnsi="Tahoma" w:cs="Times New Roman"/>
      <w:sz w:val="16"/>
      <w:szCs w:val="16"/>
    </w:rPr>
  </w:style>
  <w:style w:type="character" w:customStyle="1" w:styleId="TextodebaloChar">
    <w:name w:val="Texto de balão Char"/>
    <w:link w:val="Textodebalo"/>
    <w:uiPriority w:val="99"/>
    <w:semiHidden/>
    <w:rsid w:val="009E3BEC"/>
    <w:rPr>
      <w:rFonts w:ascii="Tahoma" w:hAnsi="Tahoma" w:cs="Tahoma"/>
      <w:sz w:val="16"/>
      <w:szCs w:val="16"/>
    </w:rPr>
  </w:style>
  <w:style w:type="paragraph" w:styleId="Cabealho">
    <w:name w:val="header"/>
    <w:basedOn w:val="Normal"/>
    <w:link w:val="CabealhoChar"/>
    <w:uiPriority w:val="99"/>
    <w:unhideWhenUsed/>
    <w:rsid w:val="009E3BEC"/>
    <w:pPr>
      <w:tabs>
        <w:tab w:val="center" w:pos="4252"/>
        <w:tab w:val="right" w:pos="8504"/>
      </w:tabs>
    </w:pPr>
    <w:rPr>
      <w:rFonts w:cs="Times New Roman"/>
    </w:rPr>
  </w:style>
  <w:style w:type="character" w:customStyle="1" w:styleId="CabealhoChar">
    <w:name w:val="Cabeçalho Char"/>
    <w:link w:val="Cabealho"/>
    <w:uiPriority w:val="99"/>
    <w:rsid w:val="009E3BEC"/>
    <w:rPr>
      <w:rFonts w:ascii="Arial" w:hAnsi="Arial" w:cs="Arial"/>
      <w:sz w:val="20"/>
      <w:szCs w:val="20"/>
    </w:rPr>
  </w:style>
  <w:style w:type="paragraph" w:styleId="Rodap">
    <w:name w:val="footer"/>
    <w:basedOn w:val="Normal"/>
    <w:link w:val="RodapChar"/>
    <w:uiPriority w:val="99"/>
    <w:unhideWhenUsed/>
    <w:rsid w:val="009E3BEC"/>
    <w:pPr>
      <w:tabs>
        <w:tab w:val="center" w:pos="4252"/>
        <w:tab w:val="right" w:pos="8504"/>
      </w:tabs>
    </w:pPr>
    <w:rPr>
      <w:rFonts w:cs="Times New Roman"/>
    </w:rPr>
  </w:style>
  <w:style w:type="character" w:customStyle="1" w:styleId="RodapChar">
    <w:name w:val="Rodapé Char"/>
    <w:link w:val="Rodap"/>
    <w:uiPriority w:val="99"/>
    <w:rsid w:val="009E3BEC"/>
    <w:rPr>
      <w:rFonts w:ascii="Arial" w:hAnsi="Arial" w:cs="Arial"/>
      <w:sz w:val="20"/>
      <w:szCs w:val="20"/>
    </w:rPr>
  </w:style>
  <w:style w:type="character" w:styleId="Refdecomentrio">
    <w:name w:val="annotation reference"/>
    <w:basedOn w:val="Fontepargpadro"/>
    <w:uiPriority w:val="99"/>
    <w:semiHidden/>
    <w:unhideWhenUsed/>
    <w:rsid w:val="000C10F7"/>
    <w:rPr>
      <w:sz w:val="16"/>
      <w:szCs w:val="16"/>
    </w:rPr>
  </w:style>
  <w:style w:type="paragraph" w:styleId="Textodecomentrio">
    <w:name w:val="annotation text"/>
    <w:basedOn w:val="Normal"/>
    <w:link w:val="TextodecomentrioChar"/>
    <w:uiPriority w:val="99"/>
    <w:semiHidden/>
    <w:unhideWhenUsed/>
    <w:rsid w:val="000C10F7"/>
  </w:style>
  <w:style w:type="character" w:customStyle="1" w:styleId="TextodecomentrioChar">
    <w:name w:val="Texto de comentário Char"/>
    <w:basedOn w:val="Fontepargpadro"/>
    <w:link w:val="Textodecomentrio"/>
    <w:uiPriority w:val="99"/>
    <w:semiHidden/>
    <w:rsid w:val="000C10F7"/>
    <w:rPr>
      <w:rFonts w:ascii="Arial" w:hAnsi="Arial" w:cs="Arial"/>
    </w:rPr>
  </w:style>
  <w:style w:type="paragraph" w:styleId="Assuntodocomentrio">
    <w:name w:val="annotation subject"/>
    <w:basedOn w:val="Textodecomentrio"/>
    <w:next w:val="Textodecomentrio"/>
    <w:link w:val="AssuntodocomentrioChar"/>
    <w:uiPriority w:val="99"/>
    <w:semiHidden/>
    <w:unhideWhenUsed/>
    <w:rsid w:val="000C10F7"/>
    <w:rPr>
      <w:b/>
      <w:bCs/>
    </w:rPr>
  </w:style>
  <w:style w:type="character" w:customStyle="1" w:styleId="AssuntodocomentrioChar">
    <w:name w:val="Assunto do comentário Char"/>
    <w:basedOn w:val="TextodecomentrioChar"/>
    <w:link w:val="Assuntodocomentrio"/>
    <w:uiPriority w:val="99"/>
    <w:semiHidden/>
    <w:rsid w:val="000C10F7"/>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665745">
      <w:bodyDiv w:val="1"/>
      <w:marLeft w:val="0"/>
      <w:marRight w:val="0"/>
      <w:marTop w:val="0"/>
      <w:marBottom w:val="0"/>
      <w:divBdr>
        <w:top w:val="none" w:sz="0" w:space="0" w:color="auto"/>
        <w:left w:val="none" w:sz="0" w:space="0" w:color="auto"/>
        <w:bottom w:val="none" w:sz="0" w:space="0" w:color="auto"/>
        <w:right w:val="none" w:sz="0" w:space="0" w:color="auto"/>
      </w:divBdr>
    </w:div>
    <w:div w:id="928083204">
      <w:bodyDiv w:val="1"/>
      <w:marLeft w:val="0"/>
      <w:marRight w:val="0"/>
      <w:marTop w:val="0"/>
      <w:marBottom w:val="0"/>
      <w:divBdr>
        <w:top w:val="none" w:sz="0" w:space="0" w:color="auto"/>
        <w:left w:val="none" w:sz="0" w:space="0" w:color="auto"/>
        <w:bottom w:val="none" w:sz="0" w:space="0" w:color="auto"/>
        <w:right w:val="none" w:sz="0" w:space="0" w:color="auto"/>
      </w:divBdr>
    </w:div>
    <w:div w:id="1575240907">
      <w:bodyDiv w:val="1"/>
      <w:marLeft w:val="0"/>
      <w:marRight w:val="0"/>
      <w:marTop w:val="0"/>
      <w:marBottom w:val="0"/>
      <w:divBdr>
        <w:top w:val="none" w:sz="0" w:space="0" w:color="auto"/>
        <w:left w:val="none" w:sz="0" w:space="0" w:color="auto"/>
        <w:bottom w:val="none" w:sz="0" w:space="0" w:color="auto"/>
        <w:right w:val="none" w:sz="0" w:space="0" w:color="auto"/>
      </w:divBdr>
    </w:div>
    <w:div w:id="1967350823">
      <w:bodyDiv w:val="1"/>
      <w:marLeft w:val="0"/>
      <w:marRight w:val="0"/>
      <w:marTop w:val="0"/>
      <w:marBottom w:val="0"/>
      <w:divBdr>
        <w:top w:val="none" w:sz="0" w:space="0" w:color="auto"/>
        <w:left w:val="none" w:sz="0" w:space="0" w:color="auto"/>
        <w:bottom w:val="none" w:sz="0" w:space="0" w:color="auto"/>
        <w:right w:val="none" w:sz="0" w:space="0" w:color="auto"/>
      </w:divBdr>
    </w:div>
    <w:div w:id="209115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1263</Characters>
  <Application>Microsoft Office Word</Application>
  <DocSecurity>0</DocSecurity>
  <Lines>10</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Oliveira</dc:creator>
  <cp:lastModifiedBy>Rosilane Jesus de Sousa</cp:lastModifiedBy>
  <cp:revision>2</cp:revision>
  <cp:lastPrinted>2011-12-15T22:40:00Z</cp:lastPrinted>
  <dcterms:created xsi:type="dcterms:W3CDTF">2022-06-03T12:42:00Z</dcterms:created>
  <dcterms:modified xsi:type="dcterms:W3CDTF">2022-06-03T12:42:00Z</dcterms:modified>
</cp:coreProperties>
</file>