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E3875" w14:textId="77777777" w:rsidR="004754C9" w:rsidRDefault="004754C9" w:rsidP="00EF13CF">
      <w:pPr>
        <w:spacing w:after="0" w:line="360" w:lineRule="auto"/>
        <w:jc w:val="center"/>
        <w:rPr>
          <w:b/>
          <w:bCs/>
          <w:sz w:val="36"/>
          <w:szCs w:val="36"/>
          <w:u w:val="single"/>
          <w:lang w:val="en-US"/>
        </w:rPr>
      </w:pPr>
    </w:p>
    <w:p w14:paraId="274AEBB2" w14:textId="77777777" w:rsidR="004754C9" w:rsidRDefault="004754C9" w:rsidP="00EF13CF">
      <w:pPr>
        <w:spacing w:after="0" w:line="360" w:lineRule="auto"/>
        <w:jc w:val="center"/>
        <w:rPr>
          <w:b/>
          <w:bCs/>
          <w:sz w:val="36"/>
          <w:szCs w:val="36"/>
          <w:u w:val="single"/>
          <w:lang w:val="en-US"/>
        </w:rPr>
      </w:pPr>
    </w:p>
    <w:p w14:paraId="173C8811" w14:textId="77777777" w:rsidR="004754C9" w:rsidRDefault="004754C9" w:rsidP="00EF13CF">
      <w:pPr>
        <w:spacing w:after="0" w:line="360" w:lineRule="auto"/>
        <w:jc w:val="center"/>
        <w:rPr>
          <w:b/>
          <w:bCs/>
          <w:sz w:val="36"/>
          <w:szCs w:val="36"/>
          <w:u w:val="single"/>
          <w:lang w:val="en-US"/>
        </w:rPr>
      </w:pPr>
    </w:p>
    <w:p w14:paraId="5342A7C1" w14:textId="3C97664E" w:rsidR="00C90EFC" w:rsidRPr="00EF13CF" w:rsidRDefault="00C90EFC" w:rsidP="00EF13CF">
      <w:pPr>
        <w:spacing w:after="0" w:line="360" w:lineRule="auto"/>
        <w:jc w:val="center"/>
        <w:rPr>
          <w:b/>
          <w:bCs/>
          <w:sz w:val="36"/>
          <w:szCs w:val="36"/>
          <w:u w:val="single"/>
          <w:lang w:val="en-US"/>
        </w:rPr>
      </w:pPr>
      <w:r w:rsidRPr="00EF13CF">
        <w:rPr>
          <w:b/>
          <w:bCs/>
          <w:sz w:val="36"/>
          <w:szCs w:val="36"/>
          <w:u w:val="single"/>
          <w:lang w:val="en-US"/>
        </w:rPr>
        <w:t>Guidelines for Obtaining Single Notice Portal - Registration (Foreign Person)</w:t>
      </w:r>
    </w:p>
    <w:p w14:paraId="043A4883" w14:textId="77777777" w:rsidR="00C90EFC" w:rsidRDefault="00C90EFC" w:rsidP="00EF13CF">
      <w:pPr>
        <w:spacing w:line="360" w:lineRule="auto"/>
      </w:pPr>
    </w:p>
    <w:p w14:paraId="0D74F804" w14:textId="77777777" w:rsidR="00C90EFC" w:rsidRPr="00EF13CF" w:rsidRDefault="00C90EFC" w:rsidP="00EF13CF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</w:p>
    <w:p w14:paraId="51FA5DF7" w14:textId="0C584FC0" w:rsidR="00C90EFC" w:rsidRPr="00EF13CF" w:rsidRDefault="00C90EFC" w:rsidP="00EF13CF">
      <w:pPr>
        <w:spacing w:after="0" w:line="360" w:lineRule="auto"/>
        <w:jc w:val="both"/>
        <w:rPr>
          <w:rFonts w:ascii="Calibri" w:hAnsi="Calibri" w:cs="Calibri"/>
          <w:sz w:val="28"/>
          <w:szCs w:val="28"/>
          <w:lang w:val="en-US"/>
        </w:rPr>
      </w:pPr>
      <w:r w:rsidRPr="00EF13CF">
        <w:rPr>
          <w:rFonts w:ascii="Calibri" w:hAnsi="Calibri" w:cs="Calibri"/>
          <w:sz w:val="28"/>
          <w:szCs w:val="28"/>
          <w:lang w:val="en-US"/>
        </w:rPr>
        <w:t xml:space="preserve">The use of the </w:t>
      </w:r>
      <w:r w:rsidRPr="00CC0A5A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Single Notice Portal</w:t>
      </w:r>
      <w:r w:rsidRPr="00EF13CF">
        <w:rPr>
          <w:rFonts w:ascii="Calibri" w:hAnsi="Calibri" w:cs="Calibri"/>
          <w:sz w:val="28"/>
          <w:szCs w:val="28"/>
          <w:u w:val="single"/>
          <w:lang w:val="en-US"/>
        </w:rPr>
        <w:t xml:space="preserve"> </w:t>
      </w:r>
      <w:r w:rsidRPr="00EF13CF">
        <w:rPr>
          <w:rFonts w:ascii="Calibri" w:hAnsi="Calibri" w:cs="Calibri"/>
          <w:sz w:val="28"/>
          <w:szCs w:val="28"/>
          <w:lang w:val="en-US"/>
        </w:rPr>
        <w:t xml:space="preserve">is made upon prior registration. Foreign people (repair station´s representatives) can </w:t>
      </w:r>
      <w:proofErr w:type="gramStart"/>
      <w:r w:rsidRPr="00EF13CF">
        <w:rPr>
          <w:rFonts w:ascii="Calibri" w:hAnsi="Calibri" w:cs="Calibri"/>
          <w:sz w:val="28"/>
          <w:szCs w:val="28"/>
          <w:lang w:val="en-US"/>
        </w:rPr>
        <w:t>register  following</w:t>
      </w:r>
      <w:proofErr w:type="gramEnd"/>
      <w:r w:rsidRPr="00EF13CF">
        <w:rPr>
          <w:rFonts w:ascii="Calibri" w:hAnsi="Calibri" w:cs="Calibri"/>
          <w:sz w:val="28"/>
          <w:szCs w:val="28"/>
          <w:lang w:val="en-US"/>
        </w:rPr>
        <w:t xml:space="preserve"> the steps below:</w:t>
      </w:r>
    </w:p>
    <w:p w14:paraId="4A80CDF8" w14:textId="77777777" w:rsidR="00C90EFC" w:rsidRPr="00EF13CF" w:rsidRDefault="00C90EFC" w:rsidP="00EF13CF">
      <w:pPr>
        <w:spacing w:after="0" w:line="36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14:paraId="5648633D" w14:textId="7D72332D" w:rsidR="004754C9" w:rsidRPr="004754C9" w:rsidRDefault="00C90EFC" w:rsidP="004754C9">
      <w:pPr>
        <w:pStyle w:val="PargrafodaLista"/>
        <w:numPr>
          <w:ilvl w:val="0"/>
          <w:numId w:val="1"/>
        </w:numPr>
        <w:spacing w:line="360" w:lineRule="auto"/>
        <w:rPr>
          <w:rFonts w:ascii="Calibri" w:eastAsia="Times New Roman" w:hAnsi="Calibri" w:cs="Calibri"/>
          <w:sz w:val="28"/>
          <w:szCs w:val="28"/>
          <w:lang w:val="en-US" w:eastAsia="pt-BR"/>
        </w:rPr>
      </w:pPr>
      <w:r w:rsidRPr="00EF13CF">
        <w:rPr>
          <w:rFonts w:ascii="Calibri" w:hAnsi="Calibri" w:cs="Calibri"/>
          <w:sz w:val="28"/>
          <w:szCs w:val="28"/>
          <w:lang w:val="en-US"/>
        </w:rPr>
        <w:t xml:space="preserve">Access the initial </w:t>
      </w:r>
      <w:r w:rsidRPr="00F66859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Single Notice Portal</w:t>
      </w:r>
      <w:r w:rsidRPr="00F66859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EF13CF">
        <w:rPr>
          <w:rFonts w:ascii="Calibri" w:hAnsi="Calibri" w:cs="Calibri"/>
          <w:sz w:val="28"/>
          <w:szCs w:val="28"/>
          <w:lang w:val="en-US"/>
        </w:rPr>
        <w:t xml:space="preserve">in the following link: </w:t>
      </w:r>
      <w:hyperlink r:id="rId5" w:history="1">
        <w:r w:rsidRPr="00EF13CF">
          <w:rPr>
            <w:rStyle w:val="Hyperlink"/>
            <w:rFonts w:ascii="Calibri" w:hAnsi="Calibri" w:cs="Calibri"/>
            <w:sz w:val="28"/>
            <w:szCs w:val="28"/>
            <w:lang w:val="en-US"/>
          </w:rPr>
          <w:t>https://santosdumont.anac.gov.br/menu/r/api/portal_unico_notificacao/selecao-do-tipo-de-notificacao?session=113849434589978</w:t>
        </w:r>
      </w:hyperlink>
    </w:p>
    <w:p w14:paraId="39BC3097" w14:textId="77777777" w:rsidR="004754C9" w:rsidRPr="004754C9" w:rsidRDefault="004754C9" w:rsidP="004754C9">
      <w:pPr>
        <w:spacing w:line="360" w:lineRule="auto"/>
        <w:rPr>
          <w:rFonts w:ascii="Calibri" w:eastAsia="Times New Roman" w:hAnsi="Calibri" w:cs="Calibri"/>
          <w:sz w:val="28"/>
          <w:szCs w:val="28"/>
          <w:lang w:val="en-US" w:eastAsia="pt-BR"/>
        </w:rPr>
      </w:pPr>
    </w:p>
    <w:p w14:paraId="29130437" w14:textId="1CEFB555" w:rsidR="00C90EFC" w:rsidRPr="00EF13CF" w:rsidRDefault="00196BB7" w:rsidP="00EF13C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 w:cs="Calibri"/>
          <w:sz w:val="28"/>
          <w:szCs w:val="28"/>
          <w:lang w:val="en-US" w:eastAsia="pt-BR"/>
        </w:rPr>
      </w:pPr>
      <w:r>
        <w:rPr>
          <w:rFonts w:ascii="Calibri" w:eastAsia="Times New Roman" w:hAnsi="Calibri" w:cs="Calibri"/>
          <w:sz w:val="28"/>
          <w:szCs w:val="28"/>
          <w:lang w:val="en-US" w:eastAsia="pt-BR"/>
        </w:rPr>
        <w:lastRenderedPageBreak/>
        <w:t>To access the English version of this page, i</w:t>
      </w:r>
      <w:r w:rsidR="00F66859" w:rsidRPr="00F66859">
        <w:rPr>
          <w:rFonts w:ascii="Calibri" w:eastAsia="Times New Roman" w:hAnsi="Calibri" w:cs="Calibri"/>
          <w:sz w:val="28"/>
          <w:szCs w:val="28"/>
          <w:lang w:val="en-US" w:eastAsia="pt-BR"/>
        </w:rPr>
        <w:t>n the top right-hand corner, select</w:t>
      </w:r>
      <w:r>
        <w:rPr>
          <w:rFonts w:ascii="Calibri" w:eastAsia="Times New Roman" w:hAnsi="Calibri" w:cs="Calibri"/>
          <w:sz w:val="28"/>
          <w:szCs w:val="28"/>
          <w:lang w:val="en-US" w:eastAsia="pt-BR"/>
        </w:rPr>
        <w:t xml:space="preserve"> the “</w:t>
      </w:r>
      <w:r w:rsidR="00F66859" w:rsidRPr="00196BB7">
        <w:rPr>
          <w:rFonts w:ascii="Calibri" w:eastAsia="Times New Roman" w:hAnsi="Calibri" w:cs="Calibri"/>
          <w:i/>
          <w:iCs/>
          <w:sz w:val="28"/>
          <w:szCs w:val="28"/>
          <w:lang w:val="en-US" w:eastAsia="pt-BR"/>
        </w:rPr>
        <w:t>English</w:t>
      </w:r>
      <w:r w:rsidRPr="00196BB7">
        <w:rPr>
          <w:rFonts w:ascii="Calibri" w:eastAsia="Times New Roman" w:hAnsi="Calibri" w:cs="Calibri"/>
          <w:i/>
          <w:iCs/>
          <w:sz w:val="28"/>
          <w:szCs w:val="28"/>
          <w:lang w:val="en-US" w:eastAsia="pt-BR"/>
        </w:rPr>
        <w:t>(</w:t>
      </w:r>
      <w:proofErr w:type="spellStart"/>
      <w:r w:rsidRPr="00196BB7">
        <w:rPr>
          <w:rFonts w:ascii="Calibri" w:eastAsia="Times New Roman" w:hAnsi="Calibri" w:cs="Calibri"/>
          <w:i/>
          <w:iCs/>
          <w:sz w:val="28"/>
          <w:szCs w:val="28"/>
          <w:lang w:val="en-US" w:eastAsia="pt-BR"/>
        </w:rPr>
        <w:t>en</w:t>
      </w:r>
      <w:proofErr w:type="spellEnd"/>
      <w:r w:rsidRPr="00196BB7">
        <w:rPr>
          <w:rFonts w:ascii="Calibri" w:eastAsia="Times New Roman" w:hAnsi="Calibri" w:cs="Calibri"/>
          <w:i/>
          <w:iCs/>
          <w:sz w:val="28"/>
          <w:szCs w:val="28"/>
          <w:lang w:val="en-US" w:eastAsia="pt-BR"/>
        </w:rPr>
        <w:t>)”</w:t>
      </w:r>
      <w:r w:rsidR="00F66859" w:rsidRPr="00F66859">
        <w:rPr>
          <w:rFonts w:ascii="Calibri" w:eastAsia="Times New Roman" w:hAnsi="Calibri" w:cs="Calibri"/>
          <w:sz w:val="28"/>
          <w:szCs w:val="28"/>
          <w:lang w:val="en-US" w:eastAsia="pt-BR"/>
        </w:rPr>
        <w:t xml:space="preserve"> option by clicking on the globe icon.</w:t>
      </w:r>
    </w:p>
    <w:p w14:paraId="20A7B4BB" w14:textId="46245D57" w:rsidR="00D05943" w:rsidRPr="00DF6A29" w:rsidRDefault="00D05943" w:rsidP="00EF13CF">
      <w:pPr>
        <w:pStyle w:val="PargrafodaLista"/>
        <w:spacing w:line="360" w:lineRule="auto"/>
        <w:jc w:val="both"/>
        <w:rPr>
          <w:rFonts w:ascii="Segoe UI" w:eastAsia="Times New Roman" w:hAnsi="Segoe UI" w:cs="Segoe UI"/>
          <w:sz w:val="21"/>
          <w:szCs w:val="21"/>
          <w:lang w:val="en-US" w:eastAsia="pt-BR"/>
        </w:rPr>
      </w:pPr>
      <w:r>
        <w:rPr>
          <w:rFonts w:ascii="Segoe UI" w:eastAsia="Times New Roman" w:hAnsi="Segoe UI" w:cs="Segoe UI"/>
          <w:noProof/>
          <w:sz w:val="21"/>
          <w:szCs w:val="21"/>
          <w:lang w:val="en-US" w:eastAsia="pt-BR"/>
          <w14:ligatures w14:val="standardContextual"/>
        </w:rPr>
        <w:drawing>
          <wp:inline distT="0" distB="0" distL="0" distR="0" wp14:anchorId="7C1DA5C6" wp14:editId="63EC185F">
            <wp:extent cx="8891270" cy="3900805"/>
            <wp:effectExtent l="0" t="0" r="5080" b="5080"/>
            <wp:docPr id="1513570220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70220" name="Imagem 1" descr="Interface gráfica do usuário, Site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4E29" w14:textId="77777777" w:rsidR="00C90EFC" w:rsidRPr="00DF6A29" w:rsidRDefault="00C90EFC" w:rsidP="00EF13CF">
      <w:pPr>
        <w:spacing w:after="0" w:line="360" w:lineRule="auto"/>
        <w:jc w:val="both"/>
        <w:rPr>
          <w:lang w:val="en-US"/>
        </w:rPr>
      </w:pPr>
    </w:p>
    <w:p w14:paraId="0CF3AD3E" w14:textId="77777777" w:rsidR="00C90EFC" w:rsidRDefault="00C90EFC" w:rsidP="00EF13CF">
      <w:pPr>
        <w:spacing w:line="360" w:lineRule="auto"/>
        <w:jc w:val="both"/>
        <w:rPr>
          <w:lang w:val="en-US"/>
        </w:rPr>
      </w:pPr>
    </w:p>
    <w:p w14:paraId="2294A3F8" w14:textId="027F9E64" w:rsidR="00D05943" w:rsidRPr="00EF13CF" w:rsidRDefault="00196BB7" w:rsidP="00EF13C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8"/>
          <w:szCs w:val="28"/>
          <w:lang w:val="en-US"/>
        </w:rPr>
      </w:pPr>
      <w:r w:rsidRPr="00196BB7">
        <w:rPr>
          <w:rFonts w:ascii="Calibri" w:eastAsia="Times New Roman" w:hAnsi="Calibri" w:cs="Calibri"/>
          <w:sz w:val="28"/>
          <w:szCs w:val="28"/>
          <w:lang w:val="en-US" w:eastAsia="pt-BR"/>
        </w:rPr>
        <w:t>Then, still in the top right-hand corner, select “Login/Signup” by clicking on the person icon. At this point, you will be redirected to the ANAC website to register with ANAC.</w:t>
      </w:r>
    </w:p>
    <w:p w14:paraId="170D6AD1" w14:textId="24C60470" w:rsidR="00D05943" w:rsidRPr="00D05943" w:rsidRDefault="00D05943" w:rsidP="00EF13CF">
      <w:pPr>
        <w:spacing w:line="360" w:lineRule="auto"/>
        <w:ind w:left="360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5BA505D1" wp14:editId="50470DC7">
            <wp:extent cx="8891270" cy="3866515"/>
            <wp:effectExtent l="0" t="0" r="5080" b="635"/>
            <wp:docPr id="183753296" name="Imagem 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3296" name="Imagem 2" descr="Uma imagem contendo Interface gráfica do usuári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8DCE" w14:textId="7B49D533" w:rsidR="00C90EFC" w:rsidRDefault="00C90EFC" w:rsidP="00EF13CF">
      <w:pPr>
        <w:spacing w:line="360" w:lineRule="auto"/>
      </w:pPr>
    </w:p>
    <w:p w14:paraId="1E3152B7" w14:textId="77777777" w:rsidR="004754C9" w:rsidRDefault="004754C9" w:rsidP="00EF13CF">
      <w:pPr>
        <w:spacing w:line="360" w:lineRule="auto"/>
      </w:pPr>
    </w:p>
    <w:p w14:paraId="7F3D325B" w14:textId="29E01C27" w:rsidR="00D05943" w:rsidRPr="00196BB7" w:rsidRDefault="00BE6930" w:rsidP="00EF13CF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 w:cs="Calibri"/>
          <w:sz w:val="28"/>
          <w:szCs w:val="28"/>
        </w:rPr>
      </w:pPr>
      <w:proofErr w:type="spellStart"/>
      <w:r w:rsidRPr="00EF13CF">
        <w:rPr>
          <w:rFonts w:ascii="Calibri" w:hAnsi="Calibri" w:cs="Calibri"/>
          <w:sz w:val="28"/>
          <w:szCs w:val="28"/>
        </w:rPr>
        <w:t>Select</w:t>
      </w:r>
      <w:proofErr w:type="spellEnd"/>
      <w:r w:rsidR="00D05943" w:rsidRPr="00EF13CF">
        <w:rPr>
          <w:rFonts w:ascii="Calibri" w:eastAsia="Times New Roman" w:hAnsi="Calibri" w:cs="Calibri"/>
          <w:sz w:val="28"/>
          <w:szCs w:val="28"/>
          <w:lang w:val="en-US" w:eastAsia="pt-BR"/>
        </w:rPr>
        <w:t xml:space="preserve"> “</w:t>
      </w:r>
      <w:r w:rsidR="00D05943" w:rsidRPr="00F66859">
        <w:rPr>
          <w:rFonts w:ascii="Calibri" w:eastAsia="Times New Roman" w:hAnsi="Calibri" w:cs="Calibri"/>
          <w:i/>
          <w:iCs/>
          <w:sz w:val="28"/>
          <w:szCs w:val="28"/>
          <w:lang w:val="en-US" w:eastAsia="pt-BR"/>
        </w:rPr>
        <w:t>Sign-in with ANAC</w:t>
      </w:r>
      <w:r w:rsidR="00D05943" w:rsidRPr="00EF13CF">
        <w:rPr>
          <w:rFonts w:ascii="Calibri" w:eastAsia="Times New Roman" w:hAnsi="Calibri" w:cs="Calibri"/>
          <w:sz w:val="28"/>
          <w:szCs w:val="28"/>
          <w:lang w:val="en-US" w:eastAsia="pt-BR"/>
        </w:rPr>
        <w:t>”.</w:t>
      </w:r>
    </w:p>
    <w:p w14:paraId="1E4CE5B0" w14:textId="236E25EB" w:rsidR="00196BB7" w:rsidRPr="00196BB7" w:rsidRDefault="00196BB7" w:rsidP="00196BB7">
      <w:pPr>
        <w:pStyle w:val="PargrafodaLista"/>
        <w:spacing w:line="276" w:lineRule="auto"/>
        <w:ind w:left="1416"/>
        <w:rPr>
          <w:rFonts w:ascii="Calibri" w:hAnsi="Calibri" w:cs="Calibri"/>
          <w:sz w:val="24"/>
          <w:szCs w:val="24"/>
        </w:rPr>
      </w:pPr>
      <w:r w:rsidRPr="00196BB7">
        <w:rPr>
          <w:rFonts w:ascii="Calibri" w:eastAsia="Times New Roman" w:hAnsi="Calibri" w:cs="Calibri"/>
          <w:sz w:val="24"/>
          <w:szCs w:val="24"/>
          <w:lang w:val="en-US" w:eastAsia="pt-BR"/>
        </w:rPr>
        <w:t xml:space="preserve">Note: Eventually, </w:t>
      </w:r>
      <w:r w:rsidR="00AC48E9">
        <w:rPr>
          <w:rFonts w:ascii="Calibri" w:eastAsia="Times New Roman" w:hAnsi="Calibri" w:cs="Calibri"/>
          <w:sz w:val="24"/>
          <w:szCs w:val="24"/>
          <w:lang w:val="en-US" w:eastAsia="pt-BR"/>
        </w:rPr>
        <w:t>i</w:t>
      </w:r>
      <w:r w:rsidR="00AC48E9" w:rsidRPr="00AC48E9">
        <w:rPr>
          <w:rFonts w:ascii="Calibri" w:eastAsia="Times New Roman" w:hAnsi="Calibri" w:cs="Calibri"/>
          <w:sz w:val="24"/>
          <w:szCs w:val="24"/>
          <w:lang w:val="en-US" w:eastAsia="pt-BR"/>
        </w:rPr>
        <w:t>f the ANAC website opens in Portuguese, you can select the English version by clicking on the globe icon in the top right-hand corner.</w:t>
      </w:r>
    </w:p>
    <w:p w14:paraId="12314515" w14:textId="42B792D3" w:rsidR="00BE6930" w:rsidRDefault="00BE6930" w:rsidP="00EF13CF">
      <w:pPr>
        <w:spacing w:line="360" w:lineRule="auto"/>
        <w:ind w:left="360"/>
      </w:pPr>
      <w:r>
        <w:rPr>
          <w:noProof/>
          <w14:ligatures w14:val="standardContextual"/>
        </w:rPr>
        <w:drawing>
          <wp:inline distT="0" distB="0" distL="0" distR="0" wp14:anchorId="178888A3" wp14:editId="439AD296">
            <wp:extent cx="8891270" cy="3759835"/>
            <wp:effectExtent l="0" t="0" r="5080" b="0"/>
            <wp:docPr id="2125678557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78557" name="Imagem 3" descr="Interface gráfica do usuário, Texto, Aplicativ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E93E" w14:textId="77777777" w:rsidR="00BE6930" w:rsidRDefault="00BE6930" w:rsidP="00EF13CF">
      <w:pPr>
        <w:spacing w:line="360" w:lineRule="auto"/>
        <w:ind w:left="360"/>
      </w:pPr>
    </w:p>
    <w:p w14:paraId="3D11C61A" w14:textId="77777777" w:rsidR="004754C9" w:rsidRDefault="004754C9" w:rsidP="00EF13CF">
      <w:pPr>
        <w:spacing w:line="360" w:lineRule="auto"/>
        <w:ind w:left="360"/>
      </w:pPr>
    </w:p>
    <w:p w14:paraId="019224C8" w14:textId="6EF9900A" w:rsidR="00BE6930" w:rsidRPr="00EF13CF" w:rsidRDefault="00BE6930" w:rsidP="00EF13CF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 w:cs="Calibri"/>
          <w:sz w:val="28"/>
          <w:szCs w:val="28"/>
        </w:rPr>
      </w:pPr>
      <w:proofErr w:type="spellStart"/>
      <w:r w:rsidRPr="00EF13CF">
        <w:rPr>
          <w:rFonts w:ascii="Calibri" w:hAnsi="Calibri" w:cs="Calibri"/>
          <w:sz w:val="28"/>
          <w:szCs w:val="28"/>
        </w:rPr>
        <w:t>Select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“</w:t>
      </w:r>
      <w:r w:rsidRPr="00F66859">
        <w:rPr>
          <w:rFonts w:ascii="Calibri" w:hAnsi="Calibri" w:cs="Calibri"/>
          <w:i/>
          <w:iCs/>
          <w:sz w:val="28"/>
          <w:szCs w:val="28"/>
        </w:rPr>
        <w:t>CREATE ACCOUNT</w:t>
      </w:r>
      <w:r w:rsidRPr="00EF13CF">
        <w:rPr>
          <w:rFonts w:ascii="Calibri" w:hAnsi="Calibri" w:cs="Calibri"/>
          <w:sz w:val="28"/>
          <w:szCs w:val="28"/>
        </w:rPr>
        <w:t>”.</w:t>
      </w:r>
    </w:p>
    <w:p w14:paraId="6428FD8B" w14:textId="02F93B52" w:rsidR="00BE6930" w:rsidRDefault="00BE6930" w:rsidP="00EF13CF">
      <w:pPr>
        <w:spacing w:line="360" w:lineRule="auto"/>
        <w:ind w:left="360"/>
      </w:pPr>
      <w:r>
        <w:rPr>
          <w:noProof/>
          <w14:ligatures w14:val="standardContextual"/>
        </w:rPr>
        <w:drawing>
          <wp:inline distT="0" distB="0" distL="0" distR="0" wp14:anchorId="2E655E08" wp14:editId="7A758802">
            <wp:extent cx="8891270" cy="3761740"/>
            <wp:effectExtent l="0" t="0" r="5080" b="0"/>
            <wp:docPr id="2062820452" name="Imagem 4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0452" name="Imagem 4" descr="Interface gráfica do usuário, Texto, Aplicativo, Word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5005" w14:textId="77777777" w:rsidR="00526C57" w:rsidRDefault="00526C57" w:rsidP="00EF13CF">
      <w:pPr>
        <w:spacing w:line="360" w:lineRule="auto"/>
        <w:ind w:left="360"/>
      </w:pPr>
    </w:p>
    <w:p w14:paraId="3956136F" w14:textId="77777777" w:rsidR="004754C9" w:rsidRDefault="004754C9" w:rsidP="00EF13CF">
      <w:pPr>
        <w:spacing w:line="360" w:lineRule="auto"/>
        <w:ind w:left="360"/>
      </w:pPr>
    </w:p>
    <w:p w14:paraId="103231F0" w14:textId="77777777" w:rsidR="004754C9" w:rsidRDefault="004754C9" w:rsidP="00EF13CF">
      <w:pPr>
        <w:spacing w:line="360" w:lineRule="auto"/>
        <w:ind w:left="360"/>
      </w:pPr>
    </w:p>
    <w:p w14:paraId="30CBEF09" w14:textId="12B7CDDA" w:rsidR="00526C57" w:rsidRPr="00EF13CF" w:rsidRDefault="00526C57" w:rsidP="00EF13CF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 w:cs="Calibri"/>
          <w:sz w:val="28"/>
          <w:szCs w:val="28"/>
        </w:rPr>
      </w:pPr>
      <w:r w:rsidRPr="00EF13CF">
        <w:rPr>
          <w:rFonts w:ascii="Calibri" w:hAnsi="Calibri" w:cs="Calibri"/>
          <w:sz w:val="28"/>
          <w:szCs w:val="28"/>
        </w:rPr>
        <w:t>Fill in the information in the data form and select “</w:t>
      </w:r>
      <w:r w:rsidRPr="00F66859">
        <w:rPr>
          <w:rFonts w:ascii="Calibri" w:hAnsi="Calibri" w:cs="Calibri"/>
          <w:i/>
          <w:iCs/>
          <w:sz w:val="28"/>
          <w:szCs w:val="28"/>
        </w:rPr>
        <w:t>CREATE MY ACCOUNT</w:t>
      </w:r>
      <w:r w:rsidRPr="00EF13CF">
        <w:rPr>
          <w:rFonts w:ascii="Calibri" w:hAnsi="Calibri" w:cs="Calibri"/>
          <w:sz w:val="28"/>
          <w:szCs w:val="28"/>
        </w:rPr>
        <w:t>” to finish it.</w:t>
      </w:r>
    </w:p>
    <w:p w14:paraId="112FD147" w14:textId="54296923" w:rsidR="00526C57" w:rsidRPr="00526C57" w:rsidRDefault="00526C57" w:rsidP="00EF13CF">
      <w:pPr>
        <w:spacing w:line="360" w:lineRule="auto"/>
        <w:ind w:left="360"/>
        <w:rPr>
          <w:lang w:val="en-US"/>
        </w:rPr>
      </w:pPr>
    </w:p>
    <w:p w14:paraId="0D79393B" w14:textId="097C068C" w:rsidR="00526C57" w:rsidRDefault="004754C9" w:rsidP="00EF13CF">
      <w:pPr>
        <w:pStyle w:val="PargrafodaLista"/>
        <w:spacing w:line="360" w:lineRule="auto"/>
      </w:pPr>
      <w:r>
        <w:rPr>
          <w:noProof/>
          <w14:ligatures w14:val="standardContextual"/>
        </w:rPr>
        <w:drawing>
          <wp:inline distT="0" distB="0" distL="0" distR="0" wp14:anchorId="7613D0F1" wp14:editId="37019E79">
            <wp:extent cx="8891270" cy="3724910"/>
            <wp:effectExtent l="0" t="0" r="5080" b="8890"/>
            <wp:docPr id="169515437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54376" name="Imagem 16951543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CD3F" w14:textId="53B3541B" w:rsidR="00AC48E9" w:rsidRDefault="00AC48E9" w:rsidP="004754C9">
      <w:pPr>
        <w:pStyle w:val="PargrafodaLista"/>
        <w:spacing w:line="360" w:lineRule="auto"/>
        <w:ind w:left="363"/>
      </w:pPr>
    </w:p>
    <w:p w14:paraId="02ECD70C" w14:textId="77777777" w:rsidR="00AC48E9" w:rsidRDefault="00AC48E9" w:rsidP="00EF13CF">
      <w:pPr>
        <w:pStyle w:val="PargrafodaLista"/>
        <w:spacing w:line="360" w:lineRule="auto"/>
      </w:pPr>
    </w:p>
    <w:p w14:paraId="24430935" w14:textId="77777777" w:rsidR="00AC48E9" w:rsidRDefault="00AC48E9" w:rsidP="00EF13CF">
      <w:pPr>
        <w:pStyle w:val="PargrafodaLista"/>
        <w:spacing w:line="360" w:lineRule="auto"/>
      </w:pPr>
    </w:p>
    <w:p w14:paraId="7C25BBED" w14:textId="62B0CD15" w:rsidR="00526C57" w:rsidRPr="00EF13CF" w:rsidRDefault="00526C57" w:rsidP="00EF13CF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 w:cs="Calibri"/>
          <w:sz w:val="28"/>
          <w:szCs w:val="28"/>
        </w:rPr>
      </w:pPr>
      <w:proofErr w:type="spellStart"/>
      <w:r w:rsidRPr="00EF13CF">
        <w:rPr>
          <w:rFonts w:ascii="Calibri" w:hAnsi="Calibri" w:cs="Calibri"/>
          <w:sz w:val="28"/>
          <w:szCs w:val="28"/>
        </w:rPr>
        <w:t>Now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you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are </w:t>
      </w:r>
      <w:proofErr w:type="spellStart"/>
      <w:r w:rsidRPr="00EF13CF">
        <w:rPr>
          <w:rFonts w:ascii="Calibri" w:hAnsi="Calibri" w:cs="Calibri"/>
          <w:sz w:val="28"/>
          <w:szCs w:val="28"/>
        </w:rPr>
        <w:t>ready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to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use </w:t>
      </w:r>
      <w:proofErr w:type="spellStart"/>
      <w:r w:rsidRPr="00EF13CF">
        <w:rPr>
          <w:rFonts w:ascii="Calibri" w:hAnsi="Calibri" w:cs="Calibri"/>
          <w:sz w:val="28"/>
          <w:szCs w:val="28"/>
        </w:rPr>
        <w:t>the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Single </w:t>
      </w:r>
      <w:proofErr w:type="spellStart"/>
      <w:r w:rsidRPr="00EF13CF">
        <w:rPr>
          <w:rFonts w:ascii="Calibri" w:hAnsi="Calibri" w:cs="Calibri"/>
          <w:sz w:val="28"/>
          <w:szCs w:val="28"/>
        </w:rPr>
        <w:t>Notice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Portal. </w:t>
      </w:r>
      <w:proofErr w:type="spellStart"/>
      <w:r w:rsidRPr="00EF13CF">
        <w:rPr>
          <w:rFonts w:ascii="Calibri" w:hAnsi="Calibri" w:cs="Calibri"/>
          <w:sz w:val="28"/>
          <w:szCs w:val="28"/>
        </w:rPr>
        <w:t>All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you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need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to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do is to follow steps 1, 2, 3 </w:t>
      </w:r>
      <w:proofErr w:type="spellStart"/>
      <w:r w:rsidRPr="00EF13CF">
        <w:rPr>
          <w:rFonts w:ascii="Calibri" w:hAnsi="Calibri" w:cs="Calibri"/>
          <w:sz w:val="28"/>
          <w:szCs w:val="28"/>
        </w:rPr>
        <w:t>and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4</w:t>
      </w:r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again</w:t>
      </w:r>
      <w:proofErr w:type="spellEnd"/>
      <w:r w:rsidRPr="00EF13CF">
        <w:rPr>
          <w:rFonts w:ascii="Calibri" w:hAnsi="Calibri" w:cs="Calibri"/>
          <w:sz w:val="28"/>
          <w:szCs w:val="28"/>
        </w:rPr>
        <w:t>;</w:t>
      </w:r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then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on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the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page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below</w:t>
      </w:r>
      <w:proofErr w:type="spellEnd"/>
      <w:r w:rsidRPr="00EF13CF">
        <w:rPr>
          <w:rFonts w:ascii="Calibri" w:hAnsi="Calibri" w:cs="Calibri"/>
          <w:sz w:val="28"/>
          <w:szCs w:val="28"/>
        </w:rPr>
        <w:t>,</w:t>
      </w:r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EF13CF">
        <w:rPr>
          <w:rFonts w:ascii="Calibri" w:hAnsi="Calibri" w:cs="Calibri"/>
          <w:sz w:val="28"/>
          <w:szCs w:val="28"/>
        </w:rPr>
        <w:t>select</w:t>
      </w:r>
      <w:proofErr w:type="spellEnd"/>
      <w:r w:rsidRPr="00EF13CF">
        <w:rPr>
          <w:rFonts w:ascii="Calibri" w:hAnsi="Calibri" w:cs="Calibri"/>
          <w:sz w:val="28"/>
          <w:szCs w:val="28"/>
        </w:rPr>
        <w:t xml:space="preserve"> </w:t>
      </w:r>
      <w:r w:rsidR="00604B23" w:rsidRPr="00EF13CF">
        <w:rPr>
          <w:rFonts w:ascii="Calibri" w:hAnsi="Calibri" w:cs="Calibri"/>
          <w:sz w:val="28"/>
          <w:szCs w:val="28"/>
        </w:rPr>
        <w:t>“</w:t>
      </w:r>
      <w:proofErr w:type="spellStart"/>
      <w:r w:rsidR="00604B23" w:rsidRPr="00F66859">
        <w:rPr>
          <w:rFonts w:ascii="Calibri" w:hAnsi="Calibri" w:cs="Calibri"/>
          <w:i/>
          <w:iCs/>
          <w:sz w:val="28"/>
          <w:szCs w:val="28"/>
        </w:rPr>
        <w:t>External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” in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the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“Login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type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”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field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fill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in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your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username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and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password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and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604B23" w:rsidRPr="00EF13CF">
        <w:rPr>
          <w:rFonts w:ascii="Calibri" w:hAnsi="Calibri" w:cs="Calibri"/>
          <w:sz w:val="28"/>
          <w:szCs w:val="28"/>
        </w:rPr>
        <w:t>select</w:t>
      </w:r>
      <w:proofErr w:type="spellEnd"/>
      <w:r w:rsidR="00604B23" w:rsidRPr="00EF13CF">
        <w:rPr>
          <w:rFonts w:ascii="Calibri" w:hAnsi="Calibri" w:cs="Calibri"/>
          <w:sz w:val="28"/>
          <w:szCs w:val="28"/>
        </w:rPr>
        <w:t xml:space="preserve"> “</w:t>
      </w:r>
      <w:r w:rsidR="00604B23" w:rsidRPr="00F66859">
        <w:rPr>
          <w:rFonts w:ascii="Calibri" w:hAnsi="Calibri" w:cs="Calibri"/>
          <w:i/>
          <w:iCs/>
          <w:sz w:val="28"/>
          <w:szCs w:val="28"/>
        </w:rPr>
        <w:t>SIGN-IN</w:t>
      </w:r>
      <w:r w:rsidR="00604B23" w:rsidRPr="00EF13CF">
        <w:rPr>
          <w:rFonts w:ascii="Calibri" w:hAnsi="Calibri" w:cs="Calibri"/>
          <w:sz w:val="28"/>
          <w:szCs w:val="28"/>
        </w:rPr>
        <w:t>”.</w:t>
      </w:r>
    </w:p>
    <w:p w14:paraId="39ED9C99" w14:textId="1389DA97" w:rsidR="00BF6674" w:rsidRDefault="00BF6674" w:rsidP="00EF13CF">
      <w:pPr>
        <w:pStyle w:val="PargrafodaLista"/>
        <w:spacing w:line="360" w:lineRule="auto"/>
      </w:pPr>
      <w:r>
        <w:rPr>
          <w:noProof/>
          <w14:ligatures w14:val="standardContextual"/>
        </w:rPr>
        <w:drawing>
          <wp:inline distT="0" distB="0" distL="0" distR="0" wp14:anchorId="2A93837C" wp14:editId="084B99AC">
            <wp:extent cx="8891270" cy="3775710"/>
            <wp:effectExtent l="0" t="0" r="5080" b="0"/>
            <wp:docPr id="1607805331" name="Imagem 6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05331" name="Imagem 6" descr="Interface gráfica do usuário, Site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674" w:rsidSect="00292864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E10D4"/>
    <w:multiLevelType w:val="hybridMultilevel"/>
    <w:tmpl w:val="8FA08D54"/>
    <w:lvl w:ilvl="0" w:tplc="C3CE6C8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190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FC"/>
    <w:rsid w:val="00064F90"/>
    <w:rsid w:val="000E692F"/>
    <w:rsid w:val="00113EC4"/>
    <w:rsid w:val="00196BB7"/>
    <w:rsid w:val="001C7DD4"/>
    <w:rsid w:val="00292864"/>
    <w:rsid w:val="004754C9"/>
    <w:rsid w:val="004C1659"/>
    <w:rsid w:val="004C1BF0"/>
    <w:rsid w:val="00526C57"/>
    <w:rsid w:val="00604B23"/>
    <w:rsid w:val="00775269"/>
    <w:rsid w:val="00805AA4"/>
    <w:rsid w:val="00A64E20"/>
    <w:rsid w:val="00AC48E9"/>
    <w:rsid w:val="00BE6930"/>
    <w:rsid w:val="00BF6674"/>
    <w:rsid w:val="00C248FC"/>
    <w:rsid w:val="00C90EFC"/>
    <w:rsid w:val="00CC0A5A"/>
    <w:rsid w:val="00D05943"/>
    <w:rsid w:val="00DE4A80"/>
    <w:rsid w:val="00EF13CF"/>
    <w:rsid w:val="00F6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2EDB7"/>
  <w15:chartTrackingRefBased/>
  <w15:docId w15:val="{A76A2C20-CA8D-445D-B435-44DEFA0C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EFC"/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90E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0E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0E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90E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90E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90E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90E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90E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90E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90E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0E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90E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90E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90EF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90E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90EF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90E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90E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90E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90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90E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90E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90E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90EF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90EF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90EF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90E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90EF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90E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C90EFC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0EF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90EF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santosdumont.anac.gov.br/menu/r/api/portal_unico_notificacao/selecao-do-tipo-de-notificacao?session=113849434589978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ANAC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Everthon Dario Hudris</dc:creator>
  <cp:keywords/>
  <dc:description/>
  <cp:lastModifiedBy>Everthon Dario Hudris</cp:lastModifiedBy>
  <cp:revision>2</cp:revision>
  <dcterms:created xsi:type="dcterms:W3CDTF">2025-03-05T18:49:00Z</dcterms:created>
  <dcterms:modified xsi:type="dcterms:W3CDTF">2025-03-05T18:49:00Z</dcterms:modified>
</cp:coreProperties>
</file>