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35" w:right="48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61472">
                <wp:simplePos x="0" y="0"/>
                <wp:positionH relativeFrom="page">
                  <wp:posOffset>1491384</wp:posOffset>
                </wp:positionH>
                <wp:positionV relativeFrom="paragraph">
                  <wp:posOffset>-6196</wp:posOffset>
                </wp:positionV>
                <wp:extent cx="4566285" cy="8534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8534400"/>
                          <a:chExt cx="4566285" cy="8534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853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8534400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8531796"/>
                                </a:lnTo>
                                <a:lnTo>
                                  <a:pt x="4876" y="8531796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8531796"/>
                                </a:lnTo>
                                <a:lnTo>
                                  <a:pt x="0" y="8534235"/>
                                </a:lnTo>
                                <a:lnTo>
                                  <a:pt x="4876" y="8534235"/>
                                </a:lnTo>
                                <a:lnTo>
                                  <a:pt x="4563465" y="8534235"/>
                                </a:lnTo>
                                <a:lnTo>
                                  <a:pt x="4565904" y="8534235"/>
                                </a:lnTo>
                                <a:lnTo>
                                  <a:pt x="4565904" y="8531796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852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8527415">
                                <a:moveTo>
                                  <a:pt x="4558588" y="8526926"/>
                                </a:moveTo>
                                <a:lnTo>
                                  <a:pt x="0" y="8526926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8526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79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7924800">
                                <a:moveTo>
                                  <a:pt x="4470793" y="7895209"/>
                                </a:moveTo>
                                <a:lnTo>
                                  <a:pt x="0" y="7895209"/>
                                </a:lnTo>
                                <a:lnTo>
                                  <a:pt x="0" y="7924482"/>
                                </a:lnTo>
                                <a:lnTo>
                                  <a:pt x="4470793" y="7924482"/>
                                </a:lnTo>
                                <a:lnTo>
                                  <a:pt x="4470793" y="7895209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5631764"/>
                                </a:moveTo>
                                <a:lnTo>
                                  <a:pt x="0" y="5631764"/>
                                </a:lnTo>
                                <a:lnTo>
                                  <a:pt x="0" y="5661037"/>
                                </a:lnTo>
                                <a:lnTo>
                                  <a:pt x="4470793" y="5661037"/>
                                </a:lnTo>
                                <a:lnTo>
                                  <a:pt x="4470793" y="5631764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5243957"/>
                                </a:moveTo>
                                <a:lnTo>
                                  <a:pt x="0" y="5243957"/>
                                </a:lnTo>
                                <a:lnTo>
                                  <a:pt x="0" y="5273230"/>
                                </a:lnTo>
                                <a:lnTo>
                                  <a:pt x="4470793" y="5273230"/>
                                </a:lnTo>
                                <a:lnTo>
                                  <a:pt x="4470793" y="5243957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2356116"/>
                                </a:moveTo>
                                <a:lnTo>
                                  <a:pt x="0" y="2356116"/>
                                </a:lnTo>
                                <a:lnTo>
                                  <a:pt x="0" y="2385390"/>
                                </a:lnTo>
                                <a:lnTo>
                                  <a:pt x="4470793" y="2385390"/>
                                </a:lnTo>
                                <a:lnTo>
                                  <a:pt x="4470793" y="2356116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1968309"/>
                                </a:moveTo>
                                <a:lnTo>
                                  <a:pt x="0" y="1968309"/>
                                </a:lnTo>
                                <a:lnTo>
                                  <a:pt x="0" y="1997583"/>
                                </a:lnTo>
                                <a:lnTo>
                                  <a:pt x="4470793" y="1997583"/>
                                </a:lnTo>
                                <a:lnTo>
                                  <a:pt x="4470793" y="1968309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1178064"/>
                                </a:moveTo>
                                <a:lnTo>
                                  <a:pt x="0" y="1178064"/>
                                </a:lnTo>
                                <a:lnTo>
                                  <a:pt x="0" y="1207325"/>
                                </a:lnTo>
                                <a:lnTo>
                                  <a:pt x="4470793" y="1207325"/>
                                </a:lnTo>
                                <a:lnTo>
                                  <a:pt x="4470793" y="1178064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790244"/>
                                </a:moveTo>
                                <a:lnTo>
                                  <a:pt x="0" y="790244"/>
                                </a:lnTo>
                                <a:lnTo>
                                  <a:pt x="0" y="819518"/>
                                </a:lnTo>
                                <a:lnTo>
                                  <a:pt x="4470793" y="819518"/>
                                </a:lnTo>
                                <a:lnTo>
                                  <a:pt x="4470793" y="790244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6707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6707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193904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193904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-.48791pt;width:359.55pt;height:672pt;mso-position-horizontal-relative:page;mso-position-vertical-relative:paragraph;z-index:-16555008" id="docshapegroup1" coordorigin="2349,-10" coordsize="7191,13440">
                <v:shape style="position:absolute;left:2348;top:-10;width:7191;height:13440" id="docshape2" coordorigin="2349,-10" coordsize="7191,13440" path="m9539,-10l9535,-10,9535,-2,9535,13426,2356,13426,2356,-2,9535,-2,9535,-10,2356,-10,2349,-10,2349,-2,2349,13426,2349,13430,2356,13430,9535,13430,9539,13430,9539,13426,9539,-2,9539,-10xe" filled="true" fillcolor="#bebebe" stroked="false">
                  <v:path arrowok="t"/>
                  <v:fill type="solid"/>
                </v:shape>
                <v:rect style="position:absolute;left:2356;top:-3;width:7179;height:13429" id="docshape3" filled="true" fillcolor="#e5e5e5" stroked="false">
                  <v:fill type="solid"/>
                </v:rect>
                <v:shape style="position:absolute;left:2425;top:455;width:7041;height:12480" id="docshape4" coordorigin="2425,455" coordsize="7041,12480" path="m9466,12888l2425,12888,2425,12935,9466,12935,9466,12888xm9466,9324l2425,9324,2425,9370,9466,9370,9466,9324xm9466,8713l2425,8713,2425,8759,9466,8759,9466,8713xm9466,4165l2425,4165,2425,4212,9466,4212,9466,4165xm9466,3555l2425,3555,2425,3601,9466,3601,9466,3555xm9466,2310l2425,2310,2425,2356,9466,2356,9466,2310xm9466,1699l2425,1699,2425,1746,9466,1746,9466,1699xm9466,455l2425,455,2425,501,9466,501,9466,455xe" filled="true" fillcolor="#dddddd" stroked="false">
                  <v:path arrowok="t"/>
                  <v:fill type="solid"/>
                </v:shape>
                <v:rect style="position:absolute;left:3589;top:766;width:54;height:54" id="docshape5" filled="true" fillcolor="#000000" stroked="false">
                  <v:fill type="solid"/>
                </v:rect>
                <v:rect style="position:absolute;left:3589;top:766;width:54;height:54" id="docshape6" filled="false" stroked="true" strokeweight=".192051pt" strokecolor="#000000">
                  <v:stroke dashstyle="solid"/>
                </v:rect>
                <v:rect style="position:absolute;left:3589;top:2621;width:54;height:54" id="docshape7" filled="true" fillcolor="#000000" stroked="false">
                  <v:fill type="solid"/>
                </v:rect>
                <v:rect style="position:absolute;left:3589;top:2621;width:54;height:54" id="docshape8" filled="false" stroked="true" strokeweight=".192051pt" strokecolor="#000000">
                  <v:stroke dashstyle="solid"/>
                </v:rect>
                <v:rect style="position:absolute;left:3589;top:3043;width:54;height:54" id="docshape9" filled="true" fillcolor="#000000" stroked="false">
                  <v:fill type="solid"/>
                </v:rect>
                <v:rect style="position:absolute;left:3589;top:3043;width:54;height:54" id="docshape10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160" w:firstLine="0"/>
        <w:jc w:val="both"/>
        <w:rPr>
          <w:b/>
          <w:sz w:val="17"/>
        </w:rPr>
      </w:pPr>
      <w:r>
        <w:rPr>
          <w:b/>
          <w:color w:val="1F1E1D"/>
          <w:w w:val="105"/>
          <w:sz w:val="17"/>
        </w:rPr>
        <w:t>Licitações processadas por pregão eletrônico, para contratação de serviços comuns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apoio,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custeados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total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ou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parcialmente,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com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verba pública,</w:t>
      </w:r>
      <w:r>
        <w:rPr>
          <w:b/>
          <w:color w:val="1F1E1D"/>
          <w:w w:val="105"/>
          <w:sz w:val="17"/>
        </w:rPr>
        <w:t> cumulada</w:t>
      </w:r>
      <w:r>
        <w:rPr>
          <w:b/>
          <w:color w:val="1F1E1D"/>
          <w:w w:val="105"/>
          <w:sz w:val="17"/>
        </w:rPr>
        <w:t> com</w:t>
      </w:r>
      <w:r>
        <w:rPr>
          <w:b/>
          <w:color w:val="1F1E1D"/>
          <w:w w:val="105"/>
          <w:sz w:val="17"/>
        </w:rPr>
        <w:t> a</w:t>
      </w:r>
      <w:r>
        <w:rPr>
          <w:b/>
          <w:color w:val="1F1E1D"/>
          <w:w w:val="105"/>
          <w:sz w:val="17"/>
        </w:rPr>
        <w:t> concessão</w:t>
      </w:r>
      <w:r>
        <w:rPr>
          <w:b/>
          <w:color w:val="1F1E1D"/>
          <w:w w:val="105"/>
          <w:sz w:val="17"/>
        </w:rPr>
        <w:t> onerosa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uso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espaço</w:t>
      </w:r>
      <w:r>
        <w:rPr>
          <w:b/>
          <w:color w:val="1F1E1D"/>
          <w:w w:val="105"/>
          <w:sz w:val="17"/>
        </w:rPr>
        <w:t> físico pertencente a ente público, nos termos da Lei n.º 14.133/21.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spacing w:before="1"/>
        <w:ind w:left="40" w:right="48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946" w:firstLine="0"/>
        <w:jc w:val="left"/>
        <w:rPr>
          <w:b/>
          <w:sz w:val="17"/>
        </w:rPr>
      </w:pPr>
      <w:r>
        <w:rPr>
          <w:b/>
          <w:w w:val="105"/>
          <w:sz w:val="17"/>
        </w:rPr>
        <w:t>serviços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apoio,</w:t>
      </w:r>
      <w:r>
        <w:rPr>
          <w:b/>
          <w:w w:val="105"/>
          <w:sz w:val="17"/>
        </w:rPr>
        <w:t> com</w:t>
      </w:r>
      <w:r>
        <w:rPr>
          <w:b/>
          <w:w w:val="105"/>
          <w:sz w:val="17"/>
        </w:rPr>
        <w:t> concessão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uso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bem</w:t>
      </w:r>
      <w:r>
        <w:rPr>
          <w:b/>
          <w:w w:val="105"/>
          <w:sz w:val="17"/>
        </w:rPr>
        <w:t> imóvel,</w:t>
      </w:r>
      <w:r>
        <w:rPr>
          <w:b/>
          <w:w w:val="105"/>
          <w:sz w:val="17"/>
        </w:rPr>
        <w:t> sem</w:t>
      </w:r>
      <w:r>
        <w:rPr>
          <w:b/>
          <w:w w:val="105"/>
          <w:sz w:val="17"/>
        </w:rPr>
        <w:t> dispêndio</w:t>
      </w:r>
      <w:r>
        <w:rPr>
          <w:b/>
          <w:w w:val="105"/>
          <w:sz w:val="17"/>
        </w:rPr>
        <w:t> de verba pública ou com custeio total pelo usuário.</w:t>
      </w:r>
    </w:p>
    <w:p>
      <w:pPr>
        <w:spacing w:line="259" w:lineRule="auto" w:before="0"/>
        <w:ind w:left="2444" w:right="946" w:firstLine="0"/>
        <w:jc w:val="left"/>
        <w:rPr>
          <w:b/>
          <w:sz w:val="17"/>
        </w:rPr>
      </w:pPr>
      <w:r>
        <w:rPr>
          <w:b/>
          <w:w w:val="105"/>
          <w:sz w:val="17"/>
        </w:rPr>
        <w:t>licitações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com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critério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julgamento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maior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</w:rPr>
        <w:t>preço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aluguel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ou contraprestação (hipótese de cota de competência).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42" w:right="48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2" w:val="left" w:leader="none"/>
        </w:tabs>
        <w:spacing w:line="240" w:lineRule="auto" w:before="0" w:after="0"/>
        <w:ind w:left="1282" w:right="0" w:hanging="132"/>
        <w:jc w:val="left"/>
        <w:rPr>
          <w:b/>
          <w:sz w:val="15"/>
        </w:rPr>
      </w:pPr>
      <w:r>
        <w:rPr>
          <w:b/>
          <w:color w:val="000000"/>
          <w:w w:val="105"/>
          <w:sz w:val="17"/>
          <w:shd w:fill="4B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b/>
          <w:color w:val="000000"/>
          <w:w w:val="105"/>
          <w:sz w:val="17"/>
          <w:shd w:fill="4B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0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1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0" w:after="0"/>
        <w:ind w:left="1150" w:right="1156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5"/>
        <w:rPr>
          <w:b/>
        </w:rPr>
      </w:pPr>
    </w:p>
    <w:p>
      <w:pPr>
        <w:spacing w:line="259" w:lineRule="auto" w:before="0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</w:t>
      </w:r>
      <w:r>
        <w:rPr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0" w:right="48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0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95" w:val="left" w:leader="none"/>
        </w:tabs>
        <w:spacing w:line="259" w:lineRule="auto" w:before="0" w:after="0"/>
        <w:ind w:left="1150" w:right="1155" w:firstLine="0"/>
        <w:jc w:val="both"/>
        <w:rPr>
          <w:b/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0" w:after="0"/>
        <w:ind w:left="1150" w:right="1158" w:firstLine="0"/>
        <w:jc w:val="both"/>
        <w:rPr>
          <w:b/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150"/>
      </w:pPr>
      <w:r>
        <w:rPr>
          <w:w w:val="105"/>
        </w:rPr>
        <w:t>Atualização:</w:t>
      </w:r>
      <w:r>
        <w:rPr>
          <w:spacing w:val="-8"/>
          <w:w w:val="105"/>
        </w:rPr>
        <w:t> </w:t>
      </w:r>
      <w:r>
        <w:rPr>
          <w:color w:val="000000"/>
          <w:w w:val="105"/>
          <w:highlight w:val="yellow"/>
        </w:rPr>
        <w:t>janeiro/2026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-</w:t>
      </w:r>
      <w:r>
        <w:rPr>
          <w:color w:val="000000"/>
          <w:spacing w:val="6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ID: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799559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5"/>
        <w:rPr>
          <w:b/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Direito Administrativo. Licitações e Contratos. Pregão Eletrônico. </w:t>
      </w:r>
      <w:r>
        <w:rPr>
          <w:color w:val="FF0000"/>
          <w:sz w:val="16"/>
        </w:rPr>
        <w:t>Sistema de Registro de Preços.</w:t>
      </w:r>
      <w:r>
        <w:rPr>
          <w:color w:val="FF0000"/>
          <w:spacing w:val="40"/>
          <w:sz w:val="16"/>
        </w:rPr>
        <w:t> </w:t>
      </w:r>
      <w:r>
        <w:rPr>
          <w:sz w:val="16"/>
        </w:rPr>
        <w:t>Prestação de serviço de apoio, custeado total ou parcialmente com verba pública, cumulado com cessão de uso</w:t>
      </w:r>
      <w:r>
        <w:rPr>
          <w:spacing w:val="40"/>
          <w:sz w:val="16"/>
        </w:rPr>
        <w:t> </w:t>
      </w:r>
      <w:r>
        <w:rPr>
          <w:sz w:val="16"/>
        </w:rPr>
        <w:t>de imóvel.</w:t>
      </w:r>
      <w:r>
        <w:rPr>
          <w:spacing w:val="40"/>
          <w:sz w:val="16"/>
        </w:rPr>
        <w:t> </w:t>
      </w:r>
      <w:r>
        <w:rPr>
          <w:color w:val="FF0000"/>
          <w:sz w:val="16"/>
        </w:rPr>
        <w:t>Serviços continuados sem dedicação exclusiva de mão de obra.</w:t>
      </w:r>
      <w:r>
        <w:rPr>
          <w:color w:val="FF0000"/>
          <w:spacing w:val="29"/>
          <w:sz w:val="16"/>
        </w:rPr>
        <w:t> </w:t>
      </w:r>
      <w:r>
        <w:rPr>
          <w:sz w:val="16"/>
        </w:rPr>
        <w:t>Orientação Normativa AGU n. 96,</w:t>
      </w:r>
      <w:r>
        <w:rPr>
          <w:spacing w:val="40"/>
          <w:sz w:val="16"/>
        </w:rPr>
        <w:t> </w:t>
      </w:r>
      <w:r>
        <w:rPr>
          <w:sz w:val="16"/>
        </w:rPr>
        <w:t>de 2025 e Parecer n. 00006/2025/CPLC/SUBCONSU/PGF/AGU. Critério de julgamento pelo </w:t>
      </w:r>
      <w:r>
        <w:rPr>
          <w:color w:val="FF0000"/>
          <w:sz w:val="16"/>
        </w:rPr>
        <w:t>menor preço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maior desconto em relação ao serviço de apoio. </w:t>
      </w:r>
      <w:r>
        <w:rPr>
          <w:color w:val="000000"/>
          <w:sz w:val="16"/>
        </w:rPr>
        <w:t>Regularidade formal do processo. </w:t>
      </w:r>
      <w:r>
        <w:rPr>
          <w:color w:val="FF0000"/>
          <w:sz w:val="16"/>
        </w:rPr>
        <w:t>Regularidade jurídica,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ressalvas.</w:t>
      </w:r>
    </w:p>
    <w:p>
      <w:pPr>
        <w:spacing w:after="0" w:line="276" w:lineRule="auto"/>
        <w:jc w:val="both"/>
        <w:rPr>
          <w:sz w:val="16"/>
        </w:rPr>
        <w:sectPr>
          <w:type w:val="continuous"/>
          <w:pgSz w:w="11900" w:h="16840"/>
          <w:pgMar w:top="580" w:bottom="280" w:left="1275" w:right="1275"/>
        </w:sect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78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w w:val="105"/>
          <w:sz w:val="17"/>
        </w:rPr>
        <w:t> de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na</w:t>
      </w:r>
      <w:r>
        <w:rPr>
          <w:w w:val="105"/>
          <w:sz w:val="17"/>
        </w:rPr>
        <w:t> modalidade</w:t>
      </w:r>
      <w:r>
        <w:rPr>
          <w:w w:val="105"/>
          <w:sz w:val="17"/>
        </w:rPr>
        <w:t> Pregão</w:t>
      </w:r>
      <w:r>
        <w:rPr>
          <w:w w:val="105"/>
          <w:sz w:val="17"/>
        </w:rPr>
        <w:t> Eletrônico, </w:t>
      </w:r>
      <w:r>
        <w:rPr>
          <w:color w:val="FF0000"/>
          <w:w w:val="105"/>
          <w:sz w:val="17"/>
        </w:rPr>
        <w:t>processado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</w:t>
      </w:r>
      <w:r>
        <w:rPr>
          <w:color w:val="FF000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w w:val="105"/>
          <w:sz w:val="17"/>
        </w:rPr>
        <w:t> tem</w:t>
      </w:r>
      <w:r>
        <w:rPr>
          <w:w w:val="105"/>
          <w:sz w:val="17"/>
        </w:rPr>
        <w:t> por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</w:t>
      </w:r>
      <w:r>
        <w:rPr>
          <w:w w:val="105"/>
          <w:sz w:val="17"/>
        </w:rPr>
        <w:t> prestação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de</w:t>
      </w:r>
      <w:r>
        <w:rPr>
          <w:w w:val="105"/>
          <w:sz w:val="17"/>
        </w:rPr>
        <w:t> apoio</w:t>
      </w:r>
      <w:r>
        <w:rPr>
          <w:w w:val="105"/>
          <w:sz w:val="17"/>
        </w:rPr>
        <w:t> de </w:t>
      </w:r>
      <w:r>
        <w:rPr>
          <w:color w:val="FF0000"/>
          <w:w w:val="105"/>
          <w:sz w:val="17"/>
        </w:rPr>
        <w:t>XXXX</w:t>
      </w:r>
      <w:r>
        <w:rPr>
          <w:w w:val="105"/>
          <w:sz w:val="17"/>
        </w:rPr>
        <w:t>,</w:t>
      </w:r>
      <w:r>
        <w:rPr>
          <w:w w:val="105"/>
          <w:sz w:val="17"/>
        </w:rPr>
        <w:t> custeada totalmente/parcialmente pela Administração, cumulada com a cessão de uso de imóvel, no valor estimado de R$ </w:t>
      </w:r>
      <w:r>
        <w:rPr>
          <w:color w:val="FF0000"/>
          <w:w w:val="105"/>
          <w:sz w:val="17"/>
        </w:rPr>
        <w:t>XXX.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89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laudo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avaliação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mapa comparativo de 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considerações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respeito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apoio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275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localizado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apoio,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obrigatório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 art. 8º, §§ 1º e 5º, da 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11.246, de 2022.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1586507</wp:posOffset>
                </wp:positionH>
                <wp:positionV relativeFrom="paragraph">
                  <wp:posOffset>111092</wp:posOffset>
                </wp:positionV>
                <wp:extent cx="4377055" cy="4552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designação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pregoeiro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apoio.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921829pt;margin-top:8.747425pt;width:344.65pt;height:35.85pt;mso-position-horizontal-relative:page;mso-position-vertical-relative:paragraph;z-index:-15728128;mso-wrap-distance-left:0;mso-wrap-distance-right:0" type="#_x0000_t202" id="docshape1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designação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pregoeiro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equipe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apoio.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  <w:shd w:fill="E5E5E5" w:color="auto" w:val="clear"/>
        </w:rPr>
        <w:t>No</w:t>
      </w:r>
      <w:r>
        <w:rPr>
          <w:color w:val="FF0000"/>
          <w:w w:val="105"/>
          <w:sz w:val="17"/>
          <w:shd w:fill="E5E5E5" w:color="auto" w:val="clear"/>
        </w:rPr>
        <w:t> caso</w:t>
      </w:r>
      <w:r>
        <w:rPr>
          <w:color w:val="FF0000"/>
          <w:w w:val="105"/>
          <w:sz w:val="17"/>
          <w:shd w:fill="E5E5E5" w:color="auto" w:val="clear"/>
        </w:rPr>
        <w:t> de</w:t>
      </w:r>
      <w:r>
        <w:rPr>
          <w:color w:val="FF0000"/>
          <w:w w:val="105"/>
          <w:sz w:val="17"/>
          <w:shd w:fill="E5E5E5" w:color="auto" w:val="clear"/>
        </w:rPr>
        <w:t> alimentação</w:t>
      </w:r>
      <w:r>
        <w:rPr>
          <w:color w:val="FF0000"/>
          <w:w w:val="105"/>
          <w:sz w:val="17"/>
          <w:shd w:fill="E5E5E5" w:color="auto" w:val="clear"/>
        </w:rPr>
        <w:t> custeada</w:t>
      </w:r>
      <w:r>
        <w:rPr>
          <w:color w:val="FF0000"/>
          <w:w w:val="105"/>
          <w:sz w:val="17"/>
          <w:shd w:fill="E5E5E5" w:color="auto" w:val="clear"/>
        </w:rPr>
        <w:t> com</w:t>
      </w:r>
      <w:r>
        <w:rPr>
          <w:color w:val="FF0000"/>
          <w:w w:val="105"/>
          <w:sz w:val="17"/>
          <w:shd w:fill="E5E5E5" w:color="auto" w:val="clear"/>
        </w:rPr>
        <w:t> verba</w:t>
      </w:r>
      <w:r>
        <w:rPr>
          <w:color w:val="FF0000"/>
          <w:w w:val="105"/>
          <w:sz w:val="17"/>
          <w:shd w:fill="E5E5E5" w:color="auto" w:val="clear"/>
        </w:rPr>
        <w:t> pública,</w:t>
      </w:r>
      <w:r>
        <w:rPr>
          <w:color w:val="FF0000"/>
          <w:w w:val="105"/>
          <w:sz w:val="17"/>
          <w:shd w:fill="E5E5E5" w:color="auto" w:val="clear"/>
        </w:rPr>
        <w:t> a</w:t>
      </w:r>
      <w:r>
        <w:rPr>
          <w:color w:val="FF0000"/>
          <w:w w:val="105"/>
          <w:sz w:val="17"/>
          <w:shd w:fill="E5E5E5" w:color="auto" w:val="clear"/>
        </w:rPr>
        <w:t> ELIC</w:t>
      </w:r>
      <w:r>
        <w:rPr>
          <w:color w:val="FF0000"/>
          <w:w w:val="105"/>
          <w:sz w:val="17"/>
          <w:shd w:fill="E5E5E5" w:color="auto" w:val="clear"/>
        </w:rPr>
        <w:t> não</w:t>
      </w:r>
      <w:r>
        <w:rPr>
          <w:color w:val="FF0000"/>
          <w:w w:val="105"/>
          <w:sz w:val="17"/>
          <w:shd w:fill="E5E5E5" w:color="auto" w:val="clear"/>
        </w:rPr>
        <w:t> é</w:t>
      </w:r>
      <w:r>
        <w:rPr>
          <w:color w:val="FF0000"/>
          <w:w w:val="105"/>
          <w:sz w:val="17"/>
          <w:shd w:fill="E5E5E5" w:color="auto" w:val="clear"/>
        </w:rPr>
        <w:t> competente</w:t>
      </w:r>
      <w:r>
        <w:rPr>
          <w:color w:val="FF0000"/>
          <w:w w:val="105"/>
          <w:sz w:val="17"/>
          <w:shd w:fill="E5E5E5" w:color="auto" w:val="clear"/>
        </w:rPr>
        <w:t> para</w:t>
      </w:r>
      <w:r>
        <w:rPr>
          <w:color w:val="FF0000"/>
          <w:w w:val="105"/>
          <w:sz w:val="17"/>
          <w:shd w:fill="E5E5E5" w:color="auto" w:val="clear"/>
        </w:rPr>
        <w:t> analisar</w:t>
      </w:r>
      <w:r>
        <w:rPr>
          <w:color w:val="FF0000"/>
          <w:w w:val="105"/>
          <w:sz w:val="17"/>
          <w:shd w:fill="E5E5E5" w:color="auto" w:val="clear"/>
        </w:rPr>
        <w:t> questões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shd w:fill="E5E5E5" w:color="auto" w:val="clear"/>
        </w:rPr>
        <w:t>relacionadas</w:t>
      </w:r>
      <w:r>
        <w:rPr>
          <w:color w:val="FF0000"/>
          <w:w w:val="105"/>
          <w:sz w:val="17"/>
          <w:shd w:fill="E5E5E5" w:color="auto" w:val="clear"/>
        </w:rPr>
        <w:t> ao</w:t>
      </w:r>
      <w:r>
        <w:rPr>
          <w:color w:val="FF0000"/>
          <w:w w:val="105"/>
          <w:sz w:val="17"/>
          <w:shd w:fill="E5E5E5" w:color="auto" w:val="clear"/>
        </w:rPr>
        <w:t> público-alvo</w:t>
      </w:r>
      <w:r>
        <w:rPr>
          <w:color w:val="FF0000"/>
          <w:w w:val="105"/>
          <w:sz w:val="17"/>
          <w:shd w:fill="E5E5E5" w:color="auto" w:val="clear"/>
        </w:rPr>
        <w:t> usuário</w:t>
      </w:r>
      <w:r>
        <w:rPr>
          <w:color w:val="FF0000"/>
          <w:w w:val="105"/>
          <w:sz w:val="17"/>
          <w:shd w:fill="E5E5E5" w:color="auto" w:val="clear"/>
        </w:rPr>
        <w:t> interno</w:t>
      </w:r>
      <w:r>
        <w:rPr>
          <w:color w:val="FF0000"/>
          <w:w w:val="105"/>
          <w:sz w:val="17"/>
          <w:shd w:fill="E5E5E5" w:color="auto" w:val="clear"/>
        </w:rPr>
        <w:t> ou</w:t>
      </w:r>
      <w:r>
        <w:rPr>
          <w:color w:val="FF0000"/>
          <w:w w:val="105"/>
          <w:sz w:val="17"/>
          <w:shd w:fill="E5E5E5" w:color="auto" w:val="clear"/>
        </w:rPr>
        <w:t> externo,</w:t>
      </w:r>
      <w:r>
        <w:rPr>
          <w:color w:val="FF0000"/>
          <w:w w:val="105"/>
          <w:sz w:val="17"/>
          <w:shd w:fill="E5E5E5" w:color="auto" w:val="clear"/>
        </w:rPr>
        <w:t> eventual</w:t>
      </w:r>
      <w:r>
        <w:rPr>
          <w:color w:val="FF0000"/>
          <w:w w:val="105"/>
          <w:sz w:val="17"/>
          <w:shd w:fill="E5E5E5" w:color="auto" w:val="clear"/>
        </w:rPr>
        <w:t> incompatibilidade</w:t>
      </w:r>
      <w:r>
        <w:rPr>
          <w:color w:val="FF0000"/>
          <w:w w:val="105"/>
          <w:sz w:val="17"/>
          <w:shd w:fill="E5E5E5" w:color="auto" w:val="clear"/>
        </w:rPr>
        <w:t> de</w:t>
      </w:r>
      <w:r>
        <w:rPr>
          <w:color w:val="FF0000"/>
          <w:w w:val="105"/>
          <w:sz w:val="17"/>
          <w:shd w:fill="E5E5E5" w:color="auto" w:val="clear"/>
        </w:rPr>
        <w:t> subsídio</w:t>
      </w:r>
      <w:r>
        <w:rPr>
          <w:color w:val="FF0000"/>
          <w:w w:val="105"/>
          <w:sz w:val="17"/>
          <w:shd w:fill="E5E5E5" w:color="auto" w:val="clear"/>
        </w:rPr>
        <w:t> para</w:t>
      </w:r>
      <w:r>
        <w:rPr>
          <w:color w:val="FF0000"/>
          <w:w w:val="105"/>
          <w:sz w:val="17"/>
          <w:shd w:fill="E5E5E5" w:color="auto" w:val="clear"/>
        </w:rPr>
        <w:t> servidor,</w:t>
      </w:r>
      <w:r>
        <w:rPr>
          <w:color w:val="FF0000"/>
          <w:w w:val="105"/>
          <w:sz w:val="17"/>
          <w:shd w:fill="E5E5E5" w:color="auto" w:val="clear"/>
        </w:rPr>
        <w:t> incluindo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shd w:fill="E5E5E5" w:color="auto" w:val="clear"/>
        </w:rPr>
        <w:t>professor,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empregado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terceirizado,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nem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em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relação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ao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fundamento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legal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para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o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custeio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dessa</w:t>
      </w:r>
      <w:r>
        <w:rPr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color w:val="FF0000"/>
          <w:w w:val="105"/>
          <w:sz w:val="17"/>
          <w:shd w:fill="E5E5E5" w:color="auto" w:val="clear"/>
        </w:rPr>
        <w:t>despesa,</w:t>
      </w:r>
      <w:r>
        <w:rPr>
          <w:color w:val="FF0000"/>
          <w:spacing w:val="-1"/>
          <w:w w:val="105"/>
          <w:sz w:val="17"/>
          <w:shd w:fill="E5E5E5" w:color="auto" w:val="clear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o</w:t>
      </w:r>
      <w:r>
        <w:rPr>
          <w:b/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que</w:t>
      </w:r>
      <w:r>
        <w:rPr>
          <w:b/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deve</w:t>
      </w:r>
      <w:r>
        <w:rPr>
          <w:b/>
          <w:color w:val="FF0000"/>
          <w:spacing w:val="-6"/>
          <w:w w:val="105"/>
          <w:sz w:val="17"/>
          <w:shd w:fill="E5E5E5" w:color="auto" w:val="clear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ser</w:t>
      </w:r>
      <w:r>
        <w:rPr>
          <w:b/>
          <w:color w:val="FF0000"/>
          <w:spacing w:val="-8"/>
          <w:w w:val="105"/>
          <w:sz w:val="17"/>
          <w:shd w:fill="E5E5E5" w:color="auto" w:val="clear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feito</w:t>
      </w:r>
      <w:r>
        <w:rPr>
          <w:b/>
          <w:color w:val="FF0000"/>
          <w:spacing w:val="-5"/>
          <w:w w:val="105"/>
          <w:sz w:val="17"/>
          <w:shd w:fill="E5E5E5" w:color="auto" w:val="clear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pela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shd w:fill="E5E5E5" w:color="auto" w:val="clear"/>
        </w:rPr>
        <w:t>Procuradoria local</w:t>
      </w:r>
      <w:r>
        <w:rPr>
          <w:color w:val="FF0000"/>
          <w:w w:val="105"/>
          <w:sz w:val="17"/>
          <w:shd w:fill="E5E5E5" w:color="auto" w:val="clear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</w:t>
      </w:r>
      <w:r>
        <w:rPr>
          <w:w w:val="105"/>
          <w:sz w:val="17"/>
        </w:rPr>
        <w:t> pela</w:t>
      </w:r>
      <w:r>
        <w:rPr>
          <w:w w:val="105"/>
          <w:sz w:val="17"/>
        </w:rPr>
        <w:t> ELIC</w:t>
      </w:r>
      <w:r>
        <w:rPr>
          <w:w w:val="105"/>
          <w:sz w:val="17"/>
        </w:rPr>
        <w:t> pressupõe</w:t>
      </w:r>
      <w:r>
        <w:rPr>
          <w:w w:val="105"/>
          <w:sz w:val="17"/>
        </w:rPr>
        <w:t> a</w:t>
      </w:r>
      <w:r>
        <w:rPr>
          <w:w w:val="105"/>
          <w:sz w:val="17"/>
        </w:rPr>
        <w:t> adoção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modelos</w:t>
      </w:r>
      <w:r>
        <w:rPr>
          <w:w w:val="105"/>
          <w:sz w:val="17"/>
          <w:u w:val="single" w:color="0000ED"/>
        </w:rPr>
        <w:t> da</w:t>
      </w:r>
      <w:r>
        <w:rPr>
          <w:w w:val="105"/>
          <w:sz w:val="17"/>
          <w:u w:val="single" w:color="0000ED"/>
        </w:rPr>
        <w:t> AGU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uso</w:t>
      </w:r>
      <w:r>
        <w:rPr>
          <w:w w:val="105"/>
          <w:sz w:val="17"/>
        </w:rPr>
        <w:t> do </w:t>
      </w:r>
      <w:r>
        <w:rPr>
          <w:w w:val="105"/>
          <w:sz w:val="17"/>
          <w:u w:val="single" w:color="0000ED"/>
        </w:rPr>
        <w:t>Instrumento de Padronização dos Procedimentos de Contratação (IPP)</w:t>
      </w:r>
      <w:r>
        <w:rPr>
          <w:w w:val="105"/>
          <w:sz w:val="17"/>
        </w:rPr>
        <w:t>, 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78" w:after="0"/>
        <w:ind w:left="1269" w:right="0" w:hanging="1133"/>
        <w:jc w:val="left"/>
      </w:pPr>
      <w:r>
        <w:rPr/>
        <w:t>NORMAS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2019,</w:t>
      </w:r>
      <w:r>
        <w:rPr>
          <w:spacing w:val="13"/>
          <w:w w:val="105"/>
          <w:sz w:val="17"/>
        </w:rPr>
        <w:t> </w:t>
      </w:r>
      <w:r>
        <w:rPr>
          <w:b/>
          <w:spacing w:val="14"/>
          <w:w w:val="105"/>
          <w:sz w:val="17"/>
        </w:rPr>
        <w:t>não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aplica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agências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reguladoras.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autarquias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 fundações devem apresentar a autorização para celebrar a contratação, prevista no art. 3º.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Constam dos autos: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(fl./SEI);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8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(fl./SEI/item XX do TR);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 declaração de que a contratação está alinhada com o Plano Diretor de Logística Sustentável (fl./SEI/item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 do TR).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1586507</wp:posOffset>
                </wp:positionH>
                <wp:positionV relativeFrom="paragraph">
                  <wp:posOffset>110958</wp:posOffset>
                </wp:positionV>
                <wp:extent cx="4377055" cy="1796414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celebrar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custeio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Decreto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10.193,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2019),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juntada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 acerca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contemplada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alinhada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Diretor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Logística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 da Portaria ME n. 7.828, de 2022);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6919pt;width:344.65pt;height:141.450pt;mso-position-horizontal-relative:page;mso-position-vertical-relative:paragraph;z-index:-15727616;mso-wrap-distance-left:0;mso-wrap-distance-right:0" type="#_x0000_t202" id="docshape1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celebrar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atividades</w:t>
                      </w:r>
                      <w:r>
                        <w:rPr>
                          <w:color w:val="FF0000"/>
                          <w:w w:val="105"/>
                        </w:rPr>
                        <w:t> de custeio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3º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Decreto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10.193,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2019),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juntada</w:t>
                      </w:r>
                      <w:r>
                        <w:rPr>
                          <w:color w:val="FF0000"/>
                          <w:w w:val="105"/>
                        </w:rPr>
                        <w:t>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 acerca da</w:t>
                      </w:r>
                      <w:r>
                        <w:rPr>
                          <w:color w:val="FF0000"/>
                          <w:w w:val="105"/>
                        </w:rPr>
                        <w:t>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contemplada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alinhada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Diretor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Logística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certificar-se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obediência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internas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competência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 da Portaria ME n. 7.828, de 2022);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UTILIZAÇÃO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PREGÃO</w:t>
      </w:r>
      <w:r>
        <w:rPr>
          <w:spacing w:val="17"/>
        </w:rPr>
        <w:t> </w:t>
      </w:r>
      <w:r>
        <w:rPr/>
        <w:t>ELETRÔNICO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DO</w:t>
      </w:r>
      <w:r>
        <w:rPr>
          <w:spacing w:val="17"/>
        </w:rPr>
        <w:t> </w:t>
      </w:r>
      <w:r>
        <w:rPr/>
        <w:t>CRITÉRIO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JULGAMENTO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declarar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</w:t>
      </w:r>
      <w:r>
        <w:rPr>
          <w:w w:val="105"/>
          <w:sz w:val="17"/>
        </w:rPr>
        <w:t> é</w:t>
      </w:r>
      <w:r>
        <w:rPr>
          <w:w w:val="105"/>
          <w:sz w:val="17"/>
        </w:rPr>
        <w:t> comum,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 adequação do uso do pregão eletrônico (art.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XIII,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 art. 29</w:t>
      </w:r>
      <w:r>
        <w:rPr>
          <w:w w:val="105"/>
          <w:sz w:val="17"/>
        </w:rPr>
        <w:t>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c/c </w:t>
      </w:r>
      <w:r>
        <w:rPr>
          <w:w w:val="105"/>
          <w:sz w:val="17"/>
          <w:u w:val="single" w:color="0000ED"/>
        </w:rPr>
        <w:t>Orientação Normativa AGU n.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  <w:u w:val="single" w:color="0000ED"/>
        </w:rPr>
        <w:t>54/2014</w:t>
      </w:r>
      <w:r>
        <w:rPr>
          <w:spacing w:val="-2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Tal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fl./SEI/item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spacing w:before="0"/>
        <w:ind w:left="1315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1615775</wp:posOffset>
                </wp:positionH>
                <wp:positionV relativeFrom="paragraph">
                  <wp:posOffset>157367</wp:posOffset>
                </wp:positionV>
                <wp:extent cx="29845" cy="12446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1117pt;width:2.304616pt;height:9.79462pt;mso-position-horizontal-relative:page;mso-position-vertical-relative:paragraph;z-index:-15727104;mso-wrap-distance-left:0;mso-wrap-distance-right:0" id="docshape13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455295"/>
                <wp:effectExtent l="9525" t="0" r="0" b="1904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considerado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35.85pt;mso-position-horizontal-relative:char;mso-position-vertical-relative:line" type="#_x0000_t202" id="docshape14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expressamente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serviço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pode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considerado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comum.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é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licitar</w:t>
      </w:r>
      <w:r>
        <w:rPr>
          <w:w w:val="105"/>
          <w:sz w:val="17"/>
        </w:rPr>
        <w:t> o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tipo</w:t>
      </w:r>
      <w:r>
        <w:rPr>
          <w:w w:val="105"/>
          <w:sz w:val="17"/>
        </w:rPr>
        <w:t> menor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ou</w:t>
      </w:r>
      <w:r>
        <w:rPr>
          <w:w w:val="105"/>
          <w:sz w:val="17"/>
        </w:rPr>
        <w:t> maior</w:t>
      </w:r>
      <w:r>
        <w:rPr>
          <w:w w:val="105"/>
          <w:sz w:val="17"/>
        </w:rPr>
        <w:t> desconto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6º, XLI,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modalidade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licitatória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critério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julgamento,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expedida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5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Orientação</w:t>
      </w:r>
      <w:r>
        <w:rPr>
          <w:b/>
          <w:color w:val="0000ED"/>
          <w:spacing w:val="-1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Normativa</w:t>
      </w:r>
      <w:r>
        <w:rPr>
          <w:b/>
          <w:color w:val="0000ED"/>
          <w:spacing w:val="-10"/>
          <w:w w:val="105"/>
          <w:sz w:val="17"/>
          <w:u w:val="single" w:color="0000ED"/>
        </w:rPr>
        <w:t> </w:t>
      </w:r>
      <w:r>
        <w:rPr>
          <w:b/>
          <w:color w:val="0000ED"/>
          <w:spacing w:val="-5"/>
          <w:w w:val="105"/>
          <w:sz w:val="17"/>
          <w:u w:val="single" w:color="0000ED"/>
        </w:rPr>
        <w:t>AGU</w:t>
      </w:r>
    </w:p>
    <w:p>
      <w:pPr>
        <w:pStyle w:val="BodyText"/>
        <w:spacing w:before="16"/>
        <w:ind w:left="136"/>
        <w:jc w:val="both"/>
      </w:pPr>
      <w:r>
        <w:rPr>
          <w:b/>
          <w:color w:val="0000ED"/>
          <w:w w:val="105"/>
          <w:u w:val="single" w:color="0000ED"/>
        </w:rPr>
        <w:t>n.</w:t>
      </w:r>
      <w:r>
        <w:rPr>
          <w:b/>
          <w:color w:val="0000ED"/>
          <w:spacing w:val="-10"/>
          <w:w w:val="105"/>
          <w:u w:val="single" w:color="0000ED"/>
        </w:rPr>
        <w:t> </w:t>
      </w:r>
      <w:r>
        <w:rPr>
          <w:b/>
          <w:color w:val="0000ED"/>
          <w:w w:val="105"/>
          <w:u w:val="single" w:color="0000ED"/>
        </w:rPr>
        <w:t>96,</w:t>
      </w:r>
      <w:r>
        <w:rPr>
          <w:b/>
          <w:color w:val="0000ED"/>
          <w:spacing w:val="-10"/>
          <w:w w:val="105"/>
          <w:u w:val="single" w:color="0000ED"/>
        </w:rPr>
        <w:t> </w:t>
      </w:r>
      <w:r>
        <w:rPr>
          <w:b/>
          <w:color w:val="0000ED"/>
          <w:w w:val="105"/>
          <w:u w:val="single" w:color="0000ED"/>
        </w:rPr>
        <w:t>de</w:t>
      </w:r>
      <w:r>
        <w:rPr>
          <w:b/>
          <w:color w:val="0000ED"/>
          <w:spacing w:val="-9"/>
          <w:w w:val="105"/>
          <w:u w:val="single" w:color="0000ED"/>
        </w:rPr>
        <w:t> </w:t>
      </w:r>
      <w:r>
        <w:rPr>
          <w:b/>
          <w:color w:val="0000ED"/>
          <w:w w:val="105"/>
          <w:u w:val="single" w:color="0000ED"/>
        </w:rPr>
        <w:t>2025</w:t>
      </w:r>
      <w:r>
        <w:rPr>
          <w:w w:val="105"/>
        </w:rPr>
        <w:t>,</w:t>
      </w:r>
      <w:r>
        <w:rPr>
          <w:spacing w:val="-10"/>
          <w:w w:val="105"/>
        </w:rPr>
        <w:t> </w:t>
      </w:r>
      <w:r>
        <w:rPr>
          <w:w w:val="105"/>
        </w:rPr>
        <w:t>vinculante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todos</w:t>
      </w:r>
      <w:r>
        <w:rPr>
          <w:spacing w:val="-9"/>
          <w:w w:val="105"/>
        </w:rPr>
        <w:t> </w:t>
      </w:r>
      <w:r>
        <w:rPr>
          <w:w w:val="105"/>
        </w:rPr>
        <w:t>os</w:t>
      </w:r>
      <w:r>
        <w:rPr>
          <w:spacing w:val="-10"/>
          <w:w w:val="105"/>
        </w:rPr>
        <w:t> </w:t>
      </w:r>
      <w:r>
        <w:rPr>
          <w:w w:val="105"/>
        </w:rPr>
        <w:t>seus</w:t>
      </w:r>
      <w:r>
        <w:rPr>
          <w:spacing w:val="-10"/>
          <w:w w:val="105"/>
        </w:rPr>
        <w:t> </w:t>
      </w:r>
      <w:r>
        <w:rPr>
          <w:w w:val="105"/>
        </w:rPr>
        <w:t>membros,</w:t>
      </w:r>
      <w:r>
        <w:rPr>
          <w:spacing w:val="-9"/>
          <w:w w:val="105"/>
        </w:rPr>
        <w:t> </w:t>
      </w:r>
      <w:r>
        <w:rPr>
          <w:w w:val="105"/>
        </w:rPr>
        <w:t>com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seguinte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teor:</w:t>
      </w:r>
    </w:p>
    <w:p>
      <w:pPr>
        <w:pStyle w:val="ListParagraph"/>
        <w:numPr>
          <w:ilvl w:val="0"/>
          <w:numId w:val="7"/>
        </w:numPr>
        <w:tabs>
          <w:tab w:pos="2108" w:val="left" w:leader="none"/>
        </w:tabs>
        <w:spacing w:line="276" w:lineRule="auto" w:before="52" w:after="0"/>
        <w:ind w:left="1949" w:right="138" w:firstLine="0"/>
        <w:jc w:val="both"/>
        <w:rPr>
          <w:sz w:val="16"/>
        </w:rPr>
      </w:pPr>
      <w:r>
        <w:rPr>
          <w:sz w:val="16"/>
        </w:rPr>
        <w:t>Na cessão de uso de imóvel administrado pela União e suas autarquias e fundações, com a prestação de</w:t>
      </w:r>
      <w:r>
        <w:rPr>
          <w:spacing w:val="40"/>
          <w:sz w:val="16"/>
        </w:rPr>
        <w:t> </w:t>
      </w:r>
      <w:r>
        <w:rPr>
          <w:sz w:val="16"/>
        </w:rPr>
        <w:t>serviços comuns em favor de servidores públicos e administrados, é admissível adotar o critério de julgamento</w:t>
      </w:r>
      <w:r>
        <w:rPr>
          <w:spacing w:val="40"/>
          <w:sz w:val="16"/>
        </w:rPr>
        <w:t> </w:t>
      </w:r>
      <w:r>
        <w:rPr>
          <w:sz w:val="16"/>
        </w:rPr>
        <w:t>de maior preço nas modalidades pregão ou concorrência.</w:t>
      </w:r>
    </w:p>
    <w:p>
      <w:pPr>
        <w:pStyle w:val="ListParagraph"/>
        <w:numPr>
          <w:ilvl w:val="0"/>
          <w:numId w:val="7"/>
        </w:numPr>
        <w:tabs>
          <w:tab w:pos="2155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O objeto principal da cessão de uso é a remuneração pelo uso do bem público, sendo o serviço de apoio</w:t>
      </w:r>
      <w:r>
        <w:rPr>
          <w:spacing w:val="40"/>
          <w:sz w:val="16"/>
        </w:rPr>
        <w:t> </w:t>
      </w:r>
      <w:r>
        <w:rPr>
          <w:sz w:val="16"/>
        </w:rPr>
        <w:t>meramente</w:t>
      </w:r>
      <w:r>
        <w:rPr>
          <w:spacing w:val="-1"/>
          <w:sz w:val="16"/>
        </w:rPr>
        <w:t> </w:t>
      </w:r>
      <w:r>
        <w:rPr>
          <w:sz w:val="16"/>
        </w:rPr>
        <w:t>auxiliar.</w:t>
      </w:r>
    </w:p>
    <w:p>
      <w:pPr>
        <w:pStyle w:val="ListParagraph"/>
        <w:numPr>
          <w:ilvl w:val="0"/>
          <w:numId w:val="7"/>
        </w:numPr>
        <w:tabs>
          <w:tab w:pos="2217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Excepcionalmente podem ser usados justificadamente critérios de julgamento relacionados ao objeto da</w:t>
      </w:r>
      <w:r>
        <w:rPr>
          <w:spacing w:val="40"/>
          <w:sz w:val="16"/>
        </w:rPr>
        <w:t> </w:t>
      </w:r>
      <w:r>
        <w:rPr>
          <w:sz w:val="16"/>
        </w:rPr>
        <w:t>atividade de apoio, desde que demonstrada que tal forma irá melhor atender o interesse público almejado pela</w:t>
      </w:r>
      <w:r>
        <w:rPr>
          <w:spacing w:val="40"/>
          <w:sz w:val="16"/>
        </w:rPr>
        <w:t> </w:t>
      </w:r>
      <w:r>
        <w:rPr>
          <w:sz w:val="16"/>
        </w:rPr>
        <w:t>cessão</w:t>
      </w:r>
      <w:r>
        <w:rPr>
          <w:spacing w:val="-1"/>
          <w:sz w:val="16"/>
        </w:rPr>
        <w:t> </w:t>
      </w:r>
      <w:r>
        <w:rPr>
          <w:sz w:val="16"/>
        </w:rPr>
        <w:t>onerosa.</w:t>
      </w:r>
    </w:p>
    <w:p>
      <w:pPr>
        <w:spacing w:line="276" w:lineRule="auto" w:before="30"/>
        <w:ind w:left="1949" w:right="153" w:firstLine="50"/>
        <w:jc w:val="both"/>
        <w:rPr>
          <w:sz w:val="16"/>
        </w:rPr>
      </w:pPr>
      <w:r>
        <w:rPr>
          <w:sz w:val="16"/>
        </w:rPr>
        <w:t>Referência: Lei nº 14.133, de 1º de abril de 2021; Lei nº 9.636, de 15 de maio de 1998; Fonte: PARECER n.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00003/2025/CNLCA/CGU/AGU.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49"/>
          <w:w w:val="105"/>
          <w:sz w:val="17"/>
        </w:rPr>
        <w:t>  </w:t>
      </w:r>
      <w:r>
        <w:rPr>
          <w:w w:val="105"/>
          <w:sz w:val="17"/>
        </w:rPr>
        <w:t>Câmara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Permanente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de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Licitações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e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Contratos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da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PGF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(CPLC)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emitiu</w:t>
      </w:r>
      <w:r>
        <w:rPr>
          <w:spacing w:val="55"/>
          <w:w w:val="105"/>
          <w:sz w:val="17"/>
        </w:rPr>
        <w:t>  </w:t>
      </w:r>
      <w:r>
        <w:rPr>
          <w:w w:val="105"/>
          <w:sz w:val="17"/>
        </w:rPr>
        <w:t>o</w:t>
      </w:r>
      <w:r>
        <w:rPr>
          <w:spacing w:val="24"/>
          <w:w w:val="105"/>
          <w:sz w:val="17"/>
        </w:rPr>
        <w:t> </w:t>
      </w:r>
      <w:r>
        <w:rPr>
          <w:color w:val="0000ED"/>
          <w:spacing w:val="-2"/>
          <w:w w:val="105"/>
          <w:sz w:val="17"/>
          <w:u w:val="single" w:color="0000ED"/>
        </w:rPr>
        <w:t>PARECER</w:t>
      </w:r>
    </w:p>
    <w:p>
      <w:pPr>
        <w:pStyle w:val="BodyText"/>
        <w:spacing w:line="259" w:lineRule="auto" w:before="16"/>
        <w:ind w:left="136" w:right="137"/>
        <w:jc w:val="both"/>
      </w:pPr>
      <w:r>
        <w:rPr>
          <w:color w:val="0000ED"/>
          <w:w w:val="105"/>
          <w:u w:val="single" w:color="0000ED"/>
        </w:rPr>
        <w:t>n. 00006/2025/CPLC/SUBCONSU/PGF/AGU</w:t>
      </w:r>
      <w:r>
        <w:rPr>
          <w:w w:val="105"/>
        </w:rPr>
        <w:t>,</w:t>
      </w:r>
      <w:r>
        <w:rPr>
          <w:w w:val="105"/>
        </w:rPr>
        <w:t> acerca</w:t>
      </w:r>
      <w:r>
        <w:rPr>
          <w:w w:val="105"/>
        </w:rPr>
        <w:t> da</w:t>
      </w:r>
      <w:r>
        <w:rPr>
          <w:w w:val="105"/>
        </w:rPr>
        <w:t> aplicabilidade</w:t>
      </w:r>
      <w:r>
        <w:rPr>
          <w:w w:val="105"/>
        </w:rPr>
        <w:t> da</w:t>
      </w:r>
      <w:r>
        <w:rPr>
          <w:w w:val="105"/>
        </w:rPr>
        <w:t> referida</w:t>
      </w:r>
      <w:r>
        <w:rPr>
          <w:w w:val="105"/>
        </w:rPr>
        <w:t> ON</w:t>
      </w:r>
      <w:r>
        <w:rPr>
          <w:w w:val="105"/>
        </w:rPr>
        <w:t> nos</w:t>
      </w:r>
      <w:r>
        <w:rPr>
          <w:w w:val="105"/>
        </w:rPr>
        <w:t> contratos</w:t>
      </w:r>
      <w:r>
        <w:rPr>
          <w:w w:val="105"/>
        </w:rPr>
        <w:t> em</w:t>
      </w:r>
      <w:r>
        <w:rPr>
          <w:w w:val="105"/>
        </w:rPr>
        <w:t> que</w:t>
      </w:r>
      <w:r>
        <w:rPr>
          <w:w w:val="105"/>
        </w:rPr>
        <w:t> os</w:t>
      </w:r>
      <w:r>
        <w:rPr>
          <w:w w:val="105"/>
        </w:rPr>
        <w:t> serviços</w:t>
      </w:r>
      <w:r>
        <w:rPr>
          <w:w w:val="105"/>
        </w:rPr>
        <w:t> de apoio são remunerados pela própria</w:t>
      </w:r>
      <w:r>
        <w:rPr>
          <w:spacing w:val="-2"/>
          <w:w w:val="105"/>
        </w:rPr>
        <w:t> </w:t>
      </w:r>
      <w:r>
        <w:rPr>
          <w:w w:val="105"/>
        </w:rPr>
        <w:t>Administração, ainda que parcialmente, e assim concluiu (NUP: 00407.040333/2025-65, seq. 10):</w:t>
      </w:r>
    </w:p>
    <w:p>
      <w:pPr>
        <w:spacing w:before="37"/>
        <w:ind w:left="1949" w:right="0" w:firstLine="0"/>
        <w:jc w:val="left"/>
        <w:rPr>
          <w:sz w:val="16"/>
        </w:rPr>
      </w:pPr>
      <w:r>
        <w:rPr>
          <w:spacing w:val="-2"/>
          <w:sz w:val="16"/>
        </w:rPr>
        <w:t>CONCLUSÃO</w:t>
      </w:r>
    </w:p>
    <w:p>
      <w:pPr>
        <w:spacing w:before="58"/>
        <w:ind w:left="1949" w:right="0" w:firstLine="0"/>
        <w:jc w:val="both"/>
        <w:rPr>
          <w:sz w:val="16"/>
        </w:rPr>
      </w:pP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razão</w:t>
      </w:r>
      <w:r>
        <w:rPr>
          <w:spacing w:val="-1"/>
          <w:sz w:val="16"/>
        </w:rPr>
        <w:t> </w:t>
      </w:r>
      <w:r>
        <w:rPr>
          <w:sz w:val="16"/>
        </w:rPr>
        <w:t>do exposto,</w:t>
      </w:r>
      <w:r>
        <w:rPr>
          <w:spacing w:val="-1"/>
          <w:sz w:val="16"/>
        </w:rPr>
        <w:t> </w:t>
      </w:r>
      <w:r>
        <w:rPr>
          <w:sz w:val="16"/>
        </w:rPr>
        <w:t>entende-se </w:t>
      </w:r>
      <w:r>
        <w:rPr>
          <w:spacing w:val="-4"/>
          <w:sz w:val="16"/>
        </w:rPr>
        <w:t>que:</w:t>
      </w:r>
    </w:p>
    <w:p>
      <w:pPr>
        <w:spacing w:line="276" w:lineRule="auto" w:before="58"/>
        <w:ind w:left="1949" w:right="146" w:firstLine="0"/>
        <w:jc w:val="both"/>
        <w:rPr>
          <w:sz w:val="16"/>
        </w:rPr>
      </w:pPr>
      <w:r>
        <w:rPr>
          <w:sz w:val="16"/>
        </w:rPr>
        <w:t>(I) a Orientação Normativa AGU 96, de 2025, que tem efeitos vinculantes para todos os órgãos jurídicos que</w:t>
      </w:r>
      <w:r>
        <w:rPr>
          <w:spacing w:val="40"/>
          <w:sz w:val="16"/>
        </w:rPr>
        <w:t> </w:t>
      </w:r>
      <w:r>
        <w:rPr>
          <w:sz w:val="16"/>
        </w:rPr>
        <w:t>integram a AGU, é incompatível com o entendimento veiculado no Parecer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09/2016/CPLC/DEPCONSU/PGF/AGU;</w:t>
      </w:r>
    </w:p>
    <w:p>
      <w:pPr>
        <w:spacing w:line="276" w:lineRule="auto" w:before="29"/>
        <w:ind w:left="1949" w:right="141" w:firstLine="0"/>
        <w:jc w:val="both"/>
        <w:rPr>
          <w:sz w:val="16"/>
        </w:rPr>
      </w:pPr>
      <w:r>
        <w:rPr>
          <w:b/>
          <w:sz w:val="16"/>
        </w:rPr>
        <w:t>(II); a aludida orientação não alcança os contratos em que os serviços de apoio prestados são custeados,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total ou parcialmente, com verba pública, ainda que a contratação também envolva o uso de um prédio</w:t>
      </w:r>
      <w:r>
        <w:rPr>
          <w:b/>
          <w:spacing w:val="80"/>
          <w:sz w:val="16"/>
        </w:rPr>
        <w:t> </w:t>
      </w:r>
      <w:r>
        <w:rPr>
          <w:b/>
          <w:sz w:val="16"/>
        </w:rPr>
        <w:t>da Administração, hipótese sujeita ao regime jurídico das prestações de serviço delineado na Lei 14.133,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 2021. </w:t>
      </w:r>
      <w:r>
        <w:rPr>
          <w:sz w:val="16"/>
        </w:rPr>
        <w:t>(g.n.)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Registre-se</w:t>
      </w:r>
      <w:r>
        <w:rPr>
          <w:w w:val="105"/>
          <w:sz w:val="17"/>
        </w:rPr>
        <w:t>: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caso,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principal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apoio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haverá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custeio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 (dispêndio</w:t>
      </w:r>
      <w:r>
        <w:rPr>
          <w:w w:val="105"/>
          <w:sz w:val="17"/>
        </w:rPr>
        <w:t> de</w:t>
      </w:r>
      <w:r>
        <w:rPr>
          <w:w w:val="105"/>
          <w:sz w:val="17"/>
        </w:rPr>
        <w:t> verba</w:t>
      </w:r>
      <w:r>
        <w:rPr>
          <w:w w:val="105"/>
          <w:sz w:val="17"/>
        </w:rPr>
        <w:t> pública),</w:t>
      </w:r>
      <w:r>
        <w:rPr>
          <w:w w:val="105"/>
          <w:sz w:val="17"/>
        </w:rPr>
        <w:t> ainda</w:t>
      </w:r>
      <w:r>
        <w:rPr>
          <w:w w:val="105"/>
          <w:sz w:val="17"/>
        </w:rPr>
        <w:t> que</w:t>
      </w:r>
      <w:r>
        <w:rPr>
          <w:w w:val="105"/>
          <w:sz w:val="17"/>
        </w:rPr>
        <w:t> de</w:t>
      </w:r>
      <w:r>
        <w:rPr>
          <w:w w:val="105"/>
          <w:sz w:val="17"/>
        </w:rPr>
        <w:t> forma</w:t>
      </w:r>
      <w:r>
        <w:rPr>
          <w:w w:val="105"/>
          <w:sz w:val="17"/>
        </w:rPr>
        <w:t> parcial,</w:t>
      </w:r>
      <w:r>
        <w:rPr>
          <w:w w:val="105"/>
          <w:sz w:val="17"/>
        </w:rPr>
        <w:t> afasta-se</w:t>
      </w:r>
      <w:r>
        <w:rPr>
          <w:w w:val="105"/>
          <w:sz w:val="17"/>
        </w:rPr>
        <w:t> a</w:t>
      </w:r>
      <w:r>
        <w:rPr>
          <w:w w:val="105"/>
          <w:sz w:val="17"/>
        </w:rPr>
        <w:t> aplicação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referida</w:t>
      </w:r>
      <w:r>
        <w:rPr>
          <w:w w:val="105"/>
          <w:sz w:val="17"/>
        </w:rPr>
        <w:t> Orientação</w:t>
      </w:r>
      <w:r>
        <w:rPr>
          <w:w w:val="105"/>
          <w:sz w:val="17"/>
        </w:rPr>
        <w:t> Normativa,</w:t>
      </w:r>
      <w:r>
        <w:rPr>
          <w:w w:val="105"/>
          <w:sz w:val="17"/>
        </w:rPr>
        <w:t> estando</w:t>
      </w:r>
      <w:r>
        <w:rPr>
          <w:w w:val="105"/>
          <w:sz w:val="17"/>
        </w:rPr>
        <w:t> a hipótese sujeita ao regime de prestação de serviços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tratando-se</w:t>
      </w:r>
      <w:r>
        <w:rPr>
          <w:w w:val="105"/>
          <w:sz w:val="17"/>
        </w:rPr>
        <w:t> de</w:t>
      </w:r>
      <w:r>
        <w:rPr>
          <w:w w:val="105"/>
          <w:sz w:val="17"/>
        </w:rPr>
        <w:t> empreendimento</w:t>
      </w:r>
      <w:r>
        <w:rPr>
          <w:w w:val="105"/>
          <w:sz w:val="17"/>
        </w:rPr>
        <w:t> com</w:t>
      </w:r>
      <w:r>
        <w:rPr>
          <w:w w:val="105"/>
          <w:sz w:val="17"/>
        </w:rPr>
        <w:t> fim</w:t>
      </w:r>
      <w:r>
        <w:rPr>
          <w:w w:val="105"/>
          <w:sz w:val="17"/>
        </w:rPr>
        <w:t> lucrativo, </w:t>
      </w:r>
      <w:r>
        <w:rPr>
          <w:b/>
          <w:spacing w:val="11"/>
          <w:w w:val="105"/>
          <w:sz w:val="17"/>
        </w:rPr>
        <w:t>não</w:t>
      </w:r>
      <w:r>
        <w:rPr>
          <w:b/>
          <w:spacing w:val="-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a</w:t>
      </w:r>
      <w:r>
        <w:rPr>
          <w:w w:val="105"/>
          <w:sz w:val="17"/>
        </w:rPr>
        <w:t> cessão</w:t>
      </w:r>
      <w:r>
        <w:rPr>
          <w:w w:val="105"/>
          <w:sz w:val="17"/>
        </w:rPr>
        <w:t> gratuita</w:t>
      </w:r>
      <w:r>
        <w:rPr>
          <w:w w:val="105"/>
          <w:sz w:val="17"/>
        </w:rPr>
        <w:t> de</w:t>
      </w:r>
      <w:r>
        <w:rPr>
          <w:w w:val="105"/>
          <w:sz w:val="17"/>
        </w:rPr>
        <w:t> bens imóveis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18,</w:t>
      </w:r>
      <w:r>
        <w:rPr>
          <w:w w:val="105"/>
          <w:sz w:val="17"/>
        </w:rPr>
        <w:t> §5º,</w:t>
      </w:r>
      <w:r>
        <w:rPr>
          <w:w w:val="105"/>
          <w:sz w:val="17"/>
        </w:rPr>
        <w:t> 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  <w:u w:val="single" w:color="0000ED"/>
        </w:rPr>
        <w:t>Lei n. 9.636, de 1998</w:t>
      </w:r>
      <w:r>
        <w:rPr>
          <w:w w:val="105"/>
          <w:sz w:val="17"/>
        </w:rPr>
        <w:t>,</w:t>
      </w:r>
      <w:r>
        <w:rPr>
          <w:w w:val="105"/>
          <w:sz w:val="17"/>
        </w:rPr>
        <w:t> c/c</w:t>
      </w:r>
      <w:r>
        <w:rPr>
          <w:w w:val="105"/>
          <w:sz w:val="17"/>
        </w:rPr>
        <w:t> art.</w:t>
      </w:r>
      <w:r>
        <w:rPr>
          <w:w w:val="105"/>
          <w:sz w:val="17"/>
        </w:rPr>
        <w:t> 13, VIII,</w:t>
      </w:r>
      <w:r>
        <w:rPr>
          <w:w w:val="105"/>
          <w:sz w:val="17"/>
        </w:rPr>
        <w:t> do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Decreto</w:t>
      </w:r>
      <w:r>
        <w:rPr>
          <w:w w:val="105"/>
          <w:sz w:val="17"/>
          <w:u w:val="single" w:color="0000ED"/>
        </w:rPr>
        <w:t> n.</w:t>
      </w:r>
      <w:r>
        <w:rPr>
          <w:w w:val="105"/>
          <w:sz w:val="17"/>
          <w:u w:val="single" w:color="0000ED"/>
        </w:rPr>
        <w:t> 3.725,</w:t>
      </w:r>
      <w:r>
        <w:rPr>
          <w:w w:val="105"/>
          <w:sz w:val="17"/>
          <w:u w:val="single" w:color="0000ED"/>
        </w:rPr>
        <w:t> de</w:t>
      </w:r>
      <w:r>
        <w:rPr>
          <w:w w:val="105"/>
          <w:sz w:val="17"/>
          <w:u w:val="single" w:color="0000ED"/>
        </w:rPr>
        <w:t> 2001</w:t>
      </w:r>
      <w:r>
        <w:rPr>
          <w:w w:val="105"/>
          <w:sz w:val="17"/>
        </w:rPr>
        <w:t>)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. 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de</w:t>
      </w:r>
      <w:r>
        <w:rPr>
          <w:w w:val="105"/>
          <w:sz w:val="17"/>
        </w:rPr>
        <w:t> bens imóveis de instituições federais de ensino, a cessão gratuita ou doação não é permitida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em nenhuma hipótese</w:t>
      </w:r>
      <w:r>
        <w:rPr>
          <w:b/>
          <w:spacing w:val="12"/>
          <w:w w:val="105"/>
          <w:sz w:val="17"/>
        </w:rPr>
        <w:t> </w:t>
      </w:r>
      <w:r>
        <w:rPr>
          <w:w w:val="105"/>
          <w:sz w:val="17"/>
        </w:rPr>
        <w:t>(art. 5º, 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  <w:u w:val="single" w:color="0000ED"/>
        </w:rPr>
        <w:t>Lei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n. 6.120, de 1974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>
          <w:color w:val="FF0000"/>
        </w:rPr>
        <w:t>SISTEMA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5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00"/>
        <w:rPr>
          <w:b/>
        </w:rPr>
      </w:pPr>
    </w:p>
    <w:p>
      <w:pPr>
        <w:pStyle w:val="Heading2"/>
        <w:numPr>
          <w:ilvl w:val="1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  <w:spacing w:val="-2"/>
          <w:w w:val="105"/>
        </w:rPr>
        <w:t>Hipóteses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aplicação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Sistema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Registro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poderá ser adotado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 a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Administração julgar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pertinente, em especial </w:t>
      </w:r>
      <w:r>
        <w:rPr>
          <w:color w:val="FF0000"/>
          <w:w w:val="105"/>
          <w:sz w:val="17"/>
        </w:rPr>
        <w:t>(art. 3º do </w:t>
      </w:r>
      <w:r>
        <w:rPr>
          <w:color w:val="FF0000"/>
          <w:w w:val="105"/>
          <w:sz w:val="17"/>
          <w:u w:val="single" w:color="0000ED"/>
        </w:rPr>
        <w:t>Decreto n. 11.462, de 2023</w:t>
      </w:r>
      <w:r>
        <w:rPr>
          <w:color w:val="FF0000"/>
          <w:w w:val="105"/>
          <w:sz w:val="17"/>
        </w:rPr>
        <w:t>):</w:t>
      </w:r>
    </w:p>
    <w:p>
      <w:pPr>
        <w:pStyle w:val="ListParagraph"/>
        <w:numPr>
          <w:ilvl w:val="0"/>
          <w:numId w:val="8"/>
        </w:numPr>
        <w:tabs>
          <w:tab w:pos="2042" w:val="left" w:leader="none"/>
        </w:tabs>
        <w:spacing w:line="240" w:lineRule="auto" w:before="36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características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permanentes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frequentes;</w:t>
      </w:r>
    </w:p>
    <w:p>
      <w:pPr>
        <w:pStyle w:val="ListParagraph"/>
        <w:numPr>
          <w:ilvl w:val="0"/>
          <w:numId w:val="8"/>
        </w:numPr>
        <w:tabs>
          <w:tab w:pos="2099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quando for conveniente a aquisição de bens com previsão de entregas parceladas ou contratação de 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remunerados por unidade de medida, como quantidade de horas de serviço, postos de trabalho ou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tarefa;</w:t>
      </w:r>
    </w:p>
    <w:p>
      <w:pPr>
        <w:pStyle w:val="ListParagraph"/>
        <w:numPr>
          <w:ilvl w:val="0"/>
          <w:numId w:val="8"/>
        </w:numPr>
        <w:tabs>
          <w:tab w:pos="2166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 for conveniente para atendimento a mais de um órgão ou a mais de uma entidade, inclusive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centralizadas;</w:t>
      </w:r>
    </w:p>
    <w:p>
      <w:pPr>
        <w:pStyle w:val="ListParagraph"/>
        <w:numPr>
          <w:ilvl w:val="0"/>
          <w:numId w:val="8"/>
        </w:numPr>
        <w:tabs>
          <w:tab w:pos="218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quando for atender a execução descentralizada de programa ou projeto federal, por meio de compra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ou da adesão de que trata o § 2º do art. 32; ou</w:t>
      </w:r>
    </w:p>
    <w:p>
      <w:pPr>
        <w:pStyle w:val="ListParagraph"/>
        <w:numPr>
          <w:ilvl w:val="0"/>
          <w:numId w:val="8"/>
        </w:numPr>
        <w:tabs>
          <w:tab w:pos="2111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quando, pela natureza do objeto, não for possível definir previamente o quantitativo a ser demandado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SRP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deve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adotado</w:t>
      </w:r>
      <w:r>
        <w:rPr>
          <w:b/>
          <w:color w:val="FF0000"/>
          <w:w w:val="105"/>
          <w:sz w:val="17"/>
        </w:rPr>
        <w:t> quando</w:t>
      </w:r>
      <w:r>
        <w:rPr>
          <w:b/>
          <w:color w:val="FF0000"/>
          <w:w w:val="105"/>
          <w:sz w:val="17"/>
        </w:rPr>
        <w:t> a Administração</w:t>
      </w:r>
      <w:r>
        <w:rPr>
          <w:b/>
          <w:color w:val="FF0000"/>
          <w:w w:val="105"/>
          <w:sz w:val="17"/>
        </w:rPr>
        <w:t> pretende</w:t>
      </w:r>
      <w:r>
        <w:rPr>
          <w:b/>
          <w:color w:val="FF0000"/>
          <w:w w:val="105"/>
          <w:sz w:val="17"/>
        </w:rPr>
        <w:t> realizar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única</w:t>
      </w:r>
      <w:r>
        <w:rPr>
          <w:b/>
          <w:color w:val="FF0000"/>
          <w:w w:val="105"/>
          <w:sz w:val="17"/>
        </w:rPr>
        <w:t> e integral do objeto registrado</w:t>
      </w:r>
      <w:r>
        <w:rPr>
          <w:color w:val="FF0000"/>
          <w:w w:val="105"/>
          <w:sz w:val="17"/>
        </w:rPr>
        <w:t>, extinguindo-se a ata no primeiro uso, conforme entendimento 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Tribunal de Contas da União (</w:t>
      </w:r>
      <w:r>
        <w:rPr>
          <w:color w:val="FF0000"/>
          <w:w w:val="105"/>
          <w:sz w:val="17"/>
          <w:u w:val="single" w:color="0000ED"/>
        </w:rPr>
        <w:t>Acórdão</w:t>
      </w:r>
      <w:r>
        <w:rPr>
          <w:color w:val="FF0000"/>
          <w:w w:val="105"/>
          <w:sz w:val="17"/>
          <w:u w:val="single" w:color="0000ED"/>
        </w:rPr>
        <w:t> 1351/2025</w:t>
      </w:r>
      <w:r>
        <w:rPr>
          <w:color w:val="FF0000"/>
          <w:w w:val="105"/>
          <w:sz w:val="17"/>
          <w:u w:val="single" w:color="0000ED"/>
        </w:rPr>
        <w:t> Plenário</w:t>
      </w:r>
      <w:r>
        <w:rPr>
          <w:color w:val="FF0000"/>
          <w:w w:val="105"/>
          <w:sz w:val="17"/>
        </w:rPr>
        <w:t>)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Procuradoria-Geral</w:t>
      </w:r>
      <w:r>
        <w:rPr>
          <w:color w:val="FF0000"/>
          <w:w w:val="105"/>
          <w:sz w:val="17"/>
        </w:rPr>
        <w:t> Federal,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PARECER</w:t>
      </w:r>
      <w:r>
        <w:rPr>
          <w:color w:val="FF0000"/>
          <w:w w:val="105"/>
          <w:sz w:val="17"/>
          <w:u w:val="single" w:color="0000ED"/>
        </w:rPr>
        <w:t> Nº</w:t>
      </w:r>
      <w:r>
        <w:rPr>
          <w:color w:val="FF0000"/>
          <w:w w:val="105"/>
          <w:sz w:val="17"/>
          <w:u w:val="single" w:color="0000ED"/>
        </w:rPr>
        <w:t> 00012/2025/CPLC/SUBCONSU/PGF/AGU</w:t>
      </w:r>
      <w:r>
        <w:rPr>
          <w:color w:val="FF0000"/>
          <w:w w:val="105"/>
          <w:sz w:val="17"/>
        </w:rPr>
        <w:t>, que assim concluiu: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9"/>
        </w:numPr>
        <w:tabs>
          <w:tab w:pos="2166" w:val="left" w:leader="none"/>
        </w:tabs>
        <w:spacing w:line="276" w:lineRule="auto" w:before="74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Embora a literalidade da Lei nº 14.133, de 2021, e do Decreto nº 11.462, de 2023, não contenha vedação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à realização de contratação única no âmbito do Sistema de Registro de Preços (SRP), a interpretação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sistemática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dessas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normas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revela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tal prática pode ser incompatível com a própria finalidade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instituto, especialmente quando houver o esgotamento do item registrado pela contratante, hipótese 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não se caracteriza a formação de ata de registro de preços, mas sim uma contratação única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exauriente, em desconformidade com o modelo normativo do SRP</w:t>
      </w:r>
      <w:r>
        <w:rPr>
          <w:color w:val="FF0000"/>
          <w:sz w:val="16"/>
        </w:rPr>
        <w:t>.</w:t>
      </w:r>
    </w:p>
    <w:p>
      <w:pPr>
        <w:pStyle w:val="ListParagraph"/>
        <w:numPr>
          <w:ilvl w:val="0"/>
          <w:numId w:val="9"/>
        </w:numPr>
        <w:tabs>
          <w:tab w:pos="2214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O SRP poderá ser adotado quando a Administração julgar pertinente, em especial nas hipóteses do art. 3º,</w:t>
      </w:r>
      <w:r>
        <w:rPr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caput </w:t>
      </w:r>
      <w:r>
        <w:rPr>
          <w:color w:val="FF0000"/>
          <w:sz w:val="16"/>
        </w:rPr>
        <w:t>e incisos do Decreto nº 11.462, de 2023. Por exemplo, caso a licitação para registro de preços envolva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mais de um órgão/entidade, é juridicamente possível que cada um deles contrate individualmente a integralidade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bens registrados, pois o objetivo do SRP foi atingido com a redução dos esforços administrativos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realização de várias licitações e a obtenção do ganho de escala.</w:t>
      </w:r>
    </w:p>
    <w:p>
      <w:pPr>
        <w:pStyle w:val="ListParagraph"/>
        <w:numPr>
          <w:ilvl w:val="0"/>
          <w:numId w:val="9"/>
        </w:numPr>
        <w:tabs>
          <w:tab w:pos="2277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Em virtude do princípio da motivação, explicitamente afirmado no art. 5º da Lei nº 14.133, de 2021,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opção pela realização da contratação pelo SRP, mesmo que integre a discricionariedade da Administração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 do citado art. 3º do Decreto 11.462, de 2023, deverá ser objeto de justificativa circunstanciada nos autos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processo de contratação. (g.n.)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1475530</wp:posOffset>
                </wp:positionH>
                <wp:positionV relativeFrom="paragraph">
                  <wp:posOffset>251587</wp:posOffset>
                </wp:positionV>
                <wp:extent cx="4601845" cy="125285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658" y="3660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houver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declaração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ETP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indícios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haverá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</w:t>
                              </w:r>
                              <w:r>
                                <w:rPr>
                                  <w:spacing w:val="2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única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utilizar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trecho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(4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parágrafos).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Exemplos: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participantes,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houve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divulgação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IRP,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ETP informa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necessidade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imediata,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 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continuados,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passível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prorrogação,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entre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outros. Nesse caso, deve ser observado o entendimento 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TCU, sendo cabível a adoção do regime de empreitada por preço unitário para o pagamento sob demanda.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10076pt;width:362.35pt;height:98.65pt;mso-position-horizontal-relative:page;mso-position-vertical-relative:paragraph;z-index:-15726080;mso-wrap-distance-left:0;mso-wrap-distance-right:0" id="docshapegroup15" coordorigin="2324,396" coordsize="7247,1973">
                <v:rect style="position:absolute;left:2329;top:401;width:7237;height:1963" id="docshape16" filled="true" fillcolor="#4be54b" stroked="false">
                  <v:fill type="solid"/>
                </v:rect>
                <v:shape style="position:absolute;left:3562;top:943;width:54;height:54" id="docshape17" coordorigin="3562,944" coordsize="54,54" path="m3616,970l3616,985,3604,997,3589,997,3574,997,3562,985,3562,970,3562,956,3574,944,3589,944,3604,944,3616,956,3616,970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969" type="#_x0000_t202" id="docshape1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houver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declaração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ETP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indícios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haverá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</w:t>
                        </w:r>
                        <w:r>
                          <w:rPr>
                            <w:spacing w:val="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única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w w:val="105"/>
                            <w:sz w:val="17"/>
                          </w:rPr>
                          <w:t>, utilizar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trecho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(4</w:t>
                        </w:r>
                        <w:r>
                          <w:rPr>
                            <w:w w:val="105"/>
                            <w:sz w:val="17"/>
                          </w:rPr>
                          <w:t> parágrafos).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Exemplos: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órgãos</w:t>
                        </w:r>
                        <w:r>
                          <w:rPr>
                            <w:w w:val="105"/>
                            <w:sz w:val="17"/>
                          </w:rPr>
                          <w:t> participantes, não</w:t>
                        </w:r>
                        <w:r>
                          <w:rPr>
                            <w:w w:val="105"/>
                            <w:sz w:val="17"/>
                          </w:rPr>
                          <w:t> houve</w:t>
                        </w:r>
                        <w:r>
                          <w:rPr>
                            <w:w w:val="105"/>
                            <w:sz w:val="17"/>
                          </w:rPr>
                          <w:t> divulgação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IRP,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ETP informa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necessidade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imediata,</w:t>
                        </w:r>
                        <w:r>
                          <w:rPr>
                            <w:w w:val="105"/>
                            <w:sz w:val="17"/>
                          </w:rPr>
                          <w:t> a contratação</w:t>
                        </w:r>
                        <w:r>
                          <w:rPr>
                            <w:w w:val="105"/>
                            <w:sz w:val="17"/>
                          </w:rPr>
                          <w:t> será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w w:val="105"/>
                            <w:sz w:val="17"/>
                          </w:rPr>
                          <w:t> continuados,</w:t>
                        </w:r>
                        <w:r>
                          <w:rPr>
                            <w:w w:val="105"/>
                            <w:sz w:val="17"/>
                          </w:rPr>
                          <w:t> passível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prorrogação,</w:t>
                        </w:r>
                        <w:r>
                          <w:rPr>
                            <w:w w:val="105"/>
                            <w:sz w:val="17"/>
                          </w:rPr>
                          <w:t> entre</w:t>
                        </w:r>
                        <w:r>
                          <w:rPr>
                            <w:w w:val="105"/>
                            <w:sz w:val="17"/>
                          </w:rPr>
                          <w:t> outros. Nesse caso, deve ser observado o entendimento 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TCU, sendo cabível a adoção do regime de empreitada por preço unitário para o pagamento sob demanda.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Observa-se que, aparentemente, a presente licitação tem como objetivo uma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única contratação</w:t>
      </w:r>
      <w:r>
        <w:rPr>
          <w:color w:val="FF0000"/>
          <w:w w:val="105"/>
          <w:sz w:val="17"/>
        </w:rPr>
        <w:t>, previamente definida,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atender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órgão,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contrariando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PGF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TCU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exposto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acima.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sob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adotando-se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unitário,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não havendo obrigação de uso do SRP.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2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SRP,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necessidade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imediata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disposto no art. 6º, XLV, da Lei n. 14.133/2021 e art. 2º, I, do </w:t>
      </w:r>
      <w:r>
        <w:rPr>
          <w:b/>
          <w:color w:val="FF0000"/>
          <w:w w:val="105"/>
          <w:sz w:val="17"/>
        </w:rPr>
        <w:t>Decreto n. 11.462/2023, cuja previsão é “para contratações futuras</w:t>
      </w:r>
      <w:r>
        <w:rPr>
          <w:color w:val="FF0000"/>
          <w:w w:val="105"/>
          <w:sz w:val="17"/>
        </w:rPr>
        <w:t>”.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9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</w:t>
      </w:r>
      <w:r>
        <w:rPr>
          <w:b/>
          <w:color w:val="FF0000"/>
          <w:w w:val="105"/>
          <w:sz w:val="17"/>
        </w:rPr>
        <w:t>é expressamente vedado o pagamento por serviços que não forem efetivamente prestados, </w:t>
      </w:r>
      <w:r>
        <w:rPr>
          <w:color w:val="FF0000"/>
          <w:w w:val="105"/>
          <w:sz w:val="17"/>
        </w:rPr>
        <w:t>sob pena de responsabilidade do gestor, conforme jurisprudência do TCU (</w:t>
      </w:r>
      <w:r>
        <w:rPr>
          <w:color w:val="FF0000"/>
          <w:w w:val="105"/>
          <w:sz w:val="17"/>
          <w:u w:val="single" w:color="0000ED"/>
        </w:rPr>
        <w:t>Acórdão n. 11435/2023 - Segunda Câmara</w:t>
      </w:r>
      <w:r>
        <w:rPr>
          <w:color w:val="FF0000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 a adoção do SRP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 razão de XXXX, enquadrando a contratação no art. 3º, caput,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E/OU inciso XX, do Decreto n. 11.462, de 2023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1586507</wp:posOffset>
                </wp:positionH>
                <wp:positionV relativeFrom="paragraph">
                  <wp:posOffset>111270</wp:posOffset>
                </wp:positionV>
                <wp:extent cx="4377055" cy="248920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377055" cy="248920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SRP,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enquadrando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hipótese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Decreto n. 11.462, de 2023, ou em um ou mais incisos;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OU (caso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haja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indícios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contratação única,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utilizar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alíneas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abaixo)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esclarecer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documentos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processo, hipótese em que ata de registro de preços se esgotará na primeira utilização.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poderá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SRP,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necessário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todos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dispositivos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relacionados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artefatos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(ETP,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edital,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contrato),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bem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preços;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impossibilidade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uso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analisar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viabilidade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regime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execução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empreitada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 unitário, para pagamento sob demanda;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tratar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devida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justificativa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adoção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enquadramento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3º,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 11.462, de 2023, ou em um ou mais incisos.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1493pt;width:344.65pt;height:196pt;mso-position-horizontal-relative:page;mso-position-vertical-relative:paragraph;z-index:-15725568;mso-wrap-distance-left:0;mso-wrap-distance-right:0" type="#_x0000_t202" id="docshape1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adoção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SRP,</w:t>
                      </w:r>
                      <w:r>
                        <w:rPr>
                          <w:color w:val="FF0000"/>
                          <w:w w:val="105"/>
                        </w:rPr>
                        <w:t> enquadrando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hipótese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art.</w:t>
                      </w:r>
                      <w:r>
                        <w:rPr>
                          <w:color w:val="FF0000"/>
                          <w:w w:val="105"/>
                        </w:rPr>
                        <w:t> 3º,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</w:t>
                      </w:r>
                      <w:r>
                        <w:rPr>
                          <w:color w:val="FF0000"/>
                          <w:w w:val="105"/>
                        </w:rPr>
                        <w:t> do Decreto n. 11.462, de 2023, ou em um ou mais incisos;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OU (caso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haja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indícios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contratação única,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utilizar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alíneas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abaixo)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esclarecer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será</w:t>
                      </w:r>
                      <w:r>
                        <w:rPr>
                          <w:color w:val="FF0000"/>
                          <w:w w:val="105"/>
                        </w:rPr>
                        <w:t> única,</w:t>
                      </w:r>
                      <w:r>
                        <w:rPr>
                          <w:color w:val="FF0000"/>
                          <w:w w:val="105"/>
                        </w:rPr>
                        <w:t> como</w:t>
                      </w:r>
                      <w:r>
                        <w:rPr>
                          <w:color w:val="FF0000"/>
                          <w:w w:val="105"/>
                        </w:rPr>
                        <w:t> indicam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documentos</w:t>
                      </w:r>
                      <w:r>
                        <w:rPr>
                          <w:color w:val="FF0000"/>
                          <w:w w:val="105"/>
                        </w:rPr>
                        <w:t> do processo, hipótese em que ata de registro de preços se esgotará na primeira utilização.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for</w:t>
                      </w:r>
                      <w:r>
                        <w:rPr>
                          <w:color w:val="FF0000"/>
                          <w:w w:val="105"/>
                        </w:rPr>
                        <w:t> esse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caso,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poderá</w:t>
                      </w:r>
                      <w:r>
                        <w:rPr>
                          <w:color w:val="FF0000"/>
                          <w:w w:val="105"/>
                        </w:rPr>
                        <w:t> adotar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SRP,</w:t>
                      </w:r>
                      <w:r>
                        <w:rPr>
                          <w:color w:val="FF0000"/>
                          <w:w w:val="105"/>
                        </w:rPr>
                        <w:t> sendo</w:t>
                      </w:r>
                      <w:r>
                        <w:rPr>
                          <w:color w:val="FF0000"/>
                          <w:w w:val="105"/>
                        </w:rPr>
                        <w:t> necessário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b/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todos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dispositivos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relacionados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artefatos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(ETP,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edital,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contrato),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bem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preços;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na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impossibilidade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uso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analisar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viabilidade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adotar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regime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execução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empreitada</w:t>
                      </w:r>
                      <w:r>
                        <w:rPr>
                          <w:color w:val="FF0000"/>
                          <w:w w:val="105"/>
                        </w:rPr>
                        <w:t> por</w:t>
                      </w:r>
                      <w:r>
                        <w:rPr>
                          <w:color w:val="FF0000"/>
                          <w:w w:val="105"/>
                        </w:rPr>
                        <w:t> preço unitário, para pagamento sob demanda;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tratar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única,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devida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justificativa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adoção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enquadramento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3º,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Decreto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 11.462, de 2023, ou em um ou mais incisos.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1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color w:val="FF0000"/>
          <w:spacing w:val="-2"/>
          <w:w w:val="105"/>
        </w:rPr>
        <w:t>Intenção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Registro 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Heading2"/>
        <w:spacing w:after="0" w:line="240" w:lineRule="auto"/>
        <w:jc w:val="left"/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apenas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dispensada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essa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divulgação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gerenciadora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único contratante </w:t>
      </w:r>
      <w:r>
        <w:rPr>
          <w:color w:val="FF0000"/>
          <w:w w:val="105"/>
          <w:sz w:val="17"/>
        </w:rPr>
        <w:t>(art. 86, </w:t>
      </w:r>
      <w:r>
        <w:rPr>
          <w:i/>
          <w:color w:val="FF0000"/>
          <w:w w:val="105"/>
          <w:sz w:val="17"/>
        </w:rPr>
        <w:t>caput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19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tratando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limitada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unidades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sem 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total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adquirido,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vedada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participação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outro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ata</w:t>
      </w:r>
      <w:r>
        <w:rPr>
          <w:b/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82,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2021, e artigo 4º, parágrafo único, do Decreto n. 11.462, de 2023).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1475530</wp:posOffset>
                </wp:positionH>
                <wp:positionV relativeFrom="paragraph">
                  <wp:posOffset>256051</wp:posOffset>
                </wp:positionV>
                <wp:extent cx="4601845" cy="265303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601845" cy="2653030"/>
                          <a:chExt cx="4601845" cy="26530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658" y="3660"/>
                            <a:ext cx="4595495" cy="264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646680">
                                <a:moveTo>
                                  <a:pt x="4595174" y="2646371"/>
                                </a:moveTo>
                                <a:lnTo>
                                  <a:pt x="0" y="264637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646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6594" y="347565"/>
                            <a:ext cx="3429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4206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1224404"/>
                                </a:moveTo>
                                <a:lnTo>
                                  <a:pt x="34146" y="1233833"/>
                                </a:lnTo>
                                <a:lnTo>
                                  <a:pt x="26502" y="1241477"/>
                                </a:lnTo>
                                <a:lnTo>
                                  <a:pt x="17073" y="1241477"/>
                                </a:lnTo>
                                <a:lnTo>
                                  <a:pt x="7644" y="1241477"/>
                                </a:lnTo>
                                <a:lnTo>
                                  <a:pt x="0" y="1233833"/>
                                </a:lnTo>
                                <a:lnTo>
                                  <a:pt x="0" y="1224404"/>
                                </a:lnTo>
                                <a:lnTo>
                                  <a:pt x="0" y="1214974"/>
                                </a:lnTo>
                                <a:lnTo>
                                  <a:pt x="7644" y="1207330"/>
                                </a:lnTo>
                                <a:lnTo>
                                  <a:pt x="17073" y="1207330"/>
                                </a:lnTo>
                                <a:lnTo>
                                  <a:pt x="26502" y="1207330"/>
                                </a:lnTo>
                                <a:lnTo>
                                  <a:pt x="34146" y="1214974"/>
                                </a:lnTo>
                                <a:lnTo>
                                  <a:pt x="34146" y="122440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19" y="1219"/>
                            <a:ext cx="4599305" cy="265049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diversas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divulgação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tais como, dificuldades de gerenciamento ou necessidades urgentes do órgão, pois a única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possibilidade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dispensa,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prevista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lei,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entidade gerenciadora for a única contratante;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possível,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porém,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estabeleça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número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máximo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participantes,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itens;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(iii)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mesma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natureza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suas especificações (art. 7º, I e II, do Decreto n. 11.462, de 2023);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1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acima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("Importante")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art.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4º,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expressamente previsto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1537pt;width:362.35pt;height:208.9pt;mso-position-horizontal-relative:page;mso-position-vertical-relative:paragraph;z-index:-15725056;mso-wrap-distance-left:0;mso-wrap-distance-right:0" id="docshapegroup20" coordorigin="2324,403" coordsize="7247,4178">
                <v:rect style="position:absolute;left:2329;top:409;width:7237;height:4168" id="docshape21" filled="true" fillcolor="#4be54b" stroked="false">
                  <v:fill type="solid"/>
                </v:rect>
                <v:shape style="position:absolute;left:3562;top:950;width:54;height:1956" id="docshape22" coordorigin="3562,951" coordsize="54,1956" path="m3616,977l3616,992,3604,1004,3589,1004,3574,1004,3562,992,3562,977,3562,963,3574,951,3589,951,3604,951,3616,963,3616,977xm3616,1822l3616,1837,3604,1849,3589,1849,3574,1849,3562,1837,3562,1822,3562,1808,3574,1796,3589,1796,3604,1796,3616,1808,3616,1822xm3616,2879l3616,2894,3604,2906,3589,2906,3574,2906,3562,2894,3562,2879,3562,2864,3574,2852,3589,2852,3604,2852,3616,2864,3616,2879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4174" type="#_x0000_t202" id="docshape2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devem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diversas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divulgação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tais como, dificuldades de gerenciamento ou necessidades urgentes do órgão, pois a única</w:t>
                        </w:r>
                        <w:r>
                          <w:rPr>
                            <w:w w:val="105"/>
                            <w:sz w:val="17"/>
                          </w:rPr>
                          <w:t> possibilidade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dispensa,</w:t>
                        </w:r>
                        <w:r>
                          <w:rPr>
                            <w:w w:val="105"/>
                            <w:sz w:val="17"/>
                          </w:rPr>
                          <w:t> prevista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lei,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quando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entidade gerenciadora for a única contratante;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w w:val="105"/>
                            <w:sz w:val="17"/>
                          </w:rPr>
                          <w:t> possível,</w:t>
                        </w:r>
                        <w:r>
                          <w:rPr>
                            <w:w w:val="105"/>
                            <w:sz w:val="17"/>
                          </w:rPr>
                          <w:t> porém,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w w:val="105"/>
                            <w:sz w:val="17"/>
                          </w:rPr>
                          <w:t> gerenciador</w:t>
                        </w:r>
                        <w:r>
                          <w:rPr>
                            <w:w w:val="105"/>
                            <w:sz w:val="17"/>
                          </w:rPr>
                          <w:t> estabeleça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número</w:t>
                        </w:r>
                        <w:r>
                          <w:rPr>
                            <w:w w:val="105"/>
                            <w:sz w:val="17"/>
                          </w:rPr>
                          <w:t> máximo</w:t>
                        </w:r>
                        <w:r>
                          <w:rPr>
                            <w:w w:val="105"/>
                            <w:sz w:val="17"/>
                          </w:rPr>
                          <w:t> de participantes,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sua</w:t>
                        </w:r>
                        <w:r>
                          <w:rPr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gerenciamento,</w:t>
                        </w:r>
                        <w:r>
                          <w:rPr>
                            <w:w w:val="105"/>
                            <w:sz w:val="17"/>
                          </w:rPr>
                          <w:t>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</w:t>
                        </w:r>
                        <w:r>
                          <w:rPr>
                            <w:w w:val="105"/>
                            <w:sz w:val="17"/>
                          </w:rPr>
                          <w:t> itens;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(iii)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mesma</w:t>
                        </w:r>
                        <w:r>
                          <w:rPr>
                            <w:w w:val="105"/>
                            <w:sz w:val="17"/>
                          </w:rPr>
                          <w:t> natureza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modificações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suas especificações (art. 7º, I e II, do Decreto n. 11.462, de 2023);</w:t>
                        </w:r>
                      </w:p>
                      <w:p>
                        <w:pPr>
                          <w:spacing w:line="259" w:lineRule="auto" w:before="1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pacing w:val="1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acima</w:t>
                        </w:r>
                        <w:r>
                          <w:rPr>
                            <w:w w:val="105"/>
                            <w:sz w:val="17"/>
                          </w:rPr>
                          <w:t> ("Importante")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w w:val="105"/>
                            <w:sz w:val="17"/>
                          </w:rPr>
                          <w:t> art.</w:t>
                        </w:r>
                        <w:r>
                          <w:rPr>
                            <w:w w:val="105"/>
                            <w:sz w:val="17"/>
                          </w:rPr>
                          <w:t> 4º,</w:t>
                        </w:r>
                        <w:r>
                          <w:rPr>
                            <w:w w:val="105"/>
                            <w:sz w:val="17"/>
                          </w:rPr>
                          <w:t> do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específico,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estar</w:t>
                        </w:r>
                        <w:r>
                          <w:rPr>
                            <w:w w:val="105"/>
                            <w:sz w:val="17"/>
                          </w:rPr>
                          <w:t> expressamente previsto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firstLine="1133"/>
      </w:pPr>
      <w:r>
        <w:rPr>
          <w:color w:val="FF0000"/>
          <w:w w:val="105"/>
          <w:highlight w:val="cyan"/>
        </w:rPr>
        <w:t>Foi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informado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gerenciador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é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contratante,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estando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dispensada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referida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divulgação (fl./SEI).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1615775</wp:posOffset>
                </wp:positionH>
                <wp:positionV relativeFrom="paragraph">
                  <wp:posOffset>157331</wp:posOffset>
                </wp:positionV>
                <wp:extent cx="29845" cy="12446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88309pt;width:2.304616pt;height:9.79462pt;mso-position-horizontal-relative:page;mso-position-vertical-relative:paragraph;z-index:-15724544;mso-wrap-distance-left:0;mso-wrap-distance-right:0" id="docshape24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1586507</wp:posOffset>
                </wp:positionH>
                <wp:positionV relativeFrom="paragraph">
                  <wp:posOffset>111244</wp:posOffset>
                </wp:positionV>
                <wp:extent cx="4377055" cy="58928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 informar que o órgão gerenciador é o único contratante.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84pt;width:344.65pt;height:46.4pt;mso-position-horizontal-relative:page;mso-position-vertical-relative:paragraph;z-index:-15724032;mso-wrap-distance-left:0;mso-wrap-distance-right:0" type="#_x0000_t202" id="docshape2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 informar que o órgão gerenciador é o único contratante.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1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color w:val="FF0000"/>
          <w:w w:val="105"/>
        </w:rPr>
        <w:t>Vedação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1475530</wp:posOffset>
                </wp:positionH>
                <wp:positionV relativeFrom="paragraph">
                  <wp:posOffset>265929</wp:posOffset>
                </wp:positionV>
                <wp:extent cx="4601845" cy="1713864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601845" cy="1713864"/>
                          <a:chExt cx="4601845" cy="171386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658" y="3660"/>
                            <a:ext cx="459549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707514">
                                <a:moveTo>
                                  <a:pt x="4595174" y="1707336"/>
                                </a:moveTo>
                                <a:lnTo>
                                  <a:pt x="0" y="170733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707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6594" y="347565"/>
                            <a:ext cx="3429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0289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302895">
                                <a:moveTo>
                                  <a:pt x="34146" y="285369"/>
                                </a:moveTo>
                                <a:lnTo>
                                  <a:pt x="34146" y="294798"/>
                                </a:lnTo>
                                <a:lnTo>
                                  <a:pt x="26502" y="302442"/>
                                </a:lnTo>
                                <a:lnTo>
                                  <a:pt x="17073" y="302442"/>
                                </a:lnTo>
                                <a:lnTo>
                                  <a:pt x="7644" y="302442"/>
                                </a:lnTo>
                                <a:lnTo>
                                  <a:pt x="0" y="294798"/>
                                </a:lnTo>
                                <a:lnTo>
                                  <a:pt x="0" y="285369"/>
                                </a:lnTo>
                                <a:lnTo>
                                  <a:pt x="0" y="275939"/>
                                </a:lnTo>
                                <a:lnTo>
                                  <a:pt x="7644" y="268295"/>
                                </a:lnTo>
                                <a:lnTo>
                                  <a:pt x="17073" y="268295"/>
                                </a:lnTo>
                                <a:lnTo>
                                  <a:pt x="26502" y="268295"/>
                                </a:lnTo>
                                <a:lnTo>
                                  <a:pt x="34146" y="275939"/>
                                </a:lnTo>
                                <a:lnTo>
                                  <a:pt x="34146" y="285369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19" y="1219"/>
                            <a:ext cx="4599305" cy="17113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permitida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adesão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à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registro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preços,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subitem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 excluído, exceto se for a hipótese do art. 82, §3º, da Lei n. 14.133/2021.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("Importante")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excluído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aplicável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39304pt;width:362.35pt;height:134.950pt;mso-position-horizontal-relative:page;mso-position-vertical-relative:paragraph;z-index:-15723520;mso-wrap-distance-left:0;mso-wrap-distance-right:0" id="docshapegroup26" coordorigin="2324,419" coordsize="7247,2699">
                <v:rect style="position:absolute;left:2329;top:424;width:7237;height:2689" id="docshape27" filled="true" fillcolor="#4be54b" stroked="false">
                  <v:fill type="solid"/>
                </v:rect>
                <v:shape style="position:absolute;left:3562;top:966;width:54;height:477" id="docshape28" coordorigin="3562,966" coordsize="54,477" path="m3616,993l3616,1008,3604,1020,3589,1020,3574,1020,3562,1008,3562,993,3562,978,3574,966,3589,966,3604,966,3616,978,3616,993xm3616,1416l3616,1430,3604,1442,3589,1442,3574,1442,3562,1430,3562,1416,3562,1401,3574,1389,3589,1389,3604,1389,3616,1401,3616,1416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2695" type="#_x0000_t202" id="docshape2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permitida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adesão</w:t>
                        </w:r>
                        <w:r>
                          <w:rPr>
                            <w:w w:val="105"/>
                            <w:sz w:val="17"/>
                          </w:rPr>
                          <w:t> à</w:t>
                        </w:r>
                        <w:r>
                          <w:rPr>
                            <w:w w:val="105"/>
                            <w:sz w:val="17"/>
                          </w:rPr>
                          <w:t> ata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registro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preços,</w:t>
                        </w:r>
                        <w:r>
                          <w:rPr>
                            <w:w w:val="105"/>
                            <w:sz w:val="17"/>
                          </w:rPr>
                          <w:t> este</w:t>
                        </w:r>
                        <w:r>
                          <w:rPr>
                            <w:w w:val="105"/>
                            <w:sz w:val="17"/>
                          </w:rPr>
                          <w:t> subitem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 excluído, exceto se for a hipótese do art. 82, §3º, da Lei n. 14.133/2021.</w:t>
                        </w:r>
                      </w:p>
                      <w:p>
                        <w:pPr>
                          <w:spacing w:line="259" w:lineRule="auto" w:before="0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("Importante")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excluído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 do</w:t>
                        </w:r>
                        <w:r>
                          <w:rPr>
                            <w:w w:val="105"/>
                            <w:sz w:val="17"/>
                          </w:rPr>
                          <w:t>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aplicável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w w:val="105"/>
                            <w:sz w:val="17"/>
                          </w:rPr>
                          <w:t>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5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geral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ata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preços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utilizada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órgãos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entidades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 participantes, </w:t>
      </w:r>
      <w:r>
        <w:rPr>
          <w:color w:val="FF0000"/>
          <w:w w:val="105"/>
          <w:sz w:val="17"/>
        </w:rPr>
        <w:t>desde que observados os requisitos do art. 86, § 2º, da Lei n. 14.133, de 2021, c/c art. 31 do Decreto n. 11.462,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</w:rPr>
        <w:t>de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2023.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É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procedimento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chamado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“adesão”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ou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“carona”.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Excepcionalmente,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w w:val="105"/>
          <w:sz w:val="17"/>
        </w:rPr>
        <w:t> vedada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adesão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 ARP,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mediante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adequada.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Destaca-se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</w:t>
      </w:r>
      <w:r>
        <w:rPr>
          <w:color w:val="FF0000"/>
          <w:w w:val="105"/>
          <w:sz w:val="17"/>
        </w:rPr>
        <w:t> vedação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fundamento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gerenciamento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gerenciador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7º,</w:t>
      </w:r>
      <w:r>
        <w:rPr>
          <w:color w:val="FF0000"/>
          <w:w w:val="105"/>
          <w:sz w:val="17"/>
        </w:rPr>
        <w:t> I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XI,</w:t>
      </w:r>
      <w:r>
        <w:rPr>
          <w:color w:val="FF0000"/>
          <w:w w:val="105"/>
          <w:sz w:val="17"/>
        </w:rPr>
        <w:t> do 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há expressa vedação da participação de outro órgão ou entidade na ata na hipótese do art. 4º do Decreto n. 11.462, de 2023, quando há registro de preços com indicação limitada a unidades de contratação, sem indicação do total a ser adquirido (art. 82, § 4º, 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artigo 4º, parágrafo único, 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1615775</wp:posOffset>
                </wp:positionH>
                <wp:positionV relativeFrom="paragraph">
                  <wp:posOffset>157420</wp:posOffset>
                </wp:positionV>
                <wp:extent cx="29845" cy="12446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5331pt;width:2.304616pt;height:9.79462pt;mso-position-horizontal-relative:page;mso-position-vertical-relative:paragraph;z-index:-15723008;mso-wrap-distance-left:0;mso-wrap-distance-right:0" id="docshape30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1586507</wp:posOffset>
                </wp:positionH>
                <wp:positionV relativeFrom="paragraph">
                  <wp:posOffset>111243</wp:posOffset>
                </wp:positionV>
                <wp:extent cx="4377055" cy="139446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377055" cy="13944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vedação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participantes,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fundamento o art. 7º, I e XI, do Decreto n. 11.462, de 2023;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(caso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seja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11462/2023)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alterar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vedar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 participantes, pois se trata da hipótese de registro de preços com indicação limitada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unidades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total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adquirido (art.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82,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2021,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artigo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11.462,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2023).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03pt;width:344.65pt;height:109.8pt;mso-position-horizontal-relative:page;mso-position-vertical-relative:paragraph;z-index:-15722496;mso-wrap-distance-left:0;mso-wrap-distance-right:0" type="#_x0000_t202" id="docshape3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vedação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entidades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participantes,</w:t>
                      </w:r>
                      <w:r>
                        <w:rPr>
                          <w:color w:val="FF0000"/>
                          <w:w w:val="105"/>
                        </w:rPr>
                        <w:t> como fundamento o art. 7º, I e XI, do Decreto n. 11.462, de 2023;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  <w:highlight w:val="cyan"/>
                        </w:rPr>
                        <w:t>OU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(caso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seja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hipótese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art.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4º,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Decreto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11462/2023)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alterar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ata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RP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vedar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por</w:t>
                      </w:r>
                      <w:r>
                        <w:rPr>
                          <w:color w:val="FF0000"/>
                          <w:w w:val="105"/>
                        </w:rPr>
                        <w:t> órgãos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entidades</w:t>
                      </w:r>
                      <w:r>
                        <w:rPr>
                          <w:color w:val="FF0000"/>
                          <w:w w:val="105"/>
                        </w:rPr>
                        <w:t> não participantes, pois se trata da hipótese de registro de preços com indicação limitada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unidades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sem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total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adquirido (art.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82,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§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Lei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14.133,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2021,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artigo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Decreto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11.462,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2023).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rPr>
          <w:b/>
        </w:rPr>
      </w:pPr>
    </w:p>
    <w:p>
      <w:pPr>
        <w:pStyle w:val="Heading2"/>
      </w:pPr>
      <w:r>
        <w:rPr>
          <w:spacing w:val="-2"/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viabilidade jurídica da terceirização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48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permite</w:t>
      </w:r>
      <w:r>
        <w:rPr>
          <w:w w:val="105"/>
          <w:sz w:val="17"/>
        </w:rPr>
        <w:t> a</w:t>
      </w:r>
      <w:r>
        <w:rPr>
          <w:w w:val="105"/>
          <w:sz w:val="17"/>
        </w:rPr>
        <w:t> terceirização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acessórias,</w:t>
      </w:r>
      <w:r>
        <w:rPr>
          <w:w w:val="105"/>
          <w:sz w:val="17"/>
        </w:rPr>
        <w:t> instrumentais</w:t>
      </w:r>
      <w:r>
        <w:rPr>
          <w:w w:val="105"/>
          <w:sz w:val="17"/>
        </w:rPr>
        <w:t> ou complementares, observadas as vedações a seguir: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b/>
          <w:sz w:val="16"/>
        </w:rPr>
      </w:pPr>
      <w:r>
        <w:rPr>
          <w:sz w:val="16"/>
        </w:rPr>
        <w:t>Art. 48. </w:t>
      </w:r>
      <w:r>
        <w:rPr>
          <w:b/>
          <w:sz w:val="16"/>
          <w:u w:val="single"/>
        </w:rPr>
        <w:t>Poderão ser objeto de execução por terceiros</w:t>
      </w:r>
      <w:r>
        <w:rPr>
          <w:b/>
          <w:spacing w:val="32"/>
          <w:sz w:val="16"/>
        </w:rPr>
        <w:t> </w:t>
      </w:r>
      <w:r>
        <w:rPr>
          <w:b/>
          <w:sz w:val="16"/>
        </w:rPr>
        <w:t>as atividades materiais acessórias, instrumentais ou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complementares aos assuntos que constituam área de competência legal do órgão ou da entidade,</w:t>
      </w:r>
      <w:r>
        <w:rPr>
          <w:b/>
          <w:spacing w:val="16"/>
          <w:sz w:val="16"/>
        </w:rPr>
        <w:t> </w:t>
      </w:r>
      <w:r>
        <w:rPr>
          <w:b/>
          <w:sz w:val="16"/>
          <w:u w:val="single"/>
        </w:rPr>
        <w:t>vedado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à Administração ou a seus agentes, na contratação do serviço terceirizado:</w:t>
      </w:r>
    </w:p>
    <w:p>
      <w:pPr>
        <w:pStyle w:val="ListParagraph"/>
        <w:numPr>
          <w:ilvl w:val="0"/>
          <w:numId w:val="14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indicar</w:t>
      </w:r>
      <w:r>
        <w:rPr>
          <w:spacing w:val="-1"/>
          <w:sz w:val="16"/>
        </w:rPr>
        <w:t> </w:t>
      </w:r>
      <w:r>
        <w:rPr>
          <w:sz w:val="16"/>
        </w:rPr>
        <w:t>pessoas</w:t>
      </w:r>
      <w:r>
        <w:rPr>
          <w:spacing w:val="-1"/>
          <w:sz w:val="16"/>
        </w:rPr>
        <w:t> </w:t>
      </w:r>
      <w:r>
        <w:rPr>
          <w:sz w:val="16"/>
        </w:rPr>
        <w:t>expressamente</w:t>
      </w:r>
      <w:r>
        <w:rPr>
          <w:spacing w:val="-2"/>
          <w:sz w:val="16"/>
        </w:rPr>
        <w:t> </w:t>
      </w:r>
      <w:r>
        <w:rPr>
          <w:sz w:val="16"/>
        </w:rPr>
        <w:t>nominadas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executar</w:t>
      </w:r>
      <w:r>
        <w:rPr>
          <w:spacing w:val="-2"/>
          <w:sz w:val="16"/>
        </w:rPr>
        <w:t> </w:t>
      </w:r>
      <w:r>
        <w:rPr>
          <w:sz w:val="16"/>
        </w:rPr>
        <w:t>direta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indiretamente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objeto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contratado;</w:t>
      </w:r>
    </w:p>
    <w:p>
      <w:pPr>
        <w:pStyle w:val="ListParagraph"/>
        <w:numPr>
          <w:ilvl w:val="0"/>
          <w:numId w:val="14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fixar</w:t>
      </w:r>
      <w:r>
        <w:rPr>
          <w:spacing w:val="-1"/>
          <w:sz w:val="16"/>
        </w:rPr>
        <w:t> </w:t>
      </w:r>
      <w:r>
        <w:rPr>
          <w:sz w:val="16"/>
        </w:rPr>
        <w:t>salário</w:t>
      </w:r>
      <w:r>
        <w:rPr>
          <w:spacing w:val="-1"/>
          <w:sz w:val="16"/>
        </w:rPr>
        <w:t> </w:t>
      </w:r>
      <w:r>
        <w:rPr>
          <w:sz w:val="16"/>
        </w:rPr>
        <w:t>inferior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definido em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ato normativo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1"/>
          <w:sz w:val="16"/>
        </w:rPr>
        <w:t> </w:t>
      </w:r>
      <w:r>
        <w:rPr>
          <w:sz w:val="16"/>
        </w:rPr>
        <w:t>pago</w:t>
      </w:r>
      <w:r>
        <w:rPr>
          <w:spacing w:val="-1"/>
          <w:sz w:val="16"/>
        </w:rPr>
        <w:t> </w:t>
      </w:r>
      <w:r>
        <w:rPr>
          <w:sz w:val="16"/>
        </w:rPr>
        <w:t>pelo </w:t>
      </w:r>
      <w:r>
        <w:rPr>
          <w:spacing w:val="-2"/>
          <w:sz w:val="16"/>
        </w:rPr>
        <w:t>contratado;</w:t>
      </w:r>
    </w:p>
    <w:p>
      <w:pPr>
        <w:pStyle w:val="ListParagraph"/>
        <w:numPr>
          <w:ilvl w:val="0"/>
          <w:numId w:val="14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estabelecer</w:t>
      </w:r>
      <w:r>
        <w:rPr>
          <w:spacing w:val="-1"/>
          <w:sz w:val="16"/>
        </w:rPr>
        <w:t> </w:t>
      </w:r>
      <w:r>
        <w:rPr>
          <w:sz w:val="16"/>
        </w:rPr>
        <w:t>vínculo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subordinação</w:t>
      </w:r>
      <w:r>
        <w:rPr>
          <w:spacing w:val="-1"/>
          <w:sz w:val="16"/>
        </w:rPr>
        <w:t> </w:t>
      </w:r>
      <w:r>
        <w:rPr>
          <w:sz w:val="16"/>
        </w:rPr>
        <w:t>com funcionário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empresa</w:t>
      </w:r>
      <w:r>
        <w:rPr>
          <w:spacing w:val="-1"/>
          <w:sz w:val="16"/>
        </w:rPr>
        <w:t> </w:t>
      </w:r>
      <w:r>
        <w:rPr>
          <w:sz w:val="16"/>
        </w:rPr>
        <w:t>prestadora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serviço </w:t>
      </w:r>
      <w:r>
        <w:rPr>
          <w:spacing w:val="-2"/>
          <w:sz w:val="16"/>
        </w:rPr>
        <w:t>terceirizado;</w:t>
      </w:r>
    </w:p>
    <w:p>
      <w:pPr>
        <w:pStyle w:val="ListParagraph"/>
        <w:numPr>
          <w:ilvl w:val="0"/>
          <w:numId w:val="14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definir</w:t>
      </w:r>
      <w:r>
        <w:rPr>
          <w:spacing w:val="-1"/>
          <w:sz w:val="16"/>
        </w:rPr>
        <w:t> </w:t>
      </w:r>
      <w:r>
        <w:rPr>
          <w:sz w:val="16"/>
        </w:rPr>
        <w:t>forma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pagamento</w:t>
      </w:r>
      <w:r>
        <w:rPr>
          <w:spacing w:val="-1"/>
          <w:sz w:val="16"/>
        </w:rPr>
        <w:t> </w:t>
      </w:r>
      <w:r>
        <w:rPr>
          <w:sz w:val="16"/>
        </w:rPr>
        <w:t>mediante</w:t>
      </w:r>
      <w:r>
        <w:rPr>
          <w:spacing w:val="-2"/>
          <w:sz w:val="16"/>
        </w:rPr>
        <w:t> </w:t>
      </w:r>
      <w:r>
        <w:rPr>
          <w:sz w:val="16"/>
        </w:rPr>
        <w:t>exclusivo</w:t>
      </w:r>
      <w:r>
        <w:rPr>
          <w:spacing w:val="-1"/>
          <w:sz w:val="16"/>
        </w:rPr>
        <w:t> </w:t>
      </w:r>
      <w:r>
        <w:rPr>
          <w:sz w:val="16"/>
        </w:rPr>
        <w:t>reembolso</w:t>
      </w:r>
      <w:r>
        <w:rPr>
          <w:spacing w:val="-2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salários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pagos;</w:t>
      </w:r>
    </w:p>
    <w:p>
      <w:pPr>
        <w:pStyle w:val="ListParagraph"/>
        <w:numPr>
          <w:ilvl w:val="0"/>
          <w:numId w:val="14"/>
        </w:numPr>
        <w:tabs>
          <w:tab w:pos="2106" w:val="left" w:leader="none"/>
        </w:tabs>
        <w:spacing w:line="276" w:lineRule="auto" w:before="58" w:after="0"/>
        <w:ind w:left="1949" w:right="144" w:firstLine="0"/>
        <w:jc w:val="both"/>
        <w:rPr>
          <w:sz w:val="16"/>
        </w:rPr>
      </w:pPr>
      <w:r>
        <w:rPr>
          <w:sz w:val="16"/>
        </w:rPr>
        <w:t>- demandar a funcionário de empresa prestadora de serviço terceirizado a execução de tarefas fora do escopo</w:t>
      </w:r>
      <w:r>
        <w:rPr>
          <w:spacing w:val="40"/>
          <w:sz w:val="16"/>
        </w:rPr>
        <w:t> </w:t>
      </w:r>
      <w:r>
        <w:rPr>
          <w:sz w:val="16"/>
        </w:rPr>
        <w:t>do objeto da contratação;</w:t>
      </w:r>
    </w:p>
    <w:p>
      <w:pPr>
        <w:pStyle w:val="ListParagraph"/>
        <w:numPr>
          <w:ilvl w:val="0"/>
          <w:numId w:val="14"/>
        </w:numPr>
        <w:tabs>
          <w:tab w:pos="2175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sz w:val="16"/>
        </w:rPr>
        <w:t>- prever em edital exigências que constituam intervenção indevida da Administração na gestão interna do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contratado.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sz w:val="16"/>
        </w:rPr>
        <w:t>Parágrafo único. Durante a vigência do contrato, é vedado ao contratado contratar cônjuge, companheiro ou</w:t>
      </w:r>
      <w:r>
        <w:rPr>
          <w:spacing w:val="40"/>
          <w:sz w:val="16"/>
        </w:rPr>
        <w:t> </w:t>
      </w:r>
      <w:r>
        <w:rPr>
          <w:sz w:val="16"/>
        </w:rPr>
        <w:t>parente em linha reta, colateral ou por afinidade, até o terceiro grau, de dirigente do órgão ou entidade</w:t>
      </w:r>
      <w:r>
        <w:rPr>
          <w:spacing w:val="40"/>
          <w:sz w:val="16"/>
        </w:rPr>
        <w:t> </w:t>
      </w:r>
      <w:r>
        <w:rPr>
          <w:sz w:val="16"/>
        </w:rPr>
        <w:t>contratante ou de agente público que desempenhe função na licitação ou atue na fiscalização ou na gestão do</w:t>
      </w:r>
      <w:r>
        <w:rPr>
          <w:spacing w:val="40"/>
          <w:sz w:val="16"/>
        </w:rPr>
        <w:t> </w:t>
      </w:r>
      <w:r>
        <w:rPr>
          <w:sz w:val="16"/>
        </w:rPr>
        <w:t>contrato, devendo essa proibição constar expressamente do edital de licitação.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SEGES/MP</w:t>
      </w:r>
      <w:r>
        <w:rPr>
          <w:w w:val="105"/>
          <w:sz w:val="17"/>
        </w:rPr>
        <w:t> n.</w:t>
      </w:r>
      <w:r>
        <w:rPr>
          <w:w w:val="105"/>
          <w:sz w:val="17"/>
        </w:rPr>
        <w:t> 05,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2017,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que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contratar,</w:t>
      </w:r>
      <w:r>
        <w:rPr>
          <w:w w:val="105"/>
          <w:sz w:val="17"/>
        </w:rPr>
        <w:t> mediante terceirização, as atividades dos cargos extintos ou em extinção (art. 7º, § 1º), mas não poderão ser objeto de execução indireta as seguintes atividades: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58" w:firstLine="0"/>
        <w:jc w:val="both"/>
        <w:rPr>
          <w:b/>
          <w:sz w:val="16"/>
        </w:rPr>
      </w:pPr>
      <w:r>
        <w:rPr>
          <w:sz w:val="16"/>
        </w:rPr>
        <w:t>Art.</w:t>
      </w:r>
      <w:r>
        <w:rPr>
          <w:spacing w:val="40"/>
          <w:sz w:val="16"/>
        </w:rPr>
        <w:t> </w:t>
      </w:r>
      <w:r>
        <w:rPr>
          <w:sz w:val="16"/>
        </w:rPr>
        <w:t>9º </w:t>
      </w:r>
      <w:r>
        <w:rPr>
          <w:b/>
          <w:sz w:val="16"/>
        </w:rPr>
        <w:t>Não serão objeto de execução indireta na Administração Pública federal direta, autárquica e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fundacional:</w:t>
      </w:r>
    </w:p>
    <w:p>
      <w:pPr>
        <w:pStyle w:val="ListParagraph"/>
        <w:numPr>
          <w:ilvl w:val="0"/>
          <w:numId w:val="15"/>
        </w:numPr>
        <w:tabs>
          <w:tab w:pos="2059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sz w:val="16"/>
        </w:rPr>
        <w:t>- atividades que envolvam a tomada de decisão ou posicionamento institucional nas áreas de planejamento,</w:t>
      </w:r>
      <w:r>
        <w:rPr>
          <w:spacing w:val="40"/>
          <w:sz w:val="16"/>
        </w:rPr>
        <w:t> </w:t>
      </w:r>
      <w:r>
        <w:rPr>
          <w:sz w:val="16"/>
        </w:rPr>
        <w:t>coordenação, supervisão e controle;</w:t>
      </w:r>
    </w:p>
    <w:p>
      <w:pPr>
        <w:pStyle w:val="ListParagraph"/>
        <w:numPr>
          <w:ilvl w:val="0"/>
          <w:numId w:val="15"/>
        </w:numPr>
        <w:tabs>
          <w:tab w:pos="209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sz w:val="16"/>
        </w:rPr>
        <w:t>- as atividades consideradas estratégicas para o órgão ou entidade, cuja terceirização possa colocar em risco o</w:t>
      </w:r>
      <w:r>
        <w:rPr>
          <w:spacing w:val="40"/>
          <w:sz w:val="16"/>
        </w:rPr>
        <w:t> </w:t>
      </w:r>
      <w:r>
        <w:rPr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15"/>
        </w:numPr>
        <w:tabs>
          <w:tab w:pos="2150" w:val="left" w:leader="none"/>
        </w:tabs>
        <w:spacing w:line="276" w:lineRule="auto" w:before="31" w:after="0"/>
        <w:ind w:left="1949" w:right="143" w:firstLine="0"/>
        <w:jc w:val="both"/>
        <w:rPr>
          <w:sz w:val="16"/>
        </w:rPr>
      </w:pPr>
      <w:r>
        <w:rPr>
          <w:sz w:val="16"/>
        </w:rPr>
        <w:t>- as funções relacionadas ao poder de polícia, de regulação, de outorga de serviços públicos e de aplicação de</w:t>
      </w:r>
      <w:r>
        <w:rPr>
          <w:spacing w:val="40"/>
          <w:sz w:val="16"/>
        </w:rPr>
        <w:t> </w:t>
      </w:r>
      <w:r>
        <w:rPr>
          <w:sz w:val="16"/>
        </w:rPr>
        <w:t>sanção;</w:t>
      </w:r>
      <w:r>
        <w:rPr>
          <w:spacing w:val="-1"/>
          <w:sz w:val="16"/>
        </w:rPr>
        <w:t> </w:t>
      </w:r>
      <w:r>
        <w:rPr>
          <w:sz w:val="16"/>
        </w:rPr>
        <w:t>e</w:t>
      </w:r>
    </w:p>
    <w:p>
      <w:pPr>
        <w:pStyle w:val="ListParagraph"/>
        <w:numPr>
          <w:ilvl w:val="0"/>
          <w:numId w:val="15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sz w:val="16"/>
        </w:rPr>
        <w:t>- as atividades inerentes às categorias funcionais abrangidas pelo plano de cargos do órgão ou entidade, salvo</w:t>
      </w:r>
      <w:r>
        <w:rPr>
          <w:spacing w:val="40"/>
          <w:sz w:val="16"/>
        </w:rPr>
        <w:t> </w:t>
      </w:r>
      <w:r>
        <w:rPr>
          <w:sz w:val="16"/>
        </w:rPr>
        <w:t>expressa disposição legal em contrário ou quando se tratar de cargo extinto, total ou parcialmente, no âmbito do</w:t>
      </w:r>
      <w:r>
        <w:rPr>
          <w:spacing w:val="40"/>
          <w:sz w:val="16"/>
        </w:rPr>
        <w:t> </w:t>
      </w:r>
      <w:r>
        <w:rPr>
          <w:sz w:val="16"/>
        </w:rPr>
        <w:t>quadro geral de pessoal.</w:t>
      </w:r>
    </w:p>
    <w:p>
      <w:pPr>
        <w:spacing w:before="29"/>
        <w:ind w:left="1949" w:right="0" w:firstLine="0"/>
        <w:jc w:val="both"/>
        <w:rPr>
          <w:sz w:val="16"/>
        </w:rPr>
      </w:pPr>
      <w:r>
        <w:rPr>
          <w:sz w:val="16"/>
        </w:rPr>
        <w:t>Parágrafo</w:t>
      </w:r>
      <w:r>
        <w:rPr>
          <w:spacing w:val="23"/>
          <w:sz w:val="16"/>
        </w:rPr>
        <w:t> </w:t>
      </w:r>
      <w:r>
        <w:rPr>
          <w:sz w:val="16"/>
        </w:rPr>
        <w:t>único.</w:t>
      </w:r>
      <w:r>
        <w:rPr>
          <w:spacing w:val="18"/>
          <w:sz w:val="16"/>
        </w:rPr>
        <w:t> </w:t>
      </w:r>
      <w:r>
        <w:rPr>
          <w:sz w:val="16"/>
        </w:rPr>
        <w:t>As</w:t>
      </w:r>
      <w:r>
        <w:rPr>
          <w:spacing w:val="25"/>
          <w:sz w:val="16"/>
        </w:rPr>
        <w:t> </w:t>
      </w:r>
      <w:r>
        <w:rPr>
          <w:sz w:val="16"/>
        </w:rPr>
        <w:t>atividades</w:t>
      </w:r>
      <w:r>
        <w:rPr>
          <w:spacing w:val="25"/>
          <w:sz w:val="16"/>
        </w:rPr>
        <w:t> </w:t>
      </w:r>
      <w:r>
        <w:rPr>
          <w:sz w:val="16"/>
        </w:rPr>
        <w:t>auxiliares,</w:t>
      </w:r>
      <w:r>
        <w:rPr>
          <w:spacing w:val="26"/>
          <w:sz w:val="16"/>
        </w:rPr>
        <w:t> </w:t>
      </w:r>
      <w:r>
        <w:rPr>
          <w:sz w:val="16"/>
        </w:rPr>
        <w:t>instrumentais</w:t>
      </w:r>
      <w:r>
        <w:rPr>
          <w:spacing w:val="25"/>
          <w:sz w:val="16"/>
        </w:rPr>
        <w:t> </w:t>
      </w:r>
      <w:r>
        <w:rPr>
          <w:sz w:val="16"/>
        </w:rPr>
        <w:t>ou</w:t>
      </w:r>
      <w:r>
        <w:rPr>
          <w:spacing w:val="26"/>
          <w:sz w:val="16"/>
        </w:rPr>
        <w:t> </w:t>
      </w:r>
      <w:r>
        <w:rPr>
          <w:sz w:val="16"/>
        </w:rPr>
        <w:t>acessórias</w:t>
      </w:r>
      <w:r>
        <w:rPr>
          <w:spacing w:val="25"/>
          <w:sz w:val="16"/>
        </w:rPr>
        <w:t> </w:t>
      </w:r>
      <w:r>
        <w:rPr>
          <w:sz w:val="16"/>
        </w:rPr>
        <w:t>às</w:t>
      </w:r>
      <w:r>
        <w:rPr>
          <w:spacing w:val="26"/>
          <w:sz w:val="16"/>
        </w:rPr>
        <w:t> </w:t>
      </w:r>
      <w:r>
        <w:rPr>
          <w:sz w:val="16"/>
        </w:rPr>
        <w:t>funções</w:t>
      </w:r>
      <w:r>
        <w:rPr>
          <w:spacing w:val="25"/>
          <w:sz w:val="16"/>
        </w:rPr>
        <w:t> </w:t>
      </w:r>
      <w:r>
        <w:rPr>
          <w:sz w:val="16"/>
        </w:rPr>
        <w:t>e</w:t>
      </w:r>
      <w:r>
        <w:rPr>
          <w:spacing w:val="26"/>
          <w:sz w:val="16"/>
        </w:rPr>
        <w:t> </w:t>
      </w:r>
      <w:r>
        <w:rPr>
          <w:sz w:val="16"/>
        </w:rPr>
        <w:t>atividades</w:t>
      </w:r>
      <w:r>
        <w:rPr>
          <w:spacing w:val="25"/>
          <w:sz w:val="16"/>
        </w:rPr>
        <w:t> </w:t>
      </w:r>
      <w:r>
        <w:rPr>
          <w:sz w:val="16"/>
        </w:rPr>
        <w:t>definidas</w:t>
      </w:r>
      <w:r>
        <w:rPr>
          <w:spacing w:val="26"/>
          <w:sz w:val="16"/>
        </w:rPr>
        <w:t> </w:t>
      </w:r>
      <w:r>
        <w:rPr>
          <w:spacing w:val="-5"/>
          <w:sz w:val="16"/>
        </w:rPr>
        <w:t>nos</w:t>
      </w:r>
    </w:p>
    <w:p>
      <w:pPr>
        <w:spacing w:after="0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74"/>
        <w:ind w:left="1949" w:right="0" w:firstLine="0"/>
        <w:jc w:val="left"/>
        <w:rPr>
          <w:sz w:val="16"/>
        </w:rPr>
      </w:pPr>
      <w:r>
        <w:rPr>
          <w:sz w:val="16"/>
        </w:rPr>
        <w:t>incisos do caput podem ser executadas de forma indireta, sendo vedada a transferência de responsabilidade para</w:t>
      </w:r>
      <w:r>
        <w:rPr>
          <w:spacing w:val="40"/>
          <w:sz w:val="16"/>
        </w:rPr>
        <w:t> </w:t>
      </w:r>
      <w:r>
        <w:rPr>
          <w:sz w:val="16"/>
        </w:rPr>
        <w:t>realização de atos administrativos ou a tomada de decisão para o contratado.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6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atestar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viabilidade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terceirização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atividades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licitadas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contratadas, conforme os dispositivos acima citados, como condição preliminar para o prosseguimento da licitação.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declarou que as atividades podem ser terceirizadas em razão de</w:t>
      </w:r>
      <w:r>
        <w:rPr>
          <w:color w:val="000000"/>
          <w:spacing w:val="3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 como certificou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w w:val="105"/>
          <w:sz w:val="17"/>
          <w:highlight w:val="cyan"/>
        </w:rPr>
        <w:t> tais</w:t>
      </w:r>
      <w:r>
        <w:rPr>
          <w:color w:val="000000"/>
          <w:w w:val="105"/>
          <w:sz w:val="17"/>
          <w:highlight w:val="cyan"/>
        </w:rPr>
        <w:t> atividades</w:t>
      </w:r>
      <w:r>
        <w:rPr>
          <w:color w:val="000000"/>
          <w:w w:val="105"/>
          <w:sz w:val="17"/>
          <w:highlight w:val="cyan"/>
        </w:rPr>
        <w:t> não</w:t>
      </w:r>
      <w:r>
        <w:rPr>
          <w:color w:val="000000"/>
          <w:w w:val="105"/>
          <w:sz w:val="17"/>
          <w:highlight w:val="cyan"/>
        </w:rPr>
        <w:t> estão</w:t>
      </w:r>
      <w:r>
        <w:rPr>
          <w:color w:val="000000"/>
          <w:w w:val="105"/>
          <w:sz w:val="17"/>
          <w:highlight w:val="cyan"/>
        </w:rPr>
        <w:t> compreendidas</w:t>
      </w:r>
      <w:r>
        <w:rPr>
          <w:color w:val="000000"/>
          <w:w w:val="105"/>
          <w:sz w:val="17"/>
          <w:highlight w:val="cyan"/>
        </w:rPr>
        <w:t> naquelas</w:t>
      </w:r>
      <w:r>
        <w:rPr>
          <w:color w:val="000000"/>
          <w:w w:val="105"/>
          <w:sz w:val="17"/>
          <w:highlight w:val="cyan"/>
        </w:rPr>
        <w:t> desempenhadas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categorias</w:t>
      </w:r>
      <w:r>
        <w:rPr>
          <w:color w:val="000000"/>
          <w:w w:val="105"/>
          <w:sz w:val="17"/>
          <w:highlight w:val="cyan"/>
        </w:rPr>
        <w:t> funcionais</w:t>
      </w:r>
      <w:r>
        <w:rPr>
          <w:color w:val="000000"/>
          <w:w w:val="105"/>
          <w:sz w:val="17"/>
          <w:highlight w:val="cyan"/>
        </w:rPr>
        <w:t> abrangidas</w:t>
      </w:r>
      <w:r>
        <w:rPr>
          <w:color w:val="000000"/>
          <w:w w:val="105"/>
          <w:sz w:val="17"/>
          <w:highlight w:val="cyan"/>
        </w:rPr>
        <w:t> pelo</w:t>
      </w:r>
      <w:r>
        <w:rPr>
          <w:color w:val="000000"/>
          <w:w w:val="105"/>
          <w:sz w:val="17"/>
          <w:highlight w:val="cyan"/>
        </w:rPr>
        <w:t> plano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cargos.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1586507</wp:posOffset>
                </wp:positionH>
                <wp:positionV relativeFrom="paragraph">
                  <wp:posOffset>111301</wp:posOffset>
                </wp:positionV>
                <wp:extent cx="4377055" cy="166243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terceirizadas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 compreendidas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desempenhadas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categorias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funcionais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abrangidas pelo plano de cargos.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7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manifestar-se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incidência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disposta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48 d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Lei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2021.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necessário,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quehá autorização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terceirização,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isto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é,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(i)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cargo foraextintototal ou parcialmente, (ii) está em extinção ou (iii) o objetose referea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atividades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auxiliares,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instrumentais,acessórias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apoio administrativo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(arts. 7º, §1º, 8º 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9º, da IN SEGES/MP n. 05, de 2017).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3891pt;width:344.65pt;height:130.9pt;mso-position-horizontal-relative:page;mso-position-vertical-relative:paragraph;z-index:-15721984;mso-wrap-distance-left:0;mso-wrap-distance-right:0" type="#_x0000_t202" id="docshape3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atividades</w:t>
                      </w:r>
                      <w:r>
                        <w:rPr>
                          <w:color w:val="000000"/>
                          <w:w w:val="105"/>
                        </w:rPr>
                        <w:t> podem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terceirizadas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estão compreendidas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entre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desempenhadas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categorias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funcionais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abrangidas pelo plano de cargos.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7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manifestar-se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sobre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incidência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vedação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disposta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48 d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Lei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2021.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necessário,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demonstrar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quehá autorização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legal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terceirização,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isto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é,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(i)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cargo foraextintototal ou parcialmente, (ii) está em extinção ou (iii) o objetose referea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atividades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auxiliares,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instrumentais,acessórias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apoio administrativo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(arts. 7º, §1º, 8º 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9º, da IN SEGES/MP n. 05, de 2017).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/>
        <w:t>Documentos</w:t>
      </w:r>
      <w:r>
        <w:rPr>
          <w:spacing w:val="21"/>
        </w:rPr>
        <w:t> </w:t>
      </w:r>
      <w:r>
        <w:rPr>
          <w:spacing w:val="-2"/>
        </w:rPr>
        <w:t>obrigatórios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artigo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determina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compatibilizar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 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plano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orçamentárias,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abordar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considerações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mercadológicas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 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interferir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traz,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providências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instruir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</w:t>
      </w:r>
      <w:r>
        <w:rPr>
          <w:spacing w:val="-2"/>
          <w:w w:val="105"/>
          <w:sz w:val="17"/>
        </w:rPr>
        <w:t>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w w:val="105"/>
          <w:sz w:val="17"/>
        </w:rPr>
        <w:t>Para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adequado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planejamento,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determinações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4"/>
          <w:w w:val="105"/>
          <w:sz w:val="17"/>
        </w:rPr>
        <w:t> </w:t>
      </w:r>
      <w:r>
        <w:rPr>
          <w:b/>
          <w:spacing w:val="-5"/>
          <w:w w:val="105"/>
          <w:sz w:val="17"/>
        </w:rPr>
        <w:t>Lei</w:t>
      </w:r>
    </w:p>
    <w:p>
      <w:pPr>
        <w:pStyle w:val="Heading2"/>
        <w:spacing w:line="259" w:lineRule="auto" w:before="16"/>
        <w:ind w:left="136" w:right="140"/>
        <w:jc w:val="both"/>
      </w:pPr>
      <w:r>
        <w:rPr>
          <w:w w:val="105"/>
        </w:rPr>
        <w:t>n.</w:t>
      </w:r>
      <w:r>
        <w:rPr>
          <w:w w:val="105"/>
        </w:rPr>
        <w:t> 14.133,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do</w:t>
      </w:r>
      <w:r>
        <w:rPr>
          <w:w w:val="105"/>
        </w:rPr>
        <w:t> Decreto</w:t>
      </w:r>
      <w:r>
        <w:rPr>
          <w:w w:val="105"/>
        </w:rPr>
        <w:t> n.</w:t>
      </w:r>
      <w:r>
        <w:rPr>
          <w:w w:val="105"/>
        </w:rPr>
        <w:t> 10.947,</w:t>
      </w:r>
      <w:r>
        <w:rPr>
          <w:w w:val="105"/>
        </w:rPr>
        <w:t> de</w:t>
      </w:r>
      <w:r>
        <w:rPr>
          <w:w w:val="105"/>
        </w:rPr>
        <w:t> 2022</w:t>
      </w:r>
      <w:r>
        <w:rPr>
          <w:w w:val="105"/>
        </w:rPr>
        <w:t> e</w:t>
      </w:r>
      <w:r>
        <w:rPr>
          <w:w w:val="105"/>
        </w:rPr>
        <w:t> das</w:t>
      </w:r>
      <w:r>
        <w:rPr>
          <w:spacing w:val="-2"/>
          <w:w w:val="105"/>
        </w:rPr>
        <w:t> </w:t>
      </w:r>
      <w:r>
        <w:rPr>
          <w:color w:val="0000ED"/>
          <w:w w:val="105"/>
          <w:u w:val="single" w:color="0000ED"/>
        </w:rPr>
        <w:t>IN</w:t>
      </w:r>
      <w:r>
        <w:rPr>
          <w:color w:val="0000ED"/>
          <w:w w:val="105"/>
          <w:u w:val="single" w:color="0000ED"/>
        </w:rPr>
        <w:t> SEGES/ME</w:t>
      </w:r>
      <w:r>
        <w:rPr>
          <w:color w:val="0000ED"/>
          <w:w w:val="105"/>
          <w:u w:val="single" w:color="0000ED"/>
        </w:rPr>
        <w:t> n.</w:t>
      </w:r>
      <w:r>
        <w:rPr>
          <w:color w:val="0000ED"/>
          <w:w w:val="105"/>
          <w:u w:val="single" w:color="0000ED"/>
        </w:rPr>
        <w:t> 58/2022</w:t>
      </w:r>
      <w:r>
        <w:rPr>
          <w:w w:val="105"/>
        </w:rPr>
        <w:t>,</w:t>
      </w:r>
      <w:r>
        <w:rPr>
          <w:w w:val="105"/>
        </w:rPr>
        <w:t> </w:t>
      </w:r>
      <w:r>
        <w:rPr>
          <w:color w:val="0000ED"/>
          <w:w w:val="105"/>
          <w:u w:val="single" w:color="0000ED"/>
        </w:rPr>
        <w:t>IN</w:t>
      </w:r>
      <w:r>
        <w:rPr>
          <w:color w:val="0000ED"/>
          <w:w w:val="105"/>
          <w:u w:val="single" w:color="0000ED"/>
        </w:rPr>
        <w:t> SEGES/ME</w:t>
      </w:r>
      <w:r>
        <w:rPr>
          <w:color w:val="0000ED"/>
          <w:w w:val="105"/>
          <w:u w:val="single" w:color="0000ED"/>
        </w:rPr>
        <w:t> n.</w:t>
      </w:r>
      <w:r>
        <w:rPr>
          <w:color w:val="0000ED"/>
          <w:w w:val="105"/>
          <w:u w:val="single" w:color="0000ED"/>
        </w:rPr>
        <w:t> 81/2022</w:t>
      </w:r>
      <w:r>
        <w:rPr>
          <w:color w:val="0000ED"/>
          <w:w w:val="105"/>
        </w:rPr>
        <w:t> </w:t>
      </w:r>
      <w:r>
        <w:rPr>
          <w:w w:val="105"/>
        </w:rPr>
        <w:t>e</w:t>
      </w:r>
      <w:r>
        <w:rPr>
          <w:w w:val="105"/>
        </w:rPr>
        <w:t> IN SEGES/MP n. 5/2017.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  <w:u w:val="single"/>
        </w:rPr>
        <w:t>Recomenda-se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Contratação (IPP) para a elaboração dos documentos da fase de 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seguem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</w:t>
      </w:r>
      <w:r>
        <w:rPr>
          <w:w w:val="105"/>
          <w:sz w:val="17"/>
        </w:rPr>
        <w:t> orientação </w:t>
      </w:r>
      <w:r>
        <w:rPr>
          <w:spacing w:val="-2"/>
          <w:w w:val="105"/>
          <w:sz w:val="17"/>
        </w:rPr>
        <w:t>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7"/>
        </w:numPr>
        <w:tabs>
          <w:tab w:pos="1459" w:val="left" w:leader="none"/>
        </w:tabs>
        <w:spacing w:line="240" w:lineRule="auto" w:before="1" w:after="0"/>
        <w:ind w:left="1459" w:right="0" w:hanging="190"/>
        <w:jc w:val="left"/>
      </w:pPr>
      <w:r>
        <w:rPr/>
        <w:t>Documento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Demanda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8º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10.947,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2022, especialmente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o</w:t>
      </w:r>
      <w:r>
        <w:rPr>
          <w:w w:val="105"/>
          <w:sz w:val="17"/>
        </w:rPr>
        <w:t> nome</w:t>
      </w:r>
      <w:r>
        <w:rPr>
          <w:w w:val="105"/>
          <w:sz w:val="17"/>
        </w:rPr>
        <w:t> da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</w:t>
      </w:r>
      <w:r>
        <w:rPr>
          <w:w w:val="105"/>
          <w:sz w:val="17"/>
        </w:rPr>
        <w:t> ou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identificação</w:t>
      </w:r>
      <w:r>
        <w:rPr>
          <w:w w:val="105"/>
          <w:sz w:val="17"/>
        </w:rPr>
        <w:t> do responsável e a indicação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8º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10.947,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1440815"/>
                <wp:effectExtent l="9525" t="0" r="0" b="6984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377055" cy="144081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DFD com todos os conteúdos do art. 8º do Decreto n. 10.947, de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8º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doDecreto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10.947,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ajustificativa da necessidade da contratação / indicação da data pretendida para a conclusão da contratação / informação do nome da área requisitante ou técnica com a identificação do responsável.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13.45pt;mso-position-horizontal-relative:char;mso-position-vertical-relative:line" type="#_x0000_t202" id="docshape33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DFD com todos os conteúdos do art. 8º do Decreto n. 10.947, de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2022.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8º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doDecreto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10.947,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 </w:t>
                      </w:r>
                      <w:r>
                        <w:rPr>
                          <w:color w:val="FF0000"/>
                          <w:w w:val="105"/>
                        </w:rPr>
                        <w:t>ajustificativa da necessidade da contratação / indicação da data pretendida para a conclusão da contratação / informação do nome da área requisitante ou técnica com a identificação do responsável.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2"/>
        <w:numPr>
          <w:ilvl w:val="0"/>
          <w:numId w:val="17"/>
        </w:numPr>
        <w:tabs>
          <w:tab w:pos="1468" w:val="left" w:leader="none"/>
        </w:tabs>
        <w:spacing w:line="240" w:lineRule="auto" w:before="1" w:after="0"/>
        <w:ind w:left="1468" w:right="0" w:hanging="199"/>
        <w:jc w:val="left"/>
      </w:pPr>
      <w:r>
        <w:rPr/>
        <w:t>Estudo</w:t>
      </w:r>
      <w:r>
        <w:rPr>
          <w:spacing w:val="13"/>
        </w:rPr>
        <w:t> </w:t>
      </w:r>
      <w:r>
        <w:rPr/>
        <w:t>Técnico</w:t>
      </w:r>
      <w:r>
        <w:rPr>
          <w:spacing w:val="13"/>
        </w:rPr>
        <w:t> </w:t>
      </w:r>
      <w:r>
        <w:rPr/>
        <w:t>Preliminar</w:t>
      </w:r>
      <w:r>
        <w:rPr>
          <w:spacing w:val="14"/>
        </w:rPr>
        <w:t> </w:t>
      </w:r>
      <w:r>
        <w:rPr>
          <w:spacing w:val="-2"/>
        </w:rPr>
        <w:t>(ETP)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14.133/2021e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58/2022estabelecem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quea 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estudo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preliminar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constitui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primeira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etapa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uma contratação e o fundamento para o termo de referência (art. 6º, XX, da Lei n. 14.133/2021 c/c art. 6º da IN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71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O art. 18, § 2º, da Lei n. 14.133, de 2021, estabelece que os requisitos dos incisos I, IV, VI, VIII e XIII são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obrigatórios</w:t>
      </w:r>
      <w:r>
        <w:rPr>
          <w:w w:val="105"/>
          <w:sz w:val="17"/>
        </w:rPr>
        <w:t>. A não previsão de qualquer um dos demais conteúdos </w:t>
      </w:r>
      <w:r>
        <w:rPr>
          <w:b/>
          <w:w w:val="105"/>
          <w:sz w:val="17"/>
        </w:rPr>
        <w:t>deverá ser justificada </w:t>
      </w:r>
      <w:r>
        <w:rPr>
          <w:w w:val="105"/>
          <w:sz w:val="17"/>
        </w:rPr>
        <w:t>no próprio documento.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Verifica-se 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juntou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estudo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técnico preliminar,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termos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 IN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58/2022.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1586507</wp:posOffset>
                </wp:positionH>
                <wp:positionV relativeFrom="paragraph">
                  <wp:posOffset>110885</wp:posOffset>
                </wp:positionV>
                <wp:extent cx="4377055" cy="166243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exigidos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 58/2022.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obrigatórios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necessariamente contemplados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eventual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ausência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demais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elementos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justificada (art. 9º, § 1º, da IN n. 58/2022).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1138pt;width:344.65pt;height:130.9pt;mso-position-horizontal-relative:page;mso-position-vertical-relative:paragraph;z-index:-15720960;mso-wrap-distance-left:0;mso-wrap-distance-right:0" type="#_x0000_t202" id="docshape3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exigidos</w:t>
                      </w:r>
                      <w:r>
                        <w:rPr>
                          <w:color w:val="000000"/>
                          <w:w w:val="105"/>
                        </w:rPr>
                        <w:t> pelos</w:t>
                      </w:r>
                      <w:r>
                        <w:rPr>
                          <w:color w:val="000000"/>
                          <w:w w:val="105"/>
                        </w:rPr>
                        <w:t> arts.</w:t>
                      </w:r>
                      <w:r>
                        <w:rPr>
                          <w:color w:val="000000"/>
                          <w:w w:val="105"/>
                        </w:rPr>
                        <w:t>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9º,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 58/2022.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w w:val="105"/>
                        </w:rPr>
                        <w:t> obrigatórios</w:t>
                      </w:r>
                      <w:r>
                        <w:rPr>
                          <w:color w:val="000000"/>
                          <w:w w:val="105"/>
                        </w:rPr>
                        <w:t> devem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necessariamente contemplados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eventual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ausência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demais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elementos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justificada (art. 9º, § 1º, da IN n. 58/2022).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ao </w:t>
      </w:r>
      <w:r>
        <w:rPr>
          <w:w w:val="105"/>
          <w:sz w:val="17"/>
          <w:u w:val="single"/>
        </w:rPr>
        <w:t>conteúdo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obrigatório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ETP</w:t>
      </w:r>
      <w:r>
        <w:rPr>
          <w:w w:val="105"/>
          <w:sz w:val="17"/>
        </w:rPr>
        <w:t>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relevante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questões,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ponto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vista </w:t>
      </w:r>
      <w:r>
        <w:rPr>
          <w:spacing w:val="-2"/>
          <w:w w:val="105"/>
          <w:sz w:val="17"/>
        </w:rPr>
        <w:t>jurídico: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430" w:hanging="133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descrição da necessidade da contratação, considerado o problema a ser</w:t>
      </w:r>
      <w:r>
        <w:rPr>
          <w:spacing w:val="-2"/>
          <w:w w:val="105"/>
        </w:rPr>
        <w:t> </w:t>
      </w:r>
      <w:r>
        <w:rPr>
          <w:w w:val="105"/>
        </w:rPr>
        <w:t>resolvido sob a perspectiva do interesse público (inc. I):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4662152</wp:posOffset>
                </wp:positionH>
                <wp:positionV relativeFrom="paragraph">
                  <wp:posOffset>372950</wp:posOffset>
                </wp:positionV>
                <wp:extent cx="2984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67.098602pt,29.366209pt" to="369.403219pt,29.366209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vedadas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excessivas,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irrelevantes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desnecessárias,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limitem ou frustrem a competição ou sua realização (art. 9º da Lei n. 14.133, de 2021). O gestor deverá tomar as devidas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cautelas </w:t>
      </w:r>
      <w:r>
        <w:rPr>
          <w:w w:val="105"/>
          <w:sz w:val="17"/>
        </w:rPr>
        <w:t>para assegurar que as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especificações correspondam àquelas essenciais à contratação</w:t>
      </w:r>
      <w:r>
        <w:rPr>
          <w:w w:val="105"/>
          <w:sz w:val="17"/>
        </w:rPr>
        <w:t>, sem as quais não poderão ser atendidas as necessidades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</w:t>
      </w:r>
      <w:r>
        <w:rPr>
          <w:w w:val="105"/>
          <w:sz w:val="17"/>
        </w:rPr>
        <w:t> atentar</w:t>
      </w:r>
      <w:r>
        <w:rPr>
          <w:w w:val="105"/>
          <w:sz w:val="17"/>
        </w:rPr>
        <w:t> às</w:t>
      </w:r>
      <w:r>
        <w:rPr>
          <w:w w:val="105"/>
          <w:sz w:val="17"/>
        </w:rPr>
        <w:t> diretrizes</w:t>
      </w:r>
      <w:r>
        <w:rPr>
          <w:w w:val="105"/>
          <w:sz w:val="17"/>
        </w:rPr>
        <w:t> gerais</w:t>
      </w:r>
      <w:r>
        <w:rPr>
          <w:w w:val="105"/>
          <w:sz w:val="17"/>
        </w:rPr>
        <w:t> do</w:t>
      </w:r>
      <w:r>
        <w:rPr>
          <w:w w:val="105"/>
          <w:sz w:val="17"/>
        </w:rPr>
        <w:t> subitem</w:t>
      </w:r>
      <w:r>
        <w:rPr>
          <w:w w:val="105"/>
          <w:sz w:val="17"/>
        </w:rPr>
        <w:t> 1.1</w:t>
      </w:r>
      <w:r>
        <w:rPr>
          <w:w w:val="105"/>
          <w:sz w:val="17"/>
        </w:rPr>
        <w:t> do</w:t>
      </w:r>
      <w:r>
        <w:rPr>
          <w:w w:val="105"/>
          <w:sz w:val="17"/>
        </w:rPr>
        <w:t> anexo</w:t>
      </w:r>
      <w:r>
        <w:rPr>
          <w:w w:val="105"/>
          <w:sz w:val="17"/>
        </w:rPr>
        <w:t> V</w:t>
      </w:r>
      <w:r>
        <w:rPr>
          <w:w w:val="105"/>
          <w:sz w:val="17"/>
        </w:rPr>
        <w:t> da</w:t>
      </w:r>
      <w:r>
        <w:rPr>
          <w:w w:val="105"/>
          <w:sz w:val="17"/>
        </w:rPr>
        <w:t> IN SEGES/MP nº 05/2017: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left"/>
        <w:rPr>
          <w:sz w:val="17"/>
        </w:rPr>
      </w:pPr>
      <w:r>
        <w:rPr>
          <w:w w:val="105"/>
          <w:sz w:val="17"/>
        </w:rPr>
        <w:t>prever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representem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real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desempenho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entidade,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sendo admissíveis especificações que deixem de agregar valor ao resultado da contratação ou sejam superiores às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430"/>
      </w:pPr>
      <w:r>
        <w:rPr>
          <w:spacing w:val="-2"/>
          <w:w w:val="105"/>
        </w:rPr>
        <w:t>necessidades do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órgão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entidade;</w:t>
      </w:r>
    </w:p>
    <w:p>
      <w:pPr>
        <w:pStyle w:val="ListParagraph"/>
        <w:numPr>
          <w:ilvl w:val="0"/>
          <w:numId w:val="2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não</w:t>
      </w:r>
      <w:r>
        <w:rPr>
          <w:w w:val="105"/>
          <w:sz w:val="17"/>
        </w:rPr>
        <w:t> fixar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</w:t>
      </w:r>
      <w:r>
        <w:rPr>
          <w:w w:val="105"/>
          <w:sz w:val="17"/>
        </w:rPr>
        <w:t> desnecessárias,</w:t>
      </w:r>
      <w:r>
        <w:rPr>
          <w:w w:val="105"/>
          <w:sz w:val="17"/>
        </w:rPr>
        <w:t> limitam,</w:t>
      </w:r>
      <w:r>
        <w:rPr>
          <w:w w:val="105"/>
          <w:sz w:val="17"/>
        </w:rPr>
        <w:t> injustificadamente,</w:t>
      </w:r>
      <w:r>
        <w:rPr>
          <w:w w:val="105"/>
          <w:sz w:val="17"/>
        </w:rPr>
        <w:t> a competitividade ou direcionam ou favoreçam a contratação de prestador específico;</w:t>
      </w:r>
    </w:p>
    <w:p>
      <w:pPr>
        <w:pStyle w:val="ListParagraph"/>
        <w:numPr>
          <w:ilvl w:val="0"/>
          <w:numId w:val="2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0" w:hanging="133"/>
        <w:jc w:val="left"/>
        <w:rPr>
          <w:sz w:val="17"/>
        </w:rPr>
      </w:pPr>
      <w:r>
        <w:rPr>
          <w:w w:val="105"/>
          <w:sz w:val="17"/>
        </w:rPr>
        <w:t>não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adotar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estejam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defasadas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tecnológica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e/ou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metodologicamente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preços superiores aos de serviços com melhor desempenho.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w w:val="105"/>
          <w:sz w:val="17"/>
        </w:rPr>
        <w:t>Caso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uma </w:t>
      </w:r>
      <w:r>
        <w:rPr>
          <w:b/>
          <w:w w:val="105"/>
          <w:sz w:val="17"/>
        </w:rPr>
        <w:t>quantidade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fornecedores</w:t>
      </w:r>
      <w:r>
        <w:rPr>
          <w:b/>
          <w:spacing w:val="26"/>
          <w:w w:val="105"/>
          <w:sz w:val="17"/>
        </w:rPr>
        <w:t> </w:t>
      </w:r>
      <w:r>
        <w:rPr>
          <w:b/>
          <w:w w:val="105"/>
          <w:sz w:val="17"/>
        </w:rPr>
        <w:t>considerada restrita</w:t>
      </w:r>
      <w:r>
        <w:rPr>
          <w:w w:val="105"/>
          <w:sz w:val="17"/>
        </w:rPr>
        <w:t>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avaliada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pertinência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deretirar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flexibilizar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requisitos,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mantendo-se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considerados indispensáveis (art. 9º, inc. I, § 2º, da IN SEGES/ME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justificativa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necessidade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ETP</w:t>
      </w:r>
      <w:r>
        <w:rPr>
          <w:color w:val="000000"/>
          <w:spacing w:val="-4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1586507</wp:posOffset>
                </wp:positionH>
                <wp:positionV relativeFrom="paragraph">
                  <wp:posOffset>111146</wp:posOffset>
                </wp:positionV>
                <wp:extent cx="4377055" cy="1931035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4377055" cy="193103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 princípios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constitucionais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legalidade,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impessoalidade,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moralidade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 eficiência (art. 37), bem como aqueles previstos no art. 5º da Lei n. 14.133,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2021: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interesse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público,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probidade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administrativa,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igualdade, planejamento,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transparência,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eficácia,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motivação,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razoabilidade, proporcionalidade,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celeridade,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economicidade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desenvolvimento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nacional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sustentável.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aparentemente,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houve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inclusão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especificação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potencialmente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restritiva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à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exigido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XXX.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justificar expressamente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necessidade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essas características,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restrição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inviabilizar o regular prosseguimento do certame.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1703pt;width:344.65pt;height:152.050pt;mso-position-horizontal-relative:page;mso-position-vertical-relative:paragraph;z-index:-15719936;mso-wrap-distance-left:0;mso-wrap-distance-right:0" type="#_x0000_t202" id="docshape3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contratação,</w:t>
                      </w:r>
                      <w:r>
                        <w:rPr>
                          <w:color w:val="000000"/>
                          <w:w w:val="105"/>
                        </w:rPr>
                        <w:t> considerando</w:t>
                      </w:r>
                      <w:r>
                        <w:rPr>
                          <w:color w:val="000000"/>
                          <w:w w:val="105"/>
                        </w:rPr>
                        <w:t> os princípios</w:t>
                      </w:r>
                      <w:r>
                        <w:rPr>
                          <w:color w:val="000000"/>
                          <w:w w:val="105"/>
                        </w:rPr>
                        <w:t> constitucionais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legalidade,</w:t>
                      </w:r>
                      <w:r>
                        <w:rPr>
                          <w:color w:val="000000"/>
                          <w:w w:val="105"/>
                        </w:rPr>
                        <w:t> impessoalidade,</w:t>
                      </w:r>
                      <w:r>
                        <w:rPr>
                          <w:color w:val="000000"/>
                          <w:w w:val="105"/>
                        </w:rPr>
                        <w:t> moralidade</w:t>
                      </w:r>
                      <w:r>
                        <w:rPr>
                          <w:color w:val="000000"/>
                          <w:w w:val="105"/>
                        </w:rPr>
                        <w:t> e eficiência (art. 37), bem como aqueles previstos no art. 5º da Lei n. 14.133, de</w:t>
                      </w:r>
                      <w:r>
                        <w:rPr>
                          <w:color w:val="000000"/>
                          <w:w w:val="105"/>
                        </w:rPr>
                        <w:t> 2021:</w:t>
                      </w:r>
                      <w:r>
                        <w:rPr>
                          <w:color w:val="000000"/>
                          <w:w w:val="105"/>
                        </w:rPr>
                        <w:t> interesse</w:t>
                      </w:r>
                      <w:r>
                        <w:rPr>
                          <w:color w:val="000000"/>
                          <w:w w:val="105"/>
                        </w:rPr>
                        <w:t> público,</w:t>
                      </w:r>
                      <w:r>
                        <w:rPr>
                          <w:color w:val="000000"/>
                          <w:w w:val="105"/>
                        </w:rPr>
                        <w:t> probidade</w:t>
                      </w:r>
                      <w:r>
                        <w:rPr>
                          <w:color w:val="000000"/>
                          <w:w w:val="105"/>
                        </w:rPr>
                        <w:t> administrativa,</w:t>
                      </w:r>
                      <w:r>
                        <w:rPr>
                          <w:color w:val="000000"/>
                          <w:w w:val="105"/>
                        </w:rPr>
                        <w:t> igualdade, planejamento,</w:t>
                      </w:r>
                      <w:r>
                        <w:rPr>
                          <w:color w:val="000000"/>
                          <w:w w:val="105"/>
                        </w:rPr>
                        <w:t> transparência,</w:t>
                      </w:r>
                      <w:r>
                        <w:rPr>
                          <w:color w:val="000000"/>
                          <w:w w:val="105"/>
                        </w:rPr>
                        <w:t> eficácia,</w:t>
                      </w:r>
                      <w:r>
                        <w:rPr>
                          <w:color w:val="000000"/>
                          <w:w w:val="105"/>
                        </w:rPr>
                        <w:t> motivação,</w:t>
                      </w:r>
                      <w:r>
                        <w:rPr>
                          <w:color w:val="000000"/>
                          <w:w w:val="105"/>
                        </w:rPr>
                        <w:t> razoabilidade, proporcionalidade,</w:t>
                      </w:r>
                      <w:r>
                        <w:rPr>
                          <w:color w:val="000000"/>
                          <w:w w:val="105"/>
                        </w:rPr>
                        <w:t> celeridade,</w:t>
                      </w:r>
                      <w:r>
                        <w:rPr>
                          <w:color w:val="000000"/>
                          <w:w w:val="105"/>
                        </w:rPr>
                        <w:t> economicidade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desenvolvimento</w:t>
                      </w:r>
                      <w:r>
                        <w:rPr>
                          <w:color w:val="000000"/>
                          <w:w w:val="105"/>
                        </w:rPr>
                        <w:t> nacional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sustentável.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aparentemente,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houve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inclusão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especificação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potencialmente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restritiva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à competição,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w w:val="105"/>
                        </w:rPr>
                        <w:t> exigido</w:t>
                      </w:r>
                      <w:r>
                        <w:rPr>
                          <w:color w:val="FF0000"/>
                          <w:w w:val="105"/>
                        </w:rPr>
                        <w:t> XXX.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justificar expressamente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necessidade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essas características,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levar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restrição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competição,</w:t>
                      </w:r>
                      <w:r>
                        <w:rPr>
                          <w:color w:val="FF0000"/>
                          <w:w w:val="105"/>
                        </w:rPr>
                        <w:t> sob</w:t>
                      </w:r>
                      <w:r>
                        <w:rPr>
                          <w:color w:val="FF0000"/>
                          <w:w w:val="105"/>
                        </w:rPr>
                        <w:t> pena</w:t>
                      </w:r>
                      <w:r>
                        <w:rPr>
                          <w:color w:val="FF0000"/>
                          <w:w w:val="105"/>
                        </w:rPr>
                        <w:t> de inviabilizar o regular prosseguimento do certame.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constitui</w:t>
      </w:r>
      <w:r>
        <w:rPr>
          <w:w w:val="105"/>
          <w:sz w:val="17"/>
        </w:rPr>
        <w:t> questão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administrativa.</w:t>
      </w:r>
      <w:r>
        <w:rPr>
          <w:w w:val="105"/>
          <w:sz w:val="17"/>
        </w:rPr>
        <w:t> Assim</w:t>
      </w:r>
      <w:r>
        <w:rPr>
          <w:w w:val="105"/>
          <w:sz w:val="17"/>
        </w:rPr>
        <w:t> não</w:t>
      </w:r>
      <w:r>
        <w:rPr>
          <w:w w:val="105"/>
          <w:sz w:val="17"/>
        </w:rPr>
        <w:t> cabe manifestação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conclusiva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(oportunidade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conveniência)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opções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feitas pela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Administração, exceto na hipótese de ilegalidade (Enunciado n. 7 do Manual de Boas Práticas Consultivas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 Geral da União).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430" w:right="138" w:hanging="133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estimativa</w:t>
      </w:r>
      <w:r>
        <w:rPr>
          <w:w w:val="105"/>
        </w:rPr>
        <w:t> das</w:t>
      </w:r>
      <w:r>
        <w:rPr>
          <w:w w:val="105"/>
        </w:rPr>
        <w:t> quantidades</w:t>
      </w:r>
      <w:r>
        <w:rPr>
          <w:w w:val="105"/>
        </w:rPr>
        <w:t> a</w:t>
      </w:r>
      <w:r>
        <w:rPr>
          <w:w w:val="105"/>
        </w:rPr>
        <w:t> serem</w:t>
      </w:r>
      <w:r>
        <w:rPr>
          <w:w w:val="105"/>
        </w:rPr>
        <w:t> contratadas,</w:t>
      </w:r>
      <w:r>
        <w:rPr>
          <w:w w:val="105"/>
        </w:rPr>
        <w:t> acompanhada</w:t>
      </w:r>
      <w:r>
        <w:rPr>
          <w:w w:val="105"/>
        </w:rPr>
        <w:t> das</w:t>
      </w:r>
      <w:r>
        <w:rPr>
          <w:w w:val="105"/>
        </w:rPr>
        <w:t> memórias</w:t>
      </w:r>
      <w:r>
        <w:rPr>
          <w:w w:val="105"/>
        </w:rPr>
        <w:t> de</w:t>
      </w:r>
      <w:r>
        <w:rPr>
          <w:w w:val="105"/>
        </w:rPr>
        <w:t> cálculo</w:t>
      </w:r>
      <w:r>
        <w:rPr>
          <w:w w:val="105"/>
        </w:rPr>
        <w:t> e</w:t>
      </w:r>
      <w:r>
        <w:rPr>
          <w:w w:val="105"/>
        </w:rPr>
        <w:t> dos documentos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lhe</w:t>
      </w:r>
      <w:r>
        <w:rPr>
          <w:spacing w:val="-8"/>
          <w:w w:val="105"/>
        </w:rPr>
        <w:t> </w:t>
      </w:r>
      <w:r>
        <w:rPr>
          <w:w w:val="105"/>
        </w:rPr>
        <w:t>dão</w:t>
      </w:r>
      <w:r>
        <w:rPr>
          <w:spacing w:val="-7"/>
          <w:w w:val="105"/>
        </w:rPr>
        <w:t> </w:t>
      </w:r>
      <w:r>
        <w:rPr>
          <w:w w:val="105"/>
        </w:rPr>
        <w:t>suporte,</w:t>
      </w:r>
      <w:r>
        <w:rPr>
          <w:spacing w:val="-7"/>
          <w:w w:val="105"/>
        </w:rPr>
        <w:t> </w:t>
      </w:r>
      <w:r>
        <w:rPr>
          <w:w w:val="105"/>
        </w:rPr>
        <w:t>considerando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interdependência</w:t>
      </w:r>
      <w:r>
        <w:rPr>
          <w:spacing w:val="-7"/>
          <w:w w:val="105"/>
        </w:rPr>
        <w:t> </w:t>
      </w:r>
      <w:r>
        <w:rPr>
          <w:w w:val="105"/>
        </w:rPr>
        <w:t>com</w:t>
      </w:r>
      <w:r>
        <w:rPr>
          <w:spacing w:val="-7"/>
          <w:w w:val="105"/>
        </w:rPr>
        <w:t> </w:t>
      </w:r>
      <w:r>
        <w:rPr>
          <w:w w:val="105"/>
        </w:rPr>
        <w:t>outras</w:t>
      </w:r>
      <w:r>
        <w:rPr>
          <w:spacing w:val="-7"/>
          <w:w w:val="105"/>
        </w:rPr>
        <w:t> </w:t>
      </w:r>
      <w:r>
        <w:rPr>
          <w:w w:val="105"/>
        </w:rPr>
        <w:t>contratações,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modo</w:t>
      </w:r>
      <w:r>
        <w:rPr>
          <w:spacing w:val="-7"/>
          <w:w w:val="105"/>
        </w:rPr>
        <w:t> </w:t>
      </w:r>
      <w:r>
        <w:rPr>
          <w:w w:val="105"/>
        </w:rPr>
        <w:t>a possibilitar economia de escala (inc. IV):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3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técnica </w:t>
      </w:r>
      <w:r>
        <w:rPr>
          <w:w w:val="105"/>
          <w:sz w:val="17"/>
        </w:rPr>
        <w:t>robusta e adequada.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 ser </w:t>
      </w:r>
      <w:r>
        <w:rPr>
          <w:b/>
          <w:w w:val="105"/>
          <w:sz w:val="17"/>
        </w:rPr>
        <w:t>acompanhada da indicação do método utilizado e documentos comprobatórios.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o</w:t>
      </w:r>
      <w:r>
        <w:rPr>
          <w:w w:val="105"/>
          <w:sz w:val="17"/>
        </w:rPr>
        <w:t> TCU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 </w:t>
      </w:r>
      <w:r>
        <w:rPr>
          <w:w w:val="105"/>
          <w:sz w:val="17"/>
          <w:u w:val="single"/>
        </w:rPr>
        <w:t>caracteriza</w:t>
      </w:r>
      <w:r>
        <w:rPr>
          <w:w w:val="105"/>
          <w:sz w:val="17"/>
          <w:u w:val="single"/>
        </w:rPr>
        <w:t> erro</w:t>
      </w:r>
      <w:r>
        <w:rPr>
          <w:w w:val="105"/>
          <w:sz w:val="17"/>
          <w:u w:val="single"/>
        </w:rPr>
        <w:t> grosseiro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elaboração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documentos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  <w:u w:val="single"/>
        </w:rPr>
        <w:t> sem</w:t>
      </w:r>
      <w:r>
        <w:rPr>
          <w:w w:val="105"/>
          <w:sz w:val="17"/>
          <w:u w:val="single"/>
        </w:rPr>
        <w:t> justificativa</w:t>
      </w:r>
      <w:r>
        <w:rPr>
          <w:w w:val="105"/>
          <w:sz w:val="17"/>
          <w:u w:val="single"/>
        </w:rPr>
        <w:t> das</w:t>
      </w:r>
      <w:r>
        <w:rPr>
          <w:w w:val="105"/>
          <w:sz w:val="17"/>
          <w:u w:val="single"/>
        </w:rPr>
        <w:t> quantidades</w:t>
      </w:r>
      <w:r>
        <w:rPr>
          <w:w w:val="105"/>
          <w:sz w:val="17"/>
        </w:rPr>
        <w:t>,</w:t>
      </w:r>
      <w:r>
        <w:rPr>
          <w:w w:val="105"/>
          <w:sz w:val="17"/>
        </w:rPr>
        <w:t> em</w:t>
      </w:r>
      <w:r>
        <w:rPr>
          <w:w w:val="105"/>
          <w:sz w:val="17"/>
        </w:rPr>
        <w:t> acórdão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à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14.133/2021,</w:t>
      </w:r>
      <w:r>
        <w:rPr>
          <w:w w:val="105"/>
          <w:sz w:val="17"/>
        </w:rPr>
        <w:t> ante</w:t>
      </w:r>
      <w:r>
        <w:rPr>
          <w:w w:val="105"/>
          <w:sz w:val="17"/>
        </w:rPr>
        <w:t> 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1645285"/>
                <wp:effectExtent l="0" t="0" r="0" b="2539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601845" cy="1645285"/>
                          <a:chExt cx="4601845" cy="16452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658" y="3662"/>
                            <a:ext cx="4595495" cy="163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39570">
                                <a:moveTo>
                                  <a:pt x="4595174" y="1639043"/>
                                </a:moveTo>
                                <a:lnTo>
                                  <a:pt x="0" y="1639043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39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6594" y="347563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19" y="1219"/>
                            <a:ext cx="4599305" cy="164274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parágrafo seguinte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processada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SRP.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 mantido. Alerta-se que é uma situação muito específica, deve 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 quando for a primeira licitação para o objeto e o órgão ou a entidade não</w:t>
                              </w:r>
                              <w:r>
                                <w:rPr>
                                  <w:i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049" w:val="left" w:leader="none"/>
                                </w:tabs>
                                <w:spacing w:before="30"/>
                                <w:ind w:left="2049" w:right="0" w:hanging="165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29.5500pt;mso-position-horizontal-relative:char;mso-position-vertical-relative:line" id="docshapegroup36" coordorigin="0,0" coordsize="7247,2591">
                <v:rect style="position:absolute;left:5;top:5;width:7237;height:2582" id="docshape37" filled="true" fillcolor="#4be54b" stroked="false">
                  <v:fill type="solid"/>
                </v:rect>
                <v:shape style="position:absolute;left:1238;top:547;width:54;height:266" id="docshape38" coordorigin="1239,547" coordsize="54,266" path="m1293,574l1293,589,1280,601,1266,601,1251,601,1239,589,1239,574,1239,559,1251,547,1266,547,1280,547,1293,559,1293,574xm1293,785l1293,800,1280,812,1266,812,1251,812,1239,800,1239,785,1239,771,1251,759,1266,759,1280,759,1293,771,1293,785xe" filled="false" stroked="true" strokeweight=".192051pt" strokecolor="#000000">
                  <v:path arrowok="t"/>
                  <v:stroke dashstyle="solid"/>
                </v:shape>
                <v:shape style="position:absolute;left:1;top:1;width:7243;height:2587" type="#_x0000_t202" id="docshape3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parágrafo seguinte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licitação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processada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SRP.</w:t>
                        </w:r>
                      </w:p>
                      <w:p>
                        <w:pPr>
                          <w:spacing w:line="259" w:lineRule="auto" w:before="16"/>
                          <w:ind w:left="1365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 mantido. Alerta-se que é uma situação muito específica, deve 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 quando for a primeira licitação para o objeto e o órgão ou a entidade não</w:t>
                        </w:r>
                        <w:r>
                          <w:rPr>
                            <w:i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049" w:val="left" w:leader="none"/>
                          </w:tabs>
                          <w:spacing w:before="30"/>
                          <w:ind w:left="2049" w:right="0" w:hanging="165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1586507</wp:posOffset>
                </wp:positionH>
                <wp:positionV relativeFrom="paragraph">
                  <wp:posOffset>110856</wp:posOffset>
                </wp:positionV>
                <wp:extent cx="4377055" cy="1796414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 informações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trazidas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pouco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detalhadas.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Instruir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processo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manifestação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técnica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esclareça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utilizada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8863pt;width:344.65pt;height:141.450pt;mso-position-horizontal-relative:page;mso-position-vertical-relative:paragraph;z-index:-15718912;mso-wrap-distance-left:0;mso-wrap-distance-right:0" type="#_x0000_t202" id="docshape4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as informações</w:t>
                      </w:r>
                      <w:r>
                        <w:rPr>
                          <w:color w:val="000000"/>
                          <w:w w:val="105"/>
                        </w:rPr>
                        <w:t> trazidas</w:t>
                      </w:r>
                      <w:r>
                        <w:rPr>
                          <w:color w:val="000000"/>
                          <w:w w:val="105"/>
                        </w:rPr>
                        <w:t> aos</w:t>
                      </w:r>
                      <w:r>
                        <w:rPr>
                          <w:color w:val="000000"/>
                          <w:w w:val="105"/>
                        </w:rPr>
                        <w:t> autos</w:t>
                      </w:r>
                      <w:r>
                        <w:rPr>
                          <w:color w:val="000000"/>
                          <w:w w:val="105"/>
                        </w:rPr>
                        <w:t> estão</w:t>
                      </w:r>
                      <w:r>
                        <w:rPr>
                          <w:color w:val="000000"/>
                          <w:w w:val="105"/>
                        </w:rPr>
                        <w:t> pouco</w:t>
                      </w:r>
                      <w:r>
                        <w:rPr>
                          <w:color w:val="000000"/>
                          <w:w w:val="105"/>
                        </w:rPr>
                        <w:t> detalhadas.</w:t>
                      </w:r>
                      <w:r>
                        <w:rPr>
                          <w:color w:val="000000"/>
                          <w:w w:val="105"/>
                        </w:rPr>
                        <w:t> Instruir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processo com</w:t>
                      </w:r>
                      <w:r>
                        <w:rPr>
                          <w:color w:val="000000"/>
                          <w:w w:val="105"/>
                        </w:rPr>
                        <w:t> manifestação</w:t>
                      </w:r>
                      <w:r>
                        <w:rPr>
                          <w:color w:val="000000"/>
                          <w:w w:val="105"/>
                        </w:rPr>
                        <w:t> técnica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esclareça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utilizada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spacing w:line="259" w:lineRule="auto"/>
        <w:ind w:left="1430" w:right="144" w:hanging="133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estimativa do valor da contratação, acompanhada dos preços unitários referenciais, das memórias de cálculo</w:t>
      </w:r>
      <w:r>
        <w:rPr>
          <w:w w:val="105"/>
        </w:rPr>
        <w:t> e</w:t>
      </w:r>
      <w:r>
        <w:rPr>
          <w:w w:val="105"/>
        </w:rPr>
        <w:t> dos</w:t>
      </w:r>
      <w:r>
        <w:rPr>
          <w:w w:val="105"/>
        </w:rPr>
        <w:t> documentos</w:t>
      </w:r>
      <w:r>
        <w:rPr>
          <w:w w:val="105"/>
        </w:rPr>
        <w:t> que</w:t>
      </w:r>
      <w:r>
        <w:rPr>
          <w:w w:val="105"/>
        </w:rPr>
        <w:t> lhe</w:t>
      </w:r>
      <w:r>
        <w:rPr>
          <w:w w:val="105"/>
        </w:rPr>
        <w:t> dão</w:t>
      </w:r>
      <w:r>
        <w:rPr>
          <w:w w:val="105"/>
        </w:rPr>
        <w:t> suporte,</w:t>
      </w:r>
      <w:r>
        <w:rPr>
          <w:w w:val="105"/>
        </w:rPr>
        <w:t> que</w:t>
      </w:r>
      <w:r>
        <w:rPr>
          <w:w w:val="105"/>
        </w:rPr>
        <w:t> poderão</w:t>
      </w:r>
      <w:r>
        <w:rPr>
          <w:w w:val="105"/>
        </w:rPr>
        <w:t> constar</w:t>
      </w:r>
      <w:r>
        <w:rPr>
          <w:w w:val="105"/>
        </w:rPr>
        <w:t> de</w:t>
      </w:r>
      <w:r>
        <w:rPr>
          <w:w w:val="105"/>
        </w:rPr>
        <w:t> anexo</w:t>
      </w:r>
      <w:r>
        <w:rPr>
          <w:w w:val="105"/>
        </w:rPr>
        <w:t> classificado,</w:t>
      </w:r>
      <w:r>
        <w:rPr>
          <w:w w:val="105"/>
        </w:rPr>
        <w:t> se</w:t>
      </w:r>
      <w:r>
        <w:rPr>
          <w:w w:val="105"/>
        </w:rPr>
        <w:t> a Administração optar por preservar o seu sigilo até a conclusão da licitação (inc. VI):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No caso,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cessão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uso deve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obrigatoriamente,</w:t>
      </w:r>
      <w:r>
        <w:rPr>
          <w:spacing w:val="14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onerosa</w:t>
      </w:r>
      <w:r>
        <w:rPr>
          <w:spacing w:val="-2"/>
          <w:w w:val="105"/>
          <w:sz w:val="17"/>
        </w:rPr>
        <w:t>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envolver atividade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lucrativo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(art. </w:t>
      </w:r>
      <w:r>
        <w:rPr>
          <w:spacing w:val="-5"/>
          <w:w w:val="105"/>
          <w:sz w:val="17"/>
        </w:rPr>
        <w:t>18,</w:t>
      </w:r>
    </w:p>
    <w:p>
      <w:pPr>
        <w:pStyle w:val="BodyText"/>
        <w:spacing w:line="259" w:lineRule="auto" w:before="16"/>
        <w:ind w:left="136" w:right="63"/>
      </w:pPr>
      <w:r>
        <w:rPr>
          <w:w w:val="105"/>
        </w:rPr>
        <w:t>§5º,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  <w:u w:val="single" w:color="0000ED"/>
        </w:rPr>
        <w:t>Lei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n.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9.636,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de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1998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c/c</w:t>
      </w:r>
      <w:r>
        <w:rPr>
          <w:spacing w:val="-3"/>
          <w:w w:val="105"/>
        </w:rPr>
        <w:t> </w:t>
      </w:r>
      <w:r>
        <w:rPr>
          <w:w w:val="105"/>
        </w:rPr>
        <w:t>art.</w:t>
      </w:r>
      <w:r>
        <w:rPr>
          <w:spacing w:val="-3"/>
          <w:w w:val="105"/>
        </w:rPr>
        <w:t> </w:t>
      </w:r>
      <w:r>
        <w:rPr>
          <w:w w:val="105"/>
        </w:rPr>
        <w:t>13,</w:t>
      </w:r>
      <w:r>
        <w:rPr>
          <w:spacing w:val="-5"/>
          <w:w w:val="105"/>
        </w:rPr>
        <w:t> </w:t>
      </w:r>
      <w:r>
        <w:rPr>
          <w:w w:val="105"/>
        </w:rPr>
        <w:t>VIII,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16"/>
          <w:w w:val="105"/>
        </w:rPr>
        <w:t> </w:t>
      </w:r>
      <w:r>
        <w:rPr>
          <w:w w:val="105"/>
          <w:u w:val="single" w:color="0000ED"/>
        </w:rPr>
        <w:t>Decreto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n.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3.725,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de</w:t>
      </w:r>
      <w:r>
        <w:rPr>
          <w:spacing w:val="-3"/>
          <w:w w:val="105"/>
          <w:u w:val="single" w:color="0000ED"/>
        </w:rPr>
        <w:t> </w:t>
      </w:r>
      <w:r>
        <w:rPr>
          <w:w w:val="105"/>
          <w:u w:val="single" w:color="0000ED"/>
        </w:rPr>
        <w:t>2001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e,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caso</w:t>
      </w:r>
      <w:r>
        <w:rPr>
          <w:spacing w:val="-3"/>
          <w:w w:val="105"/>
        </w:rPr>
        <w:t> </w:t>
      </w:r>
      <w:r>
        <w:rPr>
          <w:w w:val="105"/>
        </w:rPr>
        <w:t>das</w:t>
      </w:r>
      <w:r>
        <w:rPr>
          <w:spacing w:val="-3"/>
          <w:w w:val="105"/>
        </w:rPr>
        <w:t> </w:t>
      </w:r>
      <w:r>
        <w:rPr>
          <w:w w:val="105"/>
        </w:rPr>
        <w:t>IFEs,</w:t>
      </w:r>
      <w:r>
        <w:rPr>
          <w:spacing w:val="-3"/>
          <w:w w:val="105"/>
        </w:rPr>
        <w:t> </w:t>
      </w:r>
      <w:r>
        <w:rPr>
          <w:w w:val="105"/>
        </w:rPr>
        <w:t>aplica-se</w:t>
      </w:r>
      <w:r>
        <w:rPr>
          <w:spacing w:val="-3"/>
          <w:w w:val="105"/>
        </w:rPr>
        <w:t> </w:t>
      </w:r>
      <w:r>
        <w:rPr>
          <w:w w:val="105"/>
        </w:rPr>
        <w:t>também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art.</w:t>
      </w:r>
      <w:r>
        <w:rPr>
          <w:spacing w:val="-3"/>
          <w:w w:val="105"/>
        </w:rPr>
        <w:t> </w:t>
      </w:r>
      <w:r>
        <w:rPr>
          <w:w w:val="105"/>
        </w:rPr>
        <w:t>5º,</w:t>
      </w:r>
      <w:r>
        <w:rPr>
          <w:spacing w:val="-3"/>
          <w:w w:val="105"/>
        </w:rPr>
        <w:t> </w:t>
      </w:r>
      <w:r>
        <w:rPr>
          <w:w w:val="105"/>
        </w:rPr>
        <w:t>da </w:t>
      </w:r>
      <w:r>
        <w:rPr>
          <w:w w:val="105"/>
          <w:u w:val="single" w:color="0000ED"/>
        </w:rPr>
        <w:t>Lei n. 6.120, de 1974</w:t>
      </w:r>
      <w:r>
        <w:rPr>
          <w:w w:val="105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Portanto,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valor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estimado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dividido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duas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partes:</w:t>
      </w:r>
    </w:p>
    <w:p>
      <w:pPr>
        <w:pStyle w:val="BodyText"/>
        <w:spacing w:line="259" w:lineRule="auto" w:before="189"/>
        <w:ind w:left="14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1635288</wp:posOffset>
                </wp:positionH>
                <wp:positionV relativeFrom="paragraph">
                  <wp:posOffset>172239</wp:posOffset>
                </wp:positionV>
                <wp:extent cx="34290" cy="3429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34146" y="17073"/>
                              </a:moveTo>
                              <a:lnTo>
                                <a:pt x="34146" y="26502"/>
                              </a:lnTo>
                              <a:lnTo>
                                <a:pt x="26502" y="34146"/>
                              </a:lnTo>
                              <a:lnTo>
                                <a:pt x="17073" y="34146"/>
                              </a:lnTo>
                              <a:lnTo>
                                <a:pt x="7644" y="34146"/>
                              </a:lnTo>
                              <a:lnTo>
                                <a:pt x="0" y="26502"/>
                              </a:lnTo>
                              <a:lnTo>
                                <a:pt x="0" y="17073"/>
                              </a:lnTo>
                              <a:lnTo>
                                <a:pt x="0" y="7643"/>
                              </a:lnTo>
                              <a:lnTo>
                                <a:pt x="7644" y="0"/>
                              </a:lnTo>
                              <a:lnTo>
                                <a:pt x="17073" y="0"/>
                              </a:lnTo>
                              <a:lnTo>
                                <a:pt x="26502" y="0"/>
                              </a:lnTo>
                              <a:lnTo>
                                <a:pt x="34146" y="7643"/>
                              </a:lnTo>
                              <a:lnTo>
                                <a:pt x="34146" y="17073"/>
                              </a:lnTo>
                              <a:close/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762863pt;margin-top:13.562158pt;width:2.7pt;height:2.7pt;mso-position-horizontal-relative:page;mso-position-vertical-relative:paragraph;z-index:15738880" id="docshape41" coordorigin="2575,271" coordsize="54,54" path="m2629,298l2629,313,2617,325,2602,325,2587,325,2575,313,2575,298,2575,283,2587,271,2602,271,2617,271,2629,283,2629,298x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105"/>
        </w:rPr>
        <w:t>o valor estimado da</w:t>
      </w:r>
      <w:r>
        <w:rPr>
          <w:spacing w:val="-3"/>
          <w:w w:val="105"/>
        </w:rPr>
        <w:t> </w:t>
      </w:r>
      <w:r>
        <w:rPr>
          <w:b/>
          <w:w w:val="105"/>
        </w:rPr>
        <w:t>prestação do serviço</w:t>
      </w:r>
      <w:r>
        <w:rPr>
          <w:w w:val="105"/>
        </w:rPr>
        <w:t>, que será custeado total ou parcialmente pela</w:t>
      </w:r>
      <w:r>
        <w:rPr>
          <w:spacing w:val="-7"/>
          <w:w w:val="105"/>
        </w:rPr>
        <w:t> </w:t>
      </w:r>
      <w:r>
        <w:rPr>
          <w:w w:val="105"/>
        </w:rPr>
        <w:t>Administração com verba pública e deve ser objeto de pesquisa de preços nos termos da IN SEGES/ME n. 65, de 2021; e</w:t>
      </w:r>
    </w:p>
    <w:p>
      <w:pPr>
        <w:spacing w:line="259" w:lineRule="auto" w:before="0"/>
        <w:ind w:left="1430" w:right="145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1635288</wp:posOffset>
                </wp:positionH>
                <wp:positionV relativeFrom="paragraph">
                  <wp:posOffset>52395</wp:posOffset>
                </wp:positionV>
                <wp:extent cx="34290" cy="3429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34146" y="17073"/>
                              </a:moveTo>
                              <a:lnTo>
                                <a:pt x="34146" y="26502"/>
                              </a:lnTo>
                              <a:lnTo>
                                <a:pt x="26502" y="34146"/>
                              </a:lnTo>
                              <a:lnTo>
                                <a:pt x="17073" y="34146"/>
                              </a:lnTo>
                              <a:lnTo>
                                <a:pt x="7644" y="34146"/>
                              </a:lnTo>
                              <a:lnTo>
                                <a:pt x="0" y="26502"/>
                              </a:lnTo>
                              <a:lnTo>
                                <a:pt x="0" y="17073"/>
                              </a:lnTo>
                              <a:lnTo>
                                <a:pt x="0" y="7643"/>
                              </a:lnTo>
                              <a:lnTo>
                                <a:pt x="7644" y="0"/>
                              </a:lnTo>
                              <a:lnTo>
                                <a:pt x="17073" y="0"/>
                              </a:lnTo>
                              <a:lnTo>
                                <a:pt x="26502" y="0"/>
                              </a:lnTo>
                              <a:lnTo>
                                <a:pt x="34146" y="7643"/>
                              </a:lnTo>
                              <a:lnTo>
                                <a:pt x="34146" y="17073"/>
                              </a:lnTo>
                              <a:close/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762863pt;margin-top:4.125601pt;width:2.7pt;height:2.7pt;mso-position-horizontal-relative:page;mso-position-vertical-relative:paragraph;z-index:15739392" id="docshape42" coordorigin="2575,83" coordsize="54,54" path="m2629,109l2629,124,2617,136,2602,136,2587,136,2575,124,2575,109,2575,95,2587,83,2602,83,2617,83,2629,95,2629,109x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105"/>
          <w:sz w:val="17"/>
        </w:rPr>
        <w:t>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contraprestação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mensal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para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uso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imóvel </w:t>
      </w:r>
      <w:r>
        <w:rPr>
          <w:w w:val="105"/>
          <w:sz w:val="17"/>
        </w:rPr>
        <w:t>da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contratado,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16"/>
          <w:w w:val="105"/>
          <w:sz w:val="17"/>
        </w:rPr>
        <w:t> </w:t>
      </w:r>
      <w:r>
        <w:rPr>
          <w:b/>
          <w:w w:val="105"/>
          <w:sz w:val="17"/>
        </w:rPr>
        <w:t>fixo </w:t>
      </w:r>
      <w:r>
        <w:rPr>
          <w:w w:val="105"/>
          <w:sz w:val="17"/>
        </w:rPr>
        <w:t>e será obtido por meio de avaliação imobiliária prévia.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spacing w:val="-2"/>
          <w:w w:val="105"/>
        </w:rPr>
        <w:t>Pesquisa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preços para estimativa de valor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 prestação do serviço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detalhada,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quantitativos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total da contratação (art. 6º, XXIII, alínea "i", art. 18, IV, e § 1º, VI, da Lei n. 14.133, de 2021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).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dispensada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que, pela</w:t>
      </w:r>
      <w:r>
        <w:rPr>
          <w:w w:val="105"/>
          <w:sz w:val="17"/>
        </w:rPr>
        <w:t> própria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objeto,</w:t>
      </w:r>
      <w:r>
        <w:rPr>
          <w:w w:val="105"/>
          <w:sz w:val="17"/>
        </w:rPr>
        <w:t> torne-se</w:t>
      </w:r>
      <w:r>
        <w:rPr>
          <w:w w:val="105"/>
          <w:sz w:val="17"/>
        </w:rPr>
        <w:t> desnecessário</w:t>
      </w:r>
      <w:r>
        <w:rPr>
          <w:w w:val="105"/>
          <w:sz w:val="17"/>
        </w:rPr>
        <w:t> ou</w:t>
      </w:r>
      <w:r>
        <w:rPr>
          <w:w w:val="105"/>
          <w:sz w:val="17"/>
        </w:rPr>
        <w:t> inviável</w:t>
      </w:r>
      <w:r>
        <w:rPr>
          <w:w w:val="105"/>
          <w:sz w:val="17"/>
        </w:rPr>
        <w:t> o</w:t>
      </w:r>
      <w:r>
        <w:rPr>
          <w:w w:val="105"/>
          <w:sz w:val="17"/>
        </w:rPr>
        <w:t> detalhamento</w:t>
      </w:r>
      <w:r>
        <w:rPr>
          <w:w w:val="105"/>
          <w:sz w:val="17"/>
        </w:rPr>
        <w:t> dos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fins</w:t>
      </w:r>
      <w:r>
        <w:rPr>
          <w:w w:val="105"/>
          <w:sz w:val="17"/>
        </w:rPr>
        <w:t> de</w:t>
      </w:r>
      <w:r>
        <w:rPr>
          <w:w w:val="105"/>
          <w:sz w:val="17"/>
        </w:rPr>
        <w:t> aferição</w:t>
      </w:r>
      <w:r>
        <w:rPr>
          <w:w w:val="105"/>
          <w:sz w:val="17"/>
        </w:rPr>
        <w:t> de exequibilidade (subitem 2.9, b.1, do anexo V da IN SEGES/MP nº 05/2017).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estimativa do valor da contratação deve ser compatível com a realidade do mercado, considerados os preços constantes de bancos de dados públicos e as quantidades a serem contratadas, observadas a potencial economia de escala e as peculiaridades do local de execução do objeto. (art. 23,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necessária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adequada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reflita,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exatidão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possível,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 praticados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mercado.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  <w:u w:val="single" w:color="0000ED"/>
        </w:rPr>
        <w:t>IN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SEGES/ME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n.</w:t>
      </w:r>
      <w:r>
        <w:rPr>
          <w:b/>
          <w:spacing w:val="18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65,</w:t>
      </w:r>
      <w:r>
        <w:rPr>
          <w:b/>
          <w:spacing w:val="18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de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2021</w:t>
      </w:r>
      <w:r>
        <w:rPr>
          <w:w w:val="105"/>
          <w:sz w:val="17"/>
        </w:rPr>
        <w:t>,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observada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elaboração da pesquisa de preços.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imprescindível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definidos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referenciais,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bastando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 apenas do valor global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a orientação da Procuradoria ocorre somente sob o ponto de vista da estrita legalidade, sem fazer juízo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empregada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resultado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pesquisa, em respeito à natureza técnica desses documentos.</w:t>
      </w:r>
    </w:p>
    <w:p>
      <w:pPr>
        <w:pStyle w:val="BodyText"/>
        <w:spacing w:before="85"/>
      </w:pPr>
    </w:p>
    <w:p>
      <w:pPr>
        <w:pStyle w:val="Heading2"/>
      </w:pPr>
      <w:r>
        <w:rPr/>
        <w:t>Parâmetros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23,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parâmetros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observados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definição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valor estimado,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adotados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forma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combinada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w w:val="105"/>
          <w:sz w:val="17"/>
        </w:rPr>
        <w:t>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vêm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 65, de 2021, que estabelece que devem ser utilizados os parâmetros dos incisos I e II prioritariamente (art. 5º, § 1º):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1479188</wp:posOffset>
                </wp:positionH>
                <wp:positionV relativeFrom="paragraph">
                  <wp:posOffset>101024</wp:posOffset>
                </wp:positionV>
                <wp:extent cx="4594225" cy="838200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594225" cy="8382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85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composição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custos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unitários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iguais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correspondente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nos sistemas oficiais de governo, como Painel de Preços ou Sistema de Compras do Governo Federal.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similares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Pública,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execução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concluídas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 período de 1 (um) ano anterior à data da pesquisa de 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71573pt;margin-top:7.954675pt;width:361.75pt;height:66pt;mso-position-horizontal-relative:page;mso-position-vertical-relative:paragraph;z-index:-15717376;mso-wrap-distance-left:0;mso-wrap-distance-right:0" type="#_x0000_t202" id="docshape43" filled="true" fillcolor="#e5e5e5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85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composição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custos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unitários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menores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iguais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mediana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correspondente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nos sistemas oficiais de governo, como Painel de Preços ou Sistema de Compras do Governo Federal.</w:t>
                      </w:r>
                    </w:p>
                    <w:p>
                      <w:pPr>
                        <w:pStyle w:val="BodyText"/>
                        <w:spacing w:before="8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contratações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similares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feitas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Administração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Pública,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execução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concluídas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 período de 1 (um) ano anterior à data da pesquisa de 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duas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hipóteses,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ser observado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índice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atualização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correspondente.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Caso não seja possível utilizar os parâmetros acima, </w:t>
      </w:r>
      <w:r>
        <w:rPr>
          <w:w w:val="105"/>
          <w:sz w:val="17"/>
          <w:u w:val="single"/>
        </w:rPr>
        <w:t>deve ser apresentada justificativa</w:t>
      </w:r>
      <w:r>
        <w:rPr>
          <w:w w:val="105"/>
          <w:sz w:val="17"/>
        </w:rPr>
        <w:t>, nos termos do art. 5º, § 1º,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Nessa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hipótese,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adicionais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trazidos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pesquisa</w:t>
      </w:r>
      <w:r>
        <w:rPr>
          <w:w w:val="105"/>
          <w:sz w:val="17"/>
        </w:rPr>
        <w:t> deve </w:t>
      </w:r>
      <w:r>
        <w:rPr>
          <w:i/>
          <w:w w:val="105"/>
          <w:sz w:val="17"/>
        </w:rPr>
        <w:t>(i)</w:t>
      </w:r>
      <w:r>
        <w:rPr>
          <w:i/>
          <w:spacing w:val="-3"/>
          <w:w w:val="105"/>
          <w:sz w:val="17"/>
        </w:rPr>
        <w:t> </w:t>
      </w:r>
      <w:r>
        <w:rPr>
          <w:w w:val="105"/>
          <w:sz w:val="17"/>
        </w:rPr>
        <w:t>registrar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identidade</w:t>
      </w:r>
      <w:r>
        <w:rPr>
          <w:w w:val="105"/>
          <w:sz w:val="17"/>
        </w:rPr>
        <w:t> do</w:t>
      </w:r>
      <w:r>
        <w:rPr>
          <w:w w:val="105"/>
          <w:sz w:val="17"/>
        </w:rPr>
        <w:t> bem</w:t>
      </w:r>
      <w:r>
        <w:rPr>
          <w:w w:val="105"/>
          <w:sz w:val="17"/>
        </w:rPr>
        <w:t> pesquisado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licitado; </w:t>
      </w:r>
      <w:r>
        <w:rPr>
          <w:i/>
          <w:w w:val="105"/>
          <w:sz w:val="17"/>
        </w:rPr>
        <w:t>(ii) </w:t>
      </w:r>
      <w:r>
        <w:rPr>
          <w:w w:val="105"/>
          <w:sz w:val="17"/>
        </w:rPr>
        <w:t>observar</w:t>
      </w:r>
      <w:r>
        <w:rPr>
          <w:w w:val="105"/>
          <w:sz w:val="17"/>
        </w:rPr>
        <w:t> as</w:t>
      </w:r>
      <w:r>
        <w:rPr>
          <w:w w:val="105"/>
          <w:sz w:val="17"/>
        </w:rPr>
        <w:t> condições</w:t>
      </w:r>
      <w:r>
        <w:rPr>
          <w:w w:val="105"/>
          <w:sz w:val="17"/>
        </w:rPr>
        <w:t> comerciais</w:t>
      </w:r>
      <w:r>
        <w:rPr>
          <w:w w:val="105"/>
          <w:sz w:val="17"/>
        </w:rPr>
        <w:t> praticadas,</w:t>
      </w:r>
      <w:r>
        <w:rPr>
          <w:w w:val="105"/>
          <w:sz w:val="17"/>
        </w:rPr>
        <w:t> como</w:t>
      </w:r>
      <w:r>
        <w:rPr>
          <w:w w:val="105"/>
          <w:sz w:val="17"/>
        </w:rPr>
        <w:t> prazos,</w:t>
      </w:r>
      <w:r>
        <w:rPr>
          <w:w w:val="105"/>
          <w:sz w:val="17"/>
        </w:rPr>
        <w:t> locais</w:t>
      </w:r>
      <w:r>
        <w:rPr>
          <w:w w:val="105"/>
          <w:sz w:val="17"/>
        </w:rPr>
        <w:t> de</w:t>
      </w:r>
      <w:r>
        <w:rPr>
          <w:w w:val="105"/>
          <w:sz w:val="17"/>
        </w:rPr>
        <w:t> entrega,</w:t>
      </w:r>
      <w:r>
        <w:rPr>
          <w:w w:val="105"/>
          <w:sz w:val="17"/>
        </w:rPr>
        <w:t> instalação,</w:t>
      </w:r>
      <w:r>
        <w:rPr>
          <w:w w:val="105"/>
          <w:sz w:val="17"/>
        </w:rPr>
        <w:t> potencial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de</w:t>
      </w:r>
      <w:r>
        <w:rPr>
          <w:w w:val="105"/>
          <w:sz w:val="17"/>
        </w:rPr>
        <w:t> escala,</w:t>
      </w:r>
      <w:r>
        <w:rPr>
          <w:w w:val="105"/>
          <w:sz w:val="17"/>
        </w:rPr>
        <w:t> entre outras particularidades que impactem na formação do preço (art. 4º).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1475530</wp:posOffset>
                </wp:positionH>
                <wp:positionV relativeFrom="paragraph">
                  <wp:posOffset>256169</wp:posOffset>
                </wp:positionV>
                <wp:extent cx="4601845" cy="71628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658" y="3663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0788pt;width:362.35pt;height:56.4pt;mso-position-horizontal-relative:page;mso-position-vertical-relative:paragraph;z-index:-15716864;mso-wrap-distance-left:0;mso-wrap-distance-right:0" id="docshapegroup44" coordorigin="2324,403" coordsize="7247,1128">
                <v:rect style="position:absolute;left:2329;top:409;width:7237;height:1118" id="docshape45" filled="true" fillcolor="#4be54b" stroked="false">
                  <v:fill type="solid"/>
                </v:rect>
                <v:shape style="position:absolute;left:3562;top:950;width:54;height:54" id="docshape46" coordorigin="3562,951" coordsize="54,54" path="m3616,978l3616,992,3604,1005,3589,1005,3574,1005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4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7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adotada</w:t>
      </w:r>
      <w:r>
        <w:rPr>
          <w:color w:val="FF0000"/>
          <w:w w:val="105"/>
          <w:sz w:val="17"/>
        </w:rPr>
        <w:t> 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fornecedores</w:t>
      </w:r>
      <w:r>
        <w:rPr>
          <w:b/>
          <w:color w:val="FF0000"/>
          <w:w w:val="105"/>
          <w:sz w:val="17"/>
        </w:rPr>
        <w:t> (art.</w:t>
      </w:r>
      <w:r>
        <w:rPr>
          <w:b/>
          <w:color w:val="FF0000"/>
          <w:w w:val="105"/>
          <w:sz w:val="17"/>
        </w:rPr>
        <w:t> 5º,</w:t>
      </w:r>
      <w:r>
        <w:rPr>
          <w:b/>
          <w:color w:val="FF0000"/>
          <w:w w:val="105"/>
          <w:sz w:val="17"/>
        </w:rPr>
        <w:t> IV),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4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juntar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feita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ofício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e-</w:t>
      </w:r>
      <w:r>
        <w:rPr>
          <w:color w:val="FF0000"/>
          <w:spacing w:val="-4"/>
          <w:w w:val="105"/>
          <w:sz w:val="17"/>
        </w:rPr>
        <w:t>mail;</w:t>
      </w:r>
    </w:p>
    <w:p>
      <w:pPr>
        <w:pStyle w:val="ListParagraph"/>
        <w:numPr>
          <w:ilvl w:val="0"/>
          <w:numId w:val="24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manifestação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acerca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consultados,</w:t>
      </w:r>
      <w:r>
        <w:rPr>
          <w:color w:val="FF0000"/>
          <w:w w:val="105"/>
          <w:sz w:val="17"/>
        </w:rPr>
        <w:t> constando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 informações estabelecidas no § 2º do art. 5º;</w:t>
      </w:r>
    </w:p>
    <w:p>
      <w:pPr>
        <w:pStyle w:val="ListParagraph"/>
        <w:numPr>
          <w:ilvl w:val="0"/>
          <w:numId w:val="2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demonstrar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tentou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65/2021),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parâmetros </w:t>
      </w:r>
      <w:r>
        <w:rPr>
          <w:color w:val="FF0000"/>
          <w:spacing w:val="-2"/>
          <w:w w:val="105"/>
          <w:sz w:val="17"/>
        </w:rPr>
        <w:t>preferenciais;</w:t>
      </w:r>
    </w:p>
    <w:p>
      <w:pPr>
        <w:pStyle w:val="ListParagraph"/>
        <w:numPr>
          <w:ilvl w:val="0"/>
          <w:numId w:val="24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</w:t>
      </w:r>
      <w:r>
        <w:rPr>
          <w:color w:val="FF0000"/>
          <w:w w:val="105"/>
          <w:sz w:val="17"/>
        </w:rPr>
        <w:t> de antecedência da data de divulgação do edital.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1475530</wp:posOffset>
                </wp:positionH>
                <wp:positionV relativeFrom="paragraph">
                  <wp:posOffset>197623</wp:posOffset>
                </wp:positionV>
                <wp:extent cx="4601845" cy="85026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658" y="3663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feita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ferramenta privada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“Banco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Preços”,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Cotação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Zênite,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60903pt;width:362.35pt;height:66.95pt;mso-position-horizontal-relative:page;mso-position-vertical-relative:paragraph;z-index:-15716352;mso-wrap-distance-left:0;mso-wrap-distance-right:0" id="docshapegroup48" coordorigin="2324,311" coordsize="7247,1339">
                <v:rect style="position:absolute;left:2329;top:316;width:7237;height:1329" id="docshape49" filled="true" fillcolor="#4be54b" stroked="false">
                  <v:fill type="solid"/>
                </v:rect>
                <v:shape style="position:absolute;left:3562;top:858;width:54;height:54" id="docshape50" coordorigin="3562,859" coordsize="54,54" path="m3616,885l3616,900,3604,912,3589,912,3574,912,3562,900,3562,885,3562,871,3574,859,3589,859,3604,859,3616,871,3616,885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5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feita</w:t>
                        </w:r>
                        <w:r>
                          <w:rPr>
                            <w:w w:val="105"/>
                            <w:sz w:val="17"/>
                          </w:rPr>
                          <w:t> utilizando</w:t>
                        </w:r>
                        <w:r>
                          <w:rPr>
                            <w:w w:val="105"/>
                            <w:sz w:val="17"/>
                          </w:rPr>
                          <w:t> ferramenta privada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“Banco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Preços”,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Cotação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Zênite,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5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ferramenta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privada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elaboração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estimativo da licitação </w:t>
      </w:r>
      <w:r>
        <w:rPr>
          <w:b/>
          <w:color w:val="FF0000"/>
          <w:w w:val="105"/>
          <w:sz w:val="17"/>
        </w:rPr>
        <w:t>não atende aos requisitos da legislação</w:t>
      </w:r>
      <w:r>
        <w:rPr>
          <w:color w:val="FF0000"/>
          <w:w w:val="105"/>
          <w:sz w:val="17"/>
        </w:rPr>
        <w:t>, em especial, o art. 5º da IN SEGES/ME n. 65/2021.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tipo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ferramenta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oficial.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fonte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oficial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parâmetros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previstos no art. 23, § 1º, da Lei n. 14.133, de 2021, e art. 5º, inciso I, § 1º, da IN SEGES/ME n. 65, de 2021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utilização dessas ferramentas pode ser feita apenas como mecanismo auxiliar de busca.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caso, 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fez a pesquisa utilizando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XXXX (“Banco de Preços”, “Cotação Zênite”, “Fonte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Preços”, etc)</w:t>
      </w:r>
      <w:r>
        <w:rPr>
          <w:color w:val="FF0000"/>
          <w:w w:val="105"/>
          <w:sz w:val="17"/>
        </w:rPr>
        <w:t> (fl./SEI).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juntar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documentos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relativos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informações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oficiais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originais (parâmetros do art. 23, § 1º, da Lei n. 14.133, de 2021) que confirmem e reforcem a pesquisa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realizada com o auxílio de ferramenta privada de pesquisa de preços, para pleno atendimento do art. 5º, inciso I, § 1º, da IN SEGES/ME n. 65, de 2021.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1475530</wp:posOffset>
                </wp:positionH>
                <wp:positionV relativeFrom="paragraph">
                  <wp:posOffset>256239</wp:posOffset>
                </wp:positionV>
                <wp:extent cx="4601845" cy="582295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658" y="3663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6321pt;width:362.35pt;height:45.85pt;mso-position-horizontal-relative:page;mso-position-vertical-relative:paragraph;z-index:-15715840;mso-wrap-distance-left:0;mso-wrap-distance-right:0" id="docshapegroup52" coordorigin="2324,404" coordsize="7247,917">
                <v:rect style="position:absolute;left:2329;top:409;width:7237;height:907" id="docshape53" filled="true" fillcolor="#4be54b" stroked="false">
                  <v:fill type="solid"/>
                </v:rect>
                <v:shape style="position:absolute;left:3562;top:950;width:54;height:54" id="docshape54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5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 os novos quantitativos demandados pelos órgãos participantes e eventual impacto na economia de escala.</w:t>
      </w:r>
    </w:p>
    <w:p>
      <w:pPr>
        <w:pStyle w:val="BodyText"/>
        <w:spacing w:before="85"/>
      </w:pPr>
    </w:p>
    <w:p>
      <w:pPr>
        <w:pStyle w:val="Heading2"/>
      </w:pPr>
      <w:r>
        <w:rPr/>
        <w:t>Metodologia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obtenção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preço</w:t>
      </w:r>
      <w:r>
        <w:rPr>
          <w:spacing w:val="12"/>
        </w:rPr>
        <w:t> </w:t>
      </w:r>
      <w:r>
        <w:rPr>
          <w:spacing w:val="-2"/>
        </w:rPr>
        <w:t>estimado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preço estimado da contratação deve ser obtido utilizando-se </w:t>
      </w:r>
      <w:r>
        <w:rPr>
          <w:b/>
          <w:w w:val="105"/>
          <w:sz w:val="17"/>
        </w:rPr>
        <w:t>a média, a mediana ou o menor dos valores obtidos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pesquisa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preços,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três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coletados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 art. 5º (art. 6º,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z w:val="17"/>
        </w:rPr>
        <w:t>Devem</w:t>
      </w:r>
      <w:r>
        <w:rPr>
          <w:spacing w:val="13"/>
          <w:sz w:val="17"/>
        </w:rPr>
        <w:t> </w:t>
      </w:r>
      <w:r>
        <w:rPr>
          <w:sz w:val="17"/>
        </w:rPr>
        <w:t>ser</w:t>
      </w:r>
      <w:r>
        <w:rPr>
          <w:spacing w:val="13"/>
          <w:sz w:val="17"/>
        </w:rPr>
        <w:t> </w:t>
      </w:r>
      <w:r>
        <w:rPr>
          <w:sz w:val="17"/>
        </w:rPr>
        <w:t>desconsiderados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valores</w:t>
      </w:r>
      <w:r>
        <w:rPr>
          <w:spacing w:val="13"/>
          <w:sz w:val="17"/>
        </w:rPr>
        <w:t> </w:t>
      </w:r>
      <w:r>
        <w:rPr>
          <w:sz w:val="17"/>
        </w:rPr>
        <w:t>inexequíveis,</w:t>
      </w:r>
      <w:r>
        <w:rPr>
          <w:spacing w:val="13"/>
          <w:sz w:val="17"/>
        </w:rPr>
        <w:t> </w:t>
      </w:r>
      <w:r>
        <w:rPr>
          <w:sz w:val="17"/>
        </w:rPr>
        <w:t>inconsistentes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excessivamente</w:t>
      </w:r>
      <w:r>
        <w:rPr>
          <w:spacing w:val="13"/>
          <w:sz w:val="17"/>
        </w:rPr>
        <w:t> </w:t>
      </w:r>
      <w:r>
        <w:rPr>
          <w:sz w:val="17"/>
        </w:rPr>
        <w:t>elevados</w:t>
      </w:r>
      <w:r>
        <w:rPr>
          <w:spacing w:val="13"/>
          <w:sz w:val="17"/>
        </w:rPr>
        <w:t> </w:t>
      </w:r>
      <w:r>
        <w:rPr>
          <w:sz w:val="17"/>
        </w:rPr>
        <w:t>(art.</w:t>
      </w:r>
      <w:r>
        <w:rPr>
          <w:spacing w:val="13"/>
          <w:sz w:val="17"/>
        </w:rPr>
        <w:t> </w:t>
      </w:r>
      <w:r>
        <w:rPr>
          <w:spacing w:val="-4"/>
          <w:sz w:val="17"/>
        </w:rPr>
        <w:t>6º).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Admite-se</w:t>
      </w:r>
      <w:r>
        <w:rPr>
          <w:w w:val="105"/>
          <w:sz w:val="17"/>
        </w:rPr>
        <w:t> a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base</w:t>
      </w:r>
      <w:r>
        <w:rPr>
          <w:w w:val="105"/>
          <w:sz w:val="17"/>
        </w:rPr>
        <w:t> em</w:t>
      </w:r>
      <w:r>
        <w:rPr>
          <w:w w:val="105"/>
          <w:sz w:val="17"/>
        </w:rPr>
        <w:t> menos</w:t>
      </w:r>
      <w:r>
        <w:rPr>
          <w:w w:val="105"/>
          <w:sz w:val="17"/>
        </w:rPr>
        <w:t> de</w:t>
      </w:r>
      <w:r>
        <w:rPr>
          <w:w w:val="105"/>
          <w:sz w:val="17"/>
        </w:rPr>
        <w:t> três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em </w:t>
      </w:r>
      <w:r>
        <w:rPr>
          <w:b/>
          <w:w w:val="105"/>
          <w:sz w:val="17"/>
        </w:rPr>
        <w:t>casos excepcionais</w:t>
      </w:r>
      <w:r>
        <w:rPr>
          <w:w w:val="105"/>
          <w:sz w:val="17"/>
        </w:rPr>
        <w:t>, mediante </w:t>
      </w:r>
      <w:r>
        <w:rPr>
          <w:b/>
          <w:w w:val="105"/>
          <w:sz w:val="17"/>
        </w:rPr>
        <w:t>justificativa nos autos aprovada pela autoridade competente </w:t>
      </w:r>
      <w:r>
        <w:rPr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obtido</w:t>
      </w:r>
      <w:r>
        <w:rPr>
          <w:w w:val="105"/>
          <w:sz w:val="17"/>
        </w:rPr>
        <w:t> acrescentando</w:t>
      </w:r>
      <w:r>
        <w:rPr>
          <w:w w:val="105"/>
          <w:sz w:val="17"/>
        </w:rPr>
        <w:t> ou</w:t>
      </w:r>
      <w:r>
        <w:rPr>
          <w:w w:val="105"/>
          <w:sz w:val="17"/>
        </w:rPr>
        <w:t> subtraindo</w:t>
      </w:r>
      <w:r>
        <w:rPr>
          <w:w w:val="105"/>
          <w:sz w:val="17"/>
        </w:rPr>
        <w:t> determinado</w:t>
      </w:r>
      <w:r>
        <w:rPr>
          <w:w w:val="105"/>
          <w:sz w:val="17"/>
        </w:rPr>
        <w:t> percentual,</w:t>
      </w:r>
      <w:r>
        <w:rPr>
          <w:w w:val="105"/>
          <w:sz w:val="17"/>
        </w:rPr>
        <w:t> de forma a aliar a atratividade do mercado e mitigar o risco de sobrepreço (art. 6º, § 2º).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/>
        <w:t>Formalização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b/>
          <w:sz w:val="17"/>
        </w:rPr>
      </w:pPr>
      <w:r>
        <w:rPr>
          <w:w w:val="105"/>
          <w:sz w:val="17"/>
        </w:rPr>
        <w:t>A pesquisa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formalizada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3º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65/2021,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documento</w:t>
      </w:r>
      <w:r>
        <w:rPr>
          <w:b/>
          <w:w w:val="105"/>
          <w:sz w:val="17"/>
        </w:rPr>
        <w:t> único 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identificação</w:t>
      </w:r>
      <w:r>
        <w:rPr>
          <w:spacing w:val="13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sz w:val="17"/>
        </w:rPr>
        <w:t>agente/equipe</w:t>
      </w:r>
      <w:r>
        <w:rPr>
          <w:spacing w:val="13"/>
          <w:sz w:val="17"/>
        </w:rPr>
        <w:t> </w:t>
      </w:r>
      <w:r>
        <w:rPr>
          <w:sz w:val="17"/>
        </w:rPr>
        <w:t>responsável</w:t>
      </w:r>
      <w:r>
        <w:rPr>
          <w:spacing w:val="12"/>
          <w:sz w:val="17"/>
        </w:rPr>
        <w:t> </w:t>
      </w:r>
      <w:r>
        <w:rPr>
          <w:sz w:val="17"/>
        </w:rPr>
        <w:t>pela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pesquisa;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indicação das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consultadas;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série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coletados;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método estatístico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usado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para 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definição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valor estimado;</w:t>
      </w:r>
    </w:p>
    <w:p>
      <w:pPr>
        <w:pStyle w:val="ListParagraph"/>
        <w:numPr>
          <w:ilvl w:val="0"/>
          <w:numId w:val="25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justificativas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utilizada,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especial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desconsideração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inconsistentes, inexequíveis ou excessivamente elevados;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memória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lhe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dão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suporte;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justificativa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escolha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fornecedores,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pesquisa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direta.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 a mera juntada das telas de pesquisa ou os orçamentos obtidos não é suficiente, sendo </w:t>
      </w:r>
      <w:r>
        <w:rPr>
          <w:b/>
          <w:w w:val="105"/>
          <w:sz w:val="17"/>
        </w:rPr>
        <w:t>necessária manifestação</w:t>
      </w:r>
      <w:r>
        <w:rPr>
          <w:b/>
          <w:w w:val="105"/>
          <w:sz w:val="17"/>
        </w:rPr>
        <w:t> técnica</w:t>
      </w:r>
      <w:r>
        <w:rPr>
          <w:b/>
          <w:w w:val="105"/>
          <w:sz w:val="17"/>
        </w:rPr>
        <w:t> conclusiva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analise</w:t>
      </w:r>
      <w:r>
        <w:rPr>
          <w:b/>
          <w:w w:val="105"/>
          <w:sz w:val="17"/>
        </w:rPr>
        <w:t> criticamente</w:t>
      </w:r>
      <w:r>
        <w:rPr>
          <w:b/>
          <w:w w:val="105"/>
          <w:sz w:val="17"/>
        </w:rPr>
        <w:t> os</w:t>
      </w:r>
      <w:r>
        <w:rPr>
          <w:b/>
          <w:w w:val="105"/>
          <w:sz w:val="17"/>
        </w:rPr>
        <w:t> preços</w:t>
      </w:r>
      <w:r>
        <w:rPr>
          <w:b/>
          <w:w w:val="105"/>
          <w:sz w:val="17"/>
        </w:rPr>
        <w:t> coletados,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w w:val="105"/>
          <w:sz w:val="17"/>
        </w:rPr>
        <w:t> a</w:t>
      </w:r>
      <w:r>
        <w:rPr>
          <w:w w:val="105"/>
          <w:sz w:val="17"/>
        </w:rPr>
        <w:t> desconsideração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 inexequíveis ou excessivamente elevados (art. 6º,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§§ 3º e 4º, da IN SEGES/ME n. 65/2021).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custos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unitário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coletados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meio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pesquisa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feita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moldes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SEGES/ME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65/2021.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emitiu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manifestação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conclusiva,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contendo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 análise crítica dos preços pesquisados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3674745"/>
                <wp:effectExtent l="9525" t="0" r="0" b="1904"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4377055" cy="36747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não utilização dos parâmetros preferenciais e demonstrar que tentou obter preços de referência em sistemas oficiais de governo, como Portal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Compras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banco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saúde,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públicas similares (art. 5º, § 1º,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manifestação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técnica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conclusiva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criticamente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 coletados, com a desconsideração dos preços inexequíveis ou excessivamente elevados (art. 6º, caput, §§ 3º e 4º, da IN SEGES/ME n.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formalizar a pesquisa em documento único (como “mapa de preços”), contendo as informações do art. 3º da IN SEGES/ME n. 65,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87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 a solicitação formal feita aos fornecedores pela Administração, por meio de ofício ou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e-mail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 5º,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pesquisas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fornecedores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sejam com mais de 6 (seis) meses de antecedência da data de divulgação do edital (art. 5º, inciso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1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como a pesquisa foi feita utilizando ferramenta privada de pesquisa, juntar as informações respectivas do Portal de Compras ou contratações similares que confirmem a pesquisa, para pleno atendimento do art. 5º, inciso I, § 1º, da IN SEGES/ME n. 65,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avaliar a necessidade de realizar nova pesquisa de preços, em caso de manifestação de interesse de outros órgãos após IRP.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sejam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alterações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orçamento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licitação,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realizar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adaptações correspondentes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estimado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licitação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trazidas aos autos e fazer análise específica sobre a participação exclusiva de microempresas, empresas de pequeno porte e cooperativas equiparadas.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289.350pt;mso-position-horizontal-relative:char;mso-position-vertical-relative:line" type="#_x0000_t202" id="docshape56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não utilização dos parâmetros preferenciais e demonstrar que tentou obter preços de referência em sistemas oficiais de governo, como Portal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Compras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banco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saúde,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contratações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públicas similares (art. 5º, § 1º,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manifestação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técnica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conclusiva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criticamente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 coletados, com a desconsideração dos preços inexequíveis ou excessivamente elevados (art. 6º, caput, §§ 3º e 4º, da IN SEGES/ME n.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formalizar a pesquisa em documento único (como “mapa de preços”), contendo as informações do art. 3º da IN SEGES/ME n. 65,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87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 a solicitação formal feita aos fornecedores pela Administração, por meio de ofício ou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e-mail </w:t>
                      </w:r>
                      <w:r>
                        <w:rPr>
                          <w:color w:val="FF0000"/>
                          <w:w w:val="105"/>
                        </w:rPr>
                        <w:t>(art. 5º,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pesquisas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fornecedores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sejam com mais de 6 (seis) meses de antecedência da data de divulgação do edital (art. 5º, inciso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1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como a pesquisa foi feita utilizando ferramenta privada de pesquisa, juntar as informações respectivas do Portal de Compras ou contratações similares que confirmem a pesquisa, para pleno atendimento do art. 5º, inciso I, § 1º, da IN SEGES/ME n. 65,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avaliar a necessidade de realizar nova pesquisa de preços, em caso de manifestação de interesse de outros órgãos após IRP.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caso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sejam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alterações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orçamento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licitação,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realizar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adaptações correspondentes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estimado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licitação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todas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trazidas aos autos e fazer análise específica sobre a participação exclusiva de microempresas, empresas de pequeno porte e cooperativas equiparadas.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8"/>
      </w:pPr>
    </w:p>
    <w:p>
      <w:pPr>
        <w:pStyle w:val="Heading2"/>
      </w:pPr>
      <w:r>
        <w:rPr>
          <w:spacing w:val="-2"/>
          <w:w w:val="105"/>
        </w:rPr>
        <w:t>Contraprestação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pela cessão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uso 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imóvel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Deve ser previsto um valor fixo, a ser pago pelo contratado, a título de contraprestação pela cessão de uso do imóvel, pois a cessão deverá sempre ser onerosa, em caso de empreendimento com fins lucrativos, como no caso (art. 18, §5º, 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  <w:u w:val="single" w:color="0000ED"/>
        </w:rPr>
        <w:t>Lei</w:t>
      </w:r>
      <w:r>
        <w:rPr>
          <w:spacing w:val="-3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n.</w:t>
      </w:r>
      <w:r>
        <w:rPr>
          <w:spacing w:val="-3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9.636,</w:t>
      </w:r>
      <w:r>
        <w:rPr>
          <w:spacing w:val="-3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de</w:t>
      </w:r>
      <w:r>
        <w:rPr>
          <w:spacing w:val="-3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1998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VIII,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  <w:u w:val="single" w:color="0000ED"/>
        </w:rPr>
        <w:t>Decreto</w:t>
      </w:r>
      <w:r>
        <w:rPr>
          <w:spacing w:val="-2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n.</w:t>
      </w:r>
      <w:r>
        <w:rPr>
          <w:spacing w:val="-2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3.725,</w:t>
      </w:r>
      <w:r>
        <w:rPr>
          <w:spacing w:val="-2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de</w:t>
      </w:r>
      <w:r>
        <w:rPr>
          <w:spacing w:val="-2"/>
          <w:w w:val="105"/>
          <w:sz w:val="17"/>
          <w:u w:val="single" w:color="0000ED"/>
        </w:rPr>
        <w:t> </w:t>
      </w:r>
      <w:r>
        <w:rPr>
          <w:w w:val="105"/>
          <w:sz w:val="17"/>
          <w:u w:val="single" w:color="0000ED"/>
        </w:rPr>
        <w:t>2001</w:t>
      </w:r>
      <w:r>
        <w:rPr>
          <w:w w:val="105"/>
          <w:sz w:val="17"/>
        </w:rPr>
        <w:t>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IFEs,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aplica-se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também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5º,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  <w:u w:val="single" w:color="0000ED"/>
        </w:rPr>
        <w:t>Lei</w:t>
      </w:r>
    </w:p>
    <w:p>
      <w:pPr>
        <w:pStyle w:val="BodyText"/>
        <w:ind w:left="136"/>
        <w:jc w:val="both"/>
      </w:pPr>
      <w:r>
        <w:rPr>
          <w:w w:val="105"/>
          <w:u w:val="single" w:color="0000ED"/>
        </w:rPr>
        <w:t>n.</w:t>
      </w:r>
      <w:r>
        <w:rPr>
          <w:spacing w:val="-6"/>
          <w:w w:val="105"/>
          <w:u w:val="single" w:color="0000ED"/>
        </w:rPr>
        <w:t> </w:t>
      </w:r>
      <w:r>
        <w:rPr>
          <w:w w:val="105"/>
          <w:u w:val="single" w:color="0000ED"/>
        </w:rPr>
        <w:t>6.120,</w:t>
      </w:r>
      <w:r>
        <w:rPr>
          <w:spacing w:val="-6"/>
          <w:w w:val="105"/>
          <w:u w:val="single" w:color="0000ED"/>
        </w:rPr>
        <w:t> </w:t>
      </w:r>
      <w:r>
        <w:rPr>
          <w:w w:val="105"/>
          <w:u w:val="single" w:color="0000ED"/>
        </w:rPr>
        <w:t>de</w:t>
      </w:r>
      <w:r>
        <w:rPr>
          <w:spacing w:val="-6"/>
          <w:w w:val="105"/>
          <w:u w:val="single" w:color="0000ED"/>
        </w:rPr>
        <w:t> </w:t>
      </w:r>
      <w:r>
        <w:rPr>
          <w:spacing w:val="-2"/>
          <w:w w:val="105"/>
          <w:u w:val="single" w:color="0000ED"/>
        </w:rPr>
        <w:t>1974</w:t>
      </w:r>
      <w:r>
        <w:rPr>
          <w:spacing w:val="-2"/>
          <w:w w:val="105"/>
        </w:rPr>
        <w:t>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fazer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avaliação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imobiliária</w:t>
      </w:r>
      <w:r>
        <w:rPr>
          <w:w w:val="105"/>
          <w:sz w:val="17"/>
        </w:rPr>
        <w:t>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juntando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documentação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comprobatória.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 estimativa deve ser razoável e compatível com os valores usualmente praticados no mercado.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definido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contraprestação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diferente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apurado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avaliação,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 deve apresentar </w:t>
      </w:r>
      <w:r>
        <w:rPr>
          <w:b/>
          <w:w w:val="105"/>
          <w:sz w:val="17"/>
        </w:rPr>
        <w:t>justificativa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assume,</w:t>
      </w:r>
      <w:r>
        <w:rPr>
          <w:w w:val="105"/>
          <w:sz w:val="17"/>
        </w:rPr>
        <w:t> por</w:t>
      </w:r>
      <w:r>
        <w:rPr>
          <w:w w:val="105"/>
          <w:sz w:val="17"/>
        </w:rPr>
        <w:t> seus</w:t>
      </w:r>
      <w:r>
        <w:rPr>
          <w:w w:val="105"/>
          <w:sz w:val="17"/>
        </w:rPr>
        <w:t> órgãos</w:t>
      </w:r>
      <w:r>
        <w:rPr>
          <w:w w:val="105"/>
          <w:sz w:val="17"/>
        </w:rPr>
        <w:t> e</w:t>
      </w:r>
      <w:r>
        <w:rPr>
          <w:w w:val="105"/>
          <w:sz w:val="17"/>
        </w:rPr>
        <w:t> setores</w:t>
      </w:r>
      <w:r>
        <w:rPr>
          <w:w w:val="105"/>
          <w:sz w:val="17"/>
        </w:rPr>
        <w:t> competentes,</w:t>
      </w:r>
      <w:r>
        <w:rPr>
          <w:w w:val="105"/>
          <w:sz w:val="17"/>
        </w:rPr>
        <w:t> os</w:t>
      </w:r>
      <w:r>
        <w:rPr>
          <w:w w:val="105"/>
          <w:sz w:val="17"/>
        </w:rPr>
        <w:t> ônus</w:t>
      </w:r>
      <w:r>
        <w:rPr>
          <w:w w:val="105"/>
          <w:sz w:val="17"/>
        </w:rPr>
        <w:t> e</w:t>
      </w:r>
      <w:r>
        <w:rPr>
          <w:w w:val="105"/>
          <w:sz w:val="17"/>
        </w:rPr>
        <w:t> consequências</w:t>
      </w:r>
      <w:r>
        <w:rPr>
          <w:w w:val="105"/>
          <w:sz w:val="17"/>
        </w:rPr>
        <w:t> da definição do valor da contraprestação.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orientação da Procuradoria ocorre somente sob o ponto de vista da estrita legalidade, sem</w:t>
      </w:r>
      <w:r>
        <w:rPr>
          <w:w w:val="105"/>
          <w:sz w:val="17"/>
        </w:rPr>
        <w:t> fazer</w:t>
      </w:r>
      <w:r>
        <w:rPr>
          <w:w w:val="105"/>
          <w:sz w:val="17"/>
        </w:rPr>
        <w:t> juízo</w:t>
      </w:r>
      <w:r>
        <w:rPr>
          <w:w w:val="105"/>
          <w:sz w:val="17"/>
        </w:rPr>
        <w:t> de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respeito</w:t>
      </w:r>
      <w:r>
        <w:rPr>
          <w:w w:val="105"/>
          <w:sz w:val="17"/>
        </w:rPr>
        <w:t> do</w:t>
      </w:r>
      <w:r>
        <w:rPr>
          <w:w w:val="105"/>
          <w:sz w:val="17"/>
        </w:rPr>
        <w:t> orçamento,</w:t>
      </w:r>
      <w:r>
        <w:rPr>
          <w:w w:val="105"/>
          <w:sz w:val="17"/>
        </w:rPr>
        <w:t> da</w:t>
      </w:r>
      <w:r>
        <w:rPr>
          <w:w w:val="105"/>
          <w:sz w:val="17"/>
        </w:rPr>
        <w:t> metodologia</w:t>
      </w:r>
      <w:r>
        <w:rPr>
          <w:w w:val="105"/>
          <w:sz w:val="17"/>
        </w:rPr>
        <w:t> empregada</w:t>
      </w:r>
      <w:r>
        <w:rPr>
          <w:w w:val="105"/>
          <w:sz w:val="17"/>
        </w:rPr>
        <w:t> para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os</w:t>
      </w:r>
      <w:r>
        <w:rPr>
          <w:w w:val="105"/>
          <w:sz w:val="17"/>
        </w:rPr>
        <w:t> valores</w:t>
      </w:r>
      <w:r>
        <w:rPr>
          <w:w w:val="105"/>
          <w:sz w:val="17"/>
        </w:rPr>
        <w:t> ou</w:t>
      </w:r>
      <w:r>
        <w:rPr>
          <w:w w:val="105"/>
          <w:sz w:val="17"/>
        </w:rPr>
        <w:t> do</w:t>
      </w:r>
      <w:r>
        <w:rPr>
          <w:w w:val="105"/>
          <w:sz w:val="17"/>
        </w:rPr>
        <w:t> resultado</w:t>
      </w:r>
      <w:r>
        <w:rPr>
          <w:w w:val="105"/>
          <w:sz w:val="17"/>
        </w:rPr>
        <w:t> da pesquisa, em respeito à natureza técnica desses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fixado</w:t>
      </w:r>
      <w:r>
        <w:rPr>
          <w:w w:val="105"/>
          <w:sz w:val="17"/>
        </w:rPr>
        <w:t> o</w:t>
      </w:r>
      <w:r>
        <w:rPr>
          <w:w w:val="105"/>
          <w:sz w:val="17"/>
        </w:rPr>
        <w:t> critério</w:t>
      </w:r>
      <w:r>
        <w:rPr>
          <w:w w:val="105"/>
          <w:sz w:val="17"/>
        </w:rPr>
        <w:t> para</w:t>
      </w:r>
      <w:r>
        <w:rPr>
          <w:w w:val="105"/>
          <w:sz w:val="17"/>
        </w:rPr>
        <w:t> o </w:t>
      </w:r>
      <w:r>
        <w:rPr>
          <w:b/>
          <w:w w:val="105"/>
          <w:sz w:val="17"/>
        </w:rPr>
        <w:t>reajuste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valor da</w:t>
      </w:r>
      <w:r>
        <w:rPr>
          <w:b/>
          <w:w w:val="105"/>
          <w:sz w:val="17"/>
        </w:rPr>
        <w:t> contraprestação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pela cessão de uso, por se tratar de serviço continuado, passível de prorrogação.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obrigatório</w:t>
      </w:r>
      <w:r>
        <w:rPr>
          <w:w w:val="105"/>
          <w:sz w:val="17"/>
        </w:rPr>
        <w:t> prever</w:t>
      </w:r>
      <w:r>
        <w:rPr>
          <w:w w:val="105"/>
          <w:sz w:val="17"/>
        </w:rPr>
        <w:t> a</w:t>
      </w:r>
      <w:r>
        <w:rPr>
          <w:spacing w:val="-3"/>
          <w:w w:val="105"/>
          <w:sz w:val="17"/>
        </w:rPr>
        <w:t> </w:t>
      </w:r>
      <w:r>
        <w:rPr>
          <w:b/>
          <w:w w:val="105"/>
          <w:sz w:val="17"/>
        </w:rPr>
        <w:t>obrigação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ressarcimento</w:t>
      </w:r>
      <w:r>
        <w:rPr>
          <w:b/>
          <w:w w:val="105"/>
          <w:sz w:val="17"/>
        </w:rPr>
        <w:t> por</w:t>
      </w:r>
      <w:r>
        <w:rPr>
          <w:b/>
          <w:w w:val="105"/>
          <w:sz w:val="17"/>
        </w:rPr>
        <w:t> serviços</w:t>
      </w:r>
      <w:r>
        <w:rPr>
          <w:b/>
          <w:w w:val="105"/>
          <w:sz w:val="17"/>
        </w:rPr>
        <w:t> públicos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privados</w:t>
      </w:r>
      <w:r>
        <w:rPr>
          <w:b/>
          <w:w w:val="105"/>
          <w:sz w:val="17"/>
        </w:rPr>
        <w:t> contratados</w:t>
      </w:r>
      <w:r>
        <w:rPr>
          <w:b/>
          <w:w w:val="105"/>
          <w:sz w:val="17"/>
        </w:rPr>
        <w:t> pela instituição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aproveitados</w:t>
      </w:r>
      <w:r>
        <w:rPr>
          <w:b/>
          <w:w w:val="105"/>
          <w:sz w:val="17"/>
        </w:rPr>
        <w:t> pelo</w:t>
      </w:r>
      <w:r>
        <w:rPr>
          <w:b/>
          <w:w w:val="105"/>
          <w:sz w:val="17"/>
        </w:rPr>
        <w:t> contratado</w:t>
      </w:r>
      <w:r>
        <w:rPr>
          <w:b/>
          <w:w w:val="105"/>
          <w:sz w:val="17"/>
        </w:rPr>
        <w:t> na</w:t>
      </w:r>
      <w:r>
        <w:rPr>
          <w:b/>
          <w:w w:val="105"/>
          <w:sz w:val="17"/>
        </w:rPr>
        <w:t> execução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serviço,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limpeza,</w:t>
      </w:r>
      <w:r>
        <w:rPr>
          <w:w w:val="105"/>
          <w:sz w:val="17"/>
        </w:rPr>
        <w:t> conservação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vigilância; consumo de energia elétrica, água/esgoto, dentre outros (art. 13, inciso VII, do </w:t>
      </w:r>
      <w:r>
        <w:rPr>
          <w:w w:val="105"/>
          <w:sz w:val="17"/>
          <w:u w:val="single" w:color="0000ED"/>
        </w:rPr>
        <w:t>Decreto n. 3.725, de 2001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avaliação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contraprestação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cessão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imóvel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fl./SEI</w:t>
      </w:r>
      <w:r>
        <w:rPr>
          <w:color w:val="000000"/>
          <w:w w:val="105"/>
          <w:sz w:val="17"/>
          <w:highlight w:val="cyan"/>
        </w:rPr>
        <w:t>).</w:t>
      </w:r>
      <w:r>
        <w:rPr>
          <w:color w:val="00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E/OU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Foram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previstos os critérios de reajuste para o valor da contraprestação (item XX do TR).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1621155"/>
                <wp:effectExtent l="9525" t="0" r="0" b="7619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4377055" cy="16211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fixar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contraprestação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cessão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uso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imóvel,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definido em avaliação imobiliária;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documentação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embasa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definido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contraprestação;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5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justificar 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fixação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diferente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apurado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avaliação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imobiliária;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prever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critérios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adequados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reajuste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contraprestação;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prever a obrigação do contratado em ressarcir as despesas com serviços públicos ou privados contratados pela Administração e aproveitados na execução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contrato,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energia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elétrica,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água,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vigilância,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limpeza,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entre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outros.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27.65pt;mso-position-horizontal-relative:char;mso-position-vertical-relative:line" type="#_x0000_t202" id="docshape57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fixar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contraprestação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cessão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uso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imóvel,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definido em avaliação imobiliária;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documentação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embasa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definido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contraprestação;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2" w:val="left" w:leader="none"/>
                        </w:tabs>
                        <w:spacing w:line="240" w:lineRule="auto" w:before="15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justificar 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fixação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diferente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apurado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na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avaliação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imobiliária;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prever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critérios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adequados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reajuste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contraprestação;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prever a obrigação do contratado em ressarcir as despesas com serviços públicos ou privados contratados pela Administração e aproveitados na execução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contrato,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energia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elétrica,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água,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vigilância,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limpeza,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entre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outros.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</w:pPr>
      <w:r>
        <w:rPr>
          <w:color w:val="FF0000"/>
        </w:rPr>
        <w:t>Orçamento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sigiloso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24 da Lei n. 14.133, de 2021, autoriza a Administração a optar pelo orçamento sigiloso, desde que de forma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justificada,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salvo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julgamento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maior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publicidade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sigilo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prevalece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controle</w:t>
      </w:r>
      <w:r>
        <w:rPr>
          <w:color w:val="FF0000"/>
          <w:w w:val="105"/>
          <w:sz w:val="17"/>
        </w:rPr>
        <w:t> interno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externo,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ser franqueados os dados (art. 24,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cautela,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encaminhamento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internamente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 Procuradoria.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</w:t>
      </w:r>
      <w:r>
        <w:rPr>
          <w:color w:val="FF0000"/>
          <w:w w:val="105"/>
          <w:sz w:val="17"/>
        </w:rPr>
        <w:t> assessorado</w:t>
      </w:r>
      <w:r>
        <w:rPr>
          <w:color w:val="FF0000"/>
          <w:w w:val="105"/>
          <w:sz w:val="17"/>
        </w:rPr>
        <w:t> observe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AGU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que disciplina as formas de acesso, utilização e manutenção do módulo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Administrativo do Sistema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AGU de Inteligência Jurídica - </w:t>
      </w:r>
      <w:r>
        <w:rPr>
          <w:color w:val="FF0000"/>
          <w:spacing w:val="-2"/>
          <w:w w:val="105"/>
          <w:sz w:val="17"/>
        </w:rPr>
        <w:t>SUPERSAPIENS.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Devem ser observadas</w:t>
      </w:r>
      <w:r>
        <w:rPr>
          <w:color w:val="FF0000"/>
          <w:w w:val="105"/>
          <w:sz w:val="17"/>
        </w:rPr>
        <w:t>, também, as diretrizes constantes da Instrução Normativa SEGES/ME n. 73, de 2022, em especial, art. 12.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adoção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orçamento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sigiloso,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18,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XI,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14.133, de 2021).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1586507</wp:posOffset>
                </wp:positionH>
                <wp:positionV relativeFrom="paragraph">
                  <wp:posOffset>111159</wp:posOffset>
                </wp:positionV>
                <wp:extent cx="4377055" cy="58928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adequadamente</w:t>
                            </w:r>
                            <w:r>
                              <w:rPr>
                                <w:color w:val="FF0000"/>
                                <w:spacing w:val="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opção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pelo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orçamento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sigiloso,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 art. 18, XI, da Lei n. 14.133, de 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2708pt;width:344.65pt;height:46.4pt;mso-position-horizontal-relative:page;mso-position-vertical-relative:paragraph;z-index:-15714304;mso-wrap-distance-left:0;mso-wrap-distance-right:0" type="#_x0000_t202" id="docshape58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1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adequadamente</w:t>
                      </w:r>
                      <w:r>
                        <w:rPr>
                          <w:color w:val="FF0000"/>
                          <w:spacing w:val="1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opção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pelo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orçamento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sigiloso,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termos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 art. 18, XI, da Lei n. 14.133, de 2021.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25"/>
          <w:w w:val="105"/>
          <w:sz w:val="20"/>
        </w:rPr>
        <w:t> </w:t>
      </w:r>
      <w:r>
        <w:rPr>
          <w:spacing w:val="-2"/>
          <w:w w:val="105"/>
        </w:rPr>
        <w:t>justificativas para o parcelamento ou não da solução (inc. VIII):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Súmula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247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dispõe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obrigatoriedade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adjudicação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itens,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sempre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houver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divisibilidade técnica e econômica: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</w:t>
      </w:r>
      <w:r>
        <w:rPr>
          <w:sz w:val="16"/>
        </w:rPr>
        <w:t>e não por preço global, 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 de obras, </w:t>
      </w:r>
      <w:r>
        <w:rPr>
          <w:b/>
          <w:sz w:val="16"/>
        </w:rPr>
        <w:t>serviços</w:t>
      </w:r>
      <w:r>
        <w:rPr>
          <w:sz w:val="16"/>
        </w:rPr>
        <w:t>, compras e alienações,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princípio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parcelamento, </w:t>
      </w:r>
      <w:r>
        <w:rPr>
          <w:b/>
          <w:w w:val="105"/>
          <w:sz w:val="17"/>
        </w:rPr>
        <w:t>deverão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considerados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47,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 nº 14.133/2021):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8"/>
        </w:numPr>
        <w:tabs>
          <w:tab w:pos="2042" w:val="left" w:leader="none"/>
        </w:tabs>
        <w:spacing w:line="240" w:lineRule="auto" w:before="0" w:after="0"/>
        <w:ind w:left="2042" w:right="0" w:hanging="93"/>
        <w:jc w:val="both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responsabilidade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técnica;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8"/>
        </w:numPr>
        <w:tabs>
          <w:tab w:pos="2104" w:val="left" w:leader="none"/>
        </w:tabs>
        <w:spacing w:line="276" w:lineRule="auto" w:before="74" w:after="0"/>
        <w:ind w:left="1949" w:right="144" w:firstLine="0"/>
        <w:jc w:val="left"/>
        <w:rPr>
          <w:sz w:val="16"/>
        </w:rPr>
      </w:pPr>
      <w:r>
        <w:rPr>
          <w:sz w:val="16"/>
        </w:rPr>
        <w:t>- o custo para a Administração de vários contratos frente às vantagens da redução de custos, com divisão do</w:t>
      </w:r>
      <w:r>
        <w:rPr>
          <w:spacing w:val="40"/>
          <w:sz w:val="16"/>
        </w:rPr>
        <w:t> </w:t>
      </w:r>
      <w:r>
        <w:rPr>
          <w:sz w:val="16"/>
        </w:rPr>
        <w:t>objeto em itens;</w:t>
      </w:r>
    </w:p>
    <w:p>
      <w:pPr>
        <w:pStyle w:val="ListParagraph"/>
        <w:numPr>
          <w:ilvl w:val="0"/>
          <w:numId w:val="28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parcelamento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não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será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adotado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quando</w:t>
      </w:r>
      <w:r>
        <w:rPr>
          <w:b/>
          <w:spacing w:val="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“b”,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9"/>
          <w:w w:val="105"/>
          <w:sz w:val="17"/>
        </w:rPr>
        <w:t> </w:t>
      </w:r>
      <w:r>
        <w:rPr>
          <w:spacing w:val="-4"/>
          <w:w w:val="105"/>
          <w:sz w:val="17"/>
        </w:rPr>
        <w:t>3º):</w:t>
      </w:r>
    </w:p>
    <w:p>
      <w:pPr>
        <w:pStyle w:val="ListParagraph"/>
        <w:numPr>
          <w:ilvl w:val="0"/>
          <w:numId w:val="29"/>
        </w:numPr>
        <w:tabs>
          <w:tab w:pos="2069" w:val="left" w:leader="none"/>
        </w:tabs>
        <w:spacing w:line="276" w:lineRule="auto" w:before="52" w:after="0"/>
        <w:ind w:left="1949" w:right="140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economia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escala,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redução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custos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gestão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contratos</w:t>
      </w:r>
      <w:r>
        <w:rPr>
          <w:spacing w:val="28"/>
          <w:sz w:val="16"/>
        </w:rPr>
        <w:t> </w:t>
      </w:r>
      <w:r>
        <w:rPr>
          <w:sz w:val="16"/>
        </w:rPr>
        <w:t>ou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maior</w:t>
      </w:r>
      <w:r>
        <w:rPr>
          <w:spacing w:val="28"/>
          <w:sz w:val="16"/>
        </w:rPr>
        <w:t> </w:t>
      </w:r>
      <w:r>
        <w:rPr>
          <w:sz w:val="16"/>
        </w:rPr>
        <w:t>vantagem</w:t>
      </w:r>
      <w:r>
        <w:rPr>
          <w:spacing w:val="28"/>
          <w:sz w:val="16"/>
        </w:rPr>
        <w:t> </w:t>
      </w:r>
      <w:r>
        <w:rPr>
          <w:sz w:val="16"/>
        </w:rPr>
        <w:t>na</w:t>
      </w:r>
      <w:r>
        <w:rPr>
          <w:spacing w:val="28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29"/>
        </w:numPr>
        <w:tabs>
          <w:tab w:pos="2100" w:val="left" w:leader="none"/>
        </w:tabs>
        <w:spacing w:line="276" w:lineRule="auto" w:before="31" w:after="0"/>
        <w:ind w:left="1949" w:right="139" w:firstLine="0"/>
        <w:jc w:val="left"/>
        <w:rPr>
          <w:sz w:val="16"/>
        </w:rPr>
      </w:pPr>
      <w:r>
        <w:rPr>
          <w:sz w:val="16"/>
        </w:rPr>
        <w:t>- o objeto a ser contratado configurar sistema único e integrado e houver a possibilidade de risco ao conjunto</w:t>
      </w:r>
      <w:r>
        <w:rPr>
          <w:spacing w:val="40"/>
          <w:sz w:val="16"/>
        </w:rPr>
        <w:t> </w:t>
      </w:r>
      <w:r>
        <w:rPr>
          <w:sz w:val="16"/>
        </w:rPr>
        <w:t>do objeto pretendido;</w:t>
      </w: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 processo de</w:t>
      </w:r>
      <w:r>
        <w:rPr>
          <w:spacing w:val="-1"/>
          <w:sz w:val="16"/>
        </w:rPr>
        <w:t> </w:t>
      </w:r>
      <w:r>
        <w:rPr>
          <w:sz w:val="16"/>
        </w:rPr>
        <w:t>padronização ou de</w:t>
      </w:r>
      <w:r>
        <w:rPr>
          <w:spacing w:val="-1"/>
          <w:sz w:val="16"/>
        </w:rPr>
        <w:t> </w:t>
      </w:r>
      <w:r>
        <w:rPr>
          <w:sz w:val="16"/>
        </w:rPr>
        <w:t>escolha de marca</w:t>
      </w:r>
      <w:r>
        <w:rPr>
          <w:spacing w:val="-1"/>
          <w:sz w:val="16"/>
        </w:rPr>
        <w:t> </w:t>
      </w:r>
      <w:r>
        <w:rPr>
          <w:sz w:val="16"/>
        </w:rPr>
        <w:t>levar a fornecedor </w:t>
      </w:r>
      <w:r>
        <w:rPr>
          <w:spacing w:val="-2"/>
          <w:sz w:val="16"/>
        </w:rPr>
        <w:t>exclusivo.</w:t>
      </w:r>
    </w:p>
    <w:p>
      <w:pPr>
        <w:pStyle w:val="BodyText"/>
        <w:rPr>
          <w:sz w:val="16"/>
        </w:rPr>
      </w:pPr>
    </w:p>
    <w:p>
      <w:pPr>
        <w:pStyle w:val="BodyText"/>
        <w:spacing w:before="17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regra.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> </w:t>
      </w:r>
      <w:r>
        <w:rPr>
          <w:b/>
          <w:w w:val="105"/>
          <w:sz w:val="17"/>
        </w:rPr>
        <w:t>agrupamento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medida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excepcional,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deve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justificada </w:t>
      </w:r>
      <w:r>
        <w:rPr>
          <w:w w:val="105"/>
          <w:sz w:val="17"/>
        </w:rPr>
        <w:t>adequadamente.</w:t>
      </w:r>
      <w:r>
        <w:rPr>
          <w:w w:val="105"/>
          <w:sz w:val="17"/>
        </w:rPr>
        <w:t> Nesse</w:t>
      </w:r>
      <w:r>
        <w:rPr>
          <w:w w:val="105"/>
          <w:sz w:val="17"/>
        </w:rPr>
        <w:t> caso,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haverá</w:t>
      </w:r>
      <w:r>
        <w:rPr>
          <w:w w:val="105"/>
          <w:sz w:val="17"/>
        </w:rPr>
        <w:t> restrição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competitividade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que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melhor forma de atender ao interesse público, em especial, à vantajosidade da contratação (</w:t>
      </w:r>
      <w:r>
        <w:rPr>
          <w:w w:val="105"/>
          <w:sz w:val="17"/>
          <w:u w:val="single" w:color="0000ED"/>
        </w:rPr>
        <w:t>Acordão TCU n. 2529/2021 - Plenário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Destaca-se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lote,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usualmente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produzidos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ramos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 </w:t>
      </w:r>
      <w:r>
        <w:rPr>
          <w:color w:val="FF0000"/>
          <w:sz w:val="16"/>
          <w:u w:val="single" w:color="FF0000"/>
        </w:rPr>
        <w:t>a simples possibilidade de ocorrerem tais problemas, por si só, não pode servir de fundamento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 serem implementados parâmetros e controles que viabilizem o adequado funcionamento conjunto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prestações ou, se for o caso, a devida identificação de responsabilidades.</w:t>
      </w:r>
    </w:p>
    <w:p>
      <w:pPr>
        <w:spacing w:line="276" w:lineRule="auto" w:before="2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 circunstâncias evidenciadas nesta Representação, aliás, sinalizam que a forma de proceder do Crea/MG,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aglutinação de todos os serviços em questão em um só objeto, </w:t>
      </w:r>
      <w:r>
        <w:rPr>
          <w:color w:val="FF0000"/>
          <w:sz w:val="16"/>
          <w:u w:val="single" w:color="FF0000"/>
        </w:rPr>
        <w:t>pode estar viabilizando que uma só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na magnitude pretendida pela Administração, de forma a não restringir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itens,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atendendo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princípio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parcelamento.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destina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item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único,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razão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qual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há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observação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adicional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fazer.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firstLine="1133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prevê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adjudicação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objeto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lotes/grupo/a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um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vencedor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ordem técnica e econômica no </w:t>
      </w:r>
      <w:r>
        <w:rPr>
          <w:color w:val="FF0000"/>
          <w:w w:val="105"/>
          <w:highlight w:val="cyan"/>
        </w:rPr>
        <w:t>item XX do ETP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155190"/>
                <wp:effectExtent l="9525" t="0" r="0" b="6985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4377055" cy="215519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reunião dos itens em lote/grupo/adjudicação a um único vencedor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 nos termos das orientações acima. Somente será possível o agrupamento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comprovado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essa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melhor atende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40,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§3º,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14.133/2021.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contrário,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técnica da adjudicação por itens.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a justificativa apresentada para o agrupamento do objeto da licitação, para que considere os parâmetros do art. 40, §3º, Lei n. 14.133/2021 e da Súmula n. 247 do TCU.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concentração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envolve diversas localidades do Estado/País e a capacidade das empresas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69.7pt;mso-position-horizontal-relative:char;mso-position-vertical-relative:line" type="#_x0000_t202" id="docshape59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</w:t>
                      </w:r>
                      <w:r>
                        <w:rPr>
                          <w:color w:val="FF0000"/>
                          <w:w w:val="105"/>
                        </w:rPr>
                        <w:t>reunião dos itens em lote/grupo/adjudicação a um único vencedor</w:t>
                      </w:r>
                      <w:r>
                        <w:rPr>
                          <w:color w:val="000000"/>
                          <w:w w:val="105"/>
                        </w:rPr>
                        <w:t>, nos termos das orientações acima. Somente será possível o agrupamento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comprovado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essa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escolha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melhor atende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40,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§3º,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14.133/2021.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contrário,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deverá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técnica da adjudicação por itens.</w:t>
                      </w:r>
                    </w:p>
                    <w:p>
                      <w:pPr>
                        <w:numPr>
                          <w:ilvl w:val="0"/>
                          <w:numId w:val="3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a justificativa apresentada para o agrupamento do objeto da licitação, para que considere os parâmetros do art. 40, §3º, Lei n. 14.133/2021 e da Súmula n. 247 do TCU.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concentração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envolve diversas localidades do Estado/País e a capacidade das empresas no mercado de executar o objeto na magnitude pretendida pela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spacing w:line="259" w:lineRule="auto"/>
        <w:ind w:left="1430" w:right="63" w:hanging="133"/>
        <w:rPr>
          <w:b w:val="0"/>
        </w:rPr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9"/>
          <w:w w:val="105"/>
          <w:sz w:val="20"/>
        </w:rPr>
        <w:t> </w:t>
      </w:r>
      <w:r>
        <w:rPr>
          <w:w w:val="105"/>
        </w:rPr>
        <w:t>posicionamento</w:t>
      </w:r>
      <w:r>
        <w:rPr>
          <w:spacing w:val="-6"/>
          <w:w w:val="105"/>
        </w:rPr>
        <w:t> </w:t>
      </w:r>
      <w:r>
        <w:rPr>
          <w:w w:val="105"/>
        </w:rPr>
        <w:t>conclusivo</w:t>
      </w:r>
      <w:r>
        <w:rPr>
          <w:spacing w:val="-6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adequação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contratação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atendimento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necessidade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que se destina (inc. XIII)</w:t>
      </w:r>
      <w:r>
        <w:rPr>
          <w:b w:val="0"/>
          <w:w w:val="105"/>
        </w:rPr>
        <w:t>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posicionamento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conclusivo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atendimento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pública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1586507</wp:posOffset>
                </wp:positionH>
                <wp:positionV relativeFrom="paragraph">
                  <wp:posOffset>111136</wp:posOffset>
                </wp:positionV>
                <wp:extent cx="4377055" cy="589280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posicionamento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conclusivo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sobre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adequação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 para o atendimento da necessidade pública.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0908pt;width:344.65pt;height:46.4pt;mso-position-horizontal-relative:page;mso-position-vertical-relative:paragraph;z-index:-15713280;mso-wrap-distance-left:0;mso-wrap-distance-right:0" type="#_x0000_t202" id="docshape6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posicionamento</w:t>
                      </w:r>
                      <w:r>
                        <w:rPr>
                          <w:color w:val="000000"/>
                          <w:w w:val="105"/>
                        </w:rPr>
                        <w:t> conclusivo</w:t>
                      </w:r>
                      <w:r>
                        <w:rPr>
                          <w:color w:val="000000"/>
                          <w:w w:val="105"/>
                        </w:rPr>
                        <w:t> sobre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adequação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 para o atendimento da necessidade pública.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7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/>
        <w:t>Gerenciamento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Riscos</w:t>
      </w:r>
      <w:r>
        <w:rPr>
          <w:spacing w:val="12"/>
        </w:rPr>
        <w:t> </w:t>
      </w:r>
      <w:r>
        <w:rPr/>
        <w:t>("Mapa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2"/>
        </w:rPr>
        <w:t>Riscos")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mapa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conter 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comprometer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sucesso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boa execução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contratual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X,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2021).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módulo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Digital, conforme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previsto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5.2.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color w:val="0000ED"/>
          <w:spacing w:val="30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Instrumento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de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Padronização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dos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Procedimentos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de</w:t>
      </w:r>
      <w:r>
        <w:rPr>
          <w:color w:val="0000ED"/>
          <w:spacing w:val="31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Contratação</w:t>
      </w:r>
      <w:r>
        <w:rPr>
          <w:w w:val="105"/>
          <w:sz w:val="17"/>
        </w:rPr>
        <w:t>,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da probabilidade,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impacto,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responsável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ações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preventiva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contingência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cada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63"/>
          <w:w w:val="105"/>
          <w:sz w:val="17"/>
        </w:rPr>
        <w:t> </w:t>
      </w:r>
      <w:r>
        <w:rPr>
          <w:w w:val="105"/>
          <w:sz w:val="17"/>
        </w:rPr>
        <w:t>(disponível</w:t>
      </w:r>
      <w:r>
        <w:rPr>
          <w:spacing w:val="63"/>
          <w:w w:val="105"/>
          <w:sz w:val="17"/>
        </w:rPr>
        <w:t> </w:t>
      </w:r>
      <w:r>
        <w:rPr>
          <w:w w:val="105"/>
          <w:sz w:val="17"/>
        </w:rPr>
        <w:t>em </w:t>
      </w:r>
      <w:hyperlink r:id="rId10">
        <w:r>
          <w:rPr>
            <w:i/>
            <w:spacing w:val="-2"/>
            <w:w w:val="105"/>
            <w:sz w:val="17"/>
          </w:rPr>
          <w:t>https://www.gov.br/agu/pt-br/composicao/cgu/cgu/guias/instrumento-de-padronizacao-dos-procedimento-de-contratacao-agu-</w:t>
        </w:r>
      </w:hyperlink>
      <w:r>
        <w:rPr>
          <w:i/>
          <w:spacing w:val="-2"/>
          <w:w w:val="105"/>
          <w:sz w:val="17"/>
        </w:rPr>
        <w:t>fev-2024.pdf</w:t>
      </w:r>
      <w:r>
        <w:rPr>
          <w:spacing w:val="-2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“Mapa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Riscos”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confunde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cláusula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matriz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 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caracterizadora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equilíbrio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econômico-financeiro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inicial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aloca,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 acertada, a responsabilidade das partes por possível ônus financeiro decorrente de eventos supervenientes à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mapa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confeccionado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</w:t>
      </w:r>
      <w:r>
        <w:rPr>
          <w:color w:val="000000"/>
          <w:spacing w:val="-16"/>
          <w:w w:val="105"/>
          <w:sz w:val="17"/>
          <w:highlight w:val="cyan"/>
        </w:rPr>
        <w:t> </w:t>
      </w:r>
      <w:r>
        <w:rPr>
          <w:color w:val="FF0000"/>
          <w:spacing w:val="-10"/>
          <w:w w:val="105"/>
          <w:sz w:val="17"/>
          <w:highlight w:val="cyan"/>
        </w:rPr>
        <w:t>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291715"/>
                <wp:effectExtent l="9525" t="0" r="0" b="3810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4377055" cy="229171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com indicação do risco, da probabilidade, do impacto, do responsável e das ações preventiva e de contingência (art. 18, inciso X, da Lei n. 14.133, de 2021, e 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 modelo disponível no módulo de Gestão de Riscos Digital, pois falta a indicação, para cada risco, da probabilidade, do impacto, do responsável e das ações preventiva e de contingência (art. 18, inciso X, da Lei n. 14.133, de 2021, e item 5.2 do IPP).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80.45pt;mso-position-horizontal-relative:char;mso-position-vertical-relative:line" type="#_x0000_t202" id="docshape61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com indicação do risco, da probabilidade, do impacto, do responsável e das ações preventiva e de contingência (art. 18, inciso X, da Lei n. 14.133, de 2021, e item 5.2 do IPP).</w:t>
                      </w: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(item 5.2 do IPP).</w:t>
                      </w: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 modelo disponível no módulo de Gestão de Riscos Digital, pois falta a indicação, para cada risco, da probabilidade, do impacto, do responsável e das ações preventiva e de contingência (art. 18, inciso X, da Lei n. 14.133, de 2021, e item 5.2 do IPP).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numPr>
          <w:ilvl w:val="0"/>
          <w:numId w:val="17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  <w:r>
        <w:rPr>
          <w:spacing w:val="11"/>
        </w:rPr>
        <w:t> </w:t>
      </w:r>
      <w:r>
        <w:rPr>
          <w:spacing w:val="-4"/>
        </w:rPr>
        <w:t>(TR)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7" w:firstLine="0"/>
        <w:jc w:val="left"/>
        <w:rPr>
          <w:sz w:val="17"/>
        </w:rPr>
      </w:pPr>
      <w:r>
        <w:rPr>
          <w:w w:val="105"/>
          <w:sz w:val="17"/>
        </w:rPr>
        <w:t>Na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 art. 6º, XXIII, 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 n. 14.133, de 2021, na IN SEGES/ME n. 81,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1"/>
          <w:w w:val="105"/>
          <w:sz w:val="17"/>
        </w:rPr>
        <w:t> </w:t>
      </w:r>
      <w:r>
        <w:rPr>
          <w:b/>
          <w:w w:val="105"/>
          <w:sz w:val="17"/>
        </w:rPr>
        <w:t>Sistema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TR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Digital</w:t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81/2022. A Administração deve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30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contemplar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ambiental,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 Administração formular as exigências de forma a não frustrar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w w:val="105"/>
          <w:sz w:val="17"/>
        </w:rPr>
        <w:t>Deverão ser tomados os seguintes cuidados, (art. 5º, art. 11, IV, art. 18, §1º, XII, e §2º, da Lei n. 14.133, de 2021, art. 7º, XI, da Lei n. 12.305, de 2010 e art. 9º, II e XII, da IN SEGES n. 58/2022):</w:t>
      </w:r>
    </w:p>
    <w:p>
      <w:pPr>
        <w:pStyle w:val="ListParagraph"/>
        <w:numPr>
          <w:ilvl w:val="0"/>
          <w:numId w:val="32"/>
        </w:numPr>
        <w:tabs>
          <w:tab w:pos="2145" w:val="left" w:leader="none"/>
        </w:tabs>
        <w:spacing w:line="276" w:lineRule="auto" w:before="36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32"/>
          <w:sz w:val="16"/>
        </w:rPr>
        <w:t> </w:t>
      </w:r>
      <w:r>
        <w:rPr>
          <w:sz w:val="16"/>
        </w:rPr>
        <w:t>os</w:t>
      </w:r>
      <w:r>
        <w:rPr>
          <w:spacing w:val="32"/>
          <w:sz w:val="16"/>
        </w:rPr>
        <w:t> </w:t>
      </w:r>
      <w:r>
        <w:rPr>
          <w:sz w:val="16"/>
        </w:rPr>
        <w:t>critérios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práticas</w:t>
      </w:r>
      <w:r>
        <w:rPr>
          <w:spacing w:val="32"/>
          <w:sz w:val="16"/>
        </w:rPr>
        <w:t> </w:t>
      </w:r>
      <w:r>
        <w:rPr>
          <w:sz w:val="16"/>
        </w:rPr>
        <w:t>objetivamente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instrumento</w:t>
      </w:r>
      <w:r>
        <w:rPr>
          <w:spacing w:val="32"/>
          <w:sz w:val="16"/>
        </w:rPr>
        <w:t> </w:t>
      </w:r>
      <w:r>
        <w:rPr>
          <w:sz w:val="16"/>
        </w:rPr>
        <w:t>convocatório</w:t>
      </w:r>
      <w:r>
        <w:rPr>
          <w:spacing w:val="32"/>
          <w:sz w:val="16"/>
        </w:rPr>
        <w:t> </w:t>
      </w:r>
      <w:r>
        <w:rPr>
          <w:sz w:val="16"/>
        </w:rPr>
        <w:t>como</w:t>
      </w:r>
      <w:r>
        <w:rPr>
          <w:spacing w:val="32"/>
          <w:sz w:val="16"/>
        </w:rPr>
        <w:t> </w:t>
      </w:r>
      <w:r>
        <w:rPr>
          <w:sz w:val="16"/>
        </w:rPr>
        <w:t>especificação</w:t>
      </w:r>
      <w:r>
        <w:rPr>
          <w:spacing w:val="32"/>
          <w:sz w:val="16"/>
        </w:rPr>
        <w:t> </w:t>
      </w:r>
      <w:r>
        <w:rPr>
          <w:sz w:val="16"/>
        </w:rPr>
        <w:t>técnica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objeto, obrigação da contratada ou requisito previsto em lei especial;</w:t>
      </w:r>
    </w:p>
    <w:p>
      <w:pPr>
        <w:pStyle w:val="ListParagraph"/>
        <w:numPr>
          <w:ilvl w:val="0"/>
          <w:numId w:val="32"/>
        </w:numPr>
        <w:tabs>
          <w:tab w:pos="2123" w:val="left" w:leader="none"/>
        </w:tabs>
        <w:spacing w:line="240" w:lineRule="auto" w:before="31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0"/>
          <w:numId w:val="3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certame;</w:t>
      </w:r>
    </w:p>
    <w:p>
      <w:pPr>
        <w:pStyle w:val="ListParagraph"/>
        <w:numPr>
          <w:ilvl w:val="0"/>
          <w:numId w:val="3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Sustentável;</w:t>
      </w:r>
    </w:p>
    <w:p>
      <w:pPr>
        <w:pStyle w:val="ListParagraph"/>
        <w:numPr>
          <w:ilvl w:val="0"/>
          <w:numId w:val="3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priorização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aquisições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produtos</w:t>
      </w:r>
      <w:r>
        <w:rPr>
          <w:spacing w:val="-1"/>
          <w:sz w:val="16"/>
        </w:rPr>
        <w:t> </w:t>
      </w:r>
      <w:r>
        <w:rPr>
          <w:sz w:val="16"/>
        </w:rPr>
        <w:t>reciclados</w:t>
      </w:r>
      <w:r>
        <w:rPr>
          <w:spacing w:val="-1"/>
          <w:sz w:val="16"/>
        </w:rPr>
        <w:t> </w:t>
      </w:r>
      <w:r>
        <w:rPr>
          <w:sz w:val="16"/>
        </w:rPr>
        <w:t>e/ou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recicláveis.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2027" w:val="left" w:leader="none"/>
          <w:tab w:pos="2879" w:val="left" w:leader="none"/>
          <w:tab w:pos="3995" w:val="left" w:leader="none"/>
          <w:tab w:pos="4857" w:val="left" w:leader="none"/>
          <w:tab w:pos="5846" w:val="left" w:leader="none"/>
          <w:tab w:pos="7286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Para tanto,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deve ser feita consulta ao "</w:t>
      </w:r>
      <w:r>
        <w:rPr>
          <w:b/>
          <w:w w:val="105"/>
          <w:sz w:val="17"/>
          <w:u w:val="single" w:color="0000ED"/>
        </w:rPr>
        <w:t>Guia Nacional de Contratações Sustentáveis</w:t>
      </w:r>
      <w:r>
        <w:rPr>
          <w:b/>
          <w:w w:val="105"/>
          <w:sz w:val="17"/>
        </w:rPr>
        <w:t>"</w:t>
      </w:r>
      <w:r>
        <w:rPr>
          <w:w w:val="105"/>
          <w:sz w:val="17"/>
        </w:rPr>
        <w:t>, disponibilizado pela </w:t>
      </w:r>
      <w:r>
        <w:rPr>
          <w:spacing w:val="-2"/>
          <w:w w:val="105"/>
          <w:sz w:val="17"/>
        </w:rPr>
        <w:t>Advocacia-Geral</w:t>
      </w:r>
      <w:r>
        <w:rPr>
          <w:sz w:val="17"/>
        </w:rPr>
        <w:tab/>
      </w:r>
      <w:r>
        <w:rPr>
          <w:spacing w:val="-6"/>
          <w:w w:val="105"/>
          <w:sz w:val="17"/>
        </w:rPr>
        <w:t>da</w:t>
      </w:r>
      <w:r>
        <w:rPr>
          <w:sz w:val="17"/>
        </w:rPr>
        <w:tab/>
      </w:r>
      <w:r>
        <w:rPr>
          <w:spacing w:val="-2"/>
          <w:w w:val="105"/>
          <w:sz w:val="17"/>
        </w:rPr>
        <w:t>União</w:t>
      </w:r>
      <w:r>
        <w:rPr>
          <w:sz w:val="17"/>
        </w:rPr>
        <w:tab/>
      </w:r>
      <w:r>
        <w:rPr>
          <w:spacing w:val="-6"/>
          <w:w w:val="105"/>
          <w:sz w:val="17"/>
        </w:rPr>
        <w:t>no</w:t>
      </w:r>
      <w:r>
        <w:rPr>
          <w:sz w:val="17"/>
        </w:rPr>
        <w:tab/>
      </w:r>
      <w:r>
        <w:rPr>
          <w:spacing w:val="-2"/>
          <w:w w:val="105"/>
          <w:sz w:val="17"/>
        </w:rPr>
        <w:t>sítio</w:t>
      </w:r>
      <w:r>
        <w:rPr>
          <w:sz w:val="17"/>
        </w:rPr>
        <w:tab/>
      </w:r>
      <w:r>
        <w:rPr>
          <w:spacing w:val="-2"/>
          <w:w w:val="105"/>
          <w:sz w:val="17"/>
        </w:rPr>
        <w:t>eletrônico:</w:t>
      </w:r>
      <w:r>
        <w:rPr>
          <w:sz w:val="17"/>
        </w:rPr>
        <w:tab/>
      </w:r>
      <w:hyperlink r:id="rId11">
        <w:r>
          <w:rPr>
            <w:spacing w:val="-2"/>
            <w:w w:val="105"/>
            <w:sz w:val="17"/>
          </w:rPr>
          <w:t>https://www.gov.br/agu/pt-br/composicao/cgu/cgu/modelos/licitacoesecontratos/licitacoes-sustentaveis</w:t>
        </w:r>
      </w:hyperlink>
      <w:r>
        <w:rPr>
          <w:spacing w:val="-2"/>
          <w:w w:val="105"/>
          <w:sz w:val="17"/>
        </w:rPr>
        <w:t>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1475530</wp:posOffset>
                </wp:positionH>
                <wp:positionV relativeFrom="paragraph">
                  <wp:posOffset>255922</wp:posOffset>
                </wp:positionV>
                <wp:extent cx="4601845" cy="71628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658" y="3666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86594" y="34756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5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 o trecho em vermelho no caso 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 de alimentação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 adaptar se for outro serviço.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1392pt;width:362.35pt;height:56.4pt;mso-position-horizontal-relative:page;mso-position-vertical-relative:paragraph;z-index:-15712256;mso-wrap-distance-left:0;mso-wrap-distance-right:0" id="docshapegroup62" coordorigin="2324,403" coordsize="7247,1128">
                <v:rect style="position:absolute;left:2329;top:408;width:7237;height:1118" id="docshape63" filled="true" fillcolor="#4be54b" stroked="false">
                  <v:fill type="solid"/>
                </v:rect>
                <v:shape style="position:absolute;left:3562;top:950;width:54;height:54" id="docshape64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124" type="#_x0000_t202" id="docshape6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5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 o trecho em vermelho no caso 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 de alimentação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 adaptar se for outro serviço.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recomendações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Guia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relativas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alimentação,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especial,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necessidade 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empresa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comprovar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requisitos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previstos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</w:rPr>
        <w:t>RDC</w:t>
      </w:r>
      <w:r>
        <w:rPr>
          <w:b/>
          <w:color w:val="FF0000"/>
          <w:spacing w:val="-1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ANVISA</w:t>
      </w:r>
      <w:r>
        <w:rPr>
          <w:b/>
          <w:color w:val="FF0000"/>
          <w:spacing w:val="-11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n.</w:t>
      </w:r>
      <w:r>
        <w:rPr>
          <w:b/>
          <w:color w:val="FF0000"/>
          <w:spacing w:val="-1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216,</w:t>
      </w:r>
      <w:r>
        <w:rPr>
          <w:b/>
          <w:color w:val="FF0000"/>
          <w:spacing w:val="-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-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2004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(Regulamento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Técnico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Boas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Práticas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para Serviços de Alimentação).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exigir,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ainda,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aparelhos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eletrodomésticos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utilizados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contratado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possuam eficiência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energética,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meio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Etiqueta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Nacional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Conservação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Energia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–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ENCE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indicando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corretamente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classe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observada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Portaria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INMETRO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correspondente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aprova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Requisitos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Avaliação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Conformidade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–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RAC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 produto e trata da etiquetagem compulsória.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Os liquidificadores ou aspiradores de pó utilizados na prestação dos serviços deverão possuir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Selo Ruído, </w:t>
      </w:r>
      <w:r>
        <w:rPr>
          <w:color w:val="FF0000"/>
          <w:w w:val="105"/>
          <w:sz w:val="17"/>
        </w:rPr>
        <w:t>nos termos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Resolução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CONAMA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07.12.1994,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Portaria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430,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16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agosto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2012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legislação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correlata.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 indicado o o nível de potência sonora admitido.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1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limpeza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conservação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imóvel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cessão,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constar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como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obrigação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contratado,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as seguintes práticas de sustentabilidade, no que couber</w:t>
      </w:r>
      <w:r>
        <w:rPr>
          <w:color w:val="FF0000"/>
          <w:w w:val="105"/>
          <w:sz w:val="17"/>
        </w:rPr>
        <w:t>:</w:t>
      </w:r>
    </w:p>
    <w:p>
      <w:pPr>
        <w:pStyle w:val="ListParagraph"/>
        <w:numPr>
          <w:ilvl w:val="0"/>
          <w:numId w:val="33"/>
        </w:numPr>
        <w:tabs>
          <w:tab w:pos="2044" w:val="left" w:leader="none"/>
        </w:tabs>
        <w:spacing w:line="276" w:lineRule="auto" w:before="36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use produtos de limpeza e conservação de superfícies e objetos inanimados que obedeçam às classificações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 determinadas pela ANVISA;</w:t>
      </w:r>
    </w:p>
    <w:p>
      <w:pPr>
        <w:pStyle w:val="ListParagraph"/>
        <w:numPr>
          <w:ilvl w:val="0"/>
          <w:numId w:val="33"/>
        </w:numPr>
        <w:tabs>
          <w:tab w:pos="2126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adote medidas para evitar o desperdício de água tratada, conforme parâmetros do Decreto estadual n°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48.138, de 8/10/2003, do Estado de São Paulo;</w:t>
      </w:r>
    </w:p>
    <w:p>
      <w:pPr>
        <w:pStyle w:val="ListParagraph"/>
        <w:numPr>
          <w:ilvl w:val="0"/>
          <w:numId w:val="33"/>
        </w:numPr>
        <w:tabs>
          <w:tab w:pos="2161" w:val="left" w:leader="none"/>
        </w:tabs>
        <w:spacing w:line="276" w:lineRule="auto" w:before="30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observe a Resolução CONAMA nº 20, de 7/12/94, quanto aos equipamentos de limpeza que gerem ruído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no seu funcionamento;</w:t>
      </w:r>
    </w:p>
    <w:p>
      <w:pPr>
        <w:pStyle w:val="ListParagraph"/>
        <w:numPr>
          <w:ilvl w:val="0"/>
          <w:numId w:val="33"/>
        </w:numPr>
        <w:tabs>
          <w:tab w:pos="2176" w:val="left" w:leader="none"/>
        </w:tabs>
        <w:spacing w:line="276" w:lineRule="auto" w:before="30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forneça aos empregados os equipamentos de segurança que se fizerem necessários, para a execução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serviços;</w:t>
      </w:r>
    </w:p>
    <w:p>
      <w:pPr>
        <w:pStyle w:val="ListParagraph"/>
        <w:numPr>
          <w:ilvl w:val="0"/>
          <w:numId w:val="33"/>
        </w:numPr>
        <w:tabs>
          <w:tab w:pos="2122" w:val="left" w:leader="none"/>
        </w:tabs>
        <w:spacing w:line="276" w:lineRule="auto" w:before="30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realize um programa interno de treinamento de seus empregados, nos três primeiros meses de execução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contratual,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consumo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energia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elétrica,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consumo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água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produção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resíduos sólidos, observadas as normas ambientais vigentes;</w:t>
      </w:r>
    </w:p>
    <w:p>
      <w:pPr>
        <w:pStyle w:val="ListParagraph"/>
        <w:numPr>
          <w:ilvl w:val="0"/>
          <w:numId w:val="33"/>
        </w:numPr>
        <w:tabs>
          <w:tab w:pos="2161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realize a separação dos resíduos recicláveis descartados pelos órgãos e entidades 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Administração Pública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 direta, autárquica e fundacional, na fonte geradora, e a sua destinação às associações e cooperativas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catadores de materiais recicláveis, que será precedida pela coleta seletiva do papel para reciclagem,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couber, nos termos da IN MARE nº 6, de 3 de novembro de 1995 e do Decreto nº 5.940, de 25 de outubro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2006;</w:t>
      </w:r>
    </w:p>
    <w:p>
      <w:pPr>
        <w:pStyle w:val="ListParagraph"/>
        <w:numPr>
          <w:ilvl w:val="0"/>
          <w:numId w:val="33"/>
        </w:numPr>
        <w:tabs>
          <w:tab w:pos="2227" w:val="left" w:leader="none"/>
        </w:tabs>
        <w:spacing w:line="276" w:lineRule="auto" w:before="29" w:after="0"/>
        <w:ind w:left="1949" w:right="151" w:firstLine="0"/>
        <w:jc w:val="both"/>
        <w:rPr>
          <w:sz w:val="16"/>
        </w:rPr>
      </w:pPr>
      <w:r>
        <w:rPr>
          <w:color w:val="FF0000"/>
          <w:sz w:val="16"/>
        </w:rPr>
        <w:t>- respeite as Normas Brasileiras - NBR publicadas pela Associação Brasileira de Normas Técnicas sobre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resíduos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sólidos;</w:t>
      </w:r>
    </w:p>
    <w:p>
      <w:pPr>
        <w:pStyle w:val="ListParagraph"/>
        <w:numPr>
          <w:ilvl w:val="0"/>
          <w:numId w:val="33"/>
        </w:numPr>
        <w:tabs>
          <w:tab w:pos="2270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preveja a destinação ambiental adequada das pilhas e baterias usadas ou inservíveis, segundo disposto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Resolução do CONAMA vigente.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restringirem</w:t>
      </w:r>
      <w:r>
        <w:rPr>
          <w:w w:val="105"/>
          <w:sz w:val="17"/>
        </w:rPr>
        <w:t> indevidamente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em</w:t>
      </w:r>
      <w:r>
        <w:rPr>
          <w:w w:val="105"/>
          <w:sz w:val="17"/>
        </w:rPr>
        <w:t> dado</w:t>
      </w:r>
      <w:r>
        <w:rPr>
          <w:w w:val="105"/>
          <w:sz w:val="17"/>
        </w:rPr>
        <w:t> mercado,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deverá apresentar justificativa nos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deve-se</w:t>
      </w:r>
      <w:r>
        <w:rPr>
          <w:w w:val="105"/>
          <w:sz w:val="17"/>
        </w:rPr>
        <w:t> evitar</w:t>
      </w:r>
      <w:r>
        <w:rPr>
          <w:w w:val="105"/>
          <w:sz w:val="17"/>
        </w:rPr>
        <w:t> previsões</w:t>
      </w:r>
      <w:r>
        <w:rPr>
          <w:w w:val="105"/>
          <w:sz w:val="17"/>
        </w:rPr>
        <w:t> genéricas</w:t>
      </w:r>
      <w:r>
        <w:rPr>
          <w:w w:val="105"/>
          <w:sz w:val="17"/>
        </w:rPr>
        <w:t> e</w:t>
      </w:r>
      <w:r>
        <w:rPr>
          <w:w w:val="105"/>
          <w:sz w:val="17"/>
        </w:rPr>
        <w:t> relativas</w:t>
      </w:r>
      <w:r>
        <w:rPr>
          <w:w w:val="105"/>
          <w:sz w:val="17"/>
        </w:rPr>
        <w:t> a</w:t>
      </w:r>
      <w:r>
        <w:rPr>
          <w:w w:val="105"/>
          <w:sz w:val="17"/>
        </w:rPr>
        <w:t> outros</w:t>
      </w:r>
      <w:r>
        <w:rPr>
          <w:w w:val="105"/>
          <w:sz w:val="17"/>
        </w:rPr>
        <w:t> tipos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orienta</w:t>
      </w:r>
      <w:r>
        <w:rPr>
          <w:w w:val="105"/>
          <w:sz w:val="17"/>
        </w:rPr>
        <w:t> o Guia Nacional de Contratações Sustentáveis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1586507</wp:posOffset>
                </wp:positionH>
                <wp:positionV relativeFrom="paragraph">
                  <wp:posOffset>111282</wp:posOffset>
                </wp:positionV>
                <wp:extent cx="4377055" cy="1796414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sustentabilidade ambiental no TR, nem justificativa nos autos para sua não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incidência;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incluir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recomendações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Guia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Nacional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Contratações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Sustentáveis relativas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serviços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alimentação,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especial,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contratado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previstos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na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u w:val="single" w:color="0000ED"/>
                              </w:rPr>
                              <w:t>RDC ANVISA n.</w:t>
                            </w:r>
                            <w:r>
                              <w:rPr>
                                <w:color w:val="FF0000"/>
                                <w:w w:val="105"/>
                                <w:u w:val="single" w:color="0000ED"/>
                              </w:rPr>
                              <w:t> 216,</w:t>
                            </w:r>
                            <w:r>
                              <w:rPr>
                                <w:color w:val="FF0000"/>
                                <w:w w:val="105"/>
                                <w:u w:val="single" w:color="0000ED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  <w:u w:val="single" w:color="0000ED"/>
                              </w:rPr>
                              <w:t>2004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incluir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itens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específicos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sustentabilidade,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garantir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eficiência energética e nível de ruído no uso de eletrodomésticos;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incluir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itens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específicos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relacionados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limpeza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conservação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imóvel objeto da cessão.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2391pt;width:344.65pt;height:141.450pt;mso-position-horizontal-relative:page;mso-position-vertical-relative:paragraph;z-index:-15711744;mso-wrap-distance-left:0;mso-wrap-distance-right:0" type="#_x0000_t202" id="docshape6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atender</w:t>
                      </w:r>
                      <w:r>
                        <w:rPr>
                          <w:color w:val="000000"/>
                          <w:w w:val="105"/>
                        </w:rPr>
                        <w:t> às</w:t>
                      </w:r>
                      <w:r>
                        <w:rPr>
                          <w:color w:val="000000"/>
                          <w:w w:val="105"/>
                        </w:rPr>
                        <w:t> exigências</w:t>
                      </w:r>
                      <w:r>
                        <w:rPr>
                          <w:color w:val="000000"/>
                          <w:w w:val="105"/>
                        </w:rPr>
                        <w:t> acima,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consta</w:t>
                      </w:r>
                      <w:r>
                        <w:rPr>
                          <w:color w:val="000000"/>
                          <w:w w:val="105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requisitos</w:t>
                      </w:r>
                      <w:r>
                        <w:rPr>
                          <w:color w:val="000000"/>
                          <w:w w:val="105"/>
                        </w:rPr>
                        <w:t> de sustentabilidade ambiental no TR, nem justificativa nos autos para sua não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incidência;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incluir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recomendações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Guia</w:t>
                      </w:r>
                      <w:r>
                        <w:rPr>
                          <w:color w:val="FF0000"/>
                          <w:w w:val="105"/>
                        </w:rPr>
                        <w:t> Nacional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Contratações</w:t>
                      </w:r>
                      <w:r>
                        <w:rPr>
                          <w:color w:val="FF0000"/>
                          <w:w w:val="105"/>
                        </w:rPr>
                        <w:t> Sustentáveis relativas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serviços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alimentação,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especial,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necessidade</w:t>
                      </w:r>
                      <w:r>
                        <w:rPr>
                          <w:color w:val="FF0000"/>
                          <w:w w:val="105"/>
                        </w:rPr>
                        <w:t> do contratado</w:t>
                      </w:r>
                      <w:r>
                        <w:rPr>
                          <w:color w:val="FF0000"/>
                          <w:w w:val="105"/>
                        </w:rPr>
                        <w:t> comprovar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previstos</w:t>
                      </w:r>
                      <w:r>
                        <w:rPr>
                          <w:color w:val="FF0000"/>
                          <w:w w:val="105"/>
                        </w:rPr>
                        <w:t> na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u w:val="single" w:color="0000ED"/>
                        </w:rPr>
                        <w:t>RDC ANVISA n.</w:t>
                      </w:r>
                      <w:r>
                        <w:rPr>
                          <w:color w:val="FF0000"/>
                          <w:w w:val="105"/>
                          <w:u w:val="single" w:color="0000ED"/>
                        </w:rPr>
                        <w:t> 216,</w:t>
                      </w:r>
                      <w:r>
                        <w:rPr>
                          <w:color w:val="FF0000"/>
                          <w:w w:val="105"/>
                          <w:u w:val="single" w:color="0000ED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4"/>
                          <w:w w:val="105"/>
                          <w:u w:val="single" w:color="0000ED"/>
                        </w:rPr>
                        <w:t>2004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incluir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itens</w:t>
                      </w:r>
                      <w:r>
                        <w:rPr>
                          <w:color w:val="FF0000"/>
                          <w:w w:val="105"/>
                        </w:rPr>
                        <w:t> específicos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sustentabilidade,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garantir</w:t>
                      </w:r>
                      <w:r>
                        <w:rPr>
                          <w:color w:val="FF0000"/>
                          <w:w w:val="105"/>
                        </w:rPr>
                        <w:t> eficiência energética e nível de ruído no uso de eletrodomésticos;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incluir</w:t>
                      </w:r>
                      <w:r>
                        <w:rPr>
                          <w:color w:val="FF0000"/>
                          <w:w w:val="105"/>
                        </w:rPr>
                        <w:t> itens</w:t>
                      </w:r>
                      <w:r>
                        <w:rPr>
                          <w:color w:val="FF0000"/>
                          <w:w w:val="105"/>
                        </w:rPr>
                        <w:t> específicos</w:t>
                      </w:r>
                      <w:r>
                        <w:rPr>
                          <w:color w:val="FF0000"/>
                          <w:w w:val="105"/>
                        </w:rPr>
                        <w:t> relacionados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limpeza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conservação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imóvel objeto da cessão.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1"/>
          <w:w w:val="105"/>
          <w:sz w:val="20"/>
        </w:rPr>
        <w:t> </w:t>
      </w:r>
      <w:r>
        <w:rPr>
          <w:spacing w:val="-2"/>
          <w:w w:val="105"/>
        </w:rPr>
        <w:t>observação do catálogo de padronização:</w:t>
      </w:r>
    </w:p>
    <w:p>
      <w:pPr>
        <w:pStyle w:val="Heading2"/>
        <w:spacing w:after="0"/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1320800"/>
                <wp:effectExtent l="0" t="0" r="0" b="317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4601845" cy="1320800"/>
                          <a:chExt cx="4601845" cy="13208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3658" y="3666"/>
                            <a:ext cx="4595495" cy="131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315085">
                                <a:moveTo>
                                  <a:pt x="4595174" y="1314649"/>
                                </a:moveTo>
                                <a:lnTo>
                                  <a:pt x="0" y="131464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314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86594" y="34756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219" y="1219"/>
                            <a:ext cx="4599305" cy="131889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Até o momento, o catálogo contempla os objetos 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 de café, água mineral sem gás e açúcar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 Recomenda-se ao parecerista que confirme eventual novo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incluído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catálogo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atualização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janeiro/2026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 enquadre um algum item do catálogo, o procurador oficiante deverá verificar se há justificativa para o afastamento e se foram contempladas as exigências constantes dos documentos do catálogo.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04pt;mso-position-horizontal-relative:char;mso-position-vertical-relative:line" id="docshapegroup67" coordorigin="0,0" coordsize="7247,2080">
                <v:rect style="position:absolute;left:5;top:5;width:7237;height:2071" id="docshape68" filled="true" fillcolor="#4be54b" stroked="false">
                  <v:fill type="solid"/>
                </v:rect>
                <v:shape style="position:absolute;left:1238;top:547;width:54;height:54" id="docshape69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2077" type="#_x0000_t202" id="docshape7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Até o momento, o catálogo contempla os objetos 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 de café, água mineral sem gás e açúcar</w:t>
                        </w:r>
                        <w:r>
                          <w:rPr>
                            <w:w w:val="105"/>
                            <w:sz w:val="17"/>
                          </w:rPr>
                          <w:t>. Recomenda-se ao parecerista que confirme eventual novo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incluído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catálogo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atualização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janeiro/2026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 enquadre um algum item do catálogo, o procurador oficiante deverá verificar se há justificativa para o afastamento e se foram contempladas as exigências constantes dos documentos do catálogo.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23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catálogo eletrônico de padronização, definido pelo art. 6º, inciso LI, da Lei n. 14.133, de 2021, encontra-se regulamentado pela</w:t>
      </w:r>
      <w:r>
        <w:rPr>
          <w:spacing w:val="-4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Portaria SEGES/ME n. 938, de 2022</w:t>
      </w:r>
      <w:r>
        <w:rPr>
          <w:w w:val="105"/>
          <w:sz w:val="17"/>
        </w:rPr>
        <w:t>. O uso do catálogo é, via de regra, </w:t>
      </w:r>
      <w:r>
        <w:rPr>
          <w:b/>
          <w:w w:val="105"/>
          <w:sz w:val="17"/>
        </w:rPr>
        <w:t>obrigatório</w:t>
      </w:r>
      <w:r>
        <w:rPr>
          <w:w w:val="105"/>
          <w:sz w:val="17"/>
        </w:rPr>
        <w:t>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 utilização do catálogo de padronização é situação excepcional, a ser justificada por escrito nos autos (art. 10, parágrafo único, da Portaria SEGES/ME n. 938, de 2022).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se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for</w:t>
      </w:r>
      <w:r>
        <w:rPr>
          <w:w w:val="105"/>
          <w:sz w:val="17"/>
        </w:rPr>
        <w:t> composto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</w:t>
      </w:r>
      <w:r>
        <w:rPr>
          <w:w w:val="105"/>
          <w:sz w:val="17"/>
        </w:rPr>
        <w:t> contemplados</w:t>
      </w:r>
      <w:r>
        <w:rPr>
          <w:w w:val="105"/>
          <w:sz w:val="17"/>
        </w:rPr>
        <w:t> e</w:t>
      </w:r>
      <w:r>
        <w:rPr>
          <w:w w:val="105"/>
          <w:sz w:val="17"/>
        </w:rPr>
        <w:t> itens</w:t>
      </w:r>
      <w:r>
        <w:rPr>
          <w:w w:val="105"/>
          <w:sz w:val="17"/>
        </w:rPr>
        <w:t> não</w:t>
      </w:r>
      <w:r>
        <w:rPr>
          <w:w w:val="105"/>
          <w:sz w:val="17"/>
        </w:rPr>
        <w:t> contemplados,</w:t>
      </w:r>
      <w:r>
        <w:rPr>
          <w:w w:val="105"/>
          <w:sz w:val="17"/>
        </w:rPr>
        <w:t> a 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 caso,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justificou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utilização 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catálogo</w:t>
      </w:r>
      <w:r>
        <w:rPr>
          <w:color w:val="000000"/>
          <w:spacing w:val="16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1586507</wp:posOffset>
                </wp:positionH>
                <wp:positionV relativeFrom="paragraph">
                  <wp:posOffset>111093</wp:posOffset>
                </wp:positionV>
                <wp:extent cx="4379595" cy="455295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437959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eletrônico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padronização.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7494pt;width:344.85pt;height:35.85pt;mso-position-horizontal-relative:page;mso-position-vertical-relative:paragraph;z-index:-15710720;mso-wrap-distance-left:0;mso-wrap-distance-right:0" type="#_x0000_t202" id="docshape71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utilização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catálogo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eletrônico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padronização.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1475530</wp:posOffset>
                </wp:positionH>
                <wp:positionV relativeFrom="paragraph">
                  <wp:posOffset>255928</wp:posOffset>
                </wp:positionV>
                <wp:extent cx="4601845" cy="165544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4601845" cy="1655445"/>
                          <a:chExt cx="4601845" cy="165544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658" y="3667"/>
                            <a:ext cx="45954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49095">
                                <a:moveTo>
                                  <a:pt x="4595174" y="1648799"/>
                                </a:moveTo>
                                <a:lnTo>
                                  <a:pt x="0" y="164879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4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86594" y="34756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219" y="1219"/>
                            <a:ext cx="4599305" cy="16529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Termo de Referência, se for o caso, deverá ser feito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 situação concreta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modelo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minuta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Referência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elaborado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pela AGU. Nesse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oficiante,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 com as peculiaridades de cada caso concreto.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devendo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analisada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questão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1854pt;width:362.35pt;height:130.35pt;mso-position-horizontal-relative:page;mso-position-vertical-relative:paragraph;z-index:-15710208;mso-wrap-distance-left:0;mso-wrap-distance-right:0" id="docshapegroup72" coordorigin="2324,403" coordsize="7247,2607">
                <v:rect style="position:absolute;left:2329;top:408;width:7237;height:2597" id="docshape73" filled="true" fillcolor="#4be54b" stroked="false">
                  <v:fill type="solid"/>
                </v:rect>
                <v:shape style="position:absolute;left:3562;top:950;width:54;height:54" id="docshape74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603" type="#_x0000_t202" id="docshape7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 Termo de Referência, se for o caso, deverá ser feito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 situação concreta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 constantes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modelo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minuta</w:t>
                        </w:r>
                        <w:r>
                          <w:rPr>
                            <w:w w:val="105"/>
                            <w:sz w:val="17"/>
                          </w:rPr>
                          <w:t> de Termo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Referência</w:t>
                        </w:r>
                        <w:r>
                          <w:rPr>
                            <w:w w:val="105"/>
                            <w:sz w:val="17"/>
                          </w:rPr>
                          <w:t> elaborado</w:t>
                        </w:r>
                        <w:r>
                          <w:rPr>
                            <w:w w:val="105"/>
                            <w:sz w:val="17"/>
                          </w:rPr>
                          <w:t> pela AGU. Nesse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oficiante,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 com as peculiaridades de cada caso concreto.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devendo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analisada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questão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7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1584068</wp:posOffset>
                </wp:positionH>
                <wp:positionV relativeFrom="paragraph">
                  <wp:posOffset>108753</wp:posOffset>
                </wp:positionV>
                <wp:extent cx="4383405" cy="39560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-9" y="22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71"/>
                                </a:lnTo>
                                <a:lnTo>
                                  <a:pt x="4876" y="392671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71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71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878" y="4883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3659" y="58559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148.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73179" y="58559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3659" y="192707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3265pt;width:345.15pt;height:31.15pt;mso-position-horizontal-relative:page;mso-position-vertical-relative:paragraph;z-index:-15709696;mso-wrap-distance-left:0;mso-wrap-distance-right:0" id="docshapegroup76" coordorigin="2495,171" coordsize="6903,623">
                <v:shape style="position:absolute;left:2494;top:171;width:6903;height:623" id="docshape77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78" filled="true" fillcolor="#e5e54c" stroked="false">
                  <v:fill type="solid"/>
                </v:rect>
                <v:shape style="position:absolute;left:2579;top:263;width:330;height:196" type="#_x0000_t202" id="docshape79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148.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4;height:196" type="#_x0000_t202" id="docshape8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8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Registro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34" w:val="left" w:leader="none"/>
        </w:tabs>
        <w:spacing w:line="240" w:lineRule="auto" w:before="0" w:after="0"/>
        <w:ind w:left="2134" w:right="0" w:hanging="185"/>
        <w:jc w:val="left"/>
        <w:rPr>
          <w:color w:val="FF0000"/>
          <w:sz w:val="16"/>
        </w:rPr>
      </w:pPr>
      <w:r>
        <w:rPr>
          <w:color w:val="FF0000"/>
          <w:sz w:val="16"/>
        </w:rPr>
        <w:t>incluir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expressa</w:t>
      </w:r>
      <w:r>
        <w:rPr>
          <w:color w:val="FF0000"/>
          <w:spacing w:val="6"/>
          <w:sz w:val="16"/>
        </w:rPr>
        <w:t> </w:t>
      </w:r>
      <w:r>
        <w:rPr>
          <w:b/>
          <w:color w:val="FF0000"/>
          <w:sz w:val="16"/>
        </w:rPr>
        <w:t>previsão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possibilidade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renovação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quantitativo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inicialmente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registrado,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6"/>
          <w:sz w:val="16"/>
        </w:rPr>
        <w:t> </w:t>
      </w:r>
      <w:r>
        <w:rPr>
          <w:color w:val="FF0000"/>
          <w:spacing w:val="-4"/>
          <w:sz w:val="16"/>
        </w:rPr>
        <w:t>caso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tabs>
          <w:tab w:pos="2437" w:val="left" w:leader="none"/>
          <w:tab w:pos="3582" w:val="left" w:leader="none"/>
          <w:tab w:pos="6873" w:val="left" w:leader="none"/>
          <w:tab w:pos="7257" w:val="left" w:leader="none"/>
          <w:tab w:pos="7730" w:val="left" w:leader="none"/>
        </w:tabs>
        <w:spacing w:line="276" w:lineRule="auto" w:before="83"/>
        <w:ind w:left="1949" w:right="145" w:firstLine="0"/>
        <w:jc w:val="left"/>
        <w:rPr>
          <w:sz w:val="16"/>
        </w:rPr>
      </w:pP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10"/>
          <w:sz w:val="16"/>
        </w:rPr>
        <w:t>d</w:t>
      </w:r>
      <w:r>
        <w:rPr>
          <w:color w:val="FF0000"/>
          <w:sz w:val="16"/>
        </w:rPr>
        <w:tab/>
        <w:t>o PARECER</w:t>
        <w:tab/>
      </w:r>
      <w:r>
        <w:rPr>
          <w:color w:val="FF0000"/>
          <w:spacing w:val="-2"/>
          <w:sz w:val="16"/>
        </w:rPr>
        <w:t>n.00015/2024/CPLC/SUBCONSU/PGF/AGU</w:t>
      </w:r>
      <w:r>
        <w:rPr>
          <w:color w:val="FF0000"/>
          <w:sz w:val="16"/>
        </w:rPr>
        <w:tab/>
      </w:r>
      <w:r>
        <w:rPr>
          <w:color w:val="FF0000"/>
          <w:spacing w:val="-10"/>
          <w:sz w:val="16"/>
        </w:rPr>
        <w:t>e</w:t>
      </w:r>
      <w:r>
        <w:rPr>
          <w:color w:val="FF0000"/>
          <w:sz w:val="16"/>
        </w:rPr>
        <w:tab/>
      </w:r>
      <w:r>
        <w:rPr>
          <w:color w:val="FF0000"/>
          <w:spacing w:val="-6"/>
          <w:sz w:val="16"/>
        </w:rPr>
        <w:t>do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5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44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não substitui o contrato. Assim, nesse item, deverá ser informada a vigência da 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Condições gerais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da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37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fixar </w:t>
      </w:r>
      <w:r>
        <w:rPr>
          <w:b/>
          <w:color w:val="FF0000"/>
          <w:sz w:val="16"/>
        </w:rPr>
        <w:t>preços unitários máximos para cada item do objeto </w:t>
      </w:r>
      <w:r>
        <w:rPr>
          <w:color w:val="FF0000"/>
          <w:sz w:val="16"/>
        </w:rPr>
        <w:t>(Art. 6º, inciso XXIII, alínea "i", art. 23, § 1º,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 I, da Lei n. 14.133/2021 c/c art. 5º, inc. I da IN SEGES/ME n. 65, de 7 de julho de 2021).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08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esclarecer se a contratação será para serviço contínuo (art. 106 e 107 da Lei n. 14.133, de 2021) ou serviço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por escopo (art. 105 da Lei n. 14.133, de 2021), adotando a redação adequada de modelo de execução e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contratação.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25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analisar a viabilidade de exigir ou solicitar a instalação de medidores individuais de água e energia elétrica às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concessionárias locais em substituição aos de sua propriedade, caso em que o pagamento das despesas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correspondentes deverá ser efetuado diretamente pela cessionária aos órgãos correspondentes.</w:t>
      </w:r>
    </w:p>
    <w:p>
      <w:pPr>
        <w:pStyle w:val="BodyText"/>
        <w:spacing w:before="78"/>
      </w:pPr>
    </w:p>
    <w:p>
      <w:pPr>
        <w:pStyle w:val="BodyText"/>
        <w:spacing w:before="1"/>
        <w:ind w:left="1269"/>
      </w:pPr>
      <w:r>
        <w:rPr>
          <w:color w:val="FF0000"/>
          <w:spacing w:val="-2"/>
          <w:w w:val="105"/>
          <w:u w:val="single" w:color="FF0000"/>
        </w:rPr>
        <w:t>Vigência</w:t>
      </w:r>
    </w:p>
    <w:p>
      <w:pPr>
        <w:pStyle w:val="BodyText"/>
        <w:spacing w:before="109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29" w:val="left" w:leader="none"/>
        </w:tabs>
        <w:spacing w:line="276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09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no</w:t>
      </w:r>
      <w:r>
        <w:rPr>
          <w:color w:val="FF0000"/>
          <w:spacing w:val="2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caso</w:t>
      </w:r>
      <w:r>
        <w:rPr>
          <w:color w:val="FF0000"/>
          <w:spacing w:val="2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2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serviço</w:t>
      </w:r>
      <w:r>
        <w:rPr>
          <w:color w:val="FF0000"/>
          <w:spacing w:val="2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continuado</w:t>
      </w:r>
      <w:r>
        <w:rPr>
          <w:color w:val="FF0000"/>
          <w:sz w:val="16"/>
        </w:rPr>
        <w:t>: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106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14.133/2021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estabelece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diretrizes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fixação da vigência em 05 (cinco) anos,, que devem ser observadas pelo gestor:</w:t>
      </w:r>
    </w:p>
    <w:p>
      <w:pPr>
        <w:pStyle w:val="ListParagraph"/>
        <w:numPr>
          <w:ilvl w:val="1"/>
          <w:numId w:val="35"/>
        </w:numPr>
        <w:tabs>
          <w:tab w:pos="2074" w:val="left" w:leader="none"/>
        </w:tabs>
        <w:spacing w:line="276" w:lineRule="auto" w:before="31" w:after="0"/>
        <w:ind w:left="1949" w:right="141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autoridade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competente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órgão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entidade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contratante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atestar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vantagem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econômica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vislumbrada em razão da contratação plurianual;</w:t>
      </w:r>
    </w:p>
    <w:p>
      <w:pPr>
        <w:pStyle w:val="ListParagraph"/>
        <w:numPr>
          <w:ilvl w:val="1"/>
          <w:numId w:val="35"/>
        </w:numPr>
        <w:tabs>
          <w:tab w:pos="2128" w:val="left" w:leader="none"/>
        </w:tabs>
        <w:spacing w:line="276" w:lineRule="auto" w:before="30" w:after="0"/>
        <w:ind w:left="1949" w:right="155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atestar,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início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exercício,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existência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orçamentários vinculados à contratação e a vantagem em sua manutenção;</w:t>
      </w:r>
    </w:p>
    <w:p>
      <w:pPr>
        <w:pStyle w:val="ListParagraph"/>
        <w:numPr>
          <w:ilvl w:val="1"/>
          <w:numId w:val="35"/>
        </w:numPr>
        <w:tabs>
          <w:tab w:pos="2193" w:val="left" w:leader="none"/>
        </w:tabs>
        <w:spacing w:line="276" w:lineRule="auto" w:before="30" w:after="0"/>
        <w:ind w:left="1949" w:right="147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extinguir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ônus,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dispuser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orçamentários para sua continuidade ou quando entender que o contrato não mais lhe oferece vantagem.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w w:val="105"/>
          <w:u w:val="single" w:color="FF0000"/>
        </w:rPr>
        <w:t>Garantia</w:t>
      </w:r>
      <w:r>
        <w:rPr>
          <w:color w:val="FF0000"/>
          <w:spacing w:val="-12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da</w:t>
      </w:r>
      <w:r>
        <w:rPr>
          <w:color w:val="FF0000"/>
          <w:spacing w:val="-1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099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ausência de exigência de</w:t>
      </w:r>
      <w:r>
        <w:rPr>
          <w:color w:val="FF0000"/>
          <w:spacing w:val="21"/>
          <w:sz w:val="16"/>
        </w:rPr>
        <w:t> </w:t>
      </w:r>
      <w:r>
        <w:rPr>
          <w:b/>
          <w:color w:val="FF0000"/>
          <w:sz w:val="16"/>
        </w:rPr>
        <w:t>garantia</w:t>
      </w:r>
      <w:r>
        <w:rPr>
          <w:b/>
          <w:color w:val="FF0000"/>
          <w:spacing w:val="18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18"/>
          <w:sz w:val="16"/>
        </w:rPr>
        <w:t> </w:t>
      </w:r>
      <w:r>
        <w:rPr>
          <w:b/>
          <w:color w:val="FF0000"/>
          <w:sz w:val="16"/>
        </w:rPr>
        <w:t>contratação, </w:t>
      </w:r>
      <w:r>
        <w:rPr>
          <w:color w:val="FF0000"/>
          <w:sz w:val="16"/>
        </w:rPr>
        <w:t>nos termos dos art. 96 e seguintes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1475530</wp:posOffset>
                </wp:positionH>
                <wp:positionV relativeFrom="paragraph">
                  <wp:posOffset>251894</wp:posOffset>
                </wp:positionV>
                <wp:extent cx="4601845" cy="98425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601845" cy="984250"/>
                          <a:chExt cx="4601845" cy="9842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658" y="3667"/>
                            <a:ext cx="459549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978535">
                                <a:moveTo>
                                  <a:pt x="4595174" y="978059"/>
                                </a:moveTo>
                                <a:lnTo>
                                  <a:pt x="0" y="97805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97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219" y="1219"/>
                            <a:ext cx="4599305" cy="98234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Observar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contínuos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duração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ano,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garantia será calculada com base no valor total do contrato. Se de duração for superior a um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valor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anual.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demais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não-contínuos), será com base no valor inicial.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34215pt;width:362.35pt;height:77.5pt;mso-position-horizontal-relative:page;mso-position-vertical-relative:paragraph;z-index:-15709184;mso-wrap-distance-left:0;mso-wrap-distance-right:0" id="docshapegroup82" coordorigin="2324,397" coordsize="7247,1550">
                <v:rect style="position:absolute;left:2329;top:402;width:7237;height:1541" id="docshape83" filled="true" fillcolor="#4be54b" stroked="false">
                  <v:fill type="solid"/>
                </v:rect>
                <v:shape style="position:absolute;left:3562;top:944;width:54;height:54" id="docshape84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547" type="#_x0000_t202" id="docshape8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Observar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contínuos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duração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ano,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garantia será calculada com base no valor total do contrato. Se de duração for superior a um</w:t>
                        </w:r>
                        <w:r>
                          <w:rPr>
                            <w:w w:val="105"/>
                            <w:sz w:val="17"/>
                          </w:rPr>
                          <w:t> ano,</w:t>
                        </w:r>
                        <w:r>
                          <w:rPr>
                            <w:w w:val="105"/>
                            <w:sz w:val="17"/>
                          </w:rPr>
                          <w:t> será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base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valor</w:t>
                        </w:r>
                        <w:r>
                          <w:rPr>
                            <w:w w:val="105"/>
                            <w:sz w:val="17"/>
                          </w:rPr>
                          <w:t> anual.</w:t>
                        </w:r>
                        <w:r>
                          <w:rPr>
                            <w:w w:val="105"/>
                            <w:sz w:val="17"/>
                          </w:rPr>
                          <w:t> Nos</w:t>
                        </w:r>
                        <w:r>
                          <w:rPr>
                            <w:w w:val="105"/>
                            <w:sz w:val="17"/>
                          </w:rPr>
                          <w:t> demais</w:t>
                        </w:r>
                        <w:r>
                          <w:rPr>
                            <w:w w:val="105"/>
                            <w:sz w:val="17"/>
                          </w:rPr>
                          <w:t> casos</w:t>
                        </w:r>
                        <w:r>
                          <w:rPr>
                            <w:w w:val="105"/>
                            <w:sz w:val="17"/>
                          </w:rPr>
                          <w:t> (serviços</w:t>
                        </w:r>
                        <w:r>
                          <w:rPr>
                            <w:w w:val="105"/>
                            <w:sz w:val="17"/>
                          </w:rPr>
                          <w:t> não-contínuos), será com base no valor inicial.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Vistoria</w:t>
      </w:r>
    </w:p>
    <w:p>
      <w:pPr>
        <w:pStyle w:val="BodyText"/>
        <w:spacing w:before="79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44" w:val="left" w:leader="none"/>
        </w:tabs>
        <w:spacing w:line="276" w:lineRule="auto" w:before="0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vistoria,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levar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63,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§2º,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14.133/2021).</w:t>
      </w:r>
    </w:p>
    <w:p>
      <w:pPr>
        <w:pStyle w:val="BodyText"/>
        <w:spacing w:before="91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Instalação de escritório</w:t>
      </w:r>
    </w:p>
    <w:p>
      <w:pPr>
        <w:pStyle w:val="BodyText"/>
        <w:spacing w:before="113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091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 instalação de escritório, devendo tal medida ser imprescindível à adequada execução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objeto, pois isso acarretará o aumento de custos e impactará a elaboração da proposta.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Tal medida pode levar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restrição da competitividade, nos termos do Acórdão TCU n. 1176/2021-Plenário.</w:t>
      </w:r>
    </w:p>
    <w:p>
      <w:pPr>
        <w:pStyle w:val="BodyText"/>
        <w:spacing w:before="78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Reajuste</w:t>
      </w:r>
    </w:p>
    <w:p>
      <w:pPr>
        <w:pStyle w:val="BodyText"/>
        <w:spacing w:after="0"/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5"/>
        </w:numPr>
        <w:tabs>
          <w:tab w:pos="2178" w:val="left" w:leader="none"/>
        </w:tabs>
        <w:spacing w:line="276" w:lineRule="auto" w:before="76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  <w:shd w:fill="E5E5E5" w:color="auto" w:val="clear"/>
        </w:rPr>
        <w:t>indicar o </w:t>
      </w:r>
      <w:r>
        <w:rPr>
          <w:b/>
          <w:color w:val="FF0000"/>
          <w:sz w:val="16"/>
          <w:shd w:fill="E5E5E5" w:color="auto" w:val="clear"/>
        </w:rPr>
        <w:t>índice adequado para o reajustamento</w:t>
      </w:r>
      <w:r>
        <w:rPr>
          <w:b/>
          <w:color w:val="FF0000"/>
          <w:spacing w:val="22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dos valores contratuais e a </w:t>
      </w:r>
      <w:r>
        <w:rPr>
          <w:b/>
          <w:color w:val="FF0000"/>
          <w:sz w:val="16"/>
          <w:shd w:fill="E5E5E5" w:color="auto" w:val="clear"/>
        </w:rPr>
        <w:t>data-base vinculada à data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do</w:t>
      </w:r>
      <w:r>
        <w:rPr>
          <w:b/>
          <w:color w:val="FF0000"/>
          <w:spacing w:val="40"/>
          <w:sz w:val="16"/>
          <w:shd w:fill="E5E5E5" w:color="auto" w:val="clear"/>
        </w:rPr>
        <w:t> </w:t>
      </w:r>
      <w:r>
        <w:rPr>
          <w:b/>
          <w:color w:val="FF0000"/>
          <w:sz w:val="16"/>
          <w:shd w:fill="E5E5E5" w:color="auto" w:val="clear"/>
        </w:rPr>
        <w:t>orçamento</w:t>
      </w:r>
      <w:r>
        <w:rPr>
          <w:b/>
          <w:color w:val="FF0000"/>
          <w:spacing w:val="40"/>
          <w:sz w:val="16"/>
          <w:shd w:fill="E5E5E5" w:color="auto" w:val="clear"/>
        </w:rPr>
        <w:t> </w:t>
      </w:r>
      <w:r>
        <w:rPr>
          <w:b/>
          <w:color w:val="FF0000"/>
          <w:sz w:val="16"/>
          <w:shd w:fill="E5E5E5" w:color="auto" w:val="clear"/>
        </w:rPr>
        <w:t>estimado </w:t>
      </w:r>
      <w:r>
        <w:rPr>
          <w:color w:val="FF0000"/>
          <w:sz w:val="16"/>
          <w:shd w:fill="E5E5E5" w:color="auto" w:val="clear"/>
        </w:rPr>
        <w:t>(art. 25, § 7º, da Lei n. 14.133/2021). </w:t>
      </w:r>
      <w:r>
        <w:rPr>
          <w:b/>
          <w:color w:val="FF0000"/>
          <w:sz w:val="16"/>
          <w:shd w:fill="E5E5E5" w:color="auto" w:val="clear"/>
        </w:rPr>
        <w:t>Deverão ser previstos dois critérios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reajuste: um, para o preço do serviço custeado pela Administração e outro para o valor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contraprestação mensal pela cessão de uso do imóvel. São critérios distintos e cada um deve ser objeto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justificativa</w:t>
      </w:r>
      <w:r>
        <w:rPr>
          <w:b/>
          <w:color w:val="FF0000"/>
          <w:spacing w:val="-1"/>
          <w:sz w:val="16"/>
          <w:shd w:fill="E5E5E5" w:color="auto" w:val="clear"/>
        </w:rPr>
        <w:t> </w:t>
      </w:r>
      <w:r>
        <w:rPr>
          <w:b/>
          <w:color w:val="FF0000"/>
          <w:sz w:val="16"/>
          <w:shd w:fill="E5E5E5" w:color="auto" w:val="clear"/>
        </w:rPr>
        <w:t>própria</w:t>
      </w:r>
      <w:r>
        <w:rPr>
          <w:color w:val="FF0000"/>
          <w:sz w:val="16"/>
          <w:shd w:fill="E5E5E5" w:color="auto" w:val="clear"/>
        </w:rPr>
        <w:t>.</w:t>
      </w:r>
    </w:p>
    <w:p>
      <w:pPr>
        <w:spacing w:before="29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Para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tanto,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adotadas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orientações </w:t>
      </w:r>
      <w:r>
        <w:rPr>
          <w:color w:val="FF0000"/>
          <w:spacing w:val="-2"/>
          <w:sz w:val="16"/>
        </w:rPr>
        <w:t>abaixo:</w:t>
      </w:r>
    </w:p>
    <w:p>
      <w:pPr>
        <w:pStyle w:val="ListParagraph"/>
        <w:numPr>
          <w:ilvl w:val="0"/>
          <w:numId w:val="36"/>
        </w:numPr>
        <w:tabs>
          <w:tab w:pos="2127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0"/>
          <w:numId w:val="36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0"/>
          <w:numId w:val="36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Qualquer que seja o índice utilizado, </w:t>
      </w:r>
      <w:r>
        <w:rPr>
          <w:b/>
          <w:color w:val="FF0000"/>
          <w:sz w:val="16"/>
        </w:rPr>
        <w:t>deverá haver a justificativa técnica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de sua escolha (item 7, b, do 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 da IN SEGES/MP n. 05/2017 c/c item III da Conclusão DEPCONSU/PGF/AGU n. 38/2013).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w w:val="105"/>
          <w:u w:val="single" w:color="FF0000"/>
        </w:rPr>
        <w:t>Regime</w:t>
      </w:r>
      <w:r>
        <w:rPr>
          <w:color w:val="FF0000"/>
          <w:spacing w:val="-11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execução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25" w:val="left" w:leader="none"/>
        </w:tabs>
        <w:spacing w:line="276" w:lineRule="auto" w:before="0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escolha do regime de execução, considerando, em especial, a eficiência na gestão do contrato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a seguir: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global (art. 6º, inciso XXIX,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contratação por preço certo e total.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adoção de tal regime pressupõe um termo de referência de boa qualidade, que estime com adequado nível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informações necessários para o total e completo conhecimento do objeto e a elaboração de proposta fidedigna,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evitar distorções relevantes no decorrer da execução contratual (TCU. Acórdão 1978/2013-Plenário, TC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007.109/2013-0, relator Ministro Valmir Campelo, 31.7.2013).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unitário (art. 6º, inciso XXVIII,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a contratação é feita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certo de unidades determinadas. Os pagamentos correspondem à medição dos serviços efetivamente executados,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modo que os riscos dos contratantes em relação a diferenças de quantitativos são menores.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Tal regime é 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apropriado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conhecem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antemão,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 totais do serviço: a execução das “unidades” se dará de acordo com a necessidade observada,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realização de medições periódicas a fim de quantificar os serviços efetivamente executados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correspondentes valores devidos (TCU. Acórdão 1978/2013-Plenário, TC 007.109/2013-0, relator Ministro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Conforme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o Enunciado Consultivo PGF n. 93: '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 lícita a contratação para </w:t>
      </w:r>
      <w:r>
        <w:rPr>
          <w:i/>
          <w:color w:val="FF0000"/>
          <w:sz w:val="16"/>
          <w:u w:val="single" w:color="FF0000"/>
        </w:rPr>
        <w:t>execução conforme a demanda</w:t>
      </w:r>
      <w:r>
        <w:rPr>
          <w:i/>
          <w:color w:val="FF0000"/>
          <w:sz w:val="16"/>
        </w:rPr>
        <w:t> 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serviços, adotando-se como regime de execução a empreitada por preço unitário e a tarefa.</w:t>
      </w:r>
      <w:r>
        <w:rPr>
          <w:i/>
          <w:color w:val="FF0000"/>
          <w:spacing w:val="-9"/>
          <w:sz w:val="16"/>
        </w:rPr>
        <w:t> </w:t>
      </w:r>
      <w:r>
        <w:rPr>
          <w:color w:val="FF0000"/>
          <w:sz w:val="16"/>
        </w:rPr>
        <w:t>" (Fonte: Parecer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00010/2013/CPLC/DEPCONSU/PGF/AGU. NUP 00407.000072/2020-36 - Seq. 116).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conveniência,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possibilidade, no caso concreto, de predefinir uma estimativa precisa dos itens e respectivos quantitativos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compõem o objeto a ser contratado. Se tal possibilidade existir, a regra é a adoção da empreitada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global, normalmente atrelada às obras e serviços de menor complexidade. Do contrário, deve ser adotada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empreitada por preço unitário.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Requisitos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habilitação</w:t>
      </w:r>
    </w:p>
    <w:p>
      <w:pPr>
        <w:pStyle w:val="BodyText"/>
        <w:spacing w:before="11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58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ato de autorização para o exercício da atividade a ser contratada deve ser específica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fundamentada em lei. Nos termos da nota explicativa da minuta padrão, </w:t>
      </w:r>
      <w:r>
        <w:rPr>
          <w:i/>
          <w:color w:val="FF0000"/>
          <w:sz w:val="16"/>
        </w:rPr>
        <w:t>“A Administração deve analisar se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atividade relativa ao objeto a ser contratado exige </w:t>
      </w:r>
      <w:r>
        <w:rPr>
          <w:color w:val="FF0000"/>
          <w:sz w:val="16"/>
        </w:rPr>
        <w:t>registro ou autorização para funcionamento, em razão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previsão legal ou normativa”. Se for o caso, devem ser especificados: </w:t>
      </w:r>
      <w:r>
        <w:rPr>
          <w:i/>
          <w:color w:val="FF0000"/>
          <w:sz w:val="16"/>
        </w:rPr>
        <w:t>(i) </w:t>
      </w:r>
      <w:r>
        <w:rPr>
          <w:color w:val="FF0000"/>
          <w:sz w:val="16"/>
        </w:rPr>
        <w:t>documento a ser apresentado, </w:t>
      </w:r>
      <w:r>
        <w:rPr>
          <w:i/>
          <w:color w:val="FF0000"/>
          <w:sz w:val="16"/>
        </w:rPr>
        <w:t>(ii)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 competente para expedi-lo e </w:t>
      </w:r>
      <w:r>
        <w:rPr>
          <w:i/>
          <w:color w:val="FF0000"/>
          <w:sz w:val="16"/>
        </w:rPr>
        <w:t>(iii) </w:t>
      </w:r>
      <w:r>
        <w:rPr>
          <w:color w:val="FF0000"/>
          <w:sz w:val="16"/>
        </w:rPr>
        <w:t>o fundamento legal.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b/>
          <w:sz w:val="16"/>
        </w:rPr>
      </w:pPr>
      <w:r>
        <w:rPr>
          <w:color w:val="FF0000"/>
          <w:sz w:val="16"/>
          <w:shd w:fill="E5E5E5" w:color="auto" w:val="clear"/>
        </w:rPr>
        <w:t>No caso, por se tratar de contratação de empresa para </w:t>
      </w:r>
      <w:r>
        <w:rPr>
          <w:b/>
          <w:color w:val="FF0000"/>
          <w:sz w:val="16"/>
          <w:shd w:fill="E5E5E5" w:color="auto" w:val="clear"/>
        </w:rPr>
        <w:t>fornecimento de alimentação</w:t>
      </w:r>
      <w:r>
        <w:rPr>
          <w:color w:val="FF0000"/>
          <w:sz w:val="16"/>
          <w:shd w:fill="E5E5E5" w:color="auto" w:val="clear"/>
        </w:rPr>
        <w:t>, </w:t>
      </w:r>
      <w:r>
        <w:rPr>
          <w:b/>
          <w:color w:val="FF0000"/>
          <w:sz w:val="16"/>
          <w:shd w:fill="E5E5E5" w:color="auto" w:val="clear"/>
        </w:rPr>
        <w:t>deve-se incluir, como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requisito de habilitação jurídica, a exigência de apresentação de Alvará/Licença de Funcionamento,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expedido pelo órgão competente. A Administração deverá indicar expressamente o documento, o órgão</w:t>
      </w:r>
      <w:r>
        <w:rPr>
          <w:b/>
          <w:color w:val="FF0000"/>
          <w:spacing w:val="-9"/>
          <w:sz w:val="16"/>
          <w:shd w:fill="E5E5E5" w:color="auto" w:val="clear"/>
        </w:rPr>
        <w:t> 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expedidor e o fundamento legal.</w:t>
      </w:r>
    </w:p>
    <w:p>
      <w:pPr>
        <w:pStyle w:val="BodyText"/>
        <w:spacing w:before="91"/>
        <w:rPr>
          <w:b/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76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analisar se as exigências de qualificação técnica e econômico-financeira guardam compatibilidade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proporcionalidade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executado.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Devem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considerados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complexidade do objeto, a essencialidade do serviço e os riscos decorrentes de sua paralisação em função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eventual incapacidade econômica/técnica da contratada em suportar as obrigações contratuais (art. 37, inc. XXI,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Constituição Federal e art. 70, inciso III, da Lei nº 14.133/2021). Alerta-se que exigências de qualificação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ou econômico-financeira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excessivas </w:t>
      </w:r>
      <w:r>
        <w:rPr>
          <w:color w:val="FF0000"/>
          <w:sz w:val="16"/>
        </w:rPr>
        <w:t>vêm sendo reputadas como ilícitas pelos órgãos de controle, pois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tendem a restringir a competitividade. Desse modo, sugere-se que seja detidamente avaliada e motivada essa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exigência.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35"/>
        </w:numPr>
        <w:tabs>
          <w:tab w:pos="2131" w:val="left" w:leader="none"/>
        </w:tabs>
        <w:spacing w:line="276" w:lineRule="auto" w:before="8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registro ou inscrição da empresa em entidade profissional competente somente pode ser feita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determinando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exercício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atividade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está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sujeita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fiscalização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entidade profissional, obrigatoriamente.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6" w:firstLine="0"/>
        <w:jc w:val="both"/>
        <w:rPr>
          <w:sz w:val="16"/>
        </w:rPr>
      </w:pPr>
      <w:r>
        <w:rPr>
          <w:color w:val="FF0000"/>
          <w:sz w:val="16"/>
          <w:shd w:fill="E5E5E5" w:color="auto" w:val="clear"/>
        </w:rPr>
        <w:t>Por se tratar de contratação de empresa para fornecimento de alimentação, deve ser </w:t>
      </w:r>
      <w:r>
        <w:rPr>
          <w:b/>
          <w:color w:val="FF0000"/>
          <w:sz w:val="16"/>
          <w:shd w:fill="E5E5E5" w:color="auto" w:val="clear"/>
        </w:rPr>
        <w:t>exigido o registro no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Conselho de Nutricionistas, como qualificação técnica, </w:t>
      </w:r>
      <w:r>
        <w:rPr>
          <w:color w:val="FF0000"/>
          <w:sz w:val="16"/>
          <w:shd w:fill="E5E5E5" w:color="auto" w:val="clear"/>
        </w:rPr>
        <w:t>com a seguinte redação:</w:t>
      </w:r>
    </w:p>
    <w:p>
      <w:pPr>
        <w:spacing w:line="276" w:lineRule="auto" w:before="30"/>
        <w:ind w:left="1949" w:right="152" w:firstLine="0"/>
        <w:jc w:val="both"/>
        <w:rPr>
          <w:i/>
          <w:sz w:val="16"/>
        </w:rPr>
      </w:pPr>
      <w:r>
        <w:rPr>
          <w:i/>
          <w:color w:val="FF0000"/>
          <w:sz w:val="16"/>
          <w:shd w:fill="E5E5E5" w:color="auto" w:val="clear"/>
        </w:rPr>
        <w:t>…) Registro ou inscrição da empresa licitante no Conselho Regional de Nutricionistas (CRN) competente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região a que estiver vinculada, conforme art. 15, parágrafo único c/c art. 18, da Lei nº 6.583, de 20 de outubro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de 1978 e Decreto nº 84.444 de 30 de janeiro de 1980.</w:t>
      </w:r>
      <w:r>
        <w:rPr>
          <w:i/>
          <w:color w:val="FF0000"/>
          <w:spacing w:val="40"/>
          <w:sz w:val="16"/>
          <w:shd w:fill="E5E5E5" w:color="auto" w:val="clear"/>
        </w:rPr>
        <w:t> </w:t>
      </w:r>
    </w:p>
    <w:p>
      <w:pPr>
        <w:pStyle w:val="BodyText"/>
        <w:spacing w:before="91"/>
        <w:rPr>
          <w:i/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05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adequar a exigência de</w:t>
      </w:r>
      <w:r>
        <w:rPr>
          <w:color w:val="FF0000"/>
          <w:spacing w:val="15"/>
          <w:sz w:val="16"/>
        </w:rPr>
        <w:t> </w:t>
      </w:r>
      <w:r>
        <w:rPr>
          <w:b/>
          <w:color w:val="FF0000"/>
          <w:sz w:val="16"/>
        </w:rPr>
        <w:t>atestados de qualificação técnica</w:t>
      </w:r>
      <w:r>
        <w:rPr>
          <w:color w:val="FF0000"/>
          <w:sz w:val="16"/>
        </w:rPr>
        <w:t>, uma vez que são admitidas quantidades mínimas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até 50% (cinquenta por cento) das parcelas de maior relevância ou valor significativo do objeto da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vedadas limitações de tempo e de locais específicos relativas aos atestados (art. 67, § 2º, da Lei n. 14.133/2021).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14" w:val="left" w:leader="none"/>
        </w:tabs>
        <w:spacing w:line="276" w:lineRule="auto" w:before="0" w:after="0"/>
        <w:ind w:left="1949" w:right="133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atestados deve ser restrita às parcelas de maior relevância ou valor significativo do objeto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</w:t>
      </w:r>
      <w:r>
        <w:rPr>
          <w:b/>
          <w:color w:val="FF0000"/>
          <w:sz w:val="16"/>
        </w:rPr>
        <w:t>assim consideradas as que tenham valor individual igual ou superior a 4% (quatro por cento)</w:t>
      </w:r>
      <w:r>
        <w:rPr>
          <w:b/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total estimado da contratação (art. 67, § 1º, da Lei nº 14.133/2021).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085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em se tratando de serviços contínuos</w:t>
      </w:r>
      <w:r>
        <w:rPr>
          <w:color w:val="FF0000"/>
          <w:sz w:val="16"/>
        </w:rPr>
        <w:t>, o edital poderá exigir certidão ou atestado que demonstre que o licitante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 executado serviços similares ao objeto da licitação, em períodos sucessivos ou não,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por um prazo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mínimo, que não poderá ser superior a 3 (três) anos </w:t>
      </w:r>
      <w:r>
        <w:rPr>
          <w:color w:val="FF0000"/>
          <w:sz w:val="16"/>
        </w:rPr>
        <w:t>(art. 67, § 5º, da Lei nº 14.133/2021). O prazo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exigência de experiência mínima deve ser justificado no estudo técnico preliminar e compatível com o objeto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da presente contratação, não podendo ser superior a 3 (três) anos. Deve a Administração considerar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experiência pretérita do órgão contratante, que indique ser tal lapso indispensável para assegurar prestação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 em conformidade com as necessidades específicas do órgão, por força da sua essencialidade,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quantitativo, risco, complexidade ou qualquer outra particularidade. Convém, também, que o órgão contratante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sopese os reflexos da restrição no desenvolvimento do setor do serviço pretendido.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31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 relação à </w:t>
      </w:r>
      <w:r>
        <w:rPr>
          <w:color w:val="FF0000"/>
          <w:sz w:val="16"/>
          <w:u w:val="single" w:color="FF0000"/>
        </w:rPr>
        <w:t>capacidade técnico-profissional</w:t>
      </w:r>
      <w:r>
        <w:rPr>
          <w:color w:val="FF0000"/>
          <w:sz w:val="16"/>
        </w:rPr>
        <w:t>, a jurisprudência do TCU entende ser indevida a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vínculo empregatício, para fins de comprovação da responsabilidade técnica pelo acompanhamento do serviço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(capacidade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técnico-profissional).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8" w:firstLine="0"/>
        <w:jc w:val="both"/>
        <w:rPr>
          <w:sz w:val="16"/>
        </w:rPr>
      </w:pPr>
      <w:r>
        <w:rPr>
          <w:color w:val="FF0000"/>
          <w:sz w:val="16"/>
          <w:shd w:fill="E5E5E5" w:color="auto" w:val="clear"/>
        </w:rPr>
        <w:t>Por se tratar de contratação de empresa para fornecimento de alimentação, deve ser </w:t>
      </w:r>
      <w:r>
        <w:rPr>
          <w:b/>
          <w:color w:val="FF0000"/>
          <w:sz w:val="16"/>
          <w:shd w:fill="E5E5E5" w:color="auto" w:val="clear"/>
        </w:rPr>
        <w:t>exigida a capacitação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shd w:fill="E5E5E5" w:color="auto" w:val="clear"/>
        </w:rPr>
        <w:t>técnico-profissional, com indicação de responsável técnico Nutricionista, </w:t>
      </w:r>
      <w:r>
        <w:rPr>
          <w:color w:val="FF0000"/>
          <w:sz w:val="16"/>
          <w:shd w:fill="E5E5E5" w:color="auto" w:val="clear"/>
        </w:rPr>
        <w:t>com a seguinte redação: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3"/>
        <w:gridCol w:w="1667"/>
      </w:tblGrid>
      <w:tr>
        <w:trPr>
          <w:trHeight w:val="182" w:hRule="atLeast"/>
        </w:trPr>
        <w:tc>
          <w:tcPr>
            <w:tcW w:w="7260" w:type="dxa"/>
            <w:gridSpan w:val="2"/>
            <w:tcBorders>
              <w:bottom w:val="single" w:sz="12" w:space="0" w:color="FFFFFF"/>
            </w:tcBorders>
            <w:shd w:val="clear" w:color="auto" w:fill="E5E5E5"/>
          </w:tcPr>
          <w:p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Comprovação</w:t>
            </w:r>
            <w:r>
              <w:rPr>
                <w:i/>
                <w:color w:val="FF0000"/>
                <w:spacing w:val="4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da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capacitação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técnico-profissional:</w:t>
            </w:r>
            <w:r>
              <w:rPr>
                <w:i/>
                <w:color w:val="FF0000"/>
                <w:spacing w:val="46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comprovação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do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licitante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</w:t>
            </w:r>
            <w:r>
              <w:rPr>
                <w:i/>
                <w:color w:val="FF0000"/>
                <w:spacing w:val="46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possuir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em</w:t>
            </w:r>
            <w:r>
              <w:rPr>
                <w:i/>
                <w:color w:val="FF0000"/>
                <w:spacing w:val="4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seu</w:t>
            </w:r>
            <w:r>
              <w:rPr>
                <w:i/>
                <w:color w:val="FF0000"/>
                <w:spacing w:val="46"/>
                <w:sz w:val="16"/>
              </w:rPr>
              <w:t> </w:t>
            </w:r>
            <w:r>
              <w:rPr>
                <w:i/>
                <w:color w:val="FF0000"/>
                <w:spacing w:val="-2"/>
                <w:sz w:val="16"/>
              </w:rPr>
              <w:t>quadro</w:t>
            </w:r>
          </w:p>
        </w:tc>
      </w:tr>
      <w:tr>
        <w:trPr>
          <w:trHeight w:val="181" w:hRule="atLeast"/>
        </w:trPr>
        <w:tc>
          <w:tcPr>
            <w:tcW w:w="7260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E5E5E5"/>
          </w:tcPr>
          <w:p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permanente,</w:t>
            </w:r>
            <w:r>
              <w:rPr>
                <w:i/>
                <w:color w:val="FF0000"/>
                <w:spacing w:val="-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na data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prevista para entrega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da proposta, profissional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 nível superior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 Nutrição </w:t>
            </w:r>
            <w:r>
              <w:rPr>
                <w:i/>
                <w:color w:val="FF0000"/>
                <w:spacing w:val="-2"/>
                <w:sz w:val="16"/>
              </w:rPr>
              <w:t>reconhecido</w:t>
            </w:r>
          </w:p>
        </w:tc>
      </w:tr>
      <w:tr>
        <w:trPr>
          <w:trHeight w:val="181" w:hRule="atLeast"/>
        </w:trPr>
        <w:tc>
          <w:tcPr>
            <w:tcW w:w="7260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E5E5E5"/>
          </w:tcPr>
          <w:p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pelo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Conselho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Regional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Nutricionistas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(art.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1º,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caput,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da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Lei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n.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8.234/1991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e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art.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17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do</w:t>
            </w:r>
            <w:r>
              <w:rPr>
                <w:i/>
                <w:color w:val="FF0000"/>
                <w:spacing w:val="39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Decreto</w:t>
            </w:r>
            <w:r>
              <w:rPr>
                <w:i/>
                <w:color w:val="FF0000"/>
                <w:spacing w:val="40"/>
                <w:sz w:val="16"/>
              </w:rPr>
              <w:t> </w:t>
            </w:r>
            <w:r>
              <w:rPr>
                <w:i/>
                <w:color w:val="FF0000"/>
                <w:spacing w:val="-5"/>
                <w:sz w:val="16"/>
              </w:rPr>
              <w:t>n.</w:t>
            </w:r>
          </w:p>
        </w:tc>
      </w:tr>
      <w:tr>
        <w:trPr>
          <w:trHeight w:val="181" w:hRule="atLeast"/>
        </w:trPr>
        <w:tc>
          <w:tcPr>
            <w:tcW w:w="7260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E5E5E5"/>
          </w:tcPr>
          <w:p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84.444/1980),</w:t>
            </w:r>
            <w:r>
              <w:rPr>
                <w:i/>
                <w:color w:val="FF0000"/>
                <w:spacing w:val="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detentor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atestado</w:t>
            </w:r>
            <w:r>
              <w:rPr>
                <w:i/>
                <w:color w:val="FF0000"/>
                <w:spacing w:val="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responsabilidade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técnica</w:t>
            </w:r>
            <w:r>
              <w:rPr>
                <w:i/>
                <w:color w:val="FF0000"/>
                <w:spacing w:val="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relativo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à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execução</w:t>
            </w:r>
            <w:r>
              <w:rPr>
                <w:i/>
                <w:color w:val="FF0000"/>
                <w:spacing w:val="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dos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serviços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que</w:t>
            </w:r>
            <w:r>
              <w:rPr>
                <w:i/>
                <w:color w:val="FF0000"/>
                <w:spacing w:val="4"/>
                <w:sz w:val="16"/>
              </w:rPr>
              <w:t> </w:t>
            </w:r>
            <w:r>
              <w:rPr>
                <w:i/>
                <w:color w:val="FF0000"/>
                <w:spacing w:val="-2"/>
                <w:sz w:val="16"/>
              </w:rPr>
              <w:t>compõem</w:t>
            </w:r>
          </w:p>
        </w:tc>
      </w:tr>
      <w:tr>
        <w:trPr>
          <w:trHeight w:val="182" w:hRule="atLeast"/>
        </w:trPr>
        <w:tc>
          <w:tcPr>
            <w:tcW w:w="5593" w:type="dxa"/>
            <w:tcBorders>
              <w:top w:val="single" w:sz="12" w:space="0" w:color="FFFFFF"/>
            </w:tcBorders>
            <w:shd w:val="clear" w:color="auto" w:fill="E5E5E5"/>
          </w:tcPr>
          <w:p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as</w:t>
            </w:r>
            <w:r>
              <w:rPr>
                <w:i/>
                <w:color w:val="FF0000"/>
                <w:spacing w:val="-2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parcelas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de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maior</w:t>
            </w:r>
            <w:r>
              <w:rPr>
                <w:i/>
                <w:color w:val="FF0000"/>
                <w:spacing w:val="-2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relevância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técnica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e</w:t>
            </w:r>
            <w:r>
              <w:rPr>
                <w:i/>
                <w:color w:val="FF0000"/>
                <w:spacing w:val="-2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valor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significativo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da</w:t>
            </w:r>
            <w:r>
              <w:rPr>
                <w:i/>
                <w:color w:val="FF0000"/>
                <w:spacing w:val="-2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contratação,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a</w:t>
            </w:r>
            <w:r>
              <w:rPr>
                <w:i/>
                <w:color w:val="FF0000"/>
                <w:spacing w:val="-1"/>
                <w:sz w:val="16"/>
              </w:rPr>
              <w:t> </w:t>
            </w:r>
            <w:r>
              <w:rPr>
                <w:i/>
                <w:color w:val="FF0000"/>
                <w:spacing w:val="-2"/>
                <w:sz w:val="16"/>
              </w:rPr>
              <w:t>saber:</w:t>
            </w:r>
          </w:p>
        </w:tc>
        <w:tc>
          <w:tcPr>
            <w:tcW w:w="1667" w:type="dxa"/>
            <w:tcBorders>
              <w:top w:val="single" w:sz="12" w:space="0" w:color="FFFFFF"/>
            </w:tcBorders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</w:tbl>
    <w:p>
      <w:pPr>
        <w:spacing w:line="276" w:lineRule="auto" w:before="56"/>
        <w:ind w:left="1949" w:right="161" w:firstLine="0"/>
        <w:jc w:val="both"/>
        <w:rPr>
          <w:i/>
          <w:sz w:val="16"/>
        </w:rPr>
      </w:pPr>
      <w:r>
        <w:rPr>
          <w:i/>
          <w:color w:val="FF0000"/>
          <w:sz w:val="16"/>
          <w:shd w:fill="E5E5E5" w:color="auto" w:val="clear"/>
        </w:rPr>
        <w:t>XX. Para o profissional Nutrição: serviços de planejamento, organização, direção, supervisão e avaliação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serviços de alimentação e nutrição e controle de qualidade de gêneros e produtos alimentícios (art. 3º, inc. II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art. 4º, inc. IV, da Lei n. 8.234/1991).</w:t>
      </w:r>
      <w:r>
        <w:rPr>
          <w:i/>
          <w:color w:val="FF0000"/>
          <w:spacing w:val="40"/>
          <w:sz w:val="16"/>
          <w:shd w:fill="E5E5E5" w:color="auto" w:val="clear"/>
        </w:rPr>
        <w:t> </w:t>
      </w:r>
    </w:p>
    <w:p>
      <w:pPr>
        <w:spacing w:line="276" w:lineRule="auto" w:before="30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  <w:shd w:fill="E5E5E5" w:color="auto" w:val="clear"/>
        </w:rPr>
        <w:t>XX.</w:t>
      </w:r>
      <w:r>
        <w:rPr>
          <w:i/>
          <w:color w:val="000000"/>
          <w:sz w:val="16"/>
          <w:shd w:fill="E5E5E5" w:color="auto" w:val="clear"/>
        </w:rPr>
        <w:t>) </w:t>
      </w:r>
      <w:r>
        <w:rPr>
          <w:i/>
          <w:color w:val="FF0000"/>
          <w:sz w:val="16"/>
          <w:shd w:fill="E5E5E5" w:color="auto" w:val="clear"/>
        </w:rPr>
        <w:t>Entende-se, para fins do item acima, como pertencente ao quadro permanente da licitante, na data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prevista para entrega da proposta, o sócio que comprove seu vínculo por intermédio de contrato/estatuto</w:t>
      </w:r>
      <w:r>
        <w:rPr>
          <w:i/>
          <w:color w:val="FF0000"/>
          <w:spacing w:val="-10"/>
          <w:sz w:val="16"/>
          <w:shd w:fill="E5E5E5" w:color="auto" w:val="clear"/>
        </w:rPr>
        <w:t> 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social; o administrador ou o diretor; o empregado devidamente registrado em Carteira de Trabalho e</w:t>
      </w:r>
      <w:r>
        <w:rPr>
          <w:i/>
          <w:color w:val="FF0000"/>
          <w:spacing w:val="-9"/>
          <w:sz w:val="16"/>
          <w:shd w:fill="E5E5E5" w:color="auto" w:val="clear"/>
        </w:rPr>
        <w:t> 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Previdência Social; e o prestador de serviços com contrato escrito firmado com a licitante, ou com declaração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de compromisso de vinculação futura, caso a licitante se sagre vencedora do certame.</w:t>
      </w:r>
      <w:r>
        <w:rPr>
          <w:i/>
          <w:color w:val="FF0000"/>
          <w:spacing w:val="40"/>
          <w:sz w:val="16"/>
          <w:shd w:fill="E5E5E5" w:color="auto" w:val="clear"/>
        </w:rPr>
        <w:t> 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153"/>
        <w:rPr>
          <w:i/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65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comprovação de capacidade técnico-profissional deve estar associada à experiência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prévia de quantitativos dos itens de maior relevância e valor significativo da obra ou serviço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certame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1.229/2008-Plenário, 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2.303/2015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Plenário).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Administração deverá limitar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as exigências de capacidade técnico-profissional aos itens de maior relevância e valor significativo da planilha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(art. 67, §§ 1º e 2º, da Lei nº 14.133/2021) (</w:t>
      </w:r>
      <w:r>
        <w:rPr>
          <w:b/>
          <w:color w:val="FF0000"/>
          <w:sz w:val="16"/>
          <w:highlight w:val="cyan"/>
          <w:u w:val="single" w:color="FF0000"/>
        </w:rPr>
        <w:t>E/OU </w:t>
      </w:r>
      <w:r>
        <w:rPr>
          <w:color w:val="FF0000"/>
          <w:sz w:val="16"/>
          <w:highlight w:val="cyan"/>
        </w:rPr>
        <w:t>justificar as parcelas de maior relevância e valor significativo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definidas no termo de referência, para os fins do art. 67, §§ 1º e 2º, da Lei nº 14.133/2021)</w:t>
      </w:r>
      <w:r>
        <w:rPr>
          <w:color w:val="FF0000"/>
          <w:sz w:val="16"/>
        </w:rPr>
        <w:t>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208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suprimir o tempo mínimo de experiência exigido para fins de comprovação da </w:t>
      </w:r>
      <w:r>
        <w:rPr>
          <w:color w:val="FF0000"/>
          <w:sz w:val="16"/>
          <w:u w:val="single" w:color="FF0000"/>
        </w:rPr>
        <w:t>capacidade técnico-profissional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pois,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ilegal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exigência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comprovação,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qualificação técnico-profissional, de tempo de experiência ou de exercício em função dos profissionais a serem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disponibilizados pela licitante para a execução do objeto, porquanto o rol de exigências de habilitação previsto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 Lei 8.666/1993 é taxativo</w:t>
      </w:r>
      <w:r>
        <w:rPr>
          <w:color w:val="FF0000"/>
          <w:sz w:val="16"/>
        </w:rPr>
        <w:t>"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(Enunciado da Jurisprudência Selecionada, cf. Acórdão nº 134/2017 - Plenário).</w:t>
      </w:r>
    </w:p>
    <w:p>
      <w:pPr>
        <w:pStyle w:val="BodyText"/>
        <w:spacing w:before="77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Anexo </w:t>
      </w:r>
      <w:r>
        <w:rPr>
          <w:color w:val="FF0000"/>
          <w:spacing w:val="-10"/>
          <w:w w:val="105"/>
          <w:u w:val="single" w:color="FF0000"/>
        </w:rPr>
        <w:t>I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29" w:val="left" w:leader="none"/>
        </w:tabs>
        <w:spacing w:line="295" w:lineRule="auto" w:before="0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manter 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 I ao TR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 2021).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spacing w:before="17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deve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excluído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o Anexo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TR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(Regras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aplicáveis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substitutivo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contrato),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7"/>
          <w:sz w:val="16"/>
        </w:rPr>
        <w:t> </w:t>
      </w:r>
      <w:r>
        <w:rPr>
          <w:color w:val="FF0000"/>
          <w:spacing w:val="-2"/>
          <w:sz w:val="16"/>
        </w:rPr>
        <w:t>vista</w:t>
      </w:r>
    </w:p>
    <w:p>
      <w:pPr>
        <w:spacing w:after="0"/>
        <w:jc w:val="left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line="276" w:lineRule="auto" w:before="74"/>
        <w:ind w:left="1949" w:right="145" w:firstLine="0"/>
        <w:jc w:val="left"/>
        <w:rPr>
          <w:sz w:val="16"/>
        </w:rPr>
      </w:pPr>
      <w:r>
        <w:rPr>
          <w:color w:val="FF0000"/>
          <w:sz w:val="16"/>
        </w:rPr>
        <w:t>que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celebrado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hipótese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enquadra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95, </w:t>
      </w:r>
      <w:r>
        <w:rPr>
          <w:color w:val="FF0000"/>
          <w:sz w:val="16"/>
          <w:highlight w:val="cyan"/>
        </w:rPr>
        <w:t>I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II</w:t>
      </w:r>
      <w:r>
        <w:rPr>
          <w:color w:val="FF0000"/>
          <w:sz w:val="16"/>
        </w:rPr>
        <w:t>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Outros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aspectos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49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no caso de alimentação custeada com recurso do erário, destaca-se a incompatibilidade de subsídio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servidor, incluindo professor, empregado terceirizado. Destaca-se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auxílio-alimentação não será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acumulável com outros de espécie semelhante, tais como cesta básica ou vantagem pessoal originária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qualquer forma de auxílio ou benefício alimentação (Lei n. 8.460/92, art. 22, § 5º e no Decreto nº 3.887/2001,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art. 4º, inc. IV).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Essa vedação se aplica por analogia ao terceirizado que já receba verba destinada ao custeio da alimentação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previsto na respectiva CCT ou na proposta contratada perante à Administração, diante da vedação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pagamento duplicado para o mesmo fato (</w:t>
      </w:r>
      <w:r>
        <w:rPr>
          <w:i/>
          <w:color w:val="FF0000"/>
          <w:sz w:val="16"/>
        </w:rPr>
        <w:t>bis in idem</w:t>
      </w:r>
      <w:r>
        <w:rPr>
          <w:color w:val="FF0000"/>
          <w:sz w:val="16"/>
        </w:rPr>
        <w:t>).</w:t>
      </w:r>
    </w:p>
    <w:p>
      <w:pPr>
        <w:spacing w:line="276" w:lineRule="auto" w:before="3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No mesmo sentido, tem-se a “vedação legal para o fornecimento de refeição com preço subsidiado a servidores,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inclusive professores, e empregados terceirizados, de forma cumulada com o pagamento de auxílio/vale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alimentação”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(Ofício-Circular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1/2019/DIFES/SESU-MEC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referente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9.5.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do 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1.464/2019-</w:t>
      </w:r>
      <w:r>
        <w:rPr>
          <w:color w:val="FF0000"/>
          <w:spacing w:val="-4"/>
          <w:sz w:val="16"/>
        </w:rPr>
        <w:t>P).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137" w:val="left" w:leader="none"/>
        </w:tabs>
        <w:spacing w:line="276" w:lineRule="auto" w:before="0" w:after="0"/>
        <w:ind w:left="1949" w:right="153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juntar, como anexo ao termo de referência, os "estudos preliminares" (subitem 2.2, a, do anexo V da 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 nº 05/2017).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Adequação orçamentária: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color w:val="0000ED"/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 para o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FF0000"/>
          <w:sz w:val="17"/>
          <w:highlight w:val="cyan"/>
        </w:rPr>
        <w:t>(m)</w:t>
      </w:r>
      <w:r>
        <w:rPr>
          <w:color w:val="FF0000"/>
          <w:spacing w:val="11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dos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pacing w:val="-2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3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ListParagraph"/>
        <w:numPr>
          <w:ilvl w:val="1"/>
          <w:numId w:val="37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destinada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manutenção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preexistente,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dispensada,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w w:val="105"/>
          <w:sz w:val="17"/>
          <w:highlight w:val="cyan"/>
        </w:rPr>
        <w:t> indicados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16,</w:t>
      </w:r>
      <w:r>
        <w:rPr>
          <w:color w:val="000000"/>
          <w:w w:val="105"/>
          <w:sz w:val="17"/>
          <w:highlight w:val="cyan"/>
        </w:rPr>
        <w:t> incisos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Responsabilidade</w:t>
      </w:r>
      <w:r>
        <w:rPr>
          <w:color w:val="000000"/>
          <w:w w:val="105"/>
          <w:sz w:val="17"/>
          <w:highlight w:val="cyan"/>
        </w:rPr>
        <w:t> Fiscal</w:t>
      </w:r>
      <w:r>
        <w:rPr>
          <w:color w:val="000000"/>
          <w:w w:val="105"/>
          <w:sz w:val="17"/>
          <w:highlight w:val="cyan"/>
        </w:rPr>
        <w:t> (Orientação</w:t>
      </w:r>
      <w:r>
        <w:rPr>
          <w:color w:val="000000"/>
          <w:w w:val="105"/>
          <w:sz w:val="17"/>
          <w:highlight w:val="cyan"/>
        </w:rPr>
        <w:t> Normativa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AGU n. 52/2014)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tratar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licitação</w:t>
      </w:r>
      <w:r>
        <w:rPr>
          <w:color w:val="000000"/>
          <w:w w:val="105"/>
          <w:highlight w:val="cyan"/>
        </w:rPr>
        <w:t> destinada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preços,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indicação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disponibilidade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créditos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orçamentários</w:t>
      </w:r>
      <w:r>
        <w:rPr>
          <w:color w:val="000000"/>
          <w:w w:val="105"/>
          <w:highlight w:val="cyan"/>
        </w:rPr>
        <w:t> somente</w:t>
      </w:r>
      <w:r>
        <w:rPr>
          <w:color w:val="000000"/>
          <w:w w:val="105"/>
          <w:highlight w:val="cyan"/>
        </w:rPr>
        <w:t> será</w:t>
      </w:r>
      <w:r>
        <w:rPr>
          <w:color w:val="000000"/>
          <w:w w:val="105"/>
          <w:highlight w:val="cyan"/>
        </w:rPr>
        <w:t> exigida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formalização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instrumento</w:t>
      </w:r>
      <w:r>
        <w:rPr>
          <w:color w:val="000000"/>
          <w:w w:val="105"/>
          <w:highlight w:val="cyan"/>
        </w:rPr>
        <w:t> hábil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17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11.462, de 2023).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9595" cy="1609090"/>
                <wp:effectExtent l="9525" t="0" r="0" b="10159"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4379595" cy="160909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 declaração do setor competente acerca da previsão dos recursos orçamentários necessários para fazer face às despesas decorrentes da futura contratação, indicando a respectiva rubrica,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 condição para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 adotando, se for o caso, as providências previstas no art. 16, incisos I e II, da Lei de Responsabilidade Fiscal, com as premissas da estimativa de impacto orçamentário-financeiro e a metodologia de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85pt;height:126.7pt;mso-position-horizontal-relative:char;mso-position-vertical-relative:line" type="#_x0000_t202" id="docshape86" filled="true" fillcolor="#e5e54c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3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 declaração do setor competente acerca da previsão dos recursos orçamentários necessários para fazer face às despesas decorrentes da futura contratação, indicando a respectiva rubrica,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 condição para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 adotando, se for o caso, as providências previstas no art. 16, incisos I e II, da Lei de Responsabilidade Fiscal, com as premissas da estimativa de impacto orçamentário-financeiro e a metodologia de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TRATAMENTO</w:t>
      </w:r>
      <w:r>
        <w:rPr>
          <w:spacing w:val="16"/>
        </w:rPr>
        <w:t> </w:t>
      </w:r>
      <w:r>
        <w:rPr/>
        <w:t>DIFERENCIADO</w:t>
      </w:r>
      <w:r>
        <w:rPr>
          <w:spacing w:val="16"/>
        </w:rPr>
        <w:t> </w:t>
      </w:r>
      <w:r>
        <w:rPr/>
        <w:t>ÀS</w:t>
      </w:r>
      <w:r>
        <w:rPr>
          <w:spacing w:val="17"/>
        </w:rPr>
        <w:t> </w:t>
      </w:r>
      <w:r>
        <w:rPr/>
        <w:t>ME,</w:t>
      </w:r>
      <w:r>
        <w:rPr>
          <w:spacing w:val="16"/>
        </w:rPr>
        <w:t> </w:t>
      </w:r>
      <w:r>
        <w:rPr/>
        <w:t>EPP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4"/>
        </w:rPr>
        <w:t>COOP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 analisar a incidência do tratamento diferenciado às microempresas (ME) e empresas de pequeno</w:t>
      </w:r>
      <w:r>
        <w:rPr>
          <w:w w:val="105"/>
          <w:sz w:val="17"/>
        </w:rPr>
        <w:t> porte</w:t>
      </w:r>
      <w:r>
        <w:rPr>
          <w:w w:val="105"/>
          <w:sz w:val="17"/>
        </w:rPr>
        <w:t> (EPP),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temos</w:t>
      </w:r>
      <w:r>
        <w:rPr>
          <w:w w:val="105"/>
          <w:sz w:val="17"/>
        </w:rPr>
        <w:t> do</w:t>
      </w:r>
      <w:r>
        <w:rPr>
          <w:spacing w:val="-6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Decreto n. 8.538, de 2015</w:t>
      </w:r>
      <w:r>
        <w:rPr>
          <w:w w:val="105"/>
          <w:sz w:val="17"/>
        </w:rPr>
        <w:t>.</w:t>
      </w:r>
      <w:r>
        <w:rPr>
          <w:w w:val="105"/>
          <w:sz w:val="17"/>
        </w:rPr>
        <w:t> O</w:t>
      </w:r>
      <w:r>
        <w:rPr>
          <w:w w:val="105"/>
          <w:sz w:val="17"/>
        </w:rPr>
        <w:t> tratamento</w:t>
      </w:r>
      <w:r>
        <w:rPr>
          <w:w w:val="105"/>
          <w:sz w:val="17"/>
        </w:rPr>
        <w:t> diferenciado</w:t>
      </w:r>
      <w:r>
        <w:rPr>
          <w:w w:val="105"/>
          <w:sz w:val="17"/>
        </w:rPr>
        <w:t> também</w:t>
      </w:r>
      <w:r>
        <w:rPr>
          <w:w w:val="105"/>
          <w:sz w:val="17"/>
        </w:rPr>
        <w:t> se</w:t>
      </w:r>
      <w:r>
        <w:rPr>
          <w:w w:val="105"/>
          <w:sz w:val="17"/>
        </w:rPr>
        <w:t> aplica</w:t>
      </w:r>
      <w:r>
        <w:rPr>
          <w:w w:val="105"/>
          <w:sz w:val="17"/>
        </w:rPr>
        <w:t> às</w:t>
      </w:r>
      <w:r>
        <w:rPr>
          <w:w w:val="105"/>
          <w:sz w:val="17"/>
        </w:rPr>
        <w:t> cooperativas (COOP) com receita bruta equivalente à das empresas de pequeno porte, por força do art. 34 da Lei n. 11.488, de 2007.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licitatório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destinado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exclusivamente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 participação de ME, EPP e COOP nos itens ou lotes de licitação cujo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valor seja de até R$ 80.000,00 (oitenta mil reais)</w:t>
      </w:r>
      <w:r>
        <w:rPr>
          <w:b/>
          <w:spacing w:val="-26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nas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superior</w:t>
      </w:r>
      <w:r>
        <w:rPr>
          <w:w w:val="105"/>
          <w:sz w:val="17"/>
        </w:rPr>
        <w:t> a</w:t>
      </w:r>
      <w:r>
        <w:rPr>
          <w:w w:val="105"/>
          <w:sz w:val="17"/>
        </w:rPr>
        <w:t> 1</w:t>
      </w:r>
      <w:r>
        <w:rPr>
          <w:w w:val="105"/>
          <w:sz w:val="17"/>
        </w:rPr>
        <w:t> (um)</w:t>
      </w:r>
      <w:r>
        <w:rPr>
          <w:w w:val="105"/>
          <w:sz w:val="17"/>
        </w:rPr>
        <w:t> ano,</w:t>
      </w:r>
      <w:r>
        <w:rPr>
          <w:w w:val="105"/>
          <w:sz w:val="17"/>
        </w:rPr>
        <w:t> será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anual</w:t>
      </w:r>
      <w:r>
        <w:rPr>
          <w:w w:val="105"/>
          <w:sz w:val="17"/>
        </w:rPr>
        <w:t> do contrato para aplicação da exclusividade (art. 4º, § 3º,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tratamento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diferenciado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poderá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afastado,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spacing w:val="-2"/>
          <w:w w:val="105"/>
          <w:sz w:val="17"/>
        </w:rPr>
        <w:t>2015,</w:t>
      </w:r>
    </w:p>
    <w:p>
      <w:pPr>
        <w:pStyle w:val="Heading2"/>
        <w:spacing w:before="16"/>
        <w:ind w:left="136"/>
      </w:pPr>
      <w:r>
        <w:rPr/>
        <w:t>mediante</w:t>
      </w:r>
      <w:r>
        <w:rPr>
          <w:spacing w:val="15"/>
        </w:rPr>
        <w:t> </w:t>
      </w:r>
      <w:r>
        <w:rPr>
          <w:spacing w:val="-2"/>
        </w:rPr>
        <w:t>justificativa:</w:t>
      </w:r>
    </w:p>
    <w:p>
      <w:pPr>
        <w:pStyle w:val="BodyText"/>
        <w:spacing w:before="98"/>
        <w:rPr>
          <w:b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10.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 aplica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 nos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6º ao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8º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39"/>
        </w:numPr>
        <w:tabs>
          <w:tab w:pos="2053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sz w:val="16"/>
        </w:rPr>
        <w:t>- não houver o mínimo de três fornecedores competitivos enquadrados como microempresas ou empresas de</w:t>
      </w:r>
      <w:r>
        <w:rPr>
          <w:spacing w:val="40"/>
          <w:sz w:val="16"/>
        </w:rPr>
        <w:t> </w:t>
      </w:r>
      <w:r>
        <w:rPr>
          <w:sz w:val="16"/>
        </w:rPr>
        <w:t>pequeno porte sediadas local ou regionalmente e capazes de cumprir as exigências estabelecidas no instrumento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convocatório;</w:t>
      </w:r>
    </w:p>
    <w:p>
      <w:pPr>
        <w:pStyle w:val="ListParagraph"/>
        <w:numPr>
          <w:ilvl w:val="0"/>
          <w:numId w:val="39"/>
        </w:numPr>
        <w:tabs>
          <w:tab w:pos="211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- o tratamento diferenciado e simplificado para as microempresas e as empresas de pequeno porte não for</w:t>
      </w:r>
      <w:r>
        <w:rPr>
          <w:spacing w:val="40"/>
          <w:sz w:val="16"/>
        </w:rPr>
        <w:t> </w:t>
      </w:r>
      <w:r>
        <w:rPr>
          <w:sz w:val="16"/>
        </w:rPr>
        <w:t>vantajoso para a administração pública ou representar prejuízo ao conjunto ou ao complexo do objeto a ser</w:t>
      </w:r>
      <w:r>
        <w:rPr>
          <w:spacing w:val="40"/>
          <w:sz w:val="16"/>
        </w:rPr>
        <w:t> </w:t>
      </w:r>
      <w:r>
        <w:rPr>
          <w:sz w:val="16"/>
        </w:rPr>
        <w:t>contratado,</w:t>
      </w:r>
      <w:r>
        <w:rPr>
          <w:spacing w:val="-1"/>
          <w:sz w:val="16"/>
        </w:rPr>
        <w:t> </w:t>
      </w:r>
      <w:r>
        <w:rPr>
          <w:sz w:val="16"/>
        </w:rPr>
        <w:t>justificadamente;</w:t>
      </w:r>
    </w:p>
    <w:p>
      <w:pPr>
        <w:pStyle w:val="ListParagraph"/>
        <w:numPr>
          <w:ilvl w:val="0"/>
          <w:numId w:val="39"/>
        </w:numPr>
        <w:tabs>
          <w:tab w:pos="2152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- a licitação for dispensável ou inexigível, nos termos dos</w:t>
      </w:r>
      <w:r>
        <w:rPr>
          <w:spacing w:val="18"/>
          <w:sz w:val="16"/>
        </w:rPr>
        <w:t> </w:t>
      </w:r>
      <w:r>
        <w:rPr>
          <w:sz w:val="16"/>
          <w:u w:val="single" w:color="0000ED"/>
        </w:rPr>
        <w:t>arts. 24</w:t>
      </w:r>
      <w:r>
        <w:rPr>
          <w:sz w:val="16"/>
        </w:rPr>
        <w:t> e </w:t>
      </w:r>
      <w:r>
        <w:rPr>
          <w:sz w:val="16"/>
          <w:u w:val="single" w:color="0000ED"/>
        </w:rPr>
        <w:t>25 da Lei n. 8.666, de 1993</w:t>
      </w:r>
      <w:r>
        <w:rPr>
          <w:spacing w:val="19"/>
          <w:sz w:val="16"/>
        </w:rPr>
        <w:t> </w:t>
      </w:r>
      <w:r>
        <w:rPr>
          <w:sz w:val="16"/>
        </w:rPr>
        <w:t>, excetuadas</w:t>
      </w:r>
      <w:r>
        <w:rPr>
          <w:spacing w:val="40"/>
          <w:sz w:val="16"/>
        </w:rPr>
        <w:t> </w:t>
      </w:r>
      <w:r>
        <w:rPr>
          <w:sz w:val="16"/>
        </w:rPr>
        <w:t>as dispensas tratadas pelos incisos I e II do </w:t>
      </w:r>
      <w:r>
        <w:rPr>
          <w:b/>
          <w:sz w:val="16"/>
        </w:rPr>
        <w:t>caput </w:t>
      </w:r>
      <w:r>
        <w:rPr>
          <w:sz w:val="16"/>
        </w:rPr>
        <w:t>do referido art. 24, nas quais a compra deverá ser feita</w:t>
      </w:r>
      <w:r>
        <w:rPr>
          <w:spacing w:val="40"/>
          <w:sz w:val="16"/>
        </w:rPr>
        <w:t> </w:t>
      </w:r>
      <w:r>
        <w:rPr>
          <w:sz w:val="16"/>
        </w:rPr>
        <w:t>preferencialmente por microempresas e empresas de pequeno porte, observados, no que couber, os incisos I, II e</w:t>
      </w:r>
      <w:r>
        <w:rPr>
          <w:spacing w:val="40"/>
          <w:sz w:val="16"/>
        </w:rPr>
        <w:t> </w:t>
      </w:r>
      <w:r>
        <w:rPr>
          <w:sz w:val="16"/>
        </w:rPr>
        <w:t>IV do </w:t>
      </w:r>
      <w:r>
        <w:rPr>
          <w:b/>
          <w:sz w:val="16"/>
        </w:rPr>
        <w:t>caput </w:t>
      </w:r>
      <w:r>
        <w:rPr>
          <w:sz w:val="16"/>
        </w:rPr>
        <w:t>deste artigo; ou</w:t>
      </w:r>
    </w:p>
    <w:p>
      <w:pPr>
        <w:pStyle w:val="ListParagraph"/>
        <w:numPr>
          <w:ilvl w:val="0"/>
          <w:numId w:val="39"/>
        </w:numPr>
        <w:tabs>
          <w:tab w:pos="2167" w:val="left" w:leader="none"/>
        </w:tabs>
        <w:spacing w:line="276" w:lineRule="auto" w:before="29" w:after="0"/>
        <w:ind w:left="1949" w:right="149" w:firstLine="0"/>
        <w:jc w:val="both"/>
        <w:rPr>
          <w:sz w:val="16"/>
        </w:rPr>
      </w:pPr>
      <w:r>
        <w:rPr>
          <w:sz w:val="16"/>
        </w:rPr>
        <w:t>- o tratamento diferenciado e simplificado não for capaz de alcançar, justificadamente, pelo menos um dos</w:t>
      </w:r>
      <w:r>
        <w:rPr>
          <w:spacing w:val="40"/>
          <w:sz w:val="16"/>
        </w:rPr>
        <w:t> </w:t>
      </w:r>
      <w:r>
        <w:rPr>
          <w:sz w:val="16"/>
        </w:rPr>
        <w:t>objetivos previstos no art. 1º.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único.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inciso II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16"/>
          <w:sz w:val="16"/>
        </w:rPr>
        <w:t> </w:t>
      </w:r>
      <w:r>
        <w:rPr>
          <w:b/>
          <w:sz w:val="16"/>
        </w:rPr>
        <w:t>caput</w:t>
      </w:r>
      <w:r>
        <w:rPr>
          <w:b/>
          <w:spacing w:val="1"/>
          <w:sz w:val="16"/>
        </w:rPr>
        <w:t> 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considera-se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vantajosa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contratação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40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resultar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preço</w:t>
      </w:r>
      <w:r>
        <w:rPr>
          <w:spacing w:val="-1"/>
          <w:sz w:val="16"/>
        </w:rPr>
        <w:t> </w:t>
      </w:r>
      <w:r>
        <w:rPr>
          <w:sz w:val="16"/>
        </w:rPr>
        <w:t>superior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estabelecido</w:t>
      </w:r>
      <w:r>
        <w:rPr>
          <w:spacing w:val="-1"/>
          <w:sz w:val="16"/>
        </w:rPr>
        <w:t> </w:t>
      </w:r>
      <w:r>
        <w:rPr>
          <w:sz w:val="16"/>
        </w:rPr>
        <w:t>como</w:t>
      </w:r>
      <w:r>
        <w:rPr>
          <w:spacing w:val="-1"/>
          <w:sz w:val="16"/>
        </w:rPr>
        <w:t> </w:t>
      </w:r>
      <w:r>
        <w:rPr>
          <w:sz w:val="16"/>
        </w:rPr>
        <w:t>referência; </w:t>
      </w:r>
      <w:r>
        <w:rPr>
          <w:spacing w:val="-5"/>
          <w:sz w:val="16"/>
        </w:rPr>
        <w:t>ou</w:t>
      </w:r>
    </w:p>
    <w:p>
      <w:pPr>
        <w:pStyle w:val="ListParagraph"/>
        <w:numPr>
          <w:ilvl w:val="0"/>
          <w:numId w:val="40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natureza do</w:t>
      </w:r>
      <w:r>
        <w:rPr>
          <w:spacing w:val="-1"/>
          <w:sz w:val="16"/>
        </w:rPr>
        <w:t> </w:t>
      </w:r>
      <w:r>
        <w:rPr>
          <w:sz w:val="16"/>
        </w:rPr>
        <w:t>bem,</w:t>
      </w:r>
      <w:r>
        <w:rPr>
          <w:spacing w:val="-1"/>
          <w:sz w:val="16"/>
        </w:rPr>
        <w:t> </w:t>
      </w:r>
      <w:r>
        <w:rPr>
          <w:sz w:val="16"/>
        </w:rPr>
        <w:t>serviço ou</w:t>
      </w:r>
      <w:r>
        <w:rPr>
          <w:spacing w:val="-1"/>
          <w:sz w:val="16"/>
        </w:rPr>
        <w:t> </w:t>
      </w:r>
      <w:r>
        <w:rPr>
          <w:sz w:val="16"/>
        </w:rPr>
        <w:t>obra</w:t>
      </w:r>
      <w:r>
        <w:rPr>
          <w:spacing w:val="-1"/>
          <w:sz w:val="16"/>
        </w:rPr>
        <w:t> </w:t>
      </w:r>
      <w:r>
        <w:rPr>
          <w:sz w:val="16"/>
        </w:rPr>
        <w:t>for incompatível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 aplicação</w:t>
      </w:r>
      <w:r>
        <w:rPr>
          <w:spacing w:val="-1"/>
          <w:sz w:val="16"/>
        </w:rPr>
        <w:t> </w:t>
      </w:r>
      <w:r>
        <w:rPr>
          <w:sz w:val="16"/>
        </w:rPr>
        <w:t>dos </w:t>
      </w:r>
      <w:r>
        <w:rPr>
          <w:spacing w:val="-2"/>
          <w:sz w:val="16"/>
        </w:rPr>
        <w:t>benefícios.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taxativas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ampliadas.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sz w:val="17"/>
          <w:u w:val="single"/>
        </w:rPr>
        <w:t>Registre-se</w:t>
      </w:r>
      <w:r>
        <w:rPr>
          <w:b/>
          <w:spacing w:val="12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há,</w:t>
      </w:r>
      <w:r>
        <w:rPr>
          <w:spacing w:val="13"/>
          <w:sz w:val="17"/>
        </w:rPr>
        <w:t> </w:t>
      </w:r>
      <w:r>
        <w:rPr>
          <w:sz w:val="17"/>
        </w:rPr>
        <w:t>ainda,</w:t>
      </w:r>
      <w:r>
        <w:rPr>
          <w:spacing w:val="12"/>
          <w:sz w:val="17"/>
        </w:rPr>
        <w:t> </w:t>
      </w:r>
      <w:r>
        <w:rPr>
          <w:sz w:val="17"/>
        </w:rPr>
        <w:t>previsão</w:t>
      </w:r>
      <w:r>
        <w:rPr>
          <w:spacing w:val="13"/>
          <w:sz w:val="17"/>
        </w:rPr>
        <w:t> </w:t>
      </w:r>
      <w:r>
        <w:rPr>
          <w:sz w:val="17"/>
        </w:rPr>
        <w:t>facultativa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estabelecimento,</w:t>
      </w:r>
      <w:r>
        <w:rPr>
          <w:spacing w:val="13"/>
          <w:sz w:val="17"/>
        </w:rPr>
        <w:t> </w:t>
      </w:r>
      <w:r>
        <w:rPr>
          <w:sz w:val="17"/>
        </w:rPr>
        <w:t>nos</w:t>
      </w:r>
      <w:r>
        <w:rPr>
          <w:spacing w:val="13"/>
          <w:sz w:val="17"/>
        </w:rPr>
        <w:t> </w:t>
      </w:r>
      <w:r>
        <w:rPr>
          <w:sz w:val="17"/>
        </w:rPr>
        <w:t>instrumentos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convocatórios: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1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exigência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subcontratação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EPP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2015;</w:t>
      </w:r>
    </w:p>
    <w:p>
      <w:pPr>
        <w:pStyle w:val="ListParagraph"/>
        <w:numPr>
          <w:ilvl w:val="0"/>
          <w:numId w:val="41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7" w:hanging="133"/>
        <w:jc w:val="left"/>
        <w:rPr>
          <w:sz w:val="17"/>
        </w:rPr>
      </w:pPr>
      <w:r>
        <w:rPr>
          <w:w w:val="105"/>
          <w:sz w:val="17"/>
        </w:rPr>
        <w:t>de prioridade de contratação de ME e EPP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sediadas local ou regionalmente, até o limite de dez por cento do melhor preço válido nos termos do art. 9º, II, do Decreto n. 8.538, de 2015.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estimativa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contratação/de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item/grupo/lote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ultrapassa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R$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80.000,00,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sendo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acertada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não exigência da participação exclusiva das ME e EPP no certame.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73"/>
        <w:ind w:left="136" w:right="137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3488">
                <wp:simplePos x="0" y="0"/>
                <wp:positionH relativeFrom="page">
                  <wp:posOffset>3664579</wp:posOffset>
                </wp:positionH>
                <wp:positionV relativeFrom="paragraph">
                  <wp:posOffset>150693</wp:posOffset>
                </wp:positionV>
                <wp:extent cx="31750" cy="127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0">
                              <a:moveTo>
                                <a:pt x="0" y="0"/>
                              </a:moveTo>
                              <a:lnTo>
                                <a:pt x="31707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32992" from="288.549591pt,11.865625pt" to="291.046259pt,11.865625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valor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b/>
          <w:color w:val="FF0000"/>
          <w:w w:val="105"/>
          <w:highlight w:val="cyan"/>
        </w:rPr>
        <w:t>/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item/grupo/lote)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ultrapassa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R$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80.000,00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contempla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 tratamento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favorecido.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pronunciou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expressamente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incidência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10 do Decreto n. 8.538, de 2015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valor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w w:val="105"/>
          <w:highlight w:val="cyan"/>
        </w:rPr>
        <w:t> contratação/de</w:t>
      </w:r>
      <w:r>
        <w:rPr>
          <w:color w:val="FF0000"/>
          <w:w w:val="105"/>
          <w:highlight w:val="cyan"/>
        </w:rPr>
        <w:t> cada</w:t>
      </w:r>
      <w:r>
        <w:rPr>
          <w:color w:val="FF0000"/>
          <w:w w:val="105"/>
          <w:highlight w:val="cyan"/>
        </w:rPr>
        <w:t> item/grupo/lote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ultrapassa</w:t>
      </w:r>
      <w:r>
        <w:rPr>
          <w:color w:val="000000"/>
          <w:w w:val="105"/>
          <w:highlight w:val="cyan"/>
        </w:rPr>
        <w:t> R$</w:t>
      </w:r>
      <w:r>
        <w:rPr>
          <w:color w:val="000000"/>
          <w:w w:val="105"/>
          <w:highlight w:val="cyan"/>
        </w:rPr>
        <w:t> 80.000,00,</w:t>
      </w:r>
      <w:r>
        <w:rPr>
          <w:color w:val="000000"/>
          <w:w w:val="105"/>
          <w:highlight w:val="cyan"/>
        </w:rPr>
        <w:t> mas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w w:val="105"/>
          <w:highlight w:val="cyan"/>
        </w:rPr>
        <w:t> diferenciado</w:t>
      </w:r>
      <w:r>
        <w:rPr>
          <w:color w:val="000000"/>
          <w:w w:val="105"/>
          <w:highlight w:val="cyan"/>
        </w:rPr>
        <w:t> foi</w:t>
      </w:r>
      <w:r>
        <w:rPr>
          <w:color w:val="000000"/>
          <w:w w:val="105"/>
          <w:highlight w:val="cyan"/>
        </w:rPr>
        <w:t> excluído,</w:t>
      </w:r>
      <w:r>
        <w:rPr>
          <w:color w:val="000000"/>
          <w:w w:val="105"/>
          <w:highlight w:val="cyan"/>
        </w:rPr>
        <w:t> nos</w:t>
      </w:r>
      <w:r>
        <w:rPr>
          <w:color w:val="000000"/>
          <w:w w:val="105"/>
          <w:highlight w:val="cyan"/>
        </w:rPr>
        <w:t> termos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 art. 10 do Decreto n. 8.538/2015, conforme justificativa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apresentada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1586507</wp:posOffset>
                </wp:positionH>
                <wp:positionV relativeFrom="paragraph">
                  <wp:posOffset>111134</wp:posOffset>
                </wp:positionV>
                <wp:extent cx="4379595" cy="2065020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437959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apesar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tratamento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favorecido,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verificar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incidência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alguma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hipóteses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8.538,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2015, o que levaria ao afastamento do tratamento diferenciado e a abertura da competição a todas as empresas interessadas, independentemente de seu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porte.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80.000,00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grupo/lote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cujo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R$80.000,00,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074pt;width:344.85pt;height:162.6pt;mso-position-horizontal-relative:page;mso-position-vertical-relative:paragraph;z-index:-15708160;mso-wrap-distance-left:0;mso-wrap-distance-right:0" type="#_x0000_t202" id="docshape87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apesar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contemplar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tratamento</w:t>
                      </w:r>
                      <w:r>
                        <w:rPr>
                          <w:color w:val="000000"/>
                          <w:w w:val="105"/>
                        </w:rPr>
                        <w:t> favorecido,</w:t>
                      </w:r>
                      <w:r>
                        <w:rPr>
                          <w:color w:val="000000"/>
                          <w:w w:val="105"/>
                        </w:rPr>
                        <w:t> verificar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não incidência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alguma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hipóteses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Decreto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8.538,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2015, o que levaria ao afastamento do tratamento diferenciado e a abertura da competição a todas as empresas interessadas, independentemente de seu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porte.</w:t>
                      </w:r>
                    </w:p>
                    <w:p>
                      <w:pPr>
                        <w:numPr>
                          <w:ilvl w:val="0"/>
                          <w:numId w:val="4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à</w:t>
                      </w:r>
                      <w:r>
                        <w:rPr>
                          <w:color w:val="000000"/>
                          <w:w w:val="105"/>
                        </w:rPr>
                        <w:t>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 e</w:t>
                      </w:r>
                      <w:r>
                        <w:rPr>
                          <w:color w:val="000000"/>
                          <w:w w:val="105"/>
                        </w:rPr>
                        <w:t> COOP,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 valor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ultrapassa</w:t>
                      </w:r>
                      <w:r>
                        <w:rPr>
                          <w:color w:val="000000"/>
                          <w:w w:val="105"/>
                        </w:rPr>
                        <w:t> R$</w:t>
                      </w:r>
                      <w:r>
                        <w:rPr>
                          <w:color w:val="000000"/>
                          <w:w w:val="105"/>
                        </w:rPr>
                        <w:t> 80.000,00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42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 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grupo/lote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cujo</w:t>
                      </w:r>
                      <w:r>
                        <w:rPr>
                          <w:color w:val="000000"/>
                          <w:w w:val="105"/>
                        </w:rPr>
                        <w:t> valor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ultrapasse</w:t>
                      </w:r>
                      <w:r>
                        <w:rPr>
                          <w:color w:val="000000"/>
                          <w:w w:val="105"/>
                        </w:rPr>
                        <w:t> R$80.000,00,</w:t>
                      </w:r>
                      <w:r>
                        <w:rPr>
                          <w:color w:val="000000"/>
                          <w:w w:val="105"/>
                        </w:rPr>
                        <w:t> à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COOP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MINUTAS</w:t>
      </w:r>
      <w:r>
        <w:rPr>
          <w:spacing w:val="17"/>
        </w:rPr>
        <w:t> </w:t>
      </w:r>
      <w:r>
        <w:rPr/>
        <w:t>PADRONIZADAS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EDITAL</w:t>
      </w:r>
      <w:r>
        <w:rPr>
          <w:color w:val="FF0000"/>
        </w:rPr>
        <w:t>,</w:t>
      </w:r>
      <w:r>
        <w:rPr>
          <w:color w:val="FF0000"/>
          <w:spacing w:val="18"/>
        </w:rPr>
        <w:t> </w:t>
      </w:r>
      <w:r>
        <w:rPr>
          <w:color w:val="FF0000"/>
        </w:rPr>
        <w:t>ATA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PREÇO</w:t>
      </w:r>
      <w:r>
        <w:rPr>
          <w:color w:val="FF0000"/>
          <w:spacing w:val="17"/>
        </w:rPr>
        <w:t> </w:t>
      </w:r>
      <w:r>
        <w:rPr>
          <w:color w:val="FF0000"/>
        </w:rPr>
        <w:t>E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52" w:firstLine="0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edital,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registro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 Administração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 seguintes questões essenciais: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art. 25, </w:t>
      </w:r>
      <w:r>
        <w:rPr>
          <w:i/>
          <w:w w:val="105"/>
          <w:sz w:val="17"/>
        </w:rPr>
        <w:t>caput, </w:t>
      </w:r>
      <w:r>
        <w:rPr>
          <w:w w:val="105"/>
          <w:sz w:val="17"/>
        </w:rPr>
        <w:t>da Lei n. 14.133, de 2021, com as devidas adaptações às especificidades de cada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59" w:lineRule="auto" w:before="0" w:after="0"/>
        <w:ind w:left="136" w:right="163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utilizou adequadamente as minutas padronizadas pela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 conforme certificação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processual, não cabendo maiores considerações.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1584068</wp:posOffset>
                </wp:positionH>
                <wp:positionV relativeFrom="paragraph">
                  <wp:posOffset>108730</wp:posOffset>
                </wp:positionV>
                <wp:extent cx="4383405" cy="39560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9" y="14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76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35"/>
                                </a:lnTo>
                                <a:lnTo>
                                  <a:pt x="4876" y="395135"/>
                                </a:lnTo>
                                <a:lnTo>
                                  <a:pt x="4380547" y="395135"/>
                                </a:lnTo>
                                <a:lnTo>
                                  <a:pt x="4382986" y="395135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76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878" y="4885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3659" y="58559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166.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73179" y="58559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3659" y="192706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1450pt;width:345.15pt;height:31.15pt;mso-position-horizontal-relative:page;mso-position-vertical-relative:paragraph;z-index:-15707648;mso-wrap-distance-left:0;mso-wrap-distance-right:0" id="docshapegroup88" coordorigin="2495,171" coordsize="6903,623">
                <v:shape style="position:absolute;left:2494;top:171;width:6903;height:623" id="docshape89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90" filled="true" fillcolor="#e5e54c" stroked="false">
                  <v:fill type="solid"/>
                </v:rect>
                <v:shape style="position:absolute;left:2579;top:263;width:330;height:196" type="#_x0000_t202" id="docshape9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166.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12;height:196" type="#_x0000_t202" id="docshape9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2579;top:474;width:1332;height:196" type="#_x0000_t202" id="docshape93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1475530</wp:posOffset>
                </wp:positionH>
                <wp:positionV relativeFrom="paragraph">
                  <wp:posOffset>196253</wp:posOffset>
                </wp:positionV>
                <wp:extent cx="4601845" cy="152082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658" y="3669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apontamento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eventuais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falhas,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retificações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esclarecimentos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peculiaridades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 indicado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52996pt;width:362.35pt;height:119.75pt;mso-position-horizontal-relative:page;mso-position-vertical-relative:paragraph;z-index:-15707136;mso-wrap-distance-left:0;mso-wrap-distance-right:0" id="docshapegroup94" coordorigin="2324,309" coordsize="7247,2395">
                <v:rect style="position:absolute;left:2329;top:314;width:7237;height:2386" id="docshape95" filled="true" fillcolor="#4be54b" stroked="false">
                  <v:fill type="solid"/>
                </v:rect>
                <v:shape style="position:absolute;left:3562;top:856;width:54;height:54" id="docshape96" coordorigin="3562,856" coordsize="54,54" path="m3616,883l3616,898,3604,910,3589,910,3574,910,3562,898,3562,883,3562,868,3574,856,3589,856,3604,856,3616,868,3616,883xe" filled="false" stroked="true" strokeweight=".192051pt" strokecolor="#000000">
                  <v:path arrowok="t"/>
                  <v:stroke dashstyle="solid"/>
                </v:shape>
                <v:shape style="position:absolute;left:2325;top:310;width:7243;height:2392" type="#_x0000_t202" id="docshape9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apontamento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eventuais</w:t>
                        </w:r>
                        <w:r>
                          <w:rPr>
                            <w:w w:val="105"/>
                            <w:sz w:val="17"/>
                          </w:rPr>
                          <w:t> falhas,</w:t>
                        </w:r>
                        <w:r>
                          <w:rPr>
                            <w:w w:val="105"/>
                            <w:sz w:val="17"/>
                          </w:rPr>
                          <w:t> retificações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esclarecimentos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peculiaridades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texto indicado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00" w:h="16840"/>
          <w:pgMar w:top="500" w:bottom="280" w:left="1275" w:right="1275"/>
        </w:sectPr>
      </w:pPr>
    </w:p>
    <w:p>
      <w:pPr>
        <w:pStyle w:val="Heading2"/>
        <w:spacing w:before="73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edital:</w:t>
      </w:r>
      <w:r>
        <w:rPr>
          <w:color w:val="FF0000"/>
          <w:spacing w:val="40"/>
          <w:w w:val="105"/>
          <w:u w:val="single" w:color="FF0000"/>
        </w:rPr>
        <w:t> </w:t>
      </w:r>
    </w:p>
    <w:p>
      <w:pPr>
        <w:pStyle w:val="BodyText"/>
        <w:spacing w:before="109"/>
        <w:rPr>
          <w:b/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45" w:val="left" w:leader="none"/>
        </w:tabs>
        <w:spacing w:line="276" w:lineRule="auto" w:before="1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 vedação da participação de cooperativas somente se aplica na contratação de serviços com dedicação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 de mão de obra que não se enquadrem nas hipóteses permitidas no artigo 10 da IN SEGES nº 5/2017,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 que não é o presente caso. Assim, deve ser permitida a participação de cooperativas.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27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justificar a vedação de participação de consórcios, que é medida excepcional, nos termos do art. 15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14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rever a opção pelo modo de disputa fechado, utilizado de forma isolada, pois se trata de opção vedada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 o critério de julgamento de menor preço ou maior desconto (art. 56, § 1º, da Lei n. 14.133, de 2021).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32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inserir no item de julgamento da proposta, na fase de avaliação de sua aceitabilidade e do cumprimento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 do objeto: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61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…) Como condição para a aceitação da proposta, a licitante vencedora deverá apresentar uma relação das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máquinas e aparelhos cujo funcionamento consuma energia elétrica que pretende usar na execução dos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serviços, bem como as comprovações em relação a tais produtos.</w:t>
      </w:r>
    </w:p>
    <w:p>
      <w:pPr>
        <w:spacing w:line="276" w:lineRule="auto" w:before="3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…) O Pregoeiro solicitará ao licitante provisoriamente classificado em primeiro lugar que apresente ou envie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juntamente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proposta,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sob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pena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não-aceitação,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cópia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Etiqueta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Nacional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Conservação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Energia – ENCE do produto que será usado na execução dos serviços, para comprovação de que pertence à(s)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classe(s) exigida(s) no Termo de Referência.”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151"/>
        <w:rPr>
          <w:i/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registro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preços:</w:t>
      </w:r>
      <w:r>
        <w:rPr>
          <w:color w:val="FF0000"/>
          <w:spacing w:val="40"/>
          <w:w w:val="105"/>
          <w:u w:val="single" w:color="FF0000"/>
        </w:rPr>
        <w:t> </w:t>
      </w:r>
    </w:p>
    <w:p>
      <w:pPr>
        <w:pStyle w:val="BodyText"/>
        <w:spacing w:before="114"/>
        <w:rPr>
          <w:b/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54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observar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</w:t>
      </w:r>
      <w:r>
        <w:rPr>
          <w:color w:val="FF0000"/>
          <w:sz w:val="16"/>
          <w:u w:val="single" w:color="FF0000"/>
        </w:rPr>
        <w:t>o prazo inicial de vigência da ata de registro de preços é necessariamente de 1 (um) ano,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contado do primeiro dia útil subsequente à data de sua divulgação no PNCP</w:t>
      </w:r>
      <w:r>
        <w:rPr>
          <w:color w:val="FF0000"/>
          <w:sz w:val="16"/>
        </w:rPr>
        <w:t>, podendo ocorrer a prorrogação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ata para o período de mais de um ano, desde que formalizada na vigência inicial da ata 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comprovada a vantajosidade do preço registrado, tudo conforme os termos do art. 84, da Lei n. 14.133,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c/c o art. 22 do Decreto n. 11.462, de 2023 e Orientação Normativa AGU n. 89/2024.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06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cláusula de vigência deve ser corrigida, pois</w:t>
      </w:r>
      <w:r>
        <w:rPr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não </w:t>
      </w:r>
      <w:r>
        <w:rPr>
          <w:color w:val="FF0000"/>
          <w:sz w:val="16"/>
        </w:rPr>
        <w:t>é possível estabelecer prazo de vigência diferente de 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ano, nem marco inicial da vigência diferente do primeiro dia útil subsequente à data de sua divulgação no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PNCP, pois a lei é expressa a respeito do tema.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25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observar que </w:t>
      </w:r>
      <w:r>
        <w:rPr>
          <w:b/>
          <w:color w:val="FF0000"/>
          <w:sz w:val="16"/>
        </w:rPr>
        <w:t>a validade da ata de registro de preços não se confunde com vigência da contratação, uma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vez que ata e contrato são institutos diversos. </w:t>
      </w:r>
      <w:r>
        <w:rPr>
          <w:color w:val="FF0000"/>
          <w:sz w:val="16"/>
        </w:rPr>
        <w:t>O contrato deriva da ata e deve ser celebrado durante sua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validade, porém, tem vigência própria. A ata de registro de preços não substitui o contrato.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45" w:val="left" w:leader="none"/>
        </w:tabs>
        <w:spacing w:line="276" w:lineRule="auto" w:before="1" w:after="0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se a Administração pretende prorrogar a ata de registro de preços, bem como renovar os quantitativos,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indispensável que essa possibilidade esteja expressamente prevista (art. 15, IX, do Decreto n. 11.462, de 2023).</w:t>
      </w:r>
    </w:p>
    <w:p>
      <w:pPr>
        <w:pStyle w:val="BodyText"/>
        <w:spacing w:before="90"/>
        <w:rPr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contrato:</w:t>
      </w:r>
      <w:r>
        <w:rPr>
          <w:color w:val="FF0000"/>
          <w:spacing w:val="40"/>
          <w:w w:val="105"/>
          <w:u w:val="single" w:color="FF0000"/>
        </w:rPr>
        <w:t> </w:t>
      </w:r>
    </w:p>
    <w:p>
      <w:pPr>
        <w:pStyle w:val="BodyText"/>
        <w:spacing w:before="113"/>
        <w:rPr>
          <w:b/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089" w:val="left" w:leader="none"/>
        </w:tabs>
        <w:spacing w:line="276" w:lineRule="auto" w:before="1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avaliar a possibilidade de exigir a instalação de medidor individual da água, energia e gás e previsão de que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 mensal de despesas fixas seja arcado pelo contratado, independentemente do valor da cessão.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impossibilidade de instalação de medidores individuais, a inviabilidade deverá ser justificada e deverá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observado o disposto no </w:t>
      </w:r>
      <w:r>
        <w:rPr>
          <w:color w:val="FF0000"/>
          <w:sz w:val="16"/>
          <w:u w:val="single" w:color="0000ED"/>
        </w:rPr>
        <w:t>Acórdão TCU 187/2008-Plenário</w:t>
      </w:r>
      <w:r>
        <w:rPr>
          <w:color w:val="FF0000"/>
          <w:sz w:val="16"/>
        </w:rPr>
        <w:t> a respeito do reembolso das despesas, com estudo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técnico específico a respeito de gastos decorrentes da utilização do bem. Sugere-se a seguinte redação: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5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“A CONTRATANTE poderá, a qualquer momento, solicitar a instalação de medidores individuais de água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energia elétrica às concessionárias locais em substituição aos de sua propriedade, caso em que os pagamentos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das tarifas correspondentes deverão ser efetuados diretamente pelo CONTRATADO aos prestadores dos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públicos.”</w:t>
      </w:r>
    </w:p>
    <w:p>
      <w:pPr>
        <w:pStyle w:val="BodyText"/>
        <w:spacing w:before="87"/>
        <w:rPr>
          <w:i/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06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 cláusula das obrigações do contratado, incluir a obrigação de pagamento mensal do valor da cessão.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essencial tal previsão para resguardar a Administração em caso de eventual inadimplemento do contratado (art.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45 da Lei n. 9.784/99, arts. 89 e 139, IV, da Lei n. 14.133/21 e arts. 368 a 380 do Código Civil), além de evitar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eventual necessidade de cobrança na via judicial, conferindo efetividade, celeridade e segurança jurídica: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"Pagar mensalmente, até o quinto dia útil do mês subsequente, o valor da taxa de concessão de uso e das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despesas de rateio referentes aos serviços manutenção, conservação e vigilância do prédio, que deverá ser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recolhido à conta única do Tesouro Nacional, mediante GRU. Em caso de eventual inadimplemento,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Administração poderá efetuar a retenção na fatura mensal do valor devido pelo contratado a título de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concessão de uso e providenciar o recolhimento mediante GRU, em atenção ao postulado de unidade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tesouraria, com a decorrente compensação na via administrativa com os valores devidos pela Administração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em relação ao serviço de fornecimento de refeição custeado pelo erário."</w:t>
      </w:r>
    </w:p>
    <w:p>
      <w:pPr>
        <w:spacing w:after="0" w:line="276" w:lineRule="auto"/>
        <w:jc w:val="both"/>
        <w:rPr>
          <w:i/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43"/>
        </w:numPr>
        <w:tabs>
          <w:tab w:pos="2123" w:val="left" w:leader="none"/>
        </w:tabs>
        <w:spacing w:line="240" w:lineRule="auto" w:before="74" w:after="0"/>
        <w:ind w:left="2123" w:right="0" w:hanging="174"/>
        <w:jc w:val="both"/>
        <w:rPr>
          <w:sz w:val="16"/>
        </w:rPr>
      </w:pPr>
      <w:r>
        <w:rPr>
          <w:color w:val="FF0000"/>
          <w:sz w:val="16"/>
        </w:rPr>
        <w:t>na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cláusula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obrigações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incluir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disposições:</w:t>
      </w:r>
    </w:p>
    <w:p>
      <w:pPr>
        <w:pStyle w:val="BodyText"/>
        <w:spacing w:before="116"/>
        <w:rPr>
          <w:sz w:val="16"/>
        </w:rPr>
      </w:pPr>
    </w:p>
    <w:p>
      <w:pPr>
        <w:spacing w:line="276" w:lineRule="auto" w:before="0"/>
        <w:ind w:left="1949" w:right="16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“Analisar, previamente, solicitações para possível realização de benfeitorias que julgar necessárias ao melhor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aproveitamento da área concedida, de modo que não afetem os requisitos de segurança, conforto, estética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demais regulamentos do CONTRATANTE”.</w:t>
      </w:r>
    </w:p>
    <w:p>
      <w:pPr>
        <w:pStyle w:val="BodyText"/>
        <w:spacing w:before="88"/>
        <w:rPr>
          <w:i/>
          <w:sz w:val="16"/>
        </w:rPr>
      </w:pPr>
    </w:p>
    <w:p>
      <w:pPr>
        <w:spacing w:line="276" w:lineRule="auto" w:before="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"O CONTRATADO poderá realizar benfeitorias julgadas necessárias, mediante autorização prévia do (indicar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 autoridade competente), ficando incorporadas ao imóvel, sem que lhe assista qualquer direito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indenização/compensação, sob qualquer título."</w:t>
      </w:r>
    </w:p>
    <w:p>
      <w:pPr>
        <w:pStyle w:val="BodyText"/>
        <w:spacing w:before="57"/>
        <w:rPr>
          <w:i/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099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sobre a vigência dos contratos de escopo, deve ser mantida a redação da minuta padrão, que está de 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o art. 111, da Lei n. 14.133, de 2021. É recomendável que a Administração avalie a necessidade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formalizar termo aditivo ou apostilamento, a depender do caso, para a fixação de novas datas, prazos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cronogramas para a execução da obrigação contratual, mesmo após ser atingido o termo final de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originalmente estabelecido, conforme Orientação Normativa AGU n. 92/2024.</w:t>
      </w:r>
      <w:r>
        <w:rPr>
          <w:color w:val="000000"/>
          <w:sz w:val="16"/>
          <w:shd w:fill="4BE599" w:color="auto" w:val="clear"/>
        </w:rPr>
        <w:t>(APENAS PARA SERVIÇOS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shd w:fill="4BE599" w:color="auto" w:val="clear"/>
        </w:rPr>
        <w:t>NÃO</w:t>
      </w:r>
      <w:r>
        <w:rPr>
          <w:color w:val="000000"/>
          <w:spacing w:val="-1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CONTINUADOS)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79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da análise da vigência contratual que consta da minuta de contrato, percebe-se que haverá extrapolação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financeiro. Desse modo, somente será possível essa contratação se o presente objeto contiver produto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previsto nas metas do Plano Plurianual (art. 105 da Lei n. 14.133, de 2021) - devendo haver a comprovação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 desse fato -, ou, se todo o empenho necessário à execução contratual for realizado até o dia 31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dezembro do ano da conclusão da licitação.</w:t>
      </w:r>
      <w:r>
        <w:rPr>
          <w:color w:val="FF0000"/>
          <w:spacing w:val="80"/>
          <w:sz w:val="16"/>
        </w:rPr>
        <w:t> </w:t>
      </w:r>
      <w:r>
        <w:rPr>
          <w:color w:val="000000"/>
          <w:sz w:val="16"/>
          <w:shd w:fill="4BE599" w:color="auto" w:val="clear"/>
        </w:rPr>
        <w:t>(APENAS PARA SERVIÇOS NÃO CONTINUADOS)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2168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observar o disposto no art. 92, § 2º, da Lei nº 14.133/2021, ao estabelecer que, de acordo com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peculiaridades de seu objeto e de seu regime de execução, o contrato conterá cláusula que preveja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antecedente à expedição da ordem de serviço para verificação de pendências, liberação de áreas ou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outras providências cabíveis para a regularidade do início de sua execução.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2"/>
        <w:spacing w:before="1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</w:rPr>
        <w:t>Orientação</w:t>
      </w:r>
      <w:r>
        <w:rPr>
          <w:b/>
          <w:color w:val="FF0000"/>
          <w:spacing w:val="-3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Normativa</w:t>
      </w:r>
      <w:r>
        <w:rPr>
          <w:b/>
          <w:color w:val="FF0000"/>
          <w:spacing w:val="-1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AGU</w:t>
      </w:r>
      <w:r>
        <w:rPr>
          <w:b/>
          <w:color w:val="FF0000"/>
          <w:spacing w:val="-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n.</w:t>
      </w:r>
      <w:r>
        <w:rPr>
          <w:b/>
          <w:color w:val="FF0000"/>
          <w:spacing w:val="-3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84</w:t>
      </w:r>
      <w:r>
        <w:rPr>
          <w:b/>
          <w:color w:val="FF0000"/>
          <w:w w:val="105"/>
          <w:sz w:val="17"/>
        </w:rPr>
        <w:t>,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2024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termo contratual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equivalente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sempre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valor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 contrato de serviços em geral se encaixe</w:t>
      </w:r>
      <w:r>
        <w:rPr>
          <w:b/>
          <w:color w:val="FF0000"/>
          <w:w w:val="105"/>
          <w:sz w:val="17"/>
        </w:rPr>
        <w:t> no valor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atualizado que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autoriza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licitação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II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75,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</w:p>
    <w:p>
      <w:pPr>
        <w:pStyle w:val="BodyText"/>
        <w:ind w:left="136"/>
        <w:jc w:val="both"/>
      </w:pPr>
      <w:r>
        <w:rPr>
          <w:color w:val="FF0000"/>
          <w:w w:val="105"/>
        </w:rPr>
        <w:t>n.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14.133,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2021.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ao edital e à proposta ofertada, os prazos de execução, forma e prazo de pagamento, sanções, entre outras.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1586507</wp:posOffset>
                </wp:positionH>
                <wp:positionV relativeFrom="paragraph">
                  <wp:posOffset>111168</wp:posOffset>
                </wp:positionV>
                <wp:extent cx="4379595" cy="1528445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 uma vez que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5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454pt;width:344.85pt;height:120.35pt;mso-position-horizontal-relative:page;mso-position-vertical-relative:paragraph;z-index:-15706112;mso-wrap-distance-left:0;mso-wrap-distance-right:0" type="#_x0000_t202" id="docshape98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 uma vez que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45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spacing w:val="-2"/>
          <w:w w:val="105"/>
        </w:rPr>
        <w:t>liberdade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privacidade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</w:t>
      </w:r>
      <w:r>
        <w:rPr>
          <w:w w:val="105"/>
        </w:rPr>
        <w:t> </w:t>
      </w:r>
      <w:r>
        <w:rPr>
          <w:spacing w:val="-2"/>
          <w:w w:val="105"/>
        </w:rPr>
        <w:t>livre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desenvolvimento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personalidade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w w:val="105"/>
        </w:rPr>
        <w:t> </w:t>
      </w:r>
      <w:r>
        <w:rPr>
          <w:spacing w:val="-2"/>
          <w:w w:val="105"/>
        </w:rPr>
        <w:t>pessoa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natural.</w:t>
      </w:r>
    </w:p>
    <w:p>
      <w:pPr>
        <w:pStyle w:val="BodyText"/>
        <w:spacing w:before="66"/>
      </w:pPr>
    </w:p>
    <w:p>
      <w:pPr>
        <w:pStyle w:val="Heading2"/>
      </w:pPr>
      <w:r>
        <w:rPr>
          <w:spacing w:val="-2"/>
          <w:w w:val="105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1586507</wp:posOffset>
                </wp:positionH>
                <wp:positionV relativeFrom="paragraph">
                  <wp:posOffset>110766</wp:posOffset>
                </wp:positionV>
                <wp:extent cx="4379595" cy="723265"/>
                <wp:effectExtent l="0" t="0" r="0" b="0"/>
                <wp:wrapTopAndBottom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1787pt;width:344.85pt;height:56.95pt;mso-position-horizontal-relative:page;mso-position-vertical-relative:paragraph;z-index:-15705600;mso-wrap-distance-left:0;mso-wrap-distance-right:0" type="#_x0000_t202" id="docshape99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  <w:spacing w:before="88"/>
        <w:rPr>
          <w:sz w:val="16"/>
        </w:rPr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manutenção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inteiro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do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seus</w:t>
      </w:r>
      <w:r>
        <w:rPr>
          <w:w w:val="105"/>
          <w:sz w:val="17"/>
        </w:rPr>
        <w:t> anexos</w:t>
      </w:r>
      <w:r>
        <w:rPr>
          <w:w w:val="105"/>
          <w:sz w:val="17"/>
        </w:rPr>
        <w:t> e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contrato no Portal Nacional de Contratações Públicas,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publicação de extrato do edital no Diário Oficial da União, bem como em jornal diário de grande circulação (art. 54, </w:t>
      </w:r>
      <w:r>
        <w:rPr>
          <w:i/>
          <w:w w:val="105"/>
          <w:sz w:val="17"/>
        </w:rPr>
        <w:t>caput </w:t>
      </w:r>
      <w:r>
        <w:rPr>
          <w:w w:val="105"/>
          <w:sz w:val="17"/>
        </w:rPr>
        <w:t>e §1º, c/c art. 94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08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(oito)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úteis, contados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partir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 licitação, para a apresentação das propostas e lances, quando adotados os critérios de julgamento de menor preço ou de maior desconto (art. 55, I, alínea “a”,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Após</w:t>
      </w:r>
      <w:r>
        <w:rPr>
          <w:w w:val="105"/>
          <w:sz w:val="17"/>
        </w:rPr>
        <w:t> a</w:t>
      </w:r>
      <w:r>
        <w:rPr>
          <w:w w:val="105"/>
          <w:sz w:val="17"/>
        </w:rPr>
        <w:t> homologação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disponibilização</w:t>
      </w:r>
      <w:r>
        <w:rPr>
          <w:w w:val="105"/>
          <w:sz w:val="17"/>
        </w:rPr>
        <w:t> no</w:t>
      </w:r>
      <w:r>
        <w:rPr>
          <w:w w:val="105"/>
          <w:sz w:val="17"/>
        </w:rPr>
        <w:t> Portal</w:t>
      </w:r>
      <w:r>
        <w:rPr>
          <w:w w:val="105"/>
          <w:sz w:val="17"/>
        </w:rPr>
        <w:t> Nacional</w:t>
      </w:r>
      <w:r>
        <w:rPr>
          <w:w w:val="105"/>
          <w:sz w:val="17"/>
        </w:rPr>
        <w:t> de Contratações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preparatória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porventura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tenham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integrado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 seus anexos (art. 54, § 3º,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44" w:firstLine="0"/>
        <w:jc w:val="left"/>
        <w:rPr>
          <w:sz w:val="17"/>
        </w:rPr>
      </w:pPr>
      <w:r>
        <w:rPr>
          <w:w w:val="105"/>
          <w:sz w:val="17"/>
        </w:rPr>
        <w:t>Deverão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disponibilizados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licitante na </w:t>
      </w:r>
      <w:r>
        <w:rPr>
          <w:i/>
          <w:w w:val="105"/>
          <w:sz w:val="17"/>
        </w:rPr>
        <w:t>internet </w:t>
      </w:r>
      <w:r>
        <w:rPr>
          <w:w w:val="105"/>
          <w:sz w:val="17"/>
        </w:rPr>
        <w:t>(art. 8º, §2º, da Lei n. 12.527, de 2011, c/c art. 7º, §3º, inc. V, do Decreto n. 7.724, de 2012,):</w:t>
      </w:r>
    </w:p>
    <w:p>
      <w:pPr>
        <w:pStyle w:val="ListParagraph"/>
        <w:numPr>
          <w:ilvl w:val="1"/>
          <w:numId w:val="44"/>
        </w:numPr>
        <w:tabs>
          <w:tab w:pos="2114" w:val="left" w:leader="none"/>
        </w:tabs>
        <w:spacing w:line="240" w:lineRule="auto" w:before="37" w:after="0"/>
        <w:ind w:left="2114" w:right="0" w:hanging="165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> </w:t>
      </w:r>
      <w:r>
        <w:rPr>
          <w:sz w:val="16"/>
        </w:rPr>
        <w:t>integral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seus </w:t>
      </w:r>
      <w:r>
        <w:rPr>
          <w:spacing w:val="-2"/>
          <w:sz w:val="16"/>
        </w:rPr>
        <w:t>anexos;</w:t>
      </w:r>
    </w:p>
    <w:p>
      <w:pPr>
        <w:pStyle w:val="ListParagraph"/>
        <w:numPr>
          <w:ilvl w:val="1"/>
          <w:numId w:val="44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resultado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licitação;</w:t>
      </w:r>
    </w:p>
    <w:p>
      <w:pPr>
        <w:pStyle w:val="ListParagraph"/>
        <w:numPr>
          <w:ilvl w:val="1"/>
          <w:numId w:val="44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firmados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notas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empenho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emitidas.</w:t>
      </w:r>
    </w:p>
    <w:p>
      <w:pPr>
        <w:pStyle w:val="BodyText"/>
        <w:spacing w:before="118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  <w:u w:val="single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1" o:title="image1.png"/>
      </v:shape>
    </w:pict>
  </w:numPicBullet>
  <w:numPicBullet w:numPicBulletId="2">
    <w:pict>
      <v:shape id="_x0000_i1077" type="#_x0000_t75" style="width:6.000000pt;height:6.000000pt" o:bullet="t">
        <v:imagedata r:id="rId2" o:title="image3.png"/>
      </v:shape>
    </w:pict>
  </w:numPicBullet>
  <w:numPicBullet w:numPicBulletId="3">
    <w:pict>
      <v:shape id="_x0000_i1078" type="#_x0000_t75" style="width:6.000000pt;height:6.000000pt" o:bullet="t">
        <v:imagedata r:id="rId3" o:title="image5.png"/>
      </v:shape>
    </w:pict>
  </w:numPicBullet>
  <w:numPicBullet w:numPicBulletId="4">
    <w:pict>
      <v:shape id="_x0000_i1079" type="#_x0000_t75" style="width:6.000000pt;height:6.000000pt" o:bullet="t">
        <v:imagedata r:id="rId3" o:title="image5.png"/>
      </v:shape>
    </w:pict>
  </w:numPicBullet>
  <w:numPicBullet w:numPicBulletId="5">
    <w:pict>
      <v:shape id="_x0000_i1080" type="#_x0000_t75" style="width:6.000000pt;height:6.000000pt" o:bullet="t">
        <v:imagedata r:id="rId4" o:title="image8.png"/>
      </v:shape>
    </w:pict>
  </w:numPicBullet>
  <w:abstractNum w:abstractNumId="11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67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3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3" w:hanging="166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7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&amp;"/>
      <w:lvlPicBulletId w:val="5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"/>
      <w:lvlJc w:val="left"/>
      <w:pPr>
        <w:ind w:left="1949" w:hanging="1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6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49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2"/>
      <w:numFmt w:val="lowerLetter"/>
      <w:lvlText w:val="%1)"/>
      <w:lvlJc w:val="left"/>
      <w:pPr>
        <w:ind w:left="2135" w:hanging="18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94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1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2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4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5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6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7" w:hanging="126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"/>
      <w:lvlJc w:val="left"/>
      <w:pPr>
        <w:ind w:left="1949" w:hanging="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7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7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(%1)"/>
      <w:lvlJc w:val="left"/>
      <w:pPr>
        <w:ind w:left="1949" w:hanging="2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1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949" w:hanging="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13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right"/>
      </w:pPr>
      <w:rPr>
        <w:rFonts w:hint="default"/>
        <w:spacing w:val="-2"/>
        <w:w w:val="10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9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12">
    <w:abstractNumId w:val="11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jc w:val="both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hyperlink" Target="https://www.gov.br/agu/pt-br/composicao/cgu/cgu/guias/instrumento-de-padronizacao-dos-procedimento-de-contratacao-agu-" TargetMode="External"/><Relationship Id="rId11" Type="http://schemas.openxmlformats.org/officeDocument/2006/relationships/hyperlink" Target="https://www.gov.br/agu/pt-br/composicao/cgu/cgu/modelos/licitacoesecontratos/licitacoes-sustentaveis" TargetMode="External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2026-06-25T13:13:25Z</dcterms:created>
  <dcterms:modified xsi:type="dcterms:W3CDTF">2026-06-25T13:13:25Z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