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590" w14:textId="77777777" w:rsidR="008D2DF4" w:rsidRDefault="008D2DF4">
      <w:pPr>
        <w:pStyle w:val="Corpodetexto"/>
      </w:pPr>
    </w:p>
    <w:p w14:paraId="1B07DB10" w14:textId="77777777" w:rsidR="008D2DF4" w:rsidRDefault="008D2DF4">
      <w:pPr>
        <w:pStyle w:val="Corpodetexto"/>
      </w:pPr>
    </w:p>
    <w:p w14:paraId="176BB122" w14:textId="77777777" w:rsidR="008D2DF4" w:rsidRDefault="008D2DF4">
      <w:pPr>
        <w:pStyle w:val="Corpodetexto"/>
      </w:pPr>
    </w:p>
    <w:p w14:paraId="1977214C" w14:textId="77777777" w:rsidR="008D2DF4" w:rsidRDefault="008D2DF4">
      <w:pPr>
        <w:pStyle w:val="Corpodetexto"/>
        <w:spacing w:before="163"/>
      </w:pPr>
    </w:p>
    <w:p w14:paraId="0A452014" w14:textId="77777777" w:rsidR="008D2DF4" w:rsidRDefault="00FF0A23">
      <w:pPr>
        <w:pStyle w:val="Ttulo1"/>
      </w:pPr>
      <w:r>
        <w:t>MODELO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DESPACHO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ENCAMINHAMENTO</w:t>
      </w:r>
      <w:r>
        <w:rPr>
          <w:spacing w:val="-7"/>
        </w:rPr>
        <w:t xml:space="preserve"> </w:t>
      </w:r>
      <w:r>
        <w:t>PARA</w:t>
      </w:r>
      <w:r>
        <w:rPr>
          <w:spacing w:val="-2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4"/>
        </w:rPr>
        <w:t>ELIC</w:t>
      </w:r>
    </w:p>
    <w:p w14:paraId="18EC4CF9" w14:textId="77777777" w:rsidR="008D2DF4" w:rsidRDefault="008D2DF4">
      <w:pPr>
        <w:pStyle w:val="Corpodetexto"/>
        <w:rPr>
          <w:b/>
        </w:rPr>
      </w:pPr>
    </w:p>
    <w:p w14:paraId="3C51BEA7" w14:textId="77777777" w:rsidR="008D2DF4" w:rsidRDefault="008D2DF4">
      <w:pPr>
        <w:pStyle w:val="Corpodetexto"/>
        <w:rPr>
          <w:b/>
        </w:rPr>
      </w:pPr>
    </w:p>
    <w:p w14:paraId="270BF079" w14:textId="77777777" w:rsidR="008D2DF4" w:rsidRDefault="008D2DF4">
      <w:pPr>
        <w:pStyle w:val="Corpodetexto"/>
        <w:spacing w:before="218"/>
        <w:rPr>
          <w:b/>
        </w:rPr>
      </w:pPr>
    </w:p>
    <w:p w14:paraId="101529B4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line="242" w:lineRule="auto"/>
        <w:ind w:right="895" w:firstLine="0"/>
        <w:jc w:val="both"/>
        <w:rPr>
          <w:b/>
        </w:rPr>
      </w:pPr>
      <w:r>
        <w:t xml:space="preserve">Trata-se de processo administrativo para análise e manifestação jurídica relativa à </w:t>
      </w:r>
      <w:r>
        <w:rPr>
          <w:b/>
          <w:color w:val="E54C4C"/>
        </w:rPr>
        <w:t>[ASSUNTO]</w:t>
      </w:r>
      <w:r>
        <w:t>, no valor estimado de R$</w:t>
      </w:r>
      <w:r>
        <w:rPr>
          <w:b/>
          <w:color w:val="E54C4C"/>
        </w:rPr>
        <w:t>[VALOR].</w:t>
      </w:r>
    </w:p>
    <w:p w14:paraId="16ED8668" w14:textId="77777777" w:rsidR="008D2DF4" w:rsidRDefault="008D2DF4">
      <w:pPr>
        <w:pStyle w:val="Corpodetexto"/>
        <w:spacing w:before="61"/>
        <w:rPr>
          <w:b/>
        </w:rPr>
      </w:pPr>
    </w:p>
    <w:p w14:paraId="3149F71C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line="256" w:lineRule="auto"/>
        <w:ind w:right="895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35C4EF" wp14:editId="77D0D020">
                <wp:simplePos x="0" y="0"/>
                <wp:positionH relativeFrom="page">
                  <wp:posOffset>3714737</wp:posOffset>
                </wp:positionH>
                <wp:positionV relativeFrom="paragraph">
                  <wp:posOffset>140431</wp:posOffset>
                </wp:positionV>
                <wp:extent cx="310261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2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2610" h="9525">
                              <a:moveTo>
                                <a:pt x="4483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48386" y="9525"/>
                              </a:lnTo>
                              <a:lnTo>
                                <a:pt x="448386" y="0"/>
                              </a:lnTo>
                              <a:close/>
                            </a:path>
                            <a:path w="3102610" h="9525">
                              <a:moveTo>
                                <a:pt x="1290993" y="0"/>
                              </a:moveTo>
                              <a:lnTo>
                                <a:pt x="489267" y="0"/>
                              </a:lnTo>
                              <a:lnTo>
                                <a:pt x="489267" y="9525"/>
                              </a:lnTo>
                              <a:lnTo>
                                <a:pt x="1290993" y="9525"/>
                              </a:lnTo>
                              <a:lnTo>
                                <a:pt x="1290993" y="0"/>
                              </a:lnTo>
                              <a:close/>
                            </a:path>
                            <a:path w="3102610" h="9525">
                              <a:moveTo>
                                <a:pt x="3102025" y="0"/>
                              </a:moveTo>
                              <a:lnTo>
                                <a:pt x="1331874" y="0"/>
                              </a:lnTo>
                              <a:lnTo>
                                <a:pt x="1331874" y="9525"/>
                              </a:lnTo>
                              <a:lnTo>
                                <a:pt x="3102025" y="9525"/>
                              </a:lnTo>
                              <a:lnTo>
                                <a:pt x="310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A682F" id="Graphic 5" o:spid="_x0000_s1026" style="position:absolute;margin-left:292.5pt;margin-top:11.05pt;width:244.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2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" path="m448386,l,,,9525r448386,l448386,xem1290993,l489267,r,9525l1290993,9525r,-9525xem3102025,l1331874,r,9525l3102025,9525r,-9525xe" fillcolor="#4c4ce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CD4A85" wp14:editId="7EB0A38F">
                <wp:simplePos x="0" y="0"/>
                <wp:positionH relativeFrom="page">
                  <wp:posOffset>3721000</wp:posOffset>
                </wp:positionH>
                <wp:positionV relativeFrom="paragraph">
                  <wp:posOffset>311868</wp:posOffset>
                </wp:positionV>
                <wp:extent cx="1613535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3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3535" h="9525">
                              <a:moveTo>
                                <a:pt x="161344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613445" y="0"/>
                              </a:lnTo>
                              <a:lnTo>
                                <a:pt x="161344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CE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4BA5" id="Graphic 6" o:spid="_x0000_s1026" style="position:absolute;margin-left:293pt;margin-top:24.55pt;width:127.0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35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" path="m1613445,9524l,9524,,,1613445,r,9524xe" fillcolor="#4c4ce5" stroked="f">
                <v:path arrowok="t"/>
                <w10:wrap anchorx="page"/>
              </v:shape>
            </w:pict>
          </mc:Fallback>
        </mc:AlternateContent>
      </w:r>
      <w:r>
        <w:t xml:space="preserve">A </w:t>
      </w:r>
      <w:hyperlink r:id="rId7" w:anchor="page%3D93">
        <w:r>
          <w:rPr>
            <w:color w:val="4C4CE5"/>
            <w:u w:val="single" w:color="0000ED"/>
          </w:rPr>
          <w:t>Declara</w:t>
        </w:r>
        <w:r>
          <w:rPr>
            <w:color w:val="4C4CE5"/>
          </w:rPr>
          <w:t>ç</w:t>
        </w:r>
        <w:r>
          <w:rPr>
            <w:color w:val="4C4CE5"/>
            <w:u w:val="single" w:color="0000ED"/>
          </w:rPr>
          <w:t>ão de Utiliza</w:t>
        </w:r>
        <w:r>
          <w:rPr>
            <w:color w:val="4C4CE5"/>
          </w:rPr>
          <w:t>ç</w:t>
        </w:r>
        <w:r>
          <w:rPr>
            <w:color w:val="4C4CE5"/>
            <w:u w:val="single" w:color="0000ED"/>
          </w:rPr>
          <w:t>ão de Modelos da AGU/MGI</w:t>
        </w:r>
      </w:hyperlink>
      <w:r>
        <w:rPr>
          <w:color w:val="4C4CE5"/>
        </w:rPr>
        <w:t xml:space="preserve"> </w:t>
      </w:r>
      <w:r>
        <w:t xml:space="preserve">presente nos autos </w:t>
      </w:r>
      <w:r>
        <w:rPr>
          <w:b/>
        </w:rPr>
        <w:t xml:space="preserve">relaciona expressamente </w:t>
      </w:r>
      <w:r>
        <w:t xml:space="preserve">os </w:t>
      </w:r>
      <w:hyperlink r:id="rId8">
        <w:r>
          <w:rPr>
            <w:color w:val="4C4CE5"/>
            <w:u w:val="single" w:color="541A8B"/>
          </w:rPr>
          <w:t>modelos de minutas da AGU</w:t>
        </w:r>
      </w:hyperlink>
      <w:r>
        <w:rPr>
          <w:color w:val="4C4CE5"/>
        </w:rPr>
        <w:t xml:space="preserve"> </w:t>
      </w:r>
      <w:r>
        <w:t>utilizados nesta contratação.</w:t>
      </w:r>
    </w:p>
    <w:p w14:paraId="7D99B0E7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before="29" w:line="266" w:lineRule="auto"/>
        <w:ind w:right="894" w:firstLine="0"/>
        <w:jc w:val="both"/>
      </w:pPr>
      <w:r>
        <w:t xml:space="preserve">Além disso, foram atestadas as modificações, inclusões e supressões, por meio de destaques visuais ou incluído o extrato de alterações no caso de utilização da ferramenta Ger@ AGU </w:t>
      </w:r>
      <w:r>
        <w:rPr>
          <w:color w:val="E54C4C"/>
        </w:rPr>
        <w:t>(SEI/Sapiens seq. x, fl. X)</w:t>
      </w:r>
      <w:r>
        <w:rPr>
          <w:position w:val="9"/>
          <w:sz w:val="18"/>
        </w:rPr>
        <w:t>[1]</w:t>
      </w:r>
      <w:r>
        <w:rPr>
          <w:color w:val="E54C4C"/>
        </w:rPr>
        <w:t>.</w:t>
      </w:r>
    </w:p>
    <w:p w14:paraId="0C2495EB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before="20" w:line="249" w:lineRule="auto"/>
        <w:ind w:right="1027" w:firstLine="0"/>
      </w:pPr>
      <w:r>
        <w:rPr>
          <w:b/>
        </w:rPr>
        <w:t xml:space="preserve">O processo possui acesso integral </w:t>
      </w:r>
      <w:r>
        <w:t>através de consulta ao Sapiens, disponível no sequencial</w:t>
      </w:r>
      <w:r>
        <w:rPr>
          <w:spacing w:val="-2"/>
        </w:rPr>
        <w:t xml:space="preserve"> </w:t>
      </w:r>
      <w:r>
        <w:rPr>
          <w:color w:val="16A24A"/>
        </w:rPr>
        <w:t>[XX]</w:t>
      </w:r>
      <w:r>
        <w:t>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rPr>
          <w:b/>
        </w:rPr>
        <w:t>instruído</w:t>
      </w:r>
      <w:r>
        <w:rPr>
          <w:b/>
          <w:spacing w:val="-3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os</w:t>
      </w:r>
      <w:r>
        <w:rPr>
          <w:b/>
          <w:spacing w:val="-3"/>
        </w:rPr>
        <w:t xml:space="preserve"> </w:t>
      </w:r>
      <w:r>
        <w:rPr>
          <w:b/>
        </w:rPr>
        <w:t>documentos</w:t>
      </w:r>
      <w:r>
        <w:rPr>
          <w:b/>
          <w:spacing w:val="-3"/>
        </w:rPr>
        <w:t xml:space="preserve"> </w:t>
      </w:r>
      <w:r>
        <w:rPr>
          <w:b/>
        </w:rPr>
        <w:t>essenciais</w:t>
      </w:r>
      <w:r>
        <w:rPr>
          <w:b/>
          <w:spacing w:val="-2"/>
        </w:rPr>
        <w:t xml:space="preserve"> </w:t>
      </w:r>
      <w:r>
        <w:t>referentes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os quais podem ser identificados conforme descrição abaixo:</w:t>
      </w:r>
    </w:p>
    <w:p w14:paraId="7297FF8E" w14:textId="77777777" w:rsidR="008D2DF4" w:rsidRDefault="008D2DF4">
      <w:pPr>
        <w:pStyle w:val="Corpodetexto"/>
      </w:pPr>
    </w:p>
    <w:p w14:paraId="4C33EAB7" w14:textId="77777777" w:rsidR="008D2DF4" w:rsidRDefault="008D2DF4">
      <w:pPr>
        <w:pStyle w:val="Corpodetexto"/>
        <w:spacing w:before="70"/>
      </w:pPr>
    </w:p>
    <w:p w14:paraId="7EC03955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ind w:left="3388" w:hanging="225"/>
      </w:pPr>
      <w:r>
        <w:rPr>
          <w:b/>
        </w:rPr>
        <w:t>Documento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Formalização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 xml:space="preserve">Demanda </w:t>
      </w:r>
      <w:r>
        <w:rPr>
          <w:color w:val="E54C4C"/>
        </w:rPr>
        <w:t>(SEI/Sapiens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</w:t>
      </w:r>
      <w:r>
        <w:rPr>
          <w:spacing w:val="-5"/>
        </w:rPr>
        <w:t>;</w:t>
      </w:r>
    </w:p>
    <w:p w14:paraId="2F645D54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107"/>
        <w:ind w:left="3388" w:hanging="225"/>
      </w:pPr>
      <w:r>
        <w:rPr>
          <w:b/>
        </w:rPr>
        <w:t>Estudo</w:t>
      </w:r>
      <w:r>
        <w:rPr>
          <w:b/>
          <w:spacing w:val="-7"/>
        </w:rPr>
        <w:t xml:space="preserve"> </w:t>
      </w:r>
      <w:r>
        <w:rPr>
          <w:b/>
        </w:rPr>
        <w:t>Técnico</w:t>
      </w:r>
      <w:r>
        <w:rPr>
          <w:b/>
          <w:spacing w:val="-2"/>
        </w:rPr>
        <w:t xml:space="preserve"> </w:t>
      </w:r>
      <w:r>
        <w:rPr>
          <w:b/>
        </w:rPr>
        <w:t>Preliminar</w:t>
      </w:r>
      <w:r>
        <w:rPr>
          <w:b/>
          <w:spacing w:val="-4"/>
        </w:rPr>
        <w:t xml:space="preserve"> </w:t>
      </w:r>
      <w:r>
        <w:rPr>
          <w:color w:val="E54C4C"/>
        </w:rPr>
        <w:t>(SEI/Sapiens</w:t>
      </w:r>
      <w:r>
        <w:rPr>
          <w:color w:val="E54C4C"/>
          <w:spacing w:val="-2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2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X);</w:t>
      </w:r>
    </w:p>
    <w:p w14:paraId="385D2546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92"/>
        <w:ind w:left="3388" w:hanging="225"/>
      </w:pP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Referência</w:t>
      </w:r>
      <w:r>
        <w:rPr>
          <w:b/>
          <w:spacing w:val="-4"/>
        </w:rPr>
        <w:t xml:space="preserve"> </w:t>
      </w:r>
      <w:r>
        <w:rPr>
          <w:color w:val="E54C4C"/>
        </w:rPr>
        <w:t>(SEI/Sapiens</w:t>
      </w:r>
      <w:r>
        <w:rPr>
          <w:color w:val="E54C4C"/>
          <w:spacing w:val="-4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4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3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4"/>
        </w:rPr>
        <w:t xml:space="preserve"> </w:t>
      </w:r>
      <w:r>
        <w:rPr>
          <w:color w:val="E54C4C"/>
          <w:spacing w:val="-5"/>
        </w:rPr>
        <w:t>X)</w:t>
      </w:r>
      <w:r>
        <w:rPr>
          <w:spacing w:val="-5"/>
        </w:rPr>
        <w:t>;</w:t>
      </w:r>
    </w:p>
    <w:p w14:paraId="686BCC63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107"/>
        <w:ind w:left="3388" w:hanging="225"/>
      </w:pPr>
      <w:r>
        <w:rPr>
          <w:b/>
        </w:rPr>
        <w:t>Edital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 xml:space="preserve">Licitação </w:t>
      </w:r>
      <w:r>
        <w:rPr>
          <w:color w:val="E54C4C"/>
        </w:rPr>
        <w:t>(SEI/Sapiens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X);</w:t>
      </w:r>
    </w:p>
    <w:p w14:paraId="0A8CE9A1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92"/>
        <w:ind w:left="3388" w:hanging="225"/>
      </w:pPr>
      <w:r>
        <w:rPr>
          <w:b/>
        </w:rPr>
        <w:t>Minuta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contrato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13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 xml:space="preserve">TR </w:t>
      </w:r>
      <w:r>
        <w:rPr>
          <w:color w:val="E54C4C"/>
        </w:rPr>
        <w:t>(SEI/Sapiens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</w:t>
      </w:r>
      <w:r>
        <w:rPr>
          <w:spacing w:val="-5"/>
        </w:rPr>
        <w:t>;</w:t>
      </w:r>
    </w:p>
    <w:p w14:paraId="5AEB7C09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107"/>
        <w:ind w:left="3388" w:hanging="225"/>
      </w:pPr>
      <w:r>
        <w:rPr>
          <w:b/>
        </w:rPr>
        <w:t>Lista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verificação</w:t>
      </w:r>
      <w:r>
        <w:rPr>
          <w:b/>
          <w:spacing w:val="-1"/>
        </w:rPr>
        <w:t xml:space="preserve"> </w:t>
      </w:r>
      <w:r>
        <w:rPr>
          <w:b/>
        </w:rPr>
        <w:t xml:space="preserve">documental </w:t>
      </w:r>
      <w:r>
        <w:rPr>
          <w:color w:val="E54C4C"/>
        </w:rPr>
        <w:t>(SEI/Sapiens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X);</w:t>
      </w:r>
    </w:p>
    <w:p w14:paraId="1702481A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92"/>
        <w:ind w:left="3388" w:hanging="225"/>
      </w:pPr>
      <w:r>
        <w:rPr>
          <w:b/>
        </w:rPr>
        <w:t>Declaração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Utilização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Modelos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3"/>
        </w:rPr>
        <w:t xml:space="preserve"> </w:t>
      </w:r>
      <w:r>
        <w:rPr>
          <w:b/>
        </w:rPr>
        <w:t xml:space="preserve">AGU/MGI </w:t>
      </w:r>
      <w:r>
        <w:rPr>
          <w:color w:val="E54C4C"/>
        </w:rPr>
        <w:t>(SEI/Sapiens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X);</w:t>
      </w:r>
    </w:p>
    <w:p w14:paraId="4D94D753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before="107"/>
        <w:ind w:left="3388" w:hanging="225"/>
      </w:pPr>
      <w:r>
        <w:rPr>
          <w:b/>
        </w:rPr>
        <w:t>Minuta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Ata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Registro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Preço</w:t>
      </w:r>
      <w:r>
        <w:rPr>
          <w:b/>
          <w:spacing w:val="-1"/>
        </w:rPr>
        <w:t xml:space="preserve"> </w:t>
      </w:r>
      <w:r>
        <w:rPr>
          <w:b/>
          <w:color w:val="994CE5"/>
        </w:rPr>
        <w:t>[</w:t>
      </w:r>
      <w:r>
        <w:rPr>
          <w:i/>
          <w:color w:val="994CE5"/>
        </w:rPr>
        <w:t>em</w:t>
      </w:r>
      <w:r>
        <w:rPr>
          <w:i/>
          <w:color w:val="994CE5"/>
          <w:spacing w:val="-2"/>
        </w:rPr>
        <w:t xml:space="preserve"> </w:t>
      </w:r>
      <w:r>
        <w:rPr>
          <w:i/>
          <w:color w:val="994CE5"/>
        </w:rPr>
        <w:t>caso</w:t>
      </w:r>
      <w:r>
        <w:rPr>
          <w:i/>
          <w:color w:val="994CE5"/>
          <w:spacing w:val="-1"/>
        </w:rPr>
        <w:t xml:space="preserve"> </w:t>
      </w:r>
      <w:r>
        <w:rPr>
          <w:i/>
          <w:color w:val="994CE5"/>
        </w:rPr>
        <w:t>de</w:t>
      </w:r>
      <w:r>
        <w:rPr>
          <w:i/>
          <w:color w:val="994CE5"/>
          <w:spacing w:val="-2"/>
        </w:rPr>
        <w:t xml:space="preserve"> </w:t>
      </w:r>
      <w:r>
        <w:rPr>
          <w:i/>
          <w:color w:val="994CE5"/>
        </w:rPr>
        <w:t>SRP</w:t>
      </w:r>
      <w:r>
        <w:rPr>
          <w:color w:val="994CE5"/>
        </w:rPr>
        <w:t xml:space="preserve">] </w:t>
      </w:r>
      <w:r>
        <w:rPr>
          <w:color w:val="E54C4C"/>
        </w:rPr>
        <w:t>(SEI/Sapiens</w:t>
      </w:r>
      <w:r>
        <w:rPr>
          <w:color w:val="E54C4C"/>
          <w:spacing w:val="-2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1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2"/>
        </w:rPr>
        <w:t xml:space="preserve"> </w:t>
      </w:r>
      <w:r>
        <w:rPr>
          <w:color w:val="E54C4C"/>
        </w:rPr>
        <w:t>fl.</w:t>
      </w:r>
      <w:r>
        <w:rPr>
          <w:color w:val="E54C4C"/>
          <w:spacing w:val="-1"/>
        </w:rPr>
        <w:t xml:space="preserve"> </w:t>
      </w:r>
      <w:r>
        <w:rPr>
          <w:color w:val="E54C4C"/>
          <w:spacing w:val="-5"/>
        </w:rPr>
        <w:t>X);</w:t>
      </w:r>
    </w:p>
    <w:p w14:paraId="621568BC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92" w:line="256" w:lineRule="auto"/>
        <w:ind w:right="1538"/>
      </w:pP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Justificativas</w:t>
      </w:r>
      <w:r>
        <w:rPr>
          <w:b/>
          <w:spacing w:val="-9"/>
        </w:rPr>
        <w:t xml:space="preserve"> </w:t>
      </w:r>
      <w:r>
        <w:rPr>
          <w:b/>
        </w:rPr>
        <w:t>Técnicas</w:t>
      </w:r>
      <w:r>
        <w:rPr>
          <w:b/>
          <w:spacing w:val="-6"/>
        </w:rPr>
        <w:t xml:space="preserve"> </w:t>
      </w:r>
      <w:r>
        <w:rPr>
          <w:b/>
        </w:rPr>
        <w:t>Relevantes</w:t>
      </w:r>
      <w:r>
        <w:rPr>
          <w:b/>
          <w:spacing w:val="-5"/>
        </w:rPr>
        <w:t xml:space="preserve"> </w:t>
      </w:r>
      <w:r>
        <w:rPr>
          <w:color w:val="994CE5"/>
        </w:rPr>
        <w:t>[</w:t>
      </w:r>
      <w:r>
        <w:rPr>
          <w:i/>
          <w:color w:val="994CE5"/>
        </w:rPr>
        <w:t>em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caso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de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obras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ou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serviços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de engenharia</w:t>
      </w:r>
      <w:r>
        <w:rPr>
          <w:color w:val="994CE5"/>
        </w:rPr>
        <w:t xml:space="preserve">] </w:t>
      </w:r>
      <w:r>
        <w:rPr>
          <w:color w:val="E54C4C"/>
        </w:rPr>
        <w:t>(SEI/Sapiens seq. x, fl. X);</w:t>
      </w:r>
    </w:p>
    <w:p w14:paraId="6A5FEF7A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74" w:line="256" w:lineRule="auto"/>
        <w:ind w:right="908"/>
      </w:pPr>
      <w:r>
        <w:rPr>
          <w:b/>
        </w:rPr>
        <w:t>Minuta(s)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Termo(s)</w:t>
      </w:r>
      <w:r>
        <w:rPr>
          <w:b/>
          <w:spacing w:val="-14"/>
        </w:rPr>
        <w:t xml:space="preserve"> </w:t>
      </w:r>
      <w:r>
        <w:rPr>
          <w:b/>
        </w:rPr>
        <w:t>Aditivo(s)</w:t>
      </w:r>
      <w:r>
        <w:rPr>
          <w:b/>
          <w:spacing w:val="-4"/>
        </w:rPr>
        <w:t xml:space="preserve"> </w:t>
      </w:r>
      <w:r>
        <w:rPr>
          <w:color w:val="994CE5"/>
        </w:rPr>
        <w:t>[</w:t>
      </w:r>
      <w:r>
        <w:rPr>
          <w:i/>
          <w:color w:val="994CE5"/>
        </w:rPr>
        <w:t>em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caso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de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alteração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contratual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por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meio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de</w:t>
      </w:r>
      <w:r>
        <w:rPr>
          <w:i/>
          <w:color w:val="994CE5"/>
          <w:spacing w:val="-6"/>
        </w:rPr>
        <w:t xml:space="preserve"> </w:t>
      </w:r>
      <w:r>
        <w:rPr>
          <w:i/>
          <w:color w:val="994CE5"/>
        </w:rPr>
        <w:t>termo aditivo</w:t>
      </w:r>
      <w:r>
        <w:rPr>
          <w:color w:val="994CE5"/>
        </w:rPr>
        <w:t xml:space="preserve">] </w:t>
      </w:r>
      <w:r>
        <w:rPr>
          <w:color w:val="E54C4C"/>
        </w:rPr>
        <w:t xml:space="preserve">(SEI/Sapiens seq. x, fl. X); </w:t>
      </w:r>
      <w:r>
        <w:t>e</w:t>
      </w:r>
    </w:p>
    <w:p w14:paraId="7D730CD5" w14:textId="77777777" w:rsidR="008D2DF4" w:rsidRDefault="008D2DF4">
      <w:pPr>
        <w:pStyle w:val="PargrafodaLista"/>
        <w:spacing w:line="256" w:lineRule="auto"/>
        <w:sectPr w:rsidR="008D2DF4">
          <w:headerReference w:type="default" r:id="rId9"/>
          <w:footerReference w:type="default" r:id="rId10"/>
          <w:type w:val="continuous"/>
          <w:pgSz w:w="16840" w:h="11900" w:orient="landscape"/>
          <w:pgMar w:top="520" w:right="2409" w:bottom="460" w:left="2409" w:header="284" w:footer="264" w:gutter="0"/>
          <w:pgNumType w:start="1"/>
          <w:cols w:space="720"/>
        </w:sectPr>
      </w:pPr>
    </w:p>
    <w:p w14:paraId="41C04EB3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80" w:line="256" w:lineRule="auto"/>
        <w:ind w:right="1196"/>
      </w:pPr>
      <w:r>
        <w:rPr>
          <w:b/>
        </w:rPr>
        <w:lastRenderedPageBreak/>
        <w:t>Manifestação</w:t>
      </w:r>
      <w:r>
        <w:rPr>
          <w:b/>
          <w:spacing w:val="-8"/>
        </w:rPr>
        <w:t xml:space="preserve"> </w:t>
      </w:r>
      <w:r>
        <w:rPr>
          <w:b/>
        </w:rPr>
        <w:t>Técnica</w:t>
      </w:r>
      <w:r>
        <w:rPr>
          <w:b/>
          <w:spacing w:val="-4"/>
        </w:rPr>
        <w:t xml:space="preserve"> </w:t>
      </w:r>
      <w:r>
        <w:rPr>
          <w:color w:val="994CE5"/>
        </w:rPr>
        <w:t>[</w:t>
      </w:r>
      <w:r>
        <w:rPr>
          <w:i/>
          <w:color w:val="994CE5"/>
        </w:rPr>
        <w:t>imprescindível</w:t>
      </w:r>
      <w:r>
        <w:rPr>
          <w:i/>
          <w:color w:val="994CE5"/>
          <w:spacing w:val="-5"/>
        </w:rPr>
        <w:t xml:space="preserve"> </w:t>
      </w:r>
      <w:r>
        <w:rPr>
          <w:i/>
          <w:color w:val="994CE5"/>
        </w:rPr>
        <w:t>em</w:t>
      </w:r>
      <w:r>
        <w:rPr>
          <w:i/>
          <w:color w:val="994CE5"/>
          <w:spacing w:val="-5"/>
        </w:rPr>
        <w:t xml:space="preserve"> </w:t>
      </w:r>
      <w:r>
        <w:rPr>
          <w:i/>
          <w:color w:val="994CE5"/>
        </w:rPr>
        <w:t>caso</w:t>
      </w:r>
      <w:r>
        <w:rPr>
          <w:i/>
          <w:color w:val="994CE5"/>
          <w:spacing w:val="-5"/>
        </w:rPr>
        <w:t xml:space="preserve"> </w:t>
      </w:r>
      <w:r>
        <w:rPr>
          <w:i/>
          <w:color w:val="994CE5"/>
        </w:rPr>
        <w:t>de</w:t>
      </w:r>
      <w:r>
        <w:rPr>
          <w:i/>
          <w:color w:val="994CE5"/>
          <w:spacing w:val="-5"/>
        </w:rPr>
        <w:t xml:space="preserve"> </w:t>
      </w:r>
      <w:r>
        <w:rPr>
          <w:i/>
          <w:color w:val="994CE5"/>
        </w:rPr>
        <w:t>consulta</w:t>
      </w:r>
      <w:r>
        <w:rPr>
          <w:color w:val="994CE5"/>
        </w:rPr>
        <w:t>]</w:t>
      </w:r>
      <w:r>
        <w:rPr>
          <w:color w:val="994CE5"/>
          <w:spacing w:val="-5"/>
        </w:rPr>
        <w:t xml:space="preserve"> </w:t>
      </w:r>
      <w:r>
        <w:rPr>
          <w:color w:val="E54C4C"/>
        </w:rPr>
        <w:t>(SEI/Sapiens</w:t>
      </w:r>
      <w:r>
        <w:rPr>
          <w:color w:val="E54C4C"/>
          <w:spacing w:val="-5"/>
        </w:rPr>
        <w:t xml:space="preserve"> </w:t>
      </w:r>
      <w:r>
        <w:rPr>
          <w:color w:val="E54C4C"/>
        </w:rPr>
        <w:t>seq.</w:t>
      </w:r>
      <w:r>
        <w:rPr>
          <w:color w:val="E54C4C"/>
          <w:spacing w:val="-5"/>
        </w:rPr>
        <w:t xml:space="preserve"> </w:t>
      </w:r>
      <w:r>
        <w:rPr>
          <w:color w:val="E54C4C"/>
        </w:rPr>
        <w:t>x,</w:t>
      </w:r>
      <w:r>
        <w:rPr>
          <w:color w:val="E54C4C"/>
          <w:spacing w:val="-5"/>
        </w:rPr>
        <w:t xml:space="preserve"> </w:t>
      </w:r>
      <w:r>
        <w:rPr>
          <w:color w:val="E54C4C"/>
        </w:rPr>
        <w:t xml:space="preserve">fl. </w:t>
      </w:r>
      <w:r>
        <w:rPr>
          <w:color w:val="E54C4C"/>
          <w:spacing w:val="-4"/>
        </w:rPr>
        <w:t>X).</w:t>
      </w:r>
    </w:p>
    <w:p w14:paraId="099804AB" w14:textId="77777777" w:rsidR="008D2DF4" w:rsidRDefault="008D2DF4">
      <w:pPr>
        <w:pStyle w:val="Corpodetexto"/>
      </w:pPr>
    </w:p>
    <w:p w14:paraId="27F7CD38" w14:textId="77777777" w:rsidR="008D2DF4" w:rsidRDefault="008D2DF4">
      <w:pPr>
        <w:pStyle w:val="Corpodetexto"/>
      </w:pPr>
    </w:p>
    <w:p w14:paraId="6888A08D" w14:textId="77777777" w:rsidR="008D2DF4" w:rsidRDefault="008D2DF4">
      <w:pPr>
        <w:pStyle w:val="Corpodetexto"/>
        <w:spacing w:before="20"/>
      </w:pPr>
    </w:p>
    <w:p w14:paraId="5C843ECD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line="256" w:lineRule="auto"/>
        <w:ind w:right="895" w:firstLine="0"/>
      </w:pPr>
      <w:r>
        <w:t>Ademais,</w:t>
      </w:r>
      <w:r>
        <w:rPr>
          <w:spacing w:val="28"/>
        </w:rPr>
        <w:t xml:space="preserve"> </w:t>
      </w:r>
      <w:r>
        <w:rPr>
          <w:b/>
        </w:rPr>
        <w:t>certifico</w:t>
      </w:r>
      <w:r>
        <w:rPr>
          <w:b/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processo</w:t>
      </w:r>
      <w:r>
        <w:rPr>
          <w:spacing w:val="28"/>
        </w:rPr>
        <w:t xml:space="preserve"> </w:t>
      </w:r>
      <w:r>
        <w:t>administrativo</w:t>
      </w:r>
      <w:r>
        <w:rPr>
          <w:spacing w:val="28"/>
        </w:rPr>
        <w:t xml:space="preserve"> </w:t>
      </w:r>
      <w:r>
        <w:t>está</w:t>
      </w:r>
      <w:r>
        <w:rPr>
          <w:spacing w:val="28"/>
        </w:rPr>
        <w:t xml:space="preserve"> </w:t>
      </w:r>
      <w:r>
        <w:t>apto</w:t>
      </w:r>
      <w:r>
        <w:rPr>
          <w:spacing w:val="28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encaminhamento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 Equipe de Licitações e Contratos (ELIC) e atende aos seguintes aspectos:</w:t>
      </w:r>
    </w:p>
    <w:p w14:paraId="586A28CB" w14:textId="77777777" w:rsidR="008D2DF4" w:rsidRDefault="008D2DF4">
      <w:pPr>
        <w:pStyle w:val="Corpodetexto"/>
      </w:pPr>
    </w:p>
    <w:p w14:paraId="7BABEA48" w14:textId="77777777" w:rsidR="008D2DF4" w:rsidRDefault="008D2DF4">
      <w:pPr>
        <w:pStyle w:val="Corpodetexto"/>
        <w:spacing w:before="2"/>
      </w:pPr>
    </w:p>
    <w:p w14:paraId="0D47B3A3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1" w:line="340" w:lineRule="auto"/>
        <w:ind w:right="895"/>
      </w:pPr>
      <w:r>
        <w:rPr>
          <w:b/>
        </w:rPr>
        <w:t>Área-meio</w:t>
      </w:r>
      <w:r>
        <w:t>: o objeto da contratação é tipicamente da área-meio, ou seja, não envolve</w:t>
      </w:r>
      <w:r>
        <w:rPr>
          <w:spacing w:val="40"/>
        </w:rPr>
        <w:t xml:space="preserve"> </w:t>
      </w:r>
      <w:r>
        <w:t>atividade finalística ou demanda exame de legislação específica;</w:t>
      </w:r>
    </w:p>
    <w:p w14:paraId="12C321D9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line="340" w:lineRule="auto"/>
        <w:ind w:right="895"/>
      </w:pPr>
      <w:r>
        <w:rPr>
          <w:b/>
        </w:rPr>
        <w:t>Urgência</w:t>
      </w:r>
      <w:r>
        <w:t>: inexiste pedido de urgência ou houve o afastamento do pedido de urgência pela Procuradoria Local;</w:t>
      </w:r>
    </w:p>
    <w:p w14:paraId="62F64D0F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8"/>
        </w:tabs>
        <w:spacing w:line="240" w:lineRule="exact"/>
        <w:ind w:left="3388" w:hanging="225"/>
      </w:pPr>
      <w:r>
        <w:rPr>
          <w:b/>
        </w:rPr>
        <w:t>Prevenção</w:t>
      </w:r>
      <w:r>
        <w:rPr>
          <w:b/>
          <w:spacing w:val="-2"/>
        </w:rPr>
        <w:t xml:space="preserve"> </w:t>
      </w:r>
      <w:r>
        <w:rPr>
          <w:b/>
        </w:rPr>
        <w:t>local</w:t>
      </w:r>
      <w:r>
        <w:t>:</w:t>
      </w:r>
      <w:r>
        <w:rPr>
          <w:spacing w:val="-2"/>
        </w:rPr>
        <w:t xml:space="preserve"> </w:t>
      </w:r>
      <w:r>
        <w:t>inexiste</w:t>
      </w:r>
      <w:r>
        <w:rPr>
          <w:spacing w:val="-1"/>
        </w:rPr>
        <w:t xml:space="preserve"> </w:t>
      </w:r>
      <w:r>
        <w:t>prevenção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Procuradoria</w:t>
      </w:r>
      <w:r>
        <w:rPr>
          <w:spacing w:val="-1"/>
        </w:rPr>
        <w:t xml:space="preserve"> </w:t>
      </w:r>
      <w:r>
        <w:rPr>
          <w:spacing w:val="-2"/>
        </w:rPr>
        <w:t>Local;</w:t>
      </w:r>
    </w:p>
    <w:p w14:paraId="1DF72061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93" w:line="333" w:lineRule="auto"/>
        <w:ind w:right="895"/>
        <w:jc w:val="both"/>
      </w:pPr>
      <w:r>
        <w:rPr>
          <w:b/>
        </w:rPr>
        <w:t>Processo autônomo</w:t>
      </w:r>
      <w:r>
        <w:t>: o instrumento de contrato, bem como os respectivos termos aditivos</w:t>
      </w:r>
      <w:r>
        <w:rPr>
          <w:spacing w:val="-1"/>
        </w:rPr>
        <w:t xml:space="preserve"> </w:t>
      </w:r>
      <w:r>
        <w:t>integram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administrativo,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AGU nº 02/2009 e IPP;</w:t>
      </w:r>
    </w:p>
    <w:p w14:paraId="2CA1DA3E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line="333" w:lineRule="auto"/>
        <w:ind w:right="895"/>
        <w:jc w:val="both"/>
      </w:pPr>
      <w:r>
        <w:rPr>
          <w:b/>
        </w:rPr>
        <w:t>Baixo valor</w:t>
      </w:r>
      <w:r>
        <w:t>: a contratação não se enquadra na modalidade direta de baixo valor, situação em que seria dispensada a manifestação jurídica (Orientações Normativas AGU nº 69/2024 e nº 88/2024);</w:t>
      </w:r>
    </w:p>
    <w:p w14:paraId="583E4E6B" w14:textId="77777777" w:rsidR="008D2DF4" w:rsidRDefault="00FF0A23">
      <w:pPr>
        <w:pStyle w:val="PargrafodaLista"/>
        <w:numPr>
          <w:ilvl w:val="1"/>
          <w:numId w:val="1"/>
        </w:numPr>
        <w:tabs>
          <w:tab w:val="left" w:pos="3389"/>
        </w:tabs>
        <w:spacing w:before="5" w:line="326" w:lineRule="auto"/>
        <w:ind w:right="894"/>
        <w:jc w:val="both"/>
      </w:pPr>
      <w:r>
        <w:rPr>
          <w:b/>
        </w:rPr>
        <w:t>Parecer</w:t>
      </w:r>
      <w:r>
        <w:rPr>
          <w:b/>
          <w:spacing w:val="-5"/>
        </w:rPr>
        <w:t xml:space="preserve"> </w:t>
      </w:r>
      <w:r>
        <w:rPr>
          <w:b/>
        </w:rPr>
        <w:t>referencial</w:t>
      </w:r>
      <w:r>
        <w:t>: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amolda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hipóteses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dispensa</w:t>
      </w:r>
      <w:r>
        <w:rPr>
          <w:spacing w:val="-2"/>
        </w:rPr>
        <w:t xml:space="preserve"> </w:t>
      </w:r>
      <w:r>
        <w:t>de análise individualizada pela ELIC (ON AGU nº 55/2014 e NUP 00407.059564/2025-</w:t>
      </w:r>
      <w:r>
        <w:rPr>
          <w:spacing w:val="-4"/>
        </w:rPr>
        <w:t>42).</w:t>
      </w:r>
    </w:p>
    <w:p w14:paraId="69534D2A" w14:textId="77777777" w:rsidR="008D2DF4" w:rsidRDefault="008D2DF4">
      <w:pPr>
        <w:pStyle w:val="Corpodetexto"/>
        <w:spacing w:before="245"/>
      </w:pPr>
    </w:p>
    <w:p w14:paraId="3BC42C7C" w14:textId="77777777" w:rsidR="008D2DF4" w:rsidRDefault="00FF0A23">
      <w:pPr>
        <w:pStyle w:val="PargrafodaLista"/>
        <w:numPr>
          <w:ilvl w:val="0"/>
          <w:numId w:val="1"/>
        </w:numPr>
        <w:tabs>
          <w:tab w:val="left" w:pos="3186"/>
        </w:tabs>
        <w:spacing w:line="256" w:lineRule="auto"/>
        <w:ind w:right="895" w:firstLine="0"/>
      </w:pPr>
      <w:r>
        <w:t>Diante do exposto, encaminhem-se os autos à ELIC, para análise e manifestação jurídica no prazo regulamentar.</w:t>
      </w:r>
    </w:p>
    <w:p w14:paraId="6FEB5DEC" w14:textId="77777777" w:rsidR="008D2DF4" w:rsidRDefault="008D2DF4">
      <w:pPr>
        <w:pStyle w:val="Corpodetexto"/>
        <w:rPr>
          <w:sz w:val="20"/>
        </w:rPr>
      </w:pPr>
    </w:p>
    <w:p w14:paraId="337F0E83" w14:textId="77777777" w:rsidR="008D2DF4" w:rsidRDefault="008D2DF4">
      <w:pPr>
        <w:pStyle w:val="Corpodetexto"/>
        <w:rPr>
          <w:sz w:val="20"/>
        </w:rPr>
      </w:pPr>
    </w:p>
    <w:p w14:paraId="2C5C8119" w14:textId="77777777" w:rsidR="008D2DF4" w:rsidRDefault="00FF0A23">
      <w:pPr>
        <w:pStyle w:val="Corpodetexto"/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97F9D95" wp14:editId="0FCD480E">
                <wp:simplePos x="0" y="0"/>
                <wp:positionH relativeFrom="page">
                  <wp:posOffset>2657474</wp:posOffset>
                </wp:positionH>
                <wp:positionV relativeFrom="paragraph">
                  <wp:posOffset>227952</wp:posOffset>
                </wp:positionV>
                <wp:extent cx="5934075" cy="101091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1010919"/>
                          <a:chOff x="0" y="0"/>
                          <a:chExt cx="5934075" cy="101091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1"/>
                            <a:ext cx="592455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1005840">
                                <a:moveTo>
                                  <a:pt x="5924549" y="1005781"/>
                                </a:moveTo>
                                <a:lnTo>
                                  <a:pt x="0" y="1005781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5912156" y="0"/>
                                </a:lnTo>
                                <a:lnTo>
                                  <a:pt x="5924549" y="1005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12"/>
                            <a:ext cx="5934075" cy="101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1010285">
                                <a:moveTo>
                                  <a:pt x="5934075" y="13335"/>
                                </a:moveTo>
                                <a:lnTo>
                                  <a:pt x="5933630" y="13335"/>
                                </a:lnTo>
                                <a:lnTo>
                                  <a:pt x="5933630" y="12065"/>
                                </a:lnTo>
                                <a:lnTo>
                                  <a:pt x="5933110" y="12065"/>
                                </a:lnTo>
                                <a:lnTo>
                                  <a:pt x="5933110" y="10795"/>
                                </a:lnTo>
                                <a:lnTo>
                                  <a:pt x="5932576" y="10795"/>
                                </a:lnTo>
                                <a:lnTo>
                                  <a:pt x="5932576" y="9525"/>
                                </a:lnTo>
                                <a:lnTo>
                                  <a:pt x="5930544" y="9525"/>
                                </a:lnTo>
                                <a:lnTo>
                                  <a:pt x="5930544" y="5715"/>
                                </a:lnTo>
                                <a:lnTo>
                                  <a:pt x="5928360" y="5715"/>
                                </a:lnTo>
                                <a:lnTo>
                                  <a:pt x="5928499" y="5575"/>
                                </a:lnTo>
                                <a:lnTo>
                                  <a:pt x="5925502" y="2578"/>
                                </a:lnTo>
                                <a:lnTo>
                                  <a:pt x="5925502" y="8572"/>
                                </a:lnTo>
                                <a:lnTo>
                                  <a:pt x="5925502" y="9525"/>
                                </a:lnTo>
                                <a:lnTo>
                                  <a:pt x="5924550" y="9525"/>
                                </a:lnTo>
                                <a:lnTo>
                                  <a:pt x="5925502" y="8572"/>
                                </a:lnTo>
                                <a:lnTo>
                                  <a:pt x="5925502" y="2578"/>
                                </a:lnTo>
                                <a:lnTo>
                                  <a:pt x="5924778" y="1854"/>
                                </a:lnTo>
                                <a:lnTo>
                                  <a:pt x="5920295" y="0"/>
                                </a:lnTo>
                                <a:lnTo>
                                  <a:pt x="13792" y="0"/>
                                </a:lnTo>
                                <a:lnTo>
                                  <a:pt x="9525" y="1765"/>
                                </a:lnTo>
                                <a:lnTo>
                                  <a:pt x="9525" y="9525"/>
                                </a:lnTo>
                                <a:lnTo>
                                  <a:pt x="8585" y="9525"/>
                                </a:lnTo>
                                <a:lnTo>
                                  <a:pt x="8585" y="858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765"/>
                                </a:lnTo>
                                <a:lnTo>
                                  <a:pt x="9309" y="1854"/>
                                </a:lnTo>
                                <a:lnTo>
                                  <a:pt x="5588" y="5575"/>
                                </a:lnTo>
                                <a:lnTo>
                                  <a:pt x="5715" y="5715"/>
                                </a:lnTo>
                                <a:lnTo>
                                  <a:pt x="3543" y="5715"/>
                                </a:lnTo>
                                <a:lnTo>
                                  <a:pt x="3543" y="9525"/>
                                </a:lnTo>
                                <a:lnTo>
                                  <a:pt x="1511" y="9525"/>
                                </a:lnTo>
                                <a:lnTo>
                                  <a:pt x="1511" y="10795"/>
                                </a:lnTo>
                                <a:lnTo>
                                  <a:pt x="977" y="10795"/>
                                </a:lnTo>
                                <a:lnTo>
                                  <a:pt x="977" y="12065"/>
                                </a:lnTo>
                                <a:lnTo>
                                  <a:pt x="457" y="12065"/>
                                </a:lnTo>
                                <a:lnTo>
                                  <a:pt x="457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1010285"/>
                                </a:lnTo>
                                <a:lnTo>
                                  <a:pt x="9525" y="1010285"/>
                                </a:lnTo>
                                <a:lnTo>
                                  <a:pt x="9525" y="13335"/>
                                </a:lnTo>
                                <a:lnTo>
                                  <a:pt x="9525" y="12065"/>
                                </a:lnTo>
                                <a:lnTo>
                                  <a:pt x="10795" y="12065"/>
                                </a:lnTo>
                                <a:lnTo>
                                  <a:pt x="10795" y="10795"/>
                                </a:lnTo>
                                <a:lnTo>
                                  <a:pt x="11112" y="11112"/>
                                </a:lnTo>
                                <a:lnTo>
                                  <a:pt x="12712" y="9525"/>
                                </a:lnTo>
                                <a:lnTo>
                                  <a:pt x="5921375" y="9525"/>
                                </a:lnTo>
                                <a:lnTo>
                                  <a:pt x="5922962" y="11112"/>
                                </a:lnTo>
                                <a:lnTo>
                                  <a:pt x="5923280" y="10795"/>
                                </a:lnTo>
                                <a:lnTo>
                                  <a:pt x="5923292" y="12065"/>
                                </a:lnTo>
                                <a:lnTo>
                                  <a:pt x="5924550" y="12065"/>
                                </a:lnTo>
                                <a:lnTo>
                                  <a:pt x="5924550" y="13335"/>
                                </a:lnTo>
                                <a:lnTo>
                                  <a:pt x="5924550" y="1010285"/>
                                </a:lnTo>
                                <a:lnTo>
                                  <a:pt x="5934075" y="1010285"/>
                                </a:lnTo>
                                <a:lnTo>
                                  <a:pt x="5934075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319" y="11112"/>
                            <a:ext cx="5913755" cy="999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72504" w14:textId="77777777" w:rsidR="008D2DF4" w:rsidRDefault="00FF0A23">
                              <w:pPr>
                                <w:spacing w:before="167"/>
                                <w:ind w:left="29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Notas: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F9D95" id="Group 7" o:spid="_x0000_s1026" style="position:absolute;margin-left:209.25pt;margin-top:17.95pt;width:467.25pt;height:79.6pt;z-index:-15727616;mso-wrap-distance-left:0;mso-wrap-distance-right:0;mso-position-horizontal-relative:page" coordsize="59340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">
                <v:shape id="Graphic 8" o:spid="_x0000_s1027" style="position:absolute;left:47;top:47;width:59246;height:10059;visibility:visible;mso-wrap-style:square;v-text-anchor:top" coordsize="592455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" path="m5924549,1005781l,1005781,,12392,12392,,5912156,r12393,1005781xe" fillcolor="black" stroked="f">
                  <v:fill opacity="6682f"/>
                  <v:path arrowok="t"/>
                </v:shape>
                <v:shape id="Graphic 9" o:spid="_x0000_s1028" style="position:absolute;width:59340;height:10102;visibility:visible;mso-wrap-style:square;v-text-anchor:top" coordsize="5934075,101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" path="m5934075,13335r-445,l5933630,12065r-520,l5933110,10795r-534,l5932576,9525r-2032,l5930544,5715r-2184,l5928499,5575r-2997,-2997l5925502,8572r,953l5924550,9525r952,-953l5925502,2578r-724,-724l5920295,,13792,,9525,1765r,7760l8585,9525r,-940l9525,9525r,-7760l9309,1854,5588,5575r127,140l3543,5715r,3810l1511,9525r,1270l977,10795r,1270l457,12065r,1270l,13335r,996950l9525,1010285r,-996950l9525,12065r1270,l10795,10795r317,317l12712,9525r5908663,l5922962,11112r318,-317l5923292,12065r1258,l5924550,13335r,996950l5934075,1010285r,-996950xe" fillcolor="#c4c4c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103;top:111;width:59137;height:9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072504" w14:textId="77777777" w:rsidR="008D2DF4" w:rsidRDefault="00FF0A23">
                        <w:pPr>
                          <w:spacing w:before="167"/>
                          <w:ind w:left="29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Notas: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D156D3" w14:textId="77777777" w:rsidR="008D2DF4" w:rsidRDefault="008D2DF4">
      <w:pPr>
        <w:pStyle w:val="Corpodetexto"/>
        <w:rPr>
          <w:sz w:val="20"/>
        </w:rPr>
        <w:sectPr w:rsidR="008D2DF4">
          <w:pgSz w:w="16840" w:h="11900" w:orient="landscape"/>
          <w:pgMar w:top="520" w:right="2409" w:bottom="460" w:left="2409" w:header="284" w:footer="264" w:gutter="0"/>
          <w:cols w:space="720"/>
        </w:sectPr>
      </w:pPr>
    </w:p>
    <w:p w14:paraId="40FCC614" w14:textId="77777777" w:rsidR="008D2DF4" w:rsidRDefault="008D2DF4">
      <w:pPr>
        <w:pStyle w:val="Corpodetexto"/>
        <w:spacing w:before="11"/>
        <w:rPr>
          <w:sz w:val="3"/>
        </w:rPr>
      </w:pPr>
    </w:p>
    <w:p w14:paraId="3C47B69F" w14:textId="77777777" w:rsidR="008D2DF4" w:rsidRDefault="00FF0A23">
      <w:pPr>
        <w:ind w:left="17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51FC47" wp14:editId="51481CAA">
                <wp:extent cx="5934075" cy="381000"/>
                <wp:effectExtent l="9525" t="0" r="0" b="952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381000"/>
                          <a:chOff x="0" y="0"/>
                          <a:chExt cx="5934075" cy="3810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0"/>
                            <a:ext cx="59245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376555">
                                <a:moveTo>
                                  <a:pt x="5912156" y="376236"/>
                                </a:moveTo>
                                <a:lnTo>
                                  <a:pt x="12392" y="376236"/>
                                </a:lnTo>
                                <a:lnTo>
                                  <a:pt x="10570" y="375873"/>
                                </a:lnTo>
                                <a:lnTo>
                                  <a:pt x="0" y="363844"/>
                                </a:ln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lnTo>
                                  <a:pt x="5924549" y="0"/>
                                </a:lnTo>
                                <a:lnTo>
                                  <a:pt x="5924549" y="363844"/>
                                </a:lnTo>
                                <a:lnTo>
                                  <a:pt x="5913978" y="375873"/>
                                </a:lnTo>
                                <a:lnTo>
                                  <a:pt x="5912156" y="376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593407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381635">
                                <a:moveTo>
                                  <a:pt x="5934075" y="0"/>
                                </a:moveTo>
                                <a:lnTo>
                                  <a:pt x="5924550" y="0"/>
                                </a:lnTo>
                                <a:lnTo>
                                  <a:pt x="5924550" y="368312"/>
                                </a:lnTo>
                                <a:lnTo>
                                  <a:pt x="5922962" y="369900"/>
                                </a:lnTo>
                                <a:lnTo>
                                  <a:pt x="5922492" y="370370"/>
                                </a:lnTo>
                                <a:lnTo>
                                  <a:pt x="5921375" y="371487"/>
                                </a:lnTo>
                                <a:lnTo>
                                  <a:pt x="12712" y="371487"/>
                                </a:lnTo>
                                <a:lnTo>
                                  <a:pt x="11582" y="370382"/>
                                </a:lnTo>
                                <a:lnTo>
                                  <a:pt x="11112" y="369900"/>
                                </a:lnTo>
                                <a:lnTo>
                                  <a:pt x="9525" y="3683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220"/>
                                </a:lnTo>
                                <a:lnTo>
                                  <a:pt x="1866" y="371703"/>
                                </a:lnTo>
                                <a:lnTo>
                                  <a:pt x="6057" y="375907"/>
                                </a:lnTo>
                                <a:lnTo>
                                  <a:pt x="9309" y="379145"/>
                                </a:lnTo>
                                <a:lnTo>
                                  <a:pt x="13792" y="381012"/>
                                </a:lnTo>
                                <a:lnTo>
                                  <a:pt x="5920295" y="381012"/>
                                </a:lnTo>
                                <a:lnTo>
                                  <a:pt x="5924778" y="379145"/>
                                </a:lnTo>
                                <a:lnTo>
                                  <a:pt x="5928017" y="375907"/>
                                </a:lnTo>
                                <a:lnTo>
                                  <a:pt x="5928499" y="375424"/>
                                </a:lnTo>
                                <a:lnTo>
                                  <a:pt x="5932221" y="371703"/>
                                </a:lnTo>
                                <a:lnTo>
                                  <a:pt x="5932309" y="371487"/>
                                </a:lnTo>
                                <a:lnTo>
                                  <a:pt x="5934075" y="367220"/>
                                </a:lnTo>
                                <a:lnTo>
                                  <a:pt x="5934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0305" y="114300"/>
                            <a:ext cx="5730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875" h="133350">
                                <a:moveTo>
                                  <a:pt x="815581" y="123825"/>
                                </a:moveTo>
                                <a:lnTo>
                                  <a:pt x="0" y="123825"/>
                                </a:lnTo>
                                <a:lnTo>
                                  <a:pt x="0" y="133350"/>
                                </a:lnTo>
                                <a:lnTo>
                                  <a:pt x="815581" y="133350"/>
                                </a:lnTo>
                                <a:lnTo>
                                  <a:pt x="815581" y="123825"/>
                                </a:lnTo>
                                <a:close/>
                              </a:path>
                              <a:path w="5730875" h="133350">
                                <a:moveTo>
                                  <a:pt x="2602153" y="0"/>
                                </a:moveTo>
                                <a:lnTo>
                                  <a:pt x="1476819" y="0"/>
                                </a:lnTo>
                                <a:lnTo>
                                  <a:pt x="1476819" y="9525"/>
                                </a:lnTo>
                                <a:lnTo>
                                  <a:pt x="2602153" y="9525"/>
                                </a:lnTo>
                                <a:lnTo>
                                  <a:pt x="2602153" y="0"/>
                                </a:lnTo>
                                <a:close/>
                              </a:path>
                              <a:path w="5730875" h="133350">
                                <a:moveTo>
                                  <a:pt x="3896461" y="0"/>
                                </a:moveTo>
                                <a:lnTo>
                                  <a:pt x="2637002" y="0"/>
                                </a:lnTo>
                                <a:lnTo>
                                  <a:pt x="2637002" y="9525"/>
                                </a:lnTo>
                                <a:lnTo>
                                  <a:pt x="3896461" y="9525"/>
                                </a:lnTo>
                                <a:lnTo>
                                  <a:pt x="3896461" y="0"/>
                                </a:lnTo>
                                <a:close/>
                              </a:path>
                              <a:path w="5730875" h="133350">
                                <a:moveTo>
                                  <a:pt x="4240415" y="123825"/>
                                </a:moveTo>
                                <a:lnTo>
                                  <a:pt x="935532" y="123825"/>
                                </a:lnTo>
                                <a:lnTo>
                                  <a:pt x="935532" y="133350"/>
                                </a:lnTo>
                                <a:lnTo>
                                  <a:pt x="4240415" y="133350"/>
                                </a:lnTo>
                                <a:lnTo>
                                  <a:pt x="4240415" y="123825"/>
                                </a:lnTo>
                                <a:close/>
                              </a:path>
                              <a:path w="5730875" h="133350">
                                <a:moveTo>
                                  <a:pt x="5730329" y="0"/>
                                </a:moveTo>
                                <a:lnTo>
                                  <a:pt x="4751629" y="0"/>
                                </a:lnTo>
                                <a:lnTo>
                                  <a:pt x="4751629" y="9525"/>
                                </a:lnTo>
                                <a:lnTo>
                                  <a:pt x="5730329" y="9525"/>
                                </a:lnTo>
                                <a:lnTo>
                                  <a:pt x="573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588" y="0"/>
                            <a:ext cx="5911215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174F9" w14:textId="77777777" w:rsidR="008D2DF4" w:rsidRDefault="00FF0A23">
                              <w:pPr>
                                <w:spacing w:before="6" w:line="204" w:lineRule="auto"/>
                                <w:ind w:left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 Em conformidade com os </w:t>
                              </w:r>
                              <w:hyperlink r:id="rId11">
                                <w:r>
                                  <w:rPr>
                                    <w:color w:val="4C4CE5"/>
                                    <w:sz w:val="20"/>
                                    <w:u w:val="single" w:color="0000ED"/>
                                  </w:rPr>
                                  <w:t>arts. 29 e 35 da Instrução Normativa</w:t>
                                </w:r>
                                <w:r>
                                  <w:rPr>
                                    <w:color w:val="4C4CE5"/>
                                    <w:spacing w:val="40"/>
                                    <w:sz w:val="20"/>
                                    <w:u w:val="single" w:color="0000ED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C4CE5"/>
                                    <w:sz w:val="20"/>
                                    <w:u w:val="single" w:color="0000ED"/>
                                  </w:rPr>
                                  <w:t>nº 5/2017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 xml:space="preserve">, arts. 2º e 16 da </w:t>
                              </w:r>
                              <w:hyperlink r:id="rId12">
                                <w:r>
                                  <w:rPr>
                                    <w:color w:val="4C4CE5"/>
                                    <w:sz w:val="20"/>
                                    <w:u w:val="single" w:color="0000ED"/>
                                  </w:rPr>
                                  <w:t>Portaria Normativa</w:t>
                                </w:r>
                              </w:hyperlink>
                              <w:r>
                                <w:rPr>
                                  <w:color w:val="4C4CE5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color w:val="4C4CE5"/>
                                    <w:sz w:val="20"/>
                                    <w:u w:val="single" w:color="0000ED"/>
                                  </w:rPr>
                                  <w:t>PGF nº 73/2025</w:t>
                                </w:r>
                              </w:hyperlink>
                              <w:r>
                                <w:rPr>
                                  <w:color w:val="4C4CE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 </w:t>
                              </w:r>
                              <w:hyperlink r:id="rId14">
                                <w:r>
                                  <w:rPr>
                                    <w:color w:val="4C4CE5"/>
                                    <w:sz w:val="20"/>
                                    <w:u w:val="single" w:color="0000ED"/>
                                  </w:rPr>
                                  <w:t>Enunciado nº 6 do Manual de Boas Práticas Consultivas da AGU</w:t>
                                </w:r>
                              </w:hyperlink>
                              <w:r>
                                <w:rPr>
                                  <w:color w:val="4C4CE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1FC47" id="Group 11" o:spid="_x0000_s1030" style="width:467.25pt;height:30pt;mso-position-horizontal-relative:char;mso-position-vertical-relative:line" coordsize="5934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">
                <v:shape id="Graphic 12" o:spid="_x0000_s1031" style="position:absolute;left:47;width:59246;height:3765;visibility:visible;mso-wrap-style:square;v-text-anchor:top" coordsize="59245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" path="m5912156,376236r-5899764,l10570,375873,,363844r,-1895l,,5924549,r,363844l5913978,375873r-1822,363xe" fillcolor="black" stroked="f">
                  <v:fill opacity="6682f"/>
                  <v:path arrowok="t"/>
                </v:shape>
                <v:shape id="Graphic 13" o:spid="_x0000_s1032" style="position:absolute;width:59340;height:3816;visibility:visible;mso-wrap-style:square;v-text-anchor:top" coordsize="593407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" path="m5934075,r-9525,l5924550,368312r-1588,1588l5922492,370370r-1117,1117l12712,371487r-1130,-1105l11112,369900,9525,368300,9525,,,,,367220r1866,4483l6057,375907r3252,3238l13792,381012r5906503,l5924778,379145r3239,-3238l5928499,375424r3722,-3721l5932309,371487r1766,-4267l5934075,xe" fillcolor="#c4c4c4" stroked="f">
                  <v:path arrowok="t"/>
                </v:shape>
                <v:shape id="Graphic 14" o:spid="_x0000_s1033" style="position:absolute;left:1003;top:1143;width:57308;height:1333;visibility:visible;mso-wrap-style:square;v-text-anchor:top" coordsize="5730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" path="m815581,123825l,123825r,9525l815581,133350r,-9525xem2602153,l1476819,r,9525l2602153,9525r,-9525xem3896461,l2637002,r,9525l3896461,9525r,-9525xem4240415,123825r-3304883,l935532,133350r3304883,l4240415,123825xem5730329,l4751629,r,9525l5730329,9525r,-9525xe" fillcolor="#4c4ce5" stroked="f">
                  <v:path arrowok="t"/>
                </v:shape>
                <v:shape id="Textbox 15" o:spid="_x0000_s1034" type="#_x0000_t202" style="position:absolute;left:115;width:5911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A174F9" w14:textId="77777777" w:rsidR="008D2DF4" w:rsidRDefault="00FF0A23">
                        <w:pPr>
                          <w:spacing w:before="6" w:line="204" w:lineRule="auto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 Em conformidade com os </w:t>
                        </w:r>
                        <w:hyperlink r:id="rId15">
                          <w:r>
                            <w:rPr>
                              <w:color w:val="4C4CE5"/>
                              <w:sz w:val="20"/>
                              <w:u w:val="single" w:color="0000ED"/>
                            </w:rPr>
                            <w:t>arts. 29 e 35 da Instrução Normativa</w:t>
                          </w:r>
                          <w:r>
                            <w:rPr>
                              <w:color w:val="4C4CE5"/>
                              <w:spacing w:val="40"/>
                              <w:sz w:val="20"/>
                              <w:u w:val="single" w:color="0000ED"/>
                            </w:rPr>
                            <w:t xml:space="preserve"> </w:t>
                          </w:r>
                          <w:r>
                            <w:rPr>
                              <w:color w:val="4C4CE5"/>
                              <w:sz w:val="20"/>
                              <w:u w:val="single" w:color="0000ED"/>
                            </w:rPr>
                            <w:t>nº 5/2017</w:t>
                          </w:r>
                        </w:hyperlink>
                        <w:r>
                          <w:rPr>
                            <w:sz w:val="20"/>
                          </w:rPr>
                          <w:t xml:space="preserve">, arts. 2º e 16 da </w:t>
                        </w:r>
                        <w:hyperlink r:id="rId16">
                          <w:r>
                            <w:rPr>
                              <w:color w:val="4C4CE5"/>
                              <w:sz w:val="20"/>
                              <w:u w:val="single" w:color="0000ED"/>
                            </w:rPr>
                            <w:t>Portaria Normativa</w:t>
                          </w:r>
                        </w:hyperlink>
                        <w:r>
                          <w:rPr>
                            <w:color w:val="4C4CE5"/>
                            <w:sz w:val="20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color w:val="4C4CE5"/>
                              <w:sz w:val="20"/>
                              <w:u w:val="single" w:color="0000ED"/>
                            </w:rPr>
                            <w:t>PGF nº 73/2025</w:t>
                          </w:r>
                        </w:hyperlink>
                        <w:r>
                          <w:rPr>
                            <w:color w:val="4C4CE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 </w:t>
                        </w:r>
                        <w:hyperlink r:id="rId18">
                          <w:r>
                            <w:rPr>
                              <w:color w:val="4C4CE5"/>
                              <w:sz w:val="20"/>
                              <w:u w:val="single" w:color="0000ED"/>
                            </w:rPr>
                            <w:t>Enunciado nº 6 do Manual de Boas Práticas Consultivas da AGU</w:t>
                          </w:r>
                        </w:hyperlink>
                        <w:r>
                          <w:rPr>
                            <w:color w:val="4C4CE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D2DF4">
      <w:pgSz w:w="16840" w:h="11900" w:orient="landscape"/>
      <w:pgMar w:top="520" w:right="2409" w:bottom="460" w:left="2409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97B3" w14:textId="77777777" w:rsidR="00FF0A23" w:rsidRDefault="00FF0A23">
      <w:r>
        <w:separator/>
      </w:r>
    </w:p>
  </w:endnote>
  <w:endnote w:type="continuationSeparator" w:id="0">
    <w:p w14:paraId="5FC3E313" w14:textId="77777777" w:rsidR="00FF0A23" w:rsidRDefault="00FF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5B96" w14:textId="77777777" w:rsidR="008D2DF4" w:rsidRDefault="00FF0A2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FA93696" wp14:editId="299FF46E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79260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26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3D329" w14:textId="77777777" w:rsidR="008D2DF4" w:rsidRDefault="00FF0A2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https://supersapiens.agu.gov.br/apps/coordenador/nacional/7/modelos/listar/documento/4033852875/(componente-digital/2961293647/editor5/ckeditor//sidebar:modelo/anexos)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936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3pt;margin-top:570.75pt;width:624.1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" filled="f" stroked="f">
              <v:textbox inset="0,0,0,0">
                <w:txbxContent>
                  <w:p w14:paraId="1F03D329" w14:textId="77777777" w:rsidR="008D2DF4" w:rsidRDefault="00FF0A2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https://supersapiens.agu.gov.br/apps/coordenador/nacional/7/modelos/listar/documento/4033852875/(componente-digital/2961293647/editor5/ckeditor//sidebar:modelo/anexos)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870F4ED" wp14:editId="2071278E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078CC" w14:textId="77777777" w:rsidR="008D2DF4" w:rsidRDefault="00FF0A23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0F4ED" id="Textbox 4" o:spid="_x0000_s1038" type="#_x0000_t202" style="position:absolute;margin-left:803.8pt;margin-top:570.75pt;width:15.1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5BB078CC" w14:textId="77777777" w:rsidR="008D2DF4" w:rsidRDefault="00FF0A23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7AF3" w14:textId="77777777" w:rsidR="00FF0A23" w:rsidRDefault="00FF0A23">
      <w:r>
        <w:separator/>
      </w:r>
    </w:p>
  </w:footnote>
  <w:footnote w:type="continuationSeparator" w:id="0">
    <w:p w14:paraId="7AD20EC5" w14:textId="77777777" w:rsidR="00FF0A23" w:rsidRDefault="00FF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9A1F" w14:textId="77777777" w:rsidR="008D2DF4" w:rsidRDefault="00FF0A2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61B39511" wp14:editId="416A89F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65498" w14:textId="77777777" w:rsidR="008D2DF4" w:rsidRDefault="00FF0A2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28/05/2026,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14:21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395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23pt;margin-top:14.25pt;width:66.5pt;height:10.9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0D365498" w14:textId="77777777" w:rsidR="008D2DF4" w:rsidRDefault="00FF0A2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28/05/2026,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14:21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F3A9115" wp14:editId="74DCA4BF">
              <wp:simplePos x="0" y="0"/>
              <wp:positionH relativeFrom="page">
                <wp:posOffset>5713164</wp:posOffset>
              </wp:positionH>
              <wp:positionV relativeFrom="page">
                <wp:posOffset>181131</wp:posOffset>
              </wp:positionV>
              <wp:extent cx="466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F1111" w14:textId="77777777" w:rsidR="008D2DF4" w:rsidRDefault="00FF0A2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SAPIENS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A9115" id="Textbox 2" o:spid="_x0000_s1036" type="#_x0000_t202" style="position:absolute;margin-left:449.85pt;margin-top:14.25pt;width:36.7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" filled="f" stroked="f">
              <v:textbox inset="0,0,0,0">
                <w:txbxContent>
                  <w:p w14:paraId="647F1111" w14:textId="77777777" w:rsidR="008D2DF4" w:rsidRDefault="00FF0A2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SAPIENS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" o:bullet="t">
        <v:imagedata r:id="rId1" o:title="image1"/>
      </v:shape>
    </w:pict>
  </w:numPicBullet>
  <w:abstractNum w:abstractNumId="0" w15:restartNumberingAfterBreak="0">
    <w:nsid w:val="1C226CD5"/>
    <w:multiLevelType w:val="hybridMultilevel"/>
    <w:tmpl w:val="D0A27B24"/>
    <w:lvl w:ilvl="0" w:tplc="89F02B1A">
      <w:start w:val="1"/>
      <w:numFmt w:val="decimal"/>
      <w:lvlText w:val="%1."/>
      <w:lvlJc w:val="left"/>
      <w:pPr>
        <w:ind w:left="1768" w:hanging="1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FDAA176">
      <w:numFmt w:val="bullet"/>
      <w:lvlText w:val="&amp;"/>
      <w:lvlPicBulletId w:val="0"/>
      <w:lvlJc w:val="left"/>
      <w:pPr>
        <w:ind w:left="33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2"/>
        <w:szCs w:val="12"/>
        <w:lang w:val="pt-PT" w:eastAsia="en-US" w:bidi="ar-SA"/>
      </w:rPr>
    </w:lvl>
    <w:lvl w:ilvl="2" w:tplc="B70CF3D8">
      <w:numFmt w:val="bullet"/>
      <w:lvlText w:val="•"/>
      <w:lvlJc w:val="left"/>
      <w:pPr>
        <w:ind w:left="4340" w:hanging="226"/>
      </w:pPr>
      <w:rPr>
        <w:rFonts w:hint="default"/>
        <w:lang w:val="pt-PT" w:eastAsia="en-US" w:bidi="ar-SA"/>
      </w:rPr>
    </w:lvl>
    <w:lvl w:ilvl="3" w:tplc="2732EB1E">
      <w:numFmt w:val="bullet"/>
      <w:lvlText w:val="•"/>
      <w:lvlJc w:val="left"/>
      <w:pPr>
        <w:ind w:left="5300" w:hanging="226"/>
      </w:pPr>
      <w:rPr>
        <w:rFonts w:hint="default"/>
        <w:lang w:val="pt-PT" w:eastAsia="en-US" w:bidi="ar-SA"/>
      </w:rPr>
    </w:lvl>
    <w:lvl w:ilvl="4" w:tplc="8DB4DEA4">
      <w:numFmt w:val="bullet"/>
      <w:lvlText w:val="•"/>
      <w:lvlJc w:val="left"/>
      <w:pPr>
        <w:ind w:left="6260" w:hanging="226"/>
      </w:pPr>
      <w:rPr>
        <w:rFonts w:hint="default"/>
        <w:lang w:val="pt-PT" w:eastAsia="en-US" w:bidi="ar-SA"/>
      </w:rPr>
    </w:lvl>
    <w:lvl w:ilvl="5" w:tplc="BE5A0E66">
      <w:numFmt w:val="bullet"/>
      <w:lvlText w:val="•"/>
      <w:lvlJc w:val="left"/>
      <w:pPr>
        <w:ind w:left="7220" w:hanging="226"/>
      </w:pPr>
      <w:rPr>
        <w:rFonts w:hint="default"/>
        <w:lang w:val="pt-PT" w:eastAsia="en-US" w:bidi="ar-SA"/>
      </w:rPr>
    </w:lvl>
    <w:lvl w:ilvl="6" w:tplc="E4EE0800">
      <w:numFmt w:val="bullet"/>
      <w:lvlText w:val="•"/>
      <w:lvlJc w:val="left"/>
      <w:pPr>
        <w:ind w:left="8180" w:hanging="226"/>
      </w:pPr>
      <w:rPr>
        <w:rFonts w:hint="default"/>
        <w:lang w:val="pt-PT" w:eastAsia="en-US" w:bidi="ar-SA"/>
      </w:rPr>
    </w:lvl>
    <w:lvl w:ilvl="7" w:tplc="2F30954A">
      <w:numFmt w:val="bullet"/>
      <w:lvlText w:val="•"/>
      <w:lvlJc w:val="left"/>
      <w:pPr>
        <w:ind w:left="9140" w:hanging="226"/>
      </w:pPr>
      <w:rPr>
        <w:rFonts w:hint="default"/>
        <w:lang w:val="pt-PT" w:eastAsia="en-US" w:bidi="ar-SA"/>
      </w:rPr>
    </w:lvl>
    <w:lvl w:ilvl="8" w:tplc="E1C4A4CA">
      <w:numFmt w:val="bullet"/>
      <w:lvlText w:val="•"/>
      <w:lvlJc w:val="left"/>
      <w:pPr>
        <w:ind w:left="10100" w:hanging="226"/>
      </w:pPr>
      <w:rPr>
        <w:rFonts w:hint="default"/>
        <w:lang w:val="pt-PT" w:eastAsia="en-US" w:bidi="ar-SA"/>
      </w:rPr>
    </w:lvl>
  </w:abstractNum>
  <w:num w:numId="1" w16cid:durableId="41852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F4"/>
    <w:rsid w:val="00452375"/>
    <w:rsid w:val="008D2DF4"/>
    <w:rsid w:val="00B06EE6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3792"/>
  <w15:docId w15:val="{051463B7-7B41-476D-AC39-51A66F2B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10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388" w:hanging="2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modelos/licitacoesecontratos/14133" TargetMode="External"/><Relationship Id="rId13" Type="http://schemas.openxmlformats.org/officeDocument/2006/relationships/hyperlink" Target="https://agudf.sharepoint.com/sites/PGF/Atos%20PGF/Forms/AllItems.aspx?id=%2Fsites%2FPGF%2FAtos%20PGF%2FPortarias%2FPortarias%20Normativas%20PGF%2FPortarias%20Normativas%202025%2FPT%20Normativa%20n%C2%BA%2073%2C%20de%2024%2E03%2E2025%20%2D%20BS%2012%2C%20de%2024%2E03%2E2025%2Epdf&amp;parent=%2Fsites%2FPGF%2FAtos%20PGF%2FPortarias%2FPortarias%20Normativas%20PGF%2FPortarias%20Normativas%202025" TargetMode="External"/><Relationship Id="rId18" Type="http://schemas.openxmlformats.org/officeDocument/2006/relationships/hyperlink" Target="https://www.gov.br/agu/pt-br/composicao/cgu/cgu/manuais/manual-de-boas-praticas-consultivas-4a-edica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instrumento-de-padronizacao-dos-procedimento-de-contratacao-agu-fev-2024.pdf" TargetMode="External"/><Relationship Id="rId12" Type="http://schemas.openxmlformats.org/officeDocument/2006/relationships/hyperlink" Target="https://agudf.sharepoint.com/sites/PGF/Atos%20PGF/Forms/AllItems.aspx?id=%2Fsites%2FPGF%2FAtos%20PGF%2FPortarias%2FPortarias%20Normativas%20PGF%2FPortarias%20Normativas%202025%2FPT%20Normativa%20n%C2%BA%2073%2C%20de%2024%2E03%2E2025%20%2D%20BS%2012%2C%20de%2024%2E03%2E2025%2Epdf&amp;parent=%2Fsites%2FPGF%2FAtos%20PGF%2FPortarias%2FPortarias%20Normativas%20PGF%2FPortarias%20Normativas%202025" TargetMode="External"/><Relationship Id="rId17" Type="http://schemas.openxmlformats.org/officeDocument/2006/relationships/hyperlink" Target="https://agudf.sharepoint.com/sites/PGF/Atos%20PGF/Forms/AllItems.aspx?id=%2Fsites%2FPGF%2FAtos%20PGF%2FPortarias%2FPortarias%20Normativas%20PGF%2FPortarias%20Normativas%202025%2FPT%20Normativa%20n%C2%BA%2073%2C%20de%2024%2E03%2E2025%20%2D%20BS%2012%2C%20de%2024%2E03%2E2025%2Epdf&amp;parent=%2Fsites%2FPGF%2FAtos%20PGF%2FPortarias%2FPortarias%20Normativas%20PGF%2FPortarias%20Normativas%20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udf.sharepoint.com/sites/PGF/Atos%20PGF/Forms/AllItems.aspx?id=%2Fsites%2FPGF%2FAtos%20PGF%2FPortarias%2FPortarias%20Normativas%20PGF%2FPortarias%20Normativas%202025%2FPT%20Normativa%20n%C2%BA%2073%2C%20de%2024%2E03%2E2025%20%2D%20BS%2012%2C%20de%2024%2E03%2E2025%2Epdf&amp;parent=%2Fsites%2FPGF%2FAtos%20PGF%2FPortarias%2FPortarias%20Normativas%20PGF%2FPortarias%20Normativas%2020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gov.br/agu/pt-br/composicao/cgu/cgu/manuais/manual-de-boas-praticas-consultivas-4a-edicao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SAPIENS</dc:title>
  <dc:creator>Michelle Diniz Mendes</dc:creator>
  <cp:lastModifiedBy>Michelle Diniz Mendes</cp:lastModifiedBy>
  <cp:revision>2</cp:revision>
  <dcterms:created xsi:type="dcterms:W3CDTF">2026-05-28T17:22:00Z</dcterms:created>
  <dcterms:modified xsi:type="dcterms:W3CDTF">2026-05-28T17:22:00Z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Mozilla/5.0 (Windows NT 10.0; Win64; x64) AppleWebKit/537.36 (KHTML, like Gecko) Chrome/148.0.0.0 Safari/537.36</vt:lpwstr>
  </property>
  <property fmtid="{D5CDD505-2E9C-101B-9397-08002B2CF9AE}" pid="5" name="LastSaved">
    <vt:filetime>2026-05-28T00:00:00Z</vt:filetime>
  </property>
  <property fmtid="{D5CDD505-2E9C-101B-9397-08002B2CF9AE}" pid="6" name="Producer">
    <vt:lpwstr>Skia/PDF m148</vt:lpwstr>
  </property>
</Properties>
</file>