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9F" w:rsidRDefault="00427B9F" w:rsidP="00427B9F">
      <w:pPr>
        <w:pStyle w:val="Default"/>
        <w:pageBreakBefore/>
        <w:rPr>
          <w:rFonts w:cstheme="minorBidi"/>
          <w:color w:val="auto"/>
          <w:sz w:val="20"/>
          <w:szCs w:val="20"/>
        </w:rPr>
      </w:pPr>
      <w:bookmarkStart w:id="0" w:name="_GoBack"/>
      <w:bookmarkEnd w:id="0"/>
    </w:p>
    <w:p w:rsidR="00427B9F" w:rsidRDefault="00427B9F" w:rsidP="00427B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EDITAL N° 71, DE 8 DE ABRIL DE 2016 </w:t>
      </w:r>
    </w:p>
    <w:p w:rsidR="00427B9F" w:rsidRDefault="00427B9F" w:rsidP="00427B9F">
      <w:pPr>
        <w:pStyle w:val="Default"/>
        <w:rPr>
          <w:sz w:val="20"/>
          <w:szCs w:val="20"/>
        </w:rPr>
      </w:pPr>
    </w:p>
    <w:p w:rsidR="00427B9F" w:rsidRDefault="00427B9F" w:rsidP="00427B9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PRESIDENTE DO CONSELHO SUPERIOR DA ADVOCACIA-GERAL DA UNIÃO, no uso das atribuições que lhe confere o art. 6º, inciso X, da Resolução nº 1, de 17 de maio de 2011, considerando o disposto na Resolução n° 11, de 30 de dezembro de 2008, consolidada pela Portaria nº 16, de 8 de junho de 2015, nos termos do Edital nº 64/CSAGU, de 01 de fevereiro de 2016, publicado no Suplemento A do BSE Nº 05, de 05 de fevereiro de 2016, resolve: </w:t>
      </w:r>
    </w:p>
    <w:p w:rsidR="00427B9F" w:rsidRDefault="00427B9F" w:rsidP="00427B9F">
      <w:pPr>
        <w:pStyle w:val="Default"/>
        <w:jc w:val="both"/>
        <w:rPr>
          <w:sz w:val="20"/>
          <w:szCs w:val="20"/>
        </w:rPr>
      </w:pPr>
    </w:p>
    <w:p w:rsidR="00427B9F" w:rsidRDefault="00427B9F" w:rsidP="00427B9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Publicar, na forma dos Anexos I e II, as listas com os resultados provisórios das promoções por antiguidade e por merecimento do período de avaliação compreendido entre 1° de julho e 31 de dezembro de 2015 da carreira de Advogado da União. </w:t>
      </w:r>
    </w:p>
    <w:p w:rsidR="00427B9F" w:rsidRDefault="00427B9F" w:rsidP="00427B9F">
      <w:pPr>
        <w:pStyle w:val="Default"/>
        <w:jc w:val="both"/>
        <w:rPr>
          <w:sz w:val="20"/>
          <w:szCs w:val="20"/>
        </w:rPr>
      </w:pPr>
    </w:p>
    <w:p w:rsidR="00427B9F" w:rsidRDefault="00427B9F" w:rsidP="00427B9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Fixar o prazo de 5 (cinco) dias úteis para interposição de recurso, compreendido entre as 8h do dia 12 e as 18h do dia 18 de abril de 2016. </w:t>
      </w:r>
    </w:p>
    <w:p w:rsidR="00427B9F" w:rsidRDefault="00427B9F" w:rsidP="00427B9F">
      <w:pPr>
        <w:pStyle w:val="Default"/>
        <w:jc w:val="both"/>
        <w:rPr>
          <w:sz w:val="20"/>
          <w:szCs w:val="20"/>
        </w:rPr>
      </w:pPr>
    </w:p>
    <w:p w:rsidR="00427B9F" w:rsidRDefault="00427B9F" w:rsidP="00427B9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 O recurso será interposto e enviado exclusivamente por meio do sistema </w:t>
      </w:r>
      <w:proofErr w:type="spellStart"/>
      <w:r>
        <w:rPr>
          <w:sz w:val="20"/>
          <w:szCs w:val="20"/>
        </w:rPr>
        <w:t>AGUPromoções</w:t>
      </w:r>
      <w:proofErr w:type="spellEnd"/>
      <w:r>
        <w:rPr>
          <w:sz w:val="20"/>
          <w:szCs w:val="20"/>
        </w:rPr>
        <w:t xml:space="preserve">, acessível no sítio da Advocacia-Geral da União na internet (www.agu.gov.br), endereçado ao Presidente do Conselho Superior. </w:t>
      </w:r>
    </w:p>
    <w:p w:rsidR="00480C50" w:rsidRDefault="00480C50" w:rsidP="00427B9F">
      <w:pPr>
        <w:pStyle w:val="Default"/>
        <w:jc w:val="both"/>
        <w:rPr>
          <w:sz w:val="20"/>
          <w:szCs w:val="20"/>
        </w:rPr>
      </w:pPr>
    </w:p>
    <w:p w:rsidR="00480C50" w:rsidRDefault="00480C50" w:rsidP="00480C50">
      <w:pPr>
        <w:pStyle w:val="Default"/>
        <w:pageBreakBefore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lastRenderedPageBreak/>
        <w:t xml:space="preserve">2. Sendo necessária a instrução do recurso com novos documentos, o candidato deverá imprimir o inteiro teor do recurso interposto e entregá-lo, acompanhado da referida documentação, em envelope devidamente lacrado com o título "Advogados da União/Promoções 2015.2", em unidade </w:t>
      </w:r>
      <w:proofErr w:type="spellStart"/>
      <w:r>
        <w:rPr>
          <w:rFonts w:cstheme="minorBidi"/>
          <w:color w:val="auto"/>
          <w:sz w:val="20"/>
          <w:szCs w:val="20"/>
        </w:rPr>
        <w:t>protocolizadora</w:t>
      </w:r>
      <w:proofErr w:type="spellEnd"/>
      <w:r>
        <w:rPr>
          <w:rFonts w:cstheme="minorBidi"/>
          <w:color w:val="auto"/>
          <w:sz w:val="20"/>
          <w:szCs w:val="20"/>
        </w:rPr>
        <w:t xml:space="preserve"> da AGU. </w:t>
      </w:r>
    </w:p>
    <w:p w:rsidR="00480C50" w:rsidRDefault="00480C50" w:rsidP="00480C50">
      <w:pPr>
        <w:pStyle w:val="Default"/>
        <w:rPr>
          <w:rFonts w:cstheme="minorBidi"/>
          <w:color w:val="auto"/>
          <w:sz w:val="20"/>
          <w:szCs w:val="20"/>
        </w:rPr>
      </w:pPr>
    </w:p>
    <w:p w:rsidR="00480C50" w:rsidRDefault="00480C50" w:rsidP="00480C50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3. A unidade </w:t>
      </w:r>
      <w:proofErr w:type="spellStart"/>
      <w:r>
        <w:rPr>
          <w:rFonts w:cstheme="minorBidi"/>
          <w:color w:val="auto"/>
          <w:sz w:val="20"/>
          <w:szCs w:val="20"/>
        </w:rPr>
        <w:t>protocolizadora</w:t>
      </w:r>
      <w:proofErr w:type="spellEnd"/>
      <w:r>
        <w:rPr>
          <w:rFonts w:cstheme="minorBidi"/>
          <w:color w:val="auto"/>
          <w:sz w:val="20"/>
          <w:szCs w:val="20"/>
        </w:rPr>
        <w:t xml:space="preserve"> fará a autuação no SAPIENS, devendo registrar no documento a hora e data de seu recebimento, para envio ao Conselho Superior da AGU. </w:t>
      </w:r>
    </w:p>
    <w:p w:rsidR="00480C50" w:rsidRDefault="00480C50" w:rsidP="00480C50">
      <w:pPr>
        <w:pStyle w:val="Default"/>
        <w:rPr>
          <w:rFonts w:cstheme="minorBidi"/>
          <w:color w:val="auto"/>
          <w:sz w:val="20"/>
          <w:szCs w:val="20"/>
        </w:rPr>
      </w:pPr>
    </w:p>
    <w:p w:rsidR="00480C50" w:rsidRDefault="00480C50" w:rsidP="00480C50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3.1 A informação referida no item 3 deverá constar necessariamente entre os componentes digitais, quando da autuação ou inclusão do processo no SAPIENS. </w:t>
      </w:r>
    </w:p>
    <w:p w:rsidR="00480C50" w:rsidRDefault="00480C50" w:rsidP="00480C50">
      <w:pPr>
        <w:pStyle w:val="Default"/>
        <w:rPr>
          <w:rFonts w:cstheme="minorBidi"/>
          <w:color w:val="auto"/>
          <w:sz w:val="20"/>
          <w:szCs w:val="20"/>
        </w:rPr>
      </w:pPr>
    </w:p>
    <w:p w:rsidR="00480C50" w:rsidRDefault="00480C50" w:rsidP="00480C50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4. O recurso será previamente apreciado pela Comissão de Promoção e pelo órgão de pessoal da Advocacia-Geral da União, relativamente aos assuntos de suas respectivas atribuições. </w:t>
      </w:r>
    </w:p>
    <w:p w:rsidR="00480C50" w:rsidRDefault="00480C50" w:rsidP="00480C50">
      <w:pPr>
        <w:pStyle w:val="Default"/>
        <w:rPr>
          <w:rFonts w:cstheme="minorBidi"/>
          <w:color w:val="auto"/>
          <w:sz w:val="20"/>
          <w:szCs w:val="20"/>
        </w:rPr>
      </w:pPr>
    </w:p>
    <w:p w:rsidR="00480C50" w:rsidRDefault="00480C50" w:rsidP="00480C50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5. O recurso entregue intempestivamente ou em desconformidade com o disposto neste Edital, em especial com relação ao item 2.2, não será considerado para qualquer efeito. </w:t>
      </w:r>
    </w:p>
    <w:p w:rsidR="00480C50" w:rsidRDefault="00480C50" w:rsidP="00480C50">
      <w:pPr>
        <w:pStyle w:val="Default"/>
        <w:rPr>
          <w:rFonts w:cstheme="minorBidi"/>
          <w:color w:val="auto"/>
          <w:sz w:val="20"/>
          <w:szCs w:val="20"/>
        </w:rPr>
      </w:pPr>
    </w:p>
    <w:p w:rsidR="00480C50" w:rsidRDefault="00480C50" w:rsidP="00480C50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6. Fica facultada ao candidato a desistência da participação no concurso de promoção pelo critério de merecimento, no prazo previsto no item 2. </w:t>
      </w:r>
    </w:p>
    <w:p w:rsidR="00480C50" w:rsidRDefault="00480C50" w:rsidP="00480C50">
      <w:pPr>
        <w:pStyle w:val="Default"/>
        <w:rPr>
          <w:rFonts w:cstheme="minorBidi"/>
          <w:color w:val="auto"/>
          <w:sz w:val="20"/>
          <w:szCs w:val="20"/>
        </w:rPr>
      </w:pPr>
    </w:p>
    <w:p w:rsidR="00480C50" w:rsidRDefault="00480C50" w:rsidP="00480C50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6.1 O requerimento de desistência deverá ser formulado por meio do sistema </w:t>
      </w:r>
      <w:proofErr w:type="spellStart"/>
      <w:r>
        <w:rPr>
          <w:rFonts w:cstheme="minorBidi"/>
          <w:color w:val="auto"/>
          <w:sz w:val="20"/>
          <w:szCs w:val="20"/>
        </w:rPr>
        <w:t>AGUPromoções</w:t>
      </w:r>
      <w:proofErr w:type="spellEnd"/>
      <w:r>
        <w:rPr>
          <w:rFonts w:cstheme="minorBidi"/>
          <w:color w:val="auto"/>
          <w:sz w:val="20"/>
          <w:szCs w:val="20"/>
        </w:rPr>
        <w:t xml:space="preserve">, acessível no sítio da Advocacia-Geral da União na Internet (www.agu.gov.br), endereçado ao Presidente do Conselho Superior, devendo o candidato imprimi-lo e remetê-lo, assinado, necessariamente conforme dispõe o subitem 2.2. </w:t>
      </w:r>
    </w:p>
    <w:p w:rsidR="00480C50" w:rsidRDefault="00480C50" w:rsidP="00480C50">
      <w:pPr>
        <w:pStyle w:val="Default"/>
        <w:rPr>
          <w:rFonts w:cstheme="minorBidi"/>
          <w:color w:val="auto"/>
          <w:sz w:val="20"/>
          <w:szCs w:val="20"/>
        </w:rPr>
      </w:pPr>
    </w:p>
    <w:p w:rsidR="00480C50" w:rsidRDefault="00480C50" w:rsidP="00480C50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7. Apreciados os recursos, o Conselho Superior da Advocacia-Geral da União homologará as exclusões requeridas pelos candidatos nos termos do item 6 e as listas de antiguidade, de merecimento e de candidatos com direito à promoção, encaminhando-se ao Advogado-Geral da União. </w:t>
      </w:r>
    </w:p>
    <w:p w:rsidR="00480C50" w:rsidRDefault="00480C50" w:rsidP="00480C50">
      <w:pPr>
        <w:rPr>
          <w:sz w:val="20"/>
          <w:szCs w:val="20"/>
        </w:rPr>
      </w:pPr>
    </w:p>
    <w:p w:rsidR="00480C50" w:rsidRDefault="00480C50" w:rsidP="00480C50">
      <w:r>
        <w:rPr>
          <w:sz w:val="20"/>
          <w:szCs w:val="20"/>
        </w:rPr>
        <w:t>JOSÉ EDUARDO CARDOZO</w:t>
      </w:r>
    </w:p>
    <w:p w:rsidR="00480C50" w:rsidRDefault="00480C50" w:rsidP="00427B9F">
      <w:pPr>
        <w:pStyle w:val="Default"/>
        <w:jc w:val="both"/>
        <w:rPr>
          <w:sz w:val="20"/>
          <w:szCs w:val="20"/>
        </w:rPr>
      </w:pPr>
    </w:p>
    <w:sectPr w:rsidR="00480C5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C50" w:rsidRDefault="00480C50" w:rsidP="00480C50">
      <w:pPr>
        <w:spacing w:after="0" w:line="240" w:lineRule="auto"/>
      </w:pPr>
      <w:r>
        <w:separator/>
      </w:r>
    </w:p>
  </w:endnote>
  <w:endnote w:type="continuationSeparator" w:id="0">
    <w:p w:rsidR="00480C50" w:rsidRDefault="00480C50" w:rsidP="0048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cofont_Spranq_eco_Sans">
    <w:altName w:val="Ecofont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C50" w:rsidRDefault="00480C50" w:rsidP="00480C50">
      <w:pPr>
        <w:spacing w:after="0" w:line="240" w:lineRule="auto"/>
      </w:pPr>
      <w:r>
        <w:separator/>
      </w:r>
    </w:p>
  </w:footnote>
  <w:footnote w:type="continuationSeparator" w:id="0">
    <w:p w:rsidR="00480C50" w:rsidRDefault="00480C50" w:rsidP="00480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50" w:rsidRDefault="00480C50">
    <w:pPr>
      <w:pStyle w:val="Cabealho"/>
    </w:pPr>
    <w:r>
      <w:t xml:space="preserve">BS nº 15 – 11.04.2016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9F"/>
    <w:rsid w:val="00427B9F"/>
    <w:rsid w:val="00480C50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02723-5FD1-4A83-AF23-2DF940CA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27B9F"/>
    <w:pPr>
      <w:autoSpaceDE w:val="0"/>
      <w:autoSpaceDN w:val="0"/>
      <w:adjustRightInd w:val="0"/>
      <w:spacing w:after="0" w:line="240" w:lineRule="auto"/>
    </w:pPr>
    <w:rPr>
      <w:rFonts w:ascii="Ecofont_Spranq_eco_Sans" w:hAnsi="Ecofont_Spranq_eco_Sans" w:cs="Ecofont_Spranq_eco_Sans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80C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0C50"/>
  </w:style>
  <w:style w:type="paragraph" w:styleId="Rodap">
    <w:name w:val="footer"/>
    <w:basedOn w:val="Normal"/>
    <w:link w:val="RodapChar"/>
    <w:uiPriority w:val="99"/>
    <w:unhideWhenUsed/>
    <w:rsid w:val="00480C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Elizete Amorim Fernandes</dc:creator>
  <cp:keywords/>
  <dc:description/>
  <cp:lastModifiedBy>Elizete Amorim Fernandes</cp:lastModifiedBy>
  <cp:revision>1</cp:revision>
  <dcterms:created xsi:type="dcterms:W3CDTF">2016-04-12T13:13:00Z</dcterms:created>
  <dcterms:modified xsi:type="dcterms:W3CDTF">2016-04-12T13:36:00Z</dcterms:modified>
</cp:coreProperties>
</file>