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7CFAE2D" wp14:paraId="12E5403F" wp14:textId="04AE59AC">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4DC36870">
        <w:drawing>
          <wp:inline xmlns:wp14="http://schemas.microsoft.com/office/word/2010/wordprocessingDrawing" wp14:editId="0B3579A8" wp14:anchorId="091D8EF9">
            <wp:extent cx="6076950" cy="1333500"/>
            <wp:effectExtent l="0" t="0" r="0" b="0"/>
            <wp:docPr id="2006914648" name="drawing" title="Uma imagem contendo Diagrama&#10;&#10;Descrição gerada automaticament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06914648" name="Picture 2006914648"/>
                    <pic:cNvPicPr/>
                  </pic:nvPicPr>
                  <pic:blipFill>
                    <a:blip xmlns:r="http://schemas.openxmlformats.org/officeDocument/2006/relationships" r:embed="rId485002468">
                      <a:extLst>
                        <a:ext uri="{28A0092B-C50C-407E-A947-70E740481C1C}">
                          <a14:useLocalDpi xmlns:a14="http://schemas.microsoft.com/office/drawing/2010/main"/>
                        </a:ext>
                      </a:extLst>
                    </a:blip>
                    <a:stretch>
                      <a:fillRect/>
                    </a:stretch>
                  </pic:blipFill>
                  <pic:spPr>
                    <a:xfrm>
                      <a:off x="0" y="0"/>
                      <a:ext cx="6076950" cy="1333500"/>
                    </a:xfrm>
                    <a:prstGeom prst="rect">
                      <a:avLst/>
                    </a:prstGeom>
                  </pic:spPr>
                </pic:pic>
              </a:graphicData>
            </a:graphic>
          </wp:inline>
        </w:drawing>
      </w:r>
    </w:p>
    <w:p xmlns:wp14="http://schemas.microsoft.com/office/word/2010/wordml" w:rsidP="57CFAE2D" wp14:paraId="4A6E68DE" wp14:textId="09837A58">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p>
    <w:p w:rsidR="3DE39503" w:rsidP="40352A5B" w:rsidRDefault="3DE39503" w14:paraId="1D555E56" w14:textId="1F848694">
      <w:pPr>
        <w:pStyle w:val="Heading1"/>
        <w:keepNext w:val="1"/>
        <w:keepLines w:val="1"/>
        <w:spacing w:beforeAutospacing="on" w:afterAutospacing="on"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pt-BR"/>
        </w:rPr>
      </w:pPr>
      <w:r w:rsidRPr="268416F7" w:rsidR="61D9D9EF">
        <w:rPr>
          <w:rFonts w:ascii="Calibri" w:hAnsi="Calibri" w:eastAsia="Calibri" w:cs="Calibri"/>
          <w:b w:val="1"/>
          <w:bCs w:val="1"/>
          <w:i w:val="0"/>
          <w:iCs w:val="0"/>
          <w:caps w:val="0"/>
          <w:smallCaps w:val="0"/>
          <w:noProof w:val="0"/>
          <w:color w:val="0A5B4A"/>
          <w:sz w:val="22"/>
          <w:szCs w:val="22"/>
          <w:lang w:val="pt-BR"/>
        </w:rPr>
        <w:t>FORMULÁRIOS DE DESCRIÇÃO DE PERFIS GERENCIAIS E DE ASSESSORIA</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845"/>
        <w:gridCol w:w="3660"/>
        <w:gridCol w:w="1560"/>
        <w:gridCol w:w="2205"/>
        <w:gridCol w:w="750"/>
      </w:tblGrid>
      <w:tr w:rsidR="40352A5B" w:rsidTr="40352A5B" w14:paraId="1A09252E">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0352A5B" w:rsidP="40352A5B" w:rsidRDefault="40352A5B" w14:paraId="04970C61" w14:textId="014DA04E">
            <w:pPr>
              <w:spacing w:before="20" w:after="20"/>
              <w:jc w:val="both"/>
              <w:rPr>
                <w:rFonts w:ascii="Calibri" w:hAnsi="Calibri" w:eastAsia="Calibri" w:cs="Calibri"/>
                <w:b w:val="0"/>
                <w:bCs w:val="0"/>
                <w:i w:val="0"/>
                <w:iCs w:val="0"/>
                <w:color w:val="FFFFFF" w:themeColor="background1" w:themeTint="FF" w:themeShade="FF"/>
                <w:sz w:val="22"/>
                <w:szCs w:val="22"/>
              </w:rPr>
            </w:pPr>
            <w:r w:rsidRPr="40352A5B" w:rsidR="40352A5B">
              <w:rPr>
                <w:rFonts w:ascii="Calibri" w:hAnsi="Calibri" w:eastAsia="Calibri" w:cs="Calibri"/>
                <w:b w:val="0"/>
                <w:bCs w:val="0"/>
                <w:i w:val="0"/>
                <w:iCs w:val="0"/>
                <w:color w:val="FFFFFF" w:themeColor="background1" w:themeTint="FF" w:themeShade="FF"/>
                <w:sz w:val="22"/>
                <w:szCs w:val="22"/>
                <w:lang w:val="pt-BR"/>
              </w:rPr>
              <w:t>CHEFE DE SERVIÇO</w:t>
            </w:r>
          </w:p>
        </w:tc>
      </w:tr>
      <w:tr w:rsidR="40352A5B" w:rsidTr="40352A5B" w14:paraId="42BC2EDD">
        <w:trPr>
          <w:trHeight w:val="300"/>
        </w:trPr>
        <w:tc>
          <w:tcPr>
            <w:tcW w:w="1845" w:type="dxa"/>
            <w:tcBorders>
              <w:top w:val="single" w:color="253529" w:sz="6"/>
              <w:left w:val="single" w:color="253529" w:sz="6"/>
              <w:bottom w:val="single" w:color="253529" w:sz="6"/>
              <w:right w:val="nil" w:color="0A5B4A" w:sz="6"/>
            </w:tcBorders>
            <w:shd w:val="clear" w:color="auto" w:fill="CCDAD9"/>
            <w:tcMar>
              <w:left w:w="105" w:type="dxa"/>
              <w:right w:w="105" w:type="dxa"/>
            </w:tcMar>
            <w:vAlign w:val="center"/>
          </w:tcPr>
          <w:p w:rsidR="40352A5B" w:rsidP="40352A5B" w:rsidRDefault="40352A5B" w14:paraId="2DBE00AE" w14:textId="0BB70FD6">
            <w:pPr>
              <w:spacing w:before="20" w:after="20"/>
              <w:jc w:val="both"/>
              <w:rPr>
                <w:rFonts w:ascii="Calibri" w:hAnsi="Calibri" w:eastAsia="Calibri" w:cs="Calibri"/>
                <w:b w:val="0"/>
                <w:bCs w:val="0"/>
                <w:i w:val="0"/>
                <w:iCs w:val="0"/>
                <w:sz w:val="22"/>
                <w:szCs w:val="22"/>
              </w:rPr>
            </w:pPr>
            <w:r w:rsidRPr="40352A5B" w:rsidR="40352A5B">
              <w:rPr>
                <w:rFonts w:ascii="Calibri" w:hAnsi="Calibri" w:eastAsia="Calibri" w:cs="Calibri"/>
                <w:b w:val="0"/>
                <w:bCs w:val="0"/>
                <w:i w:val="0"/>
                <w:iCs w:val="0"/>
                <w:sz w:val="22"/>
                <w:szCs w:val="22"/>
                <w:lang w:val="pt-BR"/>
              </w:rPr>
              <w:t>CÓDIGO</w:t>
            </w:r>
          </w:p>
        </w:tc>
        <w:tc>
          <w:tcPr>
            <w:tcW w:w="3660" w:type="dxa"/>
            <w:tcBorders>
              <w:top w:val="single" w:color="253529" w:sz="6"/>
              <w:left w:val="nil"/>
              <w:bottom w:val="single" w:color="253529" w:sz="6"/>
              <w:right w:val="single" w:color="0A5B4A" w:sz="6"/>
            </w:tcBorders>
            <w:tcMar>
              <w:left w:w="105" w:type="dxa"/>
              <w:right w:w="105" w:type="dxa"/>
            </w:tcMar>
            <w:vAlign w:val="center"/>
          </w:tcPr>
          <w:p w:rsidR="40352A5B" w:rsidP="40352A5B" w:rsidRDefault="40352A5B" w14:paraId="5DD1FE35" w14:textId="7AC71163">
            <w:pPr>
              <w:spacing w:before="20" w:after="20"/>
              <w:jc w:val="both"/>
              <w:rPr>
                <w:rFonts w:ascii="Calibri" w:hAnsi="Calibri" w:eastAsia="Calibri" w:cs="Calibri"/>
                <w:b w:val="0"/>
                <w:bCs w:val="0"/>
                <w:i w:val="0"/>
                <w:iCs w:val="0"/>
                <w:sz w:val="22"/>
                <w:szCs w:val="22"/>
              </w:rPr>
            </w:pPr>
            <w:r w:rsidRPr="40352A5B" w:rsidR="40352A5B">
              <w:rPr>
                <w:rFonts w:ascii="Calibri" w:hAnsi="Calibri" w:eastAsia="Calibri" w:cs="Calibri"/>
                <w:b w:val="0"/>
                <w:bCs w:val="0"/>
                <w:i w:val="0"/>
                <w:iCs w:val="0"/>
                <w:sz w:val="22"/>
                <w:szCs w:val="22"/>
                <w:lang w:val="pt-BR"/>
              </w:rPr>
              <w:t>FCE 1.05</w:t>
            </w:r>
          </w:p>
          <w:p w:rsidR="40352A5B" w:rsidP="40352A5B" w:rsidRDefault="40352A5B" w14:paraId="25787809" w14:textId="73A6A26F">
            <w:pPr>
              <w:spacing w:before="20" w:after="20"/>
              <w:jc w:val="both"/>
              <w:rPr>
                <w:rFonts w:ascii="Calibri" w:hAnsi="Calibri" w:eastAsia="Calibri" w:cs="Calibri"/>
                <w:b w:val="0"/>
                <w:bCs w:val="0"/>
                <w:i w:val="0"/>
                <w:iCs w:val="0"/>
                <w:sz w:val="22"/>
                <w:szCs w:val="22"/>
              </w:rPr>
            </w:pPr>
            <w:r w:rsidRPr="40352A5B" w:rsidR="40352A5B">
              <w:rPr>
                <w:rFonts w:ascii="Calibri" w:hAnsi="Calibri" w:eastAsia="Calibri" w:cs="Calibri"/>
                <w:b w:val="0"/>
                <w:bCs w:val="0"/>
                <w:i w:val="0"/>
                <w:iCs w:val="0"/>
                <w:sz w:val="22"/>
                <w:szCs w:val="22"/>
                <w:lang w:val="pt-BR"/>
              </w:rPr>
              <w:t>CCE 1.05</w:t>
            </w:r>
          </w:p>
        </w:tc>
        <w:tc>
          <w:tcPr>
            <w:tcW w:w="1560" w:type="dxa"/>
            <w:tcBorders>
              <w:top w:val="single" w:color="0A5B4A" w:sz="6"/>
              <w:left w:val="single" w:color="0A5B4A" w:sz="6"/>
              <w:bottom w:val="single" w:color="0A5B4A" w:sz="6"/>
              <w:right w:val="nil"/>
            </w:tcBorders>
            <w:shd w:val="clear" w:color="auto" w:fill="CCDAD9"/>
            <w:tcMar>
              <w:left w:w="105" w:type="dxa"/>
              <w:right w:w="105" w:type="dxa"/>
            </w:tcMar>
            <w:vAlign w:val="center"/>
          </w:tcPr>
          <w:p w:rsidR="40352A5B" w:rsidP="40352A5B" w:rsidRDefault="40352A5B" w14:paraId="7D4D954F" w14:textId="1EDA063D">
            <w:pPr>
              <w:spacing w:before="20" w:after="20"/>
              <w:jc w:val="both"/>
              <w:rPr>
                <w:rFonts w:ascii="Calibri" w:hAnsi="Calibri" w:eastAsia="Calibri" w:cs="Calibri"/>
                <w:b w:val="0"/>
                <w:bCs w:val="0"/>
                <w:i w:val="0"/>
                <w:iCs w:val="0"/>
                <w:sz w:val="22"/>
                <w:szCs w:val="22"/>
              </w:rPr>
            </w:pPr>
            <w:r w:rsidRPr="40352A5B" w:rsidR="40352A5B">
              <w:rPr>
                <w:rFonts w:ascii="Calibri" w:hAnsi="Calibri" w:eastAsia="Calibri" w:cs="Calibri"/>
                <w:b w:val="0"/>
                <w:bCs w:val="0"/>
                <w:i w:val="0"/>
                <w:iCs w:val="0"/>
                <w:sz w:val="22"/>
                <w:szCs w:val="22"/>
                <w:lang w:val="pt-BR"/>
              </w:rPr>
              <w:t>NÍVEL</w:t>
            </w:r>
          </w:p>
        </w:tc>
        <w:tc>
          <w:tcPr>
            <w:tcW w:w="2955" w:type="dxa"/>
            <w:gridSpan w:val="2"/>
            <w:tcBorders>
              <w:top w:val="single" w:color="0A5B4A" w:sz="6"/>
              <w:left w:val="nil"/>
              <w:bottom w:val="single" w:color="0A5B4A" w:sz="6"/>
              <w:right w:val="single" w:color="0A5B4A" w:sz="6"/>
            </w:tcBorders>
            <w:tcMar>
              <w:left w:w="105" w:type="dxa"/>
              <w:right w:w="105" w:type="dxa"/>
            </w:tcMar>
            <w:vAlign w:val="center"/>
          </w:tcPr>
          <w:p w:rsidR="40352A5B" w:rsidP="40352A5B" w:rsidRDefault="40352A5B" w14:paraId="74E8CB0D" w14:textId="5B742054">
            <w:pPr>
              <w:spacing w:before="20" w:after="20"/>
              <w:jc w:val="both"/>
              <w:rPr>
                <w:rFonts w:ascii="Calibri" w:hAnsi="Calibri" w:eastAsia="Calibri" w:cs="Calibri"/>
                <w:b w:val="0"/>
                <w:bCs w:val="0"/>
                <w:i w:val="0"/>
                <w:iCs w:val="0"/>
                <w:sz w:val="22"/>
                <w:szCs w:val="22"/>
              </w:rPr>
            </w:pPr>
            <w:r w:rsidRPr="40352A5B" w:rsidR="40352A5B">
              <w:rPr>
                <w:rFonts w:ascii="Calibri" w:hAnsi="Calibri" w:eastAsia="Calibri" w:cs="Calibri"/>
                <w:b w:val="0"/>
                <w:bCs w:val="0"/>
                <w:i w:val="0"/>
                <w:iCs w:val="0"/>
                <w:sz w:val="22"/>
                <w:szCs w:val="22"/>
                <w:lang w:val="pt-BR"/>
              </w:rPr>
              <w:t>5</w:t>
            </w:r>
          </w:p>
        </w:tc>
      </w:tr>
      <w:tr w:rsidR="40352A5B" w:rsidTr="40352A5B" w14:paraId="2C2694F5">
        <w:trPr>
          <w:trHeight w:val="300"/>
        </w:trPr>
        <w:tc>
          <w:tcPr>
            <w:tcW w:w="10020" w:type="dxa"/>
            <w:gridSpan w:val="5"/>
            <w:tcBorders>
              <w:top w:val="single" w:color="253529" w:sz="6"/>
              <w:left w:val="nil"/>
              <w:bottom w:val="single" w:color="0A5B4A" w:sz="6"/>
              <w:right w:val="nil"/>
            </w:tcBorders>
            <w:tcMar>
              <w:left w:w="105" w:type="dxa"/>
              <w:right w:w="105" w:type="dxa"/>
            </w:tcMar>
            <w:vAlign w:val="center"/>
          </w:tcPr>
          <w:p w:rsidR="40352A5B" w:rsidP="40352A5B" w:rsidRDefault="40352A5B" w14:paraId="3E0A15FB" w14:textId="4F2F5B15">
            <w:pPr>
              <w:spacing w:before="20" w:after="20"/>
              <w:jc w:val="both"/>
              <w:rPr>
                <w:rFonts w:ascii="Calibri" w:hAnsi="Calibri" w:eastAsia="Calibri" w:cs="Calibri"/>
                <w:b w:val="0"/>
                <w:bCs w:val="0"/>
                <w:i w:val="0"/>
                <w:iCs w:val="0"/>
                <w:sz w:val="22"/>
                <w:szCs w:val="22"/>
              </w:rPr>
            </w:pPr>
          </w:p>
        </w:tc>
      </w:tr>
      <w:tr w:rsidR="40352A5B" w:rsidTr="40352A5B" w14:paraId="71AA602C">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0352A5B" w:rsidP="40352A5B" w:rsidRDefault="40352A5B" w14:paraId="54F5307F" w14:textId="5A156D2E">
            <w:pPr>
              <w:spacing w:before="20" w:after="20"/>
              <w:jc w:val="both"/>
              <w:rPr>
                <w:rFonts w:ascii="Calibri" w:hAnsi="Calibri" w:eastAsia="Calibri" w:cs="Calibri"/>
                <w:b w:val="0"/>
                <w:bCs w:val="0"/>
                <w:i w:val="0"/>
                <w:iCs w:val="0"/>
                <w:color w:val="FFFFFF" w:themeColor="background1" w:themeTint="FF" w:themeShade="FF"/>
                <w:sz w:val="22"/>
                <w:szCs w:val="22"/>
              </w:rPr>
            </w:pPr>
            <w:r w:rsidRPr="40352A5B" w:rsidR="40352A5B">
              <w:rPr>
                <w:rFonts w:ascii="Calibri" w:hAnsi="Calibri" w:eastAsia="Calibri" w:cs="Calibri"/>
                <w:b w:val="0"/>
                <w:bCs w:val="0"/>
                <w:i w:val="0"/>
                <w:iCs w:val="0"/>
                <w:color w:val="FFFFFF" w:themeColor="background1" w:themeTint="FF" w:themeShade="FF"/>
                <w:sz w:val="22"/>
                <w:szCs w:val="22"/>
                <w:lang w:val="pt-BR"/>
              </w:rPr>
              <w:t>REQUSITOS ESSENCIAIS</w:t>
            </w:r>
          </w:p>
        </w:tc>
      </w:tr>
      <w:tr w:rsidR="40352A5B" w:rsidTr="40352A5B" w14:paraId="740C6C9B">
        <w:trPr>
          <w:trHeight w:val="300"/>
        </w:trPr>
        <w:tc>
          <w:tcPr>
            <w:tcW w:w="1845" w:type="dxa"/>
            <w:tcBorders>
              <w:top w:val="single" w:color="0A5B4A" w:sz="6"/>
              <w:left w:val="single" w:color="0A5B4A" w:sz="6"/>
              <w:bottom w:val="single" w:color="0A5B4A" w:sz="6"/>
              <w:right w:val="nil" w:color="0A5B4A" w:sz="6"/>
            </w:tcBorders>
            <w:shd w:val="clear" w:color="auto" w:fill="CCDAD9"/>
            <w:tcMar>
              <w:left w:w="105" w:type="dxa"/>
              <w:right w:w="105" w:type="dxa"/>
            </w:tcMar>
            <w:vAlign w:val="center"/>
          </w:tcPr>
          <w:p w:rsidR="40352A5B" w:rsidP="40352A5B" w:rsidRDefault="40352A5B" w14:paraId="6EBAF756" w14:textId="0DBCF0E2">
            <w:pPr>
              <w:spacing w:before="20" w:after="20"/>
              <w:jc w:val="both"/>
              <w:rPr>
                <w:rFonts w:ascii="Calibri" w:hAnsi="Calibri" w:eastAsia="Calibri" w:cs="Calibri"/>
                <w:b w:val="0"/>
                <w:bCs w:val="0"/>
                <w:i w:val="0"/>
                <w:iCs w:val="0"/>
                <w:sz w:val="22"/>
                <w:szCs w:val="22"/>
              </w:rPr>
            </w:pPr>
            <w:r w:rsidRPr="40352A5B" w:rsidR="40352A5B">
              <w:rPr>
                <w:rFonts w:ascii="Calibri" w:hAnsi="Calibri" w:eastAsia="Calibri" w:cs="Calibri"/>
                <w:b w:val="0"/>
                <w:bCs w:val="0"/>
                <w:i w:val="0"/>
                <w:iCs w:val="0"/>
                <w:sz w:val="22"/>
                <w:szCs w:val="22"/>
                <w:lang w:val="pt-BR"/>
              </w:rPr>
              <w:t>FORMAÇÃO</w:t>
            </w:r>
          </w:p>
        </w:tc>
        <w:tc>
          <w:tcPr>
            <w:tcW w:w="8175" w:type="dxa"/>
            <w:gridSpan w:val="4"/>
            <w:tcBorders>
              <w:top w:val="single" w:color="0A5B4A" w:sz="6"/>
              <w:left w:val="nil"/>
              <w:bottom w:val="single" w:color="0A5B4A" w:sz="6"/>
              <w:right w:val="single" w:color="0A5B4A" w:sz="6"/>
            </w:tcBorders>
            <w:tcMar>
              <w:left w:w="105" w:type="dxa"/>
              <w:right w:w="105" w:type="dxa"/>
            </w:tcMar>
            <w:vAlign w:val="center"/>
          </w:tcPr>
          <w:p w:rsidR="40352A5B" w:rsidP="40352A5B" w:rsidRDefault="40352A5B" w14:paraId="24E38EE8" w14:textId="18F391D1">
            <w:pPr>
              <w:spacing w:before="20" w:after="20"/>
              <w:jc w:val="both"/>
              <w:rPr>
                <w:rFonts w:ascii="Calibri" w:hAnsi="Calibri" w:eastAsia="Calibri" w:cs="Calibri"/>
                <w:b w:val="0"/>
                <w:bCs w:val="0"/>
                <w:i w:val="0"/>
                <w:iCs w:val="0"/>
                <w:sz w:val="22"/>
                <w:szCs w:val="22"/>
              </w:rPr>
            </w:pPr>
            <w:r w:rsidRPr="40352A5B" w:rsidR="40352A5B">
              <w:rPr>
                <w:rFonts w:ascii="Calibri" w:hAnsi="Calibri" w:eastAsia="Calibri" w:cs="Calibri"/>
                <w:b w:val="0"/>
                <w:bCs w:val="0"/>
                <w:i w:val="0"/>
                <w:iCs w:val="0"/>
                <w:sz w:val="22"/>
                <w:szCs w:val="22"/>
                <w:lang w:val="pt-BR"/>
              </w:rPr>
              <w:t>Formação em qualquer área do conhecimento de nível superior</w:t>
            </w:r>
          </w:p>
          <w:p w:rsidR="40352A5B" w:rsidP="40352A5B" w:rsidRDefault="40352A5B" w14:paraId="7CB2E4BA" w14:textId="58F270A7">
            <w:pPr>
              <w:spacing w:before="20" w:after="20"/>
              <w:jc w:val="both"/>
              <w:rPr>
                <w:rFonts w:ascii="Calibri" w:hAnsi="Calibri" w:eastAsia="Calibri" w:cs="Calibri"/>
                <w:b w:val="0"/>
                <w:bCs w:val="0"/>
                <w:i w:val="0"/>
                <w:iCs w:val="0"/>
                <w:sz w:val="22"/>
                <w:szCs w:val="22"/>
              </w:rPr>
            </w:pPr>
          </w:p>
        </w:tc>
      </w:tr>
      <w:tr w:rsidR="40352A5B" w:rsidTr="40352A5B" w14:paraId="08DFCAD4">
        <w:trPr>
          <w:trHeight w:val="300"/>
        </w:trPr>
        <w:tc>
          <w:tcPr>
            <w:tcW w:w="1845" w:type="dxa"/>
            <w:tcBorders>
              <w:top w:val="single" w:color="0A5B4A" w:sz="6"/>
              <w:left w:val="single" w:color="0A5B4A" w:sz="6"/>
              <w:bottom w:val="single" w:color="0A5B4A" w:sz="6"/>
              <w:right w:val="nil"/>
            </w:tcBorders>
            <w:shd w:val="clear" w:color="auto" w:fill="CCDAD9"/>
            <w:tcMar>
              <w:left w:w="105" w:type="dxa"/>
              <w:right w:w="105" w:type="dxa"/>
            </w:tcMar>
            <w:vAlign w:val="center"/>
          </w:tcPr>
          <w:p w:rsidR="40352A5B" w:rsidP="40352A5B" w:rsidRDefault="40352A5B" w14:paraId="159DBF9B" w14:textId="0D6F9F85">
            <w:pPr>
              <w:spacing w:before="20" w:after="20"/>
              <w:jc w:val="both"/>
              <w:rPr>
                <w:rFonts w:ascii="Calibri" w:hAnsi="Calibri" w:eastAsia="Calibri" w:cs="Calibri"/>
                <w:b w:val="0"/>
                <w:bCs w:val="0"/>
                <w:i w:val="0"/>
                <w:iCs w:val="0"/>
                <w:sz w:val="22"/>
                <w:szCs w:val="22"/>
              </w:rPr>
            </w:pPr>
            <w:r w:rsidRPr="40352A5B" w:rsidR="40352A5B">
              <w:rPr>
                <w:rFonts w:ascii="Calibri" w:hAnsi="Calibri" w:eastAsia="Calibri" w:cs="Calibri"/>
                <w:b w:val="0"/>
                <w:bCs w:val="0"/>
                <w:i w:val="0"/>
                <w:iCs w:val="0"/>
                <w:sz w:val="22"/>
                <w:szCs w:val="22"/>
                <w:lang w:val="pt-BR"/>
              </w:rPr>
              <w:t>EXPERIÊNCIA</w:t>
            </w:r>
          </w:p>
        </w:tc>
        <w:tc>
          <w:tcPr>
            <w:tcW w:w="8175" w:type="dxa"/>
            <w:gridSpan w:val="4"/>
            <w:tcBorders>
              <w:top w:val="single" w:color="0A5B4A" w:sz="6"/>
              <w:left w:val="nil"/>
              <w:bottom w:val="single" w:color="0A5B4A" w:sz="6"/>
              <w:right w:val="single" w:color="0A5B4A" w:sz="6"/>
            </w:tcBorders>
            <w:tcMar>
              <w:left w:w="105" w:type="dxa"/>
              <w:right w:w="105" w:type="dxa"/>
            </w:tcMar>
            <w:vAlign w:val="center"/>
          </w:tcPr>
          <w:p w:rsidR="40352A5B" w:rsidP="40352A5B" w:rsidRDefault="40352A5B" w14:paraId="4AE85E34" w14:textId="616E63DA">
            <w:pPr>
              <w:spacing w:before="20" w:after="20"/>
              <w:jc w:val="both"/>
              <w:rPr>
                <w:rFonts w:ascii="Calibri" w:hAnsi="Calibri" w:eastAsia="Calibri" w:cs="Calibri"/>
                <w:b w:val="0"/>
                <w:bCs w:val="0"/>
                <w:i w:val="0"/>
                <w:iCs w:val="0"/>
                <w:sz w:val="22"/>
                <w:szCs w:val="22"/>
              </w:rPr>
            </w:pPr>
            <w:r w:rsidRPr="40352A5B" w:rsidR="40352A5B">
              <w:rPr>
                <w:rFonts w:ascii="Calibri" w:hAnsi="Calibri" w:eastAsia="Calibri" w:cs="Calibri"/>
                <w:b w:val="0"/>
                <w:bCs w:val="0"/>
                <w:i w:val="0"/>
                <w:iCs w:val="0"/>
                <w:sz w:val="22"/>
                <w:szCs w:val="22"/>
                <w:lang w:val="pt-BR"/>
              </w:rPr>
              <w:t xml:space="preserve">Possuir experiência profissional de, no mínimo, </w:t>
            </w:r>
            <w:r w:rsidRPr="40352A5B" w:rsidR="40352A5B">
              <w:rPr>
                <w:rFonts w:ascii="Calibri" w:hAnsi="Calibri" w:eastAsia="Calibri" w:cs="Calibri"/>
                <w:b w:val="1"/>
                <w:bCs w:val="1"/>
                <w:i w:val="0"/>
                <w:iCs w:val="0"/>
                <w:sz w:val="22"/>
                <w:szCs w:val="22"/>
                <w:lang w:val="pt-BR"/>
              </w:rPr>
              <w:t xml:space="preserve">1 (um) ano </w:t>
            </w:r>
            <w:r w:rsidRPr="40352A5B" w:rsidR="40352A5B">
              <w:rPr>
                <w:rFonts w:ascii="Calibri" w:hAnsi="Calibri" w:eastAsia="Calibri" w:cs="Calibri"/>
                <w:b w:val="0"/>
                <w:bCs w:val="0"/>
                <w:i w:val="0"/>
                <w:iCs w:val="0"/>
                <w:sz w:val="22"/>
                <w:szCs w:val="22"/>
                <w:lang w:val="pt-BR"/>
              </w:rPr>
              <w:t>em atividades correlatas às áreas de atuação (caso não atenda ao critério específico correspondente previsto no Decreto nº 10.829/21).</w:t>
            </w:r>
          </w:p>
        </w:tc>
      </w:tr>
      <w:tr w:rsidR="40352A5B" w:rsidTr="40352A5B" w14:paraId="6250AE23">
        <w:trPr>
          <w:trHeight w:val="825"/>
        </w:trPr>
        <w:tc>
          <w:tcPr>
            <w:tcW w:w="1845" w:type="dxa"/>
            <w:vMerge w:val="restart"/>
            <w:tcBorders>
              <w:top w:val="single" w:color="0A5B4A" w:sz="6"/>
              <w:left w:val="single" w:color="0A5B4A" w:sz="6"/>
              <w:bottom w:val="single" w:color="253529" w:sz="6"/>
              <w:right w:val="nil"/>
            </w:tcBorders>
            <w:shd w:val="clear" w:color="auto" w:fill="CCDAD9"/>
            <w:tcMar>
              <w:left w:w="105" w:type="dxa"/>
              <w:right w:w="105" w:type="dxa"/>
            </w:tcMar>
            <w:vAlign w:val="center"/>
          </w:tcPr>
          <w:p w:rsidR="40352A5B" w:rsidP="40352A5B" w:rsidRDefault="40352A5B" w14:paraId="48C145D2" w14:textId="19B832D6">
            <w:pPr>
              <w:spacing w:before="20" w:after="20"/>
              <w:jc w:val="both"/>
              <w:rPr>
                <w:rFonts w:ascii="Calibri" w:hAnsi="Calibri" w:eastAsia="Calibri" w:cs="Calibri"/>
                <w:b w:val="0"/>
                <w:bCs w:val="0"/>
                <w:i w:val="0"/>
                <w:iCs w:val="0"/>
                <w:sz w:val="22"/>
                <w:szCs w:val="22"/>
              </w:rPr>
            </w:pPr>
            <w:r w:rsidRPr="40352A5B" w:rsidR="40352A5B">
              <w:rPr>
                <w:rFonts w:ascii="Calibri" w:hAnsi="Calibri" w:eastAsia="Calibri" w:cs="Calibri"/>
                <w:b w:val="0"/>
                <w:bCs w:val="0"/>
                <w:i w:val="0"/>
                <w:iCs w:val="0"/>
                <w:sz w:val="22"/>
                <w:szCs w:val="22"/>
                <w:lang w:val="pt-BR"/>
              </w:rPr>
              <w:t>ATENDIMENTO AOS REQUISITOS DO DECRETO Nº 10.829, DE 5 DE OUTUBRO DE 2021 (ART. 16, 17, 18 e 19):</w:t>
            </w:r>
          </w:p>
        </w:tc>
        <w:tc>
          <w:tcPr>
            <w:tcW w:w="8175" w:type="dxa"/>
            <w:gridSpan w:val="4"/>
            <w:tcBorders>
              <w:top w:val="single" w:color="0A5B4A" w:sz="6"/>
              <w:left w:val="nil"/>
              <w:bottom w:val="single" w:color="0A5B4A" w:sz="6"/>
              <w:right w:val="single" w:color="0A5B4A" w:sz="6"/>
            </w:tcBorders>
            <w:shd w:val="clear" w:color="auto" w:fill="CCDAD9"/>
            <w:tcMar>
              <w:left w:w="105" w:type="dxa"/>
              <w:right w:w="105" w:type="dxa"/>
            </w:tcMar>
            <w:vAlign w:val="center"/>
          </w:tcPr>
          <w:p w:rsidR="40352A5B" w:rsidP="40352A5B" w:rsidRDefault="40352A5B" w14:paraId="3960A312" w14:textId="3BEA5F49">
            <w:pPr>
              <w:spacing w:before="120"/>
              <w:ind w:left="164" w:right="170"/>
              <w:jc w:val="both"/>
              <w:rPr>
                <w:rFonts w:ascii="Calibri" w:hAnsi="Calibri" w:eastAsia="Calibri" w:cs="Calibri"/>
                <w:b w:val="0"/>
                <w:bCs w:val="0"/>
                <w:i w:val="0"/>
                <w:iCs w:val="0"/>
                <w:sz w:val="22"/>
                <w:szCs w:val="22"/>
              </w:rPr>
            </w:pPr>
            <w:r w:rsidRPr="40352A5B" w:rsidR="40352A5B">
              <w:rPr>
                <w:rFonts w:ascii="Calibri" w:hAnsi="Calibri" w:eastAsia="Calibri" w:cs="Calibri"/>
                <w:b w:val="0"/>
                <w:bCs w:val="0"/>
                <w:i w:val="0"/>
                <w:iCs w:val="0"/>
                <w:sz w:val="22"/>
                <w:szCs w:val="22"/>
                <w:lang w:val="pt-BR"/>
              </w:rPr>
              <w:t xml:space="preserve">Os ocupantes de CCE ou de FCE de </w:t>
            </w:r>
            <w:r w:rsidRPr="40352A5B" w:rsidR="40352A5B">
              <w:rPr>
                <w:rFonts w:ascii="Calibri" w:hAnsi="Calibri" w:eastAsia="Calibri" w:cs="Calibri"/>
                <w:b w:val="1"/>
                <w:bCs w:val="1"/>
                <w:i w:val="0"/>
                <w:iCs w:val="0"/>
                <w:sz w:val="22"/>
                <w:szCs w:val="22"/>
                <w:lang w:val="pt-BR"/>
              </w:rPr>
              <w:t>níveis 5 a 8</w:t>
            </w:r>
            <w:r w:rsidRPr="40352A5B" w:rsidR="40352A5B">
              <w:rPr>
                <w:rFonts w:ascii="Calibri" w:hAnsi="Calibri" w:eastAsia="Calibri" w:cs="Calibri"/>
                <w:b w:val="0"/>
                <w:bCs w:val="0"/>
                <w:i w:val="0"/>
                <w:iCs w:val="0"/>
                <w:sz w:val="22"/>
                <w:szCs w:val="22"/>
                <w:lang w:val="pt-BR"/>
              </w:rPr>
              <w:t xml:space="preserve"> atenderão, no mínimo, a um dos seguintes critérios específicos</w:t>
            </w:r>
          </w:p>
        </w:tc>
      </w:tr>
      <w:tr w:rsidR="40352A5B" w:rsidTr="40352A5B" w14:paraId="79CF1540">
        <w:trPr>
          <w:trHeight w:val="300"/>
        </w:trPr>
        <w:tc>
          <w:tcPr>
            <w:tcW w:w="1845" w:type="dxa"/>
            <w:vMerge/>
            <w:tcBorders>
              <w:top w:sz="0"/>
              <w:left w:val="single" w:color="0A5B4A" w:sz="0"/>
              <w:bottom w:sz="0"/>
              <w:right w:sz="0"/>
            </w:tcBorders>
            <w:tcMar/>
            <w:vAlign w:val="center"/>
          </w:tcPr>
          <w:p w14:paraId="636DFD90"/>
        </w:tc>
        <w:tc>
          <w:tcPr>
            <w:tcW w:w="7425" w:type="dxa"/>
            <w:gridSpan w:val="3"/>
            <w:tcBorders>
              <w:top w:val="single" w:color="0A5B4A" w:sz="6"/>
              <w:left w:val="nil"/>
              <w:bottom w:val="single" w:color="0A5B4A" w:sz="6"/>
              <w:right w:val="nil" w:color="0A5B4A" w:sz="6"/>
            </w:tcBorders>
            <w:shd w:val="clear" w:color="auto" w:fill="E3E9E9"/>
            <w:tcMar>
              <w:left w:w="105" w:type="dxa"/>
              <w:right w:w="105" w:type="dxa"/>
            </w:tcMar>
            <w:vAlign w:val="center"/>
          </w:tcPr>
          <w:p w:rsidR="40352A5B" w:rsidP="40352A5B" w:rsidRDefault="40352A5B" w14:paraId="135F3B2E" w14:textId="51E58A51">
            <w:pPr>
              <w:spacing w:before="20" w:after="20"/>
              <w:jc w:val="both"/>
              <w:rPr>
                <w:rFonts w:ascii="Calibri" w:hAnsi="Calibri" w:eastAsia="Calibri" w:cs="Calibri"/>
                <w:b w:val="0"/>
                <w:bCs w:val="0"/>
                <w:i w:val="0"/>
                <w:iCs w:val="0"/>
                <w:sz w:val="22"/>
                <w:szCs w:val="22"/>
              </w:rPr>
            </w:pPr>
            <w:r w:rsidRPr="40352A5B" w:rsidR="40352A5B">
              <w:rPr>
                <w:rFonts w:ascii="Calibri" w:hAnsi="Calibri" w:eastAsia="Calibri" w:cs="Calibri"/>
                <w:b w:val="0"/>
                <w:bCs w:val="0"/>
                <w:i w:val="0"/>
                <w:iCs w:val="0"/>
                <w:sz w:val="22"/>
                <w:szCs w:val="22"/>
                <w:lang w:val="pt-BR"/>
              </w:rPr>
              <w:t xml:space="preserve">I - Possuir experiência profissional de, no mínimo, </w:t>
            </w:r>
            <w:r w:rsidRPr="40352A5B" w:rsidR="40352A5B">
              <w:rPr>
                <w:rFonts w:ascii="Calibri" w:hAnsi="Calibri" w:eastAsia="Calibri" w:cs="Calibri"/>
                <w:b w:val="1"/>
                <w:bCs w:val="1"/>
                <w:i w:val="0"/>
                <w:iCs w:val="0"/>
                <w:sz w:val="22"/>
                <w:szCs w:val="22"/>
                <w:lang w:val="pt-BR"/>
              </w:rPr>
              <w:t>2 (dois) anos</w:t>
            </w:r>
            <w:r w:rsidRPr="40352A5B" w:rsidR="40352A5B">
              <w:rPr>
                <w:rFonts w:ascii="Calibri" w:hAnsi="Calibri" w:eastAsia="Calibri" w:cs="Calibri"/>
                <w:b w:val="0"/>
                <w:bCs w:val="0"/>
                <w:i w:val="0"/>
                <w:iCs w:val="0"/>
                <w:sz w:val="22"/>
                <w:szCs w:val="22"/>
                <w:lang w:val="pt-BR"/>
              </w:rPr>
              <w:t xml:space="preserve"> em atividades correlatas às áreas de atuação do órgão ou da entidade ou em áreas relacionadas às atribuições e às competências do cargo ou da função;</w:t>
            </w:r>
          </w:p>
        </w:tc>
        <w:tc>
          <w:tcPr>
            <w:tcW w:w="750" w:type="dxa"/>
            <w:tcBorders>
              <w:top w:val="single" w:color="0A5B4A" w:sz="6"/>
              <w:left w:val="nil"/>
              <w:bottom w:val="single" w:color="0A5B4A" w:sz="6"/>
              <w:right w:val="single" w:color="0A5B4A" w:sz="6"/>
            </w:tcBorders>
            <w:tcMar>
              <w:left w:w="105" w:type="dxa"/>
              <w:right w:w="105" w:type="dxa"/>
            </w:tcMar>
            <w:vAlign w:val="center"/>
          </w:tcPr>
          <w:p w:rsidR="40352A5B" w:rsidP="40352A5B" w:rsidRDefault="40352A5B" w14:paraId="07CFBEDF" w14:textId="56378CD0">
            <w:pPr>
              <w:spacing w:before="20" w:after="20"/>
              <w:jc w:val="both"/>
              <w:rPr>
                <w:rFonts w:ascii="Calibri" w:hAnsi="Calibri" w:eastAsia="Calibri" w:cs="Calibri"/>
                <w:b w:val="0"/>
                <w:bCs w:val="0"/>
                <w:i w:val="0"/>
                <w:iCs w:val="0"/>
                <w:sz w:val="22"/>
                <w:szCs w:val="22"/>
              </w:rPr>
            </w:pPr>
            <w:r w:rsidRPr="40352A5B" w:rsidR="40352A5B">
              <w:rPr>
                <w:rFonts w:ascii="Calibri" w:hAnsi="Calibri" w:eastAsia="Calibri" w:cs="Calibri"/>
                <w:b w:val="0"/>
                <w:bCs w:val="0"/>
                <w:i w:val="0"/>
                <w:iCs w:val="0"/>
                <w:sz w:val="22"/>
                <w:szCs w:val="22"/>
                <w:lang w:val="pt-BR"/>
              </w:rPr>
              <w:t>(   )</w:t>
            </w:r>
          </w:p>
        </w:tc>
      </w:tr>
      <w:tr w:rsidR="40352A5B" w:rsidTr="40352A5B" w14:paraId="1E4ED40E">
        <w:trPr>
          <w:trHeight w:val="300"/>
        </w:trPr>
        <w:tc>
          <w:tcPr>
            <w:tcW w:w="1845" w:type="dxa"/>
            <w:vMerge/>
            <w:tcBorders>
              <w:top w:sz="0"/>
              <w:left w:val="single" w:color="0A5B4A" w:sz="0"/>
              <w:bottom w:sz="0"/>
              <w:right w:sz="0"/>
            </w:tcBorders>
            <w:tcMar/>
            <w:vAlign w:val="center"/>
          </w:tcPr>
          <w:p w14:paraId="2C518244"/>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40352A5B" w:rsidP="40352A5B" w:rsidRDefault="40352A5B" w14:paraId="786C3BB8" w14:textId="0F44F062">
            <w:pPr>
              <w:spacing w:before="20" w:after="20"/>
              <w:jc w:val="both"/>
              <w:rPr>
                <w:rFonts w:ascii="Calibri" w:hAnsi="Calibri" w:eastAsia="Calibri" w:cs="Calibri"/>
                <w:b w:val="0"/>
                <w:bCs w:val="0"/>
                <w:i w:val="0"/>
                <w:iCs w:val="0"/>
                <w:sz w:val="22"/>
                <w:szCs w:val="22"/>
              </w:rPr>
            </w:pPr>
            <w:r w:rsidRPr="40352A5B" w:rsidR="40352A5B">
              <w:rPr>
                <w:rFonts w:ascii="Calibri" w:hAnsi="Calibri" w:eastAsia="Calibri" w:cs="Calibri"/>
                <w:b w:val="0"/>
                <w:bCs w:val="0"/>
                <w:i w:val="0"/>
                <w:iCs w:val="0"/>
                <w:sz w:val="22"/>
                <w:szCs w:val="22"/>
                <w:lang w:val="pt-BR"/>
              </w:rPr>
              <w:t xml:space="preserve">II - Ter ocupado cargo em comissão ou função de confiança em qualquer Poder, inclusive na administração pública indireta, de qualquer ente federativo por, no mínimo, </w:t>
            </w:r>
            <w:r w:rsidRPr="40352A5B" w:rsidR="40352A5B">
              <w:rPr>
                <w:rFonts w:ascii="Calibri" w:hAnsi="Calibri" w:eastAsia="Calibri" w:cs="Calibri"/>
                <w:b w:val="1"/>
                <w:bCs w:val="1"/>
                <w:i w:val="0"/>
                <w:iCs w:val="0"/>
                <w:sz w:val="22"/>
                <w:szCs w:val="22"/>
                <w:lang w:val="pt-BR"/>
              </w:rPr>
              <w:t>2 (dois) anos</w:t>
            </w:r>
            <w:r w:rsidRPr="40352A5B" w:rsidR="40352A5B">
              <w:rPr>
                <w:rFonts w:ascii="Calibri" w:hAnsi="Calibri" w:eastAsia="Calibri" w:cs="Calibri"/>
                <w:b w:val="0"/>
                <w:bCs w:val="0"/>
                <w:i w:val="0"/>
                <w:iCs w:val="0"/>
                <w:sz w:val="22"/>
                <w:szCs w:val="22"/>
                <w:lang w:val="pt-BR"/>
              </w:rPr>
              <w:t>;</w:t>
            </w:r>
          </w:p>
        </w:tc>
        <w:tc>
          <w:tcPr>
            <w:tcW w:w="750" w:type="dxa"/>
            <w:tcBorders>
              <w:top w:val="single" w:color="0A5B4A" w:sz="6"/>
              <w:left w:val="nil"/>
              <w:bottom w:val="single" w:color="0A5B4A" w:sz="6"/>
              <w:right w:val="single" w:color="0A5B4A" w:sz="6"/>
            </w:tcBorders>
            <w:tcMar>
              <w:left w:w="105" w:type="dxa"/>
              <w:right w:w="105" w:type="dxa"/>
            </w:tcMar>
            <w:vAlign w:val="center"/>
          </w:tcPr>
          <w:p w:rsidR="40352A5B" w:rsidP="40352A5B" w:rsidRDefault="40352A5B" w14:paraId="5DC3D7CB" w14:textId="4747CF26">
            <w:pPr>
              <w:spacing w:before="20" w:after="20"/>
              <w:jc w:val="both"/>
              <w:rPr>
                <w:rFonts w:ascii="Calibri" w:hAnsi="Calibri" w:eastAsia="Calibri" w:cs="Calibri"/>
                <w:b w:val="0"/>
                <w:bCs w:val="0"/>
                <w:i w:val="0"/>
                <w:iCs w:val="0"/>
                <w:sz w:val="22"/>
                <w:szCs w:val="22"/>
              </w:rPr>
            </w:pPr>
            <w:r w:rsidRPr="40352A5B" w:rsidR="40352A5B">
              <w:rPr>
                <w:rFonts w:ascii="Calibri" w:hAnsi="Calibri" w:eastAsia="Calibri" w:cs="Calibri"/>
                <w:b w:val="0"/>
                <w:bCs w:val="0"/>
                <w:i w:val="0"/>
                <w:iCs w:val="0"/>
                <w:sz w:val="22"/>
                <w:szCs w:val="22"/>
                <w:lang w:val="pt-BR"/>
              </w:rPr>
              <w:t>(   )</w:t>
            </w:r>
          </w:p>
        </w:tc>
      </w:tr>
      <w:tr w:rsidR="40352A5B" w:rsidTr="40352A5B" w14:paraId="052F79B8">
        <w:trPr>
          <w:trHeight w:val="300"/>
        </w:trPr>
        <w:tc>
          <w:tcPr>
            <w:tcW w:w="1845" w:type="dxa"/>
            <w:vMerge/>
            <w:tcBorders>
              <w:top w:sz="0"/>
              <w:left w:val="single" w:color="0A5B4A" w:sz="0"/>
              <w:bottom w:sz="0"/>
              <w:right w:sz="0"/>
            </w:tcBorders>
            <w:tcMar/>
            <w:vAlign w:val="center"/>
          </w:tcPr>
          <w:p w14:paraId="32C0D3CB"/>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40352A5B" w:rsidP="40352A5B" w:rsidRDefault="40352A5B" w14:paraId="6AAD7173" w14:textId="4AC85B2B">
            <w:pPr>
              <w:spacing w:before="20" w:after="20"/>
              <w:jc w:val="both"/>
              <w:rPr>
                <w:rFonts w:ascii="Calibri" w:hAnsi="Calibri" w:eastAsia="Calibri" w:cs="Calibri"/>
                <w:b w:val="0"/>
                <w:bCs w:val="0"/>
                <w:i w:val="0"/>
                <w:iCs w:val="0"/>
                <w:sz w:val="22"/>
                <w:szCs w:val="22"/>
              </w:rPr>
            </w:pPr>
            <w:r w:rsidRPr="40352A5B" w:rsidR="40352A5B">
              <w:rPr>
                <w:rFonts w:ascii="Calibri" w:hAnsi="Calibri" w:eastAsia="Calibri" w:cs="Calibri"/>
                <w:b w:val="0"/>
                <w:bCs w:val="0"/>
                <w:i w:val="0"/>
                <w:iCs w:val="0"/>
                <w:sz w:val="22"/>
                <w:szCs w:val="22"/>
                <w:lang w:val="pt-BR"/>
              </w:rPr>
              <w:t>III - Possuir título de especialista, mestre ou doutor, validado ou reconhecido pelo MEC, em área correlata às áreas de atuação do órgão ou da entidade ou em áreas relacionadas às atribuições do cargo ou da função;</w:t>
            </w:r>
          </w:p>
        </w:tc>
        <w:tc>
          <w:tcPr>
            <w:tcW w:w="750" w:type="dxa"/>
            <w:tcBorders>
              <w:top w:val="single" w:color="0A5B4A" w:sz="6"/>
              <w:left w:val="nil"/>
              <w:bottom w:val="single" w:color="0A5B4A" w:sz="6"/>
              <w:right w:val="single" w:color="0A5B4A" w:sz="6"/>
            </w:tcBorders>
            <w:tcMar>
              <w:left w:w="105" w:type="dxa"/>
              <w:right w:w="105" w:type="dxa"/>
            </w:tcMar>
            <w:vAlign w:val="center"/>
          </w:tcPr>
          <w:p w:rsidR="40352A5B" w:rsidP="40352A5B" w:rsidRDefault="40352A5B" w14:paraId="729DEF55" w14:textId="50C18F2E">
            <w:pPr>
              <w:spacing w:before="20" w:after="20"/>
              <w:jc w:val="both"/>
              <w:rPr>
                <w:rFonts w:ascii="Calibri" w:hAnsi="Calibri" w:eastAsia="Calibri" w:cs="Calibri"/>
                <w:b w:val="0"/>
                <w:bCs w:val="0"/>
                <w:i w:val="0"/>
                <w:iCs w:val="0"/>
                <w:sz w:val="22"/>
                <w:szCs w:val="22"/>
              </w:rPr>
            </w:pPr>
            <w:r w:rsidRPr="40352A5B" w:rsidR="40352A5B">
              <w:rPr>
                <w:rFonts w:ascii="Calibri" w:hAnsi="Calibri" w:eastAsia="Calibri" w:cs="Calibri"/>
                <w:b w:val="0"/>
                <w:bCs w:val="0"/>
                <w:i w:val="0"/>
                <w:iCs w:val="0"/>
                <w:sz w:val="22"/>
                <w:szCs w:val="22"/>
                <w:lang w:val="pt-BR"/>
              </w:rPr>
              <w:t>(   )</w:t>
            </w:r>
          </w:p>
        </w:tc>
      </w:tr>
      <w:tr w:rsidR="40352A5B" w:rsidTr="40352A5B" w14:paraId="1D2E3C6D">
        <w:trPr>
          <w:trHeight w:val="300"/>
        </w:trPr>
        <w:tc>
          <w:tcPr>
            <w:tcW w:w="1845" w:type="dxa"/>
            <w:vMerge/>
            <w:tcBorders>
              <w:top w:sz="0"/>
              <w:left w:val="single" w:color="0A5B4A" w:sz="0"/>
              <w:bottom w:sz="0"/>
              <w:right w:sz="0"/>
            </w:tcBorders>
            <w:tcMar/>
            <w:vAlign w:val="center"/>
          </w:tcPr>
          <w:p w14:paraId="441AF116"/>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40352A5B" w:rsidP="40352A5B" w:rsidRDefault="40352A5B" w14:paraId="31EF3793" w14:textId="7ACF1A3F">
            <w:pPr>
              <w:spacing w:before="20" w:after="20"/>
              <w:jc w:val="both"/>
              <w:rPr>
                <w:rFonts w:ascii="Calibri" w:hAnsi="Calibri" w:eastAsia="Calibri" w:cs="Calibri"/>
                <w:b w:val="0"/>
                <w:bCs w:val="0"/>
                <w:i w:val="0"/>
                <w:iCs w:val="0"/>
                <w:sz w:val="22"/>
                <w:szCs w:val="22"/>
              </w:rPr>
            </w:pPr>
            <w:r w:rsidRPr="40352A5B" w:rsidR="40352A5B">
              <w:rPr>
                <w:rFonts w:ascii="Calibri" w:hAnsi="Calibri" w:eastAsia="Calibri" w:cs="Calibri"/>
                <w:b w:val="0"/>
                <w:bCs w:val="0"/>
                <w:i w:val="0"/>
                <w:iCs w:val="0"/>
                <w:sz w:val="22"/>
                <w:szCs w:val="22"/>
                <w:lang w:val="pt-BR"/>
              </w:rPr>
              <w:t>IV - Ser servidor público ocupante de cargo efetivo de nível superior ou militar do círculo hierárquico de oficial ou oficial-general; ou</w:t>
            </w:r>
          </w:p>
        </w:tc>
        <w:tc>
          <w:tcPr>
            <w:tcW w:w="750" w:type="dxa"/>
            <w:tcBorders>
              <w:top w:val="single" w:color="0A5B4A" w:sz="6"/>
              <w:left w:val="nil"/>
              <w:bottom w:val="single" w:color="0A5B4A" w:sz="6"/>
              <w:right w:val="single" w:color="0A5B4A" w:sz="6"/>
            </w:tcBorders>
            <w:tcMar>
              <w:left w:w="105" w:type="dxa"/>
              <w:right w:w="105" w:type="dxa"/>
            </w:tcMar>
            <w:vAlign w:val="center"/>
          </w:tcPr>
          <w:p w:rsidR="40352A5B" w:rsidP="40352A5B" w:rsidRDefault="40352A5B" w14:paraId="1E227763" w14:textId="4B21BFDE">
            <w:pPr>
              <w:spacing w:before="20" w:after="20"/>
              <w:jc w:val="both"/>
              <w:rPr>
                <w:rFonts w:ascii="Calibri" w:hAnsi="Calibri" w:eastAsia="Calibri" w:cs="Calibri"/>
                <w:b w:val="0"/>
                <w:bCs w:val="0"/>
                <w:i w:val="0"/>
                <w:iCs w:val="0"/>
                <w:sz w:val="22"/>
                <w:szCs w:val="22"/>
              </w:rPr>
            </w:pPr>
            <w:r w:rsidRPr="40352A5B" w:rsidR="40352A5B">
              <w:rPr>
                <w:rFonts w:ascii="Calibri" w:hAnsi="Calibri" w:eastAsia="Calibri" w:cs="Calibri"/>
                <w:b w:val="0"/>
                <w:bCs w:val="0"/>
                <w:i w:val="0"/>
                <w:iCs w:val="0"/>
                <w:sz w:val="22"/>
                <w:szCs w:val="22"/>
                <w:lang w:val="pt-BR"/>
              </w:rPr>
              <w:t>(   )</w:t>
            </w:r>
          </w:p>
        </w:tc>
      </w:tr>
      <w:tr w:rsidR="40352A5B" w:rsidTr="40352A5B" w14:paraId="7F8A8CAD">
        <w:trPr>
          <w:trHeight w:val="300"/>
        </w:trPr>
        <w:tc>
          <w:tcPr>
            <w:tcW w:w="1845" w:type="dxa"/>
            <w:vMerge/>
            <w:tcBorders>
              <w:top w:sz="0"/>
              <w:left w:val="single" w:color="0A5B4A" w:sz="0"/>
              <w:bottom w:sz="0"/>
              <w:right w:sz="0"/>
            </w:tcBorders>
            <w:tcMar/>
            <w:vAlign w:val="center"/>
          </w:tcPr>
          <w:p w14:paraId="10B46857"/>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40352A5B" w:rsidP="40352A5B" w:rsidRDefault="40352A5B" w14:paraId="15EEA602" w14:textId="0B251166">
            <w:pPr>
              <w:spacing w:before="20" w:after="20"/>
              <w:jc w:val="both"/>
              <w:rPr>
                <w:rFonts w:ascii="Calibri" w:hAnsi="Calibri" w:eastAsia="Calibri" w:cs="Calibri"/>
                <w:b w:val="0"/>
                <w:bCs w:val="0"/>
                <w:i w:val="0"/>
                <w:iCs w:val="0"/>
                <w:sz w:val="22"/>
                <w:szCs w:val="22"/>
              </w:rPr>
            </w:pPr>
            <w:r w:rsidRPr="40352A5B" w:rsidR="40352A5B">
              <w:rPr>
                <w:rFonts w:ascii="Calibri" w:hAnsi="Calibri" w:eastAsia="Calibri" w:cs="Calibri"/>
                <w:b w:val="0"/>
                <w:bCs w:val="0"/>
                <w:i w:val="0"/>
                <w:iCs w:val="0"/>
                <w:sz w:val="22"/>
                <w:szCs w:val="22"/>
                <w:lang w:val="pt-BR"/>
              </w:rPr>
              <w:t xml:space="preserve">V - Ter concluído ações de desenvolvimento com carga horária mínima acumulada de </w:t>
            </w:r>
            <w:r w:rsidRPr="40352A5B" w:rsidR="40352A5B">
              <w:rPr>
                <w:rFonts w:ascii="Calibri" w:hAnsi="Calibri" w:eastAsia="Calibri" w:cs="Calibri"/>
                <w:b w:val="1"/>
                <w:bCs w:val="1"/>
                <w:i w:val="0"/>
                <w:iCs w:val="0"/>
                <w:sz w:val="22"/>
                <w:szCs w:val="22"/>
                <w:lang w:val="pt-BR"/>
              </w:rPr>
              <w:t>centro e vinte horas</w:t>
            </w:r>
            <w:r w:rsidRPr="40352A5B" w:rsidR="40352A5B">
              <w:rPr>
                <w:rFonts w:ascii="Calibri" w:hAnsi="Calibri" w:eastAsia="Calibri" w:cs="Calibri"/>
                <w:b w:val="0"/>
                <w:bCs w:val="0"/>
                <w:i w:val="0"/>
                <w:iCs w:val="0"/>
                <w:sz w:val="22"/>
                <w:szCs w:val="22"/>
                <w:lang w:val="pt-BR"/>
              </w:rPr>
              <w:t xml:space="preserve"> ou obtido certiﬁcação proﬁssional em áreas correlatas ao cargo ou à função para o qual tenha sido indicado.</w:t>
            </w:r>
          </w:p>
        </w:tc>
        <w:tc>
          <w:tcPr>
            <w:tcW w:w="750" w:type="dxa"/>
            <w:tcBorders>
              <w:top w:val="single" w:color="0A5B4A" w:sz="6"/>
              <w:left w:val="nil"/>
              <w:bottom w:val="single" w:color="0A5B4A" w:sz="6"/>
              <w:right w:val="single" w:color="0A5B4A" w:sz="6"/>
            </w:tcBorders>
            <w:tcMar>
              <w:left w:w="105" w:type="dxa"/>
              <w:right w:w="105" w:type="dxa"/>
            </w:tcMar>
            <w:vAlign w:val="center"/>
          </w:tcPr>
          <w:p w:rsidR="40352A5B" w:rsidP="40352A5B" w:rsidRDefault="40352A5B" w14:paraId="4E7DC135" w14:textId="7561CE62">
            <w:pPr>
              <w:spacing w:before="20" w:after="20"/>
              <w:jc w:val="both"/>
              <w:rPr>
                <w:rFonts w:ascii="Calibri" w:hAnsi="Calibri" w:eastAsia="Calibri" w:cs="Calibri"/>
                <w:b w:val="0"/>
                <w:bCs w:val="0"/>
                <w:i w:val="0"/>
                <w:iCs w:val="0"/>
                <w:sz w:val="22"/>
                <w:szCs w:val="22"/>
              </w:rPr>
            </w:pPr>
            <w:r w:rsidRPr="40352A5B" w:rsidR="40352A5B">
              <w:rPr>
                <w:rFonts w:ascii="Calibri" w:hAnsi="Calibri" w:eastAsia="Calibri" w:cs="Calibri"/>
                <w:b w:val="0"/>
                <w:bCs w:val="0"/>
                <w:i w:val="0"/>
                <w:iCs w:val="0"/>
                <w:sz w:val="22"/>
                <w:szCs w:val="22"/>
                <w:lang w:val="pt-BR"/>
              </w:rPr>
              <w:t>(   )</w:t>
            </w:r>
          </w:p>
        </w:tc>
      </w:tr>
      <w:tr w:rsidR="40352A5B" w:rsidTr="40352A5B" w14:paraId="145FB39C">
        <w:trPr>
          <w:trHeight w:val="300"/>
        </w:trPr>
        <w:tc>
          <w:tcPr>
            <w:tcW w:w="1845" w:type="dxa"/>
            <w:vMerge/>
            <w:tcBorders>
              <w:top w:sz="0"/>
              <w:left w:val="single" w:color="0A5B4A" w:sz="0"/>
              <w:bottom w:val="single" w:color="253529" w:sz="0"/>
              <w:right w:sz="0"/>
            </w:tcBorders>
            <w:tcMar/>
            <w:vAlign w:val="center"/>
          </w:tcPr>
          <w:p w14:paraId="6D33F6B4"/>
        </w:tc>
        <w:tc>
          <w:tcPr>
            <w:tcW w:w="8175" w:type="dxa"/>
            <w:gridSpan w:val="4"/>
            <w:tcBorders>
              <w:top w:val="single" w:color="0A5B4A" w:sz="6"/>
              <w:left w:val="nil"/>
              <w:bottom w:val="single" w:color="0A5B4A" w:sz="6"/>
              <w:right w:val="single" w:color="0A5B4A" w:sz="6"/>
            </w:tcBorders>
            <w:shd w:val="clear" w:color="auto" w:fill="CCDAD9"/>
            <w:tcMar>
              <w:left w:w="105" w:type="dxa"/>
              <w:right w:w="105" w:type="dxa"/>
            </w:tcMar>
            <w:vAlign w:val="center"/>
          </w:tcPr>
          <w:p w:rsidR="40352A5B" w:rsidP="40352A5B" w:rsidRDefault="40352A5B" w14:paraId="02E4D3D0" w14:textId="0FAB87DD">
            <w:pPr>
              <w:jc w:val="both"/>
              <w:rPr>
                <w:rFonts w:ascii="Calibri" w:hAnsi="Calibri" w:eastAsia="Calibri" w:cs="Calibri"/>
                <w:b w:val="0"/>
                <w:bCs w:val="0"/>
                <w:i w:val="0"/>
                <w:iCs w:val="0"/>
                <w:sz w:val="22"/>
                <w:szCs w:val="22"/>
              </w:rPr>
            </w:pPr>
            <w:r w:rsidRPr="40352A5B" w:rsidR="40352A5B">
              <w:rPr>
                <w:rFonts w:ascii="Calibri" w:hAnsi="Calibri" w:eastAsia="Calibri" w:cs="Calibri"/>
                <w:b w:val="1"/>
                <w:bCs w:val="1"/>
                <w:i w:val="1"/>
                <w:iCs w:val="1"/>
                <w:sz w:val="22"/>
                <w:szCs w:val="22"/>
                <w:lang w:val="pt-BR"/>
              </w:rPr>
              <w:t>Nota:</w:t>
            </w:r>
            <w:r w:rsidRPr="40352A5B" w:rsidR="40352A5B">
              <w:rPr>
                <w:rFonts w:ascii="Calibri" w:hAnsi="Calibri" w:eastAsia="Calibri" w:cs="Calibri"/>
                <w:b w:val="0"/>
                <w:bCs w:val="0"/>
                <w:i w:val="1"/>
                <w:iCs w:val="1"/>
                <w:sz w:val="22"/>
                <w:szCs w:val="22"/>
                <w:lang w:val="pt-BR"/>
              </w:rPr>
              <w:t xml:space="preserve"> -</w:t>
            </w:r>
          </w:p>
        </w:tc>
      </w:tr>
      <w:tr w:rsidR="40352A5B" w:rsidTr="40352A5B" w14:paraId="0A0673D7">
        <w:trPr>
          <w:trHeight w:val="300"/>
        </w:trPr>
        <w:tc>
          <w:tcPr>
            <w:tcW w:w="10020" w:type="dxa"/>
            <w:gridSpan w:val="5"/>
            <w:tcBorders>
              <w:top w:val="single" w:color="0A5B4A" w:sz="6"/>
              <w:left w:val="nil" w:color="0A5B4A" w:sz="6"/>
              <w:bottom w:val="single" w:color="0A5B4A" w:sz="6"/>
              <w:right w:val="nil"/>
            </w:tcBorders>
            <w:tcMar>
              <w:left w:w="105" w:type="dxa"/>
              <w:right w:w="105" w:type="dxa"/>
            </w:tcMar>
            <w:vAlign w:val="center"/>
          </w:tcPr>
          <w:p w:rsidR="40352A5B" w:rsidP="40352A5B" w:rsidRDefault="40352A5B" w14:paraId="585DB492" w14:textId="6CCA8C58">
            <w:pPr>
              <w:spacing w:before="20" w:after="20"/>
              <w:jc w:val="both"/>
              <w:rPr>
                <w:rFonts w:ascii="Calibri" w:hAnsi="Calibri" w:eastAsia="Calibri" w:cs="Calibri"/>
                <w:b w:val="0"/>
                <w:bCs w:val="0"/>
                <w:i w:val="0"/>
                <w:iCs w:val="0"/>
                <w:sz w:val="22"/>
                <w:szCs w:val="22"/>
              </w:rPr>
            </w:pPr>
          </w:p>
        </w:tc>
      </w:tr>
      <w:tr w:rsidR="40352A5B" w:rsidTr="40352A5B" w14:paraId="75F54FFF">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0352A5B" w:rsidP="40352A5B" w:rsidRDefault="40352A5B" w14:paraId="19A48FA2" w14:textId="713D81D4">
            <w:pPr>
              <w:spacing w:before="20" w:after="20"/>
              <w:jc w:val="both"/>
              <w:rPr>
                <w:rFonts w:ascii="Calibri" w:hAnsi="Calibri" w:eastAsia="Calibri" w:cs="Calibri"/>
                <w:b w:val="0"/>
                <w:bCs w:val="0"/>
                <w:i w:val="0"/>
                <w:iCs w:val="0"/>
                <w:color w:val="FFFFFF" w:themeColor="background1" w:themeTint="FF" w:themeShade="FF"/>
                <w:sz w:val="22"/>
                <w:szCs w:val="22"/>
              </w:rPr>
            </w:pPr>
            <w:r w:rsidRPr="40352A5B" w:rsidR="40352A5B">
              <w:rPr>
                <w:rFonts w:ascii="Calibri" w:hAnsi="Calibri" w:eastAsia="Calibri" w:cs="Calibri"/>
                <w:b w:val="0"/>
                <w:bCs w:val="0"/>
                <w:i w:val="0"/>
                <w:iCs w:val="0"/>
                <w:color w:val="FFFFFF" w:themeColor="background1" w:themeTint="FF" w:themeShade="FF"/>
                <w:sz w:val="22"/>
                <w:szCs w:val="22"/>
                <w:lang w:val="pt-BR"/>
              </w:rPr>
              <w:t>REQUISITOS DESEJÁVEIS</w:t>
            </w:r>
          </w:p>
        </w:tc>
      </w:tr>
      <w:tr w:rsidR="40352A5B" w:rsidTr="40352A5B" w14:paraId="7D22351D">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40352A5B" w:rsidP="40352A5B" w:rsidRDefault="40352A5B" w14:paraId="641F53AD" w14:textId="14BB0FC7">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40352A5B" w:rsidR="40352A5B">
              <w:rPr>
                <w:rFonts w:ascii="Calibri" w:hAnsi="Calibri" w:eastAsia="Calibri" w:cs="Calibri"/>
                <w:b w:val="0"/>
                <w:bCs w:val="0"/>
                <w:i w:val="0"/>
                <w:iCs w:val="0"/>
                <w:sz w:val="22"/>
                <w:szCs w:val="22"/>
                <w:lang w:val="pt-BR"/>
              </w:rPr>
              <w:t>Pós-graduação em área correlata à área de atuação da unidade de lotação no MAPA; e</w:t>
            </w:r>
          </w:p>
          <w:p w:rsidR="40352A5B" w:rsidP="40352A5B" w:rsidRDefault="40352A5B" w14:paraId="3BA2B0C2" w14:textId="2CCBF95B">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40352A5B" w:rsidR="40352A5B">
              <w:rPr>
                <w:rFonts w:ascii="Calibri" w:hAnsi="Calibri" w:eastAsia="Calibri" w:cs="Calibri"/>
                <w:b w:val="0"/>
                <w:bCs w:val="0"/>
                <w:i w:val="0"/>
                <w:iCs w:val="0"/>
                <w:sz w:val="22"/>
                <w:szCs w:val="22"/>
                <w:lang w:val="pt-BR"/>
              </w:rPr>
              <w:t xml:space="preserve">Experiência de pelo menos </w:t>
            </w:r>
            <w:r w:rsidRPr="40352A5B" w:rsidR="40352A5B">
              <w:rPr>
                <w:rFonts w:ascii="Calibri" w:hAnsi="Calibri" w:eastAsia="Calibri" w:cs="Calibri"/>
                <w:b w:val="1"/>
                <w:bCs w:val="1"/>
                <w:i w:val="0"/>
                <w:iCs w:val="0"/>
                <w:sz w:val="22"/>
                <w:szCs w:val="22"/>
                <w:lang w:val="pt-BR"/>
              </w:rPr>
              <w:t>2 anos</w:t>
            </w:r>
            <w:r w:rsidRPr="40352A5B" w:rsidR="40352A5B">
              <w:rPr>
                <w:rFonts w:ascii="Calibri" w:hAnsi="Calibri" w:eastAsia="Calibri" w:cs="Calibri"/>
                <w:b w:val="0"/>
                <w:bCs w:val="0"/>
                <w:i w:val="0"/>
                <w:iCs w:val="0"/>
                <w:sz w:val="22"/>
                <w:szCs w:val="22"/>
                <w:lang w:val="pt-BR"/>
              </w:rPr>
              <w:t xml:space="preserve"> em posição de liderança.</w:t>
            </w:r>
          </w:p>
        </w:tc>
      </w:tr>
      <w:tr w:rsidR="40352A5B" w:rsidTr="40352A5B" w14:paraId="2FEF42BA">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40352A5B" w:rsidP="40352A5B" w:rsidRDefault="40352A5B" w14:paraId="2706A092" w14:textId="623D3E2B">
            <w:pPr>
              <w:spacing w:before="20" w:after="20"/>
              <w:jc w:val="both"/>
              <w:rPr>
                <w:rFonts w:ascii="Calibri" w:hAnsi="Calibri" w:eastAsia="Calibri" w:cs="Calibri"/>
                <w:b w:val="0"/>
                <w:bCs w:val="0"/>
                <w:i w:val="0"/>
                <w:iCs w:val="0"/>
                <w:sz w:val="22"/>
                <w:szCs w:val="22"/>
              </w:rPr>
            </w:pPr>
          </w:p>
        </w:tc>
      </w:tr>
      <w:tr w:rsidR="40352A5B" w:rsidTr="40352A5B" w14:paraId="2A857ED1">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0352A5B" w:rsidP="40352A5B" w:rsidRDefault="40352A5B" w14:paraId="01D8E575" w14:textId="1B4435FF">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40352A5B" w:rsidR="40352A5B">
              <w:rPr>
                <w:rFonts w:ascii="Calibri" w:hAnsi="Calibri" w:eastAsia="Calibri" w:cs="Calibri"/>
                <w:b w:val="0"/>
                <w:bCs w:val="0"/>
                <w:i w:val="0"/>
                <w:iCs w:val="0"/>
                <w:color w:val="FFFFFF" w:themeColor="background1" w:themeTint="FF" w:themeShade="FF"/>
                <w:sz w:val="22"/>
                <w:szCs w:val="22"/>
                <w:lang w:val="pt-BR"/>
              </w:rPr>
              <w:t>RESPONSABILIDADES / IMPACTOS ESPERADOS</w:t>
            </w:r>
          </w:p>
        </w:tc>
      </w:tr>
      <w:tr w:rsidR="40352A5B" w:rsidTr="40352A5B" w14:paraId="1943F037">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40352A5B" w:rsidP="40352A5B" w:rsidRDefault="40352A5B" w14:paraId="6D568418" w14:textId="613D0DBE">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40352A5B" w:rsidR="40352A5B">
              <w:rPr>
                <w:rFonts w:ascii="Calibri" w:hAnsi="Calibri" w:eastAsia="Calibri" w:cs="Calibri"/>
                <w:b w:val="0"/>
                <w:bCs w:val="0"/>
                <w:i w:val="0"/>
                <w:iCs w:val="0"/>
                <w:sz w:val="22"/>
                <w:szCs w:val="22"/>
                <w:lang w:val="pt-BR"/>
              </w:rPr>
              <w:t>Concretização da estratégia do Ministério alinhada às metas e prioridades do governo, garantindo a execução eficaz das ações, projetos e programas no âmbito de atuação da Unidade de Lotação.</w:t>
            </w:r>
          </w:p>
          <w:p w:rsidR="40352A5B" w:rsidP="40352A5B" w:rsidRDefault="40352A5B" w14:paraId="12C2ECF7" w14:textId="5CF9A893">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40352A5B" w:rsidR="40352A5B">
              <w:rPr>
                <w:rFonts w:ascii="Calibri" w:hAnsi="Calibri" w:eastAsia="Calibri" w:cs="Calibri"/>
                <w:b w:val="0"/>
                <w:bCs w:val="0"/>
                <w:i w:val="0"/>
                <w:iCs w:val="0"/>
                <w:sz w:val="22"/>
                <w:szCs w:val="22"/>
                <w:lang w:val="pt-BR"/>
              </w:rPr>
              <w:t>Representação institucional da Unidade de Lotação participando da promoção e manutenção da integração entre os atores internos que participam da geração de valor da Unidade de Lotação.</w:t>
            </w:r>
          </w:p>
          <w:p w:rsidR="40352A5B" w:rsidP="40352A5B" w:rsidRDefault="40352A5B" w14:paraId="02725057" w14:textId="16EBDB96">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40352A5B" w:rsidR="40352A5B">
              <w:rPr>
                <w:rFonts w:ascii="Calibri" w:hAnsi="Calibri" w:eastAsia="Calibri" w:cs="Calibri"/>
                <w:b w:val="0"/>
                <w:bCs w:val="0"/>
                <w:i w:val="0"/>
                <w:iCs w:val="0"/>
                <w:sz w:val="22"/>
                <w:szCs w:val="22"/>
                <w:lang w:val="pt-BR"/>
              </w:rPr>
              <w:t>Controle da aplicação eficiente dos recursos empregados pela Unidade de Lotação, buscando garantir condições propícias para a realização do trabalho com excelência capaz de alcançar os resultados desejados de forma sustentável.</w:t>
            </w:r>
          </w:p>
        </w:tc>
      </w:tr>
      <w:tr w:rsidR="40352A5B" w:rsidTr="40352A5B" w14:paraId="6046B7D3">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40352A5B" w:rsidP="40352A5B" w:rsidRDefault="40352A5B" w14:paraId="259E42B2" w14:textId="6AAFE65D">
            <w:pPr>
              <w:spacing w:before="20" w:after="20"/>
              <w:jc w:val="both"/>
              <w:rPr>
                <w:rFonts w:ascii="Calibri" w:hAnsi="Calibri" w:eastAsia="Calibri" w:cs="Calibri"/>
                <w:b w:val="0"/>
                <w:bCs w:val="0"/>
                <w:i w:val="0"/>
                <w:iCs w:val="0"/>
                <w:sz w:val="22"/>
                <w:szCs w:val="22"/>
              </w:rPr>
            </w:pPr>
          </w:p>
        </w:tc>
      </w:tr>
      <w:tr w:rsidR="40352A5B" w:rsidTr="40352A5B" w14:paraId="2688BCBF">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0352A5B" w:rsidP="40352A5B" w:rsidRDefault="40352A5B" w14:paraId="7E6665BB" w14:textId="41217EBB">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40352A5B" w:rsidR="40352A5B">
              <w:rPr>
                <w:rFonts w:ascii="Calibri" w:hAnsi="Calibri" w:eastAsia="Calibri" w:cs="Calibri"/>
                <w:b w:val="0"/>
                <w:bCs w:val="0"/>
                <w:i w:val="0"/>
                <w:iCs w:val="0"/>
                <w:color w:val="FFFFFF" w:themeColor="background1" w:themeTint="FF" w:themeShade="FF"/>
                <w:sz w:val="22"/>
                <w:szCs w:val="22"/>
                <w:lang w:val="pt-BR"/>
              </w:rPr>
              <w:t>ATRIBUIÇÕES</w:t>
            </w:r>
          </w:p>
        </w:tc>
      </w:tr>
      <w:tr w:rsidR="40352A5B" w:rsidTr="40352A5B" w14:paraId="5660D420">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40352A5B" w:rsidP="40352A5B" w:rsidRDefault="40352A5B" w14:paraId="76847797" w14:textId="649E088F">
            <w:pPr>
              <w:keepNext w:val="1"/>
              <w:spacing w:before="0" w:beforeAutospacing="off" w:after="0" w:afterAutospacing="off" w:line="240" w:lineRule="auto"/>
              <w:jc w:val="both"/>
              <w:rPr>
                <w:rFonts w:ascii="Calibri" w:hAnsi="Calibri" w:eastAsia="Calibri" w:cs="Calibri"/>
                <w:b w:val="0"/>
                <w:bCs w:val="0"/>
                <w:i w:val="0"/>
                <w:iCs w:val="0"/>
                <w:sz w:val="22"/>
                <w:szCs w:val="22"/>
              </w:rPr>
            </w:pPr>
            <w:r w:rsidRPr="40352A5B" w:rsidR="40352A5B">
              <w:rPr>
                <w:rFonts w:ascii="Calibri" w:hAnsi="Calibri" w:eastAsia="Calibri" w:cs="Calibri"/>
                <w:b w:val="0"/>
                <w:bCs w:val="0"/>
                <w:i w:val="0"/>
                <w:iCs w:val="0"/>
                <w:sz w:val="22"/>
                <w:szCs w:val="22"/>
                <w:lang w:val="pt-BR"/>
              </w:rPr>
              <w:t>ATRIBUIÇÕES GERAIS</w:t>
            </w:r>
          </w:p>
        </w:tc>
      </w:tr>
      <w:tr w:rsidR="40352A5B" w:rsidTr="40352A5B" w14:paraId="0F3150C1">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40352A5B" w:rsidP="40352A5B" w:rsidRDefault="40352A5B" w14:paraId="5CBF3422" w14:textId="23ADC185">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40352A5B" w:rsidR="40352A5B">
              <w:rPr>
                <w:rFonts w:ascii="Calibri" w:hAnsi="Calibri" w:eastAsia="Calibri" w:cs="Calibri"/>
                <w:b w:val="0"/>
                <w:bCs w:val="0"/>
                <w:i w:val="0"/>
                <w:iCs w:val="0"/>
                <w:sz w:val="22"/>
                <w:szCs w:val="22"/>
                <w:lang w:val="pt-BR"/>
              </w:rPr>
              <w:t>Executar atividades relacionadas aos projetos e iniciativas estratégicas vinculadas à Unidade de Lotação, adaptando-as às necessidades específicas do Serviço;</w:t>
            </w:r>
          </w:p>
          <w:p w:rsidR="40352A5B" w:rsidP="40352A5B" w:rsidRDefault="40352A5B" w14:paraId="7EBEE0D0" w14:textId="60C9D876">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40352A5B" w:rsidR="40352A5B">
              <w:rPr>
                <w:rFonts w:ascii="Calibri" w:hAnsi="Calibri" w:eastAsia="Calibri" w:cs="Calibri"/>
                <w:b w:val="0"/>
                <w:bCs w:val="0"/>
                <w:i w:val="0"/>
                <w:iCs w:val="0"/>
                <w:sz w:val="22"/>
                <w:szCs w:val="22"/>
                <w:lang w:val="pt-BR"/>
              </w:rPr>
              <w:t>Executar atividades relacionadas às políticas públicas e ações governamentais desenvolvidas no âmbito da Unidade de Lotação;</w:t>
            </w:r>
          </w:p>
          <w:p w:rsidR="40352A5B" w:rsidP="40352A5B" w:rsidRDefault="40352A5B" w14:paraId="3EF79A50" w14:textId="77D7B369">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40352A5B" w:rsidR="40352A5B">
              <w:rPr>
                <w:rFonts w:ascii="Calibri" w:hAnsi="Calibri" w:eastAsia="Calibri" w:cs="Calibri"/>
                <w:b w:val="0"/>
                <w:bCs w:val="0"/>
                <w:i w:val="0"/>
                <w:iCs w:val="0"/>
                <w:sz w:val="22"/>
                <w:szCs w:val="22"/>
                <w:lang w:val="pt-BR"/>
              </w:rPr>
              <w:t>Executar as ações relacionadas aos programas, projetos e atividades do Serviço;</w:t>
            </w:r>
          </w:p>
          <w:p w:rsidR="40352A5B" w:rsidP="40352A5B" w:rsidRDefault="40352A5B" w14:paraId="692C6776" w14:textId="67DC50AB">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40352A5B" w:rsidR="40352A5B">
              <w:rPr>
                <w:rFonts w:ascii="Calibri" w:hAnsi="Calibri" w:eastAsia="Calibri" w:cs="Calibri"/>
                <w:b w:val="0"/>
                <w:bCs w:val="0"/>
                <w:i w:val="0"/>
                <w:iCs w:val="0"/>
                <w:sz w:val="22"/>
                <w:szCs w:val="22"/>
                <w:lang w:val="pt-BR"/>
              </w:rPr>
              <w:t>Manter relacionamentos colaborativos com outras unidades, facilitando a comunicação e colaboração entre as diferentes áreas;</w:t>
            </w:r>
          </w:p>
          <w:p w:rsidR="40352A5B" w:rsidP="40352A5B" w:rsidRDefault="40352A5B" w14:paraId="7996F43B" w14:textId="4288C45F">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40352A5B" w:rsidR="40352A5B">
              <w:rPr>
                <w:rFonts w:ascii="Calibri" w:hAnsi="Calibri" w:eastAsia="Calibri" w:cs="Calibri"/>
                <w:b w:val="0"/>
                <w:bCs w:val="0"/>
                <w:i w:val="0"/>
                <w:iCs w:val="0"/>
                <w:sz w:val="22"/>
                <w:szCs w:val="22"/>
                <w:lang w:val="pt-BR"/>
              </w:rPr>
              <w:t>Participar de reuniões e disponibilizar informações sobre as atividades da Unidade de Lotação;</w:t>
            </w:r>
          </w:p>
          <w:p w:rsidR="40352A5B" w:rsidP="40352A5B" w:rsidRDefault="40352A5B" w14:paraId="778A51C7" w14:textId="6B0A800A">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40352A5B" w:rsidR="40352A5B">
              <w:rPr>
                <w:rFonts w:ascii="Calibri" w:hAnsi="Calibri" w:eastAsia="Calibri" w:cs="Calibri"/>
                <w:b w:val="0"/>
                <w:bCs w:val="0"/>
                <w:i w:val="0"/>
                <w:iCs w:val="0"/>
                <w:sz w:val="22"/>
                <w:szCs w:val="22"/>
                <w:lang w:val="pt-BR"/>
              </w:rPr>
              <w:t>Gerir pessoas e equipes do Serviço em atividades diárias;</w:t>
            </w:r>
          </w:p>
          <w:p w:rsidR="40352A5B" w:rsidP="40352A5B" w:rsidRDefault="40352A5B" w14:paraId="17C519BF" w14:textId="35E2F4AB">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40352A5B" w:rsidR="40352A5B">
              <w:rPr>
                <w:rFonts w:ascii="Calibri" w:hAnsi="Calibri" w:eastAsia="Calibri" w:cs="Calibri"/>
                <w:b w:val="0"/>
                <w:bCs w:val="0"/>
                <w:i w:val="0"/>
                <w:iCs w:val="0"/>
                <w:sz w:val="22"/>
                <w:szCs w:val="22"/>
                <w:lang w:val="pt-BR"/>
              </w:rPr>
              <w:t>Elaborar estudos ou propostas inovadoras relacionadas à atuação do Serviço;</w:t>
            </w:r>
          </w:p>
          <w:p w:rsidR="40352A5B" w:rsidP="40352A5B" w:rsidRDefault="40352A5B" w14:paraId="0C796732" w14:textId="3E5EE5F7">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40352A5B" w:rsidR="40352A5B">
              <w:rPr>
                <w:rFonts w:ascii="Calibri" w:hAnsi="Calibri" w:eastAsia="Calibri" w:cs="Calibri"/>
                <w:b w:val="0"/>
                <w:bCs w:val="0"/>
                <w:i w:val="0"/>
                <w:iCs w:val="0"/>
                <w:sz w:val="22"/>
                <w:szCs w:val="22"/>
                <w:lang w:val="pt-BR"/>
              </w:rPr>
              <w:t>Monitorar e acompanhar a execução dos recursos da Unidade de Lotação;</w:t>
            </w:r>
          </w:p>
          <w:p w:rsidR="40352A5B" w:rsidP="40352A5B" w:rsidRDefault="40352A5B" w14:paraId="50102428" w14:textId="5D44FF20">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color w:val="000000" w:themeColor="text1" w:themeTint="FF" w:themeShade="FF"/>
                <w:sz w:val="22"/>
                <w:szCs w:val="22"/>
              </w:rPr>
            </w:pPr>
            <w:r w:rsidRPr="40352A5B" w:rsidR="40352A5B">
              <w:rPr>
                <w:rFonts w:ascii="Calibri" w:hAnsi="Calibri" w:eastAsia="Calibri" w:cs="Calibri"/>
                <w:b w:val="0"/>
                <w:bCs w:val="0"/>
                <w:i w:val="0"/>
                <w:iCs w:val="0"/>
                <w:sz w:val="22"/>
                <w:szCs w:val="22"/>
                <w:lang w:val="pt-BR"/>
              </w:rPr>
              <w:t xml:space="preserve">Exercer outras atribuições </w:t>
            </w:r>
            <w:r w:rsidRPr="40352A5B" w:rsidR="40352A5B">
              <w:rPr>
                <w:rFonts w:ascii="Calibri" w:hAnsi="Calibri" w:eastAsia="Calibri" w:cs="Calibri"/>
                <w:b w:val="0"/>
                <w:bCs w:val="0"/>
                <w:i w:val="0"/>
                <w:iCs w:val="0"/>
                <w:color w:val="000000" w:themeColor="text1" w:themeTint="FF" w:themeShade="FF"/>
                <w:sz w:val="22"/>
                <w:szCs w:val="22"/>
                <w:lang w:val="pt-BR"/>
              </w:rPr>
              <w:t>gerais pertinentes ao cargo em comissão ou com a função de confiança.</w:t>
            </w:r>
          </w:p>
          <w:p w:rsidR="40352A5B" w:rsidP="40352A5B" w:rsidRDefault="40352A5B" w14:paraId="051B9182" w14:textId="267CB6BC">
            <w:pPr>
              <w:spacing w:before="0" w:beforeAutospacing="off" w:after="0" w:afterAutospacing="off" w:line="240" w:lineRule="auto"/>
              <w:ind w:left="90"/>
              <w:jc w:val="both"/>
              <w:rPr>
                <w:rFonts w:ascii="Calibri" w:hAnsi="Calibri" w:eastAsia="Calibri" w:cs="Calibri"/>
                <w:b w:val="0"/>
                <w:bCs w:val="0"/>
                <w:i w:val="0"/>
                <w:iCs w:val="0"/>
                <w:sz w:val="22"/>
                <w:szCs w:val="22"/>
              </w:rPr>
            </w:pPr>
          </w:p>
        </w:tc>
      </w:tr>
      <w:tr w:rsidR="40352A5B" w:rsidTr="40352A5B" w14:paraId="3544D00B">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40352A5B" w:rsidP="40352A5B" w:rsidRDefault="40352A5B" w14:paraId="42E6927A" w14:textId="3DE0BB94">
            <w:pPr>
              <w:keepNext w:val="1"/>
              <w:spacing w:before="0" w:beforeAutospacing="off" w:after="0" w:afterAutospacing="off" w:line="240" w:lineRule="auto"/>
              <w:jc w:val="both"/>
              <w:rPr>
                <w:rFonts w:ascii="Calibri" w:hAnsi="Calibri" w:eastAsia="Calibri" w:cs="Calibri"/>
                <w:b w:val="0"/>
                <w:bCs w:val="0"/>
                <w:i w:val="0"/>
                <w:iCs w:val="0"/>
                <w:sz w:val="22"/>
                <w:szCs w:val="22"/>
              </w:rPr>
            </w:pPr>
            <w:r w:rsidRPr="40352A5B" w:rsidR="40352A5B">
              <w:rPr>
                <w:rFonts w:ascii="Calibri" w:hAnsi="Calibri" w:eastAsia="Calibri" w:cs="Calibri"/>
                <w:b w:val="0"/>
                <w:bCs w:val="0"/>
                <w:i w:val="0"/>
                <w:iCs w:val="0"/>
                <w:sz w:val="22"/>
                <w:szCs w:val="22"/>
                <w:lang w:val="pt-BR"/>
              </w:rPr>
              <w:t>ATRIBUIÇÕES ESPECÍFICAS</w:t>
            </w:r>
          </w:p>
        </w:tc>
      </w:tr>
      <w:tr w:rsidR="40352A5B" w:rsidTr="40352A5B" w14:paraId="5F759576">
        <w:trPr>
          <w:trHeight w:val="300"/>
        </w:trPr>
        <w:tc>
          <w:tcPr>
            <w:tcW w:w="10020" w:type="dxa"/>
            <w:gridSpan w:val="5"/>
            <w:tcBorders>
              <w:top w:val="single" w:color="0A5B4A" w:sz="6"/>
              <w:left w:val="single" w:color="0A5B4A" w:sz="6"/>
              <w:bottom w:val="single" w:color="0A5B4A" w:sz="6"/>
              <w:right w:val="single" w:color="0A5B4A" w:sz="6"/>
            </w:tcBorders>
            <w:shd w:val="clear" w:color="auto" w:fill="E3E9E9"/>
            <w:tcMar>
              <w:left w:w="105" w:type="dxa"/>
              <w:right w:w="105" w:type="dxa"/>
            </w:tcMar>
            <w:vAlign w:val="center"/>
          </w:tcPr>
          <w:p w:rsidR="40352A5B" w:rsidP="40352A5B" w:rsidRDefault="40352A5B" w14:paraId="13A865DE" w14:textId="0B1D3273">
            <w:pPr>
              <w:spacing w:before="20" w:after="20"/>
              <w:jc w:val="both"/>
              <w:rPr>
                <w:rFonts w:ascii="Calibri" w:hAnsi="Calibri" w:eastAsia="Calibri" w:cs="Calibri"/>
                <w:b w:val="0"/>
                <w:bCs w:val="0"/>
                <w:i w:val="0"/>
                <w:iCs w:val="0"/>
                <w:color w:val="A6A6A6" w:themeColor="background1" w:themeTint="FF" w:themeShade="A6"/>
                <w:sz w:val="22"/>
                <w:szCs w:val="22"/>
              </w:rPr>
            </w:pPr>
            <w:r w:rsidRPr="40352A5B" w:rsidR="40352A5B">
              <w:rPr>
                <w:rFonts w:ascii="Calibri" w:hAnsi="Calibri" w:eastAsia="Calibri" w:cs="Calibri"/>
                <w:b w:val="0"/>
                <w:bCs w:val="0"/>
                <w:i w:val="1"/>
                <w:iCs w:val="1"/>
                <w:color w:val="A6A6A6" w:themeColor="background1" w:themeTint="FF" w:themeShade="A6"/>
                <w:sz w:val="22"/>
                <w:szCs w:val="22"/>
                <w:lang w:val="pt-BR"/>
              </w:rPr>
              <w:t>Conforme Área De Lotação.</w:t>
            </w:r>
          </w:p>
        </w:tc>
      </w:tr>
      <w:tr w:rsidR="40352A5B" w:rsidTr="40352A5B" w14:paraId="6D8B7177">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40352A5B" w:rsidP="40352A5B" w:rsidRDefault="40352A5B" w14:paraId="031D0784" w14:textId="51B43A90">
            <w:pPr>
              <w:spacing w:before="20" w:after="20"/>
              <w:jc w:val="both"/>
              <w:rPr>
                <w:rFonts w:ascii="Calibri" w:hAnsi="Calibri" w:eastAsia="Calibri" w:cs="Calibri"/>
                <w:b w:val="0"/>
                <w:bCs w:val="0"/>
                <w:i w:val="0"/>
                <w:iCs w:val="0"/>
                <w:sz w:val="22"/>
                <w:szCs w:val="22"/>
              </w:rPr>
            </w:pPr>
          </w:p>
        </w:tc>
      </w:tr>
      <w:tr w:rsidR="40352A5B" w:rsidTr="40352A5B" w14:paraId="215C1118">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0352A5B" w:rsidP="40352A5B" w:rsidRDefault="40352A5B" w14:paraId="5BFC7D4B" w14:textId="203C2462">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40352A5B" w:rsidR="40352A5B">
              <w:rPr>
                <w:rFonts w:ascii="Calibri" w:hAnsi="Calibri" w:eastAsia="Calibri" w:cs="Calibri"/>
                <w:b w:val="0"/>
                <w:bCs w:val="0"/>
                <w:i w:val="0"/>
                <w:iCs w:val="0"/>
                <w:color w:val="FFFFFF" w:themeColor="background1" w:themeTint="FF" w:themeShade="FF"/>
                <w:sz w:val="22"/>
                <w:szCs w:val="22"/>
                <w:lang w:val="pt-BR"/>
              </w:rPr>
              <w:t>COMPETÊNCIAS</w:t>
            </w:r>
          </w:p>
        </w:tc>
      </w:tr>
      <w:tr w:rsidR="40352A5B" w:rsidTr="40352A5B" w14:paraId="05658764">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40352A5B" w:rsidP="40352A5B" w:rsidRDefault="40352A5B" w14:paraId="69A10FB4" w14:textId="5615521B">
            <w:pPr>
              <w:keepNext w:val="1"/>
              <w:spacing w:before="20" w:after="20"/>
              <w:jc w:val="both"/>
              <w:rPr>
                <w:rFonts w:ascii="Calibri" w:hAnsi="Calibri" w:eastAsia="Calibri" w:cs="Calibri"/>
                <w:b w:val="0"/>
                <w:bCs w:val="0"/>
                <w:i w:val="0"/>
                <w:iCs w:val="0"/>
                <w:sz w:val="22"/>
                <w:szCs w:val="22"/>
              </w:rPr>
            </w:pPr>
            <w:r w:rsidRPr="40352A5B" w:rsidR="40352A5B">
              <w:rPr>
                <w:rFonts w:ascii="Calibri" w:hAnsi="Calibri" w:eastAsia="Calibri" w:cs="Calibri"/>
                <w:b w:val="0"/>
                <w:bCs w:val="0"/>
                <w:i w:val="0"/>
                <w:iCs w:val="0"/>
                <w:sz w:val="22"/>
                <w:szCs w:val="22"/>
                <w:lang w:val="pt-BR"/>
              </w:rPr>
              <w:t>COMPETÊNCIAS GERENCIAIS</w:t>
            </w:r>
          </w:p>
        </w:tc>
      </w:tr>
      <w:tr w:rsidR="40352A5B" w:rsidTr="40352A5B" w14:paraId="25D18C94">
        <w:trPr>
          <w:trHeight w:val="300"/>
        </w:trPr>
        <w:tc>
          <w:tcPr>
            <w:tcW w:w="1845" w:type="dxa"/>
            <w:tcBorders>
              <w:top w:val="single" w:color="0A5B4A" w:sz="6"/>
              <w:left w:val="single" w:color="0A5B4A" w:sz="6"/>
              <w:bottom w:val="single" w:color="0A5B4A" w:sz="6"/>
              <w:right w:val="nil" w:color="0A5B4A" w:sz="6"/>
            </w:tcBorders>
            <w:shd w:val="clear" w:color="auto" w:fill="E3E9E9"/>
            <w:tcMar>
              <w:left w:w="105" w:type="dxa"/>
              <w:right w:w="105" w:type="dxa"/>
            </w:tcMar>
            <w:vAlign w:val="center"/>
          </w:tcPr>
          <w:p w:rsidR="40352A5B" w:rsidP="40352A5B" w:rsidRDefault="40352A5B" w14:paraId="0A2426F0" w14:textId="01D82296">
            <w:pPr>
              <w:spacing w:before="20" w:after="20"/>
              <w:jc w:val="both"/>
              <w:rPr>
                <w:rFonts w:ascii="Calibri" w:hAnsi="Calibri" w:eastAsia="Calibri" w:cs="Calibri"/>
                <w:b w:val="0"/>
                <w:bCs w:val="0"/>
                <w:i w:val="0"/>
                <w:iCs w:val="0"/>
                <w:sz w:val="22"/>
                <w:szCs w:val="22"/>
              </w:rPr>
            </w:pPr>
            <w:r w:rsidRPr="40352A5B" w:rsidR="40352A5B">
              <w:rPr>
                <w:rFonts w:ascii="Calibri" w:hAnsi="Calibri" w:eastAsia="Calibri" w:cs="Calibri"/>
                <w:b w:val="1"/>
                <w:bCs w:val="1"/>
                <w:i w:val="0"/>
                <w:iCs w:val="0"/>
                <w:sz w:val="22"/>
                <w:szCs w:val="22"/>
                <w:lang w:val="pt-BR"/>
              </w:rPr>
              <w:t>C163. Gestão de Equipes</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40352A5B" w:rsidP="40352A5B" w:rsidRDefault="40352A5B" w14:paraId="2B66E54D" w14:textId="174D905A">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0352A5B" w:rsidR="40352A5B">
              <w:rPr>
                <w:rFonts w:ascii="Calibri" w:hAnsi="Calibri" w:eastAsia="Calibri" w:cs="Calibri"/>
                <w:b w:val="1"/>
                <w:bCs w:val="1"/>
                <w:i w:val="0"/>
                <w:iCs w:val="0"/>
                <w:sz w:val="22"/>
                <w:szCs w:val="22"/>
                <w:lang w:val="pt-BR"/>
              </w:rPr>
              <w:t xml:space="preserve">E1. </w:t>
            </w:r>
            <w:r w:rsidRPr="40352A5B" w:rsidR="40352A5B">
              <w:rPr>
                <w:rFonts w:ascii="Calibri" w:hAnsi="Calibri" w:eastAsia="Calibri" w:cs="Calibri"/>
                <w:b w:val="0"/>
                <w:bCs w:val="0"/>
                <w:i w:val="0"/>
                <w:iCs w:val="0"/>
                <w:sz w:val="22"/>
                <w:szCs w:val="22"/>
                <w:lang w:val="pt-BR"/>
              </w:rPr>
              <w:t>Atribui responsabilidades claras a cada membro da equipe de acordo com suas habilidades e funções, criando ambiente onde cada um compreende bem o seu papel.</w:t>
            </w:r>
          </w:p>
          <w:p w:rsidR="40352A5B" w:rsidP="40352A5B" w:rsidRDefault="40352A5B" w14:paraId="7991081A" w14:textId="25D658B1">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0352A5B" w:rsidR="40352A5B">
              <w:rPr>
                <w:rFonts w:ascii="Calibri" w:hAnsi="Calibri" w:eastAsia="Calibri" w:cs="Calibri"/>
                <w:b w:val="1"/>
                <w:bCs w:val="1"/>
                <w:i w:val="0"/>
                <w:iCs w:val="0"/>
                <w:sz w:val="22"/>
                <w:szCs w:val="22"/>
                <w:lang w:val="pt-BR"/>
              </w:rPr>
              <w:t xml:space="preserve">E2. </w:t>
            </w:r>
            <w:r w:rsidRPr="40352A5B" w:rsidR="40352A5B">
              <w:rPr>
                <w:rFonts w:ascii="Calibri" w:hAnsi="Calibri" w:eastAsia="Calibri" w:cs="Calibri"/>
                <w:b w:val="0"/>
                <w:bCs w:val="0"/>
                <w:i w:val="0"/>
                <w:iCs w:val="0"/>
                <w:sz w:val="22"/>
                <w:szCs w:val="22"/>
                <w:lang w:val="pt-BR"/>
              </w:rPr>
              <w:t>Realiza escuta ativa e comunicação frequente com todos os membros de sua equipe (presenciais ou remotos), garantindo que a equipe compreenda as metas e receba orientações tempestivamente.</w:t>
            </w:r>
          </w:p>
          <w:p w:rsidR="40352A5B" w:rsidP="40352A5B" w:rsidRDefault="40352A5B" w14:paraId="501CA238" w14:textId="3A775409">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0352A5B" w:rsidR="40352A5B">
              <w:rPr>
                <w:rFonts w:ascii="Calibri" w:hAnsi="Calibri" w:eastAsia="Calibri" w:cs="Calibri"/>
                <w:b w:val="1"/>
                <w:bCs w:val="1"/>
                <w:i w:val="0"/>
                <w:iCs w:val="0"/>
                <w:sz w:val="22"/>
                <w:szCs w:val="22"/>
                <w:lang w:val="pt-BR"/>
              </w:rPr>
              <w:t xml:space="preserve">E3. </w:t>
            </w:r>
            <w:r w:rsidRPr="40352A5B" w:rsidR="40352A5B">
              <w:rPr>
                <w:rFonts w:ascii="Calibri" w:hAnsi="Calibri" w:eastAsia="Calibri" w:cs="Calibri"/>
                <w:b w:val="0"/>
                <w:bCs w:val="0"/>
                <w:i w:val="0"/>
                <w:iCs w:val="0"/>
                <w:sz w:val="22"/>
                <w:szCs w:val="22"/>
                <w:lang w:val="pt-BR"/>
              </w:rPr>
              <w:t>Utiliza instrumentos e softwares online para facilitar a interação, controle dos trabalhos, processos e projetos internos, promovendo agilidade e alinhamento entre todos os envolvidos.</w:t>
            </w:r>
          </w:p>
        </w:tc>
      </w:tr>
      <w:tr w:rsidR="40352A5B" w:rsidTr="40352A5B" w14:paraId="6553468D">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40352A5B" w:rsidP="40352A5B" w:rsidRDefault="40352A5B" w14:paraId="30E72219" w14:textId="420A5026">
            <w:pPr>
              <w:spacing w:before="20" w:after="20"/>
              <w:jc w:val="both"/>
              <w:rPr>
                <w:rFonts w:ascii="Calibri" w:hAnsi="Calibri" w:eastAsia="Calibri" w:cs="Calibri"/>
                <w:b w:val="0"/>
                <w:bCs w:val="0"/>
                <w:i w:val="0"/>
                <w:iCs w:val="0"/>
                <w:sz w:val="22"/>
                <w:szCs w:val="22"/>
              </w:rPr>
            </w:pPr>
            <w:r w:rsidRPr="40352A5B" w:rsidR="40352A5B">
              <w:rPr>
                <w:rFonts w:ascii="Calibri" w:hAnsi="Calibri" w:eastAsia="Calibri" w:cs="Calibri"/>
                <w:b w:val="1"/>
                <w:bCs w:val="1"/>
                <w:i w:val="0"/>
                <w:iCs w:val="0"/>
                <w:sz w:val="22"/>
                <w:szCs w:val="22"/>
                <w:lang w:val="pt-BR"/>
              </w:rPr>
              <w:t>C281. Tomada de Decisão Baseada em Evidências</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40352A5B" w:rsidP="40352A5B" w:rsidRDefault="40352A5B" w14:paraId="2EC9095C" w14:textId="5D03B38C">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0352A5B" w:rsidR="40352A5B">
              <w:rPr>
                <w:rFonts w:ascii="Calibri" w:hAnsi="Calibri" w:eastAsia="Calibri" w:cs="Calibri"/>
                <w:b w:val="1"/>
                <w:bCs w:val="1"/>
                <w:i w:val="0"/>
                <w:iCs w:val="0"/>
                <w:sz w:val="22"/>
                <w:szCs w:val="22"/>
                <w:lang w:val="pt-BR"/>
              </w:rPr>
              <w:t xml:space="preserve">E1. </w:t>
            </w:r>
            <w:r w:rsidRPr="40352A5B" w:rsidR="40352A5B">
              <w:rPr>
                <w:rFonts w:ascii="Calibri" w:hAnsi="Calibri" w:eastAsia="Calibri" w:cs="Calibri"/>
                <w:b w:val="0"/>
                <w:bCs w:val="0"/>
                <w:i w:val="0"/>
                <w:iCs w:val="0"/>
                <w:sz w:val="22"/>
                <w:szCs w:val="22"/>
                <w:lang w:val="pt-BR"/>
              </w:rPr>
              <w:t>Analisa cuidadosamente as diferentes opções e alternativas com base em evidências, utilizando-se da análise de dados e informações relevantes, antes de tomar decisões importantes.</w:t>
            </w:r>
          </w:p>
          <w:p w:rsidR="40352A5B" w:rsidP="40352A5B" w:rsidRDefault="40352A5B" w14:paraId="3A095A9C" w14:textId="65C24200">
            <w:pPr>
              <w:pStyle w:val="ListParagraph"/>
              <w:numPr>
                <w:ilvl w:val="0"/>
                <w:numId w:val="3"/>
              </w:numPr>
              <w:spacing w:before="20" w:after="20" w:line="240" w:lineRule="auto"/>
              <w:ind w:left="292"/>
              <w:jc w:val="both"/>
              <w:rPr>
                <w:rFonts w:ascii="Calibri" w:hAnsi="Calibri" w:eastAsia="Calibri" w:cs="Calibri"/>
                <w:b w:val="0"/>
                <w:bCs w:val="0"/>
                <w:i w:val="0"/>
                <w:iCs w:val="0"/>
                <w:sz w:val="22"/>
                <w:szCs w:val="22"/>
              </w:rPr>
            </w:pPr>
            <w:r w:rsidRPr="40352A5B" w:rsidR="40352A5B">
              <w:rPr>
                <w:rFonts w:ascii="Calibri" w:hAnsi="Calibri" w:eastAsia="Calibri" w:cs="Calibri"/>
                <w:b w:val="1"/>
                <w:bCs w:val="1"/>
                <w:i w:val="0"/>
                <w:iCs w:val="0"/>
                <w:sz w:val="22"/>
                <w:szCs w:val="22"/>
                <w:lang w:val="pt-BR"/>
              </w:rPr>
              <w:t xml:space="preserve">E2. </w:t>
            </w:r>
            <w:r w:rsidRPr="40352A5B" w:rsidR="40352A5B">
              <w:rPr>
                <w:rFonts w:ascii="Calibri" w:hAnsi="Calibri" w:eastAsia="Calibri" w:cs="Calibri"/>
                <w:b w:val="0"/>
                <w:bCs w:val="0"/>
                <w:i w:val="0"/>
                <w:iCs w:val="0"/>
                <w:sz w:val="22"/>
                <w:szCs w:val="22"/>
                <w:lang w:val="pt-BR"/>
              </w:rPr>
              <w:t>Identifica possíveis riscos e benefícios associados a cada decisão, assumindo responsabilidade e ponderando as potenciais consequências de cada escolha.</w:t>
            </w:r>
          </w:p>
        </w:tc>
      </w:tr>
      <w:tr w:rsidR="40352A5B" w:rsidTr="40352A5B" w14:paraId="5E0A833D">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40352A5B" w:rsidP="40352A5B" w:rsidRDefault="40352A5B" w14:paraId="7F895B02" w14:textId="79D26F62">
            <w:pPr>
              <w:spacing w:before="20" w:after="20"/>
              <w:jc w:val="both"/>
              <w:rPr>
                <w:rFonts w:ascii="Calibri" w:hAnsi="Calibri" w:eastAsia="Calibri" w:cs="Calibri"/>
                <w:b w:val="0"/>
                <w:bCs w:val="0"/>
                <w:i w:val="0"/>
                <w:iCs w:val="0"/>
                <w:sz w:val="22"/>
                <w:szCs w:val="22"/>
              </w:rPr>
            </w:pPr>
            <w:r w:rsidRPr="40352A5B" w:rsidR="40352A5B">
              <w:rPr>
                <w:rFonts w:ascii="Calibri" w:hAnsi="Calibri" w:eastAsia="Calibri" w:cs="Calibri"/>
                <w:b w:val="1"/>
                <w:bCs w:val="1"/>
                <w:i w:val="0"/>
                <w:iCs w:val="0"/>
                <w:sz w:val="22"/>
                <w:szCs w:val="22"/>
                <w:lang w:val="pt-BR"/>
              </w:rPr>
              <w:t>C229. Organização e Conduta</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40352A5B" w:rsidP="40352A5B" w:rsidRDefault="40352A5B" w14:paraId="408652D1" w14:textId="1BAB098F">
            <w:pPr>
              <w:pStyle w:val="ListParagraph"/>
              <w:numPr>
                <w:ilvl w:val="0"/>
                <w:numId w:val="3"/>
              </w:numPr>
              <w:spacing w:before="20" w:after="20" w:line="240" w:lineRule="auto"/>
              <w:ind w:left="292"/>
              <w:jc w:val="both"/>
              <w:rPr>
                <w:rFonts w:ascii="Calibri" w:hAnsi="Calibri" w:eastAsia="Calibri" w:cs="Calibri"/>
                <w:b w:val="0"/>
                <w:bCs w:val="0"/>
                <w:i w:val="0"/>
                <w:iCs w:val="0"/>
                <w:sz w:val="22"/>
                <w:szCs w:val="22"/>
              </w:rPr>
            </w:pPr>
            <w:r w:rsidRPr="40352A5B" w:rsidR="40352A5B">
              <w:rPr>
                <w:rFonts w:ascii="Calibri" w:hAnsi="Calibri" w:eastAsia="Calibri" w:cs="Calibri"/>
                <w:b w:val="1"/>
                <w:bCs w:val="1"/>
                <w:i w:val="0"/>
                <w:iCs w:val="0"/>
                <w:sz w:val="22"/>
                <w:szCs w:val="22"/>
                <w:lang w:val="pt-BR"/>
              </w:rPr>
              <w:t xml:space="preserve">E1. </w:t>
            </w:r>
            <w:r w:rsidRPr="40352A5B" w:rsidR="40352A5B">
              <w:rPr>
                <w:rFonts w:ascii="Calibri" w:hAnsi="Calibri" w:eastAsia="Calibri" w:cs="Calibri"/>
                <w:b w:val="0"/>
                <w:bCs w:val="0"/>
                <w:i w:val="0"/>
                <w:iCs w:val="0"/>
                <w:sz w:val="22"/>
                <w:szCs w:val="22"/>
                <w:lang w:val="pt-BR"/>
              </w:rPr>
              <w:t>Planeja e prioriza suas atividades antecipadamente, elaborando lista de tarefas, pautas de reuniões, agenda de compromissos e processos sob sua responsabilidade.</w:t>
            </w:r>
          </w:p>
          <w:p w:rsidR="40352A5B" w:rsidP="40352A5B" w:rsidRDefault="40352A5B" w14:paraId="18E02C07" w14:textId="08587538">
            <w:pPr>
              <w:pStyle w:val="ListParagraph"/>
              <w:numPr>
                <w:ilvl w:val="0"/>
                <w:numId w:val="3"/>
              </w:numPr>
              <w:spacing w:before="20" w:after="20" w:line="240" w:lineRule="auto"/>
              <w:ind w:left="292"/>
              <w:jc w:val="both"/>
              <w:rPr>
                <w:rFonts w:ascii="Calibri" w:hAnsi="Calibri" w:eastAsia="Calibri" w:cs="Calibri"/>
                <w:b w:val="0"/>
                <w:bCs w:val="0"/>
                <w:i w:val="0"/>
                <w:iCs w:val="0"/>
                <w:sz w:val="22"/>
                <w:szCs w:val="22"/>
              </w:rPr>
            </w:pPr>
            <w:r w:rsidRPr="40352A5B" w:rsidR="40352A5B">
              <w:rPr>
                <w:rFonts w:ascii="Calibri" w:hAnsi="Calibri" w:eastAsia="Calibri" w:cs="Calibri"/>
                <w:b w:val="1"/>
                <w:bCs w:val="1"/>
                <w:i w:val="0"/>
                <w:iCs w:val="0"/>
                <w:sz w:val="22"/>
                <w:szCs w:val="22"/>
                <w:lang w:val="pt-BR"/>
              </w:rPr>
              <w:t xml:space="preserve">E2. </w:t>
            </w:r>
            <w:r w:rsidRPr="40352A5B" w:rsidR="40352A5B">
              <w:rPr>
                <w:rFonts w:ascii="Calibri" w:hAnsi="Calibri" w:eastAsia="Calibri" w:cs="Calibri"/>
                <w:b w:val="0"/>
                <w:bCs w:val="0"/>
                <w:i w:val="0"/>
                <w:iCs w:val="0"/>
                <w:sz w:val="22"/>
                <w:szCs w:val="22"/>
                <w:lang w:val="pt-BR"/>
              </w:rPr>
              <w:t>Executa suas atividades de acordo com as prioridades, prazos, normas e procedimentos definidos, de forma proativa e com otimização do tempo.</w:t>
            </w:r>
          </w:p>
          <w:p w:rsidR="40352A5B" w:rsidP="40352A5B" w:rsidRDefault="40352A5B" w14:paraId="288FF0F9" w14:textId="3C95FEF9">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0352A5B" w:rsidR="40352A5B">
              <w:rPr>
                <w:rFonts w:ascii="Calibri" w:hAnsi="Calibri" w:eastAsia="Calibri" w:cs="Calibri"/>
                <w:b w:val="1"/>
                <w:bCs w:val="1"/>
                <w:i w:val="0"/>
                <w:iCs w:val="0"/>
                <w:sz w:val="22"/>
                <w:szCs w:val="22"/>
                <w:lang w:val="pt-BR"/>
              </w:rPr>
              <w:t xml:space="preserve">E3. </w:t>
            </w:r>
            <w:r w:rsidRPr="40352A5B" w:rsidR="40352A5B">
              <w:rPr>
                <w:rFonts w:ascii="Calibri" w:hAnsi="Calibri" w:eastAsia="Calibri" w:cs="Calibri"/>
                <w:b w:val="0"/>
                <w:bCs w:val="0"/>
                <w:i w:val="0"/>
                <w:iCs w:val="0"/>
                <w:sz w:val="22"/>
                <w:szCs w:val="22"/>
                <w:lang w:val="pt-BR"/>
              </w:rPr>
              <w:t>Mantém conduta ética e profissional na interação com os diferentes públicos, inclusive no tocante ao sigilo, discrição e cuidado com informações internas.</w:t>
            </w:r>
          </w:p>
        </w:tc>
      </w:tr>
      <w:tr w:rsidR="40352A5B" w:rsidTr="40352A5B" w14:paraId="482B47E1">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40352A5B" w:rsidP="40352A5B" w:rsidRDefault="40352A5B" w14:paraId="13D5256B" w14:textId="5170DACD">
            <w:pPr>
              <w:spacing w:before="20" w:after="20"/>
              <w:jc w:val="both"/>
              <w:rPr>
                <w:rFonts w:ascii="Calibri" w:hAnsi="Calibri" w:eastAsia="Calibri" w:cs="Calibri"/>
                <w:b w:val="0"/>
                <w:bCs w:val="0"/>
                <w:i w:val="0"/>
                <w:iCs w:val="0"/>
                <w:sz w:val="22"/>
                <w:szCs w:val="22"/>
              </w:rPr>
            </w:pPr>
            <w:r w:rsidRPr="40352A5B" w:rsidR="40352A5B">
              <w:rPr>
                <w:rFonts w:ascii="Calibri" w:hAnsi="Calibri" w:eastAsia="Calibri" w:cs="Calibri"/>
                <w:b w:val="1"/>
                <w:bCs w:val="1"/>
                <w:i w:val="0"/>
                <w:iCs w:val="0"/>
                <w:sz w:val="22"/>
                <w:szCs w:val="22"/>
                <w:lang w:val="pt-BR"/>
              </w:rPr>
              <w:t>C065. Comunicação</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40352A5B" w:rsidP="40352A5B" w:rsidRDefault="40352A5B" w14:paraId="6D4FD8F2" w14:textId="3C929885">
            <w:pPr>
              <w:pStyle w:val="ListParagraph"/>
              <w:numPr>
                <w:ilvl w:val="0"/>
                <w:numId w:val="5"/>
              </w:numPr>
              <w:spacing w:before="20" w:after="20" w:line="240" w:lineRule="auto"/>
              <w:ind w:left="292"/>
              <w:jc w:val="both"/>
              <w:rPr>
                <w:rFonts w:ascii="Calibri" w:hAnsi="Calibri" w:eastAsia="Calibri" w:cs="Calibri"/>
                <w:b w:val="0"/>
                <w:bCs w:val="0"/>
                <w:i w:val="0"/>
                <w:iCs w:val="0"/>
                <w:sz w:val="22"/>
                <w:szCs w:val="22"/>
              </w:rPr>
            </w:pPr>
            <w:r w:rsidRPr="40352A5B" w:rsidR="40352A5B">
              <w:rPr>
                <w:rFonts w:ascii="Calibri" w:hAnsi="Calibri" w:eastAsia="Calibri" w:cs="Calibri"/>
                <w:b w:val="1"/>
                <w:bCs w:val="1"/>
                <w:i w:val="0"/>
                <w:iCs w:val="0"/>
                <w:sz w:val="22"/>
                <w:szCs w:val="22"/>
                <w:lang w:val="pt-BR"/>
              </w:rPr>
              <w:t xml:space="preserve">E1. </w:t>
            </w:r>
            <w:r w:rsidRPr="40352A5B" w:rsidR="40352A5B">
              <w:rPr>
                <w:rFonts w:ascii="Calibri" w:hAnsi="Calibri" w:eastAsia="Calibri" w:cs="Calibri"/>
                <w:b w:val="0"/>
                <w:bCs w:val="0"/>
                <w:i w:val="0"/>
                <w:iCs w:val="0"/>
                <w:sz w:val="22"/>
                <w:szCs w:val="22"/>
                <w:lang w:val="pt-BR"/>
              </w:rPr>
              <w:t>Comunica-se de forma clara e precisa, tanto na forma verbal como escrita, utilizando linguagem adequada a cada ambiente e tipo de público-alvo.</w:t>
            </w:r>
          </w:p>
          <w:p w:rsidR="40352A5B" w:rsidP="40352A5B" w:rsidRDefault="40352A5B" w14:paraId="30B0F3D2" w14:textId="6AD9CFF3">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0352A5B" w:rsidR="40352A5B">
              <w:rPr>
                <w:rFonts w:ascii="Calibri" w:hAnsi="Calibri" w:eastAsia="Calibri" w:cs="Calibri"/>
                <w:b w:val="1"/>
                <w:bCs w:val="1"/>
                <w:i w:val="0"/>
                <w:iCs w:val="0"/>
                <w:sz w:val="22"/>
                <w:szCs w:val="22"/>
                <w:lang w:val="pt-BR"/>
              </w:rPr>
              <w:t xml:space="preserve">E2. </w:t>
            </w:r>
            <w:r w:rsidRPr="40352A5B" w:rsidR="40352A5B">
              <w:rPr>
                <w:rFonts w:ascii="Calibri" w:hAnsi="Calibri" w:eastAsia="Calibri" w:cs="Calibri"/>
                <w:b w:val="0"/>
                <w:bCs w:val="0"/>
                <w:i w:val="0"/>
                <w:iCs w:val="0"/>
                <w:sz w:val="22"/>
                <w:szCs w:val="22"/>
                <w:lang w:val="pt-BR"/>
              </w:rPr>
              <w:t>Sabe ouvir ativamente, buscando compreender o contexto e dar o encaminhamento devido, com atenção à qualidade das informações fornecidas e recebidas.</w:t>
            </w:r>
          </w:p>
        </w:tc>
      </w:tr>
      <w:tr w:rsidR="40352A5B" w:rsidTr="40352A5B" w14:paraId="10242C54">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40352A5B" w:rsidP="40352A5B" w:rsidRDefault="40352A5B" w14:paraId="6841900D" w14:textId="2ADE26BE">
            <w:pPr>
              <w:spacing w:before="20" w:after="20"/>
              <w:jc w:val="both"/>
              <w:rPr>
                <w:rFonts w:ascii="Calibri" w:hAnsi="Calibri" w:eastAsia="Calibri" w:cs="Calibri"/>
                <w:b w:val="0"/>
                <w:bCs w:val="0"/>
                <w:i w:val="0"/>
                <w:iCs w:val="0"/>
                <w:sz w:val="22"/>
                <w:szCs w:val="22"/>
              </w:rPr>
            </w:pPr>
            <w:r w:rsidRPr="40352A5B" w:rsidR="40352A5B">
              <w:rPr>
                <w:rFonts w:ascii="Calibri" w:hAnsi="Calibri" w:eastAsia="Calibri" w:cs="Calibri"/>
                <w:b w:val="1"/>
                <w:bCs w:val="1"/>
                <w:i w:val="0"/>
                <w:iCs w:val="0"/>
                <w:sz w:val="22"/>
                <w:szCs w:val="22"/>
                <w:lang w:val="pt-BR"/>
              </w:rPr>
              <w:t>C102. Domínio dos Softwares essenciais ao trabalho</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40352A5B" w:rsidP="40352A5B" w:rsidRDefault="40352A5B" w14:paraId="24AB7A2E" w14:textId="390C8E9D">
            <w:pPr>
              <w:pStyle w:val="ListParagraph"/>
              <w:numPr>
                <w:ilvl w:val="0"/>
                <w:numId w:val="7"/>
              </w:numPr>
              <w:spacing w:before="20" w:after="20" w:line="240" w:lineRule="auto"/>
              <w:ind w:left="292"/>
              <w:jc w:val="both"/>
              <w:rPr>
                <w:rFonts w:ascii="Calibri" w:hAnsi="Calibri" w:eastAsia="Calibri" w:cs="Calibri"/>
                <w:b w:val="0"/>
                <w:bCs w:val="0"/>
                <w:i w:val="0"/>
                <w:iCs w:val="0"/>
                <w:sz w:val="22"/>
                <w:szCs w:val="22"/>
              </w:rPr>
            </w:pPr>
            <w:r w:rsidRPr="40352A5B" w:rsidR="40352A5B">
              <w:rPr>
                <w:rFonts w:ascii="Calibri" w:hAnsi="Calibri" w:eastAsia="Calibri" w:cs="Calibri"/>
                <w:b w:val="1"/>
                <w:bCs w:val="1"/>
                <w:i w:val="0"/>
                <w:iCs w:val="0"/>
                <w:sz w:val="22"/>
                <w:szCs w:val="22"/>
                <w:lang w:val="pt-BR"/>
              </w:rPr>
              <w:t xml:space="preserve">E1. </w:t>
            </w:r>
            <w:r w:rsidRPr="40352A5B" w:rsidR="40352A5B">
              <w:rPr>
                <w:rFonts w:ascii="Calibri" w:hAnsi="Calibri" w:eastAsia="Calibri" w:cs="Calibri"/>
                <w:b w:val="0"/>
                <w:bCs w:val="0"/>
                <w:i w:val="0"/>
                <w:iCs w:val="0"/>
                <w:sz w:val="22"/>
                <w:szCs w:val="22"/>
                <w:lang w:val="pt-BR"/>
              </w:rPr>
              <w:t>Apresenta domínio satisfatório dos softwares e programas informatizados necessários ao seu trabalho, com destreza para utilizar as suas funcionalidades adequadamente, facilitando sua produtividade.</w:t>
            </w:r>
          </w:p>
          <w:p w:rsidR="40352A5B" w:rsidP="40352A5B" w:rsidRDefault="40352A5B" w14:paraId="0833F2BC" w14:textId="2E8588B4">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0352A5B" w:rsidR="40352A5B">
              <w:rPr>
                <w:rFonts w:ascii="Calibri" w:hAnsi="Calibri" w:eastAsia="Calibri" w:cs="Calibri"/>
                <w:b w:val="1"/>
                <w:bCs w:val="1"/>
                <w:i w:val="0"/>
                <w:iCs w:val="0"/>
                <w:sz w:val="22"/>
                <w:szCs w:val="22"/>
                <w:lang w:val="pt-BR"/>
              </w:rPr>
              <w:t xml:space="preserve">E2. </w:t>
            </w:r>
            <w:r w:rsidRPr="40352A5B" w:rsidR="40352A5B">
              <w:rPr>
                <w:rFonts w:ascii="Calibri" w:hAnsi="Calibri" w:eastAsia="Calibri" w:cs="Calibri"/>
                <w:b w:val="0"/>
                <w:bCs w:val="0"/>
                <w:i w:val="0"/>
                <w:iCs w:val="0"/>
                <w:sz w:val="22"/>
                <w:szCs w:val="22"/>
                <w:lang w:val="pt-BR"/>
              </w:rPr>
              <w:t>Procura aprender novas funcionalidades, atualizações e compartilhar com os colegas da unidade para facilitar o trabalho de todos e impulsionar o desempenho.</w:t>
            </w:r>
          </w:p>
        </w:tc>
      </w:tr>
      <w:tr w:rsidR="40352A5B" w:rsidTr="40352A5B" w14:paraId="105E29AF">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40352A5B" w:rsidP="40352A5B" w:rsidRDefault="40352A5B" w14:paraId="4C96D1FB" w14:textId="08D374D9">
            <w:pPr>
              <w:spacing w:before="20" w:after="20"/>
              <w:jc w:val="both"/>
              <w:rPr>
                <w:rFonts w:ascii="Calibri" w:hAnsi="Calibri" w:eastAsia="Calibri" w:cs="Calibri"/>
                <w:b w:val="0"/>
                <w:bCs w:val="0"/>
                <w:i w:val="0"/>
                <w:iCs w:val="0"/>
                <w:sz w:val="22"/>
                <w:szCs w:val="22"/>
              </w:rPr>
            </w:pPr>
            <w:r w:rsidRPr="40352A5B" w:rsidR="40352A5B">
              <w:rPr>
                <w:rFonts w:ascii="Calibri" w:hAnsi="Calibri" w:eastAsia="Calibri" w:cs="Calibri"/>
                <w:b w:val="1"/>
                <w:bCs w:val="1"/>
                <w:i w:val="0"/>
                <w:iCs w:val="0"/>
                <w:sz w:val="22"/>
                <w:szCs w:val="22"/>
                <w:lang w:val="pt-BR"/>
              </w:rPr>
              <w:t>C.269 Resiliência</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40352A5B" w:rsidP="40352A5B" w:rsidRDefault="40352A5B" w14:paraId="39AED6F5" w14:textId="7E11959D">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0352A5B" w:rsidR="40352A5B">
              <w:rPr>
                <w:rFonts w:ascii="Calibri" w:hAnsi="Calibri" w:eastAsia="Calibri" w:cs="Calibri"/>
                <w:b w:val="1"/>
                <w:bCs w:val="1"/>
                <w:i w:val="0"/>
                <w:iCs w:val="0"/>
                <w:sz w:val="22"/>
                <w:szCs w:val="22"/>
                <w:lang w:val="pt-BR"/>
              </w:rPr>
              <w:t>E1</w:t>
            </w:r>
            <w:r w:rsidRPr="40352A5B" w:rsidR="40352A5B">
              <w:rPr>
                <w:rFonts w:ascii="Calibri" w:hAnsi="Calibri" w:eastAsia="Calibri" w:cs="Calibri"/>
                <w:b w:val="0"/>
                <w:bCs w:val="0"/>
                <w:i w:val="0"/>
                <w:iCs w:val="0"/>
                <w:sz w:val="22"/>
                <w:szCs w:val="22"/>
                <w:lang w:val="pt-BR"/>
              </w:rPr>
              <w:t>. Adapta-se oportunamente às diferentes exigências do meio, revendo sua postura ante novas realidades.</w:t>
            </w:r>
          </w:p>
          <w:p w:rsidR="40352A5B" w:rsidP="40352A5B" w:rsidRDefault="40352A5B" w14:paraId="18459DC7" w14:textId="19184113">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0352A5B" w:rsidR="40352A5B">
              <w:rPr>
                <w:rFonts w:ascii="Calibri" w:hAnsi="Calibri" w:eastAsia="Calibri" w:cs="Calibri"/>
                <w:b w:val="1"/>
                <w:bCs w:val="1"/>
                <w:i w:val="0"/>
                <w:iCs w:val="0"/>
                <w:sz w:val="22"/>
                <w:szCs w:val="22"/>
                <w:lang w:val="pt-BR"/>
              </w:rPr>
              <w:t>E2.</w:t>
            </w:r>
            <w:r w:rsidRPr="40352A5B" w:rsidR="40352A5B">
              <w:rPr>
                <w:rFonts w:ascii="Calibri" w:hAnsi="Calibri" w:eastAsia="Calibri" w:cs="Calibri"/>
                <w:b w:val="0"/>
                <w:bCs w:val="0"/>
                <w:i w:val="0"/>
                <w:iCs w:val="0"/>
                <w:sz w:val="22"/>
                <w:szCs w:val="22"/>
                <w:lang w:val="pt-BR"/>
              </w:rPr>
              <w:t xml:space="preserve"> Responde positivamente a demandas e situações novas e imprevistas.</w:t>
            </w:r>
          </w:p>
        </w:tc>
      </w:tr>
      <w:tr w:rsidR="40352A5B" w:rsidTr="40352A5B" w14:paraId="54A40199">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40352A5B" w:rsidP="40352A5B" w:rsidRDefault="40352A5B" w14:paraId="19268B3B" w14:textId="0ED89BA0">
            <w:pPr>
              <w:keepNext w:val="1"/>
              <w:spacing w:before="20" w:after="20"/>
              <w:jc w:val="both"/>
              <w:rPr>
                <w:rFonts w:ascii="Calibri" w:hAnsi="Calibri" w:eastAsia="Calibri" w:cs="Calibri"/>
                <w:b w:val="0"/>
                <w:bCs w:val="0"/>
                <w:i w:val="0"/>
                <w:iCs w:val="0"/>
                <w:sz w:val="22"/>
                <w:szCs w:val="22"/>
              </w:rPr>
            </w:pPr>
            <w:r w:rsidRPr="40352A5B" w:rsidR="40352A5B">
              <w:rPr>
                <w:rFonts w:ascii="Calibri" w:hAnsi="Calibri" w:eastAsia="Calibri" w:cs="Calibri"/>
                <w:b w:val="0"/>
                <w:bCs w:val="0"/>
                <w:i w:val="0"/>
                <w:iCs w:val="0"/>
                <w:sz w:val="22"/>
                <w:szCs w:val="22"/>
                <w:lang w:val="pt-BR"/>
              </w:rPr>
              <w:t>COMPETÊNCIAS ESPECÍFICAS</w:t>
            </w:r>
          </w:p>
        </w:tc>
      </w:tr>
      <w:tr w:rsidR="40352A5B" w:rsidTr="40352A5B" w14:paraId="65B9162C">
        <w:trPr>
          <w:trHeight w:val="300"/>
        </w:trPr>
        <w:tc>
          <w:tcPr>
            <w:tcW w:w="1845" w:type="dxa"/>
            <w:tcBorders>
              <w:top w:val="single" w:color="0A5B4A" w:sz="6"/>
              <w:left w:val="single" w:color="0A5B4A" w:sz="6"/>
              <w:bottom w:val="single" w:color="0A5B4A" w:sz="6"/>
              <w:right w:val="nil" w:color="0A5B4A" w:sz="6"/>
            </w:tcBorders>
            <w:shd w:val="clear" w:color="auto" w:fill="E3E9E9"/>
            <w:tcMar>
              <w:left w:w="105" w:type="dxa"/>
              <w:right w:w="105" w:type="dxa"/>
            </w:tcMar>
            <w:vAlign w:val="center"/>
          </w:tcPr>
          <w:p w:rsidR="40352A5B" w:rsidP="40352A5B" w:rsidRDefault="40352A5B" w14:paraId="41971702" w14:textId="6771310C">
            <w:pPr>
              <w:keepNext w:val="1"/>
              <w:spacing w:before="20" w:after="20"/>
              <w:jc w:val="both"/>
              <w:rPr>
                <w:rFonts w:ascii="Calibri" w:hAnsi="Calibri" w:eastAsia="Calibri" w:cs="Calibri"/>
                <w:b w:val="0"/>
                <w:bCs w:val="0"/>
                <w:i w:val="0"/>
                <w:iCs w:val="0"/>
                <w:sz w:val="22"/>
                <w:szCs w:val="22"/>
              </w:rPr>
            </w:pPr>
          </w:p>
        </w:tc>
        <w:tc>
          <w:tcPr>
            <w:tcW w:w="8175" w:type="dxa"/>
            <w:gridSpan w:val="4"/>
            <w:tcBorders>
              <w:top w:val="single" w:color="0A5B4A" w:sz="6"/>
              <w:left w:val="nil"/>
              <w:bottom w:val="single" w:color="0A5B4A" w:sz="6"/>
              <w:right w:val="single" w:color="0A5B4A" w:sz="6"/>
            </w:tcBorders>
            <w:shd w:val="clear" w:color="auto" w:fill="E3E9E9"/>
            <w:tcMar>
              <w:left w:w="105" w:type="dxa"/>
              <w:right w:w="105" w:type="dxa"/>
            </w:tcMar>
            <w:vAlign w:val="center"/>
          </w:tcPr>
          <w:p w:rsidR="40352A5B" w:rsidP="40352A5B" w:rsidRDefault="40352A5B" w14:paraId="0D106A09" w14:textId="172EA095">
            <w:pPr>
              <w:keepNext w:val="1"/>
              <w:spacing w:before="20" w:after="20"/>
              <w:jc w:val="both"/>
              <w:rPr>
                <w:rFonts w:ascii="Calibri" w:hAnsi="Calibri" w:eastAsia="Calibri" w:cs="Calibri"/>
                <w:b w:val="0"/>
                <w:bCs w:val="0"/>
                <w:i w:val="0"/>
                <w:iCs w:val="0"/>
                <w:color w:val="A6A6A6" w:themeColor="background1" w:themeTint="FF" w:themeShade="A6"/>
                <w:sz w:val="22"/>
                <w:szCs w:val="22"/>
              </w:rPr>
            </w:pPr>
            <w:r w:rsidRPr="40352A5B" w:rsidR="40352A5B">
              <w:rPr>
                <w:rFonts w:ascii="Calibri" w:hAnsi="Calibri" w:eastAsia="Calibri" w:cs="Calibri"/>
                <w:b w:val="0"/>
                <w:bCs w:val="0"/>
                <w:i w:val="1"/>
                <w:iCs w:val="1"/>
                <w:color w:val="A6A6A6" w:themeColor="background1" w:themeTint="FF" w:themeShade="A6"/>
                <w:sz w:val="22"/>
                <w:szCs w:val="22"/>
                <w:lang w:val="pt-BR"/>
              </w:rPr>
              <w:t>Conforme área de lotação na matriz geral de competências do MAPA</w:t>
            </w:r>
          </w:p>
        </w:tc>
      </w:tr>
      <w:tr w:rsidR="40352A5B" w:rsidTr="40352A5B" w14:paraId="0EBEB4EC">
        <w:trPr>
          <w:trHeight w:val="300"/>
        </w:trPr>
        <w:tc>
          <w:tcPr>
            <w:tcW w:w="10020" w:type="dxa"/>
            <w:gridSpan w:val="5"/>
            <w:tcBorders>
              <w:top w:val="single" w:color="0A5B4A" w:sz="6"/>
              <w:left w:val="nil"/>
              <w:bottom w:val="single" w:color="0A5B4A" w:sz="6"/>
              <w:right w:val="nil"/>
            </w:tcBorders>
            <w:tcMar>
              <w:left w:w="105" w:type="dxa"/>
              <w:right w:w="105" w:type="dxa"/>
            </w:tcMar>
            <w:vAlign w:val="center"/>
          </w:tcPr>
          <w:p w:rsidR="40352A5B" w:rsidP="40352A5B" w:rsidRDefault="40352A5B" w14:paraId="475BAF0C" w14:textId="47D90DD2">
            <w:pPr>
              <w:spacing w:before="20" w:after="20"/>
              <w:jc w:val="both"/>
              <w:rPr>
                <w:rFonts w:ascii="Calibri" w:hAnsi="Calibri" w:eastAsia="Calibri" w:cs="Calibri"/>
                <w:b w:val="0"/>
                <w:bCs w:val="0"/>
                <w:i w:val="0"/>
                <w:iCs w:val="0"/>
                <w:sz w:val="22"/>
                <w:szCs w:val="22"/>
              </w:rPr>
            </w:pPr>
          </w:p>
        </w:tc>
      </w:tr>
      <w:tr w:rsidR="40352A5B" w:rsidTr="40352A5B" w14:paraId="369833E6">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0352A5B" w:rsidP="40352A5B" w:rsidRDefault="40352A5B" w14:paraId="4C595913" w14:textId="0782B4BB">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40352A5B" w:rsidR="40352A5B">
              <w:rPr>
                <w:rFonts w:ascii="Calibri" w:hAnsi="Calibri" w:eastAsia="Calibri" w:cs="Calibri"/>
                <w:b w:val="0"/>
                <w:bCs w:val="0"/>
                <w:i w:val="0"/>
                <w:iCs w:val="0"/>
                <w:color w:val="FFFFFF" w:themeColor="background1" w:themeTint="FF" w:themeShade="FF"/>
                <w:sz w:val="22"/>
                <w:szCs w:val="22"/>
                <w:lang w:val="pt-BR"/>
              </w:rPr>
              <w:t>AUTONOMIA PARA DECISÕES E NECESSIDADE DE SUPERVISÃO</w:t>
            </w:r>
          </w:p>
        </w:tc>
      </w:tr>
      <w:tr w:rsidR="40352A5B" w:rsidTr="40352A5B" w14:paraId="4E9ECAAF">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40352A5B" w:rsidP="40352A5B" w:rsidRDefault="40352A5B" w14:paraId="31C027DE" w14:textId="7B814879">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40352A5B" w:rsidR="40352A5B">
              <w:rPr>
                <w:rFonts w:ascii="Calibri" w:hAnsi="Calibri" w:eastAsia="Calibri" w:cs="Calibri"/>
                <w:b w:val="1"/>
                <w:bCs w:val="1"/>
                <w:i w:val="0"/>
                <w:iCs w:val="0"/>
                <w:sz w:val="22"/>
                <w:szCs w:val="22"/>
                <w:lang w:val="pt-BR"/>
              </w:rPr>
              <w:t>Autonomia para decisões administrativas:</w:t>
            </w:r>
            <w:r w:rsidRPr="40352A5B" w:rsidR="40352A5B">
              <w:rPr>
                <w:rFonts w:ascii="Calibri" w:hAnsi="Calibri" w:eastAsia="Calibri" w:cs="Calibri"/>
                <w:b w:val="0"/>
                <w:bCs w:val="0"/>
                <w:i w:val="0"/>
                <w:iCs w:val="0"/>
                <w:sz w:val="22"/>
                <w:szCs w:val="22"/>
                <w:lang w:val="pt-BR"/>
              </w:rPr>
              <w:t xml:space="preserve"> referentes aos processos de trabalho da Unidade de Lotação.</w:t>
            </w:r>
          </w:p>
          <w:p w:rsidR="40352A5B" w:rsidP="40352A5B" w:rsidRDefault="40352A5B" w14:paraId="6726BEEF" w14:textId="69CFE54D">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40352A5B" w:rsidR="40352A5B">
              <w:rPr>
                <w:rFonts w:ascii="Calibri" w:hAnsi="Calibri" w:eastAsia="Calibri" w:cs="Calibri"/>
                <w:b w:val="1"/>
                <w:bCs w:val="1"/>
                <w:i w:val="0"/>
                <w:iCs w:val="0"/>
                <w:sz w:val="22"/>
                <w:szCs w:val="22"/>
                <w:lang w:val="pt-BR"/>
              </w:rPr>
              <w:t>Autonomia para decisões orçamentárias:</w:t>
            </w:r>
            <w:r w:rsidRPr="40352A5B" w:rsidR="40352A5B">
              <w:rPr>
                <w:rFonts w:ascii="Calibri" w:hAnsi="Calibri" w:eastAsia="Calibri" w:cs="Calibri"/>
                <w:b w:val="0"/>
                <w:bCs w:val="0"/>
                <w:i w:val="0"/>
                <w:iCs w:val="0"/>
                <w:sz w:val="22"/>
                <w:szCs w:val="22"/>
                <w:lang w:val="pt-BR"/>
              </w:rPr>
              <w:t xml:space="preserve"> vedada.</w:t>
            </w:r>
          </w:p>
          <w:p w:rsidR="40352A5B" w:rsidP="40352A5B" w:rsidRDefault="40352A5B" w14:paraId="682A5060" w14:textId="13FD5F1F">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40352A5B" w:rsidR="40352A5B">
              <w:rPr>
                <w:rFonts w:ascii="Calibri" w:hAnsi="Calibri" w:eastAsia="Calibri" w:cs="Calibri"/>
                <w:b w:val="1"/>
                <w:bCs w:val="1"/>
                <w:i w:val="0"/>
                <w:iCs w:val="0"/>
                <w:sz w:val="22"/>
                <w:szCs w:val="22"/>
                <w:lang w:val="pt-BR"/>
              </w:rPr>
              <w:t>Autonomia para decisões de interação interinstitucional:</w:t>
            </w:r>
            <w:r w:rsidRPr="40352A5B" w:rsidR="40352A5B">
              <w:rPr>
                <w:rFonts w:ascii="Calibri" w:hAnsi="Calibri" w:eastAsia="Calibri" w:cs="Calibri"/>
                <w:b w:val="0"/>
                <w:bCs w:val="0"/>
                <w:i w:val="0"/>
                <w:iCs w:val="0"/>
                <w:sz w:val="22"/>
                <w:szCs w:val="22"/>
                <w:lang w:val="pt-BR"/>
              </w:rPr>
              <w:t xml:space="preserve"> vedada.</w:t>
            </w:r>
          </w:p>
          <w:p w:rsidR="40352A5B" w:rsidP="40352A5B" w:rsidRDefault="40352A5B" w14:paraId="43DAD5B6" w14:textId="22879C69">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40352A5B" w:rsidR="40352A5B">
              <w:rPr>
                <w:rFonts w:ascii="Calibri" w:hAnsi="Calibri" w:eastAsia="Calibri" w:cs="Calibri"/>
                <w:b w:val="1"/>
                <w:bCs w:val="1"/>
                <w:i w:val="0"/>
                <w:iCs w:val="0"/>
                <w:sz w:val="22"/>
                <w:szCs w:val="22"/>
                <w:lang w:val="pt-BR"/>
              </w:rPr>
              <w:t>Necessidade de supervisão pela chefia imediata:</w:t>
            </w:r>
          </w:p>
          <w:p w:rsidR="40352A5B" w:rsidP="40352A5B" w:rsidRDefault="40352A5B" w14:paraId="0222B3AB" w14:textId="5BA701B1">
            <w:pPr>
              <w:pStyle w:val="ListParagraph"/>
              <w:numPr>
                <w:ilvl w:val="1"/>
                <w:numId w:val="2"/>
              </w:numPr>
              <w:spacing w:before="0" w:beforeAutospacing="off" w:after="0" w:afterAutospacing="off" w:line="240" w:lineRule="auto"/>
              <w:jc w:val="both"/>
              <w:rPr>
                <w:rFonts w:ascii="Calibri" w:hAnsi="Calibri" w:eastAsia="Calibri" w:cs="Calibri"/>
                <w:b w:val="0"/>
                <w:bCs w:val="0"/>
                <w:i w:val="0"/>
                <w:iCs w:val="0"/>
                <w:sz w:val="22"/>
                <w:szCs w:val="22"/>
              </w:rPr>
            </w:pPr>
            <w:r w:rsidRPr="40352A5B" w:rsidR="40352A5B">
              <w:rPr>
                <w:rFonts w:ascii="Calibri" w:hAnsi="Calibri" w:eastAsia="Calibri" w:cs="Calibri"/>
                <w:b w:val="1"/>
                <w:bCs w:val="1"/>
                <w:i w:val="0"/>
                <w:iCs w:val="0"/>
                <w:sz w:val="22"/>
                <w:szCs w:val="22"/>
                <w:lang w:val="pt-BR"/>
              </w:rPr>
              <w:t xml:space="preserve">Alta: </w:t>
            </w:r>
            <w:r w:rsidRPr="40352A5B" w:rsidR="40352A5B">
              <w:rPr>
                <w:rFonts w:ascii="Calibri" w:hAnsi="Calibri" w:eastAsia="Calibri" w:cs="Calibri"/>
                <w:b w:val="0"/>
                <w:bCs w:val="0"/>
                <w:i w:val="0"/>
                <w:iCs w:val="0"/>
                <w:sz w:val="22"/>
                <w:szCs w:val="22"/>
                <w:lang w:val="pt-BR"/>
              </w:rPr>
              <w:t>acompanhado de perto pela chefia imediata, com supervisão constante sobre suas atividades e decisões. Cada etapa do trabalho pode necessitar verificação e as orientações da liderança devem ser seguidas de forma precisa. A autonomia é limitada, e as decisões são tomadas em conjunto com a liderança.</w:t>
            </w:r>
          </w:p>
        </w:tc>
      </w:tr>
    </w:tbl>
    <w:p w:rsidR="3DE39503" w:rsidP="40352A5B" w:rsidRDefault="3DE39503" w14:paraId="62507C2D" w14:textId="018725CC">
      <w:pPr>
        <w:pStyle w:val="Normal"/>
        <w:rPr>
          <w:rFonts w:ascii="Calibri" w:hAnsi="Calibri" w:eastAsia="Calibri" w:cs="Calibri"/>
          <w:b w:val="1"/>
          <w:bCs w:val="1"/>
          <w:i w:val="0"/>
          <w:iCs w:val="0"/>
          <w:caps w:val="0"/>
          <w:smallCaps w:val="0"/>
          <w:strike w:val="0"/>
          <w:dstrike w:val="0"/>
          <w:noProof w:val="0"/>
          <w:color w:val="0A5B4A"/>
          <w:sz w:val="22"/>
          <w:szCs w:val="22"/>
          <w:u w:val="none"/>
          <w:lang w:val="pt-BR"/>
        </w:rPr>
      </w:pPr>
    </w:p>
    <w:p w:rsidR="57CFAE2D" w:rsidP="57CFAE2D" w:rsidRDefault="57CFAE2D" w14:paraId="49D5D9D3" w14:textId="684DEC96">
      <w:pPr>
        <w:pStyle w:val="Normal"/>
        <w:rPr>
          <w:rFonts w:ascii="Calibri" w:hAnsi="Calibri" w:eastAsia="Calibri" w:cs="Calibri"/>
          <w:b w:val="1"/>
          <w:bCs w:val="1"/>
          <w:i w:val="0"/>
          <w:iCs w:val="0"/>
          <w:caps w:val="0"/>
          <w:smallCaps w:val="0"/>
          <w:strike w:val="0"/>
          <w:dstrike w:val="0"/>
          <w:noProof w:val="0"/>
          <w:color w:val="0A5B4A"/>
          <w:sz w:val="22"/>
          <w:szCs w:val="22"/>
          <w:u w:val="none"/>
          <w:lang w:val="pt-BR"/>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40b92b03"/>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d0103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ae65edd"/>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1c27d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08e7e1b"/>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1e7b9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c5a3f00"/>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4e9026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780" w:hanging="36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306195"/>
    <w:rsid w:val="144F3AE7"/>
    <w:rsid w:val="18306195"/>
    <w:rsid w:val="268416F7"/>
    <w:rsid w:val="2D4B1256"/>
    <w:rsid w:val="34817373"/>
    <w:rsid w:val="3DE39503"/>
    <w:rsid w:val="40352A5B"/>
    <w:rsid w:val="48D5E467"/>
    <w:rsid w:val="4DC36870"/>
    <w:rsid w:val="57CFAE2D"/>
    <w:rsid w:val="597256A8"/>
    <w:rsid w:val="5EFF5FB5"/>
    <w:rsid w:val="61D9D9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C31DA"/>
  <w15:chartTrackingRefBased/>
  <w15:docId w15:val="{9722D908-547A-4F33-951D-AEF610F6C3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 w:type="paragraph" w:styleId="Heading2">
    <w:uiPriority w:val="9"/>
    <w:name w:val="heading 2"/>
    <w:basedOn w:val="Normal"/>
    <w:next w:val="Normal"/>
    <w:unhideWhenUsed/>
    <w:qFormat/>
    <w:rsid w:val="3DE39503"/>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40352A5B"/>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40352A5B"/>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485002468" /><Relationship Type="http://schemas.openxmlformats.org/officeDocument/2006/relationships/numbering" Target="numbering.xml" Id="R1dd702255ac44f8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D2E5D884479A141B16174EC0F1F1CC1" ma:contentTypeVersion="16" ma:contentTypeDescription="Crie um novo documento." ma:contentTypeScope="" ma:versionID="bc178ff52a1eae76a5fb5b7416168f0b">
  <xsd:schema xmlns:xsd="http://www.w3.org/2001/XMLSchema" xmlns:xs="http://www.w3.org/2001/XMLSchema" xmlns:p="http://schemas.microsoft.com/office/2006/metadata/properties" xmlns:ns2="9a337e85-c28d-4b24-a850-389bc36ff254" xmlns:ns3="ead7234e-375c-4b05-9cb5-b24224857d1e" targetNamespace="http://schemas.microsoft.com/office/2006/metadata/properties" ma:root="true" ma:fieldsID="8c99104f679c6bfbd0361bdf2830c14f" ns2:_="" ns3:_="">
    <xsd:import namespace="9a337e85-c28d-4b24-a850-389bc36ff254"/>
    <xsd:import namespace="ead7234e-375c-4b05-9cb5-b24224857d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37e85-c28d-4b24-a850-389bc36ff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7234e-375c-4b05-9cb5-b24224857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0d8828-de29-4a64-a6f8-454f1fce5b07}" ma:internalName="TaxCatchAll" ma:showField="CatchAllData" ma:web="ead7234e-375c-4b05-9cb5-b24224857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337e85-c28d-4b24-a850-389bc36ff254">
      <Terms xmlns="http://schemas.microsoft.com/office/infopath/2007/PartnerControls"/>
    </lcf76f155ced4ddcb4097134ff3c332f>
    <TaxCatchAll xmlns="ead7234e-375c-4b05-9cb5-b24224857d1e" xsi:nil="true"/>
  </documentManagement>
</p:properties>
</file>

<file path=customXml/itemProps1.xml><?xml version="1.0" encoding="utf-8"?>
<ds:datastoreItem xmlns:ds="http://schemas.openxmlformats.org/officeDocument/2006/customXml" ds:itemID="{E34F6740-77F7-4B5B-8096-36DBCD37437A}"/>
</file>

<file path=customXml/itemProps2.xml><?xml version="1.0" encoding="utf-8"?>
<ds:datastoreItem xmlns:ds="http://schemas.openxmlformats.org/officeDocument/2006/customXml" ds:itemID="{FB5D5F5B-93E9-4990-A0AB-C1FF934E0D11}"/>
</file>

<file path=customXml/itemProps3.xml><?xml version="1.0" encoding="utf-8"?>
<ds:datastoreItem xmlns:ds="http://schemas.openxmlformats.org/officeDocument/2006/customXml" ds:itemID="{B5151C9C-A799-4FB0-B93F-36C892CEA9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Agatha Abreu Cabral</dc:creator>
  <keywords/>
  <dc:description/>
  <lastModifiedBy>Agatha Abreu Cabral</lastModifiedBy>
  <dcterms:created xsi:type="dcterms:W3CDTF">2026-03-31T19:59:57.0000000Z</dcterms:created>
  <dcterms:modified xsi:type="dcterms:W3CDTF">2026-04-01T14:43:08.1783728Z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0x010100FD2E5D884479A141B16174EC0F1F1CC1</vt:lpwstr>
  </property>
  <property fmtid="{D5CDD505-2E9C-101B-9397-08002B2CF9AE}" pid="3" name="MediaServiceImageTags">
    <vt:lpwstr/>
  </property>
</Properties>
</file>