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TERMO DE DOAÇÃO – ACERVO BIBLIOTECA</w:t>
      </w:r>
    </w:p>
    <w:p w:rsidR="00000000" w:rsidDel="00000000" w:rsidP="00000000" w:rsidRDefault="00000000" w:rsidRPr="00000000" w14:paraId="00000003">
      <w:pPr>
        <w:ind w:left="-425.19685039370086" w:right="-409.1338582677156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-352424</wp:posOffset>
                </wp:positionH>
                <wp:positionV relativeFrom="paragraph">
                  <wp:posOffset>209550</wp:posOffset>
                </wp:positionV>
                <wp:extent cx="6076950" cy="778899"/>
                <wp:effectExtent b="0" l="0" r="0" t="0"/>
                <wp:wrapNone/>
                <wp:docPr id="5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550413" y="3222788"/>
                          <a:ext cx="5591175" cy="1114425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-352424</wp:posOffset>
                </wp:positionH>
                <wp:positionV relativeFrom="paragraph">
                  <wp:posOffset>209550</wp:posOffset>
                </wp:positionV>
                <wp:extent cx="6076950" cy="778899"/>
                <wp:effectExtent b="0" l="0" r="0" t="0"/>
                <wp:wrapNone/>
                <wp:docPr id="5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76950" cy="77889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4">
      <w:pPr>
        <w:spacing w:line="240" w:lineRule="auto"/>
        <w:ind w:left="-425.19685039370086" w:right="-409.1338582677156" w:firstLine="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A Biblioteca Nacional de Agricultura – BINAGRI agradece a(s) doação(ões). As publicações passarão por uma avaliação técnica e cultural, a Biblioteca ficará autorizada a incorporar a seu acervo, utilizar e divulgar estas publicações, bem como descartar o que não for conveniente à sua coleção e/ou direcionar a outra instituição ou público interessado.</w:t>
      </w:r>
    </w:p>
    <w:p w:rsidR="00000000" w:rsidDel="00000000" w:rsidP="00000000" w:rsidRDefault="00000000" w:rsidRPr="00000000" w14:paraId="00000005">
      <w:pPr>
        <w:ind w:left="-425.19685039370086" w:right="-409.1338582677156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Pelo presente declaro ter doado material ao acervo da Biblioteca e concordo com as seguintes condições: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line="240" w:lineRule="auto"/>
        <w:ind w:left="-425.19685039370086" w:right="-409.1338582677156" w:firstLine="141.7322834645671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Se o material não for inserido no acervo, a Biblioteca poderá destiná-lo para outro fim de acordo com o que julgar mais adequado, podendo encaminhá-lo para outra instituição, ou ainda, descartá-lo;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line="240" w:lineRule="auto"/>
        <w:ind w:left="-425.19685039370086" w:right="-409.1338582677156" w:firstLine="141.7322834645671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 Biblioteca reserva</w:t>
      </w:r>
      <w:r w:rsidDel="00000000" w:rsidR="00000000" w:rsidRPr="00000000">
        <w:rPr>
          <w:rFonts w:ascii="Cambria Math" w:cs="Cambria Math" w:eastAsia="Cambria Math" w:hAnsi="Cambria Math"/>
          <w:sz w:val="20"/>
          <w:szCs w:val="20"/>
          <w:rtl w:val="0"/>
        </w:rPr>
        <w:t xml:space="preserve">‐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se o direito de não restituir ao doador as obras não selecionadas para o seu acervo.</w:t>
      </w:r>
    </w:p>
    <w:p w:rsidR="00000000" w:rsidDel="00000000" w:rsidP="00000000" w:rsidRDefault="00000000" w:rsidRPr="00000000" w14:paraId="00000008">
      <w:pPr>
        <w:spacing w:after="0" w:lineRule="auto"/>
        <w:ind w:left="-425.19685039370086" w:right="-409.1338582677156" w:firstLine="0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Rule="auto"/>
        <w:ind w:left="-425.19685039370086" w:right="-409.1338582677156" w:firstLine="0"/>
        <w:jc w:val="center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INFORMAÇÕES SOBRE A DOAÇÃO</w:t>
      </w:r>
    </w:p>
    <w:p w:rsidR="00000000" w:rsidDel="00000000" w:rsidP="00000000" w:rsidRDefault="00000000" w:rsidRPr="00000000" w14:paraId="0000000A">
      <w:pPr>
        <w:spacing w:after="0" w:lineRule="auto"/>
        <w:ind w:left="-425.19685039370086" w:right="-409.1338582677156" w:firstLine="0"/>
        <w:jc w:val="center"/>
        <w:rPr>
          <w:rFonts w:ascii="Arial" w:cs="Arial" w:eastAsia="Arial" w:hAnsi="Arial"/>
          <w:sz w:val="20"/>
          <w:szCs w:val="20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-425.19685039370086" w:right="-409.1338582677156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Pelo presente termo, declaro ceder à Biblioteca Nacional de Agricultura, sem quaisquer restrições quanto aos seus efeitos patrimoniais e financeiros, a plena propriedade das publicações por mim doadas, que se encontram em perfeito estado físico.</w:t>
      </w:r>
    </w:p>
    <w:p w:rsidR="00000000" w:rsidDel="00000000" w:rsidP="00000000" w:rsidRDefault="00000000" w:rsidRPr="00000000" w14:paraId="0000000C">
      <w:pPr>
        <w:spacing w:after="0" w:lineRule="auto"/>
        <w:ind w:left="-425.19685039370086" w:right="-409.1338582677156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Nome completo: ________________________________________________________</w:t>
      </w:r>
    </w:p>
    <w:p w:rsidR="00000000" w:rsidDel="00000000" w:rsidP="00000000" w:rsidRDefault="00000000" w:rsidRPr="00000000" w14:paraId="0000000D">
      <w:pPr>
        <w:spacing w:after="0" w:lineRule="auto"/>
        <w:ind w:left="-425.19685039370086" w:right="-409.1338582677156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Instituição: _____________________________________________________________</w:t>
      </w:r>
    </w:p>
    <w:p w:rsidR="00000000" w:rsidDel="00000000" w:rsidP="00000000" w:rsidRDefault="00000000" w:rsidRPr="00000000" w14:paraId="0000000E">
      <w:pPr>
        <w:spacing w:after="0" w:lineRule="auto"/>
        <w:ind w:left="-425.19685039370086" w:right="-409.1338582677156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Endereço: _____________________________________________________________</w:t>
      </w:r>
    </w:p>
    <w:p w:rsidR="00000000" w:rsidDel="00000000" w:rsidP="00000000" w:rsidRDefault="00000000" w:rsidRPr="00000000" w14:paraId="0000000F">
      <w:pPr>
        <w:spacing w:after="0" w:lineRule="auto"/>
        <w:ind w:left="-425.19685039370086" w:right="-409.1338582677156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</w:t>
      </w:r>
      <w:r w:rsidDel="00000000" w:rsidR="00000000" w:rsidRPr="00000000">
        <w:rPr>
          <w:rFonts w:ascii="Cambria Math" w:cs="Cambria Math" w:eastAsia="Cambria Math" w:hAnsi="Cambria Math"/>
          <w:sz w:val="20"/>
          <w:szCs w:val="20"/>
          <w:rtl w:val="0"/>
        </w:rPr>
        <w:t xml:space="preserve">‐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mail: ________________________________________________________________</w:t>
      </w:r>
    </w:p>
    <w:p w:rsidR="00000000" w:rsidDel="00000000" w:rsidP="00000000" w:rsidRDefault="00000000" w:rsidRPr="00000000" w14:paraId="00000010">
      <w:pPr>
        <w:spacing w:after="0" w:lineRule="auto"/>
        <w:rPr>
          <w:rFonts w:ascii="Arial" w:cs="Arial" w:eastAsia="Arial" w:hAnsi="Arial"/>
          <w:sz w:val="20"/>
          <w:szCs w:val="20"/>
          <w:highlight w:val="lightGray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90.0" w:type="dxa"/>
        <w:jc w:val="left"/>
        <w:tblInd w:w="-73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35"/>
        <w:gridCol w:w="2970"/>
        <w:gridCol w:w="3870"/>
        <w:gridCol w:w="870"/>
        <w:gridCol w:w="1545"/>
        <w:tblGridChange w:id="0">
          <w:tblGrid>
            <w:gridCol w:w="1035"/>
            <w:gridCol w:w="2970"/>
            <w:gridCol w:w="3870"/>
            <w:gridCol w:w="870"/>
            <w:gridCol w:w="1545"/>
          </w:tblGrid>
        </w:tblGridChange>
      </w:tblGrid>
      <w:tr>
        <w:trPr>
          <w:cantSplit w:val="0"/>
          <w:trHeight w:val="540" w:hRule="atLeast"/>
          <w:tblHeader w:val="0"/>
        </w:trPr>
        <w:tc>
          <w:tcPr>
            <w:shd w:fill="c2d69b" w:val="clear"/>
          </w:tcPr>
          <w:p w:rsidR="00000000" w:rsidDel="00000000" w:rsidP="00000000" w:rsidRDefault="00000000" w:rsidRPr="00000000" w14:paraId="00000011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Quantidade</w:t>
            </w:r>
          </w:p>
        </w:tc>
        <w:tc>
          <w:tcPr>
            <w:shd w:fill="c2d69b" w:val="clear"/>
          </w:tcPr>
          <w:p w:rsidR="00000000" w:rsidDel="00000000" w:rsidP="00000000" w:rsidRDefault="00000000" w:rsidRPr="00000000" w14:paraId="0000001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Autor</w:t>
            </w:r>
          </w:p>
        </w:tc>
        <w:tc>
          <w:tcPr>
            <w:shd w:fill="c2d69b" w:val="clear"/>
          </w:tcPr>
          <w:p w:rsidR="00000000" w:rsidDel="00000000" w:rsidP="00000000" w:rsidRDefault="00000000" w:rsidRPr="00000000" w14:paraId="0000001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Título</w:t>
            </w:r>
          </w:p>
        </w:tc>
        <w:tc>
          <w:tcPr>
            <w:shd w:fill="c2d69b" w:val="clear"/>
          </w:tcPr>
          <w:p w:rsidR="00000000" w:rsidDel="00000000" w:rsidP="00000000" w:rsidRDefault="00000000" w:rsidRPr="00000000" w14:paraId="0000001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Ano</w:t>
            </w:r>
          </w:p>
        </w:tc>
        <w:tc>
          <w:tcPr>
            <w:shd w:fill="c2d69b" w:val="clear"/>
          </w:tcPr>
          <w:p w:rsidR="00000000" w:rsidDel="00000000" w:rsidP="00000000" w:rsidRDefault="00000000" w:rsidRPr="00000000" w14:paraId="00000015">
            <w:pPr>
              <w:ind w:right="-149.05511811023644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Estado de conservação</w:t>
            </w:r>
          </w:p>
        </w:tc>
      </w:tr>
      <w:tr>
        <w:trPr>
          <w:cantSplit w:val="0"/>
          <w:trHeight w:val="252" w:hRule="atLeast"/>
          <w:tblHeader w:val="0"/>
        </w:trPr>
        <w:tc>
          <w:tcPr/>
          <w:p w:rsidR="00000000" w:rsidDel="00000000" w:rsidP="00000000" w:rsidRDefault="00000000" w:rsidRPr="00000000" w14:paraId="00000016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2" w:hRule="atLeast"/>
          <w:tblHeader w:val="0"/>
        </w:trPr>
        <w:tc>
          <w:tcPr/>
          <w:p w:rsidR="00000000" w:rsidDel="00000000" w:rsidP="00000000" w:rsidRDefault="00000000" w:rsidRPr="00000000" w14:paraId="0000001C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2" w:hRule="atLeast"/>
          <w:tblHeader w:val="0"/>
        </w:trPr>
        <w:tc>
          <w:tcPr/>
          <w:p w:rsidR="00000000" w:rsidDel="00000000" w:rsidP="00000000" w:rsidRDefault="00000000" w:rsidRPr="00000000" w14:paraId="00000022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2" w:hRule="atLeast"/>
          <w:tblHeader w:val="0"/>
        </w:trPr>
        <w:tc>
          <w:tcPr/>
          <w:p w:rsidR="00000000" w:rsidDel="00000000" w:rsidP="00000000" w:rsidRDefault="00000000" w:rsidRPr="00000000" w14:paraId="00000028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2" w:hRule="atLeast"/>
          <w:tblHeader w:val="0"/>
        </w:trPr>
        <w:tc>
          <w:tcPr/>
          <w:p w:rsidR="00000000" w:rsidDel="00000000" w:rsidP="00000000" w:rsidRDefault="00000000" w:rsidRPr="00000000" w14:paraId="0000002E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2" w:hRule="atLeast"/>
          <w:tblHeader w:val="0"/>
        </w:trPr>
        <w:tc>
          <w:tcPr/>
          <w:p w:rsidR="00000000" w:rsidDel="00000000" w:rsidP="00000000" w:rsidRDefault="00000000" w:rsidRPr="00000000" w14:paraId="00000034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2" w:hRule="atLeast"/>
          <w:tblHeader w:val="0"/>
        </w:trPr>
        <w:tc>
          <w:tcPr/>
          <w:p w:rsidR="00000000" w:rsidDel="00000000" w:rsidP="00000000" w:rsidRDefault="00000000" w:rsidRPr="00000000" w14:paraId="0000003A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4" w:hRule="atLeast"/>
          <w:tblHeader w:val="0"/>
        </w:trPr>
        <w:tc>
          <w:tcPr/>
          <w:p w:rsidR="00000000" w:rsidDel="00000000" w:rsidP="00000000" w:rsidRDefault="00000000" w:rsidRPr="00000000" w14:paraId="00000040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5">
      <w:pPr>
        <w:pBdr>
          <w:bottom w:color="000000" w:space="1" w:sz="12" w:val="single"/>
        </w:pBd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jc w:val="right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ind w:left="426" w:firstLine="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Assinatura ___________________________________     Brasília, ____/_____/_____.</w:t>
      </w:r>
    </w:p>
    <w:sectPr>
      <w:headerReference r:id="rId8" w:type="default"/>
      <w:footerReference r:id="rId9" w:type="default"/>
      <w:pgSz w:h="16838" w:w="11906" w:orient="portrait"/>
      <w:pgMar w:bottom="1417" w:top="1417" w:left="1701" w:right="1701" w:header="822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Arial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  <w:font w:name="Cambria Math">
    <w:embedRegular w:fontKey="{00000000-0000-0000-0000-000000000000}" r:id="rId3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36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Ministério da Agricultura</w:t>
    </w:r>
    <w:r w:rsidDel="00000000" w:rsidR="00000000" w:rsidRPr="00000000">
      <w:rPr>
        <w:rFonts w:ascii="Arial" w:cs="Arial" w:eastAsia="Arial" w:hAnsi="Arial"/>
        <w:sz w:val="24"/>
        <w:szCs w:val="24"/>
        <w:rtl w:val="0"/>
      </w:rPr>
      <w:t xml:space="preserve"> e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Pecuária 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2409507</wp:posOffset>
          </wp:positionH>
          <wp:positionV relativeFrom="paragraph">
            <wp:posOffset>1270</wp:posOffset>
          </wp:positionV>
          <wp:extent cx="581025" cy="581025"/>
          <wp:effectExtent b="0" l="0" r="0" t="0"/>
          <wp:wrapTopAndBottom distB="0" distT="0"/>
          <wp:docPr id="6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81025" cy="58102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36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Biblioteca Nacional de Agricultura - BINAGRI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0" w:line="240" w:lineRule="auto"/>
      <w:jc w:val="center"/>
    </w:pPr>
    <w:rPr>
      <w:rFonts w:ascii="Arial" w:cs="Arial" w:eastAsia="Arial" w:hAnsi="Arial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B852EF"/>
    <w:rPr>
      <w:rFonts w:ascii="Calibri" w:cs="Times New Roman" w:eastAsia="Calibri" w:hAnsi="Calibri"/>
    </w:rPr>
  </w:style>
  <w:style w:type="paragraph" w:styleId="Ttulo1">
    <w:name w:val="heading 1"/>
    <w:basedOn w:val="Normal"/>
    <w:next w:val="Normal"/>
    <w:link w:val="Ttulo1Char"/>
    <w:qFormat w:val="1"/>
    <w:rsid w:val="00B852EF"/>
    <w:pPr>
      <w:keepNext w:val="1"/>
      <w:spacing w:after="0" w:line="240" w:lineRule="auto"/>
      <w:jc w:val="center"/>
      <w:outlineLvl w:val="0"/>
    </w:pPr>
    <w:rPr>
      <w:rFonts w:ascii="Arial" w:cs="Arial" w:eastAsia="Times New Roman" w:hAnsi="Arial"/>
      <w:b w:val="1"/>
      <w:bCs w:val="1"/>
      <w:sz w:val="28"/>
      <w:szCs w:val="24"/>
      <w:lang w:eastAsia="pt-BR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uiPriority w:val="99"/>
    <w:unhideWhenUsed w:val="1"/>
    <w:rsid w:val="006B6404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6B6404"/>
  </w:style>
  <w:style w:type="paragraph" w:styleId="Rodap">
    <w:name w:val="footer"/>
    <w:basedOn w:val="Normal"/>
    <w:link w:val="RodapChar"/>
    <w:uiPriority w:val="99"/>
    <w:unhideWhenUsed w:val="1"/>
    <w:rsid w:val="006B6404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6B6404"/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6B6404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6B6404"/>
    <w:rPr>
      <w:rFonts w:ascii="Tahoma" w:cs="Tahoma" w:hAnsi="Tahoma"/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8A4C69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RecuodecorpodetextoChar" w:customStyle="1">
    <w:name w:val="Recuo de corpo de texto Char"/>
    <w:basedOn w:val="Fontepargpadro"/>
    <w:link w:val="Recuodecorpodetexto"/>
    <w:rsid w:val="008A4C69"/>
    <w:rPr>
      <w:rFonts w:ascii="Times New Roman" w:cs="Times New Roman" w:eastAsia="Times New Roman" w:hAnsi="Times New Roman"/>
      <w:sz w:val="24"/>
      <w:szCs w:val="24"/>
      <w:lang w:eastAsia="pt-BR"/>
    </w:rPr>
  </w:style>
  <w:style w:type="character" w:styleId="Ttulo1Char" w:customStyle="1">
    <w:name w:val="Título 1 Char"/>
    <w:basedOn w:val="Fontepargpadro"/>
    <w:link w:val="Ttulo1"/>
    <w:rsid w:val="00B852EF"/>
    <w:rPr>
      <w:rFonts w:ascii="Arial" w:cs="Arial" w:eastAsia="Times New Roman" w:hAnsi="Arial"/>
      <w:b w:val="1"/>
      <w:bCs w:val="1"/>
      <w:sz w:val="28"/>
      <w:szCs w:val="24"/>
      <w:lang w:eastAsia="pt-BR"/>
    </w:rPr>
  </w:style>
  <w:style w:type="table" w:styleId="Tabelacomgrade">
    <w:name w:val="Table Grid"/>
    <w:basedOn w:val="Tabelanormal"/>
    <w:uiPriority w:val="59"/>
    <w:rsid w:val="00CA772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Relationship Id="rId3" Type="http://schemas.openxmlformats.org/officeDocument/2006/relationships/font" Target="fonts/CambriaMath-regular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Eelip7b4KYYuyUZ4rbcOqNMHAvA==">AMUW2mUeYt9kJRBDLbyO7J6aaHMbqLMVTDnF9seql9Pd/s+1bR0LRud5qbBvctslTC9glhV6BjAFvHlbJoLzVszxw2EadjYwvluBd3sXjCXEiHWNb0MRBJC8i9eJk2ho2GF60BNbZzZ4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2019-06-14T13:04:00Z</dcterms:created>
  <dc:creator>Administrador</dc:creator>
</cp:coreProperties>
</file>