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80" w:rsidRPr="00E50456" w:rsidRDefault="00440C80" w:rsidP="000C251D">
      <w:pPr>
        <w:spacing w:after="120"/>
        <w:ind w:left="-1077" w:right="-1123"/>
        <w:jc w:val="center"/>
        <w:rPr>
          <w:rFonts w:ascii="Open Sans" w:hAnsi="Open Sans" w:cs="Open Sans"/>
          <w:b/>
        </w:rPr>
      </w:pPr>
      <w:r w:rsidRPr="00E50456">
        <w:rPr>
          <w:rFonts w:ascii="Open Sans" w:hAnsi="Open Sans" w:cs="Open Sans"/>
          <w:b/>
        </w:rPr>
        <w:t>RELATÓRIO DE VERIFICAÇÃO AGROPECUÁRIA – RVA</w:t>
      </w:r>
    </w:p>
    <w:p w:rsidR="00AA214C" w:rsidRPr="00E50456" w:rsidRDefault="00440C80" w:rsidP="00487746">
      <w:pPr>
        <w:spacing w:after="0" w:line="240" w:lineRule="auto"/>
        <w:rPr>
          <w:rFonts w:ascii="Open Sans" w:hAnsi="Open Sans" w:cs="Open Sans"/>
          <w:b/>
          <w:sz w:val="18"/>
          <w:szCs w:val="18"/>
        </w:rPr>
      </w:pPr>
      <w:r w:rsidRPr="00E50456">
        <w:rPr>
          <w:rFonts w:ascii="Open Sans" w:hAnsi="Open Sans" w:cs="Open Sans"/>
          <w:b/>
          <w:sz w:val="18"/>
          <w:szCs w:val="18"/>
        </w:rPr>
        <w:t>1. TIPO DE VERIFICAÇÃO SOLICITADA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5"/>
      </w:tblGrid>
      <w:tr w:rsidR="00440C80" w:rsidRPr="00E50456" w:rsidTr="002B2AAC">
        <w:trPr>
          <w:cantSplit/>
        </w:trPr>
        <w:tc>
          <w:tcPr>
            <w:tcW w:w="10435" w:type="dxa"/>
            <w:tcBorders>
              <w:bottom w:val="single" w:sz="4" w:space="0" w:color="auto"/>
            </w:tcBorders>
          </w:tcPr>
          <w:p w:rsidR="00440C80" w:rsidRPr="00E50456" w:rsidRDefault="00086B74" w:rsidP="00440C80">
            <w:pPr>
              <w:pStyle w:val="Corpodetexto"/>
              <w:widowControl/>
              <w:tabs>
                <w:tab w:val="clear" w:pos="1701"/>
              </w:tabs>
              <w:spacing w:before="120" w:after="120"/>
              <w:rPr>
                <w:rFonts w:ascii="Open Sans" w:hAnsi="Open Sans" w:cs="Open Sans"/>
                <w:color w:val="000000"/>
                <w:sz w:val="16"/>
                <w:szCs w:val="18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163682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19">
                  <w:rPr>
                    <w:rFonts w:ascii="MS Gothic" w:eastAsia="MS Gothic" w:hAnsi="MS Gothic" w:cs="Open Sans" w:hint="eastAsia"/>
                    <w:b/>
                    <w:sz w:val="16"/>
                    <w:szCs w:val="18"/>
                  </w:rPr>
                  <w:t>☐</w:t>
                </w:r>
              </w:sdtContent>
            </w:sdt>
            <w:r w:rsidR="00440C80" w:rsidRPr="00E50456">
              <w:rPr>
                <w:rFonts w:ascii="Open Sans" w:hAnsi="Open Sans" w:cs="Open Sans"/>
                <w:sz w:val="16"/>
                <w:szCs w:val="18"/>
              </w:rPr>
              <w:t xml:space="preserve">  </w:t>
            </w:r>
            <w:r w:rsidR="00440C80" w:rsidRPr="00E50456">
              <w:rPr>
                <w:rFonts w:ascii="Open Sans" w:hAnsi="Open Sans" w:cs="Open Sans"/>
                <w:color w:val="000000"/>
                <w:sz w:val="16"/>
                <w:szCs w:val="18"/>
                <w:shd w:val="clear" w:color="auto" w:fill="FFFFFF"/>
              </w:rPr>
              <w:t>Hig</w:t>
            </w:r>
            <w:bookmarkStart w:id="0" w:name="_GoBack"/>
            <w:bookmarkEnd w:id="0"/>
            <w:r w:rsidR="00440C80" w:rsidRPr="00E50456">
              <w:rPr>
                <w:rFonts w:ascii="Open Sans" w:hAnsi="Open Sans" w:cs="Open Sans"/>
                <w:color w:val="000000"/>
                <w:sz w:val="16"/>
                <w:szCs w:val="18"/>
                <w:shd w:val="clear" w:color="auto" w:fill="FFFFFF"/>
              </w:rPr>
              <w:t xml:space="preserve">iene   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-214356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FE"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="00440C80"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="00440C80" w:rsidRPr="00E50456">
              <w:rPr>
                <w:rFonts w:ascii="Open Sans" w:hAnsi="Open Sans" w:cs="Open Sans"/>
                <w:color w:val="000000"/>
                <w:sz w:val="16"/>
                <w:szCs w:val="18"/>
                <w:shd w:val="clear" w:color="auto" w:fill="FFFFFF"/>
              </w:rPr>
              <w:t xml:space="preserve">Armazenamento / Transporte  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-149355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C80"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="00440C80"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="00440C80" w:rsidRPr="00E50456">
              <w:rPr>
                <w:rFonts w:ascii="Open Sans" w:hAnsi="Open Sans" w:cs="Open Sans"/>
                <w:color w:val="000000"/>
                <w:sz w:val="16"/>
                <w:szCs w:val="18"/>
                <w:shd w:val="clear" w:color="auto" w:fill="FFFFFF"/>
              </w:rPr>
              <w:t xml:space="preserve">Identidade / Qualidade  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25765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C80"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="00440C80"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="00440C80" w:rsidRPr="00E50456">
              <w:rPr>
                <w:rFonts w:ascii="Open Sans" w:hAnsi="Open Sans" w:cs="Open Sans"/>
                <w:color w:val="000000"/>
                <w:sz w:val="16"/>
                <w:szCs w:val="18"/>
                <w:shd w:val="clear" w:color="auto" w:fill="FFFFFF"/>
              </w:rPr>
              <w:t xml:space="preserve">Sanidade   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-109739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C80"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="00440C80"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="00440C80" w:rsidRPr="00E50456">
              <w:rPr>
                <w:rFonts w:ascii="Open Sans" w:hAnsi="Open Sans" w:cs="Open Sans"/>
                <w:color w:val="000000"/>
                <w:sz w:val="16"/>
                <w:szCs w:val="18"/>
                <w:shd w:val="clear" w:color="auto" w:fill="FFFFFF"/>
              </w:rPr>
              <w:t>Outras:</w:t>
            </w:r>
          </w:p>
        </w:tc>
      </w:tr>
    </w:tbl>
    <w:p w:rsidR="00440C80" w:rsidRPr="00837419" w:rsidRDefault="00440C80" w:rsidP="005462A4">
      <w:pPr>
        <w:spacing w:after="0" w:line="240" w:lineRule="auto"/>
        <w:rPr>
          <w:rFonts w:ascii="Open Sans" w:hAnsi="Open Sans" w:cs="Open Sans"/>
          <w:b/>
          <w:sz w:val="6"/>
          <w:szCs w:val="6"/>
        </w:rPr>
      </w:pPr>
    </w:p>
    <w:p w:rsidR="00440C80" w:rsidRPr="00E50456" w:rsidRDefault="00440C80" w:rsidP="000F50F8">
      <w:pPr>
        <w:spacing w:after="0" w:line="240" w:lineRule="auto"/>
        <w:rPr>
          <w:rFonts w:ascii="Open Sans" w:hAnsi="Open Sans" w:cs="Open Sans"/>
          <w:b/>
          <w:sz w:val="18"/>
          <w:szCs w:val="18"/>
        </w:rPr>
      </w:pPr>
      <w:r w:rsidRPr="00E50456">
        <w:rPr>
          <w:rFonts w:ascii="Open Sans" w:hAnsi="Open Sans" w:cs="Open Sans"/>
          <w:b/>
          <w:sz w:val="18"/>
          <w:szCs w:val="18"/>
        </w:rPr>
        <w:t>2. PARA USO NA VERIFICAÇÃO DE EMBALAGENS E SUPORTES DE MADEIRA</w:t>
      </w: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2460"/>
        <w:gridCol w:w="2601"/>
        <w:gridCol w:w="2452"/>
      </w:tblGrid>
      <w:tr w:rsidR="00440C80" w:rsidRPr="00E50456" w:rsidTr="00440C80">
        <w:trPr>
          <w:jc w:val="center"/>
        </w:trPr>
        <w:tc>
          <w:tcPr>
            <w:tcW w:w="2922" w:type="dxa"/>
            <w:shd w:val="clear" w:color="auto" w:fill="auto"/>
          </w:tcPr>
          <w:p w:rsidR="00440C80" w:rsidRDefault="00DC77E4" w:rsidP="000C251D">
            <w:pPr>
              <w:spacing w:after="0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Lista </w:t>
            </w:r>
            <w:r w:rsidRPr="00E50456">
              <w:rPr>
                <w:rFonts w:ascii="Open Sans" w:hAnsi="Open Sans" w:cs="Open Sans"/>
                <w:sz w:val="16"/>
                <w:szCs w:val="18"/>
              </w:rPr>
              <w:t>/</w:t>
            </w:r>
            <w:r w:rsidR="000C251D">
              <w:rPr>
                <w:rFonts w:ascii="Open Sans" w:hAnsi="Open Sans" w:cs="Open Sans"/>
                <w:sz w:val="16"/>
                <w:szCs w:val="18"/>
              </w:rPr>
              <w:t xml:space="preserve"> DAT-EMB </w:t>
            </w:r>
            <w:r w:rsidR="00440C80" w:rsidRPr="00E50456">
              <w:rPr>
                <w:rFonts w:ascii="Open Sans" w:hAnsi="Open Sans" w:cs="Open Sans"/>
                <w:sz w:val="16"/>
                <w:szCs w:val="18"/>
              </w:rPr>
              <w:t xml:space="preserve">Nº: </w:t>
            </w:r>
          </w:p>
          <w:p w:rsidR="000C251D" w:rsidRPr="00E50456" w:rsidRDefault="000C251D" w:rsidP="000C251D">
            <w:pPr>
              <w:spacing w:after="0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440C80" w:rsidRPr="00E50456" w:rsidRDefault="00440C80" w:rsidP="000C251D">
            <w:pPr>
              <w:spacing w:after="0"/>
              <w:rPr>
                <w:rFonts w:ascii="Open Sans" w:hAnsi="Open Sans" w:cs="Open Sans"/>
                <w:sz w:val="16"/>
                <w:szCs w:val="18"/>
              </w:rPr>
            </w:pPr>
            <w:r w:rsidRPr="00E50456">
              <w:rPr>
                <w:rFonts w:ascii="Open Sans" w:hAnsi="Open Sans" w:cs="Open Sans"/>
                <w:sz w:val="16"/>
                <w:szCs w:val="18"/>
              </w:rPr>
              <w:t>Total de verificações:</w:t>
            </w:r>
          </w:p>
        </w:tc>
        <w:tc>
          <w:tcPr>
            <w:tcW w:w="2601" w:type="dxa"/>
            <w:shd w:val="clear" w:color="auto" w:fill="auto"/>
          </w:tcPr>
          <w:p w:rsidR="00440C80" w:rsidRPr="00E50456" w:rsidRDefault="00440C80" w:rsidP="000C251D">
            <w:pPr>
              <w:spacing w:after="0"/>
              <w:rPr>
                <w:rFonts w:ascii="Open Sans" w:hAnsi="Open Sans" w:cs="Open Sans"/>
                <w:sz w:val="16"/>
                <w:szCs w:val="18"/>
              </w:rPr>
            </w:pPr>
            <w:r w:rsidRPr="00E50456">
              <w:rPr>
                <w:rFonts w:ascii="Open Sans" w:hAnsi="Open Sans" w:cs="Open Sans"/>
                <w:sz w:val="16"/>
                <w:szCs w:val="18"/>
              </w:rPr>
              <w:t xml:space="preserve">Total de Coletas:                         </w:t>
            </w:r>
          </w:p>
        </w:tc>
        <w:tc>
          <w:tcPr>
            <w:tcW w:w="2452" w:type="dxa"/>
            <w:shd w:val="clear" w:color="auto" w:fill="auto"/>
          </w:tcPr>
          <w:p w:rsidR="00440C80" w:rsidRPr="00E50456" w:rsidRDefault="00440C80" w:rsidP="000C251D">
            <w:pPr>
              <w:spacing w:after="0"/>
              <w:rPr>
                <w:rFonts w:ascii="Open Sans" w:hAnsi="Open Sans" w:cs="Open Sans"/>
                <w:sz w:val="16"/>
                <w:szCs w:val="18"/>
              </w:rPr>
            </w:pPr>
            <w:r w:rsidRPr="00E50456">
              <w:rPr>
                <w:rFonts w:ascii="Open Sans" w:hAnsi="Open Sans" w:cs="Open Sans"/>
                <w:sz w:val="16"/>
                <w:szCs w:val="18"/>
              </w:rPr>
              <w:t>Total de Ocorrências:</w:t>
            </w:r>
          </w:p>
        </w:tc>
      </w:tr>
      <w:tr w:rsidR="00440C80" w:rsidRPr="00E50456" w:rsidTr="00440C80">
        <w:trPr>
          <w:jc w:val="center"/>
        </w:trPr>
        <w:tc>
          <w:tcPr>
            <w:tcW w:w="5382" w:type="dxa"/>
            <w:gridSpan w:val="2"/>
            <w:shd w:val="clear" w:color="auto" w:fill="auto"/>
          </w:tcPr>
          <w:p w:rsidR="00440C80" w:rsidRPr="00E50456" w:rsidRDefault="00440C80" w:rsidP="00B24EFE">
            <w:pPr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r w:rsidRPr="00E50456">
              <w:rPr>
                <w:rFonts w:ascii="Open Sans" w:hAnsi="Open Sans" w:cs="Open Sans"/>
                <w:sz w:val="16"/>
                <w:szCs w:val="18"/>
              </w:rPr>
              <w:t xml:space="preserve">Imagens das unidades de carga: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-13319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8"/>
              </w:rPr>
              <w:t xml:space="preserve">Sim 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198797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8"/>
              </w:rPr>
              <w:t>Não</w:t>
            </w:r>
          </w:p>
        </w:tc>
        <w:tc>
          <w:tcPr>
            <w:tcW w:w="5053" w:type="dxa"/>
            <w:gridSpan w:val="2"/>
            <w:shd w:val="clear" w:color="auto" w:fill="auto"/>
          </w:tcPr>
          <w:p w:rsidR="00440C80" w:rsidRPr="00E50456" w:rsidRDefault="00440C80" w:rsidP="00B24EFE">
            <w:pPr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r w:rsidRPr="00E50456">
              <w:rPr>
                <w:rFonts w:ascii="Open Sans" w:hAnsi="Open Sans" w:cs="Open Sans"/>
                <w:sz w:val="16"/>
                <w:szCs w:val="18"/>
              </w:rPr>
              <w:t xml:space="preserve">Imagens das marcas de tratamento: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-6107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8"/>
              </w:rPr>
              <w:t xml:space="preserve">Sim 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-74649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8"/>
              </w:rPr>
              <w:t>Não</w:t>
            </w:r>
          </w:p>
        </w:tc>
      </w:tr>
    </w:tbl>
    <w:p w:rsidR="00440C80" w:rsidRPr="00E50456" w:rsidRDefault="00440C80" w:rsidP="000F50F8">
      <w:pPr>
        <w:spacing w:after="0" w:line="240" w:lineRule="auto"/>
        <w:rPr>
          <w:rFonts w:ascii="Open Sans" w:hAnsi="Open Sans" w:cs="Open Sans"/>
          <w:b/>
          <w:sz w:val="12"/>
          <w:szCs w:val="18"/>
        </w:rPr>
      </w:pPr>
    </w:p>
    <w:p w:rsidR="00AA214C" w:rsidRPr="00E50456" w:rsidRDefault="00440C80" w:rsidP="000F50F8">
      <w:pPr>
        <w:spacing w:after="0" w:line="240" w:lineRule="auto"/>
        <w:rPr>
          <w:rFonts w:ascii="Open Sans" w:hAnsi="Open Sans" w:cs="Open Sans"/>
          <w:b/>
          <w:sz w:val="18"/>
          <w:szCs w:val="18"/>
        </w:rPr>
      </w:pPr>
      <w:r w:rsidRPr="00E50456">
        <w:rPr>
          <w:rFonts w:ascii="Open Sans" w:hAnsi="Open Sans" w:cs="Open Sans"/>
          <w:b/>
          <w:sz w:val="18"/>
          <w:szCs w:val="18"/>
        </w:rPr>
        <w:t>3. PARA USO NA VERIFICAÇÃO DE MERCADORIAS / PRODUTOS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850"/>
        <w:gridCol w:w="1134"/>
        <w:gridCol w:w="1435"/>
        <w:gridCol w:w="219"/>
        <w:gridCol w:w="1465"/>
        <w:gridCol w:w="567"/>
        <w:gridCol w:w="1672"/>
      </w:tblGrid>
      <w:tr w:rsidR="005462A4" w:rsidRPr="00E50456" w:rsidTr="00837419">
        <w:trPr>
          <w:jc w:val="center"/>
        </w:trPr>
        <w:tc>
          <w:tcPr>
            <w:tcW w:w="3964" w:type="dxa"/>
            <w:gridSpan w:val="2"/>
            <w:shd w:val="clear" w:color="auto" w:fill="auto"/>
          </w:tcPr>
          <w:p w:rsidR="005462A4" w:rsidRPr="00E50456" w:rsidRDefault="005462A4" w:rsidP="00837419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b/>
                <w:sz w:val="16"/>
                <w:szCs w:val="16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6"/>
              </w:rPr>
              <w:t xml:space="preserve">DAT Nº: </w:t>
            </w:r>
          </w:p>
        </w:tc>
        <w:tc>
          <w:tcPr>
            <w:tcW w:w="2788" w:type="dxa"/>
            <w:gridSpan w:val="3"/>
            <w:shd w:val="clear" w:color="auto" w:fill="auto"/>
          </w:tcPr>
          <w:p w:rsidR="005462A4" w:rsidRPr="00E50456" w:rsidRDefault="005462A4" w:rsidP="00837419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 xml:space="preserve">Área:   </w:t>
            </w:r>
            <w:sdt>
              <w:sdtPr>
                <w:rPr>
                  <w:rFonts w:ascii="Open Sans" w:hAnsi="Open Sans" w:cs="Open Sans"/>
                  <w:b/>
                  <w:sz w:val="16"/>
                  <w:szCs w:val="16"/>
                </w:rPr>
                <w:id w:val="-131540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6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6"/>
              </w:rPr>
              <w:t xml:space="preserve">Animal   </w:t>
            </w:r>
            <w:sdt>
              <w:sdtPr>
                <w:rPr>
                  <w:rFonts w:ascii="Open Sans" w:hAnsi="Open Sans" w:cs="Open Sans"/>
                  <w:b/>
                  <w:sz w:val="16"/>
                  <w:szCs w:val="16"/>
                </w:rPr>
                <w:id w:val="10108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6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6"/>
              </w:rPr>
              <w:t xml:space="preserve">Vegetal  </w:t>
            </w:r>
          </w:p>
        </w:tc>
        <w:tc>
          <w:tcPr>
            <w:tcW w:w="3704" w:type="dxa"/>
            <w:gridSpan w:val="3"/>
            <w:shd w:val="clear" w:color="auto" w:fill="auto"/>
          </w:tcPr>
          <w:p w:rsidR="005462A4" w:rsidRPr="00E50456" w:rsidRDefault="005462A4" w:rsidP="00837419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 xml:space="preserve">Coleta de Amostras:  </w:t>
            </w:r>
            <w:sdt>
              <w:sdtPr>
                <w:rPr>
                  <w:rFonts w:ascii="Open Sans" w:hAnsi="Open Sans" w:cs="Open Sans"/>
                  <w:b/>
                  <w:sz w:val="16"/>
                  <w:szCs w:val="16"/>
                </w:rPr>
                <w:id w:val="46054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6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6"/>
              </w:rPr>
              <w:t xml:space="preserve">Sim    </w:t>
            </w:r>
            <w:sdt>
              <w:sdtPr>
                <w:rPr>
                  <w:rFonts w:ascii="Open Sans" w:hAnsi="Open Sans" w:cs="Open Sans"/>
                  <w:b/>
                  <w:sz w:val="16"/>
                  <w:szCs w:val="16"/>
                </w:rPr>
                <w:id w:val="3492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6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6"/>
              </w:rPr>
              <w:t>Não</w:t>
            </w:r>
          </w:p>
        </w:tc>
      </w:tr>
      <w:tr w:rsidR="00440C80" w:rsidRPr="00E50456" w:rsidTr="00B24EFE">
        <w:trPr>
          <w:jc w:val="center"/>
        </w:trPr>
        <w:tc>
          <w:tcPr>
            <w:tcW w:w="10456" w:type="dxa"/>
            <w:gridSpan w:val="8"/>
          </w:tcPr>
          <w:p w:rsidR="00440C80" w:rsidRPr="00E50456" w:rsidRDefault="00440C80" w:rsidP="00440C80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 xml:space="preserve">Identificação </w:t>
            </w:r>
            <w:r w:rsidR="00514019" w:rsidRPr="00E50456">
              <w:rPr>
                <w:rFonts w:ascii="Open Sans" w:hAnsi="Open Sans" w:cs="Open Sans"/>
                <w:sz w:val="16"/>
                <w:szCs w:val="16"/>
              </w:rPr>
              <w:t>das mercadorias</w:t>
            </w:r>
            <w:r w:rsidRPr="00E50456">
              <w:rPr>
                <w:rFonts w:ascii="Open Sans" w:hAnsi="Open Sans" w:cs="Open Sans"/>
                <w:sz w:val="16"/>
                <w:szCs w:val="16"/>
              </w:rPr>
              <w:t>/produto</w:t>
            </w:r>
            <w:r w:rsidR="00514019" w:rsidRPr="00E50456">
              <w:rPr>
                <w:rFonts w:ascii="Open Sans" w:hAnsi="Open Sans" w:cs="Open Sans"/>
                <w:sz w:val="16"/>
                <w:szCs w:val="16"/>
              </w:rPr>
              <w:t>s</w:t>
            </w:r>
            <w:r w:rsidRPr="00E50456">
              <w:rPr>
                <w:rFonts w:ascii="Open Sans" w:hAnsi="Open Sans" w:cs="Open Sans"/>
                <w:sz w:val="16"/>
                <w:szCs w:val="16"/>
              </w:rPr>
              <w:t xml:space="preserve"> na DAT:</w:t>
            </w:r>
          </w:p>
        </w:tc>
      </w:tr>
      <w:tr w:rsidR="00B24EFE" w:rsidRPr="00E50456" w:rsidTr="00B24EFE">
        <w:trPr>
          <w:trHeight w:val="263"/>
          <w:jc w:val="center"/>
        </w:trPr>
        <w:tc>
          <w:tcPr>
            <w:tcW w:w="3114" w:type="dxa"/>
          </w:tcPr>
          <w:p w:rsidR="00440C80" w:rsidRPr="00E50456" w:rsidRDefault="00440C80" w:rsidP="009078D0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Item DAT</w:t>
            </w:r>
          </w:p>
        </w:tc>
        <w:tc>
          <w:tcPr>
            <w:tcW w:w="3419" w:type="dxa"/>
            <w:gridSpan w:val="3"/>
          </w:tcPr>
          <w:p w:rsidR="00440C80" w:rsidRPr="00E50456" w:rsidRDefault="00440C80" w:rsidP="009078D0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Quant. Verificada / Unidade</w:t>
            </w:r>
          </w:p>
        </w:tc>
        <w:tc>
          <w:tcPr>
            <w:tcW w:w="2251" w:type="dxa"/>
            <w:gridSpan w:val="3"/>
            <w:shd w:val="clear" w:color="auto" w:fill="auto"/>
          </w:tcPr>
          <w:p w:rsidR="00440C80" w:rsidRPr="00E50456" w:rsidRDefault="00440C80" w:rsidP="009078D0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Quant. Coletada / Unidade</w:t>
            </w:r>
          </w:p>
        </w:tc>
        <w:tc>
          <w:tcPr>
            <w:tcW w:w="1672" w:type="dxa"/>
          </w:tcPr>
          <w:p w:rsidR="00440C80" w:rsidRPr="00E50456" w:rsidRDefault="00440C80" w:rsidP="009078D0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Peso</w:t>
            </w:r>
          </w:p>
        </w:tc>
      </w:tr>
      <w:tr w:rsidR="00440C80" w:rsidRPr="00E50456" w:rsidTr="00B24EFE">
        <w:trPr>
          <w:trHeight w:val="262"/>
          <w:jc w:val="center"/>
        </w:trPr>
        <w:tc>
          <w:tcPr>
            <w:tcW w:w="3114" w:type="dxa"/>
          </w:tcPr>
          <w:p w:rsidR="00440C80" w:rsidRPr="00E50456" w:rsidRDefault="00440C80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419" w:type="dxa"/>
            <w:gridSpan w:val="3"/>
          </w:tcPr>
          <w:p w:rsidR="00440C80" w:rsidRPr="00E50456" w:rsidRDefault="00440C80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51" w:type="dxa"/>
            <w:gridSpan w:val="3"/>
            <w:shd w:val="clear" w:color="auto" w:fill="auto"/>
          </w:tcPr>
          <w:p w:rsidR="00440C80" w:rsidRPr="00E50456" w:rsidRDefault="00440C80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672" w:type="dxa"/>
          </w:tcPr>
          <w:p w:rsidR="00440C80" w:rsidRPr="00E50456" w:rsidRDefault="00440C80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40C80" w:rsidRPr="00E50456" w:rsidTr="00B24EFE">
        <w:trPr>
          <w:trHeight w:val="262"/>
          <w:jc w:val="center"/>
        </w:trPr>
        <w:tc>
          <w:tcPr>
            <w:tcW w:w="3114" w:type="dxa"/>
          </w:tcPr>
          <w:p w:rsidR="00440C80" w:rsidRPr="00E50456" w:rsidRDefault="00440C80" w:rsidP="00837419">
            <w:pPr>
              <w:spacing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419" w:type="dxa"/>
            <w:gridSpan w:val="3"/>
          </w:tcPr>
          <w:p w:rsidR="00440C80" w:rsidRPr="00E50456" w:rsidRDefault="00440C80" w:rsidP="00837419">
            <w:pPr>
              <w:spacing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51" w:type="dxa"/>
            <w:gridSpan w:val="3"/>
            <w:shd w:val="clear" w:color="auto" w:fill="auto"/>
          </w:tcPr>
          <w:p w:rsidR="00440C80" w:rsidRPr="00E50456" w:rsidRDefault="00440C80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672" w:type="dxa"/>
          </w:tcPr>
          <w:p w:rsidR="00440C80" w:rsidRPr="00E50456" w:rsidRDefault="00440C80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50456" w:rsidRPr="00E50456" w:rsidTr="00B24EFE">
        <w:trPr>
          <w:trHeight w:val="262"/>
          <w:jc w:val="center"/>
        </w:trPr>
        <w:tc>
          <w:tcPr>
            <w:tcW w:w="3114" w:type="dxa"/>
          </w:tcPr>
          <w:p w:rsidR="00E50456" w:rsidRPr="00E50456" w:rsidRDefault="00E50456" w:rsidP="00837419">
            <w:pPr>
              <w:spacing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419" w:type="dxa"/>
            <w:gridSpan w:val="3"/>
          </w:tcPr>
          <w:p w:rsidR="00E50456" w:rsidRPr="00E50456" w:rsidRDefault="00E50456" w:rsidP="00837419">
            <w:pPr>
              <w:spacing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51" w:type="dxa"/>
            <w:gridSpan w:val="3"/>
            <w:shd w:val="clear" w:color="auto" w:fill="auto"/>
          </w:tcPr>
          <w:p w:rsidR="00E50456" w:rsidRPr="00E50456" w:rsidRDefault="00E50456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672" w:type="dxa"/>
          </w:tcPr>
          <w:p w:rsidR="00E50456" w:rsidRPr="00E50456" w:rsidRDefault="00E50456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14019" w:rsidRPr="00E50456" w:rsidTr="00B24EFE">
        <w:trPr>
          <w:jc w:val="center"/>
        </w:trPr>
        <w:tc>
          <w:tcPr>
            <w:tcW w:w="10456" w:type="dxa"/>
            <w:gridSpan w:val="8"/>
          </w:tcPr>
          <w:p w:rsidR="00514019" w:rsidRPr="00E50456" w:rsidRDefault="00514019" w:rsidP="00514019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Unidades de carga verificadas:</w:t>
            </w:r>
          </w:p>
        </w:tc>
      </w:tr>
      <w:tr w:rsidR="00B24EFE" w:rsidRPr="00E50456" w:rsidTr="00B24EFE">
        <w:trPr>
          <w:trHeight w:val="294"/>
          <w:jc w:val="center"/>
        </w:trPr>
        <w:tc>
          <w:tcPr>
            <w:tcW w:w="3114" w:type="dxa"/>
            <w:shd w:val="clear" w:color="auto" w:fill="auto"/>
          </w:tcPr>
          <w:p w:rsidR="00B24EFE" w:rsidRPr="00E50456" w:rsidRDefault="00B24EFE" w:rsidP="00B24EFE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Veículo/Voo/Contentor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24EFE" w:rsidRPr="00E50456" w:rsidRDefault="00B24EFE" w:rsidP="00B24EFE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Nº do novo lacre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24EFE" w:rsidRPr="00E50456" w:rsidRDefault="00B24EFE" w:rsidP="00B24EFE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Veículo/Voo/Contentor: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B24EFE" w:rsidRPr="00E50456" w:rsidRDefault="00B24EFE" w:rsidP="00B24EFE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Nº do novo lacre</w:t>
            </w:r>
          </w:p>
        </w:tc>
      </w:tr>
      <w:tr w:rsidR="00B24EFE" w:rsidRPr="00E50456" w:rsidTr="00B24EFE">
        <w:trPr>
          <w:jc w:val="center"/>
        </w:trPr>
        <w:tc>
          <w:tcPr>
            <w:tcW w:w="3114" w:type="dxa"/>
            <w:shd w:val="clear" w:color="auto" w:fill="auto"/>
          </w:tcPr>
          <w:p w:rsidR="00514019" w:rsidRPr="00E50456" w:rsidRDefault="00514019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514019" w:rsidRPr="00E50456" w:rsidRDefault="00514019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514019" w:rsidRPr="00E50456" w:rsidRDefault="00514019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39" w:type="dxa"/>
            <w:gridSpan w:val="2"/>
            <w:shd w:val="clear" w:color="auto" w:fill="auto"/>
          </w:tcPr>
          <w:p w:rsidR="00514019" w:rsidRPr="00E50456" w:rsidRDefault="00514019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B24EFE" w:rsidRPr="00E50456" w:rsidTr="00B24EFE">
        <w:trPr>
          <w:jc w:val="center"/>
        </w:trPr>
        <w:tc>
          <w:tcPr>
            <w:tcW w:w="3114" w:type="dxa"/>
            <w:shd w:val="clear" w:color="auto" w:fill="auto"/>
          </w:tcPr>
          <w:p w:rsidR="00514019" w:rsidRPr="00E50456" w:rsidRDefault="00514019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514019" w:rsidRPr="00E50456" w:rsidRDefault="00514019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514019" w:rsidRPr="00E50456" w:rsidRDefault="00514019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39" w:type="dxa"/>
            <w:gridSpan w:val="2"/>
            <w:shd w:val="clear" w:color="auto" w:fill="auto"/>
          </w:tcPr>
          <w:p w:rsidR="00514019" w:rsidRPr="00E50456" w:rsidRDefault="00514019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50456" w:rsidRPr="00E50456" w:rsidTr="00B24EFE">
        <w:trPr>
          <w:jc w:val="center"/>
        </w:trPr>
        <w:tc>
          <w:tcPr>
            <w:tcW w:w="3114" w:type="dxa"/>
            <w:shd w:val="clear" w:color="auto" w:fill="auto"/>
          </w:tcPr>
          <w:p w:rsidR="00E50456" w:rsidRPr="00E50456" w:rsidRDefault="00E50456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E50456" w:rsidRPr="00E50456" w:rsidRDefault="00E50456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E50456" w:rsidRPr="00E50456" w:rsidRDefault="00E50456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39" w:type="dxa"/>
            <w:gridSpan w:val="2"/>
            <w:shd w:val="clear" w:color="auto" w:fill="auto"/>
          </w:tcPr>
          <w:p w:rsidR="00E50456" w:rsidRPr="00E50456" w:rsidRDefault="00E50456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837419" w:rsidRPr="00E50456" w:rsidTr="00ED48B8">
        <w:trPr>
          <w:trHeight w:val="184"/>
          <w:jc w:val="center"/>
        </w:trPr>
        <w:tc>
          <w:tcPr>
            <w:tcW w:w="3964" w:type="dxa"/>
            <w:gridSpan w:val="2"/>
            <w:shd w:val="clear" w:color="auto" w:fill="auto"/>
          </w:tcPr>
          <w:p w:rsidR="00837419" w:rsidRPr="00E50456" w:rsidRDefault="00837419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8"/>
              </w:rPr>
              <w:t xml:space="preserve">Imagens das unidades de carga: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18748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8"/>
              </w:rPr>
              <w:t xml:space="preserve">Sim 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127760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8"/>
              </w:rPr>
              <w:t>Não</w:t>
            </w:r>
          </w:p>
        </w:tc>
        <w:tc>
          <w:tcPr>
            <w:tcW w:w="6492" w:type="dxa"/>
            <w:gridSpan w:val="6"/>
            <w:shd w:val="clear" w:color="auto" w:fill="auto"/>
          </w:tcPr>
          <w:p w:rsidR="00837419" w:rsidRPr="00E50456" w:rsidRDefault="00837419" w:rsidP="00837419">
            <w:pPr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8"/>
              </w:rPr>
              <w:t>Imagens d</w:t>
            </w:r>
            <w:r>
              <w:rPr>
                <w:rFonts w:ascii="Open Sans" w:hAnsi="Open Sans" w:cs="Open Sans"/>
                <w:sz w:val="16"/>
                <w:szCs w:val="18"/>
              </w:rPr>
              <w:t>os rótulos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E50456">
              <w:rPr>
                <w:rFonts w:ascii="Open Sans" w:hAnsi="Open Sans" w:cs="Open Sans"/>
                <w:sz w:val="16"/>
                <w:szCs w:val="16"/>
              </w:rPr>
              <w:t>/</w:t>
            </w:r>
            <w:r>
              <w:rPr>
                <w:rFonts w:ascii="Open Sans" w:hAnsi="Open Sans" w:cs="Open Sans"/>
                <w:sz w:val="16"/>
                <w:szCs w:val="16"/>
              </w:rPr>
              <w:t>e</w:t>
            </w:r>
            <w:r w:rsidRPr="00E50456">
              <w:rPr>
                <w:rFonts w:ascii="Open Sans" w:hAnsi="Open Sans" w:cs="Open Sans"/>
                <w:sz w:val="16"/>
                <w:szCs w:val="16"/>
              </w:rPr>
              <w:t>tiquetas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, não conformidades e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etc</w:t>
            </w:r>
            <w:proofErr w:type="spellEnd"/>
            <w:r w:rsidRPr="00E50456">
              <w:rPr>
                <w:rFonts w:ascii="Open Sans" w:hAnsi="Open Sans" w:cs="Open Sans"/>
                <w:sz w:val="16"/>
                <w:szCs w:val="18"/>
              </w:rPr>
              <w:t xml:space="preserve">: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-26938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b/>
                    <w:sz w:val="16"/>
                    <w:szCs w:val="18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8"/>
              </w:rPr>
              <w:t xml:space="preserve">Sim  </w:t>
            </w:r>
            <w:sdt>
              <w:sdtPr>
                <w:rPr>
                  <w:rFonts w:ascii="Open Sans" w:hAnsi="Open Sans" w:cs="Open Sans"/>
                  <w:b/>
                  <w:sz w:val="16"/>
                  <w:szCs w:val="18"/>
                </w:rPr>
                <w:id w:val="-119137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456">
                  <w:rPr>
                    <w:rFonts w:ascii="Segoe UI Symbol" w:eastAsia="MS Gothic" w:hAnsi="Segoe UI Symbol" w:cs="Segoe UI Symbol"/>
                    <w:b/>
                    <w:sz w:val="16"/>
                    <w:szCs w:val="18"/>
                  </w:rPr>
                  <w:t>☐</w:t>
                </w:r>
              </w:sdtContent>
            </w:sdt>
            <w:r w:rsidRPr="00E50456">
              <w:rPr>
                <w:rFonts w:ascii="Open Sans" w:hAnsi="Open Sans" w:cs="Open Sans"/>
                <w:b/>
                <w:sz w:val="16"/>
                <w:szCs w:val="18"/>
              </w:rPr>
              <w:t xml:space="preserve">  </w:t>
            </w:r>
            <w:r w:rsidRPr="00E50456">
              <w:rPr>
                <w:rFonts w:ascii="Open Sans" w:hAnsi="Open Sans" w:cs="Open Sans"/>
                <w:sz w:val="16"/>
                <w:szCs w:val="18"/>
              </w:rPr>
              <w:t>Não</w:t>
            </w:r>
          </w:p>
        </w:tc>
      </w:tr>
    </w:tbl>
    <w:p w:rsidR="00AA214C" w:rsidRPr="00837419" w:rsidRDefault="00AA214C" w:rsidP="005462A4">
      <w:pPr>
        <w:spacing w:after="0" w:line="240" w:lineRule="auto"/>
        <w:rPr>
          <w:rFonts w:ascii="Open Sans" w:hAnsi="Open Sans" w:cs="Open Sans"/>
          <w:b/>
          <w:sz w:val="6"/>
          <w:szCs w:val="6"/>
        </w:rPr>
      </w:pPr>
    </w:p>
    <w:p w:rsidR="000F50F8" w:rsidRPr="00E50456" w:rsidRDefault="00514019" w:rsidP="000F50F8">
      <w:pPr>
        <w:spacing w:after="0" w:line="240" w:lineRule="auto"/>
        <w:rPr>
          <w:rFonts w:ascii="Open Sans" w:hAnsi="Open Sans" w:cs="Open Sans"/>
          <w:b/>
          <w:sz w:val="18"/>
          <w:szCs w:val="18"/>
        </w:rPr>
      </w:pPr>
      <w:r w:rsidRPr="00E50456">
        <w:rPr>
          <w:rFonts w:ascii="Open Sans" w:hAnsi="Open Sans" w:cs="Open Sans"/>
          <w:b/>
          <w:sz w:val="18"/>
          <w:szCs w:val="18"/>
        </w:rPr>
        <w:t>4. SITUAÇÃO VERIFICADA</w:t>
      </w:r>
    </w:p>
    <w:tbl>
      <w:tblPr>
        <w:tblStyle w:val="Tabelacomgrade"/>
        <w:tblW w:w="10435" w:type="dxa"/>
        <w:tblLook w:val="01E0" w:firstRow="1" w:lastRow="1" w:firstColumn="1" w:lastColumn="1" w:noHBand="0" w:noVBand="0"/>
      </w:tblPr>
      <w:tblGrid>
        <w:gridCol w:w="4673"/>
        <w:gridCol w:w="5762"/>
      </w:tblGrid>
      <w:tr w:rsidR="00514019" w:rsidRPr="00E50456" w:rsidTr="005462A4">
        <w:trPr>
          <w:trHeight w:val="228"/>
        </w:trPr>
        <w:tc>
          <w:tcPr>
            <w:tcW w:w="4673" w:type="dxa"/>
            <w:tcBorders>
              <w:right w:val="nil"/>
            </w:tcBorders>
          </w:tcPr>
          <w:p w:rsidR="00514019" w:rsidRPr="00E50456" w:rsidRDefault="00514019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Integridade do(s) lacre(s) da(s) unidade(s) de carga</w:t>
            </w:r>
          </w:p>
        </w:tc>
        <w:tc>
          <w:tcPr>
            <w:tcW w:w="5762" w:type="dxa"/>
            <w:tcBorders>
              <w:left w:val="nil"/>
            </w:tcBorders>
          </w:tcPr>
          <w:p w:rsidR="00514019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28310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14019" w:rsidRPr="00E50456">
              <w:rPr>
                <w:rFonts w:ascii="Open Sans" w:hAnsi="Open Sans" w:cs="Open Sans"/>
                <w:sz w:val="16"/>
                <w:szCs w:val="16"/>
              </w:rPr>
              <w:t xml:space="preserve">  Conforme </w:t>
            </w:r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      </w:t>
            </w:r>
            <w:r w:rsidR="00514019" w:rsidRPr="00E50456">
              <w:rPr>
                <w:rFonts w:ascii="Open Sans" w:hAnsi="Open Sans" w:cs="Open Sans"/>
                <w:sz w:val="16"/>
                <w:szCs w:val="16"/>
              </w:rPr>
              <w:t xml:space="preserve">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50658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19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14019" w:rsidRPr="00E50456">
              <w:rPr>
                <w:rFonts w:ascii="Open Sans" w:hAnsi="Open Sans" w:cs="Open Sans"/>
                <w:sz w:val="16"/>
                <w:szCs w:val="16"/>
              </w:rPr>
              <w:t xml:space="preserve">    Não Conforme  </w:t>
            </w:r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   </w:t>
            </w:r>
            <w:r w:rsidR="00514019" w:rsidRPr="00E50456">
              <w:rPr>
                <w:rFonts w:ascii="Open Sans" w:hAnsi="Open Sans" w:cs="Open Sans"/>
                <w:sz w:val="16"/>
                <w:szCs w:val="16"/>
              </w:rPr>
              <w:t xml:space="preserve">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2802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19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14019" w:rsidRPr="00E50456">
              <w:rPr>
                <w:rFonts w:ascii="Open Sans" w:hAnsi="Open Sans" w:cs="Open Sans"/>
                <w:sz w:val="16"/>
                <w:szCs w:val="16"/>
              </w:rPr>
              <w:t xml:space="preserve">  Não Corresponde</w:t>
            </w:r>
          </w:p>
        </w:tc>
      </w:tr>
      <w:tr w:rsidR="002B54CF" w:rsidRPr="00E50456" w:rsidTr="005462A4">
        <w:trPr>
          <w:trHeight w:val="228"/>
        </w:trPr>
        <w:tc>
          <w:tcPr>
            <w:tcW w:w="4673" w:type="dxa"/>
            <w:tcBorders>
              <w:right w:val="nil"/>
            </w:tcBorders>
          </w:tcPr>
          <w:p w:rsidR="002B54CF" w:rsidRPr="00E50456" w:rsidRDefault="002B54CF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Higiene/Armazenamento/Transporte;</w:t>
            </w:r>
          </w:p>
        </w:tc>
        <w:tc>
          <w:tcPr>
            <w:tcW w:w="5762" w:type="dxa"/>
            <w:tcBorders>
              <w:left w:val="nil"/>
            </w:tcBorders>
          </w:tcPr>
          <w:p w:rsidR="002B54CF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74214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Conforme   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90118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Não Conforme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65528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Não Corresponde</w:t>
            </w:r>
          </w:p>
        </w:tc>
      </w:tr>
      <w:tr w:rsidR="002B54CF" w:rsidRPr="00E50456" w:rsidTr="005462A4">
        <w:trPr>
          <w:trHeight w:val="228"/>
        </w:trPr>
        <w:tc>
          <w:tcPr>
            <w:tcW w:w="4673" w:type="dxa"/>
            <w:tcBorders>
              <w:right w:val="nil"/>
            </w:tcBorders>
          </w:tcPr>
          <w:p w:rsidR="002B54CF" w:rsidRPr="00E50456" w:rsidRDefault="002B54CF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Conservação das embalagens</w:t>
            </w:r>
          </w:p>
        </w:tc>
        <w:tc>
          <w:tcPr>
            <w:tcW w:w="5762" w:type="dxa"/>
            <w:tcBorders>
              <w:left w:val="nil"/>
            </w:tcBorders>
          </w:tcPr>
          <w:p w:rsidR="002B54CF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61878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Conforme   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71493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Não Conforme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12111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Não Corresponde</w:t>
            </w:r>
          </w:p>
        </w:tc>
      </w:tr>
      <w:tr w:rsidR="002B54CF" w:rsidRPr="00E50456" w:rsidTr="005462A4">
        <w:trPr>
          <w:trHeight w:val="228"/>
        </w:trPr>
        <w:tc>
          <w:tcPr>
            <w:tcW w:w="4673" w:type="dxa"/>
            <w:tcBorders>
              <w:right w:val="nil"/>
            </w:tcBorders>
          </w:tcPr>
          <w:p w:rsidR="002B54CF" w:rsidRPr="00E50456" w:rsidRDefault="002B54CF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Rotulagem/Etiquetas</w:t>
            </w:r>
          </w:p>
        </w:tc>
        <w:tc>
          <w:tcPr>
            <w:tcW w:w="5762" w:type="dxa"/>
            <w:tcBorders>
              <w:left w:val="nil"/>
            </w:tcBorders>
          </w:tcPr>
          <w:p w:rsidR="002B54CF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4202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Conforme   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23677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Não Conforme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06938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Não Corresponde</w:t>
            </w:r>
          </w:p>
        </w:tc>
      </w:tr>
      <w:tr w:rsidR="002B54CF" w:rsidRPr="00E50456" w:rsidTr="005462A4">
        <w:trPr>
          <w:trHeight w:val="228"/>
        </w:trPr>
        <w:tc>
          <w:tcPr>
            <w:tcW w:w="4673" w:type="dxa"/>
            <w:tcBorders>
              <w:right w:val="nil"/>
            </w:tcBorders>
          </w:tcPr>
          <w:p w:rsidR="002B54CF" w:rsidRPr="00E50456" w:rsidRDefault="002B54CF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Data de Validade</w:t>
            </w:r>
          </w:p>
        </w:tc>
        <w:tc>
          <w:tcPr>
            <w:tcW w:w="5762" w:type="dxa"/>
            <w:tcBorders>
              <w:left w:val="nil"/>
            </w:tcBorders>
          </w:tcPr>
          <w:p w:rsidR="002B54CF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5994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Conforme   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73166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Não Conforme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3145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Não Corresponde</w:t>
            </w:r>
          </w:p>
        </w:tc>
      </w:tr>
      <w:tr w:rsidR="002B54CF" w:rsidRPr="00E50456" w:rsidTr="005462A4">
        <w:trPr>
          <w:trHeight w:val="228"/>
        </w:trPr>
        <w:tc>
          <w:tcPr>
            <w:tcW w:w="4673" w:type="dxa"/>
            <w:tcBorders>
              <w:right w:val="nil"/>
            </w:tcBorders>
          </w:tcPr>
          <w:p w:rsidR="002B54CF" w:rsidRPr="00E50456" w:rsidRDefault="002B54CF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Conservação do produto</w:t>
            </w:r>
          </w:p>
        </w:tc>
        <w:tc>
          <w:tcPr>
            <w:tcW w:w="5762" w:type="dxa"/>
            <w:tcBorders>
              <w:left w:val="nil"/>
            </w:tcBorders>
          </w:tcPr>
          <w:p w:rsidR="002B54CF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7593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Conforme   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61756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Não Conforme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36035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Não Corresponde</w:t>
            </w:r>
          </w:p>
        </w:tc>
      </w:tr>
      <w:tr w:rsidR="002B54CF" w:rsidRPr="00E50456" w:rsidTr="005462A4">
        <w:trPr>
          <w:trHeight w:val="228"/>
        </w:trPr>
        <w:tc>
          <w:tcPr>
            <w:tcW w:w="4673" w:type="dxa"/>
            <w:tcBorders>
              <w:right w:val="nil"/>
            </w:tcBorders>
          </w:tcPr>
          <w:p w:rsidR="002B54CF" w:rsidRPr="00E50456" w:rsidRDefault="002B54CF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Quantidade de volumes</w:t>
            </w:r>
          </w:p>
        </w:tc>
        <w:tc>
          <w:tcPr>
            <w:tcW w:w="5762" w:type="dxa"/>
            <w:tcBorders>
              <w:left w:val="nil"/>
            </w:tcBorders>
          </w:tcPr>
          <w:p w:rsidR="002B54CF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68695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Conforme   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85733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Não Conforme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6406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Não Corresponde</w:t>
            </w:r>
          </w:p>
        </w:tc>
      </w:tr>
      <w:tr w:rsidR="002B54CF" w:rsidRPr="00E50456" w:rsidTr="005462A4">
        <w:trPr>
          <w:trHeight w:val="228"/>
        </w:trPr>
        <w:tc>
          <w:tcPr>
            <w:tcW w:w="4673" w:type="dxa"/>
            <w:tcBorders>
              <w:right w:val="nil"/>
            </w:tcBorders>
          </w:tcPr>
          <w:p w:rsidR="002B54CF" w:rsidRPr="00E50456" w:rsidRDefault="002B54CF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Conferência de Lote</w:t>
            </w:r>
          </w:p>
        </w:tc>
        <w:tc>
          <w:tcPr>
            <w:tcW w:w="5762" w:type="dxa"/>
            <w:tcBorders>
              <w:left w:val="nil"/>
            </w:tcBorders>
          </w:tcPr>
          <w:p w:rsidR="002B54CF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3306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Conforme   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72456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Não Conforme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56916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Não Corresponde</w:t>
            </w:r>
          </w:p>
        </w:tc>
      </w:tr>
      <w:tr w:rsidR="002B54CF" w:rsidRPr="00E50456" w:rsidTr="005462A4">
        <w:trPr>
          <w:trHeight w:val="228"/>
        </w:trPr>
        <w:tc>
          <w:tcPr>
            <w:tcW w:w="4673" w:type="dxa"/>
            <w:tcBorders>
              <w:right w:val="nil"/>
            </w:tcBorders>
          </w:tcPr>
          <w:p w:rsidR="002B54CF" w:rsidRPr="00E50456" w:rsidRDefault="002B54CF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Marcas de Tratamento das Embalagens de Madeira</w:t>
            </w:r>
          </w:p>
        </w:tc>
        <w:tc>
          <w:tcPr>
            <w:tcW w:w="5762" w:type="dxa"/>
            <w:tcBorders>
              <w:left w:val="nil"/>
            </w:tcBorders>
          </w:tcPr>
          <w:p w:rsidR="002B54CF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12342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Conforme   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94507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Não Conforme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204158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Não Corresponde</w:t>
            </w:r>
          </w:p>
        </w:tc>
      </w:tr>
      <w:tr w:rsidR="002B54CF" w:rsidRPr="00E50456" w:rsidTr="005462A4">
        <w:trPr>
          <w:trHeight w:val="228"/>
        </w:trPr>
        <w:tc>
          <w:tcPr>
            <w:tcW w:w="4673" w:type="dxa"/>
            <w:tcBorders>
              <w:right w:val="nil"/>
            </w:tcBorders>
          </w:tcPr>
          <w:p w:rsidR="002B54CF" w:rsidRPr="00E50456" w:rsidRDefault="002B54CF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Sinais ou sintomas de doenças, pragas ou parasitas</w:t>
            </w:r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            </w:t>
            </w:r>
          </w:p>
        </w:tc>
        <w:tc>
          <w:tcPr>
            <w:tcW w:w="5762" w:type="dxa"/>
            <w:tcBorders>
              <w:left w:val="nil"/>
            </w:tcBorders>
          </w:tcPr>
          <w:p w:rsidR="002B54CF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4680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  SIM    </w:t>
            </w:r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    </w:t>
            </w:r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       </w:t>
            </w:r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83068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8D0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NÃO        </w:t>
            </w:r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    </w:t>
            </w:r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     </w:t>
            </w:r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41312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8D0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proofErr w:type="spellStart"/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>Não</w:t>
            </w:r>
            <w:proofErr w:type="spellEnd"/>
            <w:r w:rsidR="009078D0" w:rsidRPr="00E50456">
              <w:rPr>
                <w:rFonts w:ascii="Open Sans" w:hAnsi="Open Sans" w:cs="Open Sans"/>
                <w:sz w:val="16"/>
                <w:szCs w:val="16"/>
              </w:rPr>
              <w:t xml:space="preserve"> Corresponde</w:t>
            </w:r>
          </w:p>
        </w:tc>
      </w:tr>
      <w:tr w:rsidR="002B54CF" w:rsidRPr="00E50456" w:rsidTr="005462A4">
        <w:trPr>
          <w:trHeight w:val="205"/>
        </w:trPr>
        <w:tc>
          <w:tcPr>
            <w:tcW w:w="4673" w:type="dxa"/>
            <w:tcBorders>
              <w:right w:val="nil"/>
            </w:tcBorders>
          </w:tcPr>
          <w:p w:rsidR="009078D0" w:rsidRPr="00E50456" w:rsidRDefault="002B54CF" w:rsidP="005462A4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E50456">
              <w:rPr>
                <w:rFonts w:ascii="Open Sans" w:hAnsi="Open Sans" w:cs="Open Sans"/>
                <w:sz w:val="16"/>
                <w:szCs w:val="16"/>
              </w:rPr>
              <w:t>Outras (Especificar):</w:t>
            </w:r>
          </w:p>
        </w:tc>
        <w:tc>
          <w:tcPr>
            <w:tcW w:w="5762" w:type="dxa"/>
            <w:tcBorders>
              <w:left w:val="nil"/>
            </w:tcBorders>
          </w:tcPr>
          <w:p w:rsidR="002B54CF" w:rsidRPr="00E50456" w:rsidRDefault="00086B74" w:rsidP="005462A4">
            <w:pPr>
              <w:spacing w:before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86494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SIM              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79292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 NÃO                             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1267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A4" w:rsidRPr="00E504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62A4" w:rsidRPr="00E50456">
              <w:rPr>
                <w:rFonts w:ascii="Open Sans" w:hAnsi="Open Sans" w:cs="Open Sans"/>
                <w:sz w:val="16"/>
                <w:szCs w:val="16"/>
              </w:rPr>
              <w:t xml:space="preserve">  Não Corresponde</w:t>
            </w:r>
          </w:p>
        </w:tc>
      </w:tr>
    </w:tbl>
    <w:p w:rsidR="009B0051" w:rsidRPr="00837419" w:rsidRDefault="009B0051" w:rsidP="00487746">
      <w:pPr>
        <w:spacing w:after="0" w:line="240" w:lineRule="auto"/>
        <w:rPr>
          <w:rFonts w:ascii="Open Sans" w:hAnsi="Open Sans" w:cs="Open Sans"/>
          <w:sz w:val="6"/>
          <w:szCs w:val="6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5"/>
      </w:tblGrid>
      <w:tr w:rsidR="00487746" w:rsidRPr="00E50456" w:rsidTr="00837419">
        <w:trPr>
          <w:trHeight w:val="1011"/>
        </w:trPr>
        <w:tc>
          <w:tcPr>
            <w:tcW w:w="10435" w:type="dxa"/>
          </w:tcPr>
          <w:p w:rsidR="00837419" w:rsidRDefault="00CC3DC9" w:rsidP="00CC3DC9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E50456">
              <w:rPr>
                <w:rFonts w:ascii="Open Sans" w:hAnsi="Open Sans" w:cs="Open Sans"/>
                <w:sz w:val="18"/>
                <w:szCs w:val="18"/>
              </w:rPr>
              <w:t>Observações:</w:t>
            </w:r>
          </w:p>
          <w:p w:rsidR="00837419" w:rsidRDefault="00837419" w:rsidP="00CC3DC9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837419" w:rsidRDefault="00837419" w:rsidP="00CC3DC9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837419" w:rsidRDefault="00837419" w:rsidP="00CC3DC9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837419" w:rsidRPr="00837419" w:rsidRDefault="00837419" w:rsidP="00CC3DC9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487746" w:rsidRPr="00837419" w:rsidRDefault="00487746" w:rsidP="00487746">
      <w:pPr>
        <w:spacing w:after="0" w:line="240" w:lineRule="auto"/>
        <w:rPr>
          <w:rFonts w:ascii="Open Sans" w:hAnsi="Open Sans" w:cs="Open Sans"/>
          <w:sz w:val="6"/>
          <w:szCs w:val="6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4770"/>
        <w:gridCol w:w="3420"/>
      </w:tblGrid>
      <w:tr w:rsidR="00837419" w:rsidRPr="00CA004B" w:rsidTr="00837419">
        <w:trPr>
          <w:trHeight w:val="2076"/>
        </w:trPr>
        <w:tc>
          <w:tcPr>
            <w:tcW w:w="2245" w:type="dxa"/>
          </w:tcPr>
          <w:p w:rsidR="00837419" w:rsidRPr="00CA004B" w:rsidRDefault="00837419" w:rsidP="00F51B52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837419" w:rsidRPr="00CA004B" w:rsidRDefault="00837419" w:rsidP="00F51B5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  <w:r w:rsidRPr="00CA004B">
              <w:rPr>
                <w:rFonts w:ascii="Open Sans" w:eastAsia="Times New Roman" w:hAnsi="Open Sans" w:cs="Open Sans"/>
                <w:noProof/>
                <w:position w:val="-37"/>
                <w:sz w:val="20"/>
                <w:szCs w:val="20"/>
                <w:lang w:eastAsia="pt-BR"/>
              </w:rPr>
              <w:drawing>
                <wp:inline distT="0" distB="0" distL="0" distR="0" wp14:anchorId="6D2187A1" wp14:editId="3A5D1357">
                  <wp:extent cx="1041635" cy="1219581"/>
                  <wp:effectExtent l="0" t="0" r="635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2000"/>
                                    </a14:imgEffect>
                                    <a14:imgEffect>
                                      <a14:brightnessContrast bright="16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35" cy="121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:rsidR="00837419" w:rsidRPr="00E50456" w:rsidRDefault="00837419" w:rsidP="00837419">
            <w:pPr>
              <w:tabs>
                <w:tab w:val="left" w:pos="1843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50456">
              <w:rPr>
                <w:rFonts w:ascii="Open Sans" w:hAnsi="Open Sans" w:cs="Open Sans"/>
                <w:sz w:val="18"/>
                <w:szCs w:val="18"/>
              </w:rPr>
              <w:t>Responsável pelo RVA</w:t>
            </w:r>
          </w:p>
          <w:p w:rsidR="00837419" w:rsidRDefault="00837419" w:rsidP="00F51B5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37419" w:rsidRDefault="00837419" w:rsidP="00F51B5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37419" w:rsidRDefault="00837419" w:rsidP="00837419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:rsidR="00837419" w:rsidRDefault="00837419" w:rsidP="00F51B5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37419" w:rsidRPr="00CA004B" w:rsidRDefault="00837419" w:rsidP="00837419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:rsidR="00837419" w:rsidRPr="00837419" w:rsidRDefault="00837419" w:rsidP="00837419">
            <w:pPr>
              <w:tabs>
                <w:tab w:val="left" w:pos="1843"/>
              </w:tabs>
              <w:spacing w:after="0"/>
              <w:jc w:val="center"/>
              <w:rPr>
                <w:rFonts w:ascii="Open Sans" w:hAnsi="Open Sans" w:cs="Open Sans"/>
                <w:i/>
                <w:color w:val="7F7F7F"/>
                <w:sz w:val="12"/>
                <w:szCs w:val="20"/>
              </w:rPr>
            </w:pPr>
            <w:r w:rsidRPr="00837419">
              <w:rPr>
                <w:rFonts w:ascii="Open Sans" w:hAnsi="Open Sans" w:cs="Open Sans"/>
                <w:i/>
                <w:color w:val="7F7F7F"/>
                <w:sz w:val="16"/>
                <w:szCs w:val="20"/>
              </w:rPr>
              <w:t>Carimbo e Assinatura do Agente</w:t>
            </w:r>
          </w:p>
        </w:tc>
        <w:tc>
          <w:tcPr>
            <w:tcW w:w="3420" w:type="dxa"/>
          </w:tcPr>
          <w:p w:rsidR="00837419" w:rsidRPr="00CA004B" w:rsidRDefault="00837419" w:rsidP="00F51B5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37419">
              <w:rPr>
                <w:rFonts w:ascii="Open Sans" w:hAnsi="Open Sans" w:cs="Open Sans"/>
                <w:i/>
                <w:color w:val="7F7F7F"/>
                <w:sz w:val="14"/>
                <w:szCs w:val="20"/>
              </w:rPr>
              <w:t>Carimbo Datador do Serviço</w:t>
            </w:r>
          </w:p>
        </w:tc>
      </w:tr>
    </w:tbl>
    <w:p w:rsidR="00004067" w:rsidRPr="00E50456" w:rsidRDefault="00004067" w:rsidP="00004067">
      <w:pPr>
        <w:spacing w:line="240" w:lineRule="auto"/>
        <w:rPr>
          <w:rFonts w:ascii="Open Sans" w:hAnsi="Open Sans" w:cs="Open Sans"/>
          <w:sz w:val="18"/>
          <w:szCs w:val="18"/>
        </w:rPr>
      </w:pPr>
    </w:p>
    <w:sectPr w:rsidR="00004067" w:rsidRPr="00E50456" w:rsidSect="00844101">
      <w:headerReference w:type="default" r:id="rId10"/>
      <w:pgSz w:w="11906" w:h="16838"/>
      <w:pgMar w:top="1710" w:right="720" w:bottom="720" w:left="72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74" w:rsidRDefault="00086B74" w:rsidP="00844101">
      <w:pPr>
        <w:spacing w:after="0" w:line="240" w:lineRule="auto"/>
      </w:pPr>
      <w:r>
        <w:separator/>
      </w:r>
    </w:p>
  </w:endnote>
  <w:endnote w:type="continuationSeparator" w:id="0">
    <w:p w:rsidR="00086B74" w:rsidRDefault="00086B74" w:rsidP="0084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74" w:rsidRDefault="00086B74" w:rsidP="00844101">
      <w:pPr>
        <w:spacing w:after="0" w:line="240" w:lineRule="auto"/>
      </w:pPr>
      <w:r>
        <w:separator/>
      </w:r>
    </w:p>
  </w:footnote>
  <w:footnote w:type="continuationSeparator" w:id="0">
    <w:p w:rsidR="00086B74" w:rsidRDefault="00086B74" w:rsidP="0084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01" w:rsidRDefault="00E15AE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4000500</wp:posOffset>
              </wp:positionH>
              <wp:positionV relativeFrom="paragraph">
                <wp:posOffset>278130</wp:posOffset>
              </wp:positionV>
              <wp:extent cx="2628900" cy="540385"/>
              <wp:effectExtent l="0" t="0" r="19050" b="12065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03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2"/>
                              <w:szCs w:val="16"/>
                            </w:rPr>
                          </w:pP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4"/>
                              <w:szCs w:val="24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24"/>
                              <w:szCs w:val="24"/>
                            </w:rPr>
                            <w:t xml:space="preserve">N⁰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pt;margin-top:21.9pt;width:207pt;height:42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" filled="f" strokeweight=".5pt">
              <v:textbox>
                <w:txbxContent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2"/>
                        <w:szCs w:val="16"/>
                      </w:rPr>
                    </w:pP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24"/>
                        <w:szCs w:val="24"/>
                      </w:rPr>
                    </w:pPr>
                    <w:r w:rsidRPr="00002A15">
                      <w:rPr>
                        <w:rFonts w:ascii="Open Sans" w:hAnsi="Open Sans" w:cs="Open Sans"/>
                        <w:sz w:val="24"/>
                        <w:szCs w:val="24"/>
                      </w:rPr>
                      <w:t xml:space="preserve">N⁰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4410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882650</wp:posOffset>
              </wp:positionH>
              <wp:positionV relativeFrom="paragraph">
                <wp:posOffset>234950</wp:posOffset>
              </wp:positionV>
              <wp:extent cx="3155950" cy="685165"/>
              <wp:effectExtent l="0" t="0" r="0" b="63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685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REPÚBLICA FEDERATIVA DO BRASIL</w:t>
                          </w:r>
                        </w:p>
                        <w:p w:rsidR="00844101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Ministério da Agricultura, Pecuária e Abastecimento </w:t>
                          </w: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Secretaria de Defesa Agropecuária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- SDA</w:t>
                          </w: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Sistema de Vigilância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Agropecuária Internacional - VIGIAGRO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7" type="#_x0000_t202" style="position:absolute;margin-left:69.5pt;margin-top:18.5pt;width:248.5pt;height:53.9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" filled="f" stroked="f">
              <v:textbox>
                <w:txbxContent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REPÚBLICA FEDERATIVA DO BRASIL</w:t>
                    </w:r>
                  </w:p>
                  <w:p w:rsidR="00844101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Ministério da Agricultura, Pecuária e Abastecimento </w:t>
                    </w: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Secretaria de Defesa Agropecuária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- SDA</w:t>
                    </w: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Sistema de Vigilância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Agropecuária Internacional - VIGIAGRO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4101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190500</wp:posOffset>
          </wp:positionV>
          <wp:extent cx="832325" cy="778510"/>
          <wp:effectExtent l="0" t="0" r="6350" b="254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00" cy="77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5B7"/>
    <w:multiLevelType w:val="hybridMultilevel"/>
    <w:tmpl w:val="DCB6DEAC"/>
    <w:lvl w:ilvl="0" w:tplc="9DD44E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166"/>
    <w:multiLevelType w:val="multilevel"/>
    <w:tmpl w:val="808AA9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CF3D5A"/>
    <w:multiLevelType w:val="multilevel"/>
    <w:tmpl w:val="CD10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01"/>
    <w:rsid w:val="00004067"/>
    <w:rsid w:val="0003279C"/>
    <w:rsid w:val="00086B74"/>
    <w:rsid w:val="000C251D"/>
    <w:rsid w:val="000F50F8"/>
    <w:rsid w:val="00166535"/>
    <w:rsid w:val="00216E74"/>
    <w:rsid w:val="00263919"/>
    <w:rsid w:val="00267095"/>
    <w:rsid w:val="002B54CF"/>
    <w:rsid w:val="002B62B2"/>
    <w:rsid w:val="00335EE3"/>
    <w:rsid w:val="00351A9B"/>
    <w:rsid w:val="00440C80"/>
    <w:rsid w:val="004776B9"/>
    <w:rsid w:val="00487746"/>
    <w:rsid w:val="004B053E"/>
    <w:rsid w:val="00514019"/>
    <w:rsid w:val="00514AC6"/>
    <w:rsid w:val="005462A4"/>
    <w:rsid w:val="005746D5"/>
    <w:rsid w:val="005C00E0"/>
    <w:rsid w:val="006207E4"/>
    <w:rsid w:val="00715342"/>
    <w:rsid w:val="00766407"/>
    <w:rsid w:val="007D7222"/>
    <w:rsid w:val="00831289"/>
    <w:rsid w:val="00837419"/>
    <w:rsid w:val="00844101"/>
    <w:rsid w:val="008714EC"/>
    <w:rsid w:val="008A5E4D"/>
    <w:rsid w:val="009078D0"/>
    <w:rsid w:val="0092264A"/>
    <w:rsid w:val="0095573D"/>
    <w:rsid w:val="00970809"/>
    <w:rsid w:val="009957BE"/>
    <w:rsid w:val="009B0051"/>
    <w:rsid w:val="00AA214C"/>
    <w:rsid w:val="00AD49B6"/>
    <w:rsid w:val="00AE2B49"/>
    <w:rsid w:val="00B24EFE"/>
    <w:rsid w:val="00B62643"/>
    <w:rsid w:val="00B74431"/>
    <w:rsid w:val="00B955A9"/>
    <w:rsid w:val="00C6214F"/>
    <w:rsid w:val="00C6274A"/>
    <w:rsid w:val="00CA71B6"/>
    <w:rsid w:val="00CC3DC9"/>
    <w:rsid w:val="00DC77E4"/>
    <w:rsid w:val="00DF6158"/>
    <w:rsid w:val="00E15AE4"/>
    <w:rsid w:val="00E50456"/>
    <w:rsid w:val="00E568E7"/>
    <w:rsid w:val="00E8767D"/>
    <w:rsid w:val="00EC29C2"/>
    <w:rsid w:val="00ED29C5"/>
    <w:rsid w:val="00F2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3E8BE"/>
  <w15:chartTrackingRefBased/>
  <w15:docId w15:val="{0C689BF1-BD5E-4F3C-B217-B0933FE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101"/>
  </w:style>
  <w:style w:type="paragraph" w:styleId="Rodap">
    <w:name w:val="footer"/>
    <w:basedOn w:val="Normal"/>
    <w:link w:val="Rodap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4101"/>
  </w:style>
  <w:style w:type="paragraph" w:styleId="Textodebalo">
    <w:name w:val="Balloon Text"/>
    <w:basedOn w:val="Normal"/>
    <w:link w:val="TextodebaloChar"/>
    <w:uiPriority w:val="99"/>
    <w:semiHidden/>
    <w:unhideWhenUsed/>
    <w:rsid w:val="0084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10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44101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4101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84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74431"/>
    <w:pPr>
      <w:widowControl w:val="0"/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4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E2B49"/>
    <w:rPr>
      <w:i/>
      <w:iCs/>
    </w:rPr>
  </w:style>
  <w:style w:type="paragraph" w:styleId="PargrafodaLista">
    <w:name w:val="List Paragraph"/>
    <w:basedOn w:val="Normal"/>
    <w:uiPriority w:val="34"/>
    <w:qFormat/>
    <w:rsid w:val="00440C80"/>
    <w:pPr>
      <w:ind w:left="720"/>
      <w:contextualSpacing/>
    </w:pPr>
  </w:style>
  <w:style w:type="table" w:styleId="TabeladeLista2-nfase3">
    <w:name w:val="List Table 2 Accent 3"/>
    <w:basedOn w:val="Tabelanormal"/>
    <w:uiPriority w:val="47"/>
    <w:rsid w:val="009078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6082B-D16B-402A-84F4-0A7A924A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Sadi Santos Pontes</dc:creator>
  <cp:keywords/>
  <dc:description/>
  <cp:lastModifiedBy>Francisco Sadi Santos Pontes</cp:lastModifiedBy>
  <cp:revision>4</cp:revision>
  <cp:lastPrinted>2018-04-02T01:18:00Z</cp:lastPrinted>
  <dcterms:created xsi:type="dcterms:W3CDTF">2018-04-04T22:21:00Z</dcterms:created>
  <dcterms:modified xsi:type="dcterms:W3CDTF">2018-04-09T11:27:00Z</dcterms:modified>
</cp:coreProperties>
</file>