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73613" w14:textId="77777777" w:rsidR="004D65F0" w:rsidRPr="003F0C84" w:rsidRDefault="004D65F0" w:rsidP="00114E67">
      <w:pPr>
        <w:tabs>
          <w:tab w:val="left" w:pos="284"/>
          <w:tab w:val="left" w:pos="426"/>
          <w:tab w:val="left" w:pos="567"/>
        </w:tabs>
        <w:rPr>
          <w:rFonts w:asciiTheme="minorHAnsi" w:hAnsiTheme="minorHAnsi" w:cstheme="minorHAnsi"/>
          <w:color w:val="auto"/>
        </w:rPr>
      </w:pPr>
    </w:p>
    <w:p w14:paraId="2D03C79F" w14:textId="77777777" w:rsidR="00114E67" w:rsidRPr="003F0C84" w:rsidRDefault="00114E67" w:rsidP="00114E67">
      <w:pPr>
        <w:rPr>
          <w:rFonts w:asciiTheme="minorHAnsi" w:hAnsiTheme="minorHAnsi" w:cstheme="minorHAnsi"/>
          <w:b/>
          <w:color w:val="auto"/>
        </w:rPr>
      </w:pPr>
    </w:p>
    <w:p w14:paraId="050DF3BC" w14:textId="77777777" w:rsidR="00114E67" w:rsidRPr="003F0C84" w:rsidRDefault="00114E67" w:rsidP="00114E67">
      <w:pPr>
        <w:jc w:val="center"/>
        <w:rPr>
          <w:rFonts w:asciiTheme="minorHAnsi" w:hAnsiTheme="minorHAnsi" w:cstheme="minorHAnsi"/>
          <w:b/>
          <w:color w:val="auto"/>
        </w:rPr>
      </w:pPr>
    </w:p>
    <w:p w14:paraId="034C2607" w14:textId="77777777" w:rsidR="00114E67" w:rsidRPr="003F0C84" w:rsidRDefault="00114E67" w:rsidP="00114E67">
      <w:pPr>
        <w:jc w:val="center"/>
        <w:rPr>
          <w:rFonts w:asciiTheme="minorHAnsi" w:hAnsiTheme="minorHAnsi" w:cstheme="minorHAnsi"/>
          <w:b/>
          <w:color w:val="auto"/>
        </w:rPr>
      </w:pPr>
    </w:p>
    <w:p w14:paraId="1B5B8CE6" w14:textId="77777777" w:rsidR="00114E67" w:rsidRPr="003F0C84" w:rsidRDefault="00114E67" w:rsidP="00114E67">
      <w:pPr>
        <w:jc w:val="center"/>
        <w:rPr>
          <w:rFonts w:asciiTheme="minorHAnsi" w:hAnsiTheme="minorHAnsi" w:cstheme="minorHAnsi"/>
          <w:b/>
          <w:color w:val="auto"/>
        </w:rPr>
      </w:pPr>
    </w:p>
    <w:p w14:paraId="2239096F" w14:textId="77777777" w:rsidR="00114E67" w:rsidRPr="003F0C84" w:rsidRDefault="00114E67" w:rsidP="00114E67">
      <w:pPr>
        <w:jc w:val="center"/>
        <w:rPr>
          <w:rFonts w:asciiTheme="minorHAnsi" w:hAnsiTheme="minorHAnsi" w:cstheme="minorHAnsi"/>
          <w:b/>
          <w:color w:val="auto"/>
        </w:rPr>
      </w:pPr>
    </w:p>
    <w:p w14:paraId="012BA272" w14:textId="77777777" w:rsidR="00114E67" w:rsidRPr="003F0C84" w:rsidRDefault="00114E67" w:rsidP="00114E67">
      <w:pPr>
        <w:jc w:val="center"/>
        <w:rPr>
          <w:rFonts w:asciiTheme="minorHAnsi" w:hAnsiTheme="minorHAnsi" w:cstheme="minorHAnsi"/>
          <w:b/>
          <w:color w:val="auto"/>
        </w:rPr>
      </w:pPr>
    </w:p>
    <w:p w14:paraId="0203AEF5" w14:textId="77777777" w:rsidR="00114E67" w:rsidRPr="003F0C84" w:rsidRDefault="00114E67" w:rsidP="00114E67">
      <w:pPr>
        <w:jc w:val="center"/>
        <w:rPr>
          <w:rFonts w:asciiTheme="minorHAnsi" w:hAnsiTheme="minorHAnsi" w:cstheme="minorHAnsi"/>
          <w:b/>
          <w:color w:val="auto"/>
        </w:rPr>
      </w:pPr>
    </w:p>
    <w:p w14:paraId="625BA1AE" w14:textId="77777777" w:rsidR="00114E67" w:rsidRPr="003F0C84" w:rsidRDefault="00114E67" w:rsidP="00114E67">
      <w:pPr>
        <w:jc w:val="center"/>
        <w:rPr>
          <w:rFonts w:asciiTheme="minorHAnsi" w:hAnsiTheme="minorHAnsi" w:cstheme="minorHAnsi"/>
          <w:b/>
          <w:color w:val="auto"/>
        </w:rPr>
      </w:pPr>
    </w:p>
    <w:p w14:paraId="705669C8" w14:textId="77777777" w:rsidR="00114E67" w:rsidRPr="003F0C84" w:rsidRDefault="00114E67" w:rsidP="00114E67">
      <w:pPr>
        <w:jc w:val="center"/>
        <w:rPr>
          <w:rFonts w:asciiTheme="minorHAnsi" w:hAnsiTheme="minorHAnsi" w:cstheme="minorHAnsi"/>
          <w:b/>
          <w:color w:val="auto"/>
        </w:rPr>
      </w:pPr>
      <w:r w:rsidRPr="003F0C84">
        <w:rPr>
          <w:rFonts w:asciiTheme="minorHAnsi" w:hAnsiTheme="minorHAnsi" w:cstheme="minorHAnsi"/>
          <w:b/>
          <w:color w:val="auto"/>
        </w:rPr>
        <w:t>SEGURO AGRÍCOLA</w:t>
      </w:r>
    </w:p>
    <w:p w14:paraId="3E251FE2" w14:textId="77777777" w:rsidR="00114E67" w:rsidRPr="003F0C84" w:rsidRDefault="00114E67" w:rsidP="00114E67">
      <w:pPr>
        <w:jc w:val="center"/>
        <w:rPr>
          <w:rFonts w:asciiTheme="minorHAnsi" w:hAnsiTheme="minorHAnsi" w:cstheme="minorHAnsi"/>
          <w:b/>
          <w:color w:val="auto"/>
        </w:rPr>
      </w:pPr>
    </w:p>
    <w:p w14:paraId="3144EF41" w14:textId="77777777" w:rsidR="00114E67" w:rsidRPr="003F0C84" w:rsidRDefault="00114E67" w:rsidP="00114E67">
      <w:pPr>
        <w:jc w:val="center"/>
        <w:rPr>
          <w:rFonts w:asciiTheme="minorHAnsi" w:hAnsiTheme="minorHAnsi" w:cstheme="minorHAnsi"/>
          <w:b/>
          <w:color w:val="auto"/>
        </w:rPr>
      </w:pPr>
      <w:r w:rsidRPr="003F0C84">
        <w:rPr>
          <w:rFonts w:asciiTheme="minorHAnsi" w:hAnsiTheme="minorHAnsi" w:cstheme="minorHAnsi"/>
          <w:b/>
          <w:color w:val="auto"/>
        </w:rPr>
        <w:t>GRÃOS</w:t>
      </w:r>
    </w:p>
    <w:p w14:paraId="3C9B5566" w14:textId="77777777" w:rsidR="00114E67" w:rsidRPr="003F0C84" w:rsidRDefault="00114E67" w:rsidP="00114E67">
      <w:pPr>
        <w:jc w:val="center"/>
        <w:rPr>
          <w:rFonts w:asciiTheme="minorHAnsi" w:hAnsiTheme="minorHAnsi" w:cstheme="minorHAnsi"/>
          <w:b/>
          <w:color w:val="auto"/>
        </w:rPr>
      </w:pPr>
    </w:p>
    <w:p w14:paraId="2E27FA28" w14:textId="77777777" w:rsidR="00114E67" w:rsidRPr="003F0C84" w:rsidRDefault="00114E67" w:rsidP="00114E67">
      <w:pPr>
        <w:jc w:val="center"/>
        <w:rPr>
          <w:rFonts w:asciiTheme="minorHAnsi" w:hAnsiTheme="minorHAnsi" w:cstheme="minorHAnsi"/>
          <w:b/>
          <w:color w:val="auto"/>
        </w:rPr>
      </w:pPr>
      <w:r w:rsidRPr="003F0C84">
        <w:rPr>
          <w:rFonts w:asciiTheme="minorHAnsi" w:hAnsiTheme="minorHAnsi" w:cstheme="minorHAnsi"/>
          <w:b/>
          <w:color w:val="auto"/>
        </w:rPr>
        <w:t>RAMO 1101 – SEGURO AGRÍCOLA SEM COBERTURA DO FESR</w:t>
      </w:r>
    </w:p>
    <w:p w14:paraId="4EB48AAD" w14:textId="77777777" w:rsidR="00114E67" w:rsidRPr="003F0C84" w:rsidRDefault="00114E67" w:rsidP="00114E67">
      <w:pPr>
        <w:jc w:val="center"/>
        <w:rPr>
          <w:rFonts w:asciiTheme="minorHAnsi" w:hAnsiTheme="minorHAnsi" w:cstheme="minorHAnsi"/>
          <w:b/>
          <w:color w:val="auto"/>
        </w:rPr>
      </w:pPr>
    </w:p>
    <w:p w14:paraId="7F38E6E3" w14:textId="77777777" w:rsidR="00114E67" w:rsidRPr="003F0C84" w:rsidRDefault="00114E67" w:rsidP="00114E67">
      <w:pPr>
        <w:jc w:val="center"/>
        <w:rPr>
          <w:rFonts w:asciiTheme="minorHAnsi" w:hAnsiTheme="minorHAnsi" w:cstheme="minorHAnsi"/>
          <w:b/>
          <w:color w:val="auto"/>
        </w:rPr>
      </w:pPr>
    </w:p>
    <w:p w14:paraId="44FE7CB7" w14:textId="77777777" w:rsidR="00114E67" w:rsidRPr="003F0C84" w:rsidRDefault="00114E67" w:rsidP="00114E67">
      <w:pPr>
        <w:jc w:val="center"/>
        <w:rPr>
          <w:rFonts w:asciiTheme="minorHAnsi" w:hAnsiTheme="minorHAnsi" w:cstheme="minorHAnsi"/>
          <w:b/>
          <w:color w:val="auto"/>
        </w:rPr>
      </w:pPr>
    </w:p>
    <w:p w14:paraId="720341D5" w14:textId="77777777" w:rsidR="00114E67" w:rsidRPr="003F0C84" w:rsidRDefault="00114E67" w:rsidP="00114E67">
      <w:pPr>
        <w:jc w:val="center"/>
        <w:rPr>
          <w:rFonts w:asciiTheme="minorHAnsi" w:hAnsiTheme="minorHAnsi" w:cstheme="minorHAnsi"/>
          <w:b/>
          <w:color w:val="auto"/>
        </w:rPr>
      </w:pPr>
      <w:r w:rsidRPr="003F0C84">
        <w:rPr>
          <w:rFonts w:asciiTheme="minorHAnsi" w:hAnsiTheme="minorHAnsi" w:cstheme="minorHAnsi"/>
          <w:b/>
          <w:color w:val="auto"/>
        </w:rPr>
        <w:t>CONDIÇÕES GERAIS, ESPECIAIS E ADICIONAIS</w:t>
      </w:r>
    </w:p>
    <w:p w14:paraId="020181EB" w14:textId="77777777" w:rsidR="00114E67" w:rsidRPr="003F0C84" w:rsidRDefault="00114E67" w:rsidP="00114E67">
      <w:pPr>
        <w:jc w:val="center"/>
        <w:rPr>
          <w:rFonts w:asciiTheme="minorHAnsi" w:hAnsiTheme="minorHAnsi" w:cstheme="minorHAnsi"/>
          <w:b/>
          <w:color w:val="auto"/>
        </w:rPr>
      </w:pPr>
    </w:p>
    <w:p w14:paraId="0EE1B977" w14:textId="77777777" w:rsidR="00114E67" w:rsidRPr="003F0C84" w:rsidRDefault="00114E67" w:rsidP="00114E67">
      <w:pPr>
        <w:jc w:val="center"/>
        <w:rPr>
          <w:rFonts w:asciiTheme="minorHAnsi" w:hAnsiTheme="minorHAnsi" w:cstheme="minorHAnsi"/>
          <w:b/>
          <w:color w:val="auto"/>
        </w:rPr>
      </w:pPr>
    </w:p>
    <w:p w14:paraId="0494BA57" w14:textId="77777777" w:rsidR="00114E67" w:rsidRPr="003F0C84" w:rsidRDefault="00114E67" w:rsidP="00114E67">
      <w:pPr>
        <w:pStyle w:val="Heading2"/>
        <w:jc w:val="center"/>
        <w:rPr>
          <w:rFonts w:asciiTheme="minorHAnsi" w:hAnsiTheme="minorHAnsi" w:cstheme="minorHAnsi"/>
          <w:i/>
          <w:color w:val="auto"/>
        </w:rPr>
      </w:pPr>
    </w:p>
    <w:p w14:paraId="58BD573F" w14:textId="77777777" w:rsidR="00114E67" w:rsidRPr="003F0C84" w:rsidRDefault="00114E67" w:rsidP="00114E67">
      <w:pPr>
        <w:pStyle w:val="Heading2"/>
        <w:jc w:val="center"/>
        <w:rPr>
          <w:rFonts w:asciiTheme="minorHAnsi" w:hAnsiTheme="minorHAnsi" w:cstheme="minorHAnsi"/>
          <w:i/>
          <w:color w:val="auto"/>
        </w:rPr>
      </w:pPr>
    </w:p>
    <w:p w14:paraId="72C8FC34" w14:textId="77777777" w:rsidR="00114E67" w:rsidRPr="003F0C84" w:rsidRDefault="00114E67" w:rsidP="00114E67">
      <w:pPr>
        <w:spacing w:before="120" w:after="120"/>
        <w:jc w:val="center"/>
        <w:rPr>
          <w:rFonts w:asciiTheme="minorHAnsi" w:hAnsiTheme="minorHAnsi" w:cstheme="minorHAnsi"/>
          <w:b/>
          <w:color w:val="auto"/>
        </w:rPr>
      </w:pPr>
      <w:r w:rsidRPr="003F0C84">
        <w:rPr>
          <w:rFonts w:asciiTheme="minorHAnsi" w:hAnsiTheme="minorHAnsi" w:cstheme="minorHAnsi"/>
          <w:i/>
          <w:color w:val="auto"/>
        </w:rPr>
        <w:br w:type="page"/>
      </w:r>
      <w:r w:rsidRPr="003F0C84">
        <w:rPr>
          <w:rFonts w:asciiTheme="minorHAnsi" w:hAnsiTheme="minorHAnsi" w:cstheme="minorHAnsi"/>
          <w:b/>
          <w:color w:val="auto"/>
        </w:rPr>
        <w:lastRenderedPageBreak/>
        <w:t>Seguro Agrícola Grãos</w:t>
      </w:r>
    </w:p>
    <w:p w14:paraId="23803B72" w14:textId="77777777" w:rsidR="00114E67" w:rsidRPr="003F0C84" w:rsidRDefault="00114E67" w:rsidP="00114E67">
      <w:pPr>
        <w:spacing w:before="120" w:after="120"/>
        <w:jc w:val="center"/>
        <w:rPr>
          <w:rFonts w:asciiTheme="minorHAnsi" w:hAnsiTheme="minorHAnsi" w:cstheme="minorHAnsi"/>
          <w:b/>
          <w:color w:val="auto"/>
        </w:rPr>
      </w:pPr>
      <w:r w:rsidRPr="003F0C84">
        <w:rPr>
          <w:rFonts w:asciiTheme="minorHAnsi" w:hAnsiTheme="minorHAnsi" w:cstheme="minorHAnsi"/>
          <w:b/>
          <w:color w:val="auto"/>
        </w:rPr>
        <w:t>Condições Gerais</w:t>
      </w:r>
    </w:p>
    <w:p w14:paraId="09755544" w14:textId="77777777" w:rsidR="00114E67" w:rsidRPr="003F0C84" w:rsidRDefault="00114E67" w:rsidP="009C5DAB">
      <w:pPr>
        <w:jc w:val="both"/>
        <w:rPr>
          <w:rFonts w:asciiTheme="minorHAnsi" w:hAnsiTheme="minorHAnsi" w:cstheme="minorHAnsi"/>
          <w:color w:val="auto"/>
        </w:rPr>
      </w:pPr>
    </w:p>
    <w:p w14:paraId="7554C4CD" w14:textId="2EAAFFC6" w:rsidR="00114E67" w:rsidRPr="003F0C84" w:rsidRDefault="00114E67" w:rsidP="009C5DAB">
      <w:pPr>
        <w:jc w:val="both"/>
        <w:rPr>
          <w:rFonts w:asciiTheme="minorHAnsi" w:hAnsiTheme="minorHAnsi" w:cstheme="minorHAnsi"/>
          <w:b/>
          <w:color w:val="auto"/>
        </w:rPr>
      </w:pPr>
      <w:r>
        <w:rPr>
          <w:rFonts w:asciiTheme="minorHAnsi" w:hAnsiTheme="minorHAnsi" w:cstheme="minorHAnsi"/>
          <w:b/>
          <w:color w:val="auto"/>
        </w:rPr>
        <w:t>O</w:t>
      </w:r>
      <w:r w:rsidRPr="001B1558">
        <w:rPr>
          <w:rFonts w:asciiTheme="minorHAnsi" w:hAnsiTheme="minorHAnsi" w:cstheme="minorHAnsi"/>
          <w:b/>
          <w:color w:val="auto"/>
        </w:rPr>
        <w:t xml:space="preserve"> </w:t>
      </w:r>
      <w:r w:rsidRPr="003F0C84">
        <w:rPr>
          <w:rFonts w:asciiTheme="minorHAnsi" w:hAnsiTheme="minorHAnsi" w:cstheme="minorHAnsi"/>
          <w:b/>
          <w:color w:val="auto"/>
        </w:rPr>
        <w:t>REGISTRO DESTE PLANO NA SUSEP NÃO IMPLICA, POR PARTE DA AUTARQUIA, INCENTIVO OU RECOMENDAÇÃO A SUA COMERCIALIZAÇÃO.</w:t>
      </w:r>
    </w:p>
    <w:p w14:paraId="500EE807" w14:textId="77777777" w:rsidR="00114E67" w:rsidRPr="003F0C84" w:rsidRDefault="00114E67" w:rsidP="009C5DAB">
      <w:pPr>
        <w:jc w:val="both"/>
        <w:rPr>
          <w:rFonts w:asciiTheme="minorHAnsi" w:hAnsiTheme="minorHAnsi" w:cstheme="minorHAnsi"/>
          <w:b/>
          <w:color w:val="auto"/>
        </w:rPr>
      </w:pPr>
    </w:p>
    <w:p w14:paraId="66E8429C" w14:textId="77777777" w:rsidR="00114E67" w:rsidRPr="003F0C84" w:rsidRDefault="00114E67" w:rsidP="009C5DAB">
      <w:pPr>
        <w:jc w:val="both"/>
        <w:rPr>
          <w:rFonts w:asciiTheme="minorHAnsi" w:hAnsiTheme="minorHAnsi" w:cstheme="minorHAnsi"/>
          <w:b/>
          <w:color w:val="auto"/>
        </w:rPr>
      </w:pPr>
      <w:r>
        <w:rPr>
          <w:rFonts w:asciiTheme="minorHAnsi" w:hAnsiTheme="minorHAnsi" w:cstheme="minorHAnsi"/>
          <w:b/>
          <w:color w:val="auto"/>
        </w:rPr>
        <w:t>O</w:t>
      </w:r>
      <w:r w:rsidRPr="008A41EA">
        <w:rPr>
          <w:rFonts w:asciiTheme="minorHAnsi" w:hAnsiTheme="minorHAnsi" w:cstheme="minorHAnsi"/>
          <w:b/>
          <w:color w:val="auto"/>
        </w:rPr>
        <w:t xml:space="preserve"> SEGURADO TAMBÉM PODERÁ CONSULTAR A SITUAÇÃO CADASTRAL DE SEU CORRETOR DE SEGUROS E DA SEGURADORA POR MEIO DO SÍTIO ELETRÔNICO </w:t>
      </w:r>
      <w:hyperlink r:id="rId8" w:history="1">
        <w:r w:rsidRPr="00226E53">
          <w:rPr>
            <w:rStyle w:val="Hyperlink"/>
            <w:rFonts w:asciiTheme="minorHAnsi" w:hAnsiTheme="minorHAnsi" w:cstheme="minorHAnsi"/>
            <w:b/>
          </w:rPr>
          <w:t>WWW.SUSEP.GOV.BR</w:t>
        </w:r>
      </w:hyperlink>
    </w:p>
    <w:p w14:paraId="7750545A" w14:textId="77777777" w:rsidR="00114E67" w:rsidRPr="003F0C84" w:rsidRDefault="00114E67" w:rsidP="009C5DAB">
      <w:pPr>
        <w:jc w:val="both"/>
        <w:rPr>
          <w:rFonts w:asciiTheme="minorHAnsi" w:hAnsiTheme="minorHAnsi" w:cstheme="minorHAnsi"/>
          <w:b/>
          <w:color w:val="auto"/>
        </w:rPr>
      </w:pPr>
    </w:p>
    <w:p w14:paraId="5FC1004C" w14:textId="77777777" w:rsidR="00114E67" w:rsidRPr="00596050" w:rsidRDefault="00114E67" w:rsidP="009C5DAB">
      <w:pPr>
        <w:autoSpaceDE w:val="0"/>
        <w:autoSpaceDN w:val="0"/>
        <w:adjustRightInd w:val="0"/>
        <w:jc w:val="both"/>
        <w:rPr>
          <w:rFonts w:asciiTheme="minorHAnsi" w:hAnsiTheme="minorHAnsi" w:cstheme="minorHAnsi"/>
          <w:b/>
          <w:color w:val="auto"/>
        </w:rPr>
      </w:pPr>
      <w:r>
        <w:rPr>
          <w:rFonts w:asciiTheme="minorHAnsi" w:hAnsiTheme="minorHAnsi" w:cstheme="minorHAnsi"/>
          <w:b/>
          <w:color w:val="auto"/>
        </w:rPr>
        <w:t>A</w:t>
      </w:r>
      <w:r w:rsidRPr="00626014">
        <w:rPr>
          <w:rFonts w:asciiTheme="minorHAnsi" w:hAnsiTheme="minorHAnsi" w:cstheme="minorHAnsi"/>
          <w:b/>
          <w:color w:val="auto"/>
        </w:rPr>
        <w:t xml:space="preserve"> ACEITAÇÃO </w:t>
      </w:r>
      <w:r>
        <w:rPr>
          <w:rFonts w:asciiTheme="minorHAnsi" w:hAnsiTheme="minorHAnsi" w:cstheme="minorHAnsi"/>
          <w:b/>
          <w:color w:val="auto"/>
        </w:rPr>
        <w:t>D</w:t>
      </w:r>
      <w:r w:rsidRPr="00626014">
        <w:rPr>
          <w:rFonts w:asciiTheme="minorHAnsi" w:hAnsiTheme="minorHAnsi" w:cstheme="minorHAnsi"/>
          <w:b/>
          <w:color w:val="auto"/>
        </w:rPr>
        <w:t>A PROPOSTA DE SEGUROS ESTÁ SUJEITA À AN</w:t>
      </w:r>
      <w:r>
        <w:rPr>
          <w:rFonts w:asciiTheme="minorHAnsi" w:hAnsiTheme="minorHAnsi" w:cstheme="minorHAnsi"/>
          <w:b/>
          <w:color w:val="auto"/>
        </w:rPr>
        <w:t>Á</w:t>
      </w:r>
      <w:r w:rsidRPr="00626014">
        <w:rPr>
          <w:rFonts w:asciiTheme="minorHAnsi" w:hAnsiTheme="minorHAnsi" w:cstheme="minorHAnsi"/>
          <w:b/>
          <w:color w:val="auto"/>
        </w:rPr>
        <w:t xml:space="preserve">LISE DO RISCO CONFORME METODOLOGIA E CRITÉRIOS DA </w:t>
      </w:r>
      <w:r>
        <w:rPr>
          <w:rFonts w:asciiTheme="minorHAnsi" w:hAnsiTheme="minorHAnsi" w:cstheme="minorHAnsi"/>
          <w:b/>
          <w:color w:val="auto"/>
        </w:rPr>
        <w:t>S</w:t>
      </w:r>
      <w:r w:rsidRPr="00626014">
        <w:rPr>
          <w:rFonts w:asciiTheme="minorHAnsi" w:hAnsiTheme="minorHAnsi" w:cstheme="minorHAnsi"/>
          <w:b/>
          <w:color w:val="auto"/>
        </w:rPr>
        <w:t>EGURADORA</w:t>
      </w:r>
      <w:r>
        <w:rPr>
          <w:rFonts w:asciiTheme="minorHAnsi" w:hAnsiTheme="minorHAnsi" w:cstheme="minorHAnsi"/>
          <w:b/>
          <w:color w:val="auto"/>
        </w:rPr>
        <w:t>.</w:t>
      </w:r>
    </w:p>
    <w:p w14:paraId="0A354A57" w14:textId="77777777" w:rsidR="00114E67" w:rsidRPr="003F0C84" w:rsidRDefault="00114E67" w:rsidP="009C5DAB">
      <w:pPr>
        <w:jc w:val="both"/>
        <w:rPr>
          <w:rFonts w:asciiTheme="minorHAnsi" w:hAnsiTheme="minorHAnsi" w:cstheme="minorHAnsi"/>
          <w:color w:val="auto"/>
        </w:rPr>
      </w:pPr>
    </w:p>
    <w:p w14:paraId="3971A035" w14:textId="77777777" w:rsidR="00114E67" w:rsidRPr="00596050" w:rsidRDefault="00114E67" w:rsidP="009C5DAB">
      <w:pPr>
        <w:pStyle w:val="BodyText"/>
        <w:spacing w:before="9"/>
        <w:jc w:val="both"/>
        <w:rPr>
          <w:rFonts w:asciiTheme="minorHAnsi" w:hAnsiTheme="minorHAnsi" w:cstheme="minorHAnsi"/>
          <w:b w:val="0"/>
          <w:color w:val="auto"/>
          <w:sz w:val="22"/>
        </w:rPr>
      </w:pPr>
      <w:r w:rsidRPr="00596050">
        <w:rPr>
          <w:rFonts w:asciiTheme="minorHAnsi" w:hAnsiTheme="minorHAnsi" w:cstheme="minorHAnsi"/>
          <w:color w:val="auto"/>
          <w:sz w:val="22"/>
        </w:rPr>
        <w:t>Processo SUSEP: 15414.004511/2012-58</w:t>
      </w:r>
    </w:p>
    <w:p w14:paraId="571BD85C" w14:textId="77777777" w:rsidR="00114E67" w:rsidRPr="003F0C84" w:rsidRDefault="00114E67" w:rsidP="009C5DAB">
      <w:pPr>
        <w:jc w:val="both"/>
        <w:rPr>
          <w:rFonts w:asciiTheme="minorHAnsi" w:hAnsiTheme="minorHAnsi" w:cstheme="minorHAnsi"/>
          <w:color w:val="auto"/>
        </w:rPr>
      </w:pPr>
    </w:p>
    <w:p w14:paraId="624829B8" w14:textId="77777777" w:rsidR="00114E67" w:rsidRPr="003F0C84" w:rsidRDefault="00114E67" w:rsidP="009C5DAB">
      <w:pPr>
        <w:numPr>
          <w:ilvl w:val="0"/>
          <w:numId w:val="24"/>
        </w:numPr>
        <w:tabs>
          <w:tab w:val="left" w:pos="284"/>
          <w:tab w:val="left" w:pos="426"/>
        </w:tabs>
        <w:ind w:left="0" w:firstLine="0"/>
        <w:jc w:val="both"/>
        <w:rPr>
          <w:rFonts w:asciiTheme="minorHAnsi" w:hAnsiTheme="minorHAnsi" w:cstheme="minorHAnsi"/>
          <w:b/>
          <w:color w:val="auto"/>
        </w:rPr>
      </w:pPr>
      <w:r w:rsidRPr="003F0C84">
        <w:rPr>
          <w:rFonts w:asciiTheme="minorHAnsi" w:hAnsiTheme="minorHAnsi" w:cstheme="minorHAnsi"/>
          <w:b/>
          <w:color w:val="auto"/>
        </w:rPr>
        <w:t>OBJET</w:t>
      </w:r>
      <w:r>
        <w:rPr>
          <w:rFonts w:asciiTheme="minorHAnsi" w:hAnsiTheme="minorHAnsi" w:cstheme="minorHAnsi"/>
          <w:b/>
          <w:color w:val="auto"/>
        </w:rPr>
        <w:t>IVO</w:t>
      </w:r>
      <w:r w:rsidRPr="003F0C84">
        <w:rPr>
          <w:rFonts w:asciiTheme="minorHAnsi" w:hAnsiTheme="minorHAnsi" w:cstheme="minorHAnsi"/>
          <w:b/>
          <w:color w:val="auto"/>
        </w:rPr>
        <w:t xml:space="preserve"> DO SEGURO</w:t>
      </w:r>
    </w:p>
    <w:p w14:paraId="0575720E" w14:textId="77777777" w:rsidR="00114E67" w:rsidRPr="003F0C84" w:rsidRDefault="00114E67" w:rsidP="009C5DAB">
      <w:pPr>
        <w:jc w:val="both"/>
        <w:rPr>
          <w:rFonts w:asciiTheme="minorHAnsi" w:hAnsiTheme="minorHAnsi" w:cstheme="minorHAnsi"/>
          <w:color w:val="auto"/>
        </w:rPr>
      </w:pPr>
    </w:p>
    <w:p w14:paraId="05A54062" w14:textId="77777777" w:rsidR="00114E67" w:rsidRPr="003F0C84" w:rsidRDefault="00114E67" w:rsidP="009C5DAB">
      <w:pPr>
        <w:jc w:val="both"/>
        <w:rPr>
          <w:rFonts w:asciiTheme="minorHAnsi" w:hAnsiTheme="minorHAnsi" w:cstheme="minorHAnsi"/>
          <w:color w:val="auto"/>
        </w:rPr>
      </w:pPr>
      <w:r w:rsidRPr="003F0C84">
        <w:rPr>
          <w:rFonts w:asciiTheme="minorHAnsi" w:hAnsiTheme="minorHAnsi" w:cstheme="minorHAnsi"/>
          <w:color w:val="auto"/>
        </w:rPr>
        <w:t>O presente Seguro Agrícola Grãos, pertencente ao ramo 1101 – Seguro Agrícola sem cobertura do FESR, tem como objetivo garantir uma indenização ao Segurado pelos prejuízos causados aos bens identificados e descritos na apólice ou certificado de seguro pelos riscos definidos nas Condições Especiais de cada cobertura.</w:t>
      </w:r>
    </w:p>
    <w:p w14:paraId="2FA3930B" w14:textId="77777777" w:rsidR="00114E67" w:rsidRPr="003F0C84" w:rsidRDefault="00114E67" w:rsidP="009C5DAB">
      <w:pPr>
        <w:jc w:val="both"/>
        <w:rPr>
          <w:rFonts w:asciiTheme="minorHAnsi" w:hAnsiTheme="minorHAnsi" w:cstheme="minorHAnsi"/>
          <w:color w:val="auto"/>
        </w:rPr>
      </w:pPr>
      <w:r w:rsidRPr="003F0C84">
        <w:rPr>
          <w:rFonts w:asciiTheme="minorHAnsi" w:hAnsiTheme="minorHAnsi" w:cstheme="minorHAnsi"/>
          <w:color w:val="auto"/>
        </w:rPr>
        <w:t xml:space="preserve"> </w:t>
      </w:r>
    </w:p>
    <w:p w14:paraId="314CE39D" w14:textId="77777777" w:rsidR="00114E67" w:rsidRPr="003F0C84" w:rsidRDefault="00114E67" w:rsidP="009C5DAB">
      <w:pPr>
        <w:jc w:val="both"/>
        <w:rPr>
          <w:rFonts w:asciiTheme="minorHAnsi" w:hAnsiTheme="minorHAnsi" w:cstheme="minorHAnsi"/>
          <w:color w:val="auto"/>
        </w:rPr>
      </w:pPr>
    </w:p>
    <w:p w14:paraId="6DC4D6F9" w14:textId="77777777" w:rsidR="00114E67" w:rsidRPr="003F0C84" w:rsidRDefault="00114E67" w:rsidP="009C5DAB">
      <w:pPr>
        <w:numPr>
          <w:ilvl w:val="0"/>
          <w:numId w:val="24"/>
        </w:numPr>
        <w:tabs>
          <w:tab w:val="left" w:pos="284"/>
          <w:tab w:val="left" w:pos="426"/>
        </w:tabs>
        <w:ind w:left="0" w:firstLine="0"/>
        <w:jc w:val="both"/>
        <w:rPr>
          <w:rFonts w:asciiTheme="minorHAnsi" w:hAnsiTheme="minorHAnsi" w:cstheme="minorHAnsi"/>
          <w:b/>
          <w:color w:val="auto"/>
        </w:rPr>
      </w:pPr>
      <w:r w:rsidRPr="003F0C84">
        <w:rPr>
          <w:rFonts w:asciiTheme="minorHAnsi" w:hAnsiTheme="minorHAnsi" w:cstheme="minorHAnsi"/>
          <w:b/>
          <w:color w:val="auto"/>
        </w:rPr>
        <w:t>DEFINIÇÕES</w:t>
      </w:r>
    </w:p>
    <w:p w14:paraId="3377FF9A" w14:textId="77777777" w:rsidR="00114E67" w:rsidRPr="003F0C84" w:rsidRDefault="00114E67" w:rsidP="009C5DAB">
      <w:pPr>
        <w:jc w:val="both"/>
        <w:rPr>
          <w:rFonts w:asciiTheme="minorHAnsi" w:hAnsiTheme="minorHAnsi" w:cstheme="minorHAnsi"/>
          <w:color w:val="auto"/>
        </w:rPr>
      </w:pPr>
    </w:p>
    <w:p w14:paraId="1D957537" w14:textId="77777777" w:rsidR="00114E67" w:rsidRPr="003F0C84" w:rsidRDefault="00114E67" w:rsidP="009C5DAB">
      <w:pPr>
        <w:jc w:val="both"/>
        <w:rPr>
          <w:rFonts w:asciiTheme="minorHAnsi" w:hAnsiTheme="minorHAnsi" w:cstheme="minorHAnsi"/>
          <w:color w:val="auto"/>
        </w:rPr>
      </w:pPr>
      <w:r w:rsidRPr="003F0C84">
        <w:rPr>
          <w:rFonts w:asciiTheme="minorHAnsi" w:hAnsiTheme="minorHAnsi" w:cstheme="minorHAnsi"/>
          <w:b/>
          <w:color w:val="auto"/>
        </w:rPr>
        <w:t xml:space="preserve">Apólice: </w:t>
      </w:r>
      <w:r w:rsidRPr="003F0C84">
        <w:rPr>
          <w:rFonts w:asciiTheme="minorHAnsi" w:hAnsiTheme="minorHAnsi" w:cstheme="minorHAnsi"/>
          <w:color w:val="auto"/>
        </w:rPr>
        <w:t xml:space="preserve">contrato bilateral de seguro firmado entre o Proponente do seguro e o Segurador. Este contrato é emitido pelo Segurador, em função da aceitação do risco, com base nos elementos contidos na proposta de seguro. </w:t>
      </w:r>
    </w:p>
    <w:p w14:paraId="09BE7049" w14:textId="77777777" w:rsidR="00114E67" w:rsidRPr="003F0C84" w:rsidRDefault="00114E67" w:rsidP="009C5DAB">
      <w:pPr>
        <w:jc w:val="both"/>
        <w:rPr>
          <w:rFonts w:asciiTheme="minorHAnsi" w:hAnsiTheme="minorHAnsi" w:cstheme="minorHAnsi"/>
          <w:color w:val="auto"/>
        </w:rPr>
      </w:pPr>
    </w:p>
    <w:p w14:paraId="69E667ED" w14:textId="77777777" w:rsidR="00114E67" w:rsidRPr="003F0C84" w:rsidRDefault="00114E67" w:rsidP="009C5DAB">
      <w:pPr>
        <w:jc w:val="both"/>
        <w:rPr>
          <w:rFonts w:asciiTheme="minorHAnsi" w:hAnsiTheme="minorHAnsi" w:cstheme="minorHAnsi"/>
          <w:color w:val="auto"/>
        </w:rPr>
      </w:pPr>
      <w:r w:rsidRPr="003F0C84">
        <w:rPr>
          <w:rFonts w:asciiTheme="minorHAnsi" w:hAnsiTheme="minorHAnsi" w:cstheme="minorHAnsi"/>
          <w:b/>
          <w:color w:val="auto"/>
        </w:rPr>
        <w:t xml:space="preserve">Aviso de Sinistro: </w:t>
      </w:r>
      <w:r w:rsidRPr="003F0C84">
        <w:rPr>
          <w:rFonts w:asciiTheme="minorHAnsi" w:hAnsiTheme="minorHAnsi" w:cstheme="minorHAnsi"/>
          <w:color w:val="auto"/>
        </w:rPr>
        <w:t xml:space="preserve">Meio pelo qual o Segurado ou seu Representante Legal, comunica à Seguradora a ocorrência do evento coberto, e cujas características estão ligadas à circunstâncias previstas nestas Condições Gerais. </w:t>
      </w:r>
    </w:p>
    <w:p w14:paraId="472DCCE8" w14:textId="77777777" w:rsidR="00114E67" w:rsidRPr="003F0C84" w:rsidRDefault="00114E67" w:rsidP="009C5DAB">
      <w:pPr>
        <w:jc w:val="both"/>
        <w:rPr>
          <w:rFonts w:asciiTheme="minorHAnsi" w:hAnsiTheme="minorHAnsi" w:cstheme="minorHAnsi"/>
          <w:color w:val="auto"/>
        </w:rPr>
      </w:pPr>
    </w:p>
    <w:p w14:paraId="431ACA01" w14:textId="77777777" w:rsidR="00114E67" w:rsidRPr="003F0C84" w:rsidRDefault="00114E67" w:rsidP="009C5DAB">
      <w:pPr>
        <w:jc w:val="both"/>
        <w:rPr>
          <w:rFonts w:asciiTheme="minorHAnsi" w:hAnsiTheme="minorHAnsi" w:cstheme="minorHAnsi"/>
          <w:color w:val="auto"/>
        </w:rPr>
      </w:pPr>
      <w:r w:rsidRPr="003F0C84">
        <w:rPr>
          <w:rFonts w:asciiTheme="minorHAnsi" w:hAnsiTheme="minorHAnsi" w:cstheme="minorHAnsi"/>
          <w:b/>
          <w:color w:val="auto"/>
        </w:rPr>
        <w:t xml:space="preserve">Beneficiário: </w:t>
      </w:r>
      <w:r w:rsidRPr="003F0C84">
        <w:rPr>
          <w:rFonts w:asciiTheme="minorHAnsi" w:hAnsiTheme="minorHAnsi" w:cstheme="minorHAnsi"/>
          <w:color w:val="auto"/>
        </w:rPr>
        <w:t xml:space="preserve">pessoa(s) ou empresa(s) nomeada(s) pelo </w:t>
      </w:r>
      <w:r>
        <w:rPr>
          <w:rFonts w:asciiTheme="minorHAnsi" w:hAnsiTheme="minorHAnsi" w:cstheme="minorHAnsi"/>
          <w:color w:val="auto"/>
        </w:rPr>
        <w:t>S</w:t>
      </w:r>
      <w:r w:rsidRPr="003F0C84">
        <w:rPr>
          <w:rFonts w:asciiTheme="minorHAnsi" w:hAnsiTheme="minorHAnsi" w:cstheme="minorHAnsi"/>
          <w:color w:val="auto"/>
        </w:rPr>
        <w:t xml:space="preserve">egurado para recebimento das indenizações devidas pela Seguradora, até o(s) limite(s) estipulado(s) na apólice ou certificado de seguro. Caso haja indenizações devidas estas sempre serão, prioritariamente, pagas ao(s) beneficiário(s), somente o excedente indenizável será pago ao </w:t>
      </w:r>
      <w:r>
        <w:rPr>
          <w:rFonts w:asciiTheme="minorHAnsi" w:hAnsiTheme="minorHAnsi" w:cstheme="minorHAnsi"/>
          <w:color w:val="auto"/>
        </w:rPr>
        <w:t>S</w:t>
      </w:r>
      <w:r w:rsidRPr="003F0C84">
        <w:rPr>
          <w:rFonts w:asciiTheme="minorHAnsi" w:hAnsiTheme="minorHAnsi" w:cstheme="minorHAnsi"/>
          <w:color w:val="auto"/>
        </w:rPr>
        <w:t>egurado.</w:t>
      </w:r>
    </w:p>
    <w:p w14:paraId="75C46D83" w14:textId="77777777" w:rsidR="00114E67" w:rsidRPr="003F0C84" w:rsidRDefault="00114E67" w:rsidP="009C5DAB">
      <w:pPr>
        <w:jc w:val="both"/>
        <w:rPr>
          <w:rFonts w:asciiTheme="minorHAnsi" w:hAnsiTheme="minorHAnsi" w:cstheme="minorHAnsi"/>
          <w:color w:val="auto"/>
        </w:rPr>
      </w:pPr>
    </w:p>
    <w:p w14:paraId="0BAA430A" w14:textId="77777777" w:rsidR="00114E67" w:rsidRPr="003F0C84" w:rsidRDefault="00114E67" w:rsidP="009C5DAB">
      <w:pPr>
        <w:jc w:val="both"/>
        <w:rPr>
          <w:rFonts w:asciiTheme="minorHAnsi" w:hAnsiTheme="minorHAnsi" w:cstheme="minorHAnsi"/>
          <w:b/>
          <w:color w:val="auto"/>
        </w:rPr>
      </w:pPr>
      <w:r w:rsidRPr="003F0C84">
        <w:rPr>
          <w:rFonts w:asciiTheme="minorHAnsi" w:hAnsiTheme="minorHAnsi" w:cstheme="minorHAnsi"/>
          <w:b/>
          <w:color w:val="auto"/>
        </w:rPr>
        <w:t xml:space="preserve">Carência: </w:t>
      </w:r>
      <w:r w:rsidRPr="003F0C84">
        <w:rPr>
          <w:rFonts w:asciiTheme="minorHAnsi" w:hAnsiTheme="minorHAnsi" w:cstheme="minorHAnsi"/>
          <w:color w:val="auto"/>
        </w:rPr>
        <w:t xml:space="preserve">Período que a responsabilidade da </w:t>
      </w:r>
      <w:r>
        <w:rPr>
          <w:rFonts w:asciiTheme="minorHAnsi" w:hAnsiTheme="minorHAnsi" w:cstheme="minorHAnsi"/>
          <w:color w:val="auto"/>
        </w:rPr>
        <w:t>S</w:t>
      </w:r>
      <w:r w:rsidRPr="003F0C84">
        <w:rPr>
          <w:rFonts w:asciiTheme="minorHAnsi" w:hAnsiTheme="minorHAnsi" w:cstheme="minorHAnsi"/>
          <w:color w:val="auto"/>
        </w:rPr>
        <w:t>eguradora em relação ao contrato de seguro fica suspensa.</w:t>
      </w:r>
    </w:p>
    <w:p w14:paraId="1DDA8145" w14:textId="77777777" w:rsidR="00114E67" w:rsidRPr="003F0C84" w:rsidRDefault="00114E67" w:rsidP="009C5DAB">
      <w:pPr>
        <w:jc w:val="both"/>
        <w:rPr>
          <w:rFonts w:asciiTheme="minorHAnsi" w:hAnsiTheme="minorHAnsi" w:cstheme="minorHAnsi"/>
          <w:b/>
          <w:color w:val="auto"/>
        </w:rPr>
      </w:pPr>
    </w:p>
    <w:p w14:paraId="629DF51A" w14:textId="77777777" w:rsidR="00114E67" w:rsidRPr="003F0C84" w:rsidRDefault="00114E67" w:rsidP="009C5DAB">
      <w:pPr>
        <w:jc w:val="both"/>
        <w:rPr>
          <w:rFonts w:asciiTheme="minorHAnsi" w:hAnsiTheme="minorHAnsi" w:cstheme="minorHAnsi"/>
          <w:color w:val="auto"/>
        </w:rPr>
      </w:pPr>
      <w:r w:rsidRPr="003F0C84">
        <w:rPr>
          <w:rFonts w:asciiTheme="minorHAnsi" w:hAnsiTheme="minorHAnsi" w:cstheme="minorHAnsi"/>
          <w:b/>
          <w:color w:val="auto"/>
        </w:rPr>
        <w:t xml:space="preserve">Certificado de Seguro: </w:t>
      </w:r>
      <w:r w:rsidRPr="003F0C84">
        <w:rPr>
          <w:rFonts w:asciiTheme="minorHAnsi" w:hAnsiTheme="minorHAnsi" w:cstheme="minorHAnsi"/>
          <w:color w:val="auto"/>
        </w:rPr>
        <w:t xml:space="preserve">é um documento jurídico, emitido pela Seguradora ao </w:t>
      </w:r>
      <w:r>
        <w:rPr>
          <w:rFonts w:asciiTheme="minorHAnsi" w:hAnsiTheme="minorHAnsi" w:cstheme="minorHAnsi"/>
          <w:color w:val="auto"/>
        </w:rPr>
        <w:t>S</w:t>
      </w:r>
      <w:r w:rsidRPr="003F0C84">
        <w:rPr>
          <w:rFonts w:asciiTheme="minorHAnsi" w:hAnsiTheme="minorHAnsi" w:cstheme="minorHAnsi"/>
          <w:color w:val="auto"/>
        </w:rPr>
        <w:t>egurado, que faz parte da apólice de seguro aberta, tendo o mesmo valor jurídico desta.</w:t>
      </w:r>
    </w:p>
    <w:p w14:paraId="60D0D9C2" w14:textId="77777777" w:rsidR="00114E67" w:rsidRPr="003F0C84" w:rsidRDefault="00114E67" w:rsidP="009C5DAB">
      <w:pPr>
        <w:jc w:val="both"/>
        <w:rPr>
          <w:rFonts w:asciiTheme="minorHAnsi" w:hAnsiTheme="minorHAnsi" w:cstheme="minorHAnsi"/>
          <w:color w:val="auto"/>
        </w:rPr>
      </w:pPr>
      <w:r w:rsidRPr="003F0C84">
        <w:rPr>
          <w:rFonts w:asciiTheme="minorHAnsi" w:hAnsiTheme="minorHAnsi" w:cstheme="minorHAnsi"/>
          <w:b/>
          <w:color w:val="auto"/>
        </w:rPr>
        <w:t>Colheita</w:t>
      </w:r>
      <w:r w:rsidRPr="003F0C84">
        <w:rPr>
          <w:rFonts w:asciiTheme="minorHAnsi" w:hAnsiTheme="minorHAnsi" w:cstheme="minorHAnsi"/>
          <w:color w:val="auto"/>
        </w:rPr>
        <w:t>: processo de corte, de arrancamento e/ou extração dos frutos do seu estado inicial de desenvolvimento, cujo objetivo é interromper seu ciclo de maturação.</w:t>
      </w:r>
    </w:p>
    <w:p w14:paraId="473ED638" w14:textId="77777777" w:rsidR="00114E67" w:rsidRPr="003F0C84" w:rsidRDefault="00114E67" w:rsidP="009C5DAB">
      <w:pPr>
        <w:pStyle w:val="NormalWeb"/>
        <w:overflowPunct w:val="0"/>
        <w:autoSpaceDE w:val="0"/>
        <w:autoSpaceDN w:val="0"/>
        <w:adjustRightInd w:val="0"/>
        <w:spacing w:before="0" w:after="0"/>
        <w:jc w:val="both"/>
        <w:textAlignment w:val="baseline"/>
        <w:rPr>
          <w:rFonts w:asciiTheme="minorHAnsi" w:hAnsiTheme="minorHAnsi" w:cstheme="minorHAnsi"/>
          <w:color w:val="auto"/>
        </w:rPr>
      </w:pPr>
      <w:r w:rsidRPr="003F0C84">
        <w:rPr>
          <w:rFonts w:asciiTheme="minorHAnsi" w:hAnsiTheme="minorHAnsi" w:cstheme="minorHAnsi"/>
          <w:b/>
          <w:color w:val="auto"/>
        </w:rPr>
        <w:t>Condições Contratuais:</w:t>
      </w:r>
      <w:r w:rsidRPr="003F0C84">
        <w:rPr>
          <w:rFonts w:asciiTheme="minorHAnsi" w:hAnsiTheme="minorHAnsi" w:cstheme="minorHAnsi"/>
          <w:color w:val="auto"/>
        </w:rPr>
        <w:t xml:space="preserve"> as Condições Gerais, Especiais e Particulares de um mesmo plano de seguro, submetidas à SUSEP previamente a sua comercialização;</w:t>
      </w:r>
    </w:p>
    <w:p w14:paraId="50AD0E04" w14:textId="77777777" w:rsidR="00114E67" w:rsidRPr="003F0C84" w:rsidRDefault="00114E67" w:rsidP="009C5DAB">
      <w:pPr>
        <w:jc w:val="both"/>
        <w:rPr>
          <w:rFonts w:asciiTheme="minorHAnsi" w:hAnsiTheme="minorHAnsi" w:cstheme="minorHAnsi"/>
          <w:color w:val="auto"/>
        </w:rPr>
      </w:pPr>
      <w:r w:rsidRPr="003F0C84">
        <w:rPr>
          <w:rFonts w:asciiTheme="minorHAnsi" w:hAnsiTheme="minorHAnsi" w:cstheme="minorHAnsi"/>
          <w:b/>
          <w:color w:val="auto"/>
        </w:rPr>
        <w:lastRenderedPageBreak/>
        <w:t>Condições Especiais:</w:t>
      </w:r>
      <w:r w:rsidRPr="003F0C84">
        <w:rPr>
          <w:rFonts w:asciiTheme="minorHAnsi" w:hAnsiTheme="minorHAnsi" w:cstheme="minorHAnsi"/>
          <w:color w:val="auto"/>
        </w:rPr>
        <w:t xml:space="preserve"> conjunto das disposições específicas relativas a cada modalidade e/ou cobertura de um plano de seguro, que eventualmente alteram as Condições Gerais.</w:t>
      </w:r>
    </w:p>
    <w:p w14:paraId="19FF89F8" w14:textId="77777777" w:rsidR="00114E67" w:rsidRPr="003F0C84" w:rsidRDefault="00114E67" w:rsidP="009C5DAB">
      <w:pPr>
        <w:jc w:val="both"/>
        <w:rPr>
          <w:rFonts w:asciiTheme="minorHAnsi" w:hAnsiTheme="minorHAnsi" w:cstheme="minorHAnsi"/>
          <w:b/>
          <w:color w:val="auto"/>
        </w:rPr>
      </w:pPr>
    </w:p>
    <w:p w14:paraId="7B5CB2C0" w14:textId="77777777" w:rsidR="00114E67" w:rsidRPr="003F0C84" w:rsidRDefault="00114E67" w:rsidP="009C5DAB">
      <w:pPr>
        <w:jc w:val="both"/>
        <w:rPr>
          <w:rFonts w:asciiTheme="minorHAnsi" w:hAnsiTheme="minorHAnsi" w:cstheme="minorHAnsi"/>
          <w:color w:val="auto"/>
        </w:rPr>
      </w:pPr>
      <w:r w:rsidRPr="003F0C84">
        <w:rPr>
          <w:rFonts w:asciiTheme="minorHAnsi" w:hAnsiTheme="minorHAnsi" w:cstheme="minorHAnsi"/>
          <w:b/>
          <w:color w:val="auto"/>
        </w:rPr>
        <w:t>Condições Gerais:</w:t>
      </w:r>
      <w:r w:rsidRPr="003F0C84">
        <w:rPr>
          <w:rFonts w:asciiTheme="minorHAnsi" w:hAnsiTheme="minorHAnsi" w:cstheme="minorHAnsi"/>
          <w:color w:val="auto"/>
        </w:rPr>
        <w:t xml:space="preserve"> conjunto das cláusulas, comuns a todas as modalidades e/ou coberturas de um plano de seguro, que estabelecem as obrigações e os direitos das partes contratantes.</w:t>
      </w:r>
    </w:p>
    <w:p w14:paraId="2E4270C7" w14:textId="77777777" w:rsidR="00114E67" w:rsidRPr="003F0C84" w:rsidRDefault="00114E67" w:rsidP="009C5DAB">
      <w:pPr>
        <w:pStyle w:val="NormalWeb"/>
        <w:overflowPunct w:val="0"/>
        <w:autoSpaceDE w:val="0"/>
        <w:autoSpaceDN w:val="0"/>
        <w:adjustRightInd w:val="0"/>
        <w:spacing w:before="0" w:after="0"/>
        <w:jc w:val="both"/>
        <w:textAlignment w:val="baseline"/>
        <w:rPr>
          <w:rFonts w:asciiTheme="minorHAnsi" w:hAnsiTheme="minorHAnsi" w:cstheme="minorHAnsi"/>
          <w:color w:val="auto"/>
        </w:rPr>
      </w:pPr>
      <w:r w:rsidRPr="003F0C84">
        <w:rPr>
          <w:rFonts w:asciiTheme="minorHAnsi" w:hAnsiTheme="minorHAnsi" w:cstheme="minorHAnsi"/>
          <w:b/>
          <w:color w:val="auto"/>
        </w:rPr>
        <w:t>Condições Particulares:</w:t>
      </w:r>
      <w:r w:rsidRPr="003F0C84">
        <w:rPr>
          <w:rFonts w:asciiTheme="minorHAnsi" w:hAnsiTheme="minorHAnsi" w:cstheme="minorHAnsi"/>
          <w:color w:val="auto"/>
        </w:rPr>
        <w:t xml:space="preserve"> conjunto de cláusulas que alteram as Condições Gerais e/ou Especiais de um plano de seguro, modificando ou cancelando disposições já existentes, ou, ainda, introduzindo novas disposições e eventualmente ampliando ou restringindo a cobertura.</w:t>
      </w:r>
    </w:p>
    <w:p w14:paraId="45ED540A" w14:textId="77777777" w:rsidR="00114E67" w:rsidRPr="003F0C84" w:rsidRDefault="00114E67" w:rsidP="009C5DAB">
      <w:pPr>
        <w:jc w:val="both"/>
        <w:rPr>
          <w:rFonts w:asciiTheme="minorHAnsi" w:hAnsiTheme="minorHAnsi" w:cstheme="minorHAnsi"/>
          <w:color w:val="auto"/>
        </w:rPr>
      </w:pPr>
      <w:r w:rsidRPr="003F0C84">
        <w:rPr>
          <w:rFonts w:asciiTheme="minorHAnsi" w:hAnsiTheme="minorHAnsi" w:cstheme="minorHAnsi"/>
          <w:b/>
          <w:color w:val="auto"/>
        </w:rPr>
        <w:t>Dia Completo:</w:t>
      </w:r>
      <w:r w:rsidRPr="003F0C84">
        <w:rPr>
          <w:rFonts w:asciiTheme="minorHAnsi" w:hAnsiTheme="minorHAnsi" w:cstheme="minorHAnsi"/>
          <w:color w:val="auto"/>
        </w:rPr>
        <w:t xml:space="preserve"> cada dia completo corresponde a 24 horas.</w:t>
      </w:r>
    </w:p>
    <w:p w14:paraId="3CBDE3FE" w14:textId="77777777" w:rsidR="00114E67" w:rsidRPr="003F0C84" w:rsidRDefault="00114E67" w:rsidP="009C5DAB">
      <w:pPr>
        <w:jc w:val="both"/>
        <w:rPr>
          <w:rFonts w:asciiTheme="minorHAnsi" w:hAnsiTheme="minorHAnsi" w:cstheme="minorHAnsi"/>
          <w:b/>
          <w:color w:val="auto"/>
        </w:rPr>
      </w:pPr>
    </w:p>
    <w:p w14:paraId="5BE05160" w14:textId="77777777" w:rsidR="00114E67" w:rsidRPr="003F0C84" w:rsidRDefault="00114E67" w:rsidP="009C5DAB">
      <w:pPr>
        <w:jc w:val="both"/>
        <w:rPr>
          <w:rFonts w:asciiTheme="minorHAnsi" w:hAnsiTheme="minorHAnsi" w:cstheme="minorHAnsi"/>
          <w:color w:val="auto"/>
        </w:rPr>
      </w:pPr>
      <w:r w:rsidRPr="003F0C84">
        <w:rPr>
          <w:rFonts w:asciiTheme="minorHAnsi" w:hAnsiTheme="minorHAnsi" w:cstheme="minorHAnsi"/>
          <w:b/>
          <w:color w:val="auto"/>
        </w:rPr>
        <w:t>Dumping off:</w:t>
      </w:r>
      <w:r w:rsidRPr="003F0C84">
        <w:rPr>
          <w:rFonts w:asciiTheme="minorHAnsi" w:hAnsiTheme="minorHAnsi" w:cstheme="minorHAnsi"/>
          <w:color w:val="auto"/>
        </w:rPr>
        <w:t xml:space="preserve"> doença que provoca o tombamento das plantas na fase inicial do desenvolvimento.</w:t>
      </w:r>
    </w:p>
    <w:p w14:paraId="479EC25E" w14:textId="77777777" w:rsidR="00114E67" w:rsidRPr="003F0C84" w:rsidRDefault="00114E67" w:rsidP="009C5DAB">
      <w:pPr>
        <w:jc w:val="both"/>
        <w:rPr>
          <w:rFonts w:asciiTheme="minorHAnsi" w:hAnsiTheme="minorHAnsi" w:cstheme="minorHAnsi"/>
          <w:b/>
          <w:color w:val="auto"/>
        </w:rPr>
      </w:pPr>
    </w:p>
    <w:p w14:paraId="3093589B" w14:textId="77777777" w:rsidR="00114E67" w:rsidRPr="003F0C84" w:rsidRDefault="00114E67" w:rsidP="009C5DAB">
      <w:pPr>
        <w:jc w:val="both"/>
        <w:rPr>
          <w:rFonts w:asciiTheme="minorHAnsi" w:hAnsiTheme="minorHAnsi" w:cstheme="minorHAnsi"/>
          <w:color w:val="auto"/>
        </w:rPr>
      </w:pPr>
      <w:r w:rsidRPr="003F0C84">
        <w:rPr>
          <w:rFonts w:asciiTheme="minorHAnsi" w:hAnsiTheme="minorHAnsi" w:cstheme="minorHAnsi"/>
          <w:b/>
          <w:color w:val="auto"/>
        </w:rPr>
        <w:t>Emolumentos:</w:t>
      </w:r>
      <w:r w:rsidRPr="003F0C84">
        <w:rPr>
          <w:rFonts w:asciiTheme="minorHAnsi" w:hAnsiTheme="minorHAnsi" w:cstheme="minorHAnsi"/>
          <w:color w:val="auto"/>
        </w:rPr>
        <w:t xml:space="preserve"> É o conjunto de despesas adicionais que a </w:t>
      </w:r>
      <w:r>
        <w:rPr>
          <w:rFonts w:asciiTheme="minorHAnsi" w:hAnsiTheme="minorHAnsi" w:cstheme="minorHAnsi"/>
          <w:color w:val="auto"/>
        </w:rPr>
        <w:t>S</w:t>
      </w:r>
      <w:r w:rsidRPr="003F0C84">
        <w:rPr>
          <w:rFonts w:asciiTheme="minorHAnsi" w:hAnsiTheme="minorHAnsi" w:cstheme="minorHAnsi"/>
          <w:color w:val="auto"/>
        </w:rPr>
        <w:t xml:space="preserve">eguradora cobra do </w:t>
      </w:r>
      <w:r>
        <w:rPr>
          <w:rFonts w:asciiTheme="minorHAnsi" w:hAnsiTheme="minorHAnsi" w:cstheme="minorHAnsi"/>
          <w:color w:val="auto"/>
        </w:rPr>
        <w:t>S</w:t>
      </w:r>
      <w:r w:rsidRPr="003F0C84">
        <w:rPr>
          <w:rFonts w:asciiTheme="minorHAnsi" w:hAnsiTheme="minorHAnsi" w:cstheme="minorHAnsi"/>
          <w:color w:val="auto"/>
        </w:rPr>
        <w:t>egurado, tal como o custo de apólice e encargos financeiros.</w:t>
      </w:r>
    </w:p>
    <w:p w14:paraId="1FBAFE97" w14:textId="77777777" w:rsidR="00114E67" w:rsidRPr="003F0C84" w:rsidRDefault="00114E67" w:rsidP="009C5DAB">
      <w:pPr>
        <w:jc w:val="both"/>
        <w:rPr>
          <w:rFonts w:asciiTheme="minorHAnsi" w:hAnsiTheme="minorHAnsi" w:cstheme="minorHAnsi"/>
          <w:color w:val="auto"/>
        </w:rPr>
      </w:pPr>
    </w:p>
    <w:p w14:paraId="63C596E2" w14:textId="77777777" w:rsidR="00114E67" w:rsidRPr="003F0C84" w:rsidRDefault="00114E67" w:rsidP="009C5DAB">
      <w:pPr>
        <w:jc w:val="both"/>
        <w:rPr>
          <w:rFonts w:asciiTheme="minorHAnsi" w:hAnsiTheme="minorHAnsi" w:cstheme="minorHAnsi"/>
          <w:color w:val="auto"/>
        </w:rPr>
      </w:pPr>
      <w:r w:rsidRPr="003F0C84">
        <w:rPr>
          <w:rFonts w:asciiTheme="minorHAnsi" w:hAnsiTheme="minorHAnsi" w:cstheme="minorHAnsi"/>
          <w:b/>
          <w:color w:val="auto"/>
        </w:rPr>
        <w:t>Endosso:</w:t>
      </w:r>
      <w:r w:rsidRPr="003F0C84">
        <w:rPr>
          <w:rFonts w:asciiTheme="minorHAnsi" w:hAnsiTheme="minorHAnsi" w:cstheme="minorHAnsi"/>
          <w:color w:val="auto"/>
        </w:rPr>
        <w:t xml:space="preserve"> instrumento formal, assinado pela </w:t>
      </w:r>
      <w:r>
        <w:rPr>
          <w:rFonts w:asciiTheme="minorHAnsi" w:hAnsiTheme="minorHAnsi" w:cstheme="minorHAnsi"/>
          <w:color w:val="auto"/>
        </w:rPr>
        <w:t>S</w:t>
      </w:r>
      <w:r w:rsidRPr="003F0C84">
        <w:rPr>
          <w:rFonts w:asciiTheme="minorHAnsi" w:hAnsiTheme="minorHAnsi" w:cstheme="minorHAnsi"/>
          <w:color w:val="auto"/>
        </w:rPr>
        <w:t>eguradora, que introduz modificações na apólice ou certificado de seguro, mediante solicitação e anuência entre as partes.</w:t>
      </w:r>
    </w:p>
    <w:p w14:paraId="2E3A4680" w14:textId="77777777" w:rsidR="00114E67" w:rsidRPr="003F0C84" w:rsidRDefault="00114E67" w:rsidP="009C5DAB">
      <w:pPr>
        <w:jc w:val="both"/>
        <w:rPr>
          <w:rFonts w:asciiTheme="minorHAnsi" w:hAnsiTheme="minorHAnsi" w:cstheme="minorHAnsi"/>
          <w:color w:val="auto"/>
        </w:rPr>
      </w:pPr>
    </w:p>
    <w:p w14:paraId="0CAF73A5" w14:textId="77777777" w:rsidR="00114E67" w:rsidRPr="003F0C84" w:rsidRDefault="00114E67" w:rsidP="009C5DAB">
      <w:pPr>
        <w:jc w:val="both"/>
        <w:rPr>
          <w:rFonts w:asciiTheme="minorHAnsi" w:hAnsiTheme="minorHAnsi" w:cstheme="minorHAnsi"/>
          <w:color w:val="auto"/>
        </w:rPr>
      </w:pPr>
      <w:r w:rsidRPr="003F0C84">
        <w:rPr>
          <w:rFonts w:asciiTheme="minorHAnsi" w:hAnsiTheme="minorHAnsi" w:cstheme="minorHAnsi"/>
          <w:b/>
          <w:color w:val="auto"/>
        </w:rPr>
        <w:t xml:space="preserve">Estipulante: </w:t>
      </w:r>
      <w:r w:rsidRPr="003F0C84">
        <w:rPr>
          <w:rFonts w:asciiTheme="minorHAnsi" w:hAnsiTheme="minorHAnsi" w:cstheme="minorHAnsi"/>
          <w:color w:val="auto"/>
        </w:rPr>
        <w:t xml:space="preserve">pessoa física ou jurídica que contrata a apólice coletiva de seguros, ficando investido dos poderes de representação dos </w:t>
      </w:r>
      <w:r>
        <w:rPr>
          <w:rFonts w:asciiTheme="minorHAnsi" w:hAnsiTheme="minorHAnsi" w:cstheme="minorHAnsi"/>
          <w:color w:val="auto"/>
        </w:rPr>
        <w:t>S</w:t>
      </w:r>
      <w:r w:rsidRPr="003F0C84">
        <w:rPr>
          <w:rFonts w:asciiTheme="minorHAnsi" w:hAnsiTheme="minorHAnsi" w:cstheme="minorHAnsi"/>
          <w:color w:val="auto"/>
        </w:rPr>
        <w:t xml:space="preserve">egurados perante as </w:t>
      </w:r>
      <w:r>
        <w:rPr>
          <w:rFonts w:asciiTheme="minorHAnsi" w:hAnsiTheme="minorHAnsi" w:cstheme="minorHAnsi"/>
          <w:color w:val="auto"/>
        </w:rPr>
        <w:t>S</w:t>
      </w:r>
      <w:r w:rsidRPr="003F0C84">
        <w:rPr>
          <w:rFonts w:asciiTheme="minorHAnsi" w:hAnsiTheme="minorHAnsi" w:cstheme="minorHAnsi"/>
          <w:color w:val="auto"/>
        </w:rPr>
        <w:t>eguradoras.</w:t>
      </w:r>
    </w:p>
    <w:p w14:paraId="41F43DEF" w14:textId="77777777" w:rsidR="00114E67" w:rsidRPr="003F0C84" w:rsidRDefault="00114E67" w:rsidP="009C5DAB">
      <w:pPr>
        <w:jc w:val="both"/>
        <w:rPr>
          <w:rFonts w:asciiTheme="minorHAnsi" w:hAnsiTheme="minorHAnsi" w:cstheme="minorHAnsi"/>
          <w:color w:val="auto"/>
        </w:rPr>
      </w:pPr>
    </w:p>
    <w:p w14:paraId="51F8CE1E" w14:textId="77777777" w:rsidR="00114E67" w:rsidRPr="003F0C84" w:rsidRDefault="00114E67" w:rsidP="009C5DAB">
      <w:pPr>
        <w:jc w:val="both"/>
        <w:rPr>
          <w:rFonts w:asciiTheme="minorHAnsi" w:hAnsiTheme="minorHAnsi" w:cstheme="minorHAnsi"/>
          <w:color w:val="auto"/>
        </w:rPr>
      </w:pPr>
      <w:r w:rsidRPr="003F0C84">
        <w:rPr>
          <w:rFonts w:asciiTheme="minorHAnsi" w:hAnsiTheme="minorHAnsi" w:cstheme="minorHAnsi"/>
          <w:b/>
          <w:color w:val="auto"/>
        </w:rPr>
        <w:t xml:space="preserve">Franquia: </w:t>
      </w:r>
      <w:r w:rsidRPr="003F0C84">
        <w:rPr>
          <w:rFonts w:asciiTheme="minorHAnsi" w:hAnsiTheme="minorHAnsi" w:cstheme="minorHAnsi"/>
          <w:color w:val="auto"/>
        </w:rPr>
        <w:t>termo utilizado pela Seguradora para determinar o percentual de participação obrigatória do Segurado em caso de ocorrência de evento coberto pelo seguro, sendo obrigatoriamente discriminado na Proposta de Seguro e na apólice ou certificado de seguro.</w:t>
      </w:r>
    </w:p>
    <w:p w14:paraId="51083C00" w14:textId="77777777" w:rsidR="00114E67" w:rsidRPr="003F0C84" w:rsidRDefault="00114E67" w:rsidP="009C5DAB">
      <w:pPr>
        <w:jc w:val="both"/>
        <w:rPr>
          <w:rFonts w:asciiTheme="minorHAnsi" w:hAnsiTheme="minorHAnsi" w:cstheme="minorHAnsi"/>
          <w:color w:val="auto"/>
        </w:rPr>
      </w:pPr>
    </w:p>
    <w:p w14:paraId="43F2A371" w14:textId="77777777" w:rsidR="00114E67" w:rsidRPr="003F0C84" w:rsidRDefault="00114E67" w:rsidP="009C5DAB">
      <w:pPr>
        <w:jc w:val="both"/>
        <w:rPr>
          <w:rFonts w:asciiTheme="minorHAnsi" w:hAnsiTheme="minorHAnsi" w:cstheme="minorHAnsi"/>
          <w:color w:val="auto"/>
        </w:rPr>
      </w:pPr>
      <w:r w:rsidRPr="003F0C84">
        <w:rPr>
          <w:rFonts w:asciiTheme="minorHAnsi" w:hAnsiTheme="minorHAnsi" w:cstheme="minorHAnsi"/>
          <w:b/>
          <w:color w:val="auto"/>
        </w:rPr>
        <w:t xml:space="preserve">Fruto: </w:t>
      </w:r>
      <w:r w:rsidRPr="003F0C84">
        <w:rPr>
          <w:rFonts w:asciiTheme="minorHAnsi" w:hAnsiTheme="minorHAnsi" w:cstheme="minorHAnsi"/>
          <w:color w:val="auto"/>
        </w:rPr>
        <w:t>O fruto é o resultado do amadurecimento do ovário, garantindo a proteção e auxiliando a dispersão das sementes surgidas após a fecundação. No sentido morfológico, não apenas aquelas estruturas conhecidas como "frutas" (maçã, laranja, etc.), mas também as conhecidas como "legumes"(feijão, ervilha, etc.) e "cereais"(arroz, milho, etc.) são frutos.</w:t>
      </w:r>
    </w:p>
    <w:p w14:paraId="4E74FEEA" w14:textId="77777777" w:rsidR="00114E67" w:rsidRPr="003F0C84" w:rsidRDefault="00114E67" w:rsidP="009C5DAB">
      <w:pPr>
        <w:jc w:val="both"/>
        <w:rPr>
          <w:rFonts w:asciiTheme="minorHAnsi" w:hAnsiTheme="minorHAnsi" w:cstheme="minorHAnsi"/>
          <w:b/>
          <w:color w:val="auto"/>
        </w:rPr>
      </w:pPr>
    </w:p>
    <w:p w14:paraId="7964412E" w14:textId="77777777" w:rsidR="00114E67" w:rsidRPr="003F0C84" w:rsidRDefault="00114E67" w:rsidP="009C5DAB">
      <w:pPr>
        <w:jc w:val="both"/>
        <w:rPr>
          <w:rFonts w:asciiTheme="minorHAnsi" w:hAnsiTheme="minorHAnsi" w:cstheme="minorHAnsi"/>
          <w:color w:val="auto"/>
        </w:rPr>
      </w:pPr>
      <w:r w:rsidRPr="003F0C84">
        <w:rPr>
          <w:rFonts w:asciiTheme="minorHAnsi" w:hAnsiTheme="minorHAnsi" w:cstheme="minorHAnsi"/>
          <w:b/>
          <w:color w:val="auto"/>
        </w:rPr>
        <w:t>Grãos</w:t>
      </w:r>
      <w:r w:rsidRPr="003F0C84">
        <w:rPr>
          <w:rFonts w:asciiTheme="minorHAnsi" w:hAnsiTheme="minorHAnsi" w:cstheme="minorHAnsi"/>
          <w:color w:val="auto"/>
        </w:rPr>
        <w:t>: Semente ou fruto de cereal ou legume.</w:t>
      </w:r>
    </w:p>
    <w:p w14:paraId="16256A50" w14:textId="77777777" w:rsidR="00114E67" w:rsidRDefault="00114E67" w:rsidP="009C5DAB">
      <w:pPr>
        <w:jc w:val="both"/>
        <w:rPr>
          <w:rFonts w:asciiTheme="minorHAnsi" w:hAnsiTheme="minorHAnsi" w:cstheme="minorHAnsi"/>
          <w:b/>
          <w:color w:val="auto"/>
        </w:rPr>
      </w:pPr>
    </w:p>
    <w:p w14:paraId="346C486B" w14:textId="77777777" w:rsidR="00114E67" w:rsidRPr="003F0C84" w:rsidRDefault="00114E67" w:rsidP="009C5DAB">
      <w:pPr>
        <w:jc w:val="both"/>
        <w:rPr>
          <w:rFonts w:asciiTheme="minorHAnsi" w:hAnsiTheme="minorHAnsi" w:cstheme="minorHAnsi"/>
          <w:color w:val="auto"/>
        </w:rPr>
      </w:pPr>
      <w:r w:rsidRPr="003F0C84">
        <w:rPr>
          <w:rFonts w:asciiTheme="minorHAnsi" w:hAnsiTheme="minorHAnsi" w:cstheme="minorHAnsi"/>
          <w:b/>
          <w:color w:val="auto"/>
        </w:rPr>
        <w:t>Indenização:</w:t>
      </w:r>
      <w:r w:rsidRPr="003F0C84">
        <w:rPr>
          <w:rFonts w:asciiTheme="minorHAnsi" w:hAnsiTheme="minorHAnsi" w:cstheme="minorHAnsi"/>
          <w:color w:val="auto"/>
        </w:rPr>
        <w:t xml:space="preserve"> é o valor que a Seguradora deverá pagar ao Segurado no caso de efetivação do risco coberto previsto na apólice ou certificado de seguro, desde que coberto por estas condições gerais.</w:t>
      </w:r>
    </w:p>
    <w:p w14:paraId="3923040B" w14:textId="77777777" w:rsidR="00114E67" w:rsidRPr="003F0C84" w:rsidRDefault="00114E67" w:rsidP="009C5DAB">
      <w:pPr>
        <w:jc w:val="both"/>
        <w:rPr>
          <w:rFonts w:asciiTheme="minorHAnsi" w:hAnsiTheme="minorHAnsi" w:cstheme="minorHAnsi"/>
          <w:color w:val="auto"/>
        </w:rPr>
      </w:pPr>
    </w:p>
    <w:p w14:paraId="0F5EE54D" w14:textId="77777777" w:rsidR="00114E67" w:rsidRPr="003F0C84" w:rsidRDefault="00114E67" w:rsidP="009C5DAB">
      <w:pPr>
        <w:jc w:val="both"/>
        <w:rPr>
          <w:rFonts w:asciiTheme="minorHAnsi" w:hAnsiTheme="minorHAnsi" w:cstheme="minorHAnsi"/>
          <w:color w:val="auto"/>
        </w:rPr>
      </w:pPr>
      <w:r w:rsidRPr="003F0C84">
        <w:rPr>
          <w:rFonts w:asciiTheme="minorHAnsi" w:hAnsiTheme="minorHAnsi" w:cstheme="minorHAnsi"/>
          <w:b/>
          <w:color w:val="auto"/>
        </w:rPr>
        <w:t xml:space="preserve">Limite Máximo de Garantia da Apólice (LMGA): </w:t>
      </w:r>
      <w:r w:rsidRPr="003F0C84">
        <w:rPr>
          <w:rFonts w:asciiTheme="minorHAnsi" w:hAnsiTheme="minorHAnsi" w:cstheme="minorHAnsi"/>
          <w:color w:val="auto"/>
        </w:rPr>
        <w:t xml:space="preserve">é o valor máximo aceito pela Seguradora a ser pago pela Seguradora com base nesta apólice ou certificado de seguro, resultante de determinado evento ou série de eventos ocorridos na vigência desta apólice ou certificado de seguro, abrangendo uma ou mais coberturas contratadas. Esse limite não representa, em qualquer hipótese, pré-avaliação do(s) objeto(s) ou do(s) interesse(s) segurado(s). </w:t>
      </w:r>
    </w:p>
    <w:p w14:paraId="468F8381" w14:textId="77777777" w:rsidR="00114E67" w:rsidRPr="003F0C84" w:rsidRDefault="00114E67" w:rsidP="009C5DAB">
      <w:pPr>
        <w:jc w:val="both"/>
        <w:rPr>
          <w:rFonts w:asciiTheme="minorHAnsi" w:hAnsiTheme="minorHAnsi" w:cstheme="minorHAnsi"/>
          <w:color w:val="auto"/>
        </w:rPr>
      </w:pPr>
    </w:p>
    <w:p w14:paraId="0AB4BF1D" w14:textId="77777777" w:rsidR="00114E67" w:rsidRPr="003F0C84" w:rsidRDefault="00114E67" w:rsidP="009C5DAB">
      <w:pPr>
        <w:jc w:val="both"/>
        <w:rPr>
          <w:rFonts w:asciiTheme="minorHAnsi" w:hAnsiTheme="minorHAnsi" w:cstheme="minorHAnsi"/>
          <w:color w:val="auto"/>
        </w:rPr>
      </w:pPr>
      <w:r w:rsidRPr="003F0C84">
        <w:rPr>
          <w:rFonts w:asciiTheme="minorHAnsi" w:hAnsiTheme="minorHAnsi" w:cstheme="minorHAnsi"/>
          <w:b/>
          <w:color w:val="auto"/>
        </w:rPr>
        <w:t>Limite Máximo de Indenização (LMI):</w:t>
      </w:r>
      <w:r w:rsidRPr="003F0C84">
        <w:rPr>
          <w:rFonts w:asciiTheme="minorHAnsi" w:hAnsiTheme="minorHAnsi" w:cstheme="minorHAnsi"/>
          <w:color w:val="auto"/>
        </w:rPr>
        <w:t xml:space="preserve"> representa o valor máximo a ser pago pela </w:t>
      </w:r>
      <w:r>
        <w:rPr>
          <w:rFonts w:asciiTheme="minorHAnsi" w:hAnsiTheme="minorHAnsi" w:cstheme="minorHAnsi"/>
          <w:color w:val="auto"/>
        </w:rPr>
        <w:t>Seguradora</w:t>
      </w:r>
      <w:r w:rsidRPr="003F0C84">
        <w:rPr>
          <w:rFonts w:asciiTheme="minorHAnsi" w:hAnsiTheme="minorHAnsi" w:cstheme="minorHAnsi"/>
          <w:color w:val="auto"/>
        </w:rPr>
        <w:t xml:space="preserve"> com base na apólice ou certificado de seguro, resultante de um determinado evento ou série de eventos ocorridos na vigência da apólice e garantidos pela cobertura contratada.</w:t>
      </w:r>
    </w:p>
    <w:p w14:paraId="53146771" w14:textId="77777777" w:rsidR="00114E67" w:rsidRPr="003F0C84" w:rsidRDefault="00114E67" w:rsidP="009C5DAB">
      <w:pPr>
        <w:jc w:val="both"/>
        <w:rPr>
          <w:rFonts w:asciiTheme="minorHAnsi" w:hAnsiTheme="minorHAnsi" w:cstheme="minorHAnsi"/>
          <w:b/>
          <w:color w:val="auto"/>
        </w:rPr>
      </w:pPr>
    </w:p>
    <w:p w14:paraId="50D144D3" w14:textId="77777777" w:rsidR="00114E67" w:rsidRPr="003F0C84" w:rsidRDefault="00114E67" w:rsidP="009C5DAB">
      <w:pPr>
        <w:jc w:val="both"/>
        <w:rPr>
          <w:rFonts w:asciiTheme="minorHAnsi" w:hAnsiTheme="minorHAnsi" w:cstheme="minorHAnsi"/>
          <w:color w:val="auto"/>
        </w:rPr>
      </w:pPr>
      <w:r w:rsidRPr="003F0C84">
        <w:rPr>
          <w:rFonts w:asciiTheme="minorHAnsi" w:hAnsiTheme="minorHAnsi" w:cstheme="minorHAnsi"/>
          <w:b/>
          <w:color w:val="auto"/>
        </w:rPr>
        <w:lastRenderedPageBreak/>
        <w:t xml:space="preserve">Nível de Cobertura (NC): </w:t>
      </w:r>
      <w:r w:rsidRPr="003F0C84">
        <w:rPr>
          <w:rFonts w:asciiTheme="minorHAnsi" w:hAnsiTheme="minorHAnsi" w:cstheme="minorHAnsi"/>
          <w:color w:val="auto"/>
        </w:rPr>
        <w:t>é o percentual da produtividade esperada que será garantida pela Seguradora para a cultura segurada, sendo obrigatoriamente discriminado na Proposta de Seguro e na apólice ou certificado de seguro.</w:t>
      </w:r>
    </w:p>
    <w:p w14:paraId="074A2647" w14:textId="77777777" w:rsidR="00114E67" w:rsidRPr="003F0C84" w:rsidRDefault="00114E67" w:rsidP="009C5DAB">
      <w:pPr>
        <w:jc w:val="both"/>
        <w:rPr>
          <w:rFonts w:asciiTheme="minorHAnsi" w:hAnsiTheme="minorHAnsi" w:cstheme="minorHAnsi"/>
          <w:color w:val="auto"/>
        </w:rPr>
      </w:pPr>
    </w:p>
    <w:p w14:paraId="42AB1A2E" w14:textId="77777777" w:rsidR="00114E67" w:rsidRPr="003F0C84" w:rsidRDefault="00114E67" w:rsidP="009C5DAB">
      <w:pPr>
        <w:jc w:val="both"/>
        <w:rPr>
          <w:rFonts w:asciiTheme="minorHAnsi" w:hAnsiTheme="minorHAnsi" w:cstheme="minorHAnsi"/>
          <w:color w:val="auto"/>
        </w:rPr>
      </w:pPr>
      <w:r w:rsidRPr="003F0C84">
        <w:rPr>
          <w:rFonts w:asciiTheme="minorHAnsi" w:hAnsiTheme="minorHAnsi" w:cstheme="minorHAnsi"/>
          <w:b/>
          <w:color w:val="auto"/>
        </w:rPr>
        <w:t xml:space="preserve">Período de Cobertura: </w:t>
      </w:r>
      <w:r w:rsidRPr="003F0C84">
        <w:rPr>
          <w:rFonts w:asciiTheme="minorHAnsi" w:hAnsiTheme="minorHAnsi" w:cstheme="minorHAnsi"/>
          <w:color w:val="auto"/>
        </w:rPr>
        <w:t>corresponde ao prazo de exposição do bem segurado ao(s) risco(s) coberto(s), obrigatoriamente contido no período de vigência da apólice ou certificado de seguro.</w:t>
      </w:r>
    </w:p>
    <w:p w14:paraId="39182CE1" w14:textId="77777777" w:rsidR="00114E67" w:rsidRPr="003F0C84" w:rsidRDefault="00114E67" w:rsidP="009C5DAB">
      <w:pPr>
        <w:jc w:val="both"/>
        <w:rPr>
          <w:rFonts w:asciiTheme="minorHAnsi" w:hAnsiTheme="minorHAnsi" w:cstheme="minorHAnsi"/>
          <w:color w:val="auto"/>
        </w:rPr>
      </w:pPr>
    </w:p>
    <w:p w14:paraId="6F7E893B" w14:textId="77777777" w:rsidR="00114E67" w:rsidRPr="003F0C84" w:rsidRDefault="00114E67" w:rsidP="009C5DAB">
      <w:pPr>
        <w:jc w:val="both"/>
        <w:rPr>
          <w:rFonts w:asciiTheme="minorHAnsi" w:hAnsiTheme="minorHAnsi" w:cstheme="minorHAnsi"/>
          <w:color w:val="auto"/>
        </w:rPr>
      </w:pPr>
      <w:r w:rsidRPr="003F0C84">
        <w:rPr>
          <w:rFonts w:asciiTheme="minorHAnsi" w:hAnsiTheme="minorHAnsi" w:cstheme="minorHAnsi"/>
          <w:b/>
          <w:color w:val="auto"/>
        </w:rPr>
        <w:t xml:space="preserve">Período de Vigência: </w:t>
      </w:r>
      <w:r w:rsidRPr="003F0C84">
        <w:rPr>
          <w:rFonts w:asciiTheme="minorHAnsi" w:hAnsiTheme="minorHAnsi" w:cstheme="minorHAnsi"/>
          <w:color w:val="auto"/>
        </w:rPr>
        <w:t>corresponde ao prazo de duração do contrato de seguro, definido nas Condições Especiais de cada produto e na apólice ou certificado de seguro.</w:t>
      </w:r>
    </w:p>
    <w:p w14:paraId="64637FF0" w14:textId="77777777" w:rsidR="00114E67" w:rsidRPr="003F0C84" w:rsidRDefault="00114E67" w:rsidP="009C5DAB">
      <w:pPr>
        <w:jc w:val="both"/>
        <w:rPr>
          <w:rFonts w:asciiTheme="minorHAnsi" w:hAnsiTheme="minorHAnsi" w:cstheme="minorHAnsi"/>
          <w:color w:val="auto"/>
        </w:rPr>
      </w:pPr>
    </w:p>
    <w:p w14:paraId="582FFC6B" w14:textId="77777777" w:rsidR="00114E67" w:rsidRPr="003F0C84" w:rsidRDefault="00114E67" w:rsidP="009C5DAB">
      <w:pPr>
        <w:jc w:val="both"/>
        <w:rPr>
          <w:rFonts w:asciiTheme="minorHAnsi" w:hAnsiTheme="minorHAnsi" w:cstheme="minorHAnsi"/>
          <w:color w:val="auto"/>
        </w:rPr>
      </w:pPr>
      <w:r w:rsidRPr="003F0C84">
        <w:rPr>
          <w:rFonts w:asciiTheme="minorHAnsi" w:hAnsiTheme="minorHAnsi" w:cstheme="minorHAnsi"/>
          <w:b/>
          <w:color w:val="auto"/>
        </w:rPr>
        <w:t xml:space="preserve">Prêmio: </w:t>
      </w:r>
      <w:r w:rsidRPr="003F0C84">
        <w:rPr>
          <w:rFonts w:asciiTheme="minorHAnsi" w:hAnsiTheme="minorHAnsi" w:cstheme="minorHAnsi"/>
          <w:color w:val="auto"/>
        </w:rPr>
        <w:t>o valor a ser pago pelo Segurado à Seguradora para que esta assuma um determinado risco.</w:t>
      </w:r>
    </w:p>
    <w:p w14:paraId="43F373BB" w14:textId="77777777" w:rsidR="00114E67" w:rsidRPr="003F0C84" w:rsidRDefault="00114E67" w:rsidP="009C5DAB">
      <w:pPr>
        <w:jc w:val="both"/>
        <w:rPr>
          <w:rFonts w:asciiTheme="minorHAnsi" w:hAnsiTheme="minorHAnsi" w:cstheme="minorHAnsi"/>
          <w:color w:val="auto"/>
        </w:rPr>
      </w:pPr>
    </w:p>
    <w:p w14:paraId="6DABA51F" w14:textId="77777777" w:rsidR="00114E67" w:rsidRPr="003F0C84" w:rsidRDefault="00114E67" w:rsidP="009C5DAB">
      <w:pPr>
        <w:jc w:val="both"/>
        <w:rPr>
          <w:rFonts w:asciiTheme="minorHAnsi" w:hAnsiTheme="minorHAnsi" w:cstheme="minorHAnsi"/>
          <w:color w:val="auto"/>
        </w:rPr>
      </w:pPr>
      <w:r w:rsidRPr="003F0C84">
        <w:rPr>
          <w:rFonts w:asciiTheme="minorHAnsi" w:hAnsiTheme="minorHAnsi" w:cstheme="minorHAnsi"/>
          <w:b/>
          <w:color w:val="auto"/>
        </w:rPr>
        <w:t>Produção</w:t>
      </w:r>
      <w:r w:rsidRPr="003F0C84">
        <w:rPr>
          <w:rFonts w:asciiTheme="minorHAnsi" w:hAnsiTheme="minorHAnsi" w:cstheme="minorHAnsi"/>
          <w:color w:val="auto"/>
        </w:rPr>
        <w:t>: é a quantidade de grãos obtida durante uma safra.</w:t>
      </w:r>
    </w:p>
    <w:p w14:paraId="6CEA8E72" w14:textId="77777777" w:rsidR="00114E67" w:rsidRPr="003F0C84" w:rsidRDefault="00114E67" w:rsidP="009C5DAB">
      <w:pPr>
        <w:jc w:val="both"/>
        <w:rPr>
          <w:rFonts w:asciiTheme="minorHAnsi" w:hAnsiTheme="minorHAnsi" w:cstheme="minorHAnsi"/>
          <w:color w:val="auto"/>
        </w:rPr>
      </w:pPr>
    </w:p>
    <w:p w14:paraId="7D6792BD" w14:textId="77777777" w:rsidR="00114E67" w:rsidRPr="003F0C84" w:rsidRDefault="00114E67" w:rsidP="009C5DAB">
      <w:pPr>
        <w:jc w:val="both"/>
        <w:rPr>
          <w:rFonts w:asciiTheme="minorHAnsi" w:hAnsiTheme="minorHAnsi" w:cstheme="minorHAnsi"/>
          <w:color w:val="auto"/>
        </w:rPr>
      </w:pPr>
      <w:r w:rsidRPr="003F0C84">
        <w:rPr>
          <w:rFonts w:asciiTheme="minorHAnsi" w:hAnsiTheme="minorHAnsi" w:cstheme="minorHAnsi"/>
          <w:b/>
          <w:color w:val="auto"/>
        </w:rPr>
        <w:t>Produtividade Esperada (PE):</w:t>
      </w:r>
      <w:r w:rsidRPr="003F0C84">
        <w:rPr>
          <w:rFonts w:asciiTheme="minorHAnsi" w:hAnsiTheme="minorHAnsi" w:cstheme="minorHAnsi"/>
          <w:color w:val="auto"/>
        </w:rPr>
        <w:t xml:space="preserve"> é a produtividade que o presente contrato tomará como média sendo estimada através dos dados dos últimos 05 (cinco) anos do Segurado ou, na impossibilidade de sua determinação, usar-se-á como base a produtividade média municipal ou estadual correspondente a localização da propriedade, divulgada pelo Instituto Brasileiro de Geografia e Estatística (IBGE) para os últimos 05 (cinco) anos. A produtividade esperada será expressa em sacas (</w:t>
      </w:r>
      <w:smartTag w:uri="urn:schemas-microsoft-com:office:smarttags" w:element="metricconverter">
        <w:smartTagPr>
          <w:attr w:name="ProductID" w:val="60 Kg"/>
        </w:smartTagPr>
        <w:r w:rsidRPr="003F0C84">
          <w:rPr>
            <w:rFonts w:asciiTheme="minorHAnsi" w:hAnsiTheme="minorHAnsi" w:cstheme="minorHAnsi"/>
            <w:color w:val="auto"/>
          </w:rPr>
          <w:t>60 Kg</w:t>
        </w:r>
      </w:smartTag>
      <w:r w:rsidRPr="003F0C84">
        <w:rPr>
          <w:rFonts w:asciiTheme="minorHAnsi" w:hAnsiTheme="minorHAnsi" w:cstheme="minorHAnsi"/>
          <w:color w:val="auto"/>
        </w:rPr>
        <w:t>), toneladas (</w:t>
      </w:r>
      <w:smartTag w:uri="urn:schemas-microsoft-com:office:smarttags" w:element="metricconverter">
        <w:smartTagPr>
          <w:attr w:name="ProductID" w:val="1.000 Kg"/>
        </w:smartTagPr>
        <w:r w:rsidRPr="003F0C84">
          <w:rPr>
            <w:rFonts w:asciiTheme="minorHAnsi" w:hAnsiTheme="minorHAnsi" w:cstheme="minorHAnsi"/>
            <w:color w:val="auto"/>
          </w:rPr>
          <w:t>1.000 Kg</w:t>
        </w:r>
      </w:smartTag>
      <w:r w:rsidRPr="003F0C84">
        <w:rPr>
          <w:rFonts w:asciiTheme="minorHAnsi" w:hAnsiTheme="minorHAnsi" w:cstheme="minorHAnsi"/>
          <w:color w:val="auto"/>
        </w:rPr>
        <w:t>) ou Arrobas (</w:t>
      </w:r>
      <w:smartTag w:uri="urn:schemas-microsoft-com:office:smarttags" w:element="metricconverter">
        <w:smartTagPr>
          <w:attr w:name="ProductID" w:val="15 Kg"/>
        </w:smartTagPr>
        <w:r w:rsidRPr="003F0C84">
          <w:rPr>
            <w:rFonts w:asciiTheme="minorHAnsi" w:hAnsiTheme="minorHAnsi" w:cstheme="minorHAnsi"/>
            <w:color w:val="auto"/>
          </w:rPr>
          <w:t>15 Kg</w:t>
        </w:r>
      </w:smartTag>
      <w:r w:rsidRPr="003F0C84">
        <w:rPr>
          <w:rFonts w:asciiTheme="minorHAnsi" w:hAnsiTheme="minorHAnsi" w:cstheme="minorHAnsi"/>
          <w:color w:val="auto"/>
        </w:rPr>
        <w:t xml:space="preserve">) por hectare. </w:t>
      </w:r>
    </w:p>
    <w:p w14:paraId="09754916" w14:textId="77777777" w:rsidR="00114E67" w:rsidRPr="003F0C84" w:rsidRDefault="00114E67" w:rsidP="009C5DAB">
      <w:pPr>
        <w:jc w:val="both"/>
        <w:rPr>
          <w:rFonts w:asciiTheme="minorHAnsi" w:hAnsiTheme="minorHAnsi" w:cstheme="minorHAnsi"/>
          <w:color w:val="auto"/>
        </w:rPr>
      </w:pPr>
    </w:p>
    <w:p w14:paraId="73817E2C" w14:textId="77777777" w:rsidR="00114E67" w:rsidRPr="003F0C84" w:rsidRDefault="00114E67" w:rsidP="009C5DAB">
      <w:pPr>
        <w:jc w:val="both"/>
        <w:rPr>
          <w:rFonts w:asciiTheme="minorHAnsi" w:hAnsiTheme="minorHAnsi" w:cstheme="minorHAnsi"/>
          <w:color w:val="auto"/>
        </w:rPr>
      </w:pPr>
      <w:r w:rsidRPr="003F0C84">
        <w:rPr>
          <w:rFonts w:asciiTheme="minorHAnsi" w:hAnsiTheme="minorHAnsi" w:cstheme="minorHAnsi"/>
          <w:b/>
          <w:color w:val="auto"/>
        </w:rPr>
        <w:t>Produtividade Garantida (PG)</w:t>
      </w:r>
      <w:r w:rsidRPr="003F0C84">
        <w:rPr>
          <w:rFonts w:asciiTheme="minorHAnsi" w:hAnsiTheme="minorHAnsi" w:cstheme="minorHAnsi"/>
          <w:color w:val="auto"/>
        </w:rPr>
        <w:t>: é a produtividade indicada na proposta e na apólice ou certificado de seguro, expressa em sacas (60Kg), toneladas (</w:t>
      </w:r>
      <w:smartTag w:uri="urn:schemas-microsoft-com:office:smarttags" w:element="metricconverter">
        <w:smartTagPr>
          <w:attr w:name="ProductID" w:val="1000 Kg"/>
        </w:smartTagPr>
        <w:r w:rsidRPr="003F0C84">
          <w:rPr>
            <w:rFonts w:asciiTheme="minorHAnsi" w:hAnsiTheme="minorHAnsi" w:cstheme="minorHAnsi"/>
            <w:color w:val="auto"/>
          </w:rPr>
          <w:t>1000 Kg</w:t>
        </w:r>
      </w:smartTag>
      <w:r w:rsidRPr="003F0C84">
        <w:rPr>
          <w:rFonts w:asciiTheme="minorHAnsi" w:hAnsiTheme="minorHAnsi" w:cstheme="minorHAnsi"/>
          <w:color w:val="auto"/>
        </w:rPr>
        <w:t>) ou Arrobas (15Kg) por hectare, determinada pelo produto da multiplicação do nível de cobertura e da produtividade esperada.</w:t>
      </w:r>
    </w:p>
    <w:p w14:paraId="49D24C21" w14:textId="77777777" w:rsidR="00114E67" w:rsidRPr="003F0C84" w:rsidRDefault="00114E67" w:rsidP="009C5DAB">
      <w:pPr>
        <w:jc w:val="both"/>
        <w:rPr>
          <w:rFonts w:asciiTheme="minorHAnsi" w:hAnsiTheme="minorHAnsi" w:cstheme="minorHAnsi"/>
          <w:color w:val="auto"/>
        </w:rPr>
      </w:pPr>
    </w:p>
    <w:p w14:paraId="23BF686E" w14:textId="77777777" w:rsidR="00114E67" w:rsidRPr="003F0C84" w:rsidRDefault="00114E67" w:rsidP="009C5DAB">
      <w:pPr>
        <w:jc w:val="both"/>
        <w:rPr>
          <w:rFonts w:asciiTheme="minorHAnsi" w:hAnsiTheme="minorHAnsi" w:cstheme="minorHAnsi"/>
          <w:color w:val="auto"/>
        </w:rPr>
      </w:pPr>
      <w:r w:rsidRPr="003F0C84">
        <w:rPr>
          <w:rFonts w:asciiTheme="minorHAnsi" w:hAnsiTheme="minorHAnsi" w:cstheme="minorHAnsi"/>
          <w:b/>
          <w:color w:val="auto"/>
        </w:rPr>
        <w:t>Produtividade Obtida (PO)</w:t>
      </w:r>
      <w:r w:rsidRPr="003F0C84">
        <w:rPr>
          <w:rFonts w:asciiTheme="minorHAnsi" w:hAnsiTheme="minorHAnsi" w:cstheme="minorHAnsi"/>
          <w:color w:val="auto"/>
        </w:rPr>
        <w:t>: é a produtividade obtida da lavoura constatada pela Seguradora, através da utilização dos procedimentos habituais e tecnicamente adequados para a cultura segurada, expressa em sacas (60Kg), toneladas (</w:t>
      </w:r>
      <w:smartTag w:uri="urn:schemas-microsoft-com:office:smarttags" w:element="metricconverter">
        <w:smartTagPr>
          <w:attr w:name="ProductID" w:val="1000 Kg"/>
        </w:smartTagPr>
        <w:r w:rsidRPr="003F0C84">
          <w:rPr>
            <w:rFonts w:asciiTheme="minorHAnsi" w:hAnsiTheme="minorHAnsi" w:cstheme="minorHAnsi"/>
            <w:color w:val="auto"/>
          </w:rPr>
          <w:t>1000 Kg</w:t>
        </w:r>
      </w:smartTag>
      <w:r w:rsidRPr="003F0C84">
        <w:rPr>
          <w:rFonts w:asciiTheme="minorHAnsi" w:hAnsiTheme="minorHAnsi" w:cstheme="minorHAnsi"/>
          <w:color w:val="auto"/>
        </w:rPr>
        <w:t>) ou Arrobas (15Kg) por hectare.</w:t>
      </w:r>
    </w:p>
    <w:p w14:paraId="011600A8" w14:textId="77777777" w:rsidR="00114E67" w:rsidRPr="003F0C84" w:rsidRDefault="00114E67" w:rsidP="009C5DAB">
      <w:pPr>
        <w:jc w:val="both"/>
        <w:rPr>
          <w:rFonts w:asciiTheme="minorHAnsi" w:hAnsiTheme="minorHAnsi" w:cstheme="minorHAnsi"/>
          <w:b/>
          <w:color w:val="auto"/>
        </w:rPr>
      </w:pPr>
    </w:p>
    <w:p w14:paraId="4423E574" w14:textId="77777777" w:rsidR="00114E67" w:rsidRPr="003F0C84" w:rsidRDefault="00114E67" w:rsidP="009C5DAB">
      <w:pPr>
        <w:jc w:val="both"/>
        <w:rPr>
          <w:rFonts w:asciiTheme="minorHAnsi" w:hAnsiTheme="minorHAnsi" w:cstheme="minorHAnsi"/>
          <w:color w:val="auto"/>
        </w:rPr>
      </w:pPr>
      <w:r w:rsidRPr="003F0C84">
        <w:rPr>
          <w:rFonts w:asciiTheme="minorHAnsi" w:hAnsiTheme="minorHAnsi" w:cstheme="minorHAnsi"/>
          <w:b/>
          <w:color w:val="auto"/>
        </w:rPr>
        <w:t xml:space="preserve">Proponente: </w:t>
      </w:r>
      <w:r w:rsidRPr="003F0C84">
        <w:rPr>
          <w:rFonts w:asciiTheme="minorHAnsi" w:hAnsiTheme="minorHAnsi" w:cstheme="minorHAnsi"/>
          <w:color w:val="auto"/>
        </w:rPr>
        <w:t>pessoa física ou jurídica que se candidata a uma determinada cobertura de seguro de um bem de sua propriedade através do preenchimento da Proposta de Seguro. Aceita a proposta pela Seguradora, o Proponente passa a ser denominado Segurado.</w:t>
      </w:r>
    </w:p>
    <w:p w14:paraId="3026645E" w14:textId="77777777" w:rsidR="00114E67" w:rsidRPr="003F0C84" w:rsidRDefault="00114E67" w:rsidP="009C5DAB">
      <w:pPr>
        <w:jc w:val="both"/>
        <w:rPr>
          <w:rFonts w:asciiTheme="minorHAnsi" w:hAnsiTheme="minorHAnsi" w:cstheme="minorHAnsi"/>
          <w:color w:val="auto"/>
        </w:rPr>
      </w:pPr>
    </w:p>
    <w:p w14:paraId="4BE52531" w14:textId="77777777" w:rsidR="00114E67" w:rsidRPr="003F0C84" w:rsidRDefault="00114E67" w:rsidP="009C5DAB">
      <w:pPr>
        <w:jc w:val="both"/>
        <w:rPr>
          <w:rFonts w:asciiTheme="minorHAnsi" w:hAnsiTheme="minorHAnsi" w:cstheme="minorHAnsi"/>
          <w:color w:val="auto"/>
        </w:rPr>
      </w:pPr>
      <w:r w:rsidRPr="003F0C84">
        <w:rPr>
          <w:rFonts w:asciiTheme="minorHAnsi" w:hAnsiTheme="minorHAnsi" w:cstheme="minorHAnsi"/>
          <w:b/>
          <w:color w:val="auto"/>
        </w:rPr>
        <w:t xml:space="preserve">Proposta de Seguro: </w:t>
      </w:r>
      <w:r w:rsidRPr="003F0C84">
        <w:rPr>
          <w:rFonts w:asciiTheme="minorHAnsi" w:hAnsiTheme="minorHAnsi" w:cstheme="minorHAnsi"/>
          <w:color w:val="auto"/>
        </w:rPr>
        <w:t>instrumento formal de pedido de emissão de apólice ou certificado de seguro, firmado nos termos da legislação em vigor.</w:t>
      </w:r>
    </w:p>
    <w:p w14:paraId="30D0A7BC" w14:textId="77777777" w:rsidR="00114E67" w:rsidRPr="003F0C84" w:rsidRDefault="00114E67" w:rsidP="009C5DAB">
      <w:pPr>
        <w:jc w:val="both"/>
        <w:rPr>
          <w:rFonts w:asciiTheme="minorHAnsi" w:hAnsiTheme="minorHAnsi" w:cstheme="minorHAnsi"/>
          <w:b/>
          <w:color w:val="auto"/>
        </w:rPr>
      </w:pPr>
    </w:p>
    <w:p w14:paraId="4FBFB675" w14:textId="77777777" w:rsidR="00114E67" w:rsidRPr="003F0C84" w:rsidRDefault="00114E67" w:rsidP="009C5DAB">
      <w:pPr>
        <w:jc w:val="both"/>
        <w:rPr>
          <w:rFonts w:asciiTheme="minorHAnsi" w:hAnsiTheme="minorHAnsi" w:cstheme="minorHAnsi"/>
          <w:color w:val="auto"/>
        </w:rPr>
      </w:pPr>
      <w:r w:rsidRPr="003F0C84">
        <w:rPr>
          <w:rFonts w:asciiTheme="minorHAnsi" w:hAnsiTheme="minorHAnsi" w:cstheme="minorHAnsi"/>
          <w:b/>
          <w:color w:val="auto"/>
        </w:rPr>
        <w:t>Quadra, Parcela ou Talhão:</w:t>
      </w:r>
      <w:r w:rsidRPr="003F0C84">
        <w:rPr>
          <w:rFonts w:asciiTheme="minorHAnsi" w:hAnsiTheme="minorHAnsi" w:cstheme="minorHAnsi"/>
          <w:color w:val="auto"/>
        </w:rPr>
        <w:t xml:space="preserve"> se entende por quadra, parcela ou talhão toda a unidade da área segurada, cujos limites são considerados permanentes, ou suficientes para um ciclo de desenvolvimento e que sejam plantados com a mesma cultura, e com o mesmo ciclo de desenvolvimento.</w:t>
      </w:r>
    </w:p>
    <w:p w14:paraId="08C77435" w14:textId="77777777" w:rsidR="00114E67" w:rsidRPr="003F0C84" w:rsidRDefault="00114E67" w:rsidP="009C5DAB">
      <w:pPr>
        <w:jc w:val="both"/>
        <w:rPr>
          <w:rFonts w:asciiTheme="minorHAnsi" w:hAnsiTheme="minorHAnsi" w:cstheme="minorHAnsi"/>
          <w:color w:val="auto"/>
        </w:rPr>
      </w:pPr>
    </w:p>
    <w:p w14:paraId="66C1D697" w14:textId="77777777" w:rsidR="00114E67" w:rsidRPr="003F0C84" w:rsidRDefault="00114E67" w:rsidP="009C5DAB">
      <w:pPr>
        <w:jc w:val="both"/>
        <w:rPr>
          <w:rFonts w:asciiTheme="minorHAnsi" w:hAnsiTheme="minorHAnsi" w:cstheme="minorHAnsi"/>
          <w:color w:val="auto"/>
        </w:rPr>
      </w:pPr>
      <w:r w:rsidRPr="003F0C84">
        <w:rPr>
          <w:rFonts w:asciiTheme="minorHAnsi" w:hAnsiTheme="minorHAnsi" w:cstheme="minorHAnsi"/>
          <w:b/>
          <w:color w:val="auto"/>
        </w:rPr>
        <w:t xml:space="preserve">Regulação de Sinistro: </w:t>
      </w:r>
      <w:r w:rsidRPr="003F0C84">
        <w:rPr>
          <w:rFonts w:asciiTheme="minorHAnsi" w:hAnsiTheme="minorHAnsi" w:cstheme="minorHAnsi"/>
          <w:color w:val="auto"/>
        </w:rPr>
        <w:t>é a análise do evento ou série de eventos avisado à Seguradora, suas causas, natureza, gravidade de danos, valores envolvidos e coberturas contratadas.</w:t>
      </w:r>
    </w:p>
    <w:p w14:paraId="355247AE" w14:textId="77777777" w:rsidR="00114E67" w:rsidRPr="003F0C84" w:rsidRDefault="00114E67" w:rsidP="009C5DAB">
      <w:pPr>
        <w:jc w:val="both"/>
        <w:rPr>
          <w:rFonts w:asciiTheme="minorHAnsi" w:hAnsiTheme="minorHAnsi" w:cstheme="minorHAnsi"/>
          <w:b/>
          <w:color w:val="auto"/>
        </w:rPr>
      </w:pPr>
    </w:p>
    <w:p w14:paraId="3094BC79" w14:textId="77777777" w:rsidR="00114E67" w:rsidRPr="003F0C84" w:rsidRDefault="00114E67" w:rsidP="009C5DAB">
      <w:pPr>
        <w:pStyle w:val="BodyText"/>
        <w:jc w:val="both"/>
        <w:rPr>
          <w:rFonts w:asciiTheme="minorHAnsi" w:hAnsiTheme="minorHAnsi" w:cstheme="minorHAnsi"/>
          <w:b w:val="0"/>
          <w:bCs w:val="0"/>
          <w:color w:val="auto"/>
          <w:sz w:val="22"/>
        </w:rPr>
      </w:pPr>
      <w:r w:rsidRPr="003F0C84">
        <w:rPr>
          <w:rFonts w:asciiTheme="minorHAnsi" w:hAnsiTheme="minorHAnsi" w:cstheme="minorHAnsi"/>
          <w:bCs w:val="0"/>
          <w:color w:val="auto"/>
          <w:sz w:val="22"/>
        </w:rPr>
        <w:t>Safra</w:t>
      </w:r>
      <w:r w:rsidRPr="003F0C84">
        <w:rPr>
          <w:rFonts w:asciiTheme="minorHAnsi" w:hAnsiTheme="minorHAnsi" w:cstheme="minorHAnsi"/>
          <w:b w:val="0"/>
          <w:bCs w:val="0"/>
          <w:color w:val="auto"/>
          <w:sz w:val="22"/>
        </w:rPr>
        <w:t>: produção agrícola referente a um ciclo da cultura mencionada.</w:t>
      </w:r>
    </w:p>
    <w:p w14:paraId="550F34C3" w14:textId="77777777" w:rsidR="00114E67" w:rsidRPr="003F0C84" w:rsidRDefault="00114E67" w:rsidP="009C5DAB">
      <w:pPr>
        <w:pStyle w:val="BodyText"/>
        <w:tabs>
          <w:tab w:val="left" w:pos="567"/>
        </w:tabs>
        <w:jc w:val="both"/>
        <w:rPr>
          <w:rFonts w:asciiTheme="minorHAnsi" w:hAnsiTheme="minorHAnsi" w:cstheme="minorHAnsi"/>
          <w:b w:val="0"/>
          <w:bCs w:val="0"/>
          <w:color w:val="auto"/>
          <w:sz w:val="22"/>
        </w:rPr>
      </w:pPr>
      <w:r w:rsidRPr="003F0C84">
        <w:rPr>
          <w:rFonts w:asciiTheme="minorHAnsi" w:hAnsiTheme="minorHAnsi" w:cstheme="minorHAnsi"/>
          <w:b w:val="0"/>
          <w:bCs w:val="0"/>
          <w:color w:val="auto"/>
          <w:sz w:val="22"/>
        </w:rPr>
        <w:tab/>
        <w:t>Safra de culturas temporárias: É o período que compreende todo o ciclo de desenvolvimento da cultura, do plantio à colheita;</w:t>
      </w:r>
    </w:p>
    <w:p w14:paraId="43680FA1" w14:textId="77777777" w:rsidR="00114E67" w:rsidRPr="003F0C84" w:rsidRDefault="00114E67" w:rsidP="009C5DAB">
      <w:pPr>
        <w:ind w:left="600"/>
        <w:jc w:val="both"/>
        <w:rPr>
          <w:rFonts w:asciiTheme="minorHAnsi" w:hAnsiTheme="minorHAnsi" w:cstheme="minorHAnsi"/>
          <w:color w:val="auto"/>
        </w:rPr>
      </w:pPr>
      <w:r w:rsidRPr="003F0C84">
        <w:rPr>
          <w:rFonts w:asciiTheme="minorHAnsi" w:hAnsiTheme="minorHAnsi" w:cstheme="minorHAnsi"/>
          <w:color w:val="auto"/>
        </w:rPr>
        <w:lastRenderedPageBreak/>
        <w:t>Safra de culturas perenes: É o período que compreende todo o ciclo produtivo da cultura, do desenvolvimento das estruturas reprodutivas (ramos, gemas, flores, frutos) à colheita.</w:t>
      </w:r>
    </w:p>
    <w:p w14:paraId="0A2C77D2" w14:textId="77777777" w:rsidR="00114E67" w:rsidRPr="003F0C84" w:rsidRDefault="00114E67" w:rsidP="009C5DAB">
      <w:pPr>
        <w:jc w:val="both"/>
        <w:rPr>
          <w:rFonts w:asciiTheme="minorHAnsi" w:hAnsiTheme="minorHAnsi" w:cstheme="minorHAnsi"/>
          <w:b/>
          <w:color w:val="auto"/>
        </w:rPr>
      </w:pPr>
    </w:p>
    <w:p w14:paraId="66FD6F14" w14:textId="77777777" w:rsidR="00114E67" w:rsidRPr="003F0C84" w:rsidRDefault="00114E67" w:rsidP="009C5DAB">
      <w:pPr>
        <w:jc w:val="both"/>
        <w:rPr>
          <w:rFonts w:asciiTheme="minorHAnsi" w:hAnsiTheme="minorHAnsi" w:cstheme="minorHAnsi"/>
          <w:color w:val="auto"/>
        </w:rPr>
      </w:pPr>
      <w:r w:rsidRPr="003F0C84">
        <w:rPr>
          <w:rFonts w:asciiTheme="minorHAnsi" w:hAnsiTheme="minorHAnsi" w:cstheme="minorHAnsi"/>
          <w:b/>
          <w:color w:val="auto"/>
        </w:rPr>
        <w:t xml:space="preserve">Salvado: </w:t>
      </w:r>
      <w:r w:rsidRPr="003F0C84">
        <w:rPr>
          <w:rFonts w:asciiTheme="minorHAnsi" w:hAnsiTheme="minorHAnsi" w:cstheme="minorHAnsi"/>
          <w:color w:val="auto"/>
        </w:rPr>
        <w:t>tudo o que se consegue resgatar de um sinistro e que ainda possui valor econômico. Assim são considerados tanto os bens segurados que tenham ficado em perfeito estado, como os parcialmente danificados pelos efeitos do sinistro.</w:t>
      </w:r>
    </w:p>
    <w:p w14:paraId="239B5086" w14:textId="77777777" w:rsidR="00114E67" w:rsidRPr="003F0C84" w:rsidRDefault="00114E67" w:rsidP="009C5DAB">
      <w:pPr>
        <w:jc w:val="both"/>
        <w:rPr>
          <w:rFonts w:asciiTheme="minorHAnsi" w:hAnsiTheme="minorHAnsi" w:cstheme="minorHAnsi"/>
          <w:b/>
          <w:color w:val="auto"/>
        </w:rPr>
      </w:pPr>
    </w:p>
    <w:p w14:paraId="186CDAA1" w14:textId="77777777" w:rsidR="00114E67" w:rsidRPr="003F0C84" w:rsidRDefault="00114E67" w:rsidP="009C5DAB">
      <w:pPr>
        <w:jc w:val="both"/>
        <w:rPr>
          <w:rFonts w:asciiTheme="minorHAnsi" w:hAnsiTheme="minorHAnsi" w:cstheme="minorHAnsi"/>
          <w:color w:val="auto"/>
        </w:rPr>
      </w:pPr>
      <w:r w:rsidRPr="003F0C84">
        <w:rPr>
          <w:rFonts w:asciiTheme="minorHAnsi" w:hAnsiTheme="minorHAnsi" w:cstheme="minorHAnsi"/>
          <w:b/>
          <w:color w:val="auto"/>
        </w:rPr>
        <w:t xml:space="preserve">Segurado: </w:t>
      </w:r>
      <w:r w:rsidRPr="003F0C84">
        <w:rPr>
          <w:rFonts w:asciiTheme="minorHAnsi" w:hAnsiTheme="minorHAnsi" w:cstheme="minorHAnsi"/>
          <w:color w:val="auto"/>
        </w:rPr>
        <w:t>pessoa física ou jurídica que, tendo interesse segurável, contrata o seguro, em seu benefício pessoal ou de terceiros.</w:t>
      </w:r>
    </w:p>
    <w:p w14:paraId="230C23F0" w14:textId="77777777" w:rsidR="00114E67" w:rsidRPr="003F0C84" w:rsidRDefault="00114E67" w:rsidP="009C5DAB">
      <w:pPr>
        <w:jc w:val="both"/>
        <w:rPr>
          <w:rFonts w:asciiTheme="minorHAnsi" w:hAnsiTheme="minorHAnsi" w:cstheme="minorHAnsi"/>
          <w:b/>
          <w:color w:val="auto"/>
        </w:rPr>
      </w:pPr>
    </w:p>
    <w:p w14:paraId="23CB72AD" w14:textId="77777777" w:rsidR="00114E67" w:rsidRPr="003F0C84" w:rsidRDefault="00114E67" w:rsidP="009C5DAB">
      <w:pPr>
        <w:jc w:val="both"/>
        <w:rPr>
          <w:rFonts w:asciiTheme="minorHAnsi" w:hAnsiTheme="minorHAnsi" w:cstheme="minorHAnsi"/>
          <w:color w:val="auto"/>
        </w:rPr>
      </w:pPr>
      <w:r w:rsidRPr="003F0C84">
        <w:rPr>
          <w:rFonts w:asciiTheme="minorHAnsi" w:hAnsiTheme="minorHAnsi" w:cstheme="minorHAnsi"/>
          <w:b/>
          <w:color w:val="auto"/>
        </w:rPr>
        <w:t xml:space="preserve">Seguradora: </w:t>
      </w:r>
      <w:r w:rsidRPr="003F0C84">
        <w:rPr>
          <w:rFonts w:asciiTheme="minorHAnsi" w:hAnsiTheme="minorHAnsi" w:cstheme="minorHAnsi"/>
          <w:color w:val="auto"/>
        </w:rPr>
        <w:t>instituição que tem o objetivo de indenizar prejuízos involuntários verificados no patrimônio de outrem, ou eventos aleatórios que não trazem necessariamente prejuízos, mediante recebimento de prêmios.</w:t>
      </w:r>
    </w:p>
    <w:p w14:paraId="4EFB0B12" w14:textId="77777777" w:rsidR="00114E67" w:rsidRPr="003F0C84" w:rsidRDefault="00114E67" w:rsidP="009C5DAB">
      <w:pPr>
        <w:jc w:val="both"/>
        <w:rPr>
          <w:rFonts w:asciiTheme="minorHAnsi" w:hAnsiTheme="minorHAnsi" w:cstheme="minorHAnsi"/>
          <w:b/>
          <w:color w:val="auto"/>
        </w:rPr>
      </w:pPr>
    </w:p>
    <w:p w14:paraId="0FE4A289" w14:textId="77777777" w:rsidR="00114E67" w:rsidRPr="003F0C84" w:rsidRDefault="00114E67" w:rsidP="009C5DAB">
      <w:pPr>
        <w:jc w:val="both"/>
        <w:rPr>
          <w:rFonts w:asciiTheme="minorHAnsi" w:hAnsiTheme="minorHAnsi" w:cstheme="minorHAnsi"/>
          <w:color w:val="auto"/>
        </w:rPr>
      </w:pPr>
      <w:r w:rsidRPr="003F0C84">
        <w:rPr>
          <w:rFonts w:asciiTheme="minorHAnsi" w:hAnsiTheme="minorHAnsi" w:cstheme="minorHAnsi"/>
          <w:b/>
          <w:color w:val="auto"/>
        </w:rPr>
        <w:t xml:space="preserve">Sinistro: </w:t>
      </w:r>
      <w:r w:rsidRPr="003F0C84">
        <w:rPr>
          <w:rFonts w:asciiTheme="minorHAnsi" w:hAnsiTheme="minorHAnsi" w:cstheme="minorHAnsi"/>
          <w:color w:val="auto"/>
        </w:rPr>
        <w:t>é o acontecimento do(s) evento(s) de risco previsto(s) e coberto(s) na apólice ou certificado de seguro.</w:t>
      </w:r>
    </w:p>
    <w:p w14:paraId="513C11F3" w14:textId="77777777" w:rsidR="00114E67" w:rsidRPr="003F0C84" w:rsidRDefault="00114E67" w:rsidP="009C5DAB">
      <w:pPr>
        <w:jc w:val="both"/>
        <w:rPr>
          <w:rFonts w:asciiTheme="minorHAnsi" w:hAnsiTheme="minorHAnsi" w:cstheme="minorHAnsi"/>
          <w:b/>
          <w:color w:val="auto"/>
        </w:rPr>
      </w:pPr>
    </w:p>
    <w:p w14:paraId="08896941" w14:textId="77777777" w:rsidR="00114E67" w:rsidRPr="003F0C84" w:rsidRDefault="00114E67" w:rsidP="009C5DAB">
      <w:pPr>
        <w:jc w:val="both"/>
        <w:rPr>
          <w:rFonts w:asciiTheme="minorHAnsi" w:hAnsiTheme="minorHAnsi" w:cstheme="minorHAnsi"/>
          <w:color w:val="auto"/>
        </w:rPr>
      </w:pPr>
      <w:r w:rsidRPr="003F0C84">
        <w:rPr>
          <w:rFonts w:asciiTheme="minorHAnsi" w:hAnsiTheme="minorHAnsi" w:cstheme="minorHAnsi"/>
          <w:b/>
          <w:color w:val="auto"/>
        </w:rPr>
        <w:t xml:space="preserve">Unidade Segurada: </w:t>
      </w:r>
      <w:r w:rsidRPr="003F0C84">
        <w:rPr>
          <w:rFonts w:asciiTheme="minorHAnsi" w:hAnsiTheme="minorHAnsi" w:cstheme="minorHAnsi"/>
          <w:color w:val="auto"/>
        </w:rPr>
        <w:t xml:space="preserve">é o módulo de área (quadra, talhão ou parcela expressa em hectares) de produção da cultura segurada, aceito pela Seguradora, que será utilizado como base para o cálculo de indenização em caso de sinistro. </w:t>
      </w:r>
    </w:p>
    <w:p w14:paraId="1A978B27" w14:textId="77777777" w:rsidR="00114E67" w:rsidRPr="003F0C84" w:rsidRDefault="00114E67" w:rsidP="009C5DAB">
      <w:pPr>
        <w:jc w:val="both"/>
        <w:rPr>
          <w:rFonts w:asciiTheme="minorHAnsi" w:hAnsiTheme="minorHAnsi" w:cstheme="minorHAnsi"/>
          <w:b/>
          <w:color w:val="auto"/>
        </w:rPr>
      </w:pPr>
      <w:bookmarkStart w:id="0" w:name="_Toc49043395"/>
    </w:p>
    <w:p w14:paraId="42C214E9" w14:textId="77777777" w:rsidR="00114E67" w:rsidRPr="003F0C84" w:rsidRDefault="00114E67" w:rsidP="009C5DAB">
      <w:pPr>
        <w:jc w:val="both"/>
        <w:rPr>
          <w:rFonts w:asciiTheme="minorHAnsi" w:hAnsiTheme="minorHAnsi" w:cstheme="minorHAnsi"/>
          <w:b/>
          <w:color w:val="auto"/>
        </w:rPr>
      </w:pPr>
    </w:p>
    <w:p w14:paraId="2AA8FBE6" w14:textId="77777777" w:rsidR="00114E67" w:rsidRPr="003F0C84" w:rsidRDefault="00114E67" w:rsidP="009C5DAB">
      <w:pPr>
        <w:numPr>
          <w:ilvl w:val="0"/>
          <w:numId w:val="24"/>
        </w:numPr>
        <w:tabs>
          <w:tab w:val="left" w:pos="284"/>
          <w:tab w:val="left" w:pos="426"/>
        </w:tabs>
        <w:ind w:left="0" w:firstLine="0"/>
        <w:jc w:val="both"/>
        <w:rPr>
          <w:rFonts w:asciiTheme="minorHAnsi" w:hAnsiTheme="minorHAnsi" w:cstheme="minorHAnsi"/>
          <w:b/>
          <w:color w:val="auto"/>
        </w:rPr>
      </w:pPr>
      <w:r w:rsidRPr="003F0C84">
        <w:rPr>
          <w:rFonts w:asciiTheme="minorHAnsi" w:hAnsiTheme="minorHAnsi" w:cstheme="minorHAnsi"/>
          <w:b/>
          <w:color w:val="auto"/>
        </w:rPr>
        <w:t>RISCOS NOMEADOS COBERTOS</w:t>
      </w:r>
      <w:bookmarkEnd w:id="0"/>
    </w:p>
    <w:p w14:paraId="2FD46472" w14:textId="77777777" w:rsidR="00114E67" w:rsidRPr="003F0C84" w:rsidRDefault="00114E67" w:rsidP="009C5DAB">
      <w:pPr>
        <w:pStyle w:val="ListParagraph"/>
        <w:tabs>
          <w:tab w:val="left" w:pos="567"/>
        </w:tabs>
        <w:ind w:left="360"/>
        <w:jc w:val="both"/>
        <w:rPr>
          <w:rFonts w:asciiTheme="minorHAnsi" w:hAnsiTheme="minorHAnsi" w:cstheme="minorHAnsi"/>
          <w:color w:val="auto"/>
        </w:rPr>
      </w:pPr>
    </w:p>
    <w:p w14:paraId="021E449B" w14:textId="77777777" w:rsidR="00114E67" w:rsidRPr="003F0C84" w:rsidRDefault="00114E67" w:rsidP="009C5DAB">
      <w:pPr>
        <w:pStyle w:val="ListParagraph"/>
        <w:tabs>
          <w:tab w:val="left" w:pos="567"/>
        </w:tabs>
        <w:ind w:left="360"/>
        <w:jc w:val="both"/>
        <w:rPr>
          <w:rFonts w:asciiTheme="minorHAnsi" w:hAnsiTheme="minorHAnsi" w:cstheme="minorHAnsi"/>
          <w:vanish/>
          <w:color w:val="auto"/>
        </w:rPr>
      </w:pPr>
    </w:p>
    <w:p w14:paraId="5E3AA3F5" w14:textId="77777777" w:rsidR="00114E67" w:rsidRPr="003F0C84" w:rsidRDefault="00114E67" w:rsidP="009C5DAB">
      <w:pPr>
        <w:jc w:val="both"/>
        <w:rPr>
          <w:rFonts w:asciiTheme="minorHAnsi" w:hAnsiTheme="minorHAnsi" w:cstheme="minorHAnsi"/>
          <w:color w:val="auto"/>
        </w:rPr>
      </w:pPr>
      <w:r w:rsidRPr="003F0C84">
        <w:rPr>
          <w:rFonts w:asciiTheme="minorHAnsi" w:hAnsiTheme="minorHAnsi" w:cstheme="minorHAnsi"/>
          <w:color w:val="auto"/>
        </w:rPr>
        <w:t xml:space="preserve">3.1 - A Seguradora se obriga a indenizar o Segurado, pelos prejuízos ocorridos aos Bens Segurados nos locais especificados na apólice ou certificado de seguro, prejuízos estes decorrentes única e exclusivamente dos </w:t>
      </w:r>
      <w:r w:rsidRPr="003F0C84">
        <w:rPr>
          <w:rFonts w:asciiTheme="minorHAnsi" w:hAnsiTheme="minorHAnsi" w:cstheme="minorHAnsi"/>
          <w:b/>
          <w:color w:val="auto"/>
        </w:rPr>
        <w:t>efeitos diretos dos riscos climáticos abaixo descritos,</w:t>
      </w:r>
      <w:r w:rsidRPr="003F0C84">
        <w:rPr>
          <w:rFonts w:asciiTheme="minorHAnsi" w:hAnsiTheme="minorHAnsi" w:cstheme="minorHAnsi"/>
          <w:color w:val="auto"/>
        </w:rPr>
        <w:t xml:space="preserve"> desde que contratados, e conforme especificado nas condições especiais e adicionais da apólice ou certificado de seguro:</w:t>
      </w:r>
    </w:p>
    <w:p w14:paraId="0AB0C9F2" w14:textId="77777777" w:rsidR="00114E67" w:rsidRPr="003F0C84" w:rsidRDefault="00114E67" w:rsidP="009C5DAB">
      <w:pPr>
        <w:tabs>
          <w:tab w:val="left" w:pos="567"/>
        </w:tabs>
        <w:jc w:val="both"/>
        <w:rPr>
          <w:rFonts w:asciiTheme="minorHAnsi" w:hAnsiTheme="minorHAnsi" w:cstheme="minorHAnsi"/>
          <w:b/>
          <w:color w:val="auto"/>
        </w:rPr>
      </w:pPr>
    </w:p>
    <w:p w14:paraId="3B400E86" w14:textId="77777777" w:rsidR="00114E67" w:rsidRPr="003F0C84" w:rsidRDefault="00114E67" w:rsidP="009C5DAB">
      <w:pPr>
        <w:jc w:val="both"/>
        <w:rPr>
          <w:rFonts w:asciiTheme="minorHAnsi" w:hAnsiTheme="minorHAnsi" w:cstheme="minorHAnsi"/>
          <w:b/>
          <w:color w:val="auto"/>
        </w:rPr>
      </w:pPr>
    </w:p>
    <w:p w14:paraId="2379FAB5" w14:textId="77777777" w:rsidR="00114E67" w:rsidRPr="003F0C84" w:rsidRDefault="00114E67" w:rsidP="009C5DAB">
      <w:pPr>
        <w:ind w:left="567" w:hanging="567"/>
        <w:jc w:val="both"/>
        <w:rPr>
          <w:rFonts w:asciiTheme="minorHAnsi" w:hAnsiTheme="minorHAnsi" w:cstheme="minorHAnsi"/>
          <w:color w:val="auto"/>
        </w:rPr>
      </w:pPr>
      <w:r w:rsidRPr="003F0C84">
        <w:rPr>
          <w:rFonts w:asciiTheme="minorHAnsi" w:hAnsiTheme="minorHAnsi" w:cstheme="minorHAnsi"/>
          <w:color w:val="auto"/>
        </w:rPr>
        <w:t xml:space="preserve">3.1.1- </w:t>
      </w:r>
      <w:r w:rsidRPr="003F0C84">
        <w:rPr>
          <w:rFonts w:asciiTheme="minorHAnsi" w:hAnsiTheme="minorHAnsi" w:cstheme="minorHAnsi"/>
          <w:b/>
          <w:color w:val="auto"/>
        </w:rPr>
        <w:t>Granizo</w:t>
      </w:r>
      <w:r w:rsidRPr="003F0C84">
        <w:rPr>
          <w:rFonts w:asciiTheme="minorHAnsi" w:hAnsiTheme="minorHAnsi" w:cstheme="minorHAnsi"/>
          <w:color w:val="auto"/>
        </w:rPr>
        <w:t>:  É a ação direta e imediata da precipitação atmosférica da água em estado sólido que cause danos, tais como: queda ou desprendimento parcial ou total de talos, folhas, flores, frutos e/ou grãos, traumatismos e/ou necrose de tecidos que afetem a funcionalidade das plantas e a produção segurada.</w:t>
      </w:r>
    </w:p>
    <w:p w14:paraId="1993A4EF" w14:textId="77777777" w:rsidR="00114E67" w:rsidRPr="003F0C84" w:rsidRDefault="00114E67" w:rsidP="009C5DAB">
      <w:pPr>
        <w:jc w:val="both"/>
        <w:rPr>
          <w:rFonts w:asciiTheme="minorHAnsi" w:hAnsiTheme="minorHAnsi" w:cstheme="minorHAnsi"/>
          <w:color w:val="auto"/>
        </w:rPr>
      </w:pPr>
    </w:p>
    <w:p w14:paraId="502B1A9F" w14:textId="77777777" w:rsidR="00114E67" w:rsidRPr="003F0C84" w:rsidRDefault="00114E67" w:rsidP="009C5DAB">
      <w:pPr>
        <w:tabs>
          <w:tab w:val="left" w:pos="567"/>
        </w:tabs>
        <w:ind w:left="567" w:hanging="567"/>
        <w:jc w:val="both"/>
        <w:rPr>
          <w:rFonts w:asciiTheme="minorHAnsi" w:hAnsiTheme="minorHAnsi" w:cstheme="minorHAnsi"/>
          <w:color w:val="auto"/>
        </w:rPr>
      </w:pPr>
      <w:r w:rsidRPr="003F0C84">
        <w:rPr>
          <w:rFonts w:asciiTheme="minorHAnsi" w:hAnsiTheme="minorHAnsi" w:cstheme="minorHAnsi"/>
          <w:color w:val="auto"/>
        </w:rPr>
        <w:t xml:space="preserve">3.1.2 </w:t>
      </w:r>
      <w:r w:rsidRPr="003F0C84">
        <w:rPr>
          <w:rFonts w:asciiTheme="minorHAnsi" w:hAnsiTheme="minorHAnsi" w:cstheme="minorHAnsi"/>
          <w:b/>
          <w:color w:val="auto"/>
        </w:rPr>
        <w:t>Geada</w:t>
      </w:r>
      <w:r w:rsidRPr="003F0C84">
        <w:rPr>
          <w:rFonts w:asciiTheme="minorHAnsi" w:hAnsiTheme="minorHAnsi" w:cstheme="minorHAnsi"/>
          <w:color w:val="auto"/>
        </w:rPr>
        <w:t>: Temperatura crítica mínima que em cada uma das fases vegetativas e/ou reprodutivas ocasione perda da produção segurada, devido à formação de gelo em seus tecidos, cujos efeitos tenham como consequência: morte ou redução irreversível de desenvolvimento da planta e/ou da produção segurada.</w:t>
      </w:r>
    </w:p>
    <w:p w14:paraId="20A92FA3" w14:textId="77777777" w:rsidR="00114E67" w:rsidRPr="003F0C84" w:rsidRDefault="00114E67" w:rsidP="009C5DAB">
      <w:pPr>
        <w:tabs>
          <w:tab w:val="left" w:pos="567"/>
        </w:tabs>
        <w:ind w:left="567" w:hanging="567"/>
        <w:jc w:val="both"/>
        <w:rPr>
          <w:rFonts w:asciiTheme="minorHAnsi" w:hAnsiTheme="minorHAnsi" w:cstheme="minorHAnsi"/>
          <w:color w:val="auto"/>
        </w:rPr>
      </w:pPr>
    </w:p>
    <w:p w14:paraId="15954CF2" w14:textId="77777777" w:rsidR="00114E67" w:rsidRPr="003F0C84" w:rsidRDefault="00114E67" w:rsidP="009C5DAB">
      <w:pPr>
        <w:tabs>
          <w:tab w:val="left" w:pos="567"/>
        </w:tabs>
        <w:ind w:left="567" w:hanging="567"/>
        <w:jc w:val="both"/>
        <w:rPr>
          <w:rFonts w:asciiTheme="minorHAnsi" w:hAnsiTheme="minorHAnsi" w:cstheme="minorHAnsi"/>
          <w:color w:val="auto"/>
        </w:rPr>
      </w:pPr>
      <w:r w:rsidRPr="003F0C84">
        <w:rPr>
          <w:rFonts w:asciiTheme="minorHAnsi" w:hAnsiTheme="minorHAnsi" w:cstheme="minorHAnsi"/>
          <w:color w:val="auto"/>
        </w:rPr>
        <w:t xml:space="preserve">3.1.3 </w:t>
      </w:r>
      <w:r w:rsidRPr="003F0C84">
        <w:rPr>
          <w:rFonts w:asciiTheme="minorHAnsi" w:hAnsiTheme="minorHAnsi" w:cstheme="minorHAnsi"/>
          <w:b/>
          <w:color w:val="auto"/>
        </w:rPr>
        <w:t>Excesso de chuvas</w:t>
      </w:r>
      <w:r w:rsidRPr="003F0C84">
        <w:rPr>
          <w:rFonts w:asciiTheme="minorHAnsi" w:hAnsiTheme="minorHAnsi" w:cstheme="minorHAnsi"/>
          <w:color w:val="auto"/>
        </w:rPr>
        <w:t>: é a ação direta de precipitação atmosférica de água em estado líquido, que por sua intensidade, persistência, cause danos tais como: asfixia radicular, arrasto, arranquio ou enterramento de plantas, descaroçamento ou germinação dos grãos na planta, e deterioração de frutos que causem, exclusivamente, redução de peso. Estão cobertos os danos de inundação causada diretamente por chuvas excessivas, incluindo-se quedas, arrastos, enterramentos e acúmulo de lodo do produto Segurado. Este risco somente será coberto em área com bom escorrimento superficial, boa drenagem interna dos solos e que não tenham antecedentes de inundações ou excessos hídricos frequentes.</w:t>
      </w:r>
    </w:p>
    <w:p w14:paraId="1BB59364" w14:textId="77777777" w:rsidR="00114E67" w:rsidRPr="003F0C84" w:rsidRDefault="00114E67" w:rsidP="009C5DAB">
      <w:pPr>
        <w:tabs>
          <w:tab w:val="left" w:pos="500"/>
        </w:tabs>
        <w:ind w:left="2800" w:hanging="2800"/>
        <w:jc w:val="both"/>
        <w:rPr>
          <w:rFonts w:asciiTheme="minorHAnsi" w:hAnsiTheme="minorHAnsi" w:cstheme="minorHAnsi"/>
          <w:b/>
          <w:color w:val="auto"/>
        </w:rPr>
      </w:pPr>
    </w:p>
    <w:p w14:paraId="1FE43501" w14:textId="77777777" w:rsidR="00114E67" w:rsidRPr="003F0C84" w:rsidRDefault="00114E67" w:rsidP="009C5DAB">
      <w:pPr>
        <w:tabs>
          <w:tab w:val="left" w:pos="567"/>
        </w:tabs>
        <w:ind w:left="567" w:hanging="567"/>
        <w:jc w:val="both"/>
        <w:rPr>
          <w:rFonts w:asciiTheme="minorHAnsi" w:hAnsiTheme="minorHAnsi" w:cstheme="minorHAnsi"/>
          <w:color w:val="auto"/>
        </w:rPr>
      </w:pPr>
      <w:r w:rsidRPr="003F0C84">
        <w:rPr>
          <w:rFonts w:asciiTheme="minorHAnsi" w:hAnsiTheme="minorHAnsi" w:cstheme="minorHAnsi"/>
          <w:color w:val="auto"/>
        </w:rPr>
        <w:t xml:space="preserve">3.1.4- </w:t>
      </w:r>
      <w:r w:rsidRPr="003F0C84">
        <w:rPr>
          <w:rFonts w:asciiTheme="minorHAnsi" w:hAnsiTheme="minorHAnsi" w:cstheme="minorHAnsi"/>
          <w:b/>
          <w:color w:val="auto"/>
        </w:rPr>
        <w:t>Ventos Fortes</w:t>
      </w:r>
      <w:r w:rsidRPr="003F0C84">
        <w:rPr>
          <w:rFonts w:asciiTheme="minorHAnsi" w:hAnsiTheme="minorHAnsi" w:cstheme="minorHAnsi"/>
          <w:color w:val="auto"/>
        </w:rPr>
        <w:t>: ar em movimento que causa danos à cultura segurada, como ramos quebrados e queda de frutos, além de danos nas construções próximas à cultura segurada.</w:t>
      </w:r>
    </w:p>
    <w:p w14:paraId="10D21A65" w14:textId="77777777" w:rsidR="00114E67" w:rsidRPr="003F0C84" w:rsidRDefault="00114E67" w:rsidP="009C5DAB">
      <w:pPr>
        <w:tabs>
          <w:tab w:val="left" w:pos="500"/>
        </w:tabs>
        <w:ind w:left="2800" w:hanging="2800"/>
        <w:jc w:val="both"/>
        <w:rPr>
          <w:rFonts w:asciiTheme="minorHAnsi" w:hAnsiTheme="minorHAnsi" w:cstheme="minorHAnsi"/>
          <w:color w:val="auto"/>
        </w:rPr>
      </w:pPr>
    </w:p>
    <w:p w14:paraId="674B3C8D" w14:textId="77777777" w:rsidR="00114E67" w:rsidRPr="003F0C84" w:rsidRDefault="00114E67" w:rsidP="009C5DAB">
      <w:pPr>
        <w:tabs>
          <w:tab w:val="left" w:pos="567"/>
        </w:tabs>
        <w:ind w:left="567" w:hanging="567"/>
        <w:jc w:val="both"/>
        <w:rPr>
          <w:rFonts w:asciiTheme="minorHAnsi" w:hAnsiTheme="minorHAnsi" w:cstheme="minorHAnsi"/>
          <w:color w:val="auto"/>
        </w:rPr>
      </w:pPr>
      <w:r w:rsidRPr="003F0C84">
        <w:rPr>
          <w:rFonts w:asciiTheme="minorHAnsi" w:hAnsiTheme="minorHAnsi" w:cstheme="minorHAnsi"/>
          <w:color w:val="auto"/>
        </w:rPr>
        <w:lastRenderedPageBreak/>
        <w:t xml:space="preserve">3.1.5- </w:t>
      </w:r>
      <w:r w:rsidRPr="003F0C84">
        <w:rPr>
          <w:rFonts w:asciiTheme="minorHAnsi" w:hAnsiTheme="minorHAnsi" w:cstheme="minorHAnsi"/>
          <w:b/>
          <w:color w:val="auto"/>
        </w:rPr>
        <w:t>Estiagem</w:t>
      </w:r>
      <w:r w:rsidRPr="003F0C84">
        <w:rPr>
          <w:rFonts w:asciiTheme="minorHAnsi" w:hAnsiTheme="minorHAnsi" w:cstheme="minorHAnsi"/>
          <w:color w:val="auto"/>
        </w:rPr>
        <w:t xml:space="preserve">: Entende-se por tal, a insuficiência de água, que ocasione perda da produção segurada, originada por uma seca meteorológica que provoque “stress hídrico” nas culturas seguradas, causando danos como: raquitismo, má formação e/ou deformações, desidratação total ou parcial dos órgãos vitais, dos órgãos reprodutores, dos frutos e/ou grãos afetando sua funcionalidade na safra segurada atual em seu processo produtivo, polinização irregular, má formação do embrião ou murchamento permanente com morte da planta. </w:t>
      </w:r>
    </w:p>
    <w:p w14:paraId="4C5EDF57" w14:textId="77777777" w:rsidR="00114E67" w:rsidRPr="003F0C84" w:rsidRDefault="00114E67" w:rsidP="009C5DAB">
      <w:pPr>
        <w:ind w:left="1701" w:hanging="1701"/>
        <w:jc w:val="both"/>
        <w:rPr>
          <w:rFonts w:asciiTheme="minorHAnsi" w:hAnsiTheme="minorHAnsi" w:cstheme="minorHAnsi"/>
          <w:color w:val="auto"/>
        </w:rPr>
      </w:pPr>
    </w:p>
    <w:p w14:paraId="6EAAD895" w14:textId="77777777" w:rsidR="00114E67" w:rsidRPr="003F0C84" w:rsidRDefault="00114E67" w:rsidP="009C5DAB">
      <w:pPr>
        <w:tabs>
          <w:tab w:val="left" w:pos="500"/>
        </w:tabs>
        <w:ind w:left="567" w:hanging="567"/>
        <w:jc w:val="both"/>
        <w:rPr>
          <w:rFonts w:asciiTheme="minorHAnsi" w:hAnsiTheme="minorHAnsi" w:cstheme="minorHAnsi"/>
          <w:color w:val="auto"/>
        </w:rPr>
      </w:pPr>
      <w:r w:rsidRPr="003F0C84">
        <w:rPr>
          <w:rFonts w:asciiTheme="minorHAnsi" w:hAnsiTheme="minorHAnsi" w:cstheme="minorHAnsi"/>
          <w:color w:val="auto"/>
        </w:rPr>
        <w:t xml:space="preserve">3.1.6 </w:t>
      </w:r>
      <w:r w:rsidRPr="003F0C84">
        <w:rPr>
          <w:rFonts w:asciiTheme="minorHAnsi" w:hAnsiTheme="minorHAnsi" w:cstheme="minorHAnsi"/>
          <w:b/>
          <w:color w:val="auto"/>
        </w:rPr>
        <w:t>Inundação imprevista e inevitável:</w:t>
      </w:r>
      <w:r w:rsidRPr="003F0C84">
        <w:rPr>
          <w:rFonts w:asciiTheme="minorHAnsi" w:hAnsiTheme="minorHAnsi" w:cstheme="minorHAnsi"/>
          <w:color w:val="auto"/>
        </w:rPr>
        <w:t xml:space="preserve"> Quando cursos de água ou águas armazenadas transbordam de seus leitos ou limites naturais como consequência de chuvas intensas, invadindo a cultura segurada, provocando arrasto, cobertura e tombamento irreversível de plantas. Estão também cobertos os danos decorridos da permanência por um tempo determinado destas águas na plantação, provocando clorose e/ou necrose das plantas ou parte delas que afetem a funcionalidade das mesmas, com consequências negativas diretas sobre a produtividade final.  A inundação será considerada como imprevista se esta não tenha ocorrido em uma área de cultura segurada nos cinco anos anteriores a esta safra segurada. Também será considerada como inevitável caso tenha a inundação ocorrida alguma vez na área da plantação e o Segurado tenha construído obras adequadas de contenção ou de manejo destas águas.</w:t>
      </w:r>
    </w:p>
    <w:p w14:paraId="2B43AD03" w14:textId="77777777" w:rsidR="00114E67" w:rsidRPr="003F0C84" w:rsidRDefault="00114E67" w:rsidP="009C5DAB">
      <w:pPr>
        <w:pStyle w:val="ListParagraph"/>
        <w:jc w:val="both"/>
        <w:rPr>
          <w:rFonts w:asciiTheme="minorHAnsi" w:hAnsiTheme="minorHAnsi" w:cstheme="minorHAnsi"/>
          <w:color w:val="auto"/>
        </w:rPr>
      </w:pPr>
    </w:p>
    <w:p w14:paraId="5E5120AF" w14:textId="77777777" w:rsidR="00114E67" w:rsidRPr="003F0C84" w:rsidRDefault="00114E67" w:rsidP="009C5DAB">
      <w:pPr>
        <w:ind w:left="567" w:hanging="567"/>
        <w:jc w:val="both"/>
        <w:rPr>
          <w:rFonts w:asciiTheme="minorHAnsi" w:hAnsiTheme="minorHAnsi" w:cstheme="minorHAnsi"/>
          <w:color w:val="auto"/>
        </w:rPr>
      </w:pPr>
      <w:r w:rsidRPr="003F0C84">
        <w:rPr>
          <w:rFonts w:asciiTheme="minorHAnsi" w:hAnsiTheme="minorHAnsi" w:cstheme="minorHAnsi"/>
          <w:color w:val="auto"/>
        </w:rPr>
        <w:t xml:space="preserve">3.1.7 </w:t>
      </w:r>
      <w:r w:rsidRPr="003F0C84">
        <w:rPr>
          <w:rFonts w:asciiTheme="minorHAnsi" w:hAnsiTheme="minorHAnsi" w:cstheme="minorHAnsi"/>
          <w:b/>
          <w:color w:val="auto"/>
        </w:rPr>
        <w:t>Incêndio</w:t>
      </w:r>
      <w:r w:rsidRPr="003F0C84">
        <w:rPr>
          <w:rFonts w:asciiTheme="minorHAnsi" w:hAnsiTheme="minorHAnsi" w:cstheme="minorHAnsi"/>
          <w:color w:val="auto"/>
        </w:rPr>
        <w:t>: ocorrência de fogo não controlável, combustão acidental, com desenvolvimento de chamas estranhas a uma fonte normal de fogo, ainda que nesta possa ter origem, e que se pode propagar pelos seus próprios meios causando perda na produção da cultura segurada.</w:t>
      </w:r>
    </w:p>
    <w:p w14:paraId="695FB62F" w14:textId="77777777" w:rsidR="00114E67" w:rsidRPr="003F0C84" w:rsidRDefault="00114E67" w:rsidP="009C5DAB">
      <w:pPr>
        <w:ind w:left="567" w:hanging="567"/>
        <w:jc w:val="both"/>
        <w:rPr>
          <w:rFonts w:asciiTheme="minorHAnsi" w:hAnsiTheme="minorHAnsi" w:cstheme="minorHAnsi"/>
          <w:color w:val="auto"/>
        </w:rPr>
      </w:pPr>
    </w:p>
    <w:p w14:paraId="17DD1666" w14:textId="77777777" w:rsidR="00114E67" w:rsidRPr="003F0C84" w:rsidRDefault="00114E67" w:rsidP="009C5DAB">
      <w:pPr>
        <w:ind w:left="567" w:hanging="567"/>
        <w:jc w:val="both"/>
        <w:rPr>
          <w:rFonts w:asciiTheme="minorHAnsi" w:hAnsiTheme="minorHAnsi" w:cstheme="minorHAnsi"/>
          <w:color w:val="auto"/>
        </w:rPr>
      </w:pPr>
      <w:r w:rsidRPr="003F0C84">
        <w:rPr>
          <w:rFonts w:asciiTheme="minorHAnsi" w:hAnsiTheme="minorHAnsi" w:cstheme="minorHAnsi"/>
          <w:color w:val="auto"/>
        </w:rPr>
        <w:t xml:space="preserve">3.1.8 </w:t>
      </w:r>
      <w:r w:rsidRPr="003F0C84">
        <w:rPr>
          <w:rFonts w:asciiTheme="minorHAnsi" w:hAnsiTheme="minorHAnsi" w:cstheme="minorHAnsi"/>
          <w:b/>
          <w:color w:val="auto"/>
        </w:rPr>
        <w:t>Tromba D’água</w:t>
      </w:r>
      <w:r w:rsidRPr="003F0C84">
        <w:rPr>
          <w:rFonts w:asciiTheme="minorHAnsi" w:hAnsiTheme="minorHAnsi" w:cstheme="minorHAnsi"/>
          <w:color w:val="auto"/>
        </w:rPr>
        <w:t>:</w:t>
      </w:r>
      <w:r>
        <w:rPr>
          <w:rFonts w:asciiTheme="minorHAnsi" w:hAnsiTheme="minorHAnsi" w:cstheme="minorHAnsi"/>
          <w:color w:val="auto"/>
        </w:rPr>
        <w:t xml:space="preserve"> </w:t>
      </w:r>
      <w:r w:rsidRPr="003F0C84">
        <w:rPr>
          <w:rFonts w:asciiTheme="minorHAnsi" w:hAnsiTheme="minorHAnsi" w:cstheme="minorHAnsi"/>
          <w:color w:val="auto"/>
        </w:rPr>
        <w:t>Grande porção de água de chuva em um curto espaço de tempo, provocando inundação ou alagamento, com consequentes danos à cultura segurada, tais como: erosão, enterrio de sementes, movimentação de terras e formação de crostas.</w:t>
      </w:r>
    </w:p>
    <w:p w14:paraId="17B0FB0F" w14:textId="77777777" w:rsidR="00114E67" w:rsidRPr="003F0C84" w:rsidRDefault="00114E67" w:rsidP="009C5DAB">
      <w:pPr>
        <w:jc w:val="both"/>
        <w:rPr>
          <w:rFonts w:asciiTheme="minorHAnsi" w:hAnsiTheme="minorHAnsi" w:cstheme="minorHAnsi"/>
          <w:b/>
          <w:color w:val="auto"/>
        </w:rPr>
      </w:pPr>
    </w:p>
    <w:p w14:paraId="7B9C242B" w14:textId="77777777" w:rsidR="00114E67" w:rsidRPr="003F0C84" w:rsidRDefault="00114E67" w:rsidP="009C5DAB">
      <w:pPr>
        <w:pStyle w:val="BodyText31"/>
        <w:tabs>
          <w:tab w:val="clear" w:pos="340"/>
          <w:tab w:val="clear" w:pos="1416"/>
          <w:tab w:val="clear" w:pos="2124"/>
          <w:tab w:val="clear" w:pos="2832"/>
          <w:tab w:val="clear" w:pos="3540"/>
          <w:tab w:val="clear" w:pos="4248"/>
          <w:tab w:val="clear" w:pos="4956"/>
        </w:tabs>
        <w:spacing w:after="0" w:line="240" w:lineRule="auto"/>
        <w:rPr>
          <w:rFonts w:asciiTheme="minorHAnsi" w:hAnsiTheme="minorHAnsi" w:cstheme="minorHAnsi"/>
          <w:b/>
          <w:sz w:val="22"/>
          <w:szCs w:val="22"/>
        </w:rPr>
      </w:pPr>
      <w:r w:rsidRPr="003F0C84">
        <w:rPr>
          <w:rFonts w:asciiTheme="minorHAnsi" w:hAnsiTheme="minorHAnsi" w:cstheme="minorHAnsi"/>
          <w:b/>
          <w:sz w:val="22"/>
          <w:szCs w:val="22"/>
        </w:rPr>
        <w:t>3.2 – Este seguro é contratado a risco total, e as coberturas descritas em 3.1, quando contratadas, serão especificadas nas condições especiais e adicionais deste seguro, para cada uma das culturas seguradas.</w:t>
      </w:r>
    </w:p>
    <w:p w14:paraId="30248EE4" w14:textId="77777777" w:rsidR="00114E67" w:rsidRPr="003F0C84" w:rsidRDefault="00114E67" w:rsidP="009C5DAB">
      <w:pPr>
        <w:jc w:val="both"/>
        <w:rPr>
          <w:rFonts w:asciiTheme="minorHAnsi" w:hAnsiTheme="minorHAnsi" w:cstheme="minorHAnsi"/>
          <w:b/>
          <w:color w:val="auto"/>
        </w:rPr>
      </w:pPr>
    </w:p>
    <w:p w14:paraId="058A91AE" w14:textId="77777777" w:rsidR="00114E67" w:rsidRPr="003F0C84" w:rsidRDefault="00114E67" w:rsidP="009C5DAB">
      <w:pPr>
        <w:tabs>
          <w:tab w:val="left" w:pos="567"/>
        </w:tabs>
        <w:jc w:val="both"/>
        <w:rPr>
          <w:rFonts w:asciiTheme="minorHAnsi" w:hAnsiTheme="minorHAnsi" w:cstheme="minorHAnsi"/>
          <w:b/>
          <w:color w:val="auto"/>
        </w:rPr>
      </w:pPr>
    </w:p>
    <w:p w14:paraId="30037350" w14:textId="77777777" w:rsidR="00114E67" w:rsidRPr="003F0C84" w:rsidRDefault="00114E67" w:rsidP="009C5DAB">
      <w:pPr>
        <w:numPr>
          <w:ilvl w:val="0"/>
          <w:numId w:val="24"/>
        </w:numPr>
        <w:tabs>
          <w:tab w:val="left" w:pos="284"/>
          <w:tab w:val="left" w:pos="426"/>
        </w:tabs>
        <w:ind w:left="0" w:firstLine="0"/>
        <w:jc w:val="both"/>
        <w:rPr>
          <w:rFonts w:asciiTheme="minorHAnsi" w:hAnsiTheme="minorHAnsi" w:cstheme="minorHAnsi"/>
          <w:b/>
          <w:color w:val="auto"/>
        </w:rPr>
      </w:pPr>
      <w:r w:rsidRPr="003F0C84">
        <w:rPr>
          <w:rFonts w:asciiTheme="minorHAnsi" w:hAnsiTheme="minorHAnsi" w:cstheme="minorHAnsi"/>
          <w:b/>
          <w:color w:val="auto"/>
        </w:rPr>
        <w:t>RISCOS EXCLUÍDOS</w:t>
      </w:r>
    </w:p>
    <w:p w14:paraId="0F6B9942" w14:textId="77777777" w:rsidR="00114E67" w:rsidRPr="003F0C84" w:rsidRDefault="00114E67" w:rsidP="009C5DAB">
      <w:pPr>
        <w:jc w:val="both"/>
        <w:rPr>
          <w:rFonts w:asciiTheme="minorHAnsi" w:hAnsiTheme="minorHAnsi" w:cstheme="minorHAnsi"/>
          <w:color w:val="auto"/>
        </w:rPr>
      </w:pPr>
    </w:p>
    <w:p w14:paraId="2DE3409C" w14:textId="77777777" w:rsidR="00114E67" w:rsidRPr="003F0C84" w:rsidRDefault="00114E67" w:rsidP="009C5DAB">
      <w:pPr>
        <w:jc w:val="both"/>
        <w:rPr>
          <w:rFonts w:asciiTheme="minorHAnsi" w:hAnsiTheme="minorHAnsi" w:cstheme="minorHAnsi"/>
          <w:b/>
          <w:color w:val="auto"/>
        </w:rPr>
      </w:pPr>
      <w:r w:rsidRPr="003F0C84">
        <w:rPr>
          <w:rFonts w:asciiTheme="minorHAnsi" w:hAnsiTheme="minorHAnsi" w:cstheme="minorHAnsi"/>
          <w:b/>
          <w:color w:val="auto"/>
        </w:rPr>
        <w:t>Por ser uma apólice ou certificado de seguro de riscos nomeados, se entende que não está coberto qualquer risco não descrito na Cláusula 3 nas presentes Condições Gerais. Não obstante, ao anterior, se especificam particularmente as seguintes exclusões:</w:t>
      </w:r>
    </w:p>
    <w:p w14:paraId="02326D07" w14:textId="77777777" w:rsidR="00114E67" w:rsidRPr="003F0C84" w:rsidRDefault="00114E67" w:rsidP="009C5DAB">
      <w:pPr>
        <w:jc w:val="both"/>
        <w:rPr>
          <w:rFonts w:asciiTheme="minorHAnsi" w:hAnsiTheme="minorHAnsi" w:cstheme="minorHAnsi"/>
          <w:b/>
          <w:color w:val="auto"/>
        </w:rPr>
      </w:pPr>
    </w:p>
    <w:p w14:paraId="638D5C8A" w14:textId="77777777" w:rsidR="00114E67" w:rsidRPr="003F0C84" w:rsidRDefault="00114E67" w:rsidP="009C5DAB">
      <w:pPr>
        <w:numPr>
          <w:ilvl w:val="1"/>
          <w:numId w:val="6"/>
        </w:numPr>
        <w:tabs>
          <w:tab w:val="num" w:pos="284"/>
        </w:tabs>
        <w:ind w:left="0" w:firstLine="0"/>
        <w:jc w:val="both"/>
        <w:rPr>
          <w:rFonts w:asciiTheme="minorHAnsi" w:hAnsiTheme="minorHAnsi" w:cstheme="minorHAnsi"/>
          <w:b/>
          <w:color w:val="auto"/>
        </w:rPr>
      </w:pPr>
      <w:r w:rsidRPr="003F0C84">
        <w:rPr>
          <w:rFonts w:asciiTheme="minorHAnsi" w:hAnsiTheme="minorHAnsi" w:cstheme="minorHAnsi"/>
          <w:b/>
          <w:color w:val="auto"/>
        </w:rPr>
        <w:t xml:space="preserve">As perdas normais e/ou próprias do processo biológico de germinação da semente e do desenvolvimento da cultura segurada. </w:t>
      </w:r>
    </w:p>
    <w:p w14:paraId="4124006A" w14:textId="77777777" w:rsidR="00114E67" w:rsidRPr="003F0C84" w:rsidRDefault="00114E67" w:rsidP="009C5DAB">
      <w:pPr>
        <w:jc w:val="both"/>
        <w:rPr>
          <w:rFonts w:asciiTheme="minorHAnsi" w:hAnsiTheme="minorHAnsi" w:cstheme="minorHAnsi"/>
          <w:b/>
          <w:color w:val="auto"/>
        </w:rPr>
      </w:pPr>
    </w:p>
    <w:p w14:paraId="1D30AAAB" w14:textId="77777777" w:rsidR="00114E67" w:rsidRPr="003F0C84" w:rsidRDefault="00114E67" w:rsidP="009C5DAB">
      <w:pPr>
        <w:numPr>
          <w:ilvl w:val="1"/>
          <w:numId w:val="6"/>
        </w:numPr>
        <w:tabs>
          <w:tab w:val="num" w:pos="284"/>
        </w:tabs>
        <w:ind w:left="0" w:firstLine="0"/>
        <w:jc w:val="both"/>
        <w:rPr>
          <w:rFonts w:asciiTheme="minorHAnsi" w:hAnsiTheme="minorHAnsi" w:cstheme="minorHAnsi"/>
          <w:b/>
          <w:color w:val="auto"/>
        </w:rPr>
      </w:pPr>
      <w:r w:rsidRPr="003F0C84">
        <w:rPr>
          <w:rFonts w:asciiTheme="minorHAnsi" w:hAnsiTheme="minorHAnsi" w:cstheme="minorHAnsi"/>
          <w:b/>
          <w:color w:val="auto"/>
        </w:rPr>
        <w:t>As perdas e danos de qualquer natureza, que tenham afetado a cultura segurada antes do início ou após o final de vigência da presente apólice ou do certificado de seguro.</w:t>
      </w:r>
    </w:p>
    <w:p w14:paraId="6F101286" w14:textId="77777777" w:rsidR="00114E67" w:rsidRPr="003F0C84" w:rsidRDefault="00114E67" w:rsidP="009C5DAB">
      <w:pPr>
        <w:jc w:val="both"/>
        <w:rPr>
          <w:rFonts w:asciiTheme="minorHAnsi" w:hAnsiTheme="minorHAnsi" w:cstheme="minorHAnsi"/>
          <w:b/>
          <w:color w:val="auto"/>
        </w:rPr>
      </w:pPr>
    </w:p>
    <w:p w14:paraId="56A3858E" w14:textId="77777777" w:rsidR="00114E67" w:rsidRPr="003F0C84" w:rsidRDefault="00114E67" w:rsidP="009C5DAB">
      <w:pPr>
        <w:numPr>
          <w:ilvl w:val="1"/>
          <w:numId w:val="6"/>
        </w:numPr>
        <w:ind w:left="0" w:firstLine="0"/>
        <w:jc w:val="both"/>
        <w:rPr>
          <w:rFonts w:asciiTheme="minorHAnsi" w:hAnsiTheme="minorHAnsi" w:cstheme="minorHAnsi"/>
          <w:b/>
          <w:color w:val="auto"/>
        </w:rPr>
      </w:pPr>
      <w:r w:rsidRPr="003F0C84">
        <w:rPr>
          <w:rFonts w:asciiTheme="minorHAnsi" w:hAnsiTheme="minorHAnsi" w:cstheme="minorHAnsi"/>
          <w:b/>
          <w:color w:val="auto"/>
        </w:rPr>
        <w:t>As perdas ocasionadas por enfermidades, ervas daninhas ou pragas de qualquer tipo ou origem, ainda que utilizados métodos viáveis e existentes para seu controle.</w:t>
      </w:r>
    </w:p>
    <w:p w14:paraId="5A47818F" w14:textId="77777777" w:rsidR="00114E67" w:rsidRPr="003F0C84" w:rsidRDefault="00114E67" w:rsidP="009C5DAB">
      <w:pPr>
        <w:jc w:val="both"/>
        <w:rPr>
          <w:rFonts w:asciiTheme="minorHAnsi" w:hAnsiTheme="minorHAnsi" w:cstheme="minorHAnsi"/>
          <w:b/>
          <w:color w:val="auto"/>
        </w:rPr>
      </w:pPr>
    </w:p>
    <w:p w14:paraId="04423726" w14:textId="77777777" w:rsidR="00114E67" w:rsidRPr="003F0C84" w:rsidRDefault="00114E67" w:rsidP="009C5DAB">
      <w:pPr>
        <w:numPr>
          <w:ilvl w:val="1"/>
          <w:numId w:val="6"/>
        </w:numPr>
        <w:ind w:left="0" w:firstLine="0"/>
        <w:jc w:val="both"/>
        <w:rPr>
          <w:rFonts w:asciiTheme="minorHAnsi" w:hAnsiTheme="minorHAnsi" w:cstheme="minorHAnsi"/>
          <w:b/>
          <w:color w:val="auto"/>
        </w:rPr>
      </w:pPr>
      <w:r w:rsidRPr="003F0C84">
        <w:rPr>
          <w:rFonts w:asciiTheme="minorHAnsi" w:hAnsiTheme="minorHAnsi" w:cstheme="minorHAnsi"/>
          <w:b/>
          <w:color w:val="auto"/>
        </w:rPr>
        <w:t>As perdas causadas por cataclismos tais como terremotos e erupções vulcânicas.</w:t>
      </w:r>
    </w:p>
    <w:p w14:paraId="7B4A6B5E" w14:textId="77777777" w:rsidR="00114E67" w:rsidRPr="003F0C84" w:rsidRDefault="00114E67" w:rsidP="009C5DAB">
      <w:pPr>
        <w:jc w:val="both"/>
        <w:rPr>
          <w:rFonts w:asciiTheme="minorHAnsi" w:hAnsiTheme="minorHAnsi" w:cstheme="minorHAnsi"/>
          <w:b/>
          <w:color w:val="auto"/>
        </w:rPr>
      </w:pPr>
    </w:p>
    <w:p w14:paraId="7105E8AF" w14:textId="77777777" w:rsidR="00114E67" w:rsidRPr="003F0C84" w:rsidRDefault="00114E67" w:rsidP="009C5DAB">
      <w:pPr>
        <w:numPr>
          <w:ilvl w:val="1"/>
          <w:numId w:val="6"/>
        </w:numPr>
        <w:tabs>
          <w:tab w:val="num" w:pos="284"/>
        </w:tabs>
        <w:ind w:left="0" w:firstLine="0"/>
        <w:jc w:val="both"/>
        <w:rPr>
          <w:rFonts w:asciiTheme="minorHAnsi" w:hAnsiTheme="minorHAnsi" w:cstheme="minorHAnsi"/>
          <w:b/>
          <w:color w:val="auto"/>
        </w:rPr>
      </w:pPr>
      <w:r w:rsidRPr="003F0C84">
        <w:rPr>
          <w:rFonts w:asciiTheme="minorHAnsi" w:hAnsiTheme="minorHAnsi" w:cstheme="minorHAnsi"/>
          <w:b/>
          <w:color w:val="auto"/>
        </w:rPr>
        <w:lastRenderedPageBreak/>
        <w:t>Culturas destinadas para experimentação ou as perdas causadas por experimentos e/ou ensaios de qualquer natureza.</w:t>
      </w:r>
    </w:p>
    <w:p w14:paraId="0ABC8560" w14:textId="77777777" w:rsidR="00114E67" w:rsidRPr="003F0C84" w:rsidRDefault="00114E67" w:rsidP="009C5DAB">
      <w:pPr>
        <w:jc w:val="both"/>
        <w:rPr>
          <w:rFonts w:asciiTheme="minorHAnsi" w:hAnsiTheme="minorHAnsi" w:cstheme="minorHAnsi"/>
          <w:b/>
          <w:color w:val="auto"/>
        </w:rPr>
      </w:pPr>
    </w:p>
    <w:p w14:paraId="7D557AD4" w14:textId="77777777" w:rsidR="00114E67" w:rsidRPr="003F0C84" w:rsidRDefault="00114E67" w:rsidP="009C5DAB">
      <w:pPr>
        <w:numPr>
          <w:ilvl w:val="1"/>
          <w:numId w:val="6"/>
        </w:numPr>
        <w:tabs>
          <w:tab w:val="num" w:pos="284"/>
        </w:tabs>
        <w:ind w:left="0" w:firstLine="0"/>
        <w:jc w:val="both"/>
        <w:rPr>
          <w:rFonts w:asciiTheme="minorHAnsi" w:hAnsiTheme="minorHAnsi" w:cstheme="minorHAnsi"/>
          <w:b/>
          <w:color w:val="auto"/>
        </w:rPr>
      </w:pPr>
      <w:r w:rsidRPr="003F0C84">
        <w:rPr>
          <w:rFonts w:asciiTheme="minorHAnsi" w:hAnsiTheme="minorHAnsi" w:cstheme="minorHAnsi"/>
          <w:b/>
          <w:color w:val="auto"/>
        </w:rPr>
        <w:t>As perdas causadas por aplicação deliberada ou involuntária de produtos químicos não específicos, não registrados ou não recomendados em quantidade ou qualidade para a proteção da cultura segurada.</w:t>
      </w:r>
    </w:p>
    <w:p w14:paraId="535617BE" w14:textId="77777777" w:rsidR="00114E67" w:rsidRPr="003F0C84" w:rsidRDefault="00114E67" w:rsidP="009C5DAB">
      <w:pPr>
        <w:jc w:val="both"/>
        <w:rPr>
          <w:rFonts w:asciiTheme="minorHAnsi" w:hAnsiTheme="minorHAnsi" w:cstheme="minorHAnsi"/>
          <w:b/>
          <w:color w:val="auto"/>
        </w:rPr>
      </w:pPr>
    </w:p>
    <w:p w14:paraId="28D9B043" w14:textId="77777777" w:rsidR="00114E67" w:rsidRPr="003F0C84" w:rsidRDefault="00114E67" w:rsidP="009C5DAB">
      <w:pPr>
        <w:numPr>
          <w:ilvl w:val="1"/>
          <w:numId w:val="6"/>
        </w:numPr>
        <w:tabs>
          <w:tab w:val="num" w:pos="284"/>
        </w:tabs>
        <w:ind w:left="0" w:firstLine="0"/>
        <w:jc w:val="both"/>
        <w:rPr>
          <w:rFonts w:asciiTheme="minorHAnsi" w:hAnsiTheme="minorHAnsi" w:cstheme="minorHAnsi"/>
          <w:b/>
          <w:color w:val="auto"/>
        </w:rPr>
      </w:pPr>
      <w:r w:rsidRPr="003F0C84">
        <w:rPr>
          <w:rFonts w:asciiTheme="minorHAnsi" w:hAnsiTheme="minorHAnsi" w:cstheme="minorHAnsi"/>
          <w:b/>
          <w:color w:val="auto"/>
        </w:rPr>
        <w:t>As perdas causadas por aplicação deliberada ou involuntária de produtos químicos específicos, registrados para a proteção da cultura segurada, porém, em quantidades não recomendadas.</w:t>
      </w:r>
    </w:p>
    <w:p w14:paraId="424BC4D2" w14:textId="77777777" w:rsidR="00114E67" w:rsidRPr="003F0C84" w:rsidRDefault="00114E67" w:rsidP="009C5DAB">
      <w:pPr>
        <w:jc w:val="both"/>
        <w:rPr>
          <w:rFonts w:asciiTheme="minorHAnsi" w:hAnsiTheme="minorHAnsi" w:cstheme="minorHAnsi"/>
          <w:b/>
          <w:color w:val="auto"/>
        </w:rPr>
      </w:pPr>
    </w:p>
    <w:p w14:paraId="6FCA74E4" w14:textId="77777777" w:rsidR="00114E67" w:rsidRPr="003F0C84" w:rsidRDefault="00114E67" w:rsidP="009C5DAB">
      <w:pPr>
        <w:numPr>
          <w:ilvl w:val="1"/>
          <w:numId w:val="6"/>
        </w:numPr>
        <w:tabs>
          <w:tab w:val="num" w:pos="284"/>
        </w:tabs>
        <w:ind w:left="0" w:firstLine="0"/>
        <w:jc w:val="both"/>
        <w:rPr>
          <w:rFonts w:asciiTheme="minorHAnsi" w:hAnsiTheme="minorHAnsi" w:cstheme="minorHAnsi"/>
          <w:b/>
          <w:color w:val="auto"/>
        </w:rPr>
      </w:pPr>
      <w:r w:rsidRPr="003F0C84">
        <w:rPr>
          <w:rFonts w:asciiTheme="minorHAnsi" w:hAnsiTheme="minorHAnsi" w:cstheme="minorHAnsi"/>
          <w:b/>
          <w:color w:val="auto"/>
        </w:rPr>
        <w:t>As perdas causadas por ação direta de insetos, aves, animais domésticos ou animais silvestres.</w:t>
      </w:r>
    </w:p>
    <w:p w14:paraId="44F34F68" w14:textId="77777777" w:rsidR="00114E67" w:rsidRPr="003F0C84" w:rsidRDefault="00114E67" w:rsidP="009C5DAB">
      <w:pPr>
        <w:jc w:val="both"/>
        <w:rPr>
          <w:rFonts w:asciiTheme="minorHAnsi" w:hAnsiTheme="minorHAnsi" w:cstheme="minorHAnsi"/>
          <w:b/>
          <w:color w:val="auto"/>
        </w:rPr>
      </w:pPr>
    </w:p>
    <w:p w14:paraId="453A16EE" w14:textId="77777777" w:rsidR="00114E67" w:rsidRPr="003F0C84" w:rsidRDefault="00114E67" w:rsidP="009C5DAB">
      <w:pPr>
        <w:numPr>
          <w:ilvl w:val="1"/>
          <w:numId w:val="6"/>
        </w:numPr>
        <w:tabs>
          <w:tab w:val="num" w:pos="284"/>
        </w:tabs>
        <w:ind w:left="0" w:firstLine="0"/>
        <w:jc w:val="both"/>
        <w:rPr>
          <w:rFonts w:asciiTheme="minorHAnsi" w:hAnsiTheme="minorHAnsi" w:cstheme="minorHAnsi"/>
          <w:b/>
          <w:color w:val="auto"/>
        </w:rPr>
      </w:pPr>
      <w:r w:rsidRPr="003F0C84">
        <w:rPr>
          <w:rFonts w:asciiTheme="minorHAnsi" w:hAnsiTheme="minorHAnsi" w:cstheme="minorHAnsi"/>
          <w:b/>
          <w:color w:val="auto"/>
        </w:rPr>
        <w:t>As perdas causadas por ação do calor ou fogo provocado pel</w:t>
      </w:r>
      <w:r>
        <w:rPr>
          <w:rFonts w:asciiTheme="minorHAnsi" w:hAnsiTheme="minorHAnsi" w:cstheme="minorHAnsi"/>
          <w:b/>
          <w:color w:val="auto"/>
        </w:rPr>
        <w:t>o Segurado</w:t>
      </w:r>
      <w:r w:rsidRPr="003F0C84">
        <w:rPr>
          <w:rFonts w:asciiTheme="minorHAnsi" w:hAnsiTheme="minorHAnsi" w:cstheme="minorHAnsi"/>
          <w:b/>
          <w:color w:val="auto"/>
        </w:rPr>
        <w:t xml:space="preserve"> ou dependentes.</w:t>
      </w:r>
    </w:p>
    <w:p w14:paraId="608E939B" w14:textId="77777777" w:rsidR="00114E67" w:rsidRPr="003F0C84" w:rsidRDefault="00114E67" w:rsidP="009C5DAB">
      <w:pPr>
        <w:jc w:val="both"/>
        <w:rPr>
          <w:rFonts w:asciiTheme="minorHAnsi" w:hAnsiTheme="minorHAnsi" w:cstheme="minorHAnsi"/>
          <w:b/>
          <w:color w:val="auto"/>
        </w:rPr>
      </w:pPr>
    </w:p>
    <w:p w14:paraId="58C197C5" w14:textId="77777777" w:rsidR="00114E67" w:rsidRPr="003F0C84" w:rsidRDefault="00114E67" w:rsidP="009C5DAB">
      <w:pPr>
        <w:numPr>
          <w:ilvl w:val="1"/>
          <w:numId w:val="6"/>
        </w:numPr>
        <w:tabs>
          <w:tab w:val="num" w:pos="284"/>
        </w:tabs>
        <w:ind w:left="0" w:firstLine="0"/>
        <w:jc w:val="both"/>
        <w:rPr>
          <w:rFonts w:asciiTheme="minorHAnsi" w:hAnsiTheme="minorHAnsi" w:cstheme="minorHAnsi"/>
          <w:b/>
          <w:color w:val="auto"/>
        </w:rPr>
      </w:pPr>
      <w:r w:rsidRPr="003F0C84">
        <w:rPr>
          <w:rFonts w:asciiTheme="minorHAnsi" w:hAnsiTheme="minorHAnsi" w:cstheme="minorHAnsi"/>
          <w:b/>
          <w:color w:val="auto"/>
        </w:rPr>
        <w:t xml:space="preserve">Atos ilícitos dolosos ou por culpa grave equiparável ao dolo praticados pelo Segurado, pelos beneficiários do seguro ou de seus representantes legais, de cada uma destas partes. Se </w:t>
      </w:r>
      <w:r>
        <w:rPr>
          <w:rFonts w:asciiTheme="minorHAnsi" w:hAnsiTheme="minorHAnsi" w:cstheme="minorHAnsi"/>
          <w:b/>
          <w:color w:val="auto"/>
        </w:rPr>
        <w:t>o Segurado</w:t>
      </w:r>
      <w:r w:rsidRPr="003F0C84">
        <w:rPr>
          <w:rFonts w:asciiTheme="minorHAnsi" w:hAnsiTheme="minorHAnsi" w:cstheme="minorHAnsi"/>
          <w:b/>
          <w:color w:val="auto"/>
        </w:rPr>
        <w:t xml:space="preserve"> for pessoa jurídica esta exclusão se aplicará aos sócios controladores da empresa segurada, aos seus dirigentes e administradores, aos beneficiários, e também aos representantes de cada uma destas pessoas.</w:t>
      </w:r>
    </w:p>
    <w:p w14:paraId="15E84114" w14:textId="77777777" w:rsidR="00114E67" w:rsidRPr="003F0C84" w:rsidRDefault="00114E67" w:rsidP="009C5DAB">
      <w:pPr>
        <w:jc w:val="both"/>
        <w:rPr>
          <w:rFonts w:asciiTheme="minorHAnsi" w:hAnsiTheme="minorHAnsi" w:cstheme="minorHAnsi"/>
          <w:b/>
          <w:color w:val="auto"/>
        </w:rPr>
      </w:pPr>
      <w:r w:rsidRPr="003F0C84">
        <w:rPr>
          <w:rFonts w:asciiTheme="minorHAnsi" w:hAnsiTheme="minorHAnsi" w:cstheme="minorHAnsi"/>
          <w:b/>
          <w:color w:val="auto"/>
        </w:rPr>
        <w:t xml:space="preserve"> </w:t>
      </w:r>
    </w:p>
    <w:p w14:paraId="0A154DF2" w14:textId="77777777" w:rsidR="00114E67" w:rsidRPr="003F0C84" w:rsidRDefault="00114E67" w:rsidP="009C5DAB">
      <w:pPr>
        <w:numPr>
          <w:ilvl w:val="1"/>
          <w:numId w:val="6"/>
        </w:numPr>
        <w:tabs>
          <w:tab w:val="num" w:pos="426"/>
        </w:tabs>
        <w:ind w:left="0" w:firstLine="0"/>
        <w:jc w:val="both"/>
        <w:rPr>
          <w:rFonts w:asciiTheme="minorHAnsi" w:hAnsiTheme="minorHAnsi" w:cstheme="minorHAnsi"/>
          <w:b/>
          <w:color w:val="auto"/>
        </w:rPr>
      </w:pPr>
      <w:r w:rsidRPr="003F0C84">
        <w:rPr>
          <w:rFonts w:asciiTheme="minorHAnsi" w:hAnsiTheme="minorHAnsi" w:cstheme="minorHAnsi"/>
          <w:b/>
          <w:color w:val="auto"/>
        </w:rPr>
        <w:t>As perdas ou danos causados por roubo ou furto do bem segurado.</w:t>
      </w:r>
    </w:p>
    <w:p w14:paraId="6E5C00CC" w14:textId="77777777" w:rsidR="00114E67" w:rsidRPr="003F0C84" w:rsidRDefault="00114E67" w:rsidP="009C5DAB">
      <w:pPr>
        <w:jc w:val="both"/>
        <w:rPr>
          <w:rFonts w:asciiTheme="minorHAnsi" w:hAnsiTheme="minorHAnsi" w:cstheme="minorHAnsi"/>
          <w:b/>
          <w:color w:val="auto"/>
        </w:rPr>
      </w:pPr>
    </w:p>
    <w:p w14:paraId="5A9781AD" w14:textId="77777777" w:rsidR="00114E67" w:rsidRPr="003F0C84" w:rsidRDefault="00114E67" w:rsidP="009C5DAB">
      <w:pPr>
        <w:numPr>
          <w:ilvl w:val="1"/>
          <w:numId w:val="6"/>
        </w:numPr>
        <w:tabs>
          <w:tab w:val="num" w:pos="426"/>
        </w:tabs>
        <w:ind w:left="0" w:firstLine="0"/>
        <w:jc w:val="both"/>
        <w:rPr>
          <w:rFonts w:asciiTheme="minorHAnsi" w:hAnsiTheme="minorHAnsi" w:cstheme="minorHAnsi"/>
          <w:b/>
          <w:color w:val="auto"/>
        </w:rPr>
      </w:pPr>
      <w:r w:rsidRPr="003F0C84">
        <w:rPr>
          <w:rFonts w:asciiTheme="minorHAnsi" w:hAnsiTheme="minorHAnsi" w:cstheme="minorHAnsi"/>
          <w:b/>
          <w:color w:val="auto"/>
        </w:rPr>
        <w:t>A eliminação ou destruição intencional ou confisco do bem segurado, quando seja ordenada ou efetuada pela autoridade competente que tenha jurisdição sobre a matéria.</w:t>
      </w:r>
    </w:p>
    <w:p w14:paraId="0156B586" w14:textId="77777777" w:rsidR="00114E67" w:rsidRPr="003F0C84" w:rsidRDefault="00114E67" w:rsidP="009C5DAB">
      <w:pPr>
        <w:jc w:val="both"/>
        <w:rPr>
          <w:rFonts w:asciiTheme="minorHAnsi" w:hAnsiTheme="minorHAnsi" w:cstheme="minorHAnsi"/>
          <w:b/>
          <w:color w:val="auto"/>
        </w:rPr>
      </w:pPr>
    </w:p>
    <w:p w14:paraId="767E89D4" w14:textId="77777777" w:rsidR="00114E67" w:rsidRPr="003F0C84" w:rsidRDefault="00114E67" w:rsidP="009C5DAB">
      <w:pPr>
        <w:numPr>
          <w:ilvl w:val="1"/>
          <w:numId w:val="6"/>
        </w:numPr>
        <w:tabs>
          <w:tab w:val="num" w:pos="426"/>
        </w:tabs>
        <w:ind w:left="0" w:firstLine="0"/>
        <w:jc w:val="both"/>
        <w:rPr>
          <w:rFonts w:asciiTheme="minorHAnsi" w:hAnsiTheme="minorHAnsi" w:cstheme="minorHAnsi"/>
          <w:b/>
          <w:color w:val="auto"/>
        </w:rPr>
      </w:pPr>
      <w:r w:rsidRPr="003F0C84">
        <w:rPr>
          <w:rFonts w:asciiTheme="minorHAnsi" w:hAnsiTheme="minorHAnsi" w:cstheme="minorHAnsi"/>
          <w:b/>
          <w:color w:val="auto"/>
        </w:rPr>
        <w:t>As perdas de receita de todo tipo, resultantes da suspensão permanente ou temporária da operação de produção agrícola, ainda que a causa material desta tenha sido indenizada; assim como obrigações contratuais do Segurado, lucro cessante e/ou prejuízos por paralisação das atividades.</w:t>
      </w:r>
    </w:p>
    <w:p w14:paraId="6F7A740A" w14:textId="77777777" w:rsidR="00114E67" w:rsidRPr="003F0C84" w:rsidRDefault="00114E67" w:rsidP="009C5DAB">
      <w:pPr>
        <w:jc w:val="both"/>
        <w:rPr>
          <w:rFonts w:asciiTheme="minorHAnsi" w:hAnsiTheme="minorHAnsi" w:cstheme="minorHAnsi"/>
          <w:b/>
          <w:color w:val="auto"/>
        </w:rPr>
      </w:pPr>
    </w:p>
    <w:p w14:paraId="47C289E9" w14:textId="77777777" w:rsidR="00114E67" w:rsidRPr="003F0C84" w:rsidRDefault="00114E67" w:rsidP="009C5DAB">
      <w:pPr>
        <w:numPr>
          <w:ilvl w:val="1"/>
          <w:numId w:val="6"/>
        </w:numPr>
        <w:tabs>
          <w:tab w:val="num" w:pos="426"/>
        </w:tabs>
        <w:ind w:left="0" w:firstLine="0"/>
        <w:jc w:val="both"/>
        <w:rPr>
          <w:rFonts w:asciiTheme="minorHAnsi" w:hAnsiTheme="minorHAnsi" w:cstheme="minorHAnsi"/>
          <w:b/>
          <w:color w:val="auto"/>
        </w:rPr>
      </w:pPr>
      <w:r w:rsidRPr="003F0C84">
        <w:rPr>
          <w:rFonts w:asciiTheme="minorHAnsi" w:hAnsiTheme="minorHAnsi" w:cstheme="minorHAnsi"/>
          <w:b/>
          <w:color w:val="auto"/>
        </w:rPr>
        <w:t>As perdas que, direta ou indiretamente, forem originadas em consequência de guerra, invasão, atos de inimigos estrangeiros; hostilidades e operações bélicas, com ou sem declaração de guerra, guerra civil, rebelião, revolução, insurreição, revoltas, motins ou atos que as leis classificam como delitos contra a segurança interna do Estado.</w:t>
      </w:r>
    </w:p>
    <w:p w14:paraId="0D31873D" w14:textId="77777777" w:rsidR="00114E67" w:rsidRPr="003F0C84" w:rsidRDefault="00114E67" w:rsidP="009C5DAB">
      <w:pPr>
        <w:jc w:val="both"/>
        <w:rPr>
          <w:rFonts w:asciiTheme="minorHAnsi" w:hAnsiTheme="minorHAnsi" w:cstheme="minorHAnsi"/>
          <w:b/>
          <w:color w:val="auto"/>
        </w:rPr>
      </w:pPr>
    </w:p>
    <w:p w14:paraId="401DEF99" w14:textId="77777777" w:rsidR="00114E67" w:rsidRPr="003F0C84" w:rsidRDefault="00114E67" w:rsidP="009C5DAB">
      <w:pPr>
        <w:numPr>
          <w:ilvl w:val="1"/>
          <w:numId w:val="6"/>
        </w:numPr>
        <w:tabs>
          <w:tab w:val="num" w:pos="426"/>
        </w:tabs>
        <w:ind w:left="0" w:firstLine="0"/>
        <w:jc w:val="both"/>
        <w:rPr>
          <w:rFonts w:asciiTheme="minorHAnsi" w:hAnsiTheme="minorHAnsi" w:cstheme="minorHAnsi"/>
          <w:b/>
          <w:color w:val="auto"/>
        </w:rPr>
      </w:pPr>
      <w:r w:rsidRPr="003F0C84">
        <w:rPr>
          <w:rFonts w:asciiTheme="minorHAnsi" w:hAnsiTheme="minorHAnsi" w:cstheme="minorHAnsi"/>
          <w:b/>
          <w:color w:val="auto"/>
        </w:rPr>
        <w:t>Não obstante o que em contrário possam dispor as condições gerais, especiais e/ou particulares do presente seguro, fica entendido e concordado que, para efeito indenitário, não estarão cobertos danos e perdas causados direta ou indiretamente por ato terrorista, cabendo a Seguradora comprovar com documentação hábil, acompanhada de laudo circunstanciado que caracterize a natureza do atentado, independentemente de seu propósito, e desde que este tenha sido devidamente reconhecido como atentatório a ordem pública pela autoridade pública competente.</w:t>
      </w:r>
    </w:p>
    <w:p w14:paraId="577DA283" w14:textId="77777777" w:rsidR="00114E67" w:rsidRPr="003F0C84" w:rsidRDefault="00114E67" w:rsidP="009C5DAB">
      <w:pPr>
        <w:jc w:val="both"/>
        <w:rPr>
          <w:rFonts w:asciiTheme="minorHAnsi" w:hAnsiTheme="minorHAnsi" w:cstheme="minorHAnsi"/>
          <w:b/>
          <w:color w:val="auto"/>
        </w:rPr>
      </w:pPr>
    </w:p>
    <w:p w14:paraId="09D064F1" w14:textId="77777777" w:rsidR="00114E67" w:rsidRPr="003F0C84" w:rsidRDefault="00114E67" w:rsidP="009C5DAB">
      <w:pPr>
        <w:numPr>
          <w:ilvl w:val="1"/>
          <w:numId w:val="6"/>
        </w:numPr>
        <w:tabs>
          <w:tab w:val="num" w:pos="426"/>
        </w:tabs>
        <w:ind w:left="0" w:firstLine="0"/>
        <w:jc w:val="both"/>
        <w:rPr>
          <w:rFonts w:asciiTheme="minorHAnsi" w:hAnsiTheme="minorHAnsi" w:cstheme="minorHAnsi"/>
          <w:b/>
          <w:color w:val="auto"/>
        </w:rPr>
      </w:pPr>
      <w:r w:rsidRPr="003F0C84">
        <w:rPr>
          <w:rFonts w:asciiTheme="minorHAnsi" w:hAnsiTheme="minorHAnsi" w:cstheme="minorHAnsi"/>
          <w:b/>
          <w:color w:val="auto"/>
        </w:rPr>
        <w:t>As perdas causadas ou resultantes de qualquer tipo de poluição ou contaminação, sejam súbitas ou graduais.</w:t>
      </w:r>
    </w:p>
    <w:p w14:paraId="1ABD33DD" w14:textId="77777777" w:rsidR="00114E67" w:rsidRPr="003F0C84" w:rsidRDefault="00114E67" w:rsidP="009C5DAB">
      <w:pPr>
        <w:jc w:val="both"/>
        <w:rPr>
          <w:rFonts w:asciiTheme="minorHAnsi" w:hAnsiTheme="minorHAnsi" w:cstheme="minorHAnsi"/>
          <w:b/>
          <w:color w:val="auto"/>
        </w:rPr>
      </w:pPr>
    </w:p>
    <w:p w14:paraId="677B759B" w14:textId="77777777" w:rsidR="00114E67" w:rsidRPr="003F0C84" w:rsidRDefault="00114E67" w:rsidP="009C5DAB">
      <w:pPr>
        <w:numPr>
          <w:ilvl w:val="1"/>
          <w:numId w:val="6"/>
        </w:numPr>
        <w:tabs>
          <w:tab w:val="num" w:pos="426"/>
        </w:tabs>
        <w:ind w:left="0" w:firstLine="0"/>
        <w:jc w:val="both"/>
        <w:rPr>
          <w:rFonts w:asciiTheme="minorHAnsi" w:hAnsiTheme="minorHAnsi" w:cstheme="minorHAnsi"/>
          <w:b/>
          <w:color w:val="auto"/>
        </w:rPr>
      </w:pPr>
      <w:r w:rsidRPr="003F0C84">
        <w:rPr>
          <w:rFonts w:asciiTheme="minorHAnsi" w:hAnsiTheme="minorHAnsi" w:cstheme="minorHAnsi"/>
          <w:b/>
          <w:color w:val="auto"/>
        </w:rPr>
        <w:t>As perdas provenientes direta ou indiretamente de reação nuclear, radiação nuclear ou contaminação radioativa, qualquer que seja a origem que as causem.</w:t>
      </w:r>
    </w:p>
    <w:p w14:paraId="065BB0BA" w14:textId="77777777" w:rsidR="00114E67" w:rsidRPr="003F0C84" w:rsidRDefault="00114E67" w:rsidP="009C5DAB">
      <w:pPr>
        <w:jc w:val="both"/>
        <w:rPr>
          <w:rFonts w:asciiTheme="minorHAnsi" w:hAnsiTheme="minorHAnsi" w:cstheme="minorHAnsi"/>
          <w:b/>
          <w:color w:val="auto"/>
        </w:rPr>
      </w:pPr>
    </w:p>
    <w:p w14:paraId="069774E3" w14:textId="77777777" w:rsidR="00114E67" w:rsidRPr="003F0C84" w:rsidRDefault="00114E67" w:rsidP="009C5DAB">
      <w:pPr>
        <w:numPr>
          <w:ilvl w:val="1"/>
          <w:numId w:val="6"/>
        </w:numPr>
        <w:tabs>
          <w:tab w:val="num" w:pos="426"/>
        </w:tabs>
        <w:ind w:left="0" w:firstLine="0"/>
        <w:jc w:val="both"/>
        <w:rPr>
          <w:rFonts w:asciiTheme="minorHAnsi" w:hAnsiTheme="minorHAnsi" w:cstheme="minorHAnsi"/>
          <w:b/>
          <w:color w:val="auto"/>
        </w:rPr>
      </w:pPr>
      <w:r w:rsidRPr="003F0C84">
        <w:rPr>
          <w:rFonts w:asciiTheme="minorHAnsi" w:hAnsiTheme="minorHAnsi" w:cstheme="minorHAnsi"/>
          <w:b/>
          <w:color w:val="auto"/>
        </w:rPr>
        <w:t>As perdas ocasionadas por ondas sônicas causadas por aviões ou outras aeronaves que voem a velocidade sônica ou supersônica.</w:t>
      </w:r>
    </w:p>
    <w:p w14:paraId="7B6BED78" w14:textId="77777777" w:rsidR="00114E67" w:rsidRPr="003F0C84" w:rsidRDefault="00114E67" w:rsidP="009C5DAB">
      <w:pPr>
        <w:jc w:val="both"/>
        <w:rPr>
          <w:rFonts w:asciiTheme="minorHAnsi" w:hAnsiTheme="minorHAnsi" w:cstheme="minorHAnsi"/>
          <w:b/>
          <w:color w:val="auto"/>
        </w:rPr>
      </w:pPr>
    </w:p>
    <w:p w14:paraId="76821FF5" w14:textId="77777777" w:rsidR="00114E67" w:rsidRPr="003F0C84" w:rsidRDefault="00114E67" w:rsidP="009C5DAB">
      <w:pPr>
        <w:numPr>
          <w:ilvl w:val="1"/>
          <w:numId w:val="6"/>
        </w:numPr>
        <w:tabs>
          <w:tab w:val="num" w:pos="426"/>
        </w:tabs>
        <w:ind w:left="0" w:firstLine="0"/>
        <w:jc w:val="both"/>
        <w:rPr>
          <w:rFonts w:asciiTheme="minorHAnsi" w:hAnsiTheme="minorHAnsi" w:cstheme="minorHAnsi"/>
          <w:b/>
          <w:color w:val="auto"/>
        </w:rPr>
      </w:pPr>
      <w:r w:rsidRPr="003F0C84">
        <w:rPr>
          <w:rFonts w:asciiTheme="minorHAnsi" w:hAnsiTheme="minorHAnsi" w:cstheme="minorHAnsi"/>
          <w:b/>
          <w:color w:val="auto"/>
        </w:rPr>
        <w:lastRenderedPageBreak/>
        <w:t>Atos de autoridades públicas, salvo se para evitar propagação dos riscos cobertos por esta apólice ou certificado de seguro.</w:t>
      </w:r>
    </w:p>
    <w:p w14:paraId="7910F482" w14:textId="77777777" w:rsidR="00114E67" w:rsidRPr="003F0C84" w:rsidRDefault="00114E67" w:rsidP="009C5DAB">
      <w:pPr>
        <w:pStyle w:val="BodyText31"/>
        <w:tabs>
          <w:tab w:val="clear" w:pos="340"/>
          <w:tab w:val="clear" w:pos="1416"/>
          <w:tab w:val="clear" w:pos="2124"/>
          <w:tab w:val="clear" w:pos="2832"/>
          <w:tab w:val="clear" w:pos="3540"/>
          <w:tab w:val="clear" w:pos="4248"/>
          <w:tab w:val="clear" w:pos="4956"/>
        </w:tabs>
        <w:spacing w:after="0" w:line="240" w:lineRule="auto"/>
        <w:rPr>
          <w:rFonts w:asciiTheme="minorHAnsi" w:hAnsiTheme="minorHAnsi" w:cstheme="minorHAnsi"/>
          <w:b/>
          <w:sz w:val="22"/>
          <w:szCs w:val="22"/>
        </w:rPr>
      </w:pPr>
    </w:p>
    <w:p w14:paraId="1A811ED5" w14:textId="77777777" w:rsidR="00114E67" w:rsidRPr="003F0C84" w:rsidRDefault="00114E67" w:rsidP="009C5DAB">
      <w:pPr>
        <w:numPr>
          <w:ilvl w:val="1"/>
          <w:numId w:val="6"/>
        </w:numPr>
        <w:tabs>
          <w:tab w:val="num" w:pos="426"/>
        </w:tabs>
        <w:ind w:left="0" w:firstLine="0"/>
        <w:jc w:val="both"/>
        <w:rPr>
          <w:rFonts w:asciiTheme="minorHAnsi" w:hAnsiTheme="minorHAnsi" w:cstheme="minorHAnsi"/>
          <w:b/>
          <w:color w:val="auto"/>
        </w:rPr>
      </w:pPr>
      <w:r w:rsidRPr="003F0C84">
        <w:rPr>
          <w:rFonts w:asciiTheme="minorHAnsi" w:hAnsiTheme="minorHAnsi" w:cstheme="minorHAnsi"/>
          <w:b/>
          <w:color w:val="auto"/>
        </w:rPr>
        <w:t>Perdas ocasionadas por implantação ou formação da cultura em zonas ecologicamente inadequadas, ou em terras exploradas sem a adoção de práticas de conservação de solo e fertilidade.</w:t>
      </w:r>
    </w:p>
    <w:p w14:paraId="668891BE" w14:textId="77777777" w:rsidR="00114E67" w:rsidRPr="003F0C84" w:rsidRDefault="00114E67" w:rsidP="009C5DAB">
      <w:pPr>
        <w:jc w:val="both"/>
        <w:rPr>
          <w:rFonts w:asciiTheme="minorHAnsi" w:hAnsiTheme="minorHAnsi" w:cstheme="minorHAnsi"/>
          <w:b/>
          <w:color w:val="auto"/>
        </w:rPr>
      </w:pPr>
    </w:p>
    <w:p w14:paraId="204C00FD" w14:textId="77777777" w:rsidR="00114E67" w:rsidRPr="003F0C84" w:rsidRDefault="00114E67" w:rsidP="009C5DAB">
      <w:pPr>
        <w:numPr>
          <w:ilvl w:val="1"/>
          <w:numId w:val="6"/>
        </w:numPr>
        <w:tabs>
          <w:tab w:val="num" w:pos="426"/>
        </w:tabs>
        <w:ind w:left="0" w:firstLine="0"/>
        <w:jc w:val="both"/>
        <w:rPr>
          <w:rFonts w:asciiTheme="minorHAnsi" w:hAnsiTheme="minorHAnsi" w:cstheme="minorHAnsi"/>
          <w:b/>
          <w:color w:val="auto"/>
        </w:rPr>
      </w:pPr>
      <w:r w:rsidRPr="003F0C84">
        <w:rPr>
          <w:rFonts w:asciiTheme="minorHAnsi" w:hAnsiTheme="minorHAnsi" w:cstheme="minorHAnsi"/>
          <w:b/>
          <w:color w:val="auto"/>
        </w:rPr>
        <w:t>Adoção de práticas em desacordo com as recomendações técnicas dos órgãos oficiais.</w:t>
      </w:r>
    </w:p>
    <w:p w14:paraId="1ECEB105" w14:textId="77777777" w:rsidR="00114E67" w:rsidRPr="003F0C84" w:rsidRDefault="00114E67" w:rsidP="009C5DAB">
      <w:pPr>
        <w:jc w:val="both"/>
        <w:rPr>
          <w:rFonts w:asciiTheme="minorHAnsi" w:hAnsiTheme="minorHAnsi" w:cstheme="minorHAnsi"/>
          <w:b/>
          <w:color w:val="auto"/>
        </w:rPr>
      </w:pPr>
    </w:p>
    <w:p w14:paraId="7A69CEC0" w14:textId="77777777" w:rsidR="00114E67" w:rsidRPr="003F0C84" w:rsidRDefault="00114E67" w:rsidP="009C5DAB">
      <w:pPr>
        <w:numPr>
          <w:ilvl w:val="1"/>
          <w:numId w:val="6"/>
        </w:numPr>
        <w:tabs>
          <w:tab w:val="num" w:pos="426"/>
        </w:tabs>
        <w:ind w:left="0" w:firstLine="0"/>
        <w:jc w:val="both"/>
        <w:rPr>
          <w:rFonts w:asciiTheme="minorHAnsi" w:hAnsiTheme="minorHAnsi" w:cstheme="minorHAnsi"/>
          <w:b/>
          <w:color w:val="auto"/>
        </w:rPr>
      </w:pPr>
      <w:r w:rsidRPr="003F0C84">
        <w:rPr>
          <w:rFonts w:asciiTheme="minorHAnsi" w:hAnsiTheme="minorHAnsi" w:cstheme="minorHAnsi"/>
          <w:b/>
          <w:color w:val="auto"/>
        </w:rPr>
        <w:t>Queda de cotação dos produtos no mercado.</w:t>
      </w:r>
    </w:p>
    <w:p w14:paraId="482D95F5" w14:textId="77777777" w:rsidR="00114E67" w:rsidRPr="003F0C84" w:rsidRDefault="00114E67" w:rsidP="009C5DAB">
      <w:pPr>
        <w:jc w:val="both"/>
        <w:rPr>
          <w:rFonts w:asciiTheme="minorHAnsi" w:hAnsiTheme="minorHAnsi" w:cstheme="minorHAnsi"/>
          <w:b/>
          <w:color w:val="auto"/>
        </w:rPr>
      </w:pPr>
    </w:p>
    <w:p w14:paraId="17DEBBBC" w14:textId="77777777" w:rsidR="00114E67" w:rsidRPr="003F0C84" w:rsidRDefault="00114E67" w:rsidP="009C5DAB">
      <w:pPr>
        <w:numPr>
          <w:ilvl w:val="1"/>
          <w:numId w:val="6"/>
        </w:numPr>
        <w:tabs>
          <w:tab w:val="num" w:pos="426"/>
        </w:tabs>
        <w:ind w:left="0" w:firstLine="0"/>
        <w:jc w:val="both"/>
        <w:rPr>
          <w:rFonts w:asciiTheme="minorHAnsi" w:hAnsiTheme="minorHAnsi" w:cstheme="minorHAnsi"/>
          <w:b/>
          <w:color w:val="auto"/>
        </w:rPr>
      </w:pPr>
      <w:r w:rsidRPr="003F0C84">
        <w:rPr>
          <w:rFonts w:asciiTheme="minorHAnsi" w:hAnsiTheme="minorHAnsi" w:cstheme="minorHAnsi"/>
          <w:b/>
          <w:color w:val="auto"/>
        </w:rPr>
        <w:t xml:space="preserve"> Impossibilidade de venda dos produtos no mercado.</w:t>
      </w:r>
    </w:p>
    <w:p w14:paraId="56D4EC12" w14:textId="77777777" w:rsidR="00114E67" w:rsidRPr="003F0C84" w:rsidRDefault="00114E67" w:rsidP="009C5DAB">
      <w:pPr>
        <w:jc w:val="both"/>
        <w:rPr>
          <w:rFonts w:asciiTheme="minorHAnsi" w:hAnsiTheme="minorHAnsi" w:cstheme="minorHAnsi"/>
          <w:b/>
          <w:color w:val="auto"/>
        </w:rPr>
      </w:pPr>
    </w:p>
    <w:p w14:paraId="41714109" w14:textId="77777777" w:rsidR="00114E67" w:rsidRPr="003F0C84" w:rsidRDefault="00114E67" w:rsidP="009C5DAB">
      <w:pPr>
        <w:numPr>
          <w:ilvl w:val="1"/>
          <w:numId w:val="6"/>
        </w:numPr>
        <w:tabs>
          <w:tab w:val="num" w:pos="426"/>
        </w:tabs>
        <w:ind w:left="0" w:firstLine="0"/>
        <w:jc w:val="both"/>
        <w:rPr>
          <w:rFonts w:asciiTheme="minorHAnsi" w:hAnsiTheme="minorHAnsi" w:cstheme="minorHAnsi"/>
          <w:b/>
          <w:color w:val="auto"/>
        </w:rPr>
      </w:pPr>
      <w:r w:rsidRPr="003F0C84">
        <w:rPr>
          <w:rFonts w:asciiTheme="minorHAnsi" w:hAnsiTheme="minorHAnsi" w:cstheme="minorHAnsi"/>
          <w:b/>
          <w:color w:val="auto"/>
        </w:rPr>
        <w:t>Qualidade do produto colhido.</w:t>
      </w:r>
    </w:p>
    <w:p w14:paraId="30D8CF96" w14:textId="77777777" w:rsidR="00114E67" w:rsidRPr="003F0C84" w:rsidRDefault="00114E67" w:rsidP="009C5DAB">
      <w:pPr>
        <w:pStyle w:val="ListParagraph"/>
        <w:jc w:val="both"/>
        <w:rPr>
          <w:rFonts w:asciiTheme="minorHAnsi" w:hAnsiTheme="minorHAnsi" w:cstheme="minorHAnsi"/>
          <w:b/>
          <w:color w:val="auto"/>
        </w:rPr>
      </w:pPr>
    </w:p>
    <w:p w14:paraId="08A074C1" w14:textId="77777777" w:rsidR="00114E67" w:rsidRPr="003F0C84" w:rsidRDefault="00114E67" w:rsidP="009C5DAB">
      <w:pPr>
        <w:ind w:left="426"/>
        <w:jc w:val="both"/>
        <w:rPr>
          <w:rFonts w:asciiTheme="minorHAnsi" w:hAnsiTheme="minorHAnsi" w:cstheme="minorHAnsi"/>
          <w:b/>
          <w:color w:val="auto"/>
        </w:rPr>
      </w:pPr>
    </w:p>
    <w:p w14:paraId="0EABB9A0" w14:textId="77777777" w:rsidR="00114E67" w:rsidRPr="003F0C84" w:rsidRDefault="00114E67" w:rsidP="009C5DAB">
      <w:pPr>
        <w:numPr>
          <w:ilvl w:val="0"/>
          <w:numId w:val="24"/>
        </w:numPr>
        <w:tabs>
          <w:tab w:val="left" w:pos="284"/>
          <w:tab w:val="left" w:pos="426"/>
        </w:tabs>
        <w:ind w:left="0" w:firstLine="0"/>
        <w:jc w:val="both"/>
        <w:rPr>
          <w:rFonts w:asciiTheme="minorHAnsi" w:hAnsiTheme="minorHAnsi" w:cstheme="minorHAnsi"/>
          <w:b/>
          <w:color w:val="auto"/>
        </w:rPr>
      </w:pPr>
      <w:r w:rsidRPr="003F0C84">
        <w:rPr>
          <w:rFonts w:asciiTheme="minorHAnsi" w:hAnsiTheme="minorHAnsi" w:cstheme="minorHAnsi"/>
          <w:b/>
          <w:color w:val="auto"/>
        </w:rPr>
        <w:t>OBRIGAÇÕES DO ESTIPULANTE</w:t>
      </w:r>
    </w:p>
    <w:p w14:paraId="6CFCFABA" w14:textId="77777777" w:rsidR="00114E67" w:rsidRPr="003F0C84" w:rsidRDefault="00114E67" w:rsidP="009C5DAB">
      <w:pPr>
        <w:jc w:val="both"/>
        <w:rPr>
          <w:rFonts w:asciiTheme="minorHAnsi" w:hAnsiTheme="minorHAnsi" w:cstheme="minorHAnsi"/>
          <w:color w:val="auto"/>
        </w:rPr>
      </w:pPr>
    </w:p>
    <w:p w14:paraId="402B95F9" w14:textId="77777777" w:rsidR="00114E67" w:rsidRPr="003F0C84" w:rsidRDefault="00114E67" w:rsidP="009C5DAB">
      <w:pPr>
        <w:numPr>
          <w:ilvl w:val="1"/>
          <w:numId w:val="25"/>
        </w:numPr>
        <w:tabs>
          <w:tab w:val="left" w:pos="284"/>
          <w:tab w:val="left" w:pos="426"/>
        </w:tabs>
        <w:jc w:val="both"/>
        <w:rPr>
          <w:rFonts w:asciiTheme="minorHAnsi" w:hAnsiTheme="minorHAnsi" w:cstheme="minorHAnsi"/>
          <w:b/>
          <w:color w:val="auto"/>
        </w:rPr>
      </w:pPr>
      <w:r w:rsidRPr="003F0C84">
        <w:rPr>
          <w:rFonts w:asciiTheme="minorHAnsi" w:hAnsiTheme="minorHAnsi" w:cstheme="minorHAnsi"/>
          <w:b/>
          <w:color w:val="auto"/>
        </w:rPr>
        <w:t>- Constituem obrigações do Estipulante:</w:t>
      </w:r>
    </w:p>
    <w:p w14:paraId="63255A94" w14:textId="77777777" w:rsidR="00114E67" w:rsidRPr="003F0C84" w:rsidRDefault="00114E67" w:rsidP="009C5DAB">
      <w:pPr>
        <w:pStyle w:val="BodyText21"/>
        <w:widowControl/>
        <w:rPr>
          <w:rFonts w:asciiTheme="minorHAnsi" w:hAnsiTheme="minorHAnsi" w:cstheme="minorHAnsi"/>
          <w:b/>
          <w:sz w:val="22"/>
          <w:szCs w:val="22"/>
        </w:rPr>
      </w:pPr>
    </w:p>
    <w:p w14:paraId="2B10D9E6" w14:textId="77777777" w:rsidR="00114E67" w:rsidRPr="003F0C84" w:rsidRDefault="00114E67" w:rsidP="009C5DAB">
      <w:pPr>
        <w:pStyle w:val="BodyText21"/>
        <w:widowControl/>
        <w:numPr>
          <w:ilvl w:val="0"/>
          <w:numId w:val="8"/>
        </w:numPr>
        <w:spacing w:after="80"/>
        <w:rPr>
          <w:rFonts w:asciiTheme="minorHAnsi" w:hAnsiTheme="minorHAnsi" w:cstheme="minorHAnsi"/>
          <w:b/>
          <w:sz w:val="22"/>
          <w:szCs w:val="22"/>
        </w:rPr>
      </w:pPr>
      <w:r w:rsidRPr="003F0C84">
        <w:rPr>
          <w:rFonts w:asciiTheme="minorHAnsi" w:hAnsiTheme="minorHAnsi" w:cstheme="minorHAnsi"/>
          <w:b/>
          <w:sz w:val="22"/>
          <w:szCs w:val="22"/>
        </w:rPr>
        <w:t>fornecer à Seguradora todas as informações necessárias para a análise e aceitação do risco, previamente estabelecidas por aquela, incluindo dados cadastrais;</w:t>
      </w:r>
    </w:p>
    <w:p w14:paraId="4084293E" w14:textId="77777777" w:rsidR="00114E67" w:rsidRPr="003F0C84" w:rsidRDefault="00114E67" w:rsidP="009C5DAB">
      <w:pPr>
        <w:pStyle w:val="BodyText21"/>
        <w:widowControl/>
        <w:numPr>
          <w:ilvl w:val="0"/>
          <w:numId w:val="8"/>
        </w:numPr>
        <w:spacing w:after="80"/>
        <w:rPr>
          <w:rFonts w:asciiTheme="minorHAnsi" w:hAnsiTheme="minorHAnsi" w:cstheme="minorHAnsi"/>
          <w:b/>
          <w:sz w:val="22"/>
          <w:szCs w:val="22"/>
        </w:rPr>
      </w:pPr>
      <w:r w:rsidRPr="003F0C84">
        <w:rPr>
          <w:rFonts w:asciiTheme="minorHAnsi" w:hAnsiTheme="minorHAnsi" w:cstheme="minorHAnsi"/>
          <w:b/>
          <w:sz w:val="22"/>
          <w:szCs w:val="22"/>
        </w:rPr>
        <w:t>manter a Seguradora informada a respeito dos dados cadastrais d</w:t>
      </w:r>
      <w:r>
        <w:rPr>
          <w:rFonts w:asciiTheme="minorHAnsi" w:hAnsiTheme="minorHAnsi" w:cstheme="minorHAnsi"/>
          <w:b/>
          <w:sz w:val="22"/>
          <w:szCs w:val="22"/>
        </w:rPr>
        <w:t>os Segurados</w:t>
      </w:r>
      <w:r w:rsidRPr="003F0C84">
        <w:rPr>
          <w:rFonts w:asciiTheme="minorHAnsi" w:hAnsiTheme="minorHAnsi" w:cstheme="minorHAnsi"/>
          <w:b/>
          <w:sz w:val="22"/>
          <w:szCs w:val="22"/>
        </w:rPr>
        <w:t>, alterações na natureza do risco coberto, bem como quaisquer eventos que possam, no futuro, resultar em sinistro, de acordo com o definido contratualmente;</w:t>
      </w:r>
    </w:p>
    <w:p w14:paraId="292EFD73" w14:textId="77777777" w:rsidR="00114E67" w:rsidRPr="003F0C84" w:rsidRDefault="00114E67" w:rsidP="009C5DAB">
      <w:pPr>
        <w:pStyle w:val="BodyText21"/>
        <w:widowControl/>
        <w:numPr>
          <w:ilvl w:val="0"/>
          <w:numId w:val="8"/>
        </w:numPr>
        <w:spacing w:after="80"/>
        <w:rPr>
          <w:rFonts w:asciiTheme="minorHAnsi" w:hAnsiTheme="minorHAnsi" w:cstheme="minorHAnsi"/>
          <w:b/>
          <w:sz w:val="22"/>
          <w:szCs w:val="22"/>
        </w:rPr>
      </w:pPr>
      <w:r w:rsidRPr="003F0C84">
        <w:rPr>
          <w:rFonts w:asciiTheme="minorHAnsi" w:hAnsiTheme="minorHAnsi" w:cstheme="minorHAnsi"/>
          <w:b/>
          <w:sz w:val="22"/>
          <w:szCs w:val="22"/>
        </w:rPr>
        <w:t>fornecer ao Segurado, sempre que solicitado, quaisquer informações relativas ao contrato de seguro;</w:t>
      </w:r>
    </w:p>
    <w:p w14:paraId="0ABDFB06" w14:textId="77777777" w:rsidR="00114E67" w:rsidRPr="003F0C84" w:rsidRDefault="00114E67" w:rsidP="009C5DAB">
      <w:pPr>
        <w:pStyle w:val="BodyText21"/>
        <w:widowControl/>
        <w:numPr>
          <w:ilvl w:val="0"/>
          <w:numId w:val="8"/>
        </w:numPr>
        <w:spacing w:after="80"/>
        <w:rPr>
          <w:rFonts w:asciiTheme="minorHAnsi" w:hAnsiTheme="minorHAnsi" w:cstheme="minorHAnsi"/>
          <w:b/>
          <w:sz w:val="22"/>
          <w:szCs w:val="22"/>
        </w:rPr>
      </w:pPr>
      <w:r w:rsidRPr="003F0C84">
        <w:rPr>
          <w:rFonts w:asciiTheme="minorHAnsi" w:hAnsiTheme="minorHAnsi" w:cstheme="minorHAnsi"/>
          <w:b/>
          <w:sz w:val="22"/>
          <w:szCs w:val="22"/>
        </w:rPr>
        <w:t>discriminar o valor do prêmio do seguro no instrumento de cobrança, quando este for de sua responsabilidade;</w:t>
      </w:r>
    </w:p>
    <w:p w14:paraId="3553CB47" w14:textId="77777777" w:rsidR="00114E67" w:rsidRPr="003F0C84" w:rsidRDefault="00114E67" w:rsidP="009C5DAB">
      <w:pPr>
        <w:pStyle w:val="BodyText21"/>
        <w:widowControl/>
        <w:numPr>
          <w:ilvl w:val="0"/>
          <w:numId w:val="8"/>
        </w:numPr>
        <w:spacing w:after="80"/>
        <w:rPr>
          <w:rFonts w:asciiTheme="minorHAnsi" w:hAnsiTheme="minorHAnsi" w:cstheme="minorHAnsi"/>
          <w:b/>
          <w:sz w:val="22"/>
          <w:szCs w:val="22"/>
        </w:rPr>
      </w:pPr>
      <w:r w:rsidRPr="003F0C84">
        <w:rPr>
          <w:rFonts w:asciiTheme="minorHAnsi" w:hAnsiTheme="minorHAnsi" w:cstheme="minorHAnsi"/>
          <w:b/>
          <w:sz w:val="22"/>
          <w:szCs w:val="22"/>
        </w:rPr>
        <w:t>repassar os prêmios à Seguradora, nos prazos estabelecidos contratualmente:</w:t>
      </w:r>
    </w:p>
    <w:p w14:paraId="6AAA422D" w14:textId="77777777" w:rsidR="00114E67" w:rsidRPr="003F0C84" w:rsidRDefault="00114E67" w:rsidP="009C5DAB">
      <w:pPr>
        <w:pStyle w:val="BodyText21"/>
        <w:widowControl/>
        <w:numPr>
          <w:ilvl w:val="0"/>
          <w:numId w:val="8"/>
        </w:numPr>
        <w:spacing w:after="80"/>
        <w:rPr>
          <w:rFonts w:asciiTheme="minorHAnsi" w:hAnsiTheme="minorHAnsi" w:cstheme="minorHAnsi"/>
          <w:b/>
          <w:sz w:val="22"/>
          <w:szCs w:val="22"/>
        </w:rPr>
      </w:pPr>
      <w:r w:rsidRPr="003F0C84">
        <w:rPr>
          <w:rFonts w:asciiTheme="minorHAnsi" w:hAnsiTheme="minorHAnsi" w:cstheme="minorHAnsi"/>
          <w:b/>
          <w:sz w:val="22"/>
          <w:szCs w:val="22"/>
        </w:rPr>
        <w:t>repassar a</w:t>
      </w:r>
      <w:r>
        <w:rPr>
          <w:rFonts w:asciiTheme="minorHAnsi" w:hAnsiTheme="minorHAnsi" w:cstheme="minorHAnsi"/>
          <w:b/>
          <w:sz w:val="22"/>
          <w:szCs w:val="22"/>
        </w:rPr>
        <w:t>os Segurados</w:t>
      </w:r>
      <w:r w:rsidRPr="003F0C84">
        <w:rPr>
          <w:rFonts w:asciiTheme="minorHAnsi" w:hAnsiTheme="minorHAnsi" w:cstheme="minorHAnsi"/>
          <w:b/>
          <w:sz w:val="22"/>
          <w:szCs w:val="22"/>
        </w:rPr>
        <w:t xml:space="preserve"> todas as comunicações ou avisos inerentes à Apólice</w:t>
      </w:r>
      <w:r w:rsidRPr="003F0C84">
        <w:rPr>
          <w:rFonts w:asciiTheme="minorHAnsi" w:hAnsiTheme="minorHAnsi" w:cstheme="minorHAnsi"/>
          <w:sz w:val="22"/>
          <w:szCs w:val="22"/>
        </w:rPr>
        <w:t xml:space="preserve"> </w:t>
      </w:r>
      <w:r w:rsidRPr="003F0C84">
        <w:rPr>
          <w:rFonts w:asciiTheme="minorHAnsi" w:hAnsiTheme="minorHAnsi" w:cstheme="minorHAnsi"/>
          <w:b/>
          <w:sz w:val="22"/>
          <w:szCs w:val="22"/>
        </w:rPr>
        <w:t>ou certificado de seguro, quando for diretamente responsável pela sua administração;</w:t>
      </w:r>
    </w:p>
    <w:p w14:paraId="20B99AF5" w14:textId="77777777" w:rsidR="00114E67" w:rsidRPr="003F0C84" w:rsidRDefault="00114E67" w:rsidP="009C5DAB">
      <w:pPr>
        <w:pStyle w:val="BodyText21"/>
        <w:widowControl/>
        <w:numPr>
          <w:ilvl w:val="0"/>
          <w:numId w:val="8"/>
        </w:numPr>
        <w:spacing w:after="80"/>
        <w:rPr>
          <w:rFonts w:asciiTheme="minorHAnsi" w:hAnsiTheme="minorHAnsi" w:cstheme="minorHAnsi"/>
          <w:b/>
          <w:sz w:val="22"/>
          <w:szCs w:val="22"/>
        </w:rPr>
      </w:pPr>
      <w:r w:rsidRPr="003F0C84">
        <w:rPr>
          <w:rFonts w:asciiTheme="minorHAnsi" w:hAnsiTheme="minorHAnsi" w:cstheme="minorHAnsi"/>
          <w:b/>
          <w:sz w:val="22"/>
          <w:szCs w:val="22"/>
        </w:rPr>
        <w:t>discriminar a razão social ou o nome fantasia da Seguradora responsável pelo risco, nos documentos e comunicações referentes ao seguro, emitidos para o Segurado;</w:t>
      </w:r>
    </w:p>
    <w:p w14:paraId="0B7A5DFB" w14:textId="77777777" w:rsidR="00114E67" w:rsidRPr="003F0C84" w:rsidRDefault="00114E67" w:rsidP="009C5DAB">
      <w:pPr>
        <w:pStyle w:val="BodyText21"/>
        <w:widowControl/>
        <w:numPr>
          <w:ilvl w:val="0"/>
          <w:numId w:val="8"/>
        </w:numPr>
        <w:spacing w:after="80"/>
        <w:rPr>
          <w:rFonts w:asciiTheme="minorHAnsi" w:hAnsiTheme="minorHAnsi" w:cstheme="minorHAnsi"/>
          <w:b/>
          <w:sz w:val="22"/>
          <w:szCs w:val="22"/>
        </w:rPr>
      </w:pPr>
      <w:r w:rsidRPr="003F0C84">
        <w:rPr>
          <w:rFonts w:asciiTheme="minorHAnsi" w:hAnsiTheme="minorHAnsi" w:cstheme="minorHAnsi"/>
          <w:b/>
          <w:sz w:val="22"/>
          <w:szCs w:val="22"/>
        </w:rPr>
        <w:t>comunicar, de imediato, à Seguradora, a ocorrência de qualquer sinistro, ou expectativa de sinistro, referente ao grupo que representa, assim que dele tiver conhecimento, quando esta comunicação estiver sob sua responsabilidade;</w:t>
      </w:r>
    </w:p>
    <w:p w14:paraId="707429C4" w14:textId="77777777" w:rsidR="00114E67" w:rsidRPr="003F0C84" w:rsidRDefault="00114E67" w:rsidP="009C5DAB">
      <w:pPr>
        <w:pStyle w:val="BodyText21"/>
        <w:widowControl/>
        <w:numPr>
          <w:ilvl w:val="0"/>
          <w:numId w:val="8"/>
        </w:numPr>
        <w:spacing w:after="80"/>
        <w:rPr>
          <w:rFonts w:asciiTheme="minorHAnsi" w:hAnsiTheme="minorHAnsi" w:cstheme="minorHAnsi"/>
          <w:b/>
          <w:sz w:val="22"/>
          <w:szCs w:val="22"/>
        </w:rPr>
      </w:pPr>
      <w:r w:rsidRPr="003F0C84">
        <w:rPr>
          <w:rFonts w:asciiTheme="minorHAnsi" w:hAnsiTheme="minorHAnsi" w:cstheme="minorHAnsi"/>
          <w:b/>
          <w:sz w:val="22"/>
          <w:szCs w:val="22"/>
        </w:rPr>
        <w:t>dar ciência aos Segurados dos procedimentos e prazos estipulados para a liquidação de sinistros;</w:t>
      </w:r>
    </w:p>
    <w:p w14:paraId="33733E43" w14:textId="77777777" w:rsidR="00114E67" w:rsidRPr="003F0C84" w:rsidRDefault="00114E67" w:rsidP="009C5DAB">
      <w:pPr>
        <w:pStyle w:val="BodyText21"/>
        <w:widowControl/>
        <w:numPr>
          <w:ilvl w:val="0"/>
          <w:numId w:val="8"/>
        </w:numPr>
        <w:spacing w:after="80"/>
        <w:rPr>
          <w:rFonts w:asciiTheme="minorHAnsi" w:hAnsiTheme="minorHAnsi" w:cstheme="minorHAnsi"/>
          <w:b/>
          <w:sz w:val="22"/>
          <w:szCs w:val="22"/>
        </w:rPr>
      </w:pPr>
      <w:r w:rsidRPr="003F0C84">
        <w:rPr>
          <w:rFonts w:asciiTheme="minorHAnsi" w:hAnsiTheme="minorHAnsi" w:cstheme="minorHAnsi"/>
          <w:b/>
          <w:sz w:val="22"/>
          <w:szCs w:val="22"/>
        </w:rPr>
        <w:t>comunicar, de imediato, à SUSEP, quaisquer procedimentos que considerar irregulares quanto ao seguro contratado;</w:t>
      </w:r>
    </w:p>
    <w:p w14:paraId="67286621" w14:textId="77777777" w:rsidR="00114E67" w:rsidRPr="003F0C84" w:rsidRDefault="00114E67" w:rsidP="009C5DAB">
      <w:pPr>
        <w:pStyle w:val="BodyText21"/>
        <w:widowControl/>
        <w:numPr>
          <w:ilvl w:val="0"/>
          <w:numId w:val="8"/>
        </w:numPr>
        <w:spacing w:after="80"/>
        <w:rPr>
          <w:rFonts w:asciiTheme="minorHAnsi" w:hAnsiTheme="minorHAnsi" w:cstheme="minorHAnsi"/>
          <w:b/>
          <w:sz w:val="22"/>
          <w:szCs w:val="22"/>
        </w:rPr>
      </w:pPr>
      <w:r w:rsidRPr="003F0C84">
        <w:rPr>
          <w:rFonts w:asciiTheme="minorHAnsi" w:hAnsiTheme="minorHAnsi" w:cstheme="minorHAnsi"/>
          <w:b/>
          <w:sz w:val="22"/>
          <w:szCs w:val="22"/>
        </w:rPr>
        <w:t xml:space="preserve">fornecer à SUSEP quaisquer informações solicitadas, dentro do prazo por ela estabelecido; e </w:t>
      </w:r>
    </w:p>
    <w:p w14:paraId="13E2FF5F" w14:textId="77777777" w:rsidR="00114E67" w:rsidRPr="003F0C84" w:rsidRDefault="00114E67" w:rsidP="009C5DAB">
      <w:pPr>
        <w:pStyle w:val="BodyText21"/>
        <w:widowControl/>
        <w:numPr>
          <w:ilvl w:val="0"/>
          <w:numId w:val="8"/>
        </w:numPr>
        <w:spacing w:after="80"/>
        <w:rPr>
          <w:rFonts w:asciiTheme="minorHAnsi" w:hAnsiTheme="minorHAnsi" w:cstheme="minorHAnsi"/>
          <w:b/>
          <w:sz w:val="22"/>
          <w:szCs w:val="22"/>
        </w:rPr>
      </w:pPr>
      <w:r w:rsidRPr="003F0C84">
        <w:rPr>
          <w:rFonts w:asciiTheme="minorHAnsi" w:hAnsiTheme="minorHAnsi" w:cstheme="minorHAnsi"/>
          <w:b/>
          <w:sz w:val="22"/>
          <w:szCs w:val="22"/>
        </w:rPr>
        <w:t>informar a razão social ou o nome fantasia da Seguradora, bem como o percentual de participação no risco, no caso de cosseguro, em qualquer material de promoção ou propaganda do seguro, em caráter tipográfico maior ou igual ao do Estipulante.</w:t>
      </w:r>
    </w:p>
    <w:p w14:paraId="066B8AE6" w14:textId="77777777" w:rsidR="00114E67" w:rsidRPr="003F0C84" w:rsidRDefault="00114E67" w:rsidP="009C5DAB">
      <w:pPr>
        <w:pStyle w:val="BodyText21"/>
        <w:widowControl/>
        <w:rPr>
          <w:rFonts w:asciiTheme="minorHAnsi" w:hAnsiTheme="minorHAnsi" w:cstheme="minorHAnsi"/>
          <w:sz w:val="22"/>
          <w:szCs w:val="22"/>
        </w:rPr>
      </w:pPr>
    </w:p>
    <w:p w14:paraId="66BC538C" w14:textId="77777777" w:rsidR="00114E67" w:rsidRPr="003F0C84" w:rsidRDefault="00114E67" w:rsidP="009C5DAB">
      <w:pPr>
        <w:numPr>
          <w:ilvl w:val="1"/>
          <w:numId w:val="25"/>
        </w:numPr>
        <w:tabs>
          <w:tab w:val="left" w:pos="426"/>
          <w:tab w:val="left" w:pos="567"/>
        </w:tabs>
        <w:ind w:left="0" w:firstLine="0"/>
        <w:jc w:val="both"/>
        <w:rPr>
          <w:rFonts w:asciiTheme="minorHAnsi" w:hAnsiTheme="minorHAnsi" w:cstheme="minorHAnsi"/>
          <w:b/>
          <w:color w:val="auto"/>
        </w:rPr>
      </w:pPr>
      <w:r w:rsidRPr="003F0C84">
        <w:rPr>
          <w:rFonts w:asciiTheme="minorHAnsi" w:hAnsiTheme="minorHAnsi" w:cstheme="minorHAnsi"/>
          <w:b/>
          <w:color w:val="auto"/>
        </w:rPr>
        <w:lastRenderedPageBreak/>
        <w:t>- Nos seguros contributários, o não repasse dos prêmios à Seguradora, nos prazos contratualmente estabelecidos, poderá acarretar a suspensão ou o cancelamento da cobertura, a critério da Seguradora, e sujeita o Estipulante às cominações legais.</w:t>
      </w:r>
    </w:p>
    <w:p w14:paraId="61DE1253" w14:textId="77777777" w:rsidR="00114E67" w:rsidRPr="003F0C84" w:rsidRDefault="00114E67" w:rsidP="009C5DAB">
      <w:pPr>
        <w:pStyle w:val="BodyText21"/>
        <w:widowControl/>
        <w:rPr>
          <w:rFonts w:asciiTheme="minorHAnsi" w:hAnsiTheme="minorHAnsi" w:cstheme="minorHAnsi"/>
          <w:sz w:val="22"/>
          <w:szCs w:val="22"/>
        </w:rPr>
      </w:pPr>
    </w:p>
    <w:p w14:paraId="1F71ECA5" w14:textId="77777777" w:rsidR="00114E67" w:rsidRPr="003F0C84" w:rsidRDefault="00114E67" w:rsidP="009C5DAB">
      <w:pPr>
        <w:numPr>
          <w:ilvl w:val="1"/>
          <w:numId w:val="25"/>
        </w:numPr>
        <w:tabs>
          <w:tab w:val="left" w:pos="426"/>
          <w:tab w:val="left" w:pos="567"/>
        </w:tabs>
        <w:ind w:left="0" w:firstLine="0"/>
        <w:jc w:val="both"/>
        <w:rPr>
          <w:rFonts w:asciiTheme="minorHAnsi" w:hAnsiTheme="minorHAnsi" w:cstheme="minorHAnsi"/>
          <w:b/>
          <w:color w:val="auto"/>
        </w:rPr>
      </w:pPr>
      <w:r w:rsidRPr="003F0C84">
        <w:rPr>
          <w:rFonts w:asciiTheme="minorHAnsi" w:hAnsiTheme="minorHAnsi" w:cstheme="minorHAnsi"/>
          <w:b/>
          <w:color w:val="auto"/>
        </w:rPr>
        <w:t xml:space="preserve"> - É expressamente vedado ao Estipulante, nos seguros contributários:</w:t>
      </w:r>
    </w:p>
    <w:p w14:paraId="70903E65" w14:textId="77777777" w:rsidR="00114E67" w:rsidRPr="003F0C84" w:rsidRDefault="00114E67" w:rsidP="009C5DAB">
      <w:pPr>
        <w:pStyle w:val="BodyText21"/>
        <w:widowControl/>
        <w:rPr>
          <w:rFonts w:asciiTheme="minorHAnsi" w:hAnsiTheme="minorHAnsi" w:cstheme="minorHAnsi"/>
          <w:b/>
          <w:sz w:val="22"/>
          <w:szCs w:val="22"/>
        </w:rPr>
      </w:pPr>
    </w:p>
    <w:p w14:paraId="68B69B54" w14:textId="77777777" w:rsidR="00114E67" w:rsidRPr="003F0C84" w:rsidRDefault="00114E67" w:rsidP="009C5DAB">
      <w:pPr>
        <w:pStyle w:val="BodyText21"/>
        <w:widowControl/>
        <w:numPr>
          <w:ilvl w:val="0"/>
          <w:numId w:val="21"/>
        </w:numPr>
        <w:spacing w:after="80"/>
        <w:rPr>
          <w:rFonts w:asciiTheme="minorHAnsi" w:hAnsiTheme="minorHAnsi" w:cstheme="minorHAnsi"/>
          <w:b/>
          <w:sz w:val="22"/>
          <w:szCs w:val="22"/>
        </w:rPr>
      </w:pPr>
      <w:r w:rsidRPr="003F0C84">
        <w:rPr>
          <w:rFonts w:asciiTheme="minorHAnsi" w:hAnsiTheme="minorHAnsi" w:cstheme="minorHAnsi"/>
          <w:b/>
          <w:sz w:val="22"/>
          <w:szCs w:val="22"/>
        </w:rPr>
        <w:t>cobrar, dos Segurados, quaisquer valores relativos ao seguro, além dos especificados pela Seguradora;</w:t>
      </w:r>
    </w:p>
    <w:p w14:paraId="4071E26C" w14:textId="77777777" w:rsidR="00114E67" w:rsidRPr="003F0C84" w:rsidRDefault="00114E67" w:rsidP="009C5DAB">
      <w:pPr>
        <w:pStyle w:val="BodyText21"/>
        <w:widowControl/>
        <w:numPr>
          <w:ilvl w:val="0"/>
          <w:numId w:val="21"/>
        </w:numPr>
        <w:spacing w:after="80"/>
        <w:rPr>
          <w:rFonts w:asciiTheme="minorHAnsi" w:hAnsiTheme="minorHAnsi" w:cstheme="minorHAnsi"/>
          <w:b/>
          <w:sz w:val="22"/>
          <w:szCs w:val="22"/>
        </w:rPr>
      </w:pPr>
      <w:r w:rsidRPr="003F0C84">
        <w:rPr>
          <w:rFonts w:asciiTheme="minorHAnsi" w:hAnsiTheme="minorHAnsi" w:cstheme="minorHAnsi"/>
          <w:b/>
          <w:sz w:val="22"/>
          <w:szCs w:val="22"/>
        </w:rPr>
        <w:t>rescindir o contrato sem anuência prévia e expressa de um número de Segurados que represente, no mínimo, três quartos do grupo segurado;</w:t>
      </w:r>
    </w:p>
    <w:p w14:paraId="6C081B34" w14:textId="77777777" w:rsidR="00114E67" w:rsidRPr="003F0C84" w:rsidRDefault="00114E67" w:rsidP="009C5DAB">
      <w:pPr>
        <w:pStyle w:val="BodyText21"/>
        <w:widowControl/>
        <w:numPr>
          <w:ilvl w:val="0"/>
          <w:numId w:val="21"/>
        </w:numPr>
        <w:spacing w:after="80"/>
        <w:rPr>
          <w:rFonts w:asciiTheme="minorHAnsi" w:hAnsiTheme="minorHAnsi" w:cstheme="minorHAnsi"/>
          <w:b/>
          <w:sz w:val="22"/>
          <w:szCs w:val="22"/>
        </w:rPr>
      </w:pPr>
      <w:r w:rsidRPr="003F0C84">
        <w:rPr>
          <w:rFonts w:asciiTheme="minorHAnsi" w:hAnsiTheme="minorHAnsi" w:cstheme="minorHAnsi"/>
          <w:b/>
          <w:sz w:val="22"/>
          <w:szCs w:val="22"/>
        </w:rPr>
        <w:t>efetuar propaganda e promoção do seguro sem prévia anuência da Seguradora, e sem respeitar a fidedignidade das informações quanto ao seguro que será contratado; e</w:t>
      </w:r>
    </w:p>
    <w:p w14:paraId="0E088F28" w14:textId="77777777" w:rsidR="00114E67" w:rsidRPr="003F0C84" w:rsidRDefault="00114E67" w:rsidP="009C5DAB">
      <w:pPr>
        <w:numPr>
          <w:ilvl w:val="0"/>
          <w:numId w:val="21"/>
        </w:numPr>
        <w:spacing w:after="80"/>
        <w:jc w:val="both"/>
        <w:rPr>
          <w:rFonts w:asciiTheme="minorHAnsi" w:hAnsiTheme="minorHAnsi" w:cstheme="minorHAnsi"/>
          <w:b/>
          <w:color w:val="auto"/>
        </w:rPr>
      </w:pPr>
      <w:r w:rsidRPr="003F0C84">
        <w:rPr>
          <w:rFonts w:asciiTheme="minorHAnsi" w:hAnsiTheme="minorHAnsi" w:cstheme="minorHAnsi"/>
          <w:b/>
          <w:color w:val="auto"/>
        </w:rPr>
        <w:t>vincular a contratação de seguros a qualquer de seus produtos, ressalvada a hipótese em que tal contratação sirva de garantia direta a estes produtos.</w:t>
      </w:r>
    </w:p>
    <w:p w14:paraId="401BBD8D" w14:textId="77777777" w:rsidR="00114E67" w:rsidRPr="003F0C84" w:rsidRDefault="00114E67" w:rsidP="009C5DAB">
      <w:pPr>
        <w:numPr>
          <w:ilvl w:val="1"/>
          <w:numId w:val="25"/>
        </w:numPr>
        <w:tabs>
          <w:tab w:val="left" w:pos="426"/>
          <w:tab w:val="left" w:pos="567"/>
        </w:tabs>
        <w:ind w:left="0" w:firstLine="0"/>
        <w:jc w:val="both"/>
        <w:rPr>
          <w:rFonts w:asciiTheme="minorHAnsi" w:hAnsiTheme="minorHAnsi" w:cstheme="minorHAnsi"/>
          <w:b/>
          <w:color w:val="auto"/>
        </w:rPr>
      </w:pPr>
      <w:r w:rsidRPr="003F0C84">
        <w:rPr>
          <w:rFonts w:asciiTheme="minorHAnsi" w:hAnsiTheme="minorHAnsi" w:cstheme="minorHAnsi"/>
          <w:b/>
          <w:color w:val="auto"/>
        </w:rPr>
        <w:t xml:space="preserve">- Qualquer modificação na apólice vigente dependerá da anuência prévia e expressa de </w:t>
      </w:r>
      <w:r>
        <w:rPr>
          <w:rFonts w:asciiTheme="minorHAnsi" w:hAnsiTheme="minorHAnsi" w:cstheme="minorHAnsi"/>
          <w:b/>
          <w:color w:val="auto"/>
        </w:rPr>
        <w:t>S</w:t>
      </w:r>
      <w:r w:rsidRPr="003F0C84">
        <w:rPr>
          <w:rFonts w:asciiTheme="minorHAnsi" w:hAnsiTheme="minorHAnsi" w:cstheme="minorHAnsi"/>
          <w:b/>
          <w:color w:val="auto"/>
        </w:rPr>
        <w:t>egurados que representem, no mínimo, três quartos do grupo segurado.</w:t>
      </w:r>
    </w:p>
    <w:p w14:paraId="0343AA5C" w14:textId="77777777" w:rsidR="00114E67" w:rsidRPr="003F0C84" w:rsidRDefault="00114E67" w:rsidP="009C5DAB">
      <w:pPr>
        <w:jc w:val="both"/>
        <w:rPr>
          <w:rFonts w:asciiTheme="minorHAnsi" w:hAnsiTheme="minorHAnsi" w:cstheme="minorHAnsi"/>
          <w:b/>
          <w:color w:val="auto"/>
        </w:rPr>
      </w:pPr>
    </w:p>
    <w:p w14:paraId="55EB409F" w14:textId="77777777" w:rsidR="00114E67" w:rsidRPr="003F0C84" w:rsidRDefault="00114E67" w:rsidP="009C5DAB">
      <w:pPr>
        <w:numPr>
          <w:ilvl w:val="1"/>
          <w:numId w:val="25"/>
        </w:numPr>
        <w:tabs>
          <w:tab w:val="left" w:pos="426"/>
          <w:tab w:val="left" w:pos="567"/>
        </w:tabs>
        <w:ind w:left="0" w:firstLine="0"/>
        <w:jc w:val="both"/>
        <w:rPr>
          <w:rFonts w:asciiTheme="minorHAnsi" w:hAnsiTheme="minorHAnsi" w:cstheme="minorHAnsi"/>
          <w:b/>
          <w:color w:val="auto"/>
        </w:rPr>
      </w:pPr>
      <w:r w:rsidRPr="003F0C84">
        <w:rPr>
          <w:rFonts w:asciiTheme="minorHAnsi" w:hAnsiTheme="minorHAnsi" w:cstheme="minorHAnsi"/>
          <w:b/>
          <w:color w:val="auto"/>
        </w:rPr>
        <w:t>- Nos seguros coletivos ou de averbação não haverá reavaliação das taxas durante a vigência da apólice.</w:t>
      </w:r>
    </w:p>
    <w:p w14:paraId="3D1AEC41" w14:textId="77777777" w:rsidR="00114E67" w:rsidRPr="003F0C84" w:rsidRDefault="00114E67" w:rsidP="009C5DAB">
      <w:pPr>
        <w:jc w:val="both"/>
        <w:rPr>
          <w:rFonts w:asciiTheme="minorHAnsi" w:hAnsiTheme="minorHAnsi" w:cstheme="minorHAnsi"/>
          <w:color w:val="auto"/>
        </w:rPr>
      </w:pPr>
    </w:p>
    <w:p w14:paraId="4CE657F3" w14:textId="77777777" w:rsidR="00114E67" w:rsidRPr="003F0C84" w:rsidRDefault="00114E67" w:rsidP="009C5DAB">
      <w:pPr>
        <w:jc w:val="both"/>
        <w:rPr>
          <w:rFonts w:asciiTheme="minorHAnsi" w:hAnsiTheme="minorHAnsi" w:cstheme="minorHAnsi"/>
          <w:color w:val="auto"/>
        </w:rPr>
      </w:pPr>
    </w:p>
    <w:p w14:paraId="3BC8D30E" w14:textId="77777777" w:rsidR="00114E67" w:rsidRPr="003F0C84" w:rsidRDefault="00114E67" w:rsidP="009C5DAB">
      <w:pPr>
        <w:numPr>
          <w:ilvl w:val="0"/>
          <w:numId w:val="24"/>
        </w:numPr>
        <w:tabs>
          <w:tab w:val="left" w:pos="284"/>
          <w:tab w:val="left" w:pos="426"/>
        </w:tabs>
        <w:ind w:left="0" w:firstLine="0"/>
        <w:jc w:val="both"/>
        <w:rPr>
          <w:rFonts w:asciiTheme="minorHAnsi" w:hAnsiTheme="minorHAnsi" w:cstheme="minorHAnsi"/>
          <w:b/>
          <w:color w:val="auto"/>
        </w:rPr>
      </w:pPr>
      <w:r w:rsidRPr="003F0C84">
        <w:rPr>
          <w:rFonts w:asciiTheme="minorHAnsi" w:hAnsiTheme="minorHAnsi" w:cstheme="minorHAnsi"/>
          <w:b/>
          <w:color w:val="auto"/>
        </w:rPr>
        <w:t>ACEITAÇÃO DO SEGURO</w:t>
      </w:r>
    </w:p>
    <w:p w14:paraId="22558865" w14:textId="77777777" w:rsidR="00114E67" w:rsidRPr="003F0C84" w:rsidRDefault="00114E67" w:rsidP="009C5DAB">
      <w:pPr>
        <w:tabs>
          <w:tab w:val="left" w:pos="284"/>
          <w:tab w:val="left" w:pos="426"/>
        </w:tabs>
        <w:jc w:val="both"/>
        <w:rPr>
          <w:rFonts w:asciiTheme="minorHAnsi" w:hAnsiTheme="minorHAnsi" w:cstheme="minorHAnsi"/>
          <w:b/>
          <w:color w:val="auto"/>
        </w:rPr>
      </w:pPr>
    </w:p>
    <w:p w14:paraId="465E4908" w14:textId="77777777" w:rsidR="00114E67" w:rsidRPr="003F0C84" w:rsidRDefault="00114E67" w:rsidP="009C5DAB">
      <w:pPr>
        <w:numPr>
          <w:ilvl w:val="1"/>
          <w:numId w:val="24"/>
        </w:numPr>
        <w:tabs>
          <w:tab w:val="left" w:pos="0"/>
          <w:tab w:val="num" w:pos="284"/>
          <w:tab w:val="left" w:pos="426"/>
          <w:tab w:val="left" w:pos="709"/>
        </w:tabs>
        <w:jc w:val="both"/>
        <w:rPr>
          <w:rFonts w:asciiTheme="minorHAnsi" w:hAnsiTheme="minorHAnsi" w:cstheme="minorHAnsi"/>
          <w:color w:val="auto"/>
        </w:rPr>
      </w:pPr>
      <w:r w:rsidRPr="003F0C84">
        <w:rPr>
          <w:rFonts w:asciiTheme="minorHAnsi" w:hAnsiTheme="minorHAnsi" w:cstheme="minorHAnsi"/>
          <w:color w:val="auto"/>
        </w:rPr>
        <w:t>A celebração ou alteração do contrato de seguro somente poderá ser feita mediante proposta assinada pelo proponente, seu representante legal ou por corretor de seguros habilitado, exceto quando a contratação se der por meio de bilhete.</w:t>
      </w:r>
    </w:p>
    <w:p w14:paraId="2A24968B" w14:textId="77777777" w:rsidR="00114E67" w:rsidRPr="003F0C84" w:rsidRDefault="00114E67" w:rsidP="009C5DAB">
      <w:pPr>
        <w:tabs>
          <w:tab w:val="left" w:pos="0"/>
          <w:tab w:val="num" w:pos="284"/>
          <w:tab w:val="left" w:pos="426"/>
        </w:tabs>
        <w:jc w:val="both"/>
        <w:rPr>
          <w:rFonts w:asciiTheme="minorHAnsi" w:hAnsiTheme="minorHAnsi" w:cstheme="minorHAnsi"/>
          <w:b/>
          <w:color w:val="auto"/>
        </w:rPr>
        <w:sectPr w:rsidR="00114E67" w:rsidRPr="003F0C84" w:rsidSect="00114E67">
          <w:headerReference w:type="default" r:id="rId9"/>
          <w:footerReference w:type="even" r:id="rId10"/>
          <w:footerReference w:type="default" r:id="rId11"/>
          <w:type w:val="continuous"/>
          <w:pgSz w:w="12242" w:h="15842" w:code="1"/>
          <w:pgMar w:top="1814" w:right="578" w:bottom="1702" w:left="567" w:header="737" w:footer="567" w:gutter="0"/>
          <w:cols w:space="720" w:equalWidth="0">
            <w:col w:w="11097" w:space="720"/>
          </w:cols>
          <w:docGrid w:linePitch="272"/>
        </w:sectPr>
      </w:pPr>
    </w:p>
    <w:p w14:paraId="58B015C8" w14:textId="77777777" w:rsidR="00114E67" w:rsidRPr="003F0C84" w:rsidRDefault="00114E67" w:rsidP="009C5DAB">
      <w:pPr>
        <w:tabs>
          <w:tab w:val="left" w:pos="0"/>
          <w:tab w:val="num" w:pos="284"/>
          <w:tab w:val="left" w:pos="426"/>
        </w:tabs>
        <w:jc w:val="both"/>
        <w:rPr>
          <w:rFonts w:asciiTheme="minorHAnsi" w:hAnsiTheme="minorHAnsi" w:cstheme="minorHAnsi"/>
          <w:b/>
          <w:color w:val="auto"/>
        </w:rPr>
      </w:pPr>
    </w:p>
    <w:p w14:paraId="764077D7" w14:textId="77777777" w:rsidR="00114E67" w:rsidRPr="003F0C84" w:rsidRDefault="00114E67" w:rsidP="009C5DAB">
      <w:pPr>
        <w:numPr>
          <w:ilvl w:val="1"/>
          <w:numId w:val="24"/>
        </w:numPr>
        <w:tabs>
          <w:tab w:val="left" w:pos="0"/>
          <w:tab w:val="num" w:pos="284"/>
          <w:tab w:val="left" w:pos="426"/>
          <w:tab w:val="left" w:pos="709"/>
        </w:tabs>
        <w:jc w:val="both"/>
        <w:rPr>
          <w:rFonts w:asciiTheme="minorHAnsi" w:hAnsiTheme="minorHAnsi" w:cstheme="minorHAnsi"/>
          <w:color w:val="auto"/>
        </w:rPr>
      </w:pPr>
      <w:r w:rsidRPr="003F0C84">
        <w:rPr>
          <w:rFonts w:asciiTheme="minorHAnsi" w:hAnsiTheme="minorHAnsi" w:cstheme="minorHAnsi"/>
          <w:color w:val="auto"/>
        </w:rPr>
        <w:t xml:space="preserve">As propostas deverão, obrigatoriamente, estar acompanhadas dos Croquis da lavoura/pomar a serem segurados e de acesso à propriedade. </w:t>
      </w:r>
    </w:p>
    <w:p w14:paraId="2242594F" w14:textId="77777777" w:rsidR="00114E67" w:rsidRPr="003F0C84" w:rsidRDefault="00114E67" w:rsidP="009C5DAB">
      <w:pPr>
        <w:tabs>
          <w:tab w:val="left" w:pos="0"/>
          <w:tab w:val="num" w:pos="284"/>
          <w:tab w:val="left" w:pos="426"/>
          <w:tab w:val="left" w:pos="709"/>
        </w:tabs>
        <w:jc w:val="both"/>
        <w:rPr>
          <w:rFonts w:asciiTheme="minorHAnsi" w:hAnsiTheme="minorHAnsi" w:cstheme="minorHAnsi"/>
          <w:color w:val="auto"/>
        </w:rPr>
      </w:pPr>
    </w:p>
    <w:p w14:paraId="6668FC3F" w14:textId="77777777" w:rsidR="00114E67" w:rsidRPr="003F0C84" w:rsidRDefault="00114E67" w:rsidP="009C5DAB">
      <w:pPr>
        <w:numPr>
          <w:ilvl w:val="1"/>
          <w:numId w:val="24"/>
        </w:numPr>
        <w:tabs>
          <w:tab w:val="left" w:pos="0"/>
          <w:tab w:val="num" w:pos="284"/>
          <w:tab w:val="left" w:pos="426"/>
          <w:tab w:val="left" w:pos="709"/>
        </w:tabs>
        <w:jc w:val="both"/>
        <w:rPr>
          <w:rFonts w:asciiTheme="minorHAnsi" w:hAnsiTheme="minorHAnsi" w:cstheme="minorHAnsi"/>
          <w:color w:val="auto"/>
        </w:rPr>
      </w:pPr>
      <w:r w:rsidRPr="003F0C84">
        <w:rPr>
          <w:rFonts w:asciiTheme="minorHAnsi" w:hAnsiTheme="minorHAnsi" w:cstheme="minorHAnsi"/>
          <w:color w:val="auto"/>
        </w:rPr>
        <w:t xml:space="preserve">A aceitação da proposta de seguro poderá estar condicionada, a critério da Seguradora, à realização de vistoria prévia na lavoura ou pomar a serem segurados. </w:t>
      </w:r>
    </w:p>
    <w:p w14:paraId="64A1E0D7" w14:textId="77777777" w:rsidR="00114E67" w:rsidRPr="003F0C84" w:rsidRDefault="00114E67" w:rsidP="009C5DAB">
      <w:pPr>
        <w:tabs>
          <w:tab w:val="left" w:pos="0"/>
          <w:tab w:val="num" w:pos="284"/>
          <w:tab w:val="left" w:pos="426"/>
          <w:tab w:val="left" w:pos="709"/>
        </w:tabs>
        <w:jc w:val="both"/>
        <w:rPr>
          <w:rFonts w:asciiTheme="minorHAnsi" w:hAnsiTheme="minorHAnsi" w:cstheme="minorHAnsi"/>
          <w:color w:val="auto"/>
        </w:rPr>
      </w:pPr>
    </w:p>
    <w:p w14:paraId="313B7DC9" w14:textId="77777777" w:rsidR="00114E67" w:rsidRPr="003F0C84" w:rsidRDefault="00114E67" w:rsidP="009C5DAB">
      <w:pPr>
        <w:numPr>
          <w:ilvl w:val="1"/>
          <w:numId w:val="24"/>
        </w:numPr>
        <w:tabs>
          <w:tab w:val="left" w:pos="0"/>
          <w:tab w:val="num" w:pos="284"/>
          <w:tab w:val="left" w:pos="426"/>
          <w:tab w:val="left" w:pos="709"/>
        </w:tabs>
        <w:jc w:val="both"/>
        <w:rPr>
          <w:rFonts w:asciiTheme="minorHAnsi" w:hAnsiTheme="minorHAnsi" w:cstheme="minorHAnsi"/>
          <w:color w:val="auto"/>
        </w:rPr>
      </w:pPr>
      <w:r w:rsidRPr="003F0C84">
        <w:rPr>
          <w:rFonts w:asciiTheme="minorHAnsi" w:hAnsiTheme="minorHAnsi" w:cstheme="minorHAnsi"/>
          <w:color w:val="auto"/>
        </w:rPr>
        <w:t>A proposta escrita deverá conter os elementos essenciais ao exame e aceitação do risco.</w:t>
      </w:r>
    </w:p>
    <w:p w14:paraId="52554E27" w14:textId="77777777" w:rsidR="00114E67" w:rsidRPr="003F0C84" w:rsidRDefault="00114E67" w:rsidP="009C5DAB">
      <w:pPr>
        <w:tabs>
          <w:tab w:val="left" w:pos="0"/>
          <w:tab w:val="num" w:pos="284"/>
          <w:tab w:val="left" w:pos="426"/>
          <w:tab w:val="left" w:pos="709"/>
        </w:tabs>
        <w:jc w:val="both"/>
        <w:rPr>
          <w:rFonts w:asciiTheme="minorHAnsi" w:hAnsiTheme="minorHAnsi" w:cstheme="minorHAnsi"/>
          <w:color w:val="auto"/>
        </w:rPr>
      </w:pPr>
    </w:p>
    <w:p w14:paraId="2DA4089C" w14:textId="77777777" w:rsidR="00114E67" w:rsidRPr="003F0C84" w:rsidRDefault="00114E67" w:rsidP="009C5DAB">
      <w:pPr>
        <w:numPr>
          <w:ilvl w:val="1"/>
          <w:numId w:val="24"/>
        </w:numPr>
        <w:tabs>
          <w:tab w:val="left" w:pos="0"/>
          <w:tab w:val="num" w:pos="284"/>
          <w:tab w:val="left" w:pos="426"/>
          <w:tab w:val="left" w:pos="709"/>
        </w:tabs>
        <w:jc w:val="both"/>
        <w:rPr>
          <w:rFonts w:asciiTheme="minorHAnsi" w:hAnsiTheme="minorHAnsi" w:cstheme="minorHAnsi"/>
          <w:color w:val="auto"/>
        </w:rPr>
      </w:pPr>
      <w:r w:rsidRPr="003F0C84">
        <w:rPr>
          <w:rFonts w:asciiTheme="minorHAnsi" w:hAnsiTheme="minorHAnsi" w:cstheme="minorHAnsi"/>
          <w:color w:val="auto"/>
        </w:rPr>
        <w:t xml:space="preserve">Caberá à </w:t>
      </w:r>
      <w:r>
        <w:rPr>
          <w:rFonts w:asciiTheme="minorHAnsi" w:hAnsiTheme="minorHAnsi" w:cstheme="minorHAnsi"/>
          <w:color w:val="auto"/>
        </w:rPr>
        <w:t>Seguradora</w:t>
      </w:r>
      <w:r w:rsidRPr="003F0C84">
        <w:rPr>
          <w:rFonts w:asciiTheme="minorHAnsi" w:hAnsiTheme="minorHAnsi" w:cstheme="minorHAnsi"/>
          <w:color w:val="auto"/>
        </w:rPr>
        <w:t xml:space="preserve"> fornecer ao proponente, obrigatoriamente, o protocolo que identifique a proposta por ela recepcionada, com indicação da data e hora de seu recebimento.</w:t>
      </w:r>
    </w:p>
    <w:p w14:paraId="08EB055E" w14:textId="77777777" w:rsidR="00114E67" w:rsidRPr="003F0C84" w:rsidRDefault="00114E67" w:rsidP="009C5DAB">
      <w:pPr>
        <w:tabs>
          <w:tab w:val="left" w:pos="0"/>
          <w:tab w:val="num" w:pos="284"/>
          <w:tab w:val="left" w:pos="426"/>
          <w:tab w:val="left" w:pos="709"/>
        </w:tabs>
        <w:jc w:val="both"/>
        <w:rPr>
          <w:rFonts w:asciiTheme="minorHAnsi" w:hAnsiTheme="minorHAnsi" w:cstheme="minorHAnsi"/>
          <w:color w:val="auto"/>
        </w:rPr>
      </w:pPr>
    </w:p>
    <w:p w14:paraId="3B399F92" w14:textId="77777777" w:rsidR="00114E67" w:rsidRPr="003F0C84" w:rsidRDefault="00114E67" w:rsidP="009C5DAB">
      <w:pPr>
        <w:numPr>
          <w:ilvl w:val="1"/>
          <w:numId w:val="24"/>
        </w:numPr>
        <w:tabs>
          <w:tab w:val="left" w:pos="0"/>
          <w:tab w:val="num" w:pos="284"/>
          <w:tab w:val="left" w:pos="426"/>
          <w:tab w:val="left" w:pos="709"/>
        </w:tabs>
        <w:jc w:val="both"/>
        <w:rPr>
          <w:rFonts w:asciiTheme="minorHAnsi" w:hAnsiTheme="minorHAnsi" w:cstheme="minorHAnsi"/>
          <w:color w:val="auto"/>
        </w:rPr>
      </w:pPr>
      <w:r w:rsidRPr="003F0C84">
        <w:rPr>
          <w:rFonts w:asciiTheme="minorHAnsi" w:hAnsiTheme="minorHAnsi" w:cstheme="minorHAnsi"/>
          <w:color w:val="auto"/>
        </w:rPr>
        <w:t>A Seguradora poderá recusar o fornecimento de protocolo para a proposta que não satisfaça a todos os requisitos formais estabelecidos para seu recebimento, previamente à sua análise, devolvendo-a para o atendimento das exigências.</w:t>
      </w:r>
    </w:p>
    <w:p w14:paraId="2CAB7543" w14:textId="77777777" w:rsidR="00114E67" w:rsidRPr="003F0C84" w:rsidRDefault="00114E67" w:rsidP="009C5DAB">
      <w:pPr>
        <w:tabs>
          <w:tab w:val="left" w:pos="0"/>
          <w:tab w:val="num" w:pos="284"/>
          <w:tab w:val="left" w:pos="426"/>
          <w:tab w:val="left" w:pos="709"/>
        </w:tabs>
        <w:jc w:val="both"/>
        <w:rPr>
          <w:rFonts w:asciiTheme="minorHAnsi" w:hAnsiTheme="minorHAnsi" w:cstheme="minorHAnsi"/>
          <w:color w:val="auto"/>
        </w:rPr>
      </w:pPr>
    </w:p>
    <w:p w14:paraId="48BE6148" w14:textId="77777777" w:rsidR="00114E67" w:rsidRPr="003F0C84" w:rsidRDefault="00114E67" w:rsidP="009C5DAB">
      <w:pPr>
        <w:numPr>
          <w:ilvl w:val="1"/>
          <w:numId w:val="24"/>
        </w:numPr>
        <w:tabs>
          <w:tab w:val="left" w:pos="0"/>
          <w:tab w:val="num" w:pos="284"/>
          <w:tab w:val="left" w:pos="426"/>
          <w:tab w:val="left" w:pos="709"/>
        </w:tabs>
        <w:jc w:val="both"/>
        <w:rPr>
          <w:rFonts w:asciiTheme="minorHAnsi" w:hAnsiTheme="minorHAnsi" w:cstheme="minorHAnsi"/>
          <w:color w:val="auto"/>
        </w:rPr>
      </w:pPr>
      <w:r w:rsidRPr="003F0C84">
        <w:rPr>
          <w:rFonts w:asciiTheme="minorHAnsi" w:hAnsiTheme="minorHAnsi" w:cstheme="minorHAnsi"/>
          <w:color w:val="auto"/>
        </w:rPr>
        <w:t xml:space="preserve">A </w:t>
      </w:r>
      <w:r>
        <w:rPr>
          <w:rFonts w:asciiTheme="minorHAnsi" w:hAnsiTheme="minorHAnsi" w:cstheme="minorHAnsi"/>
          <w:color w:val="auto"/>
        </w:rPr>
        <w:t>Seguradora</w:t>
      </w:r>
      <w:r w:rsidRPr="003F0C84">
        <w:rPr>
          <w:rFonts w:asciiTheme="minorHAnsi" w:hAnsiTheme="minorHAnsi" w:cstheme="minorHAnsi"/>
          <w:color w:val="auto"/>
        </w:rPr>
        <w:t xml:space="preserve"> disporá do prazo de 15 (quinze) dias para análise da proposta, contados da data de seu recebimento, seja para seguros novos, alterações ou renovações. Para os seguros rurais com subvenção econômica dos prêmios nos termos da Lei No 10.823, de 19 de dezembro de 2003, o prazo será de 45 (quarenta e cinco) dias.</w:t>
      </w:r>
    </w:p>
    <w:p w14:paraId="4AA6EE1B" w14:textId="77777777" w:rsidR="00114E67" w:rsidRPr="003F0C84" w:rsidRDefault="00114E67" w:rsidP="009C5DAB">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190" w:lineRule="atLeast"/>
        <w:jc w:val="both"/>
        <w:rPr>
          <w:rFonts w:asciiTheme="minorHAnsi" w:hAnsiTheme="minorHAnsi" w:cstheme="minorHAnsi"/>
          <w:color w:val="auto"/>
        </w:rPr>
      </w:pPr>
    </w:p>
    <w:p w14:paraId="010971AE" w14:textId="77777777" w:rsidR="00114E67" w:rsidRPr="003F0C84" w:rsidRDefault="00114E67" w:rsidP="009C5DAB">
      <w:pPr>
        <w:numPr>
          <w:ilvl w:val="2"/>
          <w:numId w:val="24"/>
        </w:numPr>
        <w:tabs>
          <w:tab w:val="clear" w:pos="720"/>
          <w:tab w:val="left" w:pos="0"/>
          <w:tab w:val="left" w:pos="284"/>
          <w:tab w:val="left" w:pos="993"/>
        </w:tabs>
        <w:ind w:left="993" w:hanging="567"/>
        <w:jc w:val="both"/>
        <w:rPr>
          <w:rFonts w:asciiTheme="minorHAnsi" w:hAnsiTheme="minorHAnsi" w:cstheme="minorHAnsi"/>
          <w:color w:val="auto"/>
        </w:rPr>
      </w:pPr>
      <w:r w:rsidRPr="003F0C84">
        <w:rPr>
          <w:rFonts w:asciiTheme="minorHAnsi" w:hAnsiTheme="minorHAnsi" w:cstheme="minorHAnsi"/>
          <w:color w:val="auto"/>
        </w:rPr>
        <w:lastRenderedPageBreak/>
        <w:t xml:space="preserve"> - A </w:t>
      </w:r>
      <w:r>
        <w:rPr>
          <w:rFonts w:asciiTheme="minorHAnsi" w:hAnsiTheme="minorHAnsi" w:cstheme="minorHAnsi"/>
          <w:color w:val="auto"/>
        </w:rPr>
        <w:t>Seguradora</w:t>
      </w:r>
      <w:r w:rsidRPr="003F0C84">
        <w:rPr>
          <w:rFonts w:asciiTheme="minorHAnsi" w:hAnsiTheme="minorHAnsi" w:cstheme="minorHAnsi"/>
          <w:color w:val="auto"/>
        </w:rPr>
        <w:t xml:space="preserve"> comunicará ao proponente, por escrito no caso de não aceitação da proposta, especificando os motivos de recusa; e</w:t>
      </w:r>
    </w:p>
    <w:p w14:paraId="625ADAF4" w14:textId="77777777" w:rsidR="00114E67" w:rsidRPr="003F0C84" w:rsidRDefault="00114E67" w:rsidP="009C5DAB">
      <w:pPr>
        <w:spacing w:line="190" w:lineRule="atLeast"/>
        <w:jc w:val="both"/>
        <w:rPr>
          <w:rFonts w:asciiTheme="minorHAnsi" w:hAnsiTheme="minorHAnsi" w:cstheme="minorHAnsi"/>
          <w:color w:val="auto"/>
        </w:rPr>
      </w:pPr>
    </w:p>
    <w:p w14:paraId="528EAC11" w14:textId="77777777" w:rsidR="00114E67" w:rsidRPr="003F0C84" w:rsidRDefault="00114E67" w:rsidP="009C5DAB">
      <w:pPr>
        <w:numPr>
          <w:ilvl w:val="2"/>
          <w:numId w:val="24"/>
        </w:numPr>
        <w:tabs>
          <w:tab w:val="clear" w:pos="720"/>
          <w:tab w:val="left" w:pos="0"/>
          <w:tab w:val="left" w:pos="284"/>
          <w:tab w:val="left" w:pos="993"/>
        </w:tabs>
        <w:ind w:left="993" w:hanging="567"/>
        <w:jc w:val="both"/>
        <w:rPr>
          <w:rFonts w:asciiTheme="minorHAnsi" w:hAnsiTheme="minorHAnsi" w:cstheme="minorHAnsi"/>
          <w:color w:val="auto"/>
        </w:rPr>
      </w:pPr>
      <w:r w:rsidRPr="003F0C84">
        <w:rPr>
          <w:rFonts w:asciiTheme="minorHAnsi" w:hAnsiTheme="minorHAnsi" w:cstheme="minorHAnsi"/>
          <w:color w:val="auto"/>
        </w:rPr>
        <w:t xml:space="preserve"> - A ausência de manifestação por escrito da </w:t>
      </w:r>
      <w:r>
        <w:rPr>
          <w:rFonts w:asciiTheme="minorHAnsi" w:hAnsiTheme="minorHAnsi" w:cstheme="minorHAnsi"/>
          <w:color w:val="auto"/>
        </w:rPr>
        <w:t>Seguradora</w:t>
      </w:r>
      <w:r w:rsidRPr="003F0C84">
        <w:rPr>
          <w:rFonts w:asciiTheme="minorHAnsi" w:hAnsiTheme="minorHAnsi" w:cstheme="minorHAnsi"/>
          <w:color w:val="auto"/>
        </w:rPr>
        <w:t>, quanto ao não acolhimento da proposta nos prazos previstos, caracterizará a aceitação tácita da proposta de seguro.</w:t>
      </w:r>
    </w:p>
    <w:p w14:paraId="466BDCEB" w14:textId="77777777" w:rsidR="00114E67" w:rsidRPr="003F0C84" w:rsidRDefault="00114E67" w:rsidP="009C5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190" w:lineRule="atLeast"/>
        <w:jc w:val="both"/>
        <w:rPr>
          <w:rFonts w:asciiTheme="minorHAnsi" w:hAnsiTheme="minorHAnsi" w:cstheme="minorHAnsi"/>
          <w:color w:val="auto"/>
        </w:rPr>
      </w:pPr>
    </w:p>
    <w:p w14:paraId="33070DEC" w14:textId="09EB0FA1" w:rsidR="00114E67" w:rsidRPr="003F0C84" w:rsidRDefault="00114E67" w:rsidP="009C5DAB">
      <w:pPr>
        <w:numPr>
          <w:ilvl w:val="1"/>
          <w:numId w:val="24"/>
        </w:numPr>
        <w:tabs>
          <w:tab w:val="left" w:pos="0"/>
          <w:tab w:val="num" w:pos="284"/>
          <w:tab w:val="left" w:pos="426"/>
          <w:tab w:val="left" w:pos="709"/>
        </w:tabs>
        <w:jc w:val="both"/>
        <w:rPr>
          <w:rFonts w:asciiTheme="minorHAnsi" w:hAnsiTheme="minorHAnsi" w:cstheme="minorHAnsi"/>
          <w:color w:val="auto"/>
        </w:rPr>
      </w:pPr>
      <w:r w:rsidRPr="003F0C84">
        <w:rPr>
          <w:rFonts w:asciiTheme="minorHAnsi" w:hAnsiTheme="minorHAnsi" w:cstheme="minorHAnsi"/>
          <w:color w:val="auto"/>
        </w:rPr>
        <w:t>A Seguradora poderá solicitar documentos complementares para análise e aceitação do risco ou da alteração proposta,:</w:t>
      </w:r>
    </w:p>
    <w:p w14:paraId="30C55D12" w14:textId="2ACEFE91" w:rsidR="00114E67" w:rsidRPr="003F0C84" w:rsidRDefault="00114E67" w:rsidP="00925E61">
      <w:pPr>
        <w:suppressAutoHyphens/>
        <w:jc w:val="both"/>
      </w:pPr>
      <w:r w:rsidRPr="003F0C84">
        <w:rPr>
          <w:rFonts w:asciiTheme="minorHAnsi" w:hAnsiTheme="minorHAnsi" w:cstheme="minorHAnsi"/>
          <w:color w:val="auto"/>
        </w:rPr>
        <w:t xml:space="preserve"> </w:t>
      </w:r>
    </w:p>
    <w:p w14:paraId="1E905023" w14:textId="08634F40" w:rsidR="00114E67" w:rsidRPr="003F0C84" w:rsidRDefault="00114E67" w:rsidP="009C5DAB">
      <w:pPr>
        <w:pStyle w:val="ListParagraph"/>
        <w:numPr>
          <w:ilvl w:val="2"/>
          <w:numId w:val="24"/>
        </w:numPr>
        <w:tabs>
          <w:tab w:val="clear" w:pos="720"/>
          <w:tab w:val="left" w:pos="0"/>
          <w:tab w:val="left" w:pos="426"/>
          <w:tab w:val="num" w:pos="851"/>
        </w:tabs>
        <w:jc w:val="both"/>
        <w:rPr>
          <w:rFonts w:asciiTheme="minorHAnsi" w:hAnsiTheme="minorHAnsi" w:cstheme="minorHAnsi"/>
          <w:color w:val="auto"/>
        </w:rPr>
      </w:pPr>
      <w:r w:rsidRPr="003F0C84">
        <w:rPr>
          <w:rFonts w:asciiTheme="minorHAnsi" w:hAnsiTheme="minorHAnsi" w:cstheme="minorHAnsi"/>
          <w:color w:val="auto"/>
        </w:rPr>
        <w:t>No caso de solicitação de documentos complementares, para análise e aceitação do risco ou da alteração proposta, o prazo definido em 6.7</w:t>
      </w:r>
      <w:r w:rsidR="00C776A3">
        <w:rPr>
          <w:rFonts w:asciiTheme="minorHAnsi" w:hAnsiTheme="minorHAnsi" w:cstheme="minorHAnsi"/>
          <w:color w:val="auto"/>
        </w:rPr>
        <w:t xml:space="preserve"> </w:t>
      </w:r>
      <w:r w:rsidRPr="003F0C84">
        <w:rPr>
          <w:rFonts w:asciiTheme="minorHAnsi" w:hAnsiTheme="minorHAnsi" w:cstheme="minorHAnsi"/>
          <w:color w:val="auto"/>
        </w:rPr>
        <w:t>ficará suspenso, voltando a correr a partir da data em que se der a entrega da documentação solicitada.</w:t>
      </w:r>
    </w:p>
    <w:p w14:paraId="215F04F7" w14:textId="77777777" w:rsidR="00114E67" w:rsidRPr="003F0C84" w:rsidRDefault="00114E67" w:rsidP="009C5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190" w:lineRule="atLeast"/>
        <w:jc w:val="both"/>
        <w:rPr>
          <w:rFonts w:asciiTheme="minorHAnsi" w:hAnsiTheme="minorHAnsi" w:cstheme="minorHAnsi"/>
          <w:color w:val="auto"/>
        </w:rPr>
      </w:pPr>
    </w:p>
    <w:p w14:paraId="554E3EB0" w14:textId="77777777" w:rsidR="00114E67" w:rsidRPr="003F0C84" w:rsidRDefault="00114E67" w:rsidP="009C5DAB">
      <w:pPr>
        <w:jc w:val="both"/>
        <w:rPr>
          <w:rFonts w:asciiTheme="minorHAnsi" w:hAnsiTheme="minorHAnsi" w:cstheme="minorHAnsi"/>
          <w:color w:val="auto"/>
        </w:rPr>
      </w:pPr>
      <w:r w:rsidRPr="003F0C84">
        <w:rPr>
          <w:rFonts w:asciiTheme="minorHAnsi" w:hAnsiTheme="minorHAnsi" w:cstheme="minorHAnsi"/>
          <w:color w:val="auto"/>
        </w:rPr>
        <w:t xml:space="preserve">6.9 - A emissão da apólice, do certificado ou do endosso será feita em até 15 (quinze) dias, a partir da data de aceitação da </w:t>
      </w:r>
      <w:r w:rsidRPr="00EF40C5">
        <w:rPr>
          <w:rFonts w:asciiTheme="minorHAnsi" w:hAnsiTheme="minorHAnsi" w:cstheme="minorHAnsi"/>
          <w:color w:val="auto"/>
        </w:rPr>
        <w:t>proposta, conforme prazos definidos no item 6.7.</w:t>
      </w:r>
    </w:p>
    <w:p w14:paraId="35C7C04D" w14:textId="77777777" w:rsidR="00114E67" w:rsidRPr="003F0C84" w:rsidRDefault="00114E67" w:rsidP="009C5DAB">
      <w:pPr>
        <w:jc w:val="both"/>
        <w:rPr>
          <w:rFonts w:asciiTheme="minorHAnsi" w:hAnsiTheme="minorHAnsi" w:cstheme="minorHAnsi"/>
          <w:color w:val="auto"/>
        </w:rPr>
      </w:pPr>
    </w:p>
    <w:p w14:paraId="4B29260F" w14:textId="77777777" w:rsidR="00114E67" w:rsidRPr="003F0C84" w:rsidRDefault="00114E67" w:rsidP="009C5DAB">
      <w:pPr>
        <w:numPr>
          <w:ilvl w:val="0"/>
          <w:numId w:val="24"/>
        </w:numPr>
        <w:tabs>
          <w:tab w:val="left" w:pos="284"/>
          <w:tab w:val="left" w:pos="426"/>
        </w:tabs>
        <w:ind w:left="0" w:firstLine="0"/>
        <w:jc w:val="both"/>
        <w:rPr>
          <w:rFonts w:asciiTheme="minorHAnsi" w:hAnsiTheme="minorHAnsi" w:cstheme="minorHAnsi"/>
          <w:b/>
          <w:color w:val="auto"/>
        </w:rPr>
      </w:pPr>
      <w:r w:rsidRPr="003F0C84">
        <w:rPr>
          <w:rFonts w:asciiTheme="minorHAnsi" w:hAnsiTheme="minorHAnsi" w:cstheme="minorHAnsi"/>
          <w:b/>
          <w:color w:val="auto"/>
        </w:rPr>
        <w:t>PAGAMENTO DO PRÊMIO</w:t>
      </w:r>
    </w:p>
    <w:p w14:paraId="04A5F05C" w14:textId="77777777" w:rsidR="00114E67" w:rsidRPr="003F0C84" w:rsidRDefault="00114E67" w:rsidP="009C5DAB">
      <w:pPr>
        <w:tabs>
          <w:tab w:val="left" w:pos="284"/>
          <w:tab w:val="left" w:pos="426"/>
        </w:tabs>
        <w:jc w:val="both"/>
        <w:rPr>
          <w:rFonts w:asciiTheme="minorHAnsi" w:hAnsiTheme="minorHAnsi" w:cstheme="minorHAnsi"/>
          <w:b/>
          <w:color w:val="auto"/>
        </w:rPr>
      </w:pPr>
    </w:p>
    <w:p w14:paraId="6D02A3E7" w14:textId="77777777" w:rsidR="00114E67" w:rsidRPr="003F0C84" w:rsidRDefault="00114E67" w:rsidP="009C5DAB">
      <w:pPr>
        <w:numPr>
          <w:ilvl w:val="1"/>
          <w:numId w:val="24"/>
        </w:numPr>
        <w:tabs>
          <w:tab w:val="left" w:pos="284"/>
          <w:tab w:val="left" w:pos="426"/>
        </w:tabs>
        <w:jc w:val="both"/>
        <w:rPr>
          <w:rFonts w:asciiTheme="minorHAnsi" w:hAnsiTheme="minorHAnsi" w:cstheme="minorHAnsi"/>
          <w:color w:val="auto"/>
        </w:rPr>
      </w:pPr>
      <w:r w:rsidRPr="003F0C84">
        <w:rPr>
          <w:rFonts w:asciiTheme="minorHAnsi" w:hAnsiTheme="minorHAnsi" w:cstheme="minorHAnsi"/>
          <w:color w:val="auto"/>
        </w:rPr>
        <w:t xml:space="preserve">O prêmio deste seguro deverá ser pago obrigatoriamente através da rede bancária ou outras formas admitidas em lei, até as datas de vencimento estabelecidas na Apólice ou certificado de seguro ou no documento de cobrança emitido pela Seguradora, o qual será encaminhado diretamente ao Segurado ou seu representante legal, ou ainda, por expressa solicitação de qualquer um destes, ao corretor de seguros, até 5 (cinco) dias úteis antes da data de seu vencimento. </w:t>
      </w:r>
    </w:p>
    <w:p w14:paraId="1956D4C0" w14:textId="77777777" w:rsidR="00114E67" w:rsidRPr="003F0C84" w:rsidRDefault="00114E67" w:rsidP="009C5DAB">
      <w:pPr>
        <w:tabs>
          <w:tab w:val="left" w:pos="284"/>
          <w:tab w:val="left" w:pos="426"/>
        </w:tabs>
        <w:jc w:val="both"/>
        <w:rPr>
          <w:rFonts w:asciiTheme="minorHAnsi" w:hAnsiTheme="minorHAnsi" w:cstheme="minorHAnsi"/>
          <w:color w:val="auto"/>
        </w:rPr>
      </w:pPr>
    </w:p>
    <w:p w14:paraId="332C78BB" w14:textId="77777777" w:rsidR="00114E67" w:rsidRPr="003F0C84" w:rsidRDefault="00114E67" w:rsidP="009C5DAB">
      <w:pPr>
        <w:numPr>
          <w:ilvl w:val="2"/>
          <w:numId w:val="24"/>
        </w:numPr>
        <w:tabs>
          <w:tab w:val="clear" w:pos="720"/>
          <w:tab w:val="left" w:pos="284"/>
          <w:tab w:val="left" w:pos="426"/>
          <w:tab w:val="left" w:pos="851"/>
        </w:tabs>
        <w:ind w:left="851" w:hanging="425"/>
        <w:jc w:val="both"/>
        <w:rPr>
          <w:rFonts w:asciiTheme="minorHAnsi" w:hAnsiTheme="minorHAnsi" w:cstheme="minorHAnsi"/>
          <w:color w:val="auto"/>
        </w:rPr>
      </w:pPr>
      <w:r w:rsidRPr="003F0C84">
        <w:rPr>
          <w:rFonts w:asciiTheme="minorHAnsi" w:hAnsiTheme="minorHAnsi" w:cstheme="minorHAnsi"/>
          <w:color w:val="auto"/>
        </w:rPr>
        <w:t xml:space="preserve"> - Quando a data de vencimento cair em dia em que não haja expediente bancário, o pagamento poderá ser efetuado no primeiro dia útil em que houver expediente bancário.</w:t>
      </w:r>
    </w:p>
    <w:p w14:paraId="4C207380" w14:textId="77777777" w:rsidR="00114E67" w:rsidRPr="003F0C84" w:rsidRDefault="00114E67" w:rsidP="009C5DAB">
      <w:pPr>
        <w:tabs>
          <w:tab w:val="left" w:pos="284"/>
          <w:tab w:val="left" w:pos="426"/>
        </w:tabs>
        <w:jc w:val="both"/>
        <w:rPr>
          <w:rFonts w:asciiTheme="minorHAnsi" w:hAnsiTheme="minorHAnsi" w:cstheme="minorHAnsi"/>
          <w:color w:val="auto"/>
        </w:rPr>
      </w:pPr>
    </w:p>
    <w:p w14:paraId="13FBDFFA" w14:textId="77777777" w:rsidR="00114E67" w:rsidRPr="003F0C84" w:rsidRDefault="00114E67" w:rsidP="009C5DAB">
      <w:pPr>
        <w:numPr>
          <w:ilvl w:val="1"/>
          <w:numId w:val="24"/>
        </w:numPr>
        <w:tabs>
          <w:tab w:val="left" w:pos="284"/>
          <w:tab w:val="left" w:pos="426"/>
        </w:tabs>
        <w:jc w:val="both"/>
        <w:rPr>
          <w:rFonts w:asciiTheme="minorHAnsi" w:hAnsiTheme="minorHAnsi" w:cstheme="minorHAnsi"/>
          <w:color w:val="auto"/>
        </w:rPr>
      </w:pPr>
      <w:r w:rsidRPr="003F0C84">
        <w:rPr>
          <w:rFonts w:asciiTheme="minorHAnsi" w:hAnsiTheme="minorHAnsi" w:cstheme="minorHAnsi"/>
          <w:color w:val="auto"/>
        </w:rPr>
        <w:t>Este seguro poderá ser pago a vista ou custeado através do fracionamento do prêmio, conforme o número de parcelas descrito na Apólice ou certificado de seguro, não sendo permitida a cobrança de nenhum valor adicional, a título de custo administrativo de fracionamento.</w:t>
      </w:r>
    </w:p>
    <w:p w14:paraId="40CC3191" w14:textId="77777777" w:rsidR="00114E67" w:rsidRPr="003F0C84" w:rsidRDefault="00114E67" w:rsidP="009C5DAB">
      <w:pPr>
        <w:jc w:val="both"/>
        <w:rPr>
          <w:rFonts w:asciiTheme="minorHAnsi" w:hAnsiTheme="minorHAnsi" w:cstheme="minorHAnsi"/>
          <w:color w:val="auto"/>
        </w:rPr>
      </w:pPr>
    </w:p>
    <w:p w14:paraId="749666E8" w14:textId="77777777" w:rsidR="00114E67" w:rsidRPr="003F0C84" w:rsidRDefault="00114E67" w:rsidP="009C5DAB">
      <w:pPr>
        <w:numPr>
          <w:ilvl w:val="2"/>
          <w:numId w:val="24"/>
        </w:numPr>
        <w:tabs>
          <w:tab w:val="clear" w:pos="720"/>
          <w:tab w:val="left" w:pos="284"/>
          <w:tab w:val="left" w:pos="426"/>
          <w:tab w:val="left" w:pos="851"/>
        </w:tabs>
        <w:ind w:left="851" w:hanging="425"/>
        <w:jc w:val="both"/>
        <w:rPr>
          <w:rFonts w:asciiTheme="minorHAnsi" w:hAnsiTheme="minorHAnsi" w:cstheme="minorHAnsi"/>
          <w:color w:val="auto"/>
        </w:rPr>
      </w:pPr>
      <w:r w:rsidRPr="003F0C84">
        <w:rPr>
          <w:rFonts w:asciiTheme="minorHAnsi" w:hAnsiTheme="minorHAnsi" w:cstheme="minorHAnsi"/>
          <w:color w:val="auto"/>
        </w:rPr>
        <w:t xml:space="preserve"> - Nos prêmios fracionados com incidência de juros, é facultado ao Segurado antecipar o pagamento do prêmio fracionado, total ou parcialmente, mediante redução proporcional dos juros pactuados.</w:t>
      </w:r>
    </w:p>
    <w:p w14:paraId="48F6CD50" w14:textId="77777777" w:rsidR="00114E67" w:rsidRPr="003F0C84" w:rsidRDefault="00114E67" w:rsidP="009C5DAB">
      <w:pPr>
        <w:tabs>
          <w:tab w:val="left" w:pos="284"/>
          <w:tab w:val="left" w:pos="426"/>
          <w:tab w:val="left" w:pos="851"/>
        </w:tabs>
        <w:ind w:left="851"/>
        <w:jc w:val="both"/>
        <w:rPr>
          <w:rFonts w:asciiTheme="minorHAnsi" w:hAnsiTheme="minorHAnsi" w:cstheme="minorHAnsi"/>
          <w:color w:val="auto"/>
        </w:rPr>
      </w:pPr>
    </w:p>
    <w:p w14:paraId="3F2F59CB" w14:textId="77777777" w:rsidR="00114E67" w:rsidRPr="003F0C84" w:rsidRDefault="00114E67" w:rsidP="009C5DAB">
      <w:pPr>
        <w:numPr>
          <w:ilvl w:val="1"/>
          <w:numId w:val="24"/>
        </w:numPr>
        <w:tabs>
          <w:tab w:val="left" w:pos="284"/>
          <w:tab w:val="left" w:pos="426"/>
        </w:tabs>
        <w:jc w:val="both"/>
        <w:rPr>
          <w:rFonts w:asciiTheme="minorHAnsi" w:hAnsiTheme="minorHAnsi" w:cstheme="minorHAnsi"/>
          <w:b/>
          <w:color w:val="auto"/>
        </w:rPr>
      </w:pPr>
      <w:r w:rsidRPr="003F0C84">
        <w:rPr>
          <w:rFonts w:asciiTheme="minorHAnsi" w:hAnsiTheme="minorHAnsi" w:cstheme="minorHAnsi"/>
          <w:b/>
          <w:color w:val="auto"/>
        </w:rPr>
        <w:t xml:space="preserve"> A falta de pagamento do prêmio à vista ou da primeira parcela, nas datas indicadas, implicará no cancelamento automático da Apólice ou certificado de seguro, desde o início de vigência, independente</w:t>
      </w:r>
      <w:r>
        <w:rPr>
          <w:rFonts w:asciiTheme="minorHAnsi" w:hAnsiTheme="minorHAnsi" w:cstheme="minorHAnsi"/>
          <w:b/>
          <w:color w:val="auto"/>
        </w:rPr>
        <w:t>mente</w:t>
      </w:r>
      <w:r w:rsidRPr="003F0C84">
        <w:rPr>
          <w:rFonts w:asciiTheme="minorHAnsi" w:hAnsiTheme="minorHAnsi" w:cstheme="minorHAnsi"/>
          <w:b/>
          <w:color w:val="auto"/>
        </w:rPr>
        <w:t xml:space="preserve"> de qualquer interpelação judicial ou extrajudicial.</w:t>
      </w:r>
    </w:p>
    <w:p w14:paraId="16949186" w14:textId="77777777" w:rsidR="00114E67" w:rsidRPr="003F0C84" w:rsidRDefault="00114E67" w:rsidP="009C5DAB">
      <w:pPr>
        <w:tabs>
          <w:tab w:val="left" w:pos="284"/>
          <w:tab w:val="left" w:pos="426"/>
        </w:tabs>
        <w:jc w:val="both"/>
        <w:rPr>
          <w:rFonts w:asciiTheme="minorHAnsi" w:hAnsiTheme="minorHAnsi" w:cstheme="minorHAnsi"/>
          <w:color w:val="auto"/>
        </w:rPr>
      </w:pPr>
    </w:p>
    <w:p w14:paraId="5C9F6DD0" w14:textId="77777777" w:rsidR="00114E67" w:rsidRPr="003F0C84" w:rsidRDefault="00114E67" w:rsidP="009C5DAB">
      <w:pPr>
        <w:numPr>
          <w:ilvl w:val="1"/>
          <w:numId w:val="24"/>
        </w:numPr>
        <w:tabs>
          <w:tab w:val="left" w:pos="284"/>
          <w:tab w:val="left" w:pos="426"/>
        </w:tabs>
        <w:jc w:val="both"/>
        <w:rPr>
          <w:rFonts w:asciiTheme="minorHAnsi" w:hAnsiTheme="minorHAnsi" w:cstheme="minorHAnsi"/>
          <w:color w:val="auto"/>
        </w:rPr>
      </w:pPr>
      <w:r w:rsidRPr="003F0C84">
        <w:rPr>
          <w:rFonts w:asciiTheme="minorHAnsi" w:hAnsiTheme="minorHAnsi" w:cstheme="minorHAnsi"/>
          <w:color w:val="auto"/>
        </w:rPr>
        <w:t>No caso de fracionamento do prêmio e configurado a falta de pagamento de qualquer uma das parcelas subsequentes à primeira, o prazo de vigência da cobertura será ajustado em função do prêmio efetivamente pago, observado no mínimo, a fração prevista na Tabela de Prazo Curto.</w:t>
      </w:r>
    </w:p>
    <w:p w14:paraId="6B449DE0" w14:textId="316E8A5A" w:rsidR="00114E67" w:rsidRDefault="00114E67" w:rsidP="00114E67">
      <w:pPr>
        <w:jc w:val="both"/>
        <w:rPr>
          <w:rFonts w:asciiTheme="minorHAnsi" w:hAnsiTheme="minorHAnsi" w:cstheme="minorHAnsi"/>
          <w:color w:val="auto"/>
        </w:rPr>
      </w:pPr>
    </w:p>
    <w:p w14:paraId="78BE7C0E" w14:textId="3EAA0B5D" w:rsidR="00E7467F" w:rsidRDefault="00E7467F" w:rsidP="00114E67">
      <w:pPr>
        <w:jc w:val="both"/>
        <w:rPr>
          <w:rFonts w:asciiTheme="minorHAnsi" w:hAnsiTheme="minorHAnsi" w:cstheme="minorHAnsi"/>
          <w:color w:val="auto"/>
        </w:rPr>
      </w:pPr>
    </w:p>
    <w:p w14:paraId="1C82C661" w14:textId="600137AD" w:rsidR="00E7467F" w:rsidRDefault="00E7467F" w:rsidP="00114E67">
      <w:pPr>
        <w:jc w:val="both"/>
        <w:rPr>
          <w:rFonts w:asciiTheme="minorHAnsi" w:hAnsiTheme="minorHAnsi" w:cstheme="minorHAnsi"/>
          <w:color w:val="auto"/>
        </w:rPr>
      </w:pPr>
    </w:p>
    <w:p w14:paraId="29C1C9C8" w14:textId="0A66C0A5" w:rsidR="00E7467F" w:rsidRDefault="00E7467F" w:rsidP="00114E67">
      <w:pPr>
        <w:jc w:val="both"/>
        <w:rPr>
          <w:rFonts w:asciiTheme="minorHAnsi" w:hAnsiTheme="minorHAnsi" w:cstheme="minorHAnsi"/>
          <w:color w:val="auto"/>
        </w:rPr>
      </w:pPr>
    </w:p>
    <w:p w14:paraId="22F93C41" w14:textId="77777777" w:rsidR="00E7467F" w:rsidRPr="003F0C84" w:rsidRDefault="00E7467F" w:rsidP="00114E67">
      <w:pPr>
        <w:jc w:val="both"/>
        <w:rPr>
          <w:rFonts w:asciiTheme="minorHAnsi" w:hAnsiTheme="minorHAnsi" w:cstheme="minorHAnsi"/>
          <w:color w:val="auto"/>
        </w:rPr>
      </w:pPr>
    </w:p>
    <w:p w14:paraId="426987FF" w14:textId="77777777" w:rsidR="00114E67" w:rsidRPr="003F0C84" w:rsidRDefault="00114E67" w:rsidP="00114E67">
      <w:pPr>
        <w:numPr>
          <w:ilvl w:val="2"/>
          <w:numId w:val="24"/>
        </w:numPr>
        <w:tabs>
          <w:tab w:val="clear" w:pos="720"/>
          <w:tab w:val="left" w:pos="284"/>
          <w:tab w:val="left" w:pos="426"/>
          <w:tab w:val="left" w:pos="851"/>
        </w:tabs>
        <w:ind w:left="851" w:hanging="425"/>
        <w:rPr>
          <w:rFonts w:asciiTheme="minorHAnsi" w:hAnsiTheme="minorHAnsi" w:cstheme="minorHAnsi"/>
          <w:color w:val="auto"/>
        </w:rPr>
      </w:pPr>
      <w:r w:rsidRPr="003F0C84">
        <w:rPr>
          <w:rFonts w:asciiTheme="minorHAnsi" w:hAnsiTheme="minorHAnsi" w:cstheme="minorHAnsi"/>
          <w:color w:val="auto"/>
        </w:rPr>
        <w:lastRenderedPageBreak/>
        <w:t xml:space="preserve"> - Tabela de Prazo Curto</w:t>
      </w:r>
    </w:p>
    <w:p w14:paraId="65931195" w14:textId="77777777" w:rsidR="00114E67" w:rsidRPr="003F0C84" w:rsidRDefault="00114E67" w:rsidP="00114E67">
      <w:pPr>
        <w:jc w:val="both"/>
        <w:rPr>
          <w:rFonts w:asciiTheme="minorHAnsi" w:hAnsiTheme="minorHAnsi" w:cstheme="minorHAnsi"/>
          <w:color w:val="auto"/>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90"/>
        <w:gridCol w:w="1703"/>
        <w:gridCol w:w="2735"/>
        <w:gridCol w:w="1589"/>
      </w:tblGrid>
      <w:tr w:rsidR="00114E67" w:rsidRPr="003F0C84" w14:paraId="40EB7D4D" w14:textId="77777777" w:rsidTr="00596050">
        <w:trPr>
          <w:tblHeader/>
          <w:jc w:val="center"/>
        </w:trPr>
        <w:tc>
          <w:tcPr>
            <w:tcW w:w="2190" w:type="dxa"/>
            <w:tcBorders>
              <w:top w:val="single" w:sz="18" w:space="0" w:color="000000"/>
              <w:left w:val="single" w:sz="18" w:space="0" w:color="000000"/>
              <w:bottom w:val="single" w:sz="4" w:space="0" w:color="000000"/>
              <w:right w:val="single" w:sz="4" w:space="0" w:color="000000"/>
            </w:tcBorders>
            <w:vAlign w:val="center"/>
          </w:tcPr>
          <w:p w14:paraId="56167A10" w14:textId="77777777" w:rsidR="00114E67" w:rsidRPr="003F0C84" w:rsidRDefault="00114E67" w:rsidP="00596050">
            <w:pPr>
              <w:jc w:val="both"/>
              <w:rPr>
                <w:rFonts w:asciiTheme="minorHAnsi" w:hAnsiTheme="minorHAnsi" w:cstheme="minorHAnsi"/>
                <w:color w:val="auto"/>
              </w:rPr>
            </w:pPr>
            <w:r w:rsidRPr="003F0C84">
              <w:rPr>
                <w:rFonts w:asciiTheme="minorHAnsi" w:hAnsiTheme="minorHAnsi" w:cstheme="minorHAnsi"/>
                <w:color w:val="auto"/>
              </w:rPr>
              <w:t>% entre a parcela de prêmio paga e o prêmio total da Apólice ou certificado de seguro</w:t>
            </w:r>
          </w:p>
        </w:tc>
        <w:tc>
          <w:tcPr>
            <w:tcW w:w="1703" w:type="dxa"/>
            <w:tcBorders>
              <w:top w:val="single" w:sz="18" w:space="0" w:color="000000"/>
              <w:left w:val="single" w:sz="4" w:space="0" w:color="000000"/>
              <w:bottom w:val="single" w:sz="4" w:space="0" w:color="000000"/>
              <w:right w:val="thinThickThinMediumGap" w:sz="24" w:space="0" w:color="auto"/>
            </w:tcBorders>
            <w:vAlign w:val="center"/>
          </w:tcPr>
          <w:p w14:paraId="37559819" w14:textId="77777777" w:rsidR="00114E67" w:rsidRPr="003F0C84" w:rsidRDefault="00114E67" w:rsidP="00596050">
            <w:pPr>
              <w:jc w:val="both"/>
              <w:rPr>
                <w:rFonts w:asciiTheme="minorHAnsi" w:hAnsiTheme="minorHAnsi" w:cstheme="minorHAnsi"/>
                <w:color w:val="auto"/>
              </w:rPr>
            </w:pPr>
            <w:r w:rsidRPr="003F0C84">
              <w:rPr>
                <w:rFonts w:asciiTheme="minorHAnsi" w:hAnsiTheme="minorHAnsi" w:cstheme="minorHAnsi"/>
                <w:color w:val="auto"/>
              </w:rPr>
              <w:t>% a ser aplicado sobre a vigência original</w:t>
            </w:r>
          </w:p>
        </w:tc>
        <w:tc>
          <w:tcPr>
            <w:tcW w:w="2735" w:type="dxa"/>
            <w:tcBorders>
              <w:top w:val="single" w:sz="18" w:space="0" w:color="000000"/>
              <w:left w:val="thinThickThinMediumGap" w:sz="24" w:space="0" w:color="auto"/>
            </w:tcBorders>
            <w:vAlign w:val="center"/>
          </w:tcPr>
          <w:p w14:paraId="69B8BA37" w14:textId="77777777" w:rsidR="00114E67" w:rsidRPr="003F0C84" w:rsidRDefault="00114E67" w:rsidP="00596050">
            <w:pPr>
              <w:ind w:left="34"/>
              <w:jc w:val="both"/>
              <w:rPr>
                <w:rFonts w:asciiTheme="minorHAnsi" w:hAnsiTheme="minorHAnsi" w:cstheme="minorHAnsi"/>
                <w:color w:val="auto"/>
              </w:rPr>
            </w:pPr>
            <w:r w:rsidRPr="003F0C84">
              <w:rPr>
                <w:rFonts w:asciiTheme="minorHAnsi" w:hAnsiTheme="minorHAnsi" w:cstheme="minorHAnsi"/>
                <w:color w:val="auto"/>
              </w:rPr>
              <w:t>% entre a parcela de prêmio paga e o prêmio total da Apólice ou certificado de seguro</w:t>
            </w:r>
          </w:p>
        </w:tc>
        <w:tc>
          <w:tcPr>
            <w:tcW w:w="1589" w:type="dxa"/>
            <w:tcBorders>
              <w:top w:val="single" w:sz="18" w:space="0" w:color="000000"/>
              <w:right w:val="single" w:sz="18" w:space="0" w:color="000000"/>
            </w:tcBorders>
            <w:vAlign w:val="center"/>
          </w:tcPr>
          <w:p w14:paraId="6ECCC697" w14:textId="77777777" w:rsidR="00114E67" w:rsidRPr="003F0C84" w:rsidRDefault="00114E67" w:rsidP="00596050">
            <w:pPr>
              <w:jc w:val="both"/>
              <w:rPr>
                <w:rFonts w:asciiTheme="minorHAnsi" w:hAnsiTheme="minorHAnsi" w:cstheme="minorHAnsi"/>
                <w:color w:val="auto"/>
              </w:rPr>
            </w:pPr>
            <w:r w:rsidRPr="003F0C84">
              <w:rPr>
                <w:rFonts w:asciiTheme="minorHAnsi" w:hAnsiTheme="minorHAnsi" w:cstheme="minorHAnsi"/>
                <w:color w:val="auto"/>
              </w:rPr>
              <w:t>% a ser aplicado sobre a vigência original</w:t>
            </w:r>
          </w:p>
        </w:tc>
      </w:tr>
      <w:tr w:rsidR="00114E67" w:rsidRPr="003F0C84" w14:paraId="064627CF" w14:textId="77777777" w:rsidTr="00596050">
        <w:trPr>
          <w:jc w:val="center"/>
        </w:trPr>
        <w:tc>
          <w:tcPr>
            <w:tcW w:w="2190" w:type="dxa"/>
            <w:tcBorders>
              <w:top w:val="single" w:sz="4" w:space="0" w:color="000000"/>
              <w:left w:val="single" w:sz="18" w:space="0" w:color="000000"/>
              <w:bottom w:val="single" w:sz="4" w:space="0" w:color="000000"/>
              <w:right w:val="single" w:sz="4" w:space="0" w:color="000000"/>
            </w:tcBorders>
            <w:vAlign w:val="center"/>
          </w:tcPr>
          <w:p w14:paraId="2532C2EC"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13</w:t>
            </w:r>
          </w:p>
        </w:tc>
        <w:tc>
          <w:tcPr>
            <w:tcW w:w="1703" w:type="dxa"/>
            <w:tcBorders>
              <w:top w:val="single" w:sz="4" w:space="0" w:color="000000"/>
              <w:left w:val="single" w:sz="4" w:space="0" w:color="000000"/>
              <w:bottom w:val="single" w:sz="4" w:space="0" w:color="000000"/>
              <w:right w:val="thinThickThinMediumGap" w:sz="24" w:space="0" w:color="auto"/>
            </w:tcBorders>
            <w:vAlign w:val="center"/>
          </w:tcPr>
          <w:p w14:paraId="276CAA4F"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15/365</w:t>
            </w:r>
          </w:p>
        </w:tc>
        <w:tc>
          <w:tcPr>
            <w:tcW w:w="2735" w:type="dxa"/>
            <w:tcBorders>
              <w:left w:val="thinThickThinMediumGap" w:sz="24" w:space="0" w:color="auto"/>
            </w:tcBorders>
            <w:vAlign w:val="center"/>
          </w:tcPr>
          <w:p w14:paraId="0ECE529F"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73</w:t>
            </w:r>
          </w:p>
        </w:tc>
        <w:tc>
          <w:tcPr>
            <w:tcW w:w="1589" w:type="dxa"/>
            <w:tcBorders>
              <w:right w:val="single" w:sz="18" w:space="0" w:color="000000"/>
            </w:tcBorders>
            <w:vAlign w:val="center"/>
          </w:tcPr>
          <w:p w14:paraId="1C4460E6"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195/365</w:t>
            </w:r>
          </w:p>
        </w:tc>
      </w:tr>
      <w:tr w:rsidR="00114E67" w:rsidRPr="003F0C84" w14:paraId="3D22677C" w14:textId="77777777" w:rsidTr="00596050">
        <w:trPr>
          <w:jc w:val="center"/>
        </w:trPr>
        <w:tc>
          <w:tcPr>
            <w:tcW w:w="2190" w:type="dxa"/>
            <w:tcBorders>
              <w:top w:val="single" w:sz="4" w:space="0" w:color="000000"/>
              <w:left w:val="single" w:sz="18" w:space="0" w:color="000000"/>
              <w:bottom w:val="single" w:sz="4" w:space="0" w:color="000000"/>
              <w:right w:val="single" w:sz="4" w:space="0" w:color="000000"/>
            </w:tcBorders>
            <w:vAlign w:val="center"/>
          </w:tcPr>
          <w:p w14:paraId="4C71D1EB"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20</w:t>
            </w:r>
          </w:p>
        </w:tc>
        <w:tc>
          <w:tcPr>
            <w:tcW w:w="1703" w:type="dxa"/>
            <w:tcBorders>
              <w:top w:val="single" w:sz="4" w:space="0" w:color="000000"/>
              <w:left w:val="single" w:sz="4" w:space="0" w:color="000000"/>
              <w:bottom w:val="single" w:sz="4" w:space="0" w:color="000000"/>
              <w:right w:val="thinThickThinMediumGap" w:sz="24" w:space="0" w:color="auto"/>
            </w:tcBorders>
            <w:vAlign w:val="center"/>
          </w:tcPr>
          <w:p w14:paraId="458EF42B"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30/365</w:t>
            </w:r>
          </w:p>
        </w:tc>
        <w:tc>
          <w:tcPr>
            <w:tcW w:w="2735" w:type="dxa"/>
            <w:tcBorders>
              <w:left w:val="thinThickThinMediumGap" w:sz="24" w:space="0" w:color="auto"/>
            </w:tcBorders>
            <w:vAlign w:val="center"/>
          </w:tcPr>
          <w:p w14:paraId="183A009F"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75</w:t>
            </w:r>
          </w:p>
        </w:tc>
        <w:tc>
          <w:tcPr>
            <w:tcW w:w="1589" w:type="dxa"/>
            <w:tcBorders>
              <w:right w:val="single" w:sz="18" w:space="0" w:color="000000"/>
            </w:tcBorders>
            <w:vAlign w:val="center"/>
          </w:tcPr>
          <w:p w14:paraId="043695ED"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210/365</w:t>
            </w:r>
          </w:p>
        </w:tc>
      </w:tr>
      <w:tr w:rsidR="00114E67" w:rsidRPr="003F0C84" w14:paraId="7D9BEB79" w14:textId="77777777" w:rsidTr="00596050">
        <w:trPr>
          <w:jc w:val="center"/>
        </w:trPr>
        <w:tc>
          <w:tcPr>
            <w:tcW w:w="2190" w:type="dxa"/>
            <w:tcBorders>
              <w:top w:val="single" w:sz="4" w:space="0" w:color="000000"/>
              <w:left w:val="single" w:sz="18" w:space="0" w:color="000000"/>
              <w:bottom w:val="single" w:sz="4" w:space="0" w:color="000000"/>
              <w:right w:val="single" w:sz="4" w:space="0" w:color="000000"/>
            </w:tcBorders>
            <w:vAlign w:val="center"/>
          </w:tcPr>
          <w:p w14:paraId="6BE8D756"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27</w:t>
            </w:r>
          </w:p>
        </w:tc>
        <w:tc>
          <w:tcPr>
            <w:tcW w:w="1703" w:type="dxa"/>
            <w:tcBorders>
              <w:top w:val="single" w:sz="4" w:space="0" w:color="000000"/>
              <w:left w:val="single" w:sz="4" w:space="0" w:color="000000"/>
              <w:bottom w:val="single" w:sz="4" w:space="0" w:color="000000"/>
              <w:right w:val="thinThickThinMediumGap" w:sz="24" w:space="0" w:color="auto"/>
            </w:tcBorders>
            <w:vAlign w:val="center"/>
          </w:tcPr>
          <w:p w14:paraId="5E99EF88"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45/365</w:t>
            </w:r>
          </w:p>
        </w:tc>
        <w:tc>
          <w:tcPr>
            <w:tcW w:w="2735" w:type="dxa"/>
            <w:tcBorders>
              <w:left w:val="thinThickThinMediumGap" w:sz="24" w:space="0" w:color="auto"/>
            </w:tcBorders>
            <w:vAlign w:val="center"/>
          </w:tcPr>
          <w:p w14:paraId="528726D2"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78</w:t>
            </w:r>
          </w:p>
        </w:tc>
        <w:tc>
          <w:tcPr>
            <w:tcW w:w="1589" w:type="dxa"/>
            <w:tcBorders>
              <w:right w:val="single" w:sz="18" w:space="0" w:color="000000"/>
            </w:tcBorders>
            <w:vAlign w:val="center"/>
          </w:tcPr>
          <w:p w14:paraId="25E92E24"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225/365</w:t>
            </w:r>
          </w:p>
        </w:tc>
      </w:tr>
      <w:tr w:rsidR="00114E67" w:rsidRPr="003F0C84" w14:paraId="2EFF585A" w14:textId="77777777" w:rsidTr="00596050">
        <w:trPr>
          <w:jc w:val="center"/>
        </w:trPr>
        <w:tc>
          <w:tcPr>
            <w:tcW w:w="2190" w:type="dxa"/>
            <w:tcBorders>
              <w:top w:val="single" w:sz="4" w:space="0" w:color="000000"/>
              <w:left w:val="single" w:sz="18" w:space="0" w:color="000000"/>
              <w:bottom w:val="single" w:sz="4" w:space="0" w:color="000000"/>
              <w:right w:val="single" w:sz="4" w:space="0" w:color="000000"/>
            </w:tcBorders>
            <w:vAlign w:val="center"/>
          </w:tcPr>
          <w:p w14:paraId="61A57D56"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30</w:t>
            </w:r>
          </w:p>
        </w:tc>
        <w:tc>
          <w:tcPr>
            <w:tcW w:w="1703" w:type="dxa"/>
            <w:tcBorders>
              <w:top w:val="single" w:sz="4" w:space="0" w:color="000000"/>
              <w:left w:val="single" w:sz="4" w:space="0" w:color="000000"/>
              <w:bottom w:val="single" w:sz="4" w:space="0" w:color="000000"/>
              <w:right w:val="thinThickThinMediumGap" w:sz="24" w:space="0" w:color="auto"/>
            </w:tcBorders>
            <w:vAlign w:val="center"/>
          </w:tcPr>
          <w:p w14:paraId="24C63A2A"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60/365</w:t>
            </w:r>
          </w:p>
        </w:tc>
        <w:tc>
          <w:tcPr>
            <w:tcW w:w="2735" w:type="dxa"/>
            <w:tcBorders>
              <w:left w:val="thinThickThinMediumGap" w:sz="24" w:space="0" w:color="auto"/>
            </w:tcBorders>
            <w:vAlign w:val="center"/>
          </w:tcPr>
          <w:p w14:paraId="63B222A4"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80</w:t>
            </w:r>
          </w:p>
        </w:tc>
        <w:tc>
          <w:tcPr>
            <w:tcW w:w="1589" w:type="dxa"/>
            <w:tcBorders>
              <w:right w:val="single" w:sz="18" w:space="0" w:color="000000"/>
            </w:tcBorders>
            <w:vAlign w:val="center"/>
          </w:tcPr>
          <w:p w14:paraId="43E7CF0F"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240/365</w:t>
            </w:r>
          </w:p>
        </w:tc>
      </w:tr>
      <w:tr w:rsidR="00114E67" w:rsidRPr="003F0C84" w14:paraId="085AE153" w14:textId="77777777" w:rsidTr="00596050">
        <w:trPr>
          <w:jc w:val="center"/>
        </w:trPr>
        <w:tc>
          <w:tcPr>
            <w:tcW w:w="2190" w:type="dxa"/>
            <w:tcBorders>
              <w:top w:val="single" w:sz="4" w:space="0" w:color="000000"/>
              <w:left w:val="single" w:sz="18" w:space="0" w:color="000000"/>
              <w:bottom w:val="single" w:sz="4" w:space="0" w:color="000000"/>
              <w:right w:val="single" w:sz="4" w:space="0" w:color="000000"/>
            </w:tcBorders>
            <w:vAlign w:val="center"/>
          </w:tcPr>
          <w:p w14:paraId="14ED4FBC"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37</w:t>
            </w:r>
          </w:p>
        </w:tc>
        <w:tc>
          <w:tcPr>
            <w:tcW w:w="1703" w:type="dxa"/>
            <w:tcBorders>
              <w:top w:val="single" w:sz="4" w:space="0" w:color="000000"/>
              <w:left w:val="single" w:sz="4" w:space="0" w:color="000000"/>
              <w:bottom w:val="single" w:sz="4" w:space="0" w:color="000000"/>
              <w:right w:val="thinThickThinMediumGap" w:sz="24" w:space="0" w:color="auto"/>
            </w:tcBorders>
            <w:vAlign w:val="center"/>
          </w:tcPr>
          <w:p w14:paraId="6F18AD5F"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75/365</w:t>
            </w:r>
          </w:p>
        </w:tc>
        <w:tc>
          <w:tcPr>
            <w:tcW w:w="2735" w:type="dxa"/>
            <w:tcBorders>
              <w:left w:val="thinThickThinMediumGap" w:sz="24" w:space="0" w:color="auto"/>
            </w:tcBorders>
            <w:vAlign w:val="center"/>
          </w:tcPr>
          <w:p w14:paraId="20BFF9B1"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83</w:t>
            </w:r>
          </w:p>
        </w:tc>
        <w:tc>
          <w:tcPr>
            <w:tcW w:w="1589" w:type="dxa"/>
            <w:tcBorders>
              <w:right w:val="single" w:sz="18" w:space="0" w:color="000000"/>
            </w:tcBorders>
            <w:vAlign w:val="center"/>
          </w:tcPr>
          <w:p w14:paraId="7FDACF97"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255/365</w:t>
            </w:r>
          </w:p>
        </w:tc>
      </w:tr>
      <w:tr w:rsidR="00114E67" w:rsidRPr="003F0C84" w14:paraId="4D138D55" w14:textId="77777777" w:rsidTr="00596050">
        <w:trPr>
          <w:jc w:val="center"/>
        </w:trPr>
        <w:tc>
          <w:tcPr>
            <w:tcW w:w="2190" w:type="dxa"/>
            <w:tcBorders>
              <w:top w:val="single" w:sz="4" w:space="0" w:color="000000"/>
              <w:left w:val="single" w:sz="18" w:space="0" w:color="000000"/>
              <w:bottom w:val="single" w:sz="4" w:space="0" w:color="000000"/>
              <w:right w:val="single" w:sz="4" w:space="0" w:color="000000"/>
            </w:tcBorders>
            <w:vAlign w:val="center"/>
          </w:tcPr>
          <w:p w14:paraId="2182DE3C"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40</w:t>
            </w:r>
          </w:p>
        </w:tc>
        <w:tc>
          <w:tcPr>
            <w:tcW w:w="1703" w:type="dxa"/>
            <w:tcBorders>
              <w:top w:val="single" w:sz="4" w:space="0" w:color="000000"/>
              <w:left w:val="single" w:sz="4" w:space="0" w:color="000000"/>
              <w:bottom w:val="single" w:sz="4" w:space="0" w:color="000000"/>
              <w:right w:val="thinThickThinMediumGap" w:sz="24" w:space="0" w:color="auto"/>
            </w:tcBorders>
            <w:vAlign w:val="center"/>
          </w:tcPr>
          <w:p w14:paraId="3494564D"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90/365</w:t>
            </w:r>
          </w:p>
        </w:tc>
        <w:tc>
          <w:tcPr>
            <w:tcW w:w="2735" w:type="dxa"/>
            <w:tcBorders>
              <w:left w:val="thinThickThinMediumGap" w:sz="24" w:space="0" w:color="auto"/>
            </w:tcBorders>
            <w:vAlign w:val="center"/>
          </w:tcPr>
          <w:p w14:paraId="39BF8BC9"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85</w:t>
            </w:r>
          </w:p>
        </w:tc>
        <w:tc>
          <w:tcPr>
            <w:tcW w:w="1589" w:type="dxa"/>
            <w:tcBorders>
              <w:right w:val="single" w:sz="18" w:space="0" w:color="000000"/>
            </w:tcBorders>
            <w:vAlign w:val="center"/>
          </w:tcPr>
          <w:p w14:paraId="04626043"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270/365</w:t>
            </w:r>
          </w:p>
        </w:tc>
      </w:tr>
      <w:tr w:rsidR="00114E67" w:rsidRPr="003F0C84" w14:paraId="41098460" w14:textId="77777777" w:rsidTr="00596050">
        <w:trPr>
          <w:jc w:val="center"/>
        </w:trPr>
        <w:tc>
          <w:tcPr>
            <w:tcW w:w="2190" w:type="dxa"/>
            <w:tcBorders>
              <w:top w:val="single" w:sz="4" w:space="0" w:color="000000"/>
              <w:left w:val="single" w:sz="18" w:space="0" w:color="000000"/>
              <w:bottom w:val="single" w:sz="4" w:space="0" w:color="000000"/>
              <w:right w:val="single" w:sz="4" w:space="0" w:color="000000"/>
            </w:tcBorders>
            <w:vAlign w:val="center"/>
          </w:tcPr>
          <w:p w14:paraId="0221C90E"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46</w:t>
            </w:r>
          </w:p>
        </w:tc>
        <w:tc>
          <w:tcPr>
            <w:tcW w:w="1703" w:type="dxa"/>
            <w:tcBorders>
              <w:top w:val="single" w:sz="4" w:space="0" w:color="000000"/>
              <w:left w:val="single" w:sz="4" w:space="0" w:color="000000"/>
              <w:bottom w:val="single" w:sz="4" w:space="0" w:color="000000"/>
              <w:right w:val="thinThickThinMediumGap" w:sz="24" w:space="0" w:color="auto"/>
            </w:tcBorders>
            <w:vAlign w:val="center"/>
          </w:tcPr>
          <w:p w14:paraId="652AC306"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105/365</w:t>
            </w:r>
          </w:p>
        </w:tc>
        <w:tc>
          <w:tcPr>
            <w:tcW w:w="2735" w:type="dxa"/>
            <w:tcBorders>
              <w:left w:val="thinThickThinMediumGap" w:sz="24" w:space="0" w:color="auto"/>
            </w:tcBorders>
            <w:vAlign w:val="center"/>
          </w:tcPr>
          <w:p w14:paraId="3488AC14"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88</w:t>
            </w:r>
          </w:p>
        </w:tc>
        <w:tc>
          <w:tcPr>
            <w:tcW w:w="1589" w:type="dxa"/>
            <w:tcBorders>
              <w:right w:val="single" w:sz="18" w:space="0" w:color="000000"/>
            </w:tcBorders>
            <w:vAlign w:val="center"/>
          </w:tcPr>
          <w:p w14:paraId="7A3E3F26"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285/365</w:t>
            </w:r>
          </w:p>
        </w:tc>
      </w:tr>
      <w:tr w:rsidR="00114E67" w:rsidRPr="003F0C84" w14:paraId="23F731FF" w14:textId="77777777" w:rsidTr="00596050">
        <w:trPr>
          <w:jc w:val="center"/>
        </w:trPr>
        <w:tc>
          <w:tcPr>
            <w:tcW w:w="2190" w:type="dxa"/>
            <w:tcBorders>
              <w:top w:val="single" w:sz="4" w:space="0" w:color="000000"/>
              <w:left w:val="single" w:sz="18" w:space="0" w:color="000000"/>
              <w:bottom w:val="single" w:sz="4" w:space="0" w:color="000000"/>
              <w:right w:val="single" w:sz="4" w:space="0" w:color="000000"/>
            </w:tcBorders>
            <w:vAlign w:val="center"/>
          </w:tcPr>
          <w:p w14:paraId="25281C30"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50</w:t>
            </w:r>
          </w:p>
        </w:tc>
        <w:tc>
          <w:tcPr>
            <w:tcW w:w="1703" w:type="dxa"/>
            <w:tcBorders>
              <w:top w:val="single" w:sz="4" w:space="0" w:color="000000"/>
              <w:left w:val="single" w:sz="4" w:space="0" w:color="000000"/>
              <w:bottom w:val="single" w:sz="4" w:space="0" w:color="000000"/>
              <w:right w:val="thinThickThinMediumGap" w:sz="24" w:space="0" w:color="auto"/>
            </w:tcBorders>
            <w:vAlign w:val="center"/>
          </w:tcPr>
          <w:p w14:paraId="0ECE1197"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120/365</w:t>
            </w:r>
          </w:p>
        </w:tc>
        <w:tc>
          <w:tcPr>
            <w:tcW w:w="2735" w:type="dxa"/>
            <w:tcBorders>
              <w:left w:val="thinThickThinMediumGap" w:sz="24" w:space="0" w:color="auto"/>
            </w:tcBorders>
            <w:vAlign w:val="center"/>
          </w:tcPr>
          <w:p w14:paraId="12859185"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90</w:t>
            </w:r>
          </w:p>
        </w:tc>
        <w:tc>
          <w:tcPr>
            <w:tcW w:w="1589" w:type="dxa"/>
            <w:tcBorders>
              <w:right w:val="single" w:sz="18" w:space="0" w:color="000000"/>
            </w:tcBorders>
            <w:vAlign w:val="center"/>
          </w:tcPr>
          <w:p w14:paraId="292C4F9E"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300/365</w:t>
            </w:r>
          </w:p>
        </w:tc>
      </w:tr>
      <w:tr w:rsidR="00114E67" w:rsidRPr="003F0C84" w14:paraId="2E86EBC5" w14:textId="77777777" w:rsidTr="00596050">
        <w:trPr>
          <w:jc w:val="center"/>
        </w:trPr>
        <w:tc>
          <w:tcPr>
            <w:tcW w:w="2190" w:type="dxa"/>
            <w:tcBorders>
              <w:top w:val="single" w:sz="4" w:space="0" w:color="000000"/>
              <w:left w:val="single" w:sz="18" w:space="0" w:color="000000"/>
              <w:bottom w:val="single" w:sz="4" w:space="0" w:color="000000"/>
              <w:right w:val="single" w:sz="4" w:space="0" w:color="000000"/>
            </w:tcBorders>
            <w:vAlign w:val="center"/>
          </w:tcPr>
          <w:p w14:paraId="5D45D60E"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56</w:t>
            </w:r>
          </w:p>
        </w:tc>
        <w:tc>
          <w:tcPr>
            <w:tcW w:w="1703" w:type="dxa"/>
            <w:tcBorders>
              <w:top w:val="single" w:sz="4" w:space="0" w:color="000000"/>
              <w:left w:val="single" w:sz="4" w:space="0" w:color="000000"/>
              <w:bottom w:val="single" w:sz="4" w:space="0" w:color="000000"/>
              <w:right w:val="thinThickThinMediumGap" w:sz="24" w:space="0" w:color="auto"/>
            </w:tcBorders>
            <w:vAlign w:val="center"/>
          </w:tcPr>
          <w:p w14:paraId="5B31CFCB"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135/365</w:t>
            </w:r>
          </w:p>
        </w:tc>
        <w:tc>
          <w:tcPr>
            <w:tcW w:w="2735" w:type="dxa"/>
            <w:tcBorders>
              <w:left w:val="thinThickThinMediumGap" w:sz="24" w:space="0" w:color="auto"/>
            </w:tcBorders>
            <w:vAlign w:val="center"/>
          </w:tcPr>
          <w:p w14:paraId="20FD907D"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93</w:t>
            </w:r>
          </w:p>
        </w:tc>
        <w:tc>
          <w:tcPr>
            <w:tcW w:w="1589" w:type="dxa"/>
            <w:tcBorders>
              <w:right w:val="single" w:sz="18" w:space="0" w:color="000000"/>
            </w:tcBorders>
            <w:vAlign w:val="center"/>
          </w:tcPr>
          <w:p w14:paraId="3A9CDAE9"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315/365</w:t>
            </w:r>
          </w:p>
        </w:tc>
      </w:tr>
      <w:tr w:rsidR="00114E67" w:rsidRPr="003F0C84" w14:paraId="2079D62F" w14:textId="77777777" w:rsidTr="00596050">
        <w:trPr>
          <w:jc w:val="center"/>
        </w:trPr>
        <w:tc>
          <w:tcPr>
            <w:tcW w:w="2190" w:type="dxa"/>
            <w:tcBorders>
              <w:top w:val="single" w:sz="4" w:space="0" w:color="000000"/>
              <w:left w:val="single" w:sz="18" w:space="0" w:color="000000"/>
              <w:bottom w:val="single" w:sz="4" w:space="0" w:color="000000"/>
              <w:right w:val="single" w:sz="4" w:space="0" w:color="000000"/>
            </w:tcBorders>
            <w:vAlign w:val="center"/>
          </w:tcPr>
          <w:p w14:paraId="090FB737"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60</w:t>
            </w:r>
          </w:p>
        </w:tc>
        <w:tc>
          <w:tcPr>
            <w:tcW w:w="1703" w:type="dxa"/>
            <w:tcBorders>
              <w:top w:val="single" w:sz="4" w:space="0" w:color="000000"/>
              <w:left w:val="single" w:sz="4" w:space="0" w:color="000000"/>
              <w:bottom w:val="single" w:sz="4" w:space="0" w:color="000000"/>
              <w:right w:val="thinThickThinMediumGap" w:sz="24" w:space="0" w:color="auto"/>
            </w:tcBorders>
            <w:vAlign w:val="center"/>
          </w:tcPr>
          <w:p w14:paraId="3AF479DE"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150/365</w:t>
            </w:r>
          </w:p>
        </w:tc>
        <w:tc>
          <w:tcPr>
            <w:tcW w:w="2735" w:type="dxa"/>
            <w:tcBorders>
              <w:left w:val="thinThickThinMediumGap" w:sz="24" w:space="0" w:color="auto"/>
            </w:tcBorders>
            <w:vAlign w:val="center"/>
          </w:tcPr>
          <w:p w14:paraId="4FF41F07"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95</w:t>
            </w:r>
          </w:p>
        </w:tc>
        <w:tc>
          <w:tcPr>
            <w:tcW w:w="1589" w:type="dxa"/>
            <w:tcBorders>
              <w:right w:val="single" w:sz="18" w:space="0" w:color="000000"/>
            </w:tcBorders>
            <w:vAlign w:val="center"/>
          </w:tcPr>
          <w:p w14:paraId="6357202A"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330/365</w:t>
            </w:r>
          </w:p>
        </w:tc>
      </w:tr>
      <w:tr w:rsidR="00114E67" w:rsidRPr="003F0C84" w14:paraId="1430A995" w14:textId="77777777" w:rsidTr="00596050">
        <w:trPr>
          <w:jc w:val="center"/>
        </w:trPr>
        <w:tc>
          <w:tcPr>
            <w:tcW w:w="2190" w:type="dxa"/>
            <w:tcBorders>
              <w:top w:val="single" w:sz="4" w:space="0" w:color="000000"/>
              <w:left w:val="single" w:sz="18" w:space="0" w:color="000000"/>
              <w:bottom w:val="single" w:sz="4" w:space="0" w:color="000000"/>
              <w:right w:val="single" w:sz="4" w:space="0" w:color="000000"/>
            </w:tcBorders>
            <w:vAlign w:val="center"/>
          </w:tcPr>
          <w:p w14:paraId="7D1A8444"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66</w:t>
            </w:r>
          </w:p>
        </w:tc>
        <w:tc>
          <w:tcPr>
            <w:tcW w:w="1703" w:type="dxa"/>
            <w:tcBorders>
              <w:top w:val="single" w:sz="4" w:space="0" w:color="000000"/>
              <w:left w:val="single" w:sz="4" w:space="0" w:color="000000"/>
              <w:bottom w:val="single" w:sz="4" w:space="0" w:color="000000"/>
              <w:right w:val="thinThickThinMediumGap" w:sz="24" w:space="0" w:color="auto"/>
            </w:tcBorders>
            <w:vAlign w:val="center"/>
          </w:tcPr>
          <w:p w14:paraId="7D511192"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165/365</w:t>
            </w:r>
          </w:p>
        </w:tc>
        <w:tc>
          <w:tcPr>
            <w:tcW w:w="2735" w:type="dxa"/>
            <w:tcBorders>
              <w:left w:val="thinThickThinMediumGap" w:sz="24" w:space="0" w:color="auto"/>
            </w:tcBorders>
            <w:vAlign w:val="center"/>
          </w:tcPr>
          <w:p w14:paraId="2A1C0B65"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98</w:t>
            </w:r>
          </w:p>
        </w:tc>
        <w:tc>
          <w:tcPr>
            <w:tcW w:w="1589" w:type="dxa"/>
            <w:tcBorders>
              <w:right w:val="single" w:sz="18" w:space="0" w:color="000000"/>
            </w:tcBorders>
            <w:vAlign w:val="center"/>
          </w:tcPr>
          <w:p w14:paraId="10EDF730"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345/365</w:t>
            </w:r>
          </w:p>
        </w:tc>
      </w:tr>
      <w:tr w:rsidR="00114E67" w:rsidRPr="003F0C84" w14:paraId="5A638F91" w14:textId="77777777" w:rsidTr="00596050">
        <w:trPr>
          <w:jc w:val="center"/>
        </w:trPr>
        <w:tc>
          <w:tcPr>
            <w:tcW w:w="2190" w:type="dxa"/>
            <w:tcBorders>
              <w:top w:val="single" w:sz="4" w:space="0" w:color="000000"/>
              <w:left w:val="single" w:sz="18" w:space="0" w:color="000000"/>
              <w:bottom w:val="single" w:sz="18" w:space="0" w:color="000000"/>
              <w:right w:val="single" w:sz="4" w:space="0" w:color="000000"/>
            </w:tcBorders>
            <w:vAlign w:val="center"/>
          </w:tcPr>
          <w:p w14:paraId="29E67500"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70</w:t>
            </w:r>
          </w:p>
        </w:tc>
        <w:tc>
          <w:tcPr>
            <w:tcW w:w="1703" w:type="dxa"/>
            <w:tcBorders>
              <w:top w:val="single" w:sz="4" w:space="0" w:color="000000"/>
              <w:left w:val="single" w:sz="4" w:space="0" w:color="000000"/>
              <w:bottom w:val="single" w:sz="18" w:space="0" w:color="000000"/>
              <w:right w:val="thinThickThinMediumGap" w:sz="24" w:space="0" w:color="auto"/>
            </w:tcBorders>
            <w:vAlign w:val="center"/>
          </w:tcPr>
          <w:p w14:paraId="09233980"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180/365</w:t>
            </w:r>
          </w:p>
        </w:tc>
        <w:tc>
          <w:tcPr>
            <w:tcW w:w="2735" w:type="dxa"/>
            <w:tcBorders>
              <w:left w:val="thinThickThinMediumGap" w:sz="24" w:space="0" w:color="auto"/>
              <w:bottom w:val="single" w:sz="18" w:space="0" w:color="000000"/>
            </w:tcBorders>
            <w:vAlign w:val="center"/>
          </w:tcPr>
          <w:p w14:paraId="27619554"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100</w:t>
            </w:r>
          </w:p>
        </w:tc>
        <w:tc>
          <w:tcPr>
            <w:tcW w:w="1589" w:type="dxa"/>
            <w:tcBorders>
              <w:bottom w:val="single" w:sz="18" w:space="0" w:color="000000"/>
              <w:right w:val="single" w:sz="18" w:space="0" w:color="000000"/>
            </w:tcBorders>
            <w:vAlign w:val="center"/>
          </w:tcPr>
          <w:p w14:paraId="65AA8956"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365/365</w:t>
            </w:r>
          </w:p>
        </w:tc>
      </w:tr>
    </w:tbl>
    <w:p w14:paraId="38879A06" w14:textId="77777777" w:rsidR="00114E67" w:rsidRPr="003F0C84" w:rsidRDefault="00114E67" w:rsidP="009C5DAB">
      <w:pPr>
        <w:jc w:val="both"/>
        <w:rPr>
          <w:rFonts w:asciiTheme="minorHAnsi" w:hAnsiTheme="minorHAnsi" w:cstheme="minorHAnsi"/>
          <w:color w:val="auto"/>
        </w:rPr>
      </w:pPr>
    </w:p>
    <w:p w14:paraId="452CA4AE" w14:textId="77777777" w:rsidR="00114E67" w:rsidRPr="003F0C84" w:rsidRDefault="00114E67" w:rsidP="009C5DAB">
      <w:pPr>
        <w:numPr>
          <w:ilvl w:val="2"/>
          <w:numId w:val="24"/>
        </w:numPr>
        <w:tabs>
          <w:tab w:val="clear" w:pos="720"/>
          <w:tab w:val="left" w:pos="284"/>
          <w:tab w:val="left" w:pos="426"/>
          <w:tab w:val="left" w:pos="851"/>
        </w:tabs>
        <w:ind w:left="851" w:hanging="425"/>
        <w:jc w:val="both"/>
        <w:rPr>
          <w:rFonts w:asciiTheme="minorHAnsi" w:hAnsiTheme="minorHAnsi" w:cstheme="minorHAnsi"/>
          <w:color w:val="auto"/>
        </w:rPr>
      </w:pPr>
      <w:r w:rsidRPr="003F0C84">
        <w:rPr>
          <w:rFonts w:asciiTheme="minorHAnsi" w:hAnsiTheme="minorHAnsi" w:cstheme="minorHAnsi"/>
          <w:color w:val="auto"/>
        </w:rPr>
        <w:t xml:space="preserve"> - Para os percentuais não previstos na Tabela de Prazo Curto do item 7.4.1 desta cláusula, deverão ser aplicados os percentuais imediatamente superiores.</w:t>
      </w:r>
    </w:p>
    <w:p w14:paraId="5CB69282" w14:textId="77777777" w:rsidR="00114E67" w:rsidRPr="003F0C84" w:rsidRDefault="00114E67" w:rsidP="009C5DAB">
      <w:pPr>
        <w:tabs>
          <w:tab w:val="left" w:pos="284"/>
          <w:tab w:val="left" w:pos="426"/>
          <w:tab w:val="left" w:pos="851"/>
        </w:tabs>
        <w:ind w:left="851"/>
        <w:jc w:val="both"/>
        <w:rPr>
          <w:rFonts w:asciiTheme="minorHAnsi" w:hAnsiTheme="minorHAnsi" w:cstheme="minorHAnsi"/>
          <w:color w:val="auto"/>
        </w:rPr>
      </w:pPr>
    </w:p>
    <w:p w14:paraId="631F6342" w14:textId="77777777" w:rsidR="00114E67" w:rsidRPr="009645E5" w:rsidRDefault="00114E67" w:rsidP="009C5DAB">
      <w:pPr>
        <w:numPr>
          <w:ilvl w:val="2"/>
          <w:numId w:val="24"/>
        </w:numPr>
        <w:tabs>
          <w:tab w:val="clear" w:pos="720"/>
          <w:tab w:val="left" w:pos="284"/>
          <w:tab w:val="left" w:pos="426"/>
          <w:tab w:val="left" w:pos="851"/>
        </w:tabs>
        <w:ind w:left="851" w:hanging="425"/>
        <w:jc w:val="both"/>
        <w:rPr>
          <w:rFonts w:asciiTheme="minorHAnsi" w:hAnsiTheme="minorHAnsi" w:cstheme="minorHAnsi"/>
          <w:color w:val="auto"/>
        </w:rPr>
      </w:pPr>
      <w:r w:rsidRPr="003F0C84">
        <w:rPr>
          <w:rFonts w:asciiTheme="minorHAnsi" w:hAnsiTheme="minorHAnsi" w:cstheme="minorHAnsi"/>
          <w:color w:val="auto"/>
        </w:rPr>
        <w:t xml:space="preserve"> - </w:t>
      </w:r>
      <w:r>
        <w:rPr>
          <w:rFonts w:ascii="Segoe UI" w:hAnsi="Segoe UI" w:cs="Segoe UI"/>
          <w:color w:val="000000"/>
          <w:sz w:val="20"/>
          <w:szCs w:val="20"/>
        </w:rPr>
        <w:t xml:space="preserve"> </w:t>
      </w:r>
      <w:r w:rsidRPr="00596050">
        <w:rPr>
          <w:rFonts w:asciiTheme="minorHAnsi" w:hAnsiTheme="minorHAnsi" w:cstheme="minorHAnsi"/>
          <w:color w:val="auto"/>
        </w:rPr>
        <w:t>A Seguradora informará ao Segurado por meio de comunicação escrita, em caso da inadimplência conforme item 7.4, o ocorrido e a possibilidade de ajuste do prazo de vigência da apólice ou cancelamento do seguro</w:t>
      </w:r>
      <w:r w:rsidRPr="009645E5">
        <w:rPr>
          <w:rFonts w:asciiTheme="minorHAnsi" w:hAnsiTheme="minorHAnsi" w:cstheme="minorHAnsi"/>
          <w:color w:val="auto"/>
        </w:rPr>
        <w:t>.</w:t>
      </w:r>
    </w:p>
    <w:p w14:paraId="462FD99B" w14:textId="77777777" w:rsidR="00114E67" w:rsidRPr="003F0C84" w:rsidRDefault="00114E67" w:rsidP="009C5DAB">
      <w:pPr>
        <w:tabs>
          <w:tab w:val="left" w:pos="284"/>
          <w:tab w:val="left" w:pos="426"/>
          <w:tab w:val="left" w:pos="851"/>
        </w:tabs>
        <w:ind w:left="851"/>
        <w:jc w:val="both"/>
        <w:rPr>
          <w:rFonts w:asciiTheme="minorHAnsi" w:hAnsiTheme="minorHAnsi" w:cstheme="minorHAnsi"/>
          <w:color w:val="auto"/>
        </w:rPr>
      </w:pPr>
    </w:p>
    <w:p w14:paraId="34BBE81A" w14:textId="77777777" w:rsidR="00114E67" w:rsidRPr="003F0C84" w:rsidRDefault="00114E67" w:rsidP="009C5DAB">
      <w:pPr>
        <w:numPr>
          <w:ilvl w:val="2"/>
          <w:numId w:val="24"/>
        </w:numPr>
        <w:tabs>
          <w:tab w:val="clear" w:pos="720"/>
          <w:tab w:val="left" w:pos="284"/>
          <w:tab w:val="left" w:pos="426"/>
          <w:tab w:val="left" w:pos="851"/>
        </w:tabs>
        <w:ind w:left="851" w:hanging="425"/>
        <w:jc w:val="both"/>
        <w:rPr>
          <w:rFonts w:asciiTheme="minorHAnsi" w:hAnsiTheme="minorHAnsi" w:cstheme="minorHAnsi"/>
          <w:color w:val="auto"/>
        </w:rPr>
      </w:pPr>
      <w:r w:rsidRPr="003F0C84">
        <w:rPr>
          <w:rFonts w:asciiTheme="minorHAnsi" w:hAnsiTheme="minorHAnsi" w:cstheme="minorHAnsi"/>
          <w:color w:val="auto"/>
        </w:rPr>
        <w:t xml:space="preserve"> - Restabelecido o pagamento do prêmio das parcelas ajustadas, acrescidas dos encargos contratualmente previstos, dentro do novo prazo de vigência da cobertura, ficará automaticamente restaurado o prazo de vigência original da Apólice ou certificado de seguro.</w:t>
      </w:r>
    </w:p>
    <w:p w14:paraId="27C3EA4A" w14:textId="77777777" w:rsidR="00114E67" w:rsidRPr="003F0C84" w:rsidRDefault="00114E67" w:rsidP="009C5DAB">
      <w:pPr>
        <w:jc w:val="both"/>
        <w:rPr>
          <w:rFonts w:asciiTheme="minorHAnsi" w:hAnsiTheme="minorHAnsi" w:cstheme="minorHAnsi"/>
          <w:color w:val="auto"/>
        </w:rPr>
      </w:pPr>
    </w:p>
    <w:p w14:paraId="21FFDF3E" w14:textId="77777777" w:rsidR="00114E67" w:rsidRPr="003F0C84" w:rsidRDefault="00114E67" w:rsidP="009C5DAB">
      <w:pPr>
        <w:numPr>
          <w:ilvl w:val="2"/>
          <w:numId w:val="24"/>
        </w:numPr>
        <w:tabs>
          <w:tab w:val="clear" w:pos="720"/>
          <w:tab w:val="left" w:pos="284"/>
          <w:tab w:val="left" w:pos="426"/>
          <w:tab w:val="left" w:pos="851"/>
        </w:tabs>
        <w:ind w:left="851" w:hanging="425"/>
        <w:jc w:val="both"/>
        <w:rPr>
          <w:rFonts w:asciiTheme="minorHAnsi" w:hAnsiTheme="minorHAnsi" w:cstheme="minorHAnsi"/>
          <w:b/>
          <w:color w:val="auto"/>
        </w:rPr>
      </w:pPr>
      <w:r w:rsidRPr="003F0C84">
        <w:rPr>
          <w:rFonts w:asciiTheme="minorHAnsi" w:hAnsiTheme="minorHAnsi" w:cstheme="minorHAnsi"/>
          <w:b/>
          <w:color w:val="auto"/>
        </w:rPr>
        <w:t xml:space="preserve"> - Findo o novo prazo de vigência da cobertura, sem que tenha sido retomado o pagamento do prêmio, operará de pleno direito o cancelamento do contrato de seguro.</w:t>
      </w:r>
    </w:p>
    <w:p w14:paraId="70241680" w14:textId="77777777" w:rsidR="00114E67" w:rsidRPr="003F0C84" w:rsidRDefault="00114E67" w:rsidP="009C5DAB">
      <w:pPr>
        <w:tabs>
          <w:tab w:val="left" w:pos="284"/>
          <w:tab w:val="left" w:pos="426"/>
          <w:tab w:val="left" w:pos="851"/>
        </w:tabs>
        <w:ind w:left="851"/>
        <w:jc w:val="both"/>
        <w:rPr>
          <w:rFonts w:asciiTheme="minorHAnsi" w:hAnsiTheme="minorHAnsi" w:cstheme="minorHAnsi"/>
          <w:b/>
          <w:color w:val="auto"/>
        </w:rPr>
      </w:pPr>
    </w:p>
    <w:p w14:paraId="3380298E" w14:textId="77777777" w:rsidR="00114E67" w:rsidRPr="003F0C84" w:rsidRDefault="00114E67" w:rsidP="009C5DAB">
      <w:pPr>
        <w:numPr>
          <w:ilvl w:val="2"/>
          <w:numId w:val="24"/>
        </w:numPr>
        <w:tabs>
          <w:tab w:val="clear" w:pos="720"/>
          <w:tab w:val="left" w:pos="284"/>
          <w:tab w:val="left" w:pos="426"/>
          <w:tab w:val="left" w:pos="851"/>
        </w:tabs>
        <w:ind w:left="851" w:hanging="425"/>
        <w:jc w:val="both"/>
        <w:rPr>
          <w:rFonts w:asciiTheme="minorHAnsi" w:hAnsiTheme="minorHAnsi" w:cstheme="minorHAnsi"/>
          <w:b/>
          <w:color w:val="auto"/>
        </w:rPr>
      </w:pPr>
      <w:r w:rsidRPr="003F0C84">
        <w:rPr>
          <w:rFonts w:asciiTheme="minorHAnsi" w:hAnsiTheme="minorHAnsi" w:cstheme="minorHAnsi"/>
          <w:b/>
          <w:color w:val="auto"/>
        </w:rPr>
        <w:t xml:space="preserve"> - No caso de fracionamento em que a aplicação da tabela de Prazo Curto não resultar em alteração do prazo de vigência da cobertura, a Seguradora cancelará o contrato de seguro.</w:t>
      </w:r>
    </w:p>
    <w:p w14:paraId="56C70C91" w14:textId="77777777" w:rsidR="00114E67" w:rsidRPr="003F0C84" w:rsidRDefault="00114E67" w:rsidP="009C5DAB">
      <w:pPr>
        <w:jc w:val="both"/>
        <w:rPr>
          <w:rFonts w:asciiTheme="minorHAnsi" w:hAnsiTheme="minorHAnsi" w:cstheme="minorHAnsi"/>
          <w:color w:val="auto"/>
        </w:rPr>
      </w:pPr>
    </w:p>
    <w:p w14:paraId="2D3A0AAB" w14:textId="77777777" w:rsidR="00114E67" w:rsidRPr="003F0C84" w:rsidRDefault="00114E67" w:rsidP="009C5DAB">
      <w:pPr>
        <w:numPr>
          <w:ilvl w:val="1"/>
          <w:numId w:val="24"/>
        </w:numPr>
        <w:tabs>
          <w:tab w:val="left" w:pos="284"/>
          <w:tab w:val="left" w:pos="426"/>
        </w:tabs>
        <w:jc w:val="both"/>
        <w:rPr>
          <w:rFonts w:asciiTheme="minorHAnsi" w:hAnsiTheme="minorHAnsi" w:cstheme="minorHAnsi"/>
          <w:color w:val="auto"/>
        </w:rPr>
      </w:pPr>
      <w:r w:rsidRPr="003F0C84">
        <w:rPr>
          <w:rFonts w:asciiTheme="minorHAnsi" w:hAnsiTheme="minorHAnsi" w:cstheme="minorHAnsi"/>
          <w:color w:val="auto"/>
        </w:rPr>
        <w:t>Se ocorrer um sinistro dentro do prazo de pagamento do prêmio à vista ou de qualquer de suas parcelas, sem que este tenha sido efetuado, o direito à indenização não ficará prejudicado.</w:t>
      </w:r>
    </w:p>
    <w:p w14:paraId="26B7FC7E" w14:textId="77777777" w:rsidR="00114E67" w:rsidRPr="003F0C84" w:rsidRDefault="00114E67" w:rsidP="009C5DAB">
      <w:pPr>
        <w:jc w:val="both"/>
        <w:rPr>
          <w:rFonts w:asciiTheme="minorHAnsi" w:hAnsiTheme="minorHAnsi" w:cstheme="minorHAnsi"/>
          <w:color w:val="auto"/>
        </w:rPr>
      </w:pPr>
    </w:p>
    <w:p w14:paraId="7B5E345A" w14:textId="77777777" w:rsidR="00114E67" w:rsidRPr="003F0C84" w:rsidRDefault="00114E67" w:rsidP="009C5DAB">
      <w:pPr>
        <w:numPr>
          <w:ilvl w:val="2"/>
          <w:numId w:val="24"/>
        </w:numPr>
        <w:tabs>
          <w:tab w:val="clear" w:pos="720"/>
          <w:tab w:val="left" w:pos="284"/>
          <w:tab w:val="left" w:pos="426"/>
          <w:tab w:val="left" w:pos="851"/>
        </w:tabs>
        <w:ind w:left="851" w:hanging="425"/>
        <w:jc w:val="both"/>
        <w:rPr>
          <w:rFonts w:asciiTheme="minorHAnsi" w:hAnsiTheme="minorHAnsi" w:cstheme="minorHAnsi"/>
          <w:color w:val="auto"/>
        </w:rPr>
      </w:pPr>
      <w:r w:rsidRPr="003F0C84">
        <w:rPr>
          <w:rFonts w:asciiTheme="minorHAnsi" w:hAnsiTheme="minorHAnsi" w:cstheme="minorHAnsi"/>
          <w:color w:val="auto"/>
        </w:rPr>
        <w:t xml:space="preserve"> - Quando o pagamento da indenização acarretar o cancelamento do contrato de seguro, as parcelas vincendas do prêmio deverão ser deduzidas do valor da indenização, excluído o adicional de fracionamento.</w:t>
      </w:r>
    </w:p>
    <w:p w14:paraId="680B64F1" w14:textId="77777777" w:rsidR="00114E67" w:rsidRPr="003F0C84" w:rsidRDefault="00114E67" w:rsidP="009C5DAB">
      <w:pPr>
        <w:jc w:val="both"/>
        <w:rPr>
          <w:rFonts w:asciiTheme="minorHAnsi" w:hAnsiTheme="minorHAnsi" w:cstheme="minorHAnsi"/>
          <w:color w:val="auto"/>
        </w:rPr>
      </w:pPr>
    </w:p>
    <w:p w14:paraId="182C6252" w14:textId="77777777" w:rsidR="00114E67" w:rsidRPr="003F0C84" w:rsidRDefault="00114E67" w:rsidP="009C5DAB">
      <w:pPr>
        <w:numPr>
          <w:ilvl w:val="1"/>
          <w:numId w:val="24"/>
        </w:numPr>
        <w:tabs>
          <w:tab w:val="left" w:pos="284"/>
          <w:tab w:val="left" w:pos="426"/>
        </w:tabs>
        <w:jc w:val="both"/>
        <w:rPr>
          <w:rFonts w:asciiTheme="minorHAnsi" w:hAnsiTheme="minorHAnsi" w:cstheme="minorHAnsi"/>
          <w:color w:val="auto"/>
        </w:rPr>
      </w:pPr>
      <w:r w:rsidRPr="003F0C84">
        <w:rPr>
          <w:rFonts w:asciiTheme="minorHAnsi" w:hAnsiTheme="minorHAnsi" w:cstheme="minorHAnsi"/>
          <w:color w:val="auto"/>
        </w:rPr>
        <w:lastRenderedPageBreak/>
        <w:t xml:space="preserve">Nos contratos de seguros cujo prêmio tenha sido pago à vista, mediante financiamento obtido junto a instituições financeiras, a Seguradora não poderá cancelar o seguro, nos casos em que o Segurado deixar de pagar o financiamento. </w:t>
      </w:r>
    </w:p>
    <w:p w14:paraId="79C4A56C" w14:textId="77777777" w:rsidR="00114E67" w:rsidRPr="003F0C84" w:rsidRDefault="00114E67" w:rsidP="009C5DAB">
      <w:pPr>
        <w:tabs>
          <w:tab w:val="left" w:pos="284"/>
          <w:tab w:val="left" w:pos="426"/>
        </w:tabs>
        <w:jc w:val="both"/>
        <w:rPr>
          <w:rFonts w:asciiTheme="minorHAnsi" w:hAnsiTheme="minorHAnsi" w:cstheme="minorHAnsi"/>
          <w:color w:val="auto"/>
        </w:rPr>
      </w:pPr>
    </w:p>
    <w:p w14:paraId="080B24F0" w14:textId="77777777" w:rsidR="00114E67" w:rsidRPr="003F0C84" w:rsidRDefault="00114E67" w:rsidP="009C5DAB">
      <w:pPr>
        <w:numPr>
          <w:ilvl w:val="1"/>
          <w:numId w:val="24"/>
        </w:numPr>
        <w:tabs>
          <w:tab w:val="left" w:pos="284"/>
          <w:tab w:val="left" w:pos="426"/>
        </w:tabs>
        <w:jc w:val="both"/>
        <w:rPr>
          <w:rFonts w:asciiTheme="minorHAnsi" w:hAnsiTheme="minorHAnsi" w:cstheme="minorHAnsi"/>
          <w:color w:val="auto"/>
        </w:rPr>
      </w:pPr>
      <w:r w:rsidRPr="003F0C84">
        <w:rPr>
          <w:rFonts w:asciiTheme="minorHAnsi" w:hAnsiTheme="minorHAnsi" w:cstheme="minorHAnsi"/>
          <w:color w:val="auto"/>
        </w:rPr>
        <w:t>Para quitação da parcela correspondente ao fracionamento do prêmio na opção de débito automático, a quitação estará vinculada à confirmação de quitação da parcela, sendo que se não houver saldo suficiente ou se o débito não for efetuado pelo banco, a parcela será considerada pendente.</w:t>
      </w:r>
    </w:p>
    <w:p w14:paraId="2E94B2AD" w14:textId="77777777" w:rsidR="00114E67" w:rsidRPr="003F0C84" w:rsidRDefault="00114E67" w:rsidP="009C5DAB">
      <w:pPr>
        <w:tabs>
          <w:tab w:val="left" w:pos="284"/>
          <w:tab w:val="left" w:pos="426"/>
        </w:tabs>
        <w:jc w:val="both"/>
        <w:rPr>
          <w:rFonts w:asciiTheme="minorHAnsi" w:hAnsiTheme="minorHAnsi" w:cstheme="minorHAnsi"/>
          <w:color w:val="auto"/>
        </w:rPr>
      </w:pPr>
    </w:p>
    <w:p w14:paraId="19976620" w14:textId="77777777" w:rsidR="00114E67" w:rsidRPr="003F0C84" w:rsidRDefault="00114E67" w:rsidP="009C5DAB">
      <w:pPr>
        <w:numPr>
          <w:ilvl w:val="1"/>
          <w:numId w:val="24"/>
        </w:numPr>
        <w:tabs>
          <w:tab w:val="left" w:pos="284"/>
          <w:tab w:val="left" w:pos="426"/>
        </w:tabs>
        <w:jc w:val="both"/>
        <w:rPr>
          <w:rFonts w:asciiTheme="minorHAnsi" w:hAnsiTheme="minorHAnsi" w:cstheme="minorHAnsi"/>
          <w:color w:val="auto"/>
        </w:rPr>
      </w:pPr>
      <w:r w:rsidRPr="003F0C84">
        <w:rPr>
          <w:rFonts w:asciiTheme="minorHAnsi" w:hAnsiTheme="minorHAnsi" w:cstheme="minorHAnsi"/>
          <w:color w:val="auto"/>
        </w:rPr>
        <w:t xml:space="preserve">Constitui obrigação da </w:t>
      </w:r>
      <w:r>
        <w:rPr>
          <w:rFonts w:asciiTheme="minorHAnsi" w:hAnsiTheme="minorHAnsi" w:cstheme="minorHAnsi"/>
          <w:color w:val="auto"/>
        </w:rPr>
        <w:t>Seguradora</w:t>
      </w:r>
      <w:r w:rsidRPr="003F0C84">
        <w:rPr>
          <w:rFonts w:asciiTheme="minorHAnsi" w:hAnsiTheme="minorHAnsi" w:cstheme="minorHAnsi"/>
          <w:color w:val="auto"/>
        </w:rPr>
        <w:t xml:space="preserve"> informar a</w:t>
      </w:r>
      <w:r>
        <w:rPr>
          <w:rFonts w:asciiTheme="minorHAnsi" w:hAnsiTheme="minorHAnsi" w:cstheme="minorHAnsi"/>
          <w:color w:val="auto"/>
        </w:rPr>
        <w:t>o Segurado</w:t>
      </w:r>
      <w:r w:rsidRPr="003F0C84">
        <w:rPr>
          <w:rFonts w:asciiTheme="minorHAnsi" w:hAnsiTheme="minorHAnsi" w:cstheme="minorHAnsi"/>
          <w:color w:val="auto"/>
        </w:rPr>
        <w:t xml:space="preserve"> a situação de adimplência do Estipulante ou Sub-Estipulante, sempre que lhe solicitado.</w:t>
      </w:r>
    </w:p>
    <w:p w14:paraId="603593D8" w14:textId="77777777" w:rsidR="00114E67" w:rsidRPr="003F0C84" w:rsidRDefault="00114E67" w:rsidP="009C5DAB">
      <w:pPr>
        <w:jc w:val="both"/>
        <w:rPr>
          <w:rFonts w:asciiTheme="minorHAnsi" w:hAnsiTheme="minorHAnsi" w:cstheme="minorHAnsi"/>
          <w:color w:val="auto"/>
        </w:rPr>
      </w:pPr>
    </w:p>
    <w:p w14:paraId="0275A47B" w14:textId="77777777" w:rsidR="00114E67" w:rsidRPr="003F0C84" w:rsidRDefault="00114E67" w:rsidP="009C5DAB">
      <w:pPr>
        <w:jc w:val="both"/>
        <w:rPr>
          <w:rFonts w:asciiTheme="minorHAnsi" w:hAnsiTheme="minorHAnsi" w:cstheme="minorHAnsi"/>
          <w:color w:val="auto"/>
        </w:rPr>
      </w:pPr>
    </w:p>
    <w:p w14:paraId="7633C272" w14:textId="77777777" w:rsidR="00114E67" w:rsidRPr="003F0C84" w:rsidRDefault="00114E67" w:rsidP="009C5DAB">
      <w:pPr>
        <w:numPr>
          <w:ilvl w:val="0"/>
          <w:numId w:val="24"/>
        </w:numPr>
        <w:tabs>
          <w:tab w:val="left" w:pos="284"/>
          <w:tab w:val="left" w:pos="426"/>
        </w:tabs>
        <w:ind w:left="0" w:firstLine="0"/>
        <w:jc w:val="both"/>
        <w:rPr>
          <w:rFonts w:asciiTheme="minorHAnsi" w:hAnsiTheme="minorHAnsi" w:cstheme="minorHAnsi"/>
          <w:b/>
          <w:color w:val="auto"/>
        </w:rPr>
      </w:pPr>
      <w:r w:rsidRPr="003F0C84">
        <w:rPr>
          <w:rFonts w:asciiTheme="minorHAnsi" w:hAnsiTheme="minorHAnsi" w:cstheme="minorHAnsi"/>
          <w:b/>
          <w:color w:val="auto"/>
        </w:rPr>
        <w:t>INSPEÇÕES</w:t>
      </w:r>
    </w:p>
    <w:p w14:paraId="3AB77F5C" w14:textId="77777777" w:rsidR="00114E67" w:rsidRPr="003F0C84" w:rsidRDefault="00114E67" w:rsidP="009C5DAB">
      <w:pPr>
        <w:tabs>
          <w:tab w:val="center" w:pos="540"/>
        </w:tabs>
        <w:jc w:val="both"/>
        <w:rPr>
          <w:rFonts w:asciiTheme="minorHAnsi" w:hAnsiTheme="minorHAnsi" w:cstheme="minorHAnsi"/>
          <w:color w:val="auto"/>
        </w:rPr>
      </w:pPr>
    </w:p>
    <w:p w14:paraId="2C9DC537" w14:textId="77777777" w:rsidR="00114E67" w:rsidRPr="003F0C84" w:rsidRDefault="00114E67" w:rsidP="009C5DAB">
      <w:pPr>
        <w:tabs>
          <w:tab w:val="center" w:pos="540"/>
        </w:tabs>
        <w:jc w:val="both"/>
        <w:rPr>
          <w:rFonts w:asciiTheme="minorHAnsi" w:hAnsiTheme="minorHAnsi" w:cstheme="minorHAnsi"/>
          <w:color w:val="auto"/>
        </w:rPr>
      </w:pPr>
      <w:r w:rsidRPr="003F0C84">
        <w:rPr>
          <w:rFonts w:asciiTheme="minorHAnsi" w:hAnsiTheme="minorHAnsi" w:cstheme="minorHAnsi"/>
          <w:color w:val="auto"/>
        </w:rPr>
        <w:t>A Seguradora tem o direito de efetuar inspeções, vistorias e verificações que julgar necessárias sobre a situação e estado de conservação dos bens segurados. Nesses casos, o Segurado deverá:</w:t>
      </w:r>
    </w:p>
    <w:p w14:paraId="3BA38BD3" w14:textId="77777777" w:rsidR="00114E67" w:rsidRPr="003F0C84" w:rsidRDefault="00114E67" w:rsidP="009C5DAB">
      <w:pPr>
        <w:numPr>
          <w:ilvl w:val="0"/>
          <w:numId w:val="12"/>
        </w:numPr>
        <w:tabs>
          <w:tab w:val="center" w:pos="0"/>
        </w:tabs>
        <w:spacing w:after="80"/>
        <w:jc w:val="both"/>
        <w:rPr>
          <w:rFonts w:asciiTheme="minorHAnsi" w:hAnsiTheme="minorHAnsi" w:cstheme="minorHAnsi"/>
          <w:color w:val="auto"/>
        </w:rPr>
      </w:pPr>
      <w:r w:rsidRPr="003F0C84">
        <w:rPr>
          <w:rFonts w:asciiTheme="minorHAnsi" w:hAnsiTheme="minorHAnsi" w:cstheme="minorHAnsi"/>
          <w:color w:val="auto"/>
        </w:rPr>
        <w:t xml:space="preserve">fornecer os esclarecimentos e provas que lhe forem pedidos, devendo facilitar o desempenho da tarefa dos peritos da </w:t>
      </w:r>
      <w:r>
        <w:rPr>
          <w:rFonts w:asciiTheme="minorHAnsi" w:hAnsiTheme="minorHAnsi" w:cstheme="minorHAnsi"/>
          <w:color w:val="auto"/>
        </w:rPr>
        <w:t>Seguradora</w:t>
      </w:r>
      <w:r w:rsidRPr="003F0C84">
        <w:rPr>
          <w:rFonts w:asciiTheme="minorHAnsi" w:hAnsiTheme="minorHAnsi" w:cstheme="minorHAnsi"/>
          <w:color w:val="auto"/>
        </w:rPr>
        <w:t>;</w:t>
      </w:r>
    </w:p>
    <w:p w14:paraId="0C37E403" w14:textId="77777777" w:rsidR="00114E67" w:rsidRPr="003F0C84" w:rsidRDefault="00114E67" w:rsidP="009C5DAB">
      <w:pPr>
        <w:numPr>
          <w:ilvl w:val="0"/>
          <w:numId w:val="12"/>
        </w:numPr>
        <w:tabs>
          <w:tab w:val="center" w:pos="0"/>
        </w:tabs>
        <w:spacing w:after="80"/>
        <w:jc w:val="both"/>
        <w:rPr>
          <w:rFonts w:asciiTheme="minorHAnsi" w:hAnsiTheme="minorHAnsi" w:cstheme="minorHAnsi"/>
          <w:color w:val="auto"/>
        </w:rPr>
      </w:pPr>
      <w:r w:rsidRPr="003F0C84">
        <w:rPr>
          <w:rFonts w:asciiTheme="minorHAnsi" w:hAnsiTheme="minorHAnsi" w:cstheme="minorHAnsi"/>
          <w:color w:val="auto"/>
        </w:rPr>
        <w:t xml:space="preserve">assistir pessoalmente, ou através de preposto devidamente credenciado, as inspeções realizadas pela </w:t>
      </w:r>
      <w:r>
        <w:rPr>
          <w:rFonts w:asciiTheme="minorHAnsi" w:hAnsiTheme="minorHAnsi" w:cstheme="minorHAnsi"/>
          <w:color w:val="auto"/>
        </w:rPr>
        <w:t>Seguradora</w:t>
      </w:r>
      <w:r w:rsidRPr="003F0C84">
        <w:rPr>
          <w:rFonts w:asciiTheme="minorHAnsi" w:hAnsiTheme="minorHAnsi" w:cstheme="minorHAnsi"/>
          <w:color w:val="auto"/>
        </w:rPr>
        <w:t>, apondo sua assinatura nos laudos elaborados como comprovante de sua presença; e</w:t>
      </w:r>
    </w:p>
    <w:p w14:paraId="57331012" w14:textId="77777777" w:rsidR="00114E67" w:rsidRPr="003F0C84" w:rsidRDefault="00114E67" w:rsidP="009C5DAB">
      <w:pPr>
        <w:numPr>
          <w:ilvl w:val="0"/>
          <w:numId w:val="12"/>
        </w:numPr>
        <w:tabs>
          <w:tab w:val="center" w:pos="0"/>
        </w:tabs>
        <w:spacing w:after="80"/>
        <w:jc w:val="both"/>
        <w:rPr>
          <w:rFonts w:asciiTheme="minorHAnsi" w:hAnsiTheme="minorHAnsi" w:cstheme="minorHAnsi"/>
          <w:color w:val="auto"/>
        </w:rPr>
      </w:pPr>
      <w:r w:rsidRPr="003F0C84">
        <w:rPr>
          <w:rFonts w:asciiTheme="minorHAnsi" w:hAnsiTheme="minorHAnsi" w:cstheme="minorHAnsi"/>
          <w:color w:val="auto"/>
        </w:rPr>
        <w:t>quando for o caso, manifestar nos laudos referidos em “b”, detalhadamente, as razões de sua discordância.</w:t>
      </w:r>
    </w:p>
    <w:p w14:paraId="5CFC593B" w14:textId="77777777" w:rsidR="00114E67" w:rsidRPr="003F0C84" w:rsidRDefault="00114E67" w:rsidP="009C5DAB">
      <w:pPr>
        <w:tabs>
          <w:tab w:val="center" w:pos="540"/>
        </w:tabs>
        <w:jc w:val="both"/>
        <w:rPr>
          <w:rFonts w:asciiTheme="minorHAnsi" w:hAnsiTheme="minorHAnsi" w:cstheme="minorHAnsi"/>
          <w:color w:val="auto"/>
        </w:rPr>
      </w:pPr>
    </w:p>
    <w:p w14:paraId="57F80C57" w14:textId="77777777" w:rsidR="00114E67" w:rsidRPr="003F0C84" w:rsidRDefault="00114E67" w:rsidP="009C5DAB">
      <w:pPr>
        <w:tabs>
          <w:tab w:val="center" w:pos="540"/>
        </w:tabs>
        <w:jc w:val="both"/>
        <w:rPr>
          <w:rFonts w:asciiTheme="minorHAnsi" w:hAnsiTheme="minorHAnsi" w:cstheme="minorHAnsi"/>
          <w:color w:val="auto"/>
        </w:rPr>
      </w:pPr>
    </w:p>
    <w:p w14:paraId="61FE52A0" w14:textId="77777777" w:rsidR="00114E67" w:rsidRPr="003F0C84" w:rsidRDefault="00114E67" w:rsidP="009C5DAB">
      <w:pPr>
        <w:numPr>
          <w:ilvl w:val="0"/>
          <w:numId w:val="24"/>
        </w:numPr>
        <w:tabs>
          <w:tab w:val="left" w:pos="284"/>
          <w:tab w:val="left" w:pos="426"/>
        </w:tabs>
        <w:ind w:left="0" w:firstLine="0"/>
        <w:jc w:val="both"/>
        <w:rPr>
          <w:rFonts w:asciiTheme="minorHAnsi" w:hAnsiTheme="minorHAnsi" w:cstheme="minorHAnsi"/>
          <w:b/>
          <w:color w:val="auto"/>
        </w:rPr>
      </w:pPr>
      <w:r w:rsidRPr="003F0C84">
        <w:rPr>
          <w:rFonts w:asciiTheme="minorHAnsi" w:hAnsiTheme="minorHAnsi" w:cstheme="minorHAnsi"/>
          <w:b/>
          <w:color w:val="auto"/>
        </w:rPr>
        <w:t>OBRIGAÇÕES DO SEGURADO</w:t>
      </w:r>
    </w:p>
    <w:p w14:paraId="74B4A8FA" w14:textId="77777777" w:rsidR="00114E67" w:rsidRPr="003F0C84" w:rsidRDefault="00114E67" w:rsidP="009C5DAB">
      <w:pPr>
        <w:tabs>
          <w:tab w:val="left" w:pos="284"/>
          <w:tab w:val="left" w:pos="426"/>
        </w:tabs>
        <w:jc w:val="both"/>
        <w:rPr>
          <w:rFonts w:asciiTheme="minorHAnsi" w:hAnsiTheme="minorHAnsi" w:cstheme="minorHAnsi"/>
          <w:b/>
          <w:color w:val="auto"/>
        </w:rPr>
      </w:pPr>
    </w:p>
    <w:p w14:paraId="51C36B64" w14:textId="77777777" w:rsidR="00114E67" w:rsidRPr="003F0C84" w:rsidRDefault="00114E67" w:rsidP="009C5DAB">
      <w:pPr>
        <w:numPr>
          <w:ilvl w:val="1"/>
          <w:numId w:val="24"/>
        </w:numPr>
        <w:tabs>
          <w:tab w:val="left" w:pos="284"/>
          <w:tab w:val="left" w:pos="426"/>
        </w:tabs>
        <w:jc w:val="both"/>
        <w:rPr>
          <w:rFonts w:asciiTheme="minorHAnsi" w:hAnsiTheme="minorHAnsi" w:cstheme="minorHAnsi"/>
          <w:b/>
          <w:color w:val="auto"/>
        </w:rPr>
      </w:pPr>
      <w:r w:rsidRPr="003F0C84">
        <w:rPr>
          <w:rFonts w:asciiTheme="minorHAnsi" w:hAnsiTheme="minorHAnsi" w:cstheme="minorHAnsi"/>
          <w:b/>
          <w:color w:val="auto"/>
        </w:rPr>
        <w:t>O Segurado, independente</w:t>
      </w:r>
      <w:r>
        <w:rPr>
          <w:rFonts w:asciiTheme="minorHAnsi" w:hAnsiTheme="minorHAnsi" w:cstheme="minorHAnsi"/>
          <w:b/>
          <w:color w:val="auto"/>
        </w:rPr>
        <w:t>mente</w:t>
      </w:r>
      <w:r w:rsidRPr="003F0C84">
        <w:rPr>
          <w:rFonts w:asciiTheme="minorHAnsi" w:hAnsiTheme="minorHAnsi" w:cstheme="minorHAnsi"/>
          <w:b/>
          <w:color w:val="auto"/>
        </w:rPr>
        <w:t xml:space="preserve"> de outras estipulações deste seguro, se obriga a:</w:t>
      </w:r>
    </w:p>
    <w:p w14:paraId="50FBBCCF" w14:textId="77777777" w:rsidR="00114E67" w:rsidRPr="003F0C84" w:rsidRDefault="00114E67" w:rsidP="009C5DAB">
      <w:pPr>
        <w:tabs>
          <w:tab w:val="center" w:pos="540"/>
        </w:tabs>
        <w:jc w:val="both"/>
        <w:rPr>
          <w:rFonts w:asciiTheme="minorHAnsi" w:hAnsiTheme="minorHAnsi" w:cstheme="minorHAnsi"/>
          <w:b/>
          <w:color w:val="auto"/>
        </w:rPr>
      </w:pPr>
      <w:r w:rsidRPr="003F0C84">
        <w:rPr>
          <w:rFonts w:asciiTheme="minorHAnsi" w:hAnsiTheme="minorHAnsi" w:cstheme="minorHAnsi"/>
          <w:b/>
          <w:color w:val="auto"/>
        </w:rPr>
        <w:t xml:space="preserve"> </w:t>
      </w:r>
    </w:p>
    <w:p w14:paraId="6487371A" w14:textId="77777777" w:rsidR="00114E67" w:rsidRPr="003F0C84" w:rsidRDefault="00114E67" w:rsidP="009C5DAB">
      <w:pPr>
        <w:numPr>
          <w:ilvl w:val="0"/>
          <w:numId w:val="9"/>
        </w:numPr>
        <w:spacing w:after="80"/>
        <w:ind w:left="357" w:hanging="357"/>
        <w:jc w:val="both"/>
        <w:rPr>
          <w:rFonts w:asciiTheme="minorHAnsi" w:hAnsiTheme="minorHAnsi" w:cstheme="minorHAnsi"/>
          <w:b/>
          <w:color w:val="auto"/>
        </w:rPr>
      </w:pPr>
      <w:r w:rsidRPr="003F0C84">
        <w:rPr>
          <w:rFonts w:asciiTheme="minorHAnsi" w:hAnsiTheme="minorHAnsi" w:cstheme="minorHAnsi"/>
          <w:b/>
          <w:color w:val="auto"/>
        </w:rPr>
        <w:t>contratar o seguro para toda a área plantada da mesma cultura existente na propriedade;</w:t>
      </w:r>
    </w:p>
    <w:p w14:paraId="3259BB7C" w14:textId="77777777" w:rsidR="00114E67" w:rsidRPr="003F0C84" w:rsidRDefault="00114E67" w:rsidP="009C5DAB">
      <w:pPr>
        <w:numPr>
          <w:ilvl w:val="0"/>
          <w:numId w:val="9"/>
        </w:numPr>
        <w:spacing w:after="80"/>
        <w:ind w:left="357" w:hanging="357"/>
        <w:jc w:val="both"/>
        <w:rPr>
          <w:rFonts w:asciiTheme="minorHAnsi" w:hAnsiTheme="minorHAnsi" w:cstheme="minorHAnsi"/>
          <w:b/>
          <w:color w:val="auto"/>
        </w:rPr>
      </w:pPr>
      <w:r w:rsidRPr="003F0C84">
        <w:rPr>
          <w:rFonts w:asciiTheme="minorHAnsi" w:hAnsiTheme="minorHAnsi" w:cstheme="minorHAnsi"/>
          <w:b/>
          <w:color w:val="auto"/>
        </w:rPr>
        <w:t>identificar corretamente todas as parcelas ou talhões segurados, a qual deverá figurar na proposta de seguro;</w:t>
      </w:r>
    </w:p>
    <w:p w14:paraId="377A521F" w14:textId="77777777" w:rsidR="00114E67" w:rsidRPr="003F0C84" w:rsidRDefault="00114E67" w:rsidP="009C5DAB">
      <w:pPr>
        <w:numPr>
          <w:ilvl w:val="0"/>
          <w:numId w:val="9"/>
        </w:numPr>
        <w:spacing w:after="80"/>
        <w:ind w:left="357" w:hanging="357"/>
        <w:jc w:val="both"/>
        <w:rPr>
          <w:rFonts w:asciiTheme="minorHAnsi" w:hAnsiTheme="minorHAnsi" w:cstheme="minorHAnsi"/>
          <w:b/>
          <w:color w:val="auto"/>
        </w:rPr>
      </w:pPr>
      <w:r w:rsidRPr="003F0C84">
        <w:rPr>
          <w:rFonts w:asciiTheme="minorHAnsi" w:hAnsiTheme="minorHAnsi" w:cstheme="minorHAnsi"/>
          <w:b/>
          <w:color w:val="auto"/>
        </w:rPr>
        <w:t>comunicar à Seguradora o fim da colheita;</w:t>
      </w:r>
    </w:p>
    <w:p w14:paraId="6AAD5370" w14:textId="64E3FD93" w:rsidR="00114E67" w:rsidRPr="003F0C84" w:rsidRDefault="00114E67" w:rsidP="009C5DAB">
      <w:pPr>
        <w:numPr>
          <w:ilvl w:val="0"/>
          <w:numId w:val="9"/>
        </w:numPr>
        <w:spacing w:after="80"/>
        <w:ind w:left="357" w:hanging="357"/>
        <w:jc w:val="both"/>
        <w:rPr>
          <w:rFonts w:asciiTheme="minorHAnsi" w:hAnsiTheme="minorHAnsi" w:cstheme="minorHAnsi"/>
          <w:b/>
          <w:color w:val="auto"/>
        </w:rPr>
      </w:pPr>
      <w:r w:rsidRPr="003F0C84">
        <w:rPr>
          <w:rFonts w:asciiTheme="minorHAnsi" w:hAnsiTheme="minorHAnsi" w:cstheme="minorHAnsi"/>
          <w:b/>
          <w:color w:val="auto"/>
        </w:rPr>
        <w:t xml:space="preserve">conduzir a cultura segurada de acordo com as recomendações técnicas dos órgãos oficiais e manter planilhas ou relatórios das informações relevantes relacionadas com o controle de produção, crescimentos, raleios, tratamentos e manipulações em geral da cultura ou bem segurado, durante todo o período de vigência da apólice ou do certificado de seguro, as quais estarão sempre </w:t>
      </w:r>
      <w:r w:rsidR="00C46172" w:rsidRPr="003F0C84">
        <w:rPr>
          <w:rFonts w:asciiTheme="minorHAnsi" w:hAnsiTheme="minorHAnsi" w:cstheme="minorHAnsi"/>
          <w:b/>
          <w:color w:val="auto"/>
        </w:rPr>
        <w:t>à</w:t>
      </w:r>
      <w:r w:rsidRPr="003F0C84">
        <w:rPr>
          <w:rFonts w:asciiTheme="minorHAnsi" w:hAnsiTheme="minorHAnsi" w:cstheme="minorHAnsi"/>
          <w:b/>
          <w:color w:val="auto"/>
        </w:rPr>
        <w:t xml:space="preserve"> disposição da Seguradora ou seus representantes, para sua verificação; e</w:t>
      </w:r>
    </w:p>
    <w:p w14:paraId="1666EA46" w14:textId="77777777" w:rsidR="00114E67" w:rsidRPr="003F0C84" w:rsidRDefault="00114E67" w:rsidP="009C5DAB">
      <w:pPr>
        <w:pStyle w:val="BodyText"/>
        <w:numPr>
          <w:ilvl w:val="0"/>
          <w:numId w:val="9"/>
        </w:numPr>
        <w:tabs>
          <w:tab w:val="clear" w:pos="360"/>
          <w:tab w:val="num" w:pos="-200"/>
        </w:tabs>
        <w:spacing w:after="80" w:line="240" w:lineRule="auto"/>
        <w:ind w:left="357" w:hanging="357"/>
        <w:jc w:val="both"/>
        <w:rPr>
          <w:rFonts w:asciiTheme="minorHAnsi" w:hAnsiTheme="minorHAnsi" w:cstheme="minorHAnsi"/>
          <w:bCs w:val="0"/>
          <w:color w:val="auto"/>
          <w:sz w:val="22"/>
        </w:rPr>
      </w:pPr>
      <w:r w:rsidRPr="003F0C84">
        <w:rPr>
          <w:rFonts w:asciiTheme="minorHAnsi" w:hAnsiTheme="minorHAnsi" w:cstheme="minorHAnsi"/>
          <w:bCs w:val="0"/>
          <w:color w:val="auto"/>
          <w:sz w:val="22"/>
        </w:rPr>
        <w:t>comunicar imediatamente à Seguradora, toda e qualquer mudança nas condições do risco.</w:t>
      </w:r>
    </w:p>
    <w:p w14:paraId="05363934" w14:textId="77777777" w:rsidR="00114E67" w:rsidRPr="003F0C84" w:rsidRDefault="00114E67" w:rsidP="009C5DAB">
      <w:pPr>
        <w:tabs>
          <w:tab w:val="center" w:pos="200"/>
        </w:tabs>
        <w:jc w:val="both"/>
        <w:rPr>
          <w:rFonts w:asciiTheme="minorHAnsi" w:hAnsiTheme="minorHAnsi" w:cstheme="minorHAnsi"/>
          <w:b/>
          <w:color w:val="auto"/>
        </w:rPr>
      </w:pPr>
    </w:p>
    <w:p w14:paraId="0C3D3518" w14:textId="77777777" w:rsidR="00114E67" w:rsidRPr="003F0C84" w:rsidRDefault="00114E67" w:rsidP="009C5DAB">
      <w:pPr>
        <w:numPr>
          <w:ilvl w:val="1"/>
          <w:numId w:val="24"/>
        </w:numPr>
        <w:tabs>
          <w:tab w:val="left" w:pos="284"/>
          <w:tab w:val="left" w:pos="426"/>
        </w:tabs>
        <w:jc w:val="both"/>
        <w:rPr>
          <w:rFonts w:asciiTheme="minorHAnsi" w:hAnsiTheme="minorHAnsi" w:cstheme="minorHAnsi"/>
          <w:b/>
          <w:color w:val="auto"/>
        </w:rPr>
      </w:pPr>
      <w:r w:rsidRPr="003F0C84">
        <w:rPr>
          <w:rFonts w:asciiTheme="minorHAnsi" w:hAnsiTheme="minorHAnsi" w:cstheme="minorHAnsi"/>
          <w:b/>
          <w:color w:val="auto"/>
        </w:rPr>
        <w:t xml:space="preserve"> - O Segurado ou seu representante legal, deverá obrigatoriamente comunicar à Seguradora, logo que saiba, qualquer fato suscetível de agravar o risco coberto, sob pena de perder o direito à indenização, se ficar provado que silenciou de má fé. </w:t>
      </w:r>
    </w:p>
    <w:p w14:paraId="232A8BD9" w14:textId="77777777" w:rsidR="00114E67" w:rsidRPr="003F0C84" w:rsidRDefault="00114E67" w:rsidP="009C5DAB">
      <w:pPr>
        <w:tabs>
          <w:tab w:val="center" w:pos="200"/>
        </w:tabs>
        <w:jc w:val="both"/>
        <w:rPr>
          <w:rFonts w:asciiTheme="minorHAnsi" w:hAnsiTheme="minorHAnsi" w:cstheme="minorHAnsi"/>
          <w:b/>
          <w:color w:val="auto"/>
        </w:rPr>
      </w:pPr>
    </w:p>
    <w:p w14:paraId="3243CB2A" w14:textId="77777777" w:rsidR="00114E67" w:rsidRPr="003F0C84" w:rsidRDefault="00114E67" w:rsidP="009C5DAB">
      <w:pPr>
        <w:numPr>
          <w:ilvl w:val="0"/>
          <w:numId w:val="10"/>
        </w:numPr>
        <w:tabs>
          <w:tab w:val="clear" w:pos="360"/>
          <w:tab w:val="center" w:pos="-400"/>
          <w:tab w:val="num" w:pos="-200"/>
        </w:tabs>
        <w:spacing w:after="80"/>
        <w:ind w:left="357" w:hanging="357"/>
        <w:jc w:val="both"/>
        <w:rPr>
          <w:rFonts w:asciiTheme="minorHAnsi" w:hAnsiTheme="minorHAnsi" w:cstheme="minorHAnsi"/>
          <w:b/>
          <w:color w:val="auto"/>
        </w:rPr>
      </w:pPr>
      <w:r w:rsidRPr="003F0C84">
        <w:rPr>
          <w:rFonts w:asciiTheme="minorHAnsi" w:hAnsiTheme="minorHAnsi" w:cstheme="minorHAnsi"/>
          <w:b/>
          <w:color w:val="auto"/>
        </w:rPr>
        <w:t xml:space="preserve">a Seguradora, desde que o faça nos 15 (quinze) dias seguintes ao recebimento do aviso de agravação do risco, poderá dar-lhe ciência, por escrito, de sua decisão de cancelar o contrato, ou mediante acordo entre as partes, restringir a cobertura contratada; </w:t>
      </w:r>
    </w:p>
    <w:p w14:paraId="6DD5E119" w14:textId="77777777" w:rsidR="00114E67" w:rsidRPr="003F0C84" w:rsidRDefault="00114E67" w:rsidP="009C5DAB">
      <w:pPr>
        <w:numPr>
          <w:ilvl w:val="0"/>
          <w:numId w:val="10"/>
        </w:numPr>
        <w:tabs>
          <w:tab w:val="clear" w:pos="360"/>
          <w:tab w:val="center" w:pos="-400"/>
          <w:tab w:val="num" w:pos="-200"/>
        </w:tabs>
        <w:spacing w:after="80"/>
        <w:ind w:left="357" w:hanging="357"/>
        <w:jc w:val="both"/>
        <w:rPr>
          <w:rFonts w:asciiTheme="minorHAnsi" w:hAnsiTheme="minorHAnsi" w:cstheme="minorHAnsi"/>
          <w:b/>
          <w:color w:val="auto"/>
        </w:rPr>
      </w:pPr>
      <w:r w:rsidRPr="003F0C84">
        <w:rPr>
          <w:rFonts w:asciiTheme="minorHAnsi" w:hAnsiTheme="minorHAnsi" w:cstheme="minorHAnsi"/>
          <w:b/>
          <w:color w:val="auto"/>
        </w:rPr>
        <w:lastRenderedPageBreak/>
        <w:t>o cancelamento só será eficaz 30 (trinta) dias após a notificação, devendo ser restituída a diferença do prêmio, calculada proporcionalmente ao período a decorrer; e</w:t>
      </w:r>
    </w:p>
    <w:p w14:paraId="412969ED" w14:textId="77777777" w:rsidR="00114E67" w:rsidRPr="003F0C84" w:rsidRDefault="00114E67" w:rsidP="009C5DAB">
      <w:pPr>
        <w:numPr>
          <w:ilvl w:val="0"/>
          <w:numId w:val="10"/>
        </w:numPr>
        <w:tabs>
          <w:tab w:val="clear" w:pos="360"/>
          <w:tab w:val="center" w:pos="-400"/>
          <w:tab w:val="num" w:pos="-200"/>
        </w:tabs>
        <w:spacing w:after="80"/>
        <w:ind w:left="357" w:hanging="357"/>
        <w:jc w:val="both"/>
        <w:rPr>
          <w:rFonts w:asciiTheme="minorHAnsi" w:hAnsiTheme="minorHAnsi" w:cstheme="minorHAnsi"/>
          <w:b/>
          <w:color w:val="auto"/>
        </w:rPr>
      </w:pPr>
      <w:r w:rsidRPr="003F0C84">
        <w:rPr>
          <w:rFonts w:asciiTheme="minorHAnsi" w:hAnsiTheme="minorHAnsi" w:cstheme="minorHAnsi"/>
          <w:b/>
          <w:color w:val="auto"/>
        </w:rPr>
        <w:t>Na hipótese de agravação do risco, sem culpa d</w:t>
      </w:r>
      <w:r>
        <w:rPr>
          <w:rFonts w:asciiTheme="minorHAnsi" w:hAnsiTheme="minorHAnsi" w:cstheme="minorHAnsi"/>
          <w:b/>
          <w:color w:val="auto"/>
        </w:rPr>
        <w:t>o Segurado</w:t>
      </w:r>
      <w:r w:rsidRPr="003F0C84">
        <w:rPr>
          <w:rFonts w:asciiTheme="minorHAnsi" w:hAnsiTheme="minorHAnsi" w:cstheme="minorHAnsi"/>
          <w:b/>
          <w:color w:val="auto"/>
        </w:rPr>
        <w:t xml:space="preserve">, a </w:t>
      </w:r>
      <w:r>
        <w:rPr>
          <w:rFonts w:asciiTheme="minorHAnsi" w:hAnsiTheme="minorHAnsi" w:cstheme="minorHAnsi"/>
          <w:b/>
          <w:color w:val="auto"/>
        </w:rPr>
        <w:t>Seguradora</w:t>
      </w:r>
      <w:r w:rsidRPr="003F0C84">
        <w:rPr>
          <w:rFonts w:asciiTheme="minorHAnsi" w:hAnsiTheme="minorHAnsi" w:cstheme="minorHAnsi"/>
          <w:b/>
          <w:color w:val="auto"/>
        </w:rPr>
        <w:t xml:space="preserve"> poderá propor a continuidade do contrato e cobrar a diferença do prêmio cabível.</w:t>
      </w:r>
    </w:p>
    <w:p w14:paraId="6CD18E06" w14:textId="77777777" w:rsidR="00114E67" w:rsidRPr="003F0C84" w:rsidRDefault="00114E67" w:rsidP="009C5DAB">
      <w:pPr>
        <w:pStyle w:val="BodyText"/>
        <w:tabs>
          <w:tab w:val="num" w:pos="300"/>
        </w:tabs>
        <w:spacing w:line="240" w:lineRule="auto"/>
        <w:ind w:left="301"/>
        <w:jc w:val="both"/>
        <w:rPr>
          <w:rFonts w:asciiTheme="minorHAnsi" w:hAnsiTheme="minorHAnsi" w:cstheme="minorHAnsi"/>
          <w:color w:val="auto"/>
          <w:sz w:val="22"/>
        </w:rPr>
      </w:pPr>
    </w:p>
    <w:p w14:paraId="3E426FB8" w14:textId="77777777" w:rsidR="00114E67" w:rsidRPr="003F0C84" w:rsidRDefault="00114E67" w:rsidP="009C5DAB">
      <w:pPr>
        <w:numPr>
          <w:ilvl w:val="1"/>
          <w:numId w:val="24"/>
        </w:numPr>
        <w:tabs>
          <w:tab w:val="left" w:pos="284"/>
          <w:tab w:val="left" w:pos="426"/>
        </w:tabs>
        <w:jc w:val="both"/>
        <w:rPr>
          <w:rFonts w:asciiTheme="minorHAnsi" w:hAnsiTheme="minorHAnsi" w:cstheme="minorHAnsi"/>
          <w:b/>
          <w:color w:val="auto"/>
        </w:rPr>
      </w:pPr>
      <w:r w:rsidRPr="003F0C84">
        <w:rPr>
          <w:rFonts w:asciiTheme="minorHAnsi" w:hAnsiTheme="minorHAnsi" w:cstheme="minorHAnsi"/>
          <w:b/>
          <w:color w:val="auto"/>
        </w:rPr>
        <w:t xml:space="preserve"> - Ocorrendo agravação do risco pela não administração das normas e técnicas aceitas como recomendáveis para a produção da cultura ou bem segurado, em parte ou no total da cultura segurada, a Seguradora poderá cancelar a apólice ou certificado de seguro, retendo do prêmio recebido, além dos emolumentos, a parte proporcional ao tempo decorrido.</w:t>
      </w:r>
    </w:p>
    <w:p w14:paraId="15C4C348" w14:textId="77777777" w:rsidR="00114E67" w:rsidRPr="003F0C84" w:rsidRDefault="00114E67" w:rsidP="009C5DAB">
      <w:pPr>
        <w:jc w:val="both"/>
        <w:rPr>
          <w:rFonts w:asciiTheme="minorHAnsi" w:hAnsiTheme="minorHAnsi" w:cstheme="minorHAnsi"/>
          <w:b/>
          <w:color w:val="auto"/>
        </w:rPr>
      </w:pPr>
    </w:p>
    <w:p w14:paraId="3884680A" w14:textId="77777777" w:rsidR="00114E67" w:rsidRPr="003F0C84" w:rsidRDefault="00114E67" w:rsidP="009C5DAB">
      <w:pPr>
        <w:numPr>
          <w:ilvl w:val="1"/>
          <w:numId w:val="24"/>
        </w:numPr>
        <w:tabs>
          <w:tab w:val="left" w:pos="284"/>
          <w:tab w:val="left" w:pos="426"/>
        </w:tabs>
        <w:jc w:val="both"/>
        <w:rPr>
          <w:rFonts w:asciiTheme="minorHAnsi" w:hAnsiTheme="minorHAnsi" w:cstheme="minorHAnsi"/>
          <w:b/>
          <w:color w:val="auto"/>
        </w:rPr>
      </w:pPr>
      <w:r w:rsidRPr="003F0C84">
        <w:rPr>
          <w:rFonts w:asciiTheme="minorHAnsi" w:hAnsiTheme="minorHAnsi" w:cstheme="minorHAnsi"/>
          <w:b/>
          <w:color w:val="auto"/>
        </w:rPr>
        <w:t xml:space="preserve"> - Qualquer indício momentâneo de abandono ou má condução da cultura, implicará no cancelamento da apólice ou do certificado de seguro sem direito a devolução do prêmio pago pelo Segurado e perda do direito à indenização. </w:t>
      </w:r>
    </w:p>
    <w:p w14:paraId="4A981B07" w14:textId="77777777" w:rsidR="00114E67" w:rsidRPr="003F0C84" w:rsidRDefault="00114E67" w:rsidP="009C5DAB">
      <w:pPr>
        <w:tabs>
          <w:tab w:val="left" w:pos="500"/>
        </w:tabs>
        <w:jc w:val="both"/>
        <w:rPr>
          <w:rFonts w:asciiTheme="minorHAnsi" w:hAnsiTheme="minorHAnsi" w:cstheme="minorHAnsi"/>
          <w:b/>
          <w:color w:val="auto"/>
        </w:rPr>
      </w:pPr>
    </w:p>
    <w:p w14:paraId="4851BBC0" w14:textId="77777777" w:rsidR="00114E67" w:rsidRPr="003F0C84" w:rsidRDefault="00114E67" w:rsidP="009C5DAB">
      <w:pPr>
        <w:tabs>
          <w:tab w:val="left" w:pos="500"/>
        </w:tabs>
        <w:jc w:val="both"/>
        <w:rPr>
          <w:rFonts w:asciiTheme="minorHAnsi" w:hAnsiTheme="minorHAnsi" w:cstheme="minorHAnsi"/>
          <w:b/>
          <w:color w:val="auto"/>
        </w:rPr>
      </w:pPr>
    </w:p>
    <w:p w14:paraId="029C9749" w14:textId="77777777" w:rsidR="00114E67" w:rsidRPr="003F0C84" w:rsidRDefault="00114E67" w:rsidP="009C5DAB">
      <w:pPr>
        <w:numPr>
          <w:ilvl w:val="0"/>
          <w:numId w:val="24"/>
        </w:numPr>
        <w:tabs>
          <w:tab w:val="left" w:pos="284"/>
          <w:tab w:val="left" w:pos="426"/>
        </w:tabs>
        <w:ind w:left="0" w:firstLine="0"/>
        <w:jc w:val="both"/>
        <w:rPr>
          <w:rFonts w:asciiTheme="minorHAnsi" w:hAnsiTheme="minorHAnsi" w:cstheme="minorHAnsi"/>
          <w:b/>
          <w:color w:val="auto"/>
        </w:rPr>
      </w:pPr>
      <w:r w:rsidRPr="003F0C84">
        <w:rPr>
          <w:rFonts w:asciiTheme="minorHAnsi" w:hAnsiTheme="minorHAnsi" w:cstheme="minorHAnsi"/>
          <w:b/>
          <w:color w:val="auto"/>
        </w:rPr>
        <w:t>PRAZO DO SEGURO E AVISO DO IN</w:t>
      </w:r>
      <w:r>
        <w:rPr>
          <w:rFonts w:asciiTheme="minorHAnsi" w:hAnsiTheme="minorHAnsi" w:cstheme="minorHAnsi"/>
          <w:b/>
          <w:color w:val="auto"/>
        </w:rPr>
        <w:t>Í</w:t>
      </w:r>
      <w:r w:rsidRPr="003F0C84">
        <w:rPr>
          <w:rFonts w:asciiTheme="minorHAnsi" w:hAnsiTheme="minorHAnsi" w:cstheme="minorHAnsi"/>
          <w:b/>
          <w:color w:val="auto"/>
        </w:rPr>
        <w:t>CIO DA COLHEITA</w:t>
      </w:r>
    </w:p>
    <w:p w14:paraId="4C647986" w14:textId="77777777" w:rsidR="00114E67" w:rsidRPr="003F0C84" w:rsidRDefault="00114E67" w:rsidP="009C5DAB">
      <w:pPr>
        <w:tabs>
          <w:tab w:val="left" w:pos="284"/>
          <w:tab w:val="left" w:pos="426"/>
        </w:tabs>
        <w:jc w:val="both"/>
        <w:rPr>
          <w:rFonts w:asciiTheme="minorHAnsi" w:hAnsiTheme="minorHAnsi" w:cstheme="minorHAnsi"/>
          <w:b/>
          <w:color w:val="auto"/>
        </w:rPr>
      </w:pPr>
    </w:p>
    <w:p w14:paraId="4596F7C0" w14:textId="77777777" w:rsidR="00114E67" w:rsidRPr="003F0C84" w:rsidRDefault="00114E67" w:rsidP="009C5DAB">
      <w:pPr>
        <w:numPr>
          <w:ilvl w:val="1"/>
          <w:numId w:val="24"/>
        </w:numPr>
        <w:tabs>
          <w:tab w:val="left" w:pos="284"/>
          <w:tab w:val="left" w:pos="426"/>
          <w:tab w:val="left" w:pos="567"/>
        </w:tabs>
        <w:jc w:val="both"/>
        <w:rPr>
          <w:rFonts w:asciiTheme="minorHAnsi" w:hAnsiTheme="minorHAnsi" w:cstheme="minorHAnsi"/>
          <w:color w:val="auto"/>
        </w:rPr>
      </w:pPr>
      <w:r w:rsidRPr="003F0C84">
        <w:rPr>
          <w:rFonts w:asciiTheme="minorHAnsi" w:hAnsiTheme="minorHAnsi" w:cstheme="minorHAnsi"/>
          <w:color w:val="auto"/>
        </w:rPr>
        <w:t>O seguro terá seu início de vigência às 24 (vinte e quatro) horas do dia fixado na apólice ou no certificado de seguro, e final de vigência com o encerramento da colheita da cultura para a qual foi contratado o seguro ou às 24 (vinte e quatro) horas do dia previsto na apólice ou certificado de seguro.</w:t>
      </w:r>
    </w:p>
    <w:p w14:paraId="4BAB6B13" w14:textId="77777777" w:rsidR="00114E67" w:rsidRPr="003F0C84" w:rsidRDefault="00114E67" w:rsidP="009C5DAB">
      <w:pPr>
        <w:tabs>
          <w:tab w:val="left" w:pos="284"/>
          <w:tab w:val="left" w:pos="426"/>
          <w:tab w:val="left" w:pos="567"/>
        </w:tabs>
        <w:jc w:val="both"/>
        <w:rPr>
          <w:rFonts w:asciiTheme="minorHAnsi" w:hAnsiTheme="minorHAnsi" w:cstheme="minorHAnsi"/>
          <w:color w:val="auto"/>
        </w:rPr>
      </w:pPr>
    </w:p>
    <w:p w14:paraId="0A378814" w14:textId="77777777" w:rsidR="00114E67" w:rsidRPr="003F0C84" w:rsidRDefault="00114E67" w:rsidP="009C5DAB">
      <w:pPr>
        <w:numPr>
          <w:ilvl w:val="2"/>
          <w:numId w:val="24"/>
        </w:numPr>
        <w:tabs>
          <w:tab w:val="clear" w:pos="720"/>
          <w:tab w:val="left" w:pos="284"/>
          <w:tab w:val="left" w:pos="426"/>
          <w:tab w:val="left" w:pos="851"/>
          <w:tab w:val="left" w:pos="1134"/>
        </w:tabs>
        <w:ind w:left="851" w:hanging="425"/>
        <w:jc w:val="both"/>
        <w:rPr>
          <w:rFonts w:asciiTheme="minorHAnsi" w:hAnsiTheme="minorHAnsi" w:cstheme="minorHAnsi"/>
          <w:color w:val="auto"/>
        </w:rPr>
      </w:pPr>
      <w:r w:rsidRPr="003F0C84">
        <w:rPr>
          <w:rFonts w:asciiTheme="minorHAnsi" w:hAnsiTheme="minorHAnsi" w:cstheme="minorHAnsi"/>
          <w:color w:val="auto"/>
        </w:rPr>
        <w:t xml:space="preserve"> - Nos seguros garantidos por apólices coletivas e naqueles sujeitos a averbação, o início e término da cobertura dar-se-ão de acordo com as condições específicas de cada modalidade, devendo o risco iniciar-se dentro do prazo de vigência da respectiva apólice. </w:t>
      </w:r>
    </w:p>
    <w:p w14:paraId="0F6C2862" w14:textId="77777777" w:rsidR="00114E67" w:rsidRPr="003F0C84" w:rsidRDefault="00114E67" w:rsidP="009C5DAB">
      <w:pPr>
        <w:tabs>
          <w:tab w:val="center" w:pos="540"/>
        </w:tabs>
        <w:jc w:val="both"/>
        <w:rPr>
          <w:rFonts w:asciiTheme="minorHAnsi" w:hAnsiTheme="minorHAnsi" w:cstheme="minorHAnsi"/>
          <w:color w:val="auto"/>
        </w:rPr>
      </w:pPr>
    </w:p>
    <w:p w14:paraId="4355E528" w14:textId="77777777" w:rsidR="00114E67" w:rsidRPr="003F0C84" w:rsidRDefault="00114E67" w:rsidP="009C5DAB">
      <w:pPr>
        <w:numPr>
          <w:ilvl w:val="1"/>
          <w:numId w:val="24"/>
        </w:numPr>
        <w:tabs>
          <w:tab w:val="left" w:pos="284"/>
          <w:tab w:val="left" w:pos="426"/>
          <w:tab w:val="left" w:pos="567"/>
        </w:tabs>
        <w:jc w:val="both"/>
        <w:rPr>
          <w:rFonts w:asciiTheme="minorHAnsi" w:hAnsiTheme="minorHAnsi" w:cstheme="minorHAnsi"/>
          <w:color w:val="auto"/>
        </w:rPr>
      </w:pPr>
      <w:r w:rsidRPr="003F0C84">
        <w:rPr>
          <w:rFonts w:asciiTheme="minorHAnsi" w:hAnsiTheme="minorHAnsi" w:cstheme="minorHAnsi"/>
          <w:color w:val="auto"/>
        </w:rPr>
        <w:t>O Segurado deverá comunicar à Seguradora com 15 (quinze) dias de antecedência da data provável do início de colheita. O Segurado deverá fornecer as condições necessárias para que a Seguradora acompanhe a colheita.</w:t>
      </w:r>
    </w:p>
    <w:p w14:paraId="51451A27" w14:textId="77777777" w:rsidR="00114E67" w:rsidRPr="003F0C84" w:rsidRDefault="00114E67" w:rsidP="009C5DAB">
      <w:pPr>
        <w:tabs>
          <w:tab w:val="left" w:pos="284"/>
          <w:tab w:val="left" w:pos="426"/>
          <w:tab w:val="left" w:pos="567"/>
        </w:tabs>
        <w:jc w:val="both"/>
        <w:rPr>
          <w:rFonts w:asciiTheme="minorHAnsi" w:hAnsiTheme="minorHAnsi" w:cstheme="minorHAnsi"/>
          <w:color w:val="auto"/>
        </w:rPr>
      </w:pPr>
    </w:p>
    <w:p w14:paraId="63093636" w14:textId="77777777" w:rsidR="00114E67" w:rsidRPr="003F0C84" w:rsidRDefault="00114E67" w:rsidP="009C5DAB">
      <w:pPr>
        <w:numPr>
          <w:ilvl w:val="1"/>
          <w:numId w:val="24"/>
        </w:numPr>
        <w:tabs>
          <w:tab w:val="left" w:pos="284"/>
          <w:tab w:val="left" w:pos="426"/>
          <w:tab w:val="left" w:pos="567"/>
        </w:tabs>
        <w:jc w:val="both"/>
        <w:rPr>
          <w:rFonts w:asciiTheme="minorHAnsi" w:hAnsiTheme="minorHAnsi" w:cstheme="minorHAnsi"/>
          <w:color w:val="auto"/>
        </w:rPr>
      </w:pPr>
      <w:r w:rsidRPr="003F0C84">
        <w:rPr>
          <w:rFonts w:asciiTheme="minorHAnsi" w:hAnsiTheme="minorHAnsi" w:cstheme="minorHAnsi"/>
          <w:color w:val="auto"/>
        </w:rPr>
        <w:t>Nos contratos de seguros cujas propostas tenham sido recepcionadas sem pagamento de prêmio, o início de vigência da cobertura deverá coincidir com a data de aceitação da proposta ou com data distinta, desde que expressamente acordado entre as partes.</w:t>
      </w:r>
    </w:p>
    <w:p w14:paraId="7371B2F8" w14:textId="77777777" w:rsidR="00114E67" w:rsidRPr="003F0C84" w:rsidRDefault="00114E67" w:rsidP="009C5DAB">
      <w:pPr>
        <w:tabs>
          <w:tab w:val="left" w:pos="284"/>
          <w:tab w:val="left" w:pos="426"/>
          <w:tab w:val="left" w:pos="567"/>
        </w:tabs>
        <w:jc w:val="both"/>
        <w:rPr>
          <w:rFonts w:asciiTheme="minorHAnsi" w:hAnsiTheme="minorHAnsi" w:cstheme="minorHAnsi"/>
          <w:color w:val="auto"/>
        </w:rPr>
      </w:pPr>
    </w:p>
    <w:p w14:paraId="6BEBCFDF" w14:textId="3E8FDFD4" w:rsidR="00114E67" w:rsidRPr="003F0C84" w:rsidRDefault="00DE6422" w:rsidP="009C5DAB">
      <w:pPr>
        <w:numPr>
          <w:ilvl w:val="1"/>
          <w:numId w:val="24"/>
        </w:numPr>
        <w:tabs>
          <w:tab w:val="left" w:pos="284"/>
          <w:tab w:val="left" w:pos="426"/>
          <w:tab w:val="left" w:pos="567"/>
        </w:tabs>
        <w:jc w:val="both"/>
        <w:rPr>
          <w:rFonts w:asciiTheme="minorHAnsi" w:hAnsiTheme="minorHAnsi" w:cstheme="minorHAnsi"/>
          <w:color w:val="auto"/>
        </w:rPr>
      </w:pPr>
      <w:r>
        <w:rPr>
          <w:rFonts w:asciiTheme="minorHAnsi" w:hAnsiTheme="minorHAnsi" w:cstheme="minorHAnsi"/>
          <w:color w:val="auto"/>
        </w:rPr>
        <w:t xml:space="preserve">Para </w:t>
      </w:r>
      <w:r w:rsidRPr="003F0C84">
        <w:rPr>
          <w:rFonts w:asciiTheme="minorHAnsi" w:hAnsiTheme="minorHAnsi" w:cstheme="minorHAnsi"/>
          <w:color w:val="auto"/>
        </w:rPr>
        <w:t>o</w:t>
      </w:r>
      <w:r w:rsidR="00114E67" w:rsidRPr="003F0C84">
        <w:rPr>
          <w:rFonts w:asciiTheme="minorHAnsi" w:hAnsiTheme="minorHAnsi" w:cstheme="minorHAnsi"/>
          <w:color w:val="auto"/>
        </w:rPr>
        <w:t>s contratos de seguro cujas propostas tenham sido recepcionada</w:t>
      </w:r>
      <w:r w:rsidR="00114E67">
        <w:rPr>
          <w:rFonts w:asciiTheme="minorHAnsi" w:hAnsiTheme="minorHAnsi" w:cstheme="minorHAnsi"/>
          <w:color w:val="auto"/>
        </w:rPr>
        <w:t>s</w:t>
      </w:r>
      <w:r w:rsidR="00114E67" w:rsidRPr="003F0C84">
        <w:rPr>
          <w:rFonts w:asciiTheme="minorHAnsi" w:hAnsiTheme="minorHAnsi" w:cstheme="minorHAnsi"/>
          <w:color w:val="auto"/>
        </w:rPr>
        <w:t xml:space="preserve"> com adiantamento de valor para futuro pagamento parcial ou total do prêmio,</w:t>
      </w:r>
      <w:r>
        <w:rPr>
          <w:rFonts w:asciiTheme="minorHAnsi" w:hAnsiTheme="minorHAnsi" w:cstheme="minorHAnsi"/>
          <w:color w:val="auto"/>
        </w:rPr>
        <w:t xml:space="preserve"> iniciará, desde que solicitada pelo proponente da proposta de seguros, uma cobertura provisória a partir das 24 horas da data da recepção do referido documento.</w:t>
      </w:r>
      <w:r w:rsidR="00114E67" w:rsidRPr="003F0C84">
        <w:rPr>
          <w:rFonts w:asciiTheme="minorHAnsi" w:hAnsiTheme="minorHAnsi" w:cstheme="minorHAnsi"/>
          <w:color w:val="auto"/>
        </w:rPr>
        <w:t xml:space="preserve"> </w:t>
      </w:r>
    </w:p>
    <w:p w14:paraId="5092A0E9" w14:textId="77777777" w:rsidR="00114E67" w:rsidRPr="003F0C84" w:rsidRDefault="00114E67" w:rsidP="009C5DAB">
      <w:pPr>
        <w:jc w:val="both"/>
        <w:rPr>
          <w:rFonts w:asciiTheme="minorHAnsi" w:hAnsiTheme="minorHAnsi" w:cstheme="minorHAnsi"/>
          <w:color w:val="auto"/>
        </w:rPr>
      </w:pPr>
    </w:p>
    <w:p w14:paraId="2433F113" w14:textId="5067AC21" w:rsidR="00114E67" w:rsidRDefault="00114E67" w:rsidP="00925E61">
      <w:pPr>
        <w:numPr>
          <w:ilvl w:val="2"/>
          <w:numId w:val="24"/>
        </w:numPr>
        <w:tabs>
          <w:tab w:val="clear" w:pos="720"/>
          <w:tab w:val="left" w:pos="284"/>
          <w:tab w:val="left" w:pos="426"/>
          <w:tab w:val="left" w:pos="567"/>
          <w:tab w:val="num" w:pos="1843"/>
        </w:tabs>
        <w:jc w:val="both"/>
        <w:rPr>
          <w:rFonts w:asciiTheme="minorHAnsi" w:hAnsiTheme="minorHAnsi" w:cstheme="minorHAnsi"/>
          <w:color w:val="auto"/>
        </w:rPr>
      </w:pPr>
      <w:r w:rsidRPr="003F0C84">
        <w:rPr>
          <w:rFonts w:asciiTheme="minorHAnsi" w:hAnsiTheme="minorHAnsi" w:cstheme="minorHAnsi"/>
          <w:color w:val="auto"/>
        </w:rPr>
        <w:t xml:space="preserve">- </w:t>
      </w:r>
      <w:r w:rsidR="00DE6422">
        <w:rPr>
          <w:rFonts w:asciiTheme="minorHAnsi" w:hAnsiTheme="minorHAnsi" w:cstheme="minorHAnsi"/>
          <w:color w:val="auto"/>
        </w:rPr>
        <w:t>No caso de aceite da proposta de seguros, a referida cobertura provisória será considerada como de efetiva</w:t>
      </w:r>
      <w:r w:rsidR="005A2862">
        <w:rPr>
          <w:rFonts w:asciiTheme="minorHAnsi" w:hAnsiTheme="minorHAnsi" w:cstheme="minorHAnsi"/>
          <w:color w:val="auto"/>
        </w:rPr>
        <w:t xml:space="preserve"> </w:t>
      </w:r>
      <w:r w:rsidR="00DE6422">
        <w:rPr>
          <w:rFonts w:asciiTheme="minorHAnsi" w:hAnsiTheme="minorHAnsi" w:cstheme="minorHAnsi"/>
          <w:color w:val="auto"/>
        </w:rPr>
        <w:t>vigência do seguro e ratificada na apólice de seguros emitida.</w:t>
      </w:r>
    </w:p>
    <w:p w14:paraId="60063939" w14:textId="77777777" w:rsidR="005A2862" w:rsidRDefault="005A2862" w:rsidP="00925E61">
      <w:pPr>
        <w:tabs>
          <w:tab w:val="left" w:pos="284"/>
          <w:tab w:val="left" w:pos="426"/>
          <w:tab w:val="left" w:pos="567"/>
          <w:tab w:val="num" w:pos="1843"/>
        </w:tabs>
        <w:ind w:left="720"/>
        <w:jc w:val="both"/>
        <w:rPr>
          <w:rFonts w:asciiTheme="minorHAnsi" w:hAnsiTheme="minorHAnsi" w:cstheme="minorHAnsi"/>
          <w:color w:val="auto"/>
        </w:rPr>
      </w:pPr>
    </w:p>
    <w:p w14:paraId="301D4FD2" w14:textId="22EC2C06" w:rsidR="00DE6422" w:rsidRPr="004B0CAB" w:rsidRDefault="00DE6422" w:rsidP="00925E61">
      <w:pPr>
        <w:numPr>
          <w:ilvl w:val="2"/>
          <w:numId w:val="24"/>
        </w:numPr>
        <w:tabs>
          <w:tab w:val="clear" w:pos="720"/>
          <w:tab w:val="left" w:pos="284"/>
          <w:tab w:val="left" w:pos="426"/>
          <w:tab w:val="left" w:pos="567"/>
          <w:tab w:val="num" w:pos="1843"/>
        </w:tabs>
        <w:jc w:val="both"/>
        <w:rPr>
          <w:rFonts w:asciiTheme="minorHAnsi" w:hAnsiTheme="minorHAnsi" w:cstheme="minorHAnsi"/>
          <w:b/>
          <w:bCs/>
          <w:color w:val="auto"/>
        </w:rPr>
      </w:pPr>
      <w:r w:rsidRPr="004B0CAB">
        <w:rPr>
          <w:rFonts w:asciiTheme="minorHAnsi" w:hAnsiTheme="minorHAnsi" w:cstheme="minorHAnsi"/>
          <w:b/>
          <w:bCs/>
          <w:color w:val="auto"/>
        </w:rPr>
        <w:t xml:space="preserve"> No caso da recusa da proposta de seguros</w:t>
      </w:r>
      <w:r w:rsidR="00C52F27" w:rsidRPr="004B0CAB">
        <w:rPr>
          <w:rFonts w:asciiTheme="minorHAnsi" w:hAnsiTheme="minorHAnsi" w:cstheme="minorHAnsi"/>
          <w:b/>
          <w:bCs/>
          <w:color w:val="auto"/>
        </w:rPr>
        <w:t xml:space="preserve"> e apenas para seguros com prazo de vigência igual ou superior a 12 (doze) meses, a cobertura provisória prevalecerá por mais 2 (dois) dias úteis após a formalização da recusa da Seguradora. </w:t>
      </w:r>
    </w:p>
    <w:p w14:paraId="6E7A1624" w14:textId="77777777" w:rsidR="00C52F27" w:rsidRDefault="00C52F27" w:rsidP="00286D6F">
      <w:pPr>
        <w:pStyle w:val="ListParagraph"/>
        <w:rPr>
          <w:rFonts w:asciiTheme="minorHAnsi" w:hAnsiTheme="minorHAnsi" w:cstheme="minorHAnsi"/>
          <w:color w:val="auto"/>
        </w:rPr>
      </w:pPr>
    </w:p>
    <w:p w14:paraId="371CFF47" w14:textId="02A83796" w:rsidR="00C52F27" w:rsidRPr="004B0CAB" w:rsidRDefault="00C52F27" w:rsidP="00925E61">
      <w:pPr>
        <w:numPr>
          <w:ilvl w:val="2"/>
          <w:numId w:val="24"/>
        </w:numPr>
        <w:tabs>
          <w:tab w:val="clear" w:pos="720"/>
          <w:tab w:val="left" w:pos="284"/>
          <w:tab w:val="left" w:pos="426"/>
          <w:tab w:val="left" w:pos="567"/>
          <w:tab w:val="num" w:pos="1843"/>
        </w:tabs>
        <w:jc w:val="both"/>
        <w:rPr>
          <w:rFonts w:asciiTheme="minorHAnsi" w:hAnsiTheme="minorHAnsi" w:cstheme="minorHAnsi"/>
          <w:b/>
          <w:bCs/>
          <w:color w:val="auto"/>
        </w:rPr>
      </w:pPr>
      <w:r w:rsidRPr="004B0CAB">
        <w:rPr>
          <w:rFonts w:asciiTheme="minorHAnsi" w:hAnsiTheme="minorHAnsi" w:cstheme="minorHAnsi"/>
          <w:b/>
          <w:bCs/>
          <w:color w:val="auto"/>
        </w:rPr>
        <w:t xml:space="preserve"> No caso da recusa da proposta de seguros e para seguros com prazo de vigência inferior a 12 (doze) meses, a cobertura provisória se encerrará no exato momento</w:t>
      </w:r>
      <w:r w:rsidR="00566FB6" w:rsidRPr="004B0CAB">
        <w:rPr>
          <w:rFonts w:asciiTheme="minorHAnsi" w:hAnsiTheme="minorHAnsi" w:cstheme="minorHAnsi"/>
          <w:b/>
          <w:bCs/>
          <w:color w:val="auto"/>
        </w:rPr>
        <w:t xml:space="preserve"> (data e horário) d</w:t>
      </w:r>
      <w:r w:rsidR="002B3CF7" w:rsidRPr="004B0CAB">
        <w:rPr>
          <w:rFonts w:asciiTheme="minorHAnsi" w:hAnsiTheme="minorHAnsi" w:cstheme="minorHAnsi"/>
          <w:b/>
          <w:bCs/>
          <w:color w:val="auto"/>
        </w:rPr>
        <w:t>a formalização da recusa pela Seguradora.</w:t>
      </w:r>
    </w:p>
    <w:p w14:paraId="212023C9" w14:textId="77777777" w:rsidR="00C52F27" w:rsidRDefault="00C52F27" w:rsidP="00286D6F">
      <w:pPr>
        <w:pStyle w:val="ListParagraph"/>
        <w:rPr>
          <w:rFonts w:asciiTheme="minorHAnsi" w:hAnsiTheme="minorHAnsi" w:cstheme="minorHAnsi"/>
          <w:color w:val="auto"/>
        </w:rPr>
      </w:pPr>
    </w:p>
    <w:p w14:paraId="5FDFA093" w14:textId="4627B079" w:rsidR="00C52F27" w:rsidRPr="003F0C84" w:rsidRDefault="00C52F27" w:rsidP="00925E61">
      <w:pPr>
        <w:numPr>
          <w:ilvl w:val="2"/>
          <w:numId w:val="24"/>
        </w:numPr>
        <w:tabs>
          <w:tab w:val="clear" w:pos="720"/>
          <w:tab w:val="left" w:pos="284"/>
          <w:tab w:val="left" w:pos="426"/>
          <w:tab w:val="left" w:pos="567"/>
          <w:tab w:val="num" w:pos="1843"/>
        </w:tabs>
        <w:jc w:val="both"/>
        <w:rPr>
          <w:rFonts w:asciiTheme="minorHAnsi" w:hAnsiTheme="minorHAnsi" w:cstheme="minorHAnsi"/>
          <w:color w:val="auto"/>
        </w:rPr>
      </w:pPr>
      <w:r>
        <w:rPr>
          <w:rFonts w:asciiTheme="minorHAnsi" w:hAnsiTheme="minorHAnsi" w:cstheme="minorHAnsi"/>
          <w:color w:val="auto"/>
        </w:rPr>
        <w:lastRenderedPageBreak/>
        <w:t xml:space="preserve"> O disposto no item 10.4.2 não se aplica aos seguros estruturados com período intermitente de cobertura, dentro de seu período de vigência.</w:t>
      </w:r>
    </w:p>
    <w:p w14:paraId="77B424FD" w14:textId="77777777" w:rsidR="00114E67" w:rsidRPr="003F0C84" w:rsidRDefault="00114E67" w:rsidP="00925E61">
      <w:pPr>
        <w:tabs>
          <w:tab w:val="num" w:pos="1843"/>
        </w:tabs>
        <w:jc w:val="both"/>
        <w:rPr>
          <w:rFonts w:asciiTheme="minorHAnsi" w:hAnsiTheme="minorHAnsi" w:cstheme="minorHAnsi"/>
          <w:color w:val="auto"/>
        </w:rPr>
      </w:pPr>
    </w:p>
    <w:p w14:paraId="54FBFBDD" w14:textId="596196A1" w:rsidR="00114E67" w:rsidRPr="003F0C84" w:rsidRDefault="00A85B39" w:rsidP="00925E61">
      <w:pPr>
        <w:tabs>
          <w:tab w:val="left" w:pos="284"/>
          <w:tab w:val="left" w:pos="426"/>
          <w:tab w:val="left" w:pos="567"/>
        </w:tabs>
        <w:jc w:val="both"/>
        <w:rPr>
          <w:rFonts w:asciiTheme="minorHAnsi" w:hAnsiTheme="minorHAnsi" w:cstheme="minorHAnsi"/>
          <w:color w:val="auto"/>
        </w:rPr>
      </w:pPr>
      <w:r>
        <w:rPr>
          <w:rFonts w:asciiTheme="minorHAnsi" w:hAnsiTheme="minorHAnsi" w:cstheme="minorHAnsi"/>
          <w:color w:val="auto"/>
        </w:rPr>
        <w:t>10.4.</w:t>
      </w:r>
      <w:r w:rsidR="00C52F27">
        <w:rPr>
          <w:rFonts w:asciiTheme="minorHAnsi" w:hAnsiTheme="minorHAnsi" w:cstheme="minorHAnsi"/>
          <w:color w:val="auto"/>
        </w:rPr>
        <w:t>5</w:t>
      </w:r>
      <w:r>
        <w:rPr>
          <w:rFonts w:asciiTheme="minorHAnsi" w:hAnsiTheme="minorHAnsi" w:cstheme="minorHAnsi"/>
          <w:color w:val="auto"/>
        </w:rPr>
        <w:t xml:space="preserve">. </w:t>
      </w:r>
      <w:r w:rsidR="00114E67" w:rsidRPr="003F0C84">
        <w:rPr>
          <w:rFonts w:asciiTheme="minorHAnsi" w:hAnsiTheme="minorHAnsi" w:cstheme="minorHAnsi"/>
          <w:color w:val="auto"/>
        </w:rPr>
        <w:t>- O valor do adiantamento a que se refere o item 10.4 é devido no momento da formalização da recusa, devendo ser restituído a</w:t>
      </w:r>
      <w:r w:rsidR="00114E67">
        <w:rPr>
          <w:rFonts w:asciiTheme="minorHAnsi" w:hAnsiTheme="minorHAnsi" w:cstheme="minorHAnsi"/>
          <w:color w:val="auto"/>
        </w:rPr>
        <w:t>o Segurado</w:t>
      </w:r>
      <w:r w:rsidR="00114E67" w:rsidRPr="003F0C84">
        <w:rPr>
          <w:rFonts w:asciiTheme="minorHAnsi" w:hAnsiTheme="minorHAnsi" w:cstheme="minorHAnsi"/>
          <w:color w:val="auto"/>
        </w:rPr>
        <w:t>, no prazo máximo de 10 (dez) dias corridos, deduzido da parcela “pro rata temporis” correspondente ao período em que tiver prevalecido a cobertura.</w:t>
      </w:r>
    </w:p>
    <w:p w14:paraId="61FA3429" w14:textId="77777777" w:rsidR="00114E67" w:rsidRPr="003F0C84" w:rsidRDefault="00114E67" w:rsidP="00925E61">
      <w:pPr>
        <w:tabs>
          <w:tab w:val="left" w:pos="284"/>
          <w:tab w:val="left" w:pos="426"/>
          <w:tab w:val="left" w:pos="567"/>
          <w:tab w:val="num" w:pos="1843"/>
        </w:tabs>
        <w:ind w:left="720"/>
        <w:jc w:val="both"/>
        <w:rPr>
          <w:rFonts w:asciiTheme="minorHAnsi" w:hAnsiTheme="minorHAnsi" w:cstheme="minorHAnsi"/>
          <w:color w:val="auto"/>
        </w:rPr>
      </w:pPr>
    </w:p>
    <w:p w14:paraId="56AFF1CB" w14:textId="18DB765D" w:rsidR="00114E67" w:rsidRPr="003F0C84" w:rsidRDefault="00A85B39" w:rsidP="00925E61">
      <w:pPr>
        <w:tabs>
          <w:tab w:val="left" w:pos="284"/>
          <w:tab w:val="left" w:pos="426"/>
          <w:tab w:val="left" w:pos="567"/>
        </w:tabs>
        <w:jc w:val="both"/>
        <w:rPr>
          <w:rFonts w:asciiTheme="minorHAnsi" w:hAnsiTheme="minorHAnsi" w:cstheme="minorHAnsi"/>
          <w:color w:val="auto"/>
        </w:rPr>
      </w:pPr>
      <w:r>
        <w:rPr>
          <w:rFonts w:asciiTheme="minorHAnsi" w:hAnsiTheme="minorHAnsi" w:cstheme="minorHAnsi"/>
          <w:color w:val="auto"/>
        </w:rPr>
        <w:t>10.4.</w:t>
      </w:r>
      <w:r w:rsidR="00C52F27">
        <w:rPr>
          <w:rFonts w:asciiTheme="minorHAnsi" w:hAnsiTheme="minorHAnsi" w:cstheme="minorHAnsi"/>
          <w:color w:val="auto"/>
        </w:rPr>
        <w:t>6</w:t>
      </w:r>
      <w:r>
        <w:rPr>
          <w:rFonts w:asciiTheme="minorHAnsi" w:hAnsiTheme="minorHAnsi" w:cstheme="minorHAnsi"/>
          <w:color w:val="auto"/>
        </w:rPr>
        <w:t xml:space="preserve">. - </w:t>
      </w:r>
      <w:r w:rsidR="00114E67" w:rsidRPr="003F0C84">
        <w:rPr>
          <w:rFonts w:asciiTheme="minorHAnsi" w:hAnsiTheme="minorHAnsi" w:cstheme="minorHAnsi"/>
          <w:color w:val="auto"/>
        </w:rPr>
        <w:t>Na hipótese de não cumprimento do prazo estipulado no item 10.4.</w:t>
      </w:r>
      <w:r w:rsidR="00C52F27">
        <w:rPr>
          <w:rFonts w:asciiTheme="minorHAnsi" w:hAnsiTheme="minorHAnsi" w:cstheme="minorHAnsi"/>
          <w:color w:val="auto"/>
        </w:rPr>
        <w:t>5</w:t>
      </w:r>
      <w:r>
        <w:rPr>
          <w:rFonts w:asciiTheme="minorHAnsi" w:hAnsiTheme="minorHAnsi" w:cstheme="minorHAnsi"/>
          <w:color w:val="auto"/>
        </w:rPr>
        <w:t>.</w:t>
      </w:r>
      <w:r w:rsidR="00114E67" w:rsidRPr="003F0C84">
        <w:rPr>
          <w:rFonts w:asciiTheme="minorHAnsi" w:hAnsiTheme="minorHAnsi" w:cstheme="minorHAnsi"/>
          <w:color w:val="auto"/>
        </w:rPr>
        <w:t xml:space="preserve"> para restituição do valor pago, o valor devido será atualizado monetariamente, conforme estipulado na Cláusula 19 - Atualização de Valores, a partir da data de formalização da recusa.</w:t>
      </w:r>
    </w:p>
    <w:p w14:paraId="36DBDDFA" w14:textId="77777777" w:rsidR="00114E67" w:rsidRPr="003F0C84" w:rsidRDefault="00114E67" w:rsidP="009C5DAB">
      <w:pPr>
        <w:tabs>
          <w:tab w:val="center" w:pos="540"/>
        </w:tabs>
        <w:jc w:val="both"/>
        <w:rPr>
          <w:rFonts w:asciiTheme="minorHAnsi" w:hAnsiTheme="minorHAnsi" w:cstheme="minorHAnsi"/>
          <w:b/>
          <w:color w:val="auto"/>
        </w:rPr>
      </w:pPr>
    </w:p>
    <w:p w14:paraId="2BDF8282" w14:textId="77777777" w:rsidR="00114E67" w:rsidRPr="003F0C84" w:rsidRDefault="00114E67" w:rsidP="009C5DAB">
      <w:pPr>
        <w:tabs>
          <w:tab w:val="center" w:pos="540"/>
        </w:tabs>
        <w:jc w:val="both"/>
        <w:rPr>
          <w:rFonts w:asciiTheme="minorHAnsi" w:hAnsiTheme="minorHAnsi" w:cstheme="minorHAnsi"/>
          <w:b/>
          <w:color w:val="auto"/>
        </w:rPr>
      </w:pPr>
    </w:p>
    <w:p w14:paraId="389E8207" w14:textId="77777777" w:rsidR="00114E67" w:rsidRPr="003F0C84" w:rsidRDefault="00114E67" w:rsidP="009C5DAB">
      <w:pPr>
        <w:numPr>
          <w:ilvl w:val="0"/>
          <w:numId w:val="24"/>
        </w:numPr>
        <w:tabs>
          <w:tab w:val="left" w:pos="284"/>
          <w:tab w:val="left" w:pos="426"/>
        </w:tabs>
        <w:ind w:left="0" w:firstLine="0"/>
        <w:jc w:val="both"/>
        <w:rPr>
          <w:rFonts w:asciiTheme="minorHAnsi" w:hAnsiTheme="minorHAnsi" w:cstheme="minorHAnsi"/>
          <w:b/>
          <w:color w:val="auto"/>
        </w:rPr>
      </w:pPr>
      <w:r w:rsidRPr="003F0C84">
        <w:rPr>
          <w:rFonts w:asciiTheme="minorHAnsi" w:hAnsiTheme="minorHAnsi" w:cstheme="minorHAnsi"/>
          <w:b/>
          <w:color w:val="auto"/>
        </w:rPr>
        <w:t>SINISTRO</w:t>
      </w:r>
    </w:p>
    <w:p w14:paraId="33EF275A" w14:textId="77777777" w:rsidR="00114E67" w:rsidRPr="003F0C84" w:rsidRDefault="00114E67" w:rsidP="009C5DAB">
      <w:pPr>
        <w:tabs>
          <w:tab w:val="center" w:pos="540"/>
        </w:tabs>
        <w:jc w:val="both"/>
        <w:rPr>
          <w:rFonts w:asciiTheme="minorHAnsi" w:hAnsiTheme="minorHAnsi" w:cstheme="minorHAnsi"/>
          <w:b/>
          <w:color w:val="auto"/>
        </w:rPr>
      </w:pPr>
    </w:p>
    <w:p w14:paraId="78C5753E" w14:textId="77777777" w:rsidR="00114E67" w:rsidRPr="003F0C84" w:rsidRDefault="00114E67" w:rsidP="009C5DAB">
      <w:pPr>
        <w:numPr>
          <w:ilvl w:val="1"/>
          <w:numId w:val="24"/>
        </w:numPr>
        <w:tabs>
          <w:tab w:val="left" w:pos="284"/>
          <w:tab w:val="left" w:pos="426"/>
          <w:tab w:val="left" w:pos="567"/>
        </w:tabs>
        <w:jc w:val="both"/>
        <w:rPr>
          <w:rFonts w:asciiTheme="minorHAnsi" w:hAnsiTheme="minorHAnsi" w:cstheme="minorHAnsi"/>
          <w:color w:val="auto"/>
        </w:rPr>
      </w:pPr>
      <w:r w:rsidRPr="003F0C84">
        <w:rPr>
          <w:rFonts w:asciiTheme="minorHAnsi" w:hAnsiTheme="minorHAnsi" w:cstheme="minorHAnsi"/>
          <w:color w:val="auto"/>
        </w:rPr>
        <w:t xml:space="preserve">O Segurado ou seu representante legal, deverá comunicar à </w:t>
      </w:r>
      <w:r>
        <w:rPr>
          <w:rFonts w:asciiTheme="minorHAnsi" w:hAnsiTheme="minorHAnsi" w:cstheme="minorHAnsi"/>
          <w:color w:val="auto"/>
        </w:rPr>
        <w:t>Seguradora</w:t>
      </w:r>
      <w:r w:rsidRPr="003F0C84">
        <w:rPr>
          <w:rFonts w:asciiTheme="minorHAnsi" w:hAnsiTheme="minorHAnsi" w:cstheme="minorHAnsi"/>
          <w:color w:val="auto"/>
        </w:rPr>
        <w:t>, tão logo saiba a existência de qualquer evento que possa vir a se caracterizar como um sinistro e, consequentemente, acarretar a responsabilidade da Seguradora, e tomar as providências imediatas para minorar-lhe as consequências, devendo fazer esta comunicação mediante o envio do formulário próprio de Aviso de Sinistro junto à Seguradora.</w:t>
      </w:r>
    </w:p>
    <w:p w14:paraId="4A2FCBA7" w14:textId="77777777" w:rsidR="00114E67" w:rsidRPr="003F0C84" w:rsidRDefault="00114E67" w:rsidP="009C5DAB">
      <w:pPr>
        <w:tabs>
          <w:tab w:val="left" w:pos="284"/>
          <w:tab w:val="left" w:pos="426"/>
          <w:tab w:val="left" w:pos="567"/>
        </w:tabs>
        <w:jc w:val="both"/>
        <w:rPr>
          <w:rFonts w:asciiTheme="minorHAnsi" w:hAnsiTheme="minorHAnsi" w:cstheme="minorHAnsi"/>
          <w:color w:val="auto"/>
        </w:rPr>
      </w:pPr>
    </w:p>
    <w:p w14:paraId="26A49086" w14:textId="77777777" w:rsidR="00114E67" w:rsidRPr="003F0C84" w:rsidRDefault="00114E67" w:rsidP="009C5DAB">
      <w:pPr>
        <w:numPr>
          <w:ilvl w:val="1"/>
          <w:numId w:val="24"/>
        </w:numPr>
        <w:tabs>
          <w:tab w:val="left" w:pos="284"/>
          <w:tab w:val="left" w:pos="426"/>
          <w:tab w:val="left" w:pos="567"/>
        </w:tabs>
        <w:jc w:val="both"/>
        <w:rPr>
          <w:rFonts w:asciiTheme="minorHAnsi" w:hAnsiTheme="minorHAnsi" w:cstheme="minorHAnsi"/>
          <w:color w:val="auto"/>
        </w:rPr>
      </w:pPr>
      <w:r w:rsidRPr="003F0C84">
        <w:rPr>
          <w:rFonts w:asciiTheme="minorHAnsi" w:hAnsiTheme="minorHAnsi" w:cstheme="minorHAnsi"/>
          <w:color w:val="auto"/>
        </w:rPr>
        <w:t xml:space="preserve">A </w:t>
      </w:r>
      <w:r>
        <w:rPr>
          <w:rFonts w:asciiTheme="minorHAnsi" w:hAnsiTheme="minorHAnsi" w:cstheme="minorHAnsi"/>
          <w:color w:val="auto"/>
        </w:rPr>
        <w:t>Seguradora</w:t>
      </w:r>
      <w:r w:rsidRPr="003F0C84">
        <w:rPr>
          <w:rFonts w:asciiTheme="minorHAnsi" w:hAnsiTheme="minorHAnsi" w:cstheme="minorHAnsi"/>
          <w:color w:val="auto"/>
        </w:rPr>
        <w:t xml:space="preserve"> ao receber a comunicação de circunstâncias que possam resultar em um sinistro ou o aviso de sinistro, enviará peritos para confirmar a ocorrência do evento coberto e verificar a extensão dos danos.</w:t>
      </w:r>
    </w:p>
    <w:p w14:paraId="124929C4" w14:textId="77777777" w:rsidR="00114E67" w:rsidRPr="003F0C84" w:rsidRDefault="00114E67" w:rsidP="009C5DAB">
      <w:pPr>
        <w:tabs>
          <w:tab w:val="left" w:pos="284"/>
          <w:tab w:val="left" w:pos="426"/>
          <w:tab w:val="left" w:pos="567"/>
        </w:tabs>
        <w:jc w:val="both"/>
        <w:rPr>
          <w:rFonts w:asciiTheme="minorHAnsi" w:hAnsiTheme="minorHAnsi" w:cstheme="minorHAnsi"/>
          <w:color w:val="auto"/>
        </w:rPr>
      </w:pPr>
    </w:p>
    <w:p w14:paraId="1BD409D0" w14:textId="77777777" w:rsidR="00114E67" w:rsidRPr="003F0C84" w:rsidRDefault="00114E67" w:rsidP="009C5DAB">
      <w:pPr>
        <w:numPr>
          <w:ilvl w:val="1"/>
          <w:numId w:val="24"/>
        </w:numPr>
        <w:tabs>
          <w:tab w:val="left" w:pos="284"/>
          <w:tab w:val="left" w:pos="426"/>
          <w:tab w:val="left" w:pos="567"/>
        </w:tabs>
        <w:jc w:val="both"/>
        <w:rPr>
          <w:rFonts w:asciiTheme="minorHAnsi" w:hAnsiTheme="minorHAnsi" w:cstheme="minorHAnsi"/>
          <w:color w:val="auto"/>
        </w:rPr>
      </w:pPr>
      <w:r w:rsidRPr="003F0C84">
        <w:rPr>
          <w:rFonts w:asciiTheme="minorHAnsi" w:hAnsiTheme="minorHAnsi" w:cstheme="minorHAnsi"/>
          <w:color w:val="auto"/>
        </w:rPr>
        <w:t xml:space="preserve">A </w:t>
      </w:r>
      <w:r>
        <w:rPr>
          <w:rFonts w:asciiTheme="minorHAnsi" w:hAnsiTheme="minorHAnsi" w:cstheme="minorHAnsi"/>
          <w:color w:val="auto"/>
        </w:rPr>
        <w:t>Seguradora</w:t>
      </w:r>
      <w:r w:rsidRPr="003F0C84">
        <w:rPr>
          <w:rFonts w:asciiTheme="minorHAnsi" w:hAnsiTheme="minorHAnsi" w:cstheme="minorHAnsi"/>
          <w:color w:val="auto"/>
        </w:rPr>
        <w:t xml:space="preserve"> poderá tomar providências para a proteção dos bens segurados ou de seus remanescentes, sem que tais medidas, por si só, impliquem em reconhecer-se obrigada a indenizar dos danos ocorridos.</w:t>
      </w:r>
    </w:p>
    <w:p w14:paraId="30894096" w14:textId="77777777" w:rsidR="00114E67" w:rsidRPr="003F0C84" w:rsidRDefault="00114E67" w:rsidP="009C5DAB">
      <w:pPr>
        <w:tabs>
          <w:tab w:val="left" w:pos="284"/>
          <w:tab w:val="left" w:pos="426"/>
          <w:tab w:val="left" w:pos="567"/>
        </w:tabs>
        <w:jc w:val="both"/>
        <w:rPr>
          <w:rFonts w:asciiTheme="minorHAnsi" w:hAnsiTheme="minorHAnsi" w:cstheme="minorHAnsi"/>
          <w:color w:val="auto"/>
        </w:rPr>
      </w:pPr>
    </w:p>
    <w:p w14:paraId="1C7F9409" w14:textId="77777777" w:rsidR="00114E67" w:rsidRPr="003F0C84" w:rsidRDefault="00114E67" w:rsidP="009C5DAB">
      <w:pPr>
        <w:numPr>
          <w:ilvl w:val="1"/>
          <w:numId w:val="24"/>
        </w:numPr>
        <w:tabs>
          <w:tab w:val="left" w:pos="284"/>
          <w:tab w:val="left" w:pos="426"/>
          <w:tab w:val="left" w:pos="567"/>
        </w:tabs>
        <w:jc w:val="both"/>
        <w:rPr>
          <w:rFonts w:asciiTheme="minorHAnsi" w:hAnsiTheme="minorHAnsi" w:cstheme="minorHAnsi"/>
          <w:color w:val="auto"/>
        </w:rPr>
      </w:pPr>
      <w:r w:rsidRPr="003F0C84">
        <w:rPr>
          <w:rFonts w:asciiTheme="minorHAnsi" w:hAnsiTheme="minorHAnsi" w:cstheme="minorHAnsi"/>
          <w:color w:val="auto"/>
        </w:rPr>
        <w:t xml:space="preserve">Para ter direito à indenização, </w:t>
      </w:r>
      <w:r>
        <w:rPr>
          <w:rFonts w:asciiTheme="minorHAnsi" w:hAnsiTheme="minorHAnsi" w:cstheme="minorHAnsi"/>
          <w:color w:val="auto"/>
        </w:rPr>
        <w:t>o Segurado</w:t>
      </w:r>
      <w:r w:rsidRPr="003F0C84">
        <w:rPr>
          <w:rFonts w:asciiTheme="minorHAnsi" w:hAnsiTheme="minorHAnsi" w:cstheme="minorHAnsi"/>
          <w:color w:val="auto"/>
        </w:rPr>
        <w:t xml:space="preserve"> deverá provar satisfatoriamente a ocorrência do sinistro, facultando à </w:t>
      </w:r>
      <w:r>
        <w:rPr>
          <w:rFonts w:asciiTheme="minorHAnsi" w:hAnsiTheme="minorHAnsi" w:cstheme="minorHAnsi"/>
          <w:color w:val="auto"/>
        </w:rPr>
        <w:t>Seguradora</w:t>
      </w:r>
      <w:r w:rsidRPr="003F0C84">
        <w:rPr>
          <w:rFonts w:asciiTheme="minorHAnsi" w:hAnsiTheme="minorHAnsi" w:cstheme="minorHAnsi"/>
          <w:color w:val="auto"/>
        </w:rPr>
        <w:t>, a plena elucidação da ocorrência e prestando-lhe a assistência necessária para tal fim, fornecendo todas as informações sobre colheita e comercialização da cultura segurada.</w:t>
      </w:r>
    </w:p>
    <w:p w14:paraId="655ED311" w14:textId="77777777" w:rsidR="00114E67" w:rsidRPr="003F0C84" w:rsidRDefault="00114E67" w:rsidP="009C5DAB">
      <w:pPr>
        <w:tabs>
          <w:tab w:val="left" w:pos="284"/>
          <w:tab w:val="left" w:pos="426"/>
          <w:tab w:val="left" w:pos="567"/>
        </w:tabs>
        <w:jc w:val="both"/>
        <w:rPr>
          <w:rFonts w:asciiTheme="minorHAnsi" w:hAnsiTheme="minorHAnsi" w:cstheme="minorHAnsi"/>
          <w:color w:val="auto"/>
        </w:rPr>
      </w:pPr>
    </w:p>
    <w:p w14:paraId="01D41D0E" w14:textId="77777777" w:rsidR="00114E67" w:rsidRPr="003F0C84" w:rsidRDefault="00114E67" w:rsidP="009C5DAB">
      <w:pPr>
        <w:numPr>
          <w:ilvl w:val="1"/>
          <w:numId w:val="24"/>
        </w:numPr>
        <w:tabs>
          <w:tab w:val="left" w:pos="284"/>
          <w:tab w:val="left" w:pos="426"/>
          <w:tab w:val="left" w:pos="567"/>
        </w:tabs>
        <w:jc w:val="both"/>
        <w:rPr>
          <w:rFonts w:asciiTheme="minorHAnsi" w:hAnsiTheme="minorHAnsi" w:cstheme="minorHAnsi"/>
          <w:color w:val="auto"/>
        </w:rPr>
      </w:pPr>
      <w:r w:rsidRPr="003F0C84">
        <w:rPr>
          <w:rFonts w:asciiTheme="minorHAnsi" w:hAnsiTheme="minorHAnsi" w:cstheme="minorHAnsi"/>
          <w:color w:val="auto"/>
        </w:rPr>
        <w:t xml:space="preserve">A </w:t>
      </w:r>
      <w:r>
        <w:rPr>
          <w:rFonts w:asciiTheme="minorHAnsi" w:hAnsiTheme="minorHAnsi" w:cstheme="minorHAnsi"/>
          <w:color w:val="auto"/>
        </w:rPr>
        <w:t>Seguradora</w:t>
      </w:r>
      <w:r w:rsidRPr="003F0C84">
        <w:rPr>
          <w:rFonts w:asciiTheme="minorHAnsi" w:hAnsiTheme="minorHAnsi" w:cstheme="minorHAnsi"/>
          <w:color w:val="auto"/>
        </w:rPr>
        <w:t xml:space="preserve"> poderá exigir atestados ou certidões de autoridades competentes, bem como o resultado de inquéritos ou processos instaurados em virtude do fato que produziu o sinistro, sem prejuízo ao pagamento da indenização no prazo devido, quando o sinistro estiver devidamente comprovado.</w:t>
      </w:r>
    </w:p>
    <w:p w14:paraId="416B4873" w14:textId="77777777" w:rsidR="00114E67" w:rsidRPr="003F0C84" w:rsidRDefault="00114E67" w:rsidP="009C5DAB">
      <w:pPr>
        <w:tabs>
          <w:tab w:val="left" w:pos="284"/>
          <w:tab w:val="left" w:pos="426"/>
          <w:tab w:val="left" w:pos="567"/>
        </w:tabs>
        <w:jc w:val="both"/>
        <w:rPr>
          <w:rFonts w:asciiTheme="minorHAnsi" w:hAnsiTheme="minorHAnsi" w:cstheme="minorHAnsi"/>
          <w:color w:val="auto"/>
        </w:rPr>
      </w:pPr>
    </w:p>
    <w:p w14:paraId="4BC73D9E" w14:textId="77777777" w:rsidR="00114E67" w:rsidRPr="003F0C84" w:rsidRDefault="00114E67" w:rsidP="009C5DAB">
      <w:pPr>
        <w:numPr>
          <w:ilvl w:val="1"/>
          <w:numId w:val="24"/>
        </w:numPr>
        <w:tabs>
          <w:tab w:val="left" w:pos="284"/>
          <w:tab w:val="left" w:pos="426"/>
          <w:tab w:val="left" w:pos="567"/>
        </w:tabs>
        <w:jc w:val="both"/>
        <w:rPr>
          <w:rFonts w:asciiTheme="minorHAnsi" w:hAnsiTheme="minorHAnsi" w:cstheme="minorHAnsi"/>
          <w:color w:val="auto"/>
        </w:rPr>
      </w:pPr>
      <w:r w:rsidRPr="003F0C84">
        <w:rPr>
          <w:rFonts w:asciiTheme="minorHAnsi" w:hAnsiTheme="minorHAnsi" w:cstheme="minorHAnsi"/>
          <w:color w:val="auto"/>
        </w:rPr>
        <w:t>Todas as despesas pertencentes a providências tomadas para apresentação de documentos correrão por conta d</w:t>
      </w:r>
      <w:r>
        <w:rPr>
          <w:rFonts w:asciiTheme="minorHAnsi" w:hAnsiTheme="minorHAnsi" w:cstheme="minorHAnsi"/>
          <w:color w:val="auto"/>
        </w:rPr>
        <w:t>o Segurado</w:t>
      </w:r>
      <w:r w:rsidRPr="003F0C84">
        <w:rPr>
          <w:rFonts w:asciiTheme="minorHAnsi" w:hAnsiTheme="minorHAnsi" w:cstheme="minorHAnsi"/>
          <w:color w:val="auto"/>
        </w:rPr>
        <w:t xml:space="preserve">, salvo aquelas diretamente realizadas pela </w:t>
      </w:r>
      <w:r>
        <w:rPr>
          <w:rFonts w:asciiTheme="minorHAnsi" w:hAnsiTheme="minorHAnsi" w:cstheme="minorHAnsi"/>
          <w:color w:val="auto"/>
        </w:rPr>
        <w:t>Seguradora</w:t>
      </w:r>
      <w:r w:rsidRPr="003F0C84">
        <w:rPr>
          <w:rFonts w:asciiTheme="minorHAnsi" w:hAnsiTheme="minorHAnsi" w:cstheme="minorHAnsi"/>
          <w:color w:val="auto"/>
        </w:rPr>
        <w:t>.</w:t>
      </w:r>
    </w:p>
    <w:p w14:paraId="3593BF13" w14:textId="77777777" w:rsidR="00114E67" w:rsidRPr="003F0C84" w:rsidRDefault="00114E67" w:rsidP="009C5DAB">
      <w:pPr>
        <w:tabs>
          <w:tab w:val="left" w:pos="284"/>
          <w:tab w:val="left" w:pos="426"/>
          <w:tab w:val="left" w:pos="567"/>
        </w:tabs>
        <w:jc w:val="both"/>
        <w:rPr>
          <w:rFonts w:asciiTheme="minorHAnsi" w:hAnsiTheme="minorHAnsi" w:cstheme="minorHAnsi"/>
          <w:color w:val="auto"/>
        </w:rPr>
      </w:pPr>
    </w:p>
    <w:p w14:paraId="00160C3B" w14:textId="77777777" w:rsidR="00114E67" w:rsidRPr="003F0C84" w:rsidRDefault="00114E67" w:rsidP="009C5DAB">
      <w:pPr>
        <w:numPr>
          <w:ilvl w:val="1"/>
          <w:numId w:val="24"/>
        </w:numPr>
        <w:tabs>
          <w:tab w:val="left" w:pos="284"/>
          <w:tab w:val="left" w:pos="426"/>
          <w:tab w:val="left" w:pos="567"/>
        </w:tabs>
        <w:jc w:val="both"/>
        <w:rPr>
          <w:rFonts w:asciiTheme="minorHAnsi" w:hAnsiTheme="minorHAnsi" w:cstheme="minorHAnsi"/>
          <w:color w:val="auto"/>
        </w:rPr>
      </w:pPr>
      <w:r w:rsidRPr="003F0C84">
        <w:rPr>
          <w:rFonts w:asciiTheme="minorHAnsi" w:hAnsiTheme="minorHAnsi" w:cstheme="minorHAnsi"/>
          <w:color w:val="auto"/>
        </w:rPr>
        <w:t xml:space="preserve">O </w:t>
      </w:r>
      <w:r>
        <w:rPr>
          <w:rFonts w:asciiTheme="minorHAnsi" w:hAnsiTheme="minorHAnsi" w:cstheme="minorHAnsi"/>
          <w:color w:val="auto"/>
        </w:rPr>
        <w:t>S</w:t>
      </w:r>
      <w:r w:rsidRPr="003F0C84">
        <w:rPr>
          <w:rFonts w:asciiTheme="minorHAnsi" w:hAnsiTheme="minorHAnsi" w:cstheme="minorHAnsi"/>
          <w:color w:val="auto"/>
        </w:rPr>
        <w:t>egurado somente poderá realizar toaletes, podar, recepar, erradicar, replantar ou colher a área sinistrada, após autorização da Seguradora.</w:t>
      </w:r>
    </w:p>
    <w:p w14:paraId="68DFDC1E" w14:textId="77777777" w:rsidR="00114E67" w:rsidRPr="003F0C84" w:rsidRDefault="00114E67" w:rsidP="009C5DAB">
      <w:pPr>
        <w:pStyle w:val="BodyText31"/>
        <w:tabs>
          <w:tab w:val="clear" w:pos="340"/>
          <w:tab w:val="clear" w:pos="1416"/>
          <w:tab w:val="clear" w:pos="2124"/>
          <w:tab w:val="clear" w:pos="2832"/>
          <w:tab w:val="clear" w:pos="3540"/>
          <w:tab w:val="clear" w:pos="4248"/>
          <w:tab w:val="clear" w:pos="4956"/>
        </w:tabs>
        <w:spacing w:after="0" w:line="240" w:lineRule="auto"/>
        <w:rPr>
          <w:rFonts w:asciiTheme="minorHAnsi" w:hAnsiTheme="minorHAnsi" w:cstheme="minorHAnsi"/>
          <w:sz w:val="22"/>
          <w:szCs w:val="22"/>
        </w:rPr>
      </w:pPr>
    </w:p>
    <w:p w14:paraId="6F0C5CF0" w14:textId="77777777" w:rsidR="00114E67" w:rsidRPr="003F0C84" w:rsidRDefault="00114E67" w:rsidP="009C5DAB">
      <w:pPr>
        <w:numPr>
          <w:ilvl w:val="1"/>
          <w:numId w:val="24"/>
        </w:numPr>
        <w:tabs>
          <w:tab w:val="left" w:pos="284"/>
          <w:tab w:val="left" w:pos="426"/>
          <w:tab w:val="left" w:pos="567"/>
        </w:tabs>
        <w:jc w:val="both"/>
        <w:rPr>
          <w:rFonts w:asciiTheme="minorHAnsi" w:hAnsiTheme="minorHAnsi" w:cstheme="minorHAnsi"/>
          <w:b/>
          <w:color w:val="auto"/>
        </w:rPr>
      </w:pPr>
      <w:r w:rsidRPr="003F0C84">
        <w:rPr>
          <w:rFonts w:asciiTheme="minorHAnsi" w:hAnsiTheme="minorHAnsi" w:cstheme="minorHAnsi"/>
          <w:b/>
          <w:color w:val="auto"/>
        </w:rPr>
        <w:t xml:space="preserve"> Para liquidação do sinistro, o Segurado deverá apresentar à Seguradora os seguintes documentos básicos obrigatórios:</w:t>
      </w:r>
    </w:p>
    <w:p w14:paraId="48565C32" w14:textId="77777777" w:rsidR="00114E67" w:rsidRPr="003F0C84" w:rsidRDefault="00114E67" w:rsidP="009C5DAB">
      <w:pPr>
        <w:pStyle w:val="BodyText31"/>
        <w:tabs>
          <w:tab w:val="clear" w:pos="340"/>
          <w:tab w:val="clear" w:pos="1416"/>
          <w:tab w:val="clear" w:pos="2124"/>
          <w:tab w:val="clear" w:pos="2832"/>
          <w:tab w:val="clear" w:pos="3540"/>
          <w:tab w:val="clear" w:pos="4248"/>
          <w:tab w:val="clear" w:pos="4956"/>
        </w:tabs>
        <w:spacing w:after="0" w:line="240" w:lineRule="auto"/>
        <w:rPr>
          <w:rFonts w:asciiTheme="minorHAnsi" w:hAnsiTheme="minorHAnsi" w:cstheme="minorHAnsi"/>
          <w:sz w:val="22"/>
          <w:szCs w:val="22"/>
        </w:rPr>
      </w:pPr>
    </w:p>
    <w:p w14:paraId="341BD17E" w14:textId="77777777" w:rsidR="00114E67" w:rsidRPr="003F0C84" w:rsidRDefault="00114E67" w:rsidP="009C5DAB">
      <w:pPr>
        <w:numPr>
          <w:ilvl w:val="2"/>
          <w:numId w:val="24"/>
        </w:numPr>
        <w:tabs>
          <w:tab w:val="left" w:pos="284"/>
          <w:tab w:val="left" w:pos="426"/>
          <w:tab w:val="left" w:pos="567"/>
        </w:tabs>
        <w:jc w:val="both"/>
        <w:rPr>
          <w:rFonts w:asciiTheme="minorHAnsi" w:hAnsiTheme="minorHAnsi" w:cstheme="minorHAnsi"/>
          <w:b/>
          <w:color w:val="auto"/>
        </w:rPr>
      </w:pPr>
      <w:r w:rsidRPr="003F0C84">
        <w:rPr>
          <w:rFonts w:asciiTheme="minorHAnsi" w:hAnsiTheme="minorHAnsi" w:cstheme="minorHAnsi"/>
          <w:b/>
          <w:color w:val="auto"/>
        </w:rPr>
        <w:t>Pessoa Física:</w:t>
      </w:r>
    </w:p>
    <w:p w14:paraId="2A4094C2" w14:textId="77777777" w:rsidR="00114E67" w:rsidRPr="003F0C84" w:rsidRDefault="00114E67" w:rsidP="009C5DAB">
      <w:pPr>
        <w:pStyle w:val="BodyText31"/>
        <w:tabs>
          <w:tab w:val="clear" w:pos="340"/>
          <w:tab w:val="clear" w:pos="1416"/>
          <w:tab w:val="clear" w:pos="2124"/>
          <w:tab w:val="clear" w:pos="2832"/>
          <w:tab w:val="clear" w:pos="3540"/>
          <w:tab w:val="clear" w:pos="4248"/>
          <w:tab w:val="clear" w:pos="4956"/>
        </w:tabs>
        <w:spacing w:after="0" w:line="240" w:lineRule="auto"/>
        <w:rPr>
          <w:rFonts w:asciiTheme="minorHAnsi" w:hAnsiTheme="minorHAnsi" w:cstheme="minorHAnsi"/>
          <w:sz w:val="22"/>
          <w:szCs w:val="22"/>
        </w:rPr>
      </w:pPr>
    </w:p>
    <w:p w14:paraId="0A97A2FB" w14:textId="77777777" w:rsidR="00114E67" w:rsidRPr="003F0C84" w:rsidRDefault="00114E67" w:rsidP="009C5DAB">
      <w:pPr>
        <w:pStyle w:val="BodyText31"/>
        <w:numPr>
          <w:ilvl w:val="1"/>
          <w:numId w:val="9"/>
        </w:numPr>
        <w:tabs>
          <w:tab w:val="clear" w:pos="340"/>
          <w:tab w:val="clear" w:pos="1080"/>
          <w:tab w:val="clear" w:pos="1416"/>
          <w:tab w:val="clear" w:pos="2124"/>
          <w:tab w:val="clear" w:pos="2832"/>
          <w:tab w:val="clear" w:pos="3540"/>
          <w:tab w:val="clear" w:pos="4248"/>
          <w:tab w:val="clear" w:pos="4956"/>
        </w:tabs>
        <w:spacing w:after="0" w:line="240" w:lineRule="auto"/>
        <w:ind w:left="426" w:hanging="398"/>
        <w:rPr>
          <w:rFonts w:asciiTheme="minorHAnsi" w:hAnsiTheme="minorHAnsi" w:cstheme="minorHAnsi"/>
          <w:sz w:val="22"/>
          <w:szCs w:val="22"/>
        </w:rPr>
      </w:pPr>
      <w:r w:rsidRPr="003F0C84">
        <w:rPr>
          <w:rFonts w:asciiTheme="minorHAnsi" w:hAnsiTheme="minorHAnsi" w:cstheme="minorHAnsi"/>
          <w:sz w:val="22"/>
          <w:szCs w:val="22"/>
        </w:rPr>
        <w:t>Aviso de sinistro;</w:t>
      </w:r>
    </w:p>
    <w:p w14:paraId="76543C1D" w14:textId="77777777" w:rsidR="00114E67" w:rsidRPr="003F0C84" w:rsidRDefault="00114E67" w:rsidP="009C5DAB">
      <w:pPr>
        <w:pStyle w:val="BodyText31"/>
        <w:tabs>
          <w:tab w:val="clear" w:pos="340"/>
          <w:tab w:val="clear" w:pos="1416"/>
          <w:tab w:val="clear" w:pos="2124"/>
          <w:tab w:val="clear" w:pos="2832"/>
          <w:tab w:val="clear" w:pos="3540"/>
          <w:tab w:val="clear" w:pos="4248"/>
          <w:tab w:val="clear" w:pos="4956"/>
        </w:tabs>
        <w:spacing w:after="0" w:line="240" w:lineRule="auto"/>
        <w:ind w:left="1080"/>
        <w:rPr>
          <w:rFonts w:asciiTheme="minorHAnsi" w:hAnsiTheme="minorHAnsi" w:cstheme="minorHAnsi"/>
          <w:sz w:val="22"/>
          <w:szCs w:val="22"/>
        </w:rPr>
      </w:pPr>
    </w:p>
    <w:p w14:paraId="189328F0" w14:textId="77777777" w:rsidR="00114E67" w:rsidRPr="003F0C84" w:rsidRDefault="00114E67" w:rsidP="009C5DAB">
      <w:pPr>
        <w:pStyle w:val="BodyText31"/>
        <w:numPr>
          <w:ilvl w:val="1"/>
          <w:numId w:val="9"/>
        </w:numPr>
        <w:tabs>
          <w:tab w:val="clear" w:pos="340"/>
          <w:tab w:val="clear" w:pos="1080"/>
          <w:tab w:val="clear" w:pos="1416"/>
          <w:tab w:val="clear" w:pos="2124"/>
          <w:tab w:val="clear" w:pos="2832"/>
          <w:tab w:val="clear" w:pos="3540"/>
          <w:tab w:val="clear" w:pos="4248"/>
          <w:tab w:val="clear" w:pos="4956"/>
        </w:tabs>
        <w:spacing w:after="0" w:line="240" w:lineRule="auto"/>
        <w:ind w:left="426" w:hanging="398"/>
        <w:rPr>
          <w:rFonts w:asciiTheme="minorHAnsi" w:hAnsiTheme="minorHAnsi" w:cstheme="minorHAnsi"/>
          <w:sz w:val="22"/>
          <w:szCs w:val="22"/>
        </w:rPr>
      </w:pPr>
      <w:r w:rsidRPr="003F0C84">
        <w:rPr>
          <w:rFonts w:asciiTheme="minorHAnsi" w:hAnsiTheme="minorHAnsi" w:cstheme="minorHAnsi"/>
          <w:sz w:val="22"/>
          <w:szCs w:val="22"/>
        </w:rPr>
        <w:t>Cópia do CPF/MF - Cadastro de Pessoas Físicas e RG – Registro Geral, nesse caso acompanhado da natureza do documento, órgão expedidor e data da expedição, ou número do Passaporte, com a identificação do País de expedição;</w:t>
      </w:r>
    </w:p>
    <w:p w14:paraId="6096312A" w14:textId="77777777" w:rsidR="00114E67" w:rsidRPr="003F0C84" w:rsidRDefault="00114E67" w:rsidP="009C5DAB">
      <w:pPr>
        <w:pStyle w:val="BodyText31"/>
        <w:tabs>
          <w:tab w:val="clear" w:pos="340"/>
          <w:tab w:val="clear" w:pos="1416"/>
          <w:tab w:val="clear" w:pos="2124"/>
          <w:tab w:val="clear" w:pos="2832"/>
          <w:tab w:val="clear" w:pos="3540"/>
          <w:tab w:val="clear" w:pos="4248"/>
          <w:tab w:val="clear" w:pos="4956"/>
        </w:tabs>
        <w:spacing w:after="0" w:line="240" w:lineRule="auto"/>
        <w:ind w:left="1080"/>
        <w:rPr>
          <w:rFonts w:asciiTheme="minorHAnsi" w:hAnsiTheme="minorHAnsi" w:cstheme="minorHAnsi"/>
          <w:sz w:val="22"/>
          <w:szCs w:val="22"/>
        </w:rPr>
      </w:pPr>
    </w:p>
    <w:p w14:paraId="7CE8F803" w14:textId="77777777" w:rsidR="00114E67" w:rsidRPr="003F0C84" w:rsidRDefault="00114E67" w:rsidP="009C5DAB">
      <w:pPr>
        <w:pStyle w:val="BodyText31"/>
        <w:numPr>
          <w:ilvl w:val="1"/>
          <w:numId w:val="9"/>
        </w:numPr>
        <w:tabs>
          <w:tab w:val="clear" w:pos="340"/>
          <w:tab w:val="clear" w:pos="1080"/>
          <w:tab w:val="clear" w:pos="1416"/>
          <w:tab w:val="clear" w:pos="2124"/>
          <w:tab w:val="clear" w:pos="2832"/>
          <w:tab w:val="clear" w:pos="3540"/>
          <w:tab w:val="clear" w:pos="4248"/>
          <w:tab w:val="clear" w:pos="4956"/>
        </w:tabs>
        <w:spacing w:after="0" w:line="240" w:lineRule="auto"/>
        <w:ind w:left="426" w:hanging="398"/>
        <w:rPr>
          <w:rFonts w:asciiTheme="minorHAnsi" w:hAnsiTheme="minorHAnsi" w:cstheme="minorHAnsi"/>
          <w:sz w:val="22"/>
          <w:szCs w:val="22"/>
        </w:rPr>
      </w:pPr>
      <w:r w:rsidRPr="003F0C84">
        <w:rPr>
          <w:rFonts w:asciiTheme="minorHAnsi" w:hAnsiTheme="minorHAnsi" w:cstheme="minorHAnsi"/>
          <w:sz w:val="22"/>
          <w:szCs w:val="22"/>
        </w:rPr>
        <w:t>Cópia do comprovante de endereço do Segurado (a) e Beneficiário (a) contendo: logradouro, bairro, código de endereçamento postal – CEP, cidade, unidade da federação – UF, por meio de apresentação de contas de concessionárias de serviços públicos (Luz, Gás, etc.);</w:t>
      </w:r>
    </w:p>
    <w:p w14:paraId="107F908A" w14:textId="77777777" w:rsidR="00114E67" w:rsidRPr="003F0C84" w:rsidRDefault="00114E67" w:rsidP="009C5DAB">
      <w:pPr>
        <w:pStyle w:val="BodyText31"/>
        <w:tabs>
          <w:tab w:val="clear" w:pos="340"/>
          <w:tab w:val="clear" w:pos="1416"/>
          <w:tab w:val="clear" w:pos="2124"/>
          <w:tab w:val="clear" w:pos="2832"/>
          <w:tab w:val="clear" w:pos="3540"/>
          <w:tab w:val="clear" w:pos="4248"/>
          <w:tab w:val="clear" w:pos="4956"/>
        </w:tabs>
        <w:spacing w:after="0" w:line="240" w:lineRule="auto"/>
        <w:ind w:left="1080"/>
        <w:rPr>
          <w:rFonts w:asciiTheme="minorHAnsi" w:hAnsiTheme="minorHAnsi" w:cstheme="minorHAnsi"/>
          <w:sz w:val="22"/>
          <w:szCs w:val="22"/>
        </w:rPr>
      </w:pPr>
    </w:p>
    <w:p w14:paraId="08D8C4F2" w14:textId="77777777" w:rsidR="00114E67" w:rsidRPr="003F0C84" w:rsidRDefault="00114E67" w:rsidP="009C5DAB">
      <w:pPr>
        <w:pStyle w:val="BodyText31"/>
        <w:numPr>
          <w:ilvl w:val="1"/>
          <w:numId w:val="9"/>
        </w:numPr>
        <w:tabs>
          <w:tab w:val="clear" w:pos="340"/>
          <w:tab w:val="clear" w:pos="1080"/>
          <w:tab w:val="clear" w:pos="1416"/>
          <w:tab w:val="clear" w:pos="2124"/>
          <w:tab w:val="clear" w:pos="2832"/>
          <w:tab w:val="clear" w:pos="3540"/>
          <w:tab w:val="clear" w:pos="4248"/>
          <w:tab w:val="clear" w:pos="4956"/>
        </w:tabs>
        <w:spacing w:after="0" w:line="240" w:lineRule="auto"/>
        <w:ind w:left="426" w:hanging="398"/>
        <w:rPr>
          <w:rFonts w:asciiTheme="minorHAnsi" w:hAnsiTheme="minorHAnsi" w:cstheme="minorHAnsi"/>
          <w:sz w:val="22"/>
          <w:szCs w:val="22"/>
        </w:rPr>
      </w:pPr>
      <w:r w:rsidRPr="003F0C84">
        <w:rPr>
          <w:rFonts w:asciiTheme="minorHAnsi" w:hAnsiTheme="minorHAnsi" w:cstheme="minorHAnsi"/>
          <w:sz w:val="22"/>
          <w:szCs w:val="22"/>
        </w:rPr>
        <w:t>Cópia da conta de telefone fixo, se houver;</w:t>
      </w:r>
    </w:p>
    <w:p w14:paraId="7F081DF9" w14:textId="77777777" w:rsidR="00114E67" w:rsidRPr="003F0C84" w:rsidRDefault="00114E67" w:rsidP="009C5DAB">
      <w:pPr>
        <w:pStyle w:val="BodyText31"/>
        <w:tabs>
          <w:tab w:val="clear" w:pos="340"/>
          <w:tab w:val="clear" w:pos="1416"/>
          <w:tab w:val="clear" w:pos="2124"/>
          <w:tab w:val="clear" w:pos="2832"/>
          <w:tab w:val="clear" w:pos="3540"/>
          <w:tab w:val="clear" w:pos="4248"/>
          <w:tab w:val="clear" w:pos="4956"/>
        </w:tabs>
        <w:spacing w:after="0" w:line="240" w:lineRule="auto"/>
        <w:rPr>
          <w:rFonts w:asciiTheme="minorHAnsi" w:hAnsiTheme="minorHAnsi" w:cstheme="minorHAnsi"/>
          <w:sz w:val="22"/>
          <w:szCs w:val="22"/>
        </w:rPr>
      </w:pPr>
    </w:p>
    <w:p w14:paraId="7572E425" w14:textId="77777777" w:rsidR="00114E67" w:rsidRPr="003F0C84" w:rsidRDefault="00114E67" w:rsidP="009C5DAB">
      <w:pPr>
        <w:pStyle w:val="BodyText31"/>
        <w:numPr>
          <w:ilvl w:val="1"/>
          <w:numId w:val="9"/>
        </w:numPr>
        <w:tabs>
          <w:tab w:val="clear" w:pos="340"/>
          <w:tab w:val="clear" w:pos="1080"/>
          <w:tab w:val="clear" w:pos="1416"/>
          <w:tab w:val="clear" w:pos="2124"/>
          <w:tab w:val="clear" w:pos="2832"/>
          <w:tab w:val="clear" w:pos="3540"/>
          <w:tab w:val="clear" w:pos="4248"/>
          <w:tab w:val="clear" w:pos="4956"/>
        </w:tabs>
        <w:spacing w:after="0" w:line="240" w:lineRule="auto"/>
        <w:ind w:left="426" w:hanging="398"/>
        <w:rPr>
          <w:rFonts w:asciiTheme="minorHAnsi" w:hAnsiTheme="minorHAnsi" w:cstheme="minorHAnsi"/>
          <w:sz w:val="22"/>
          <w:szCs w:val="22"/>
        </w:rPr>
      </w:pPr>
      <w:r w:rsidRPr="003F0C84">
        <w:rPr>
          <w:rFonts w:asciiTheme="minorHAnsi" w:hAnsiTheme="minorHAnsi" w:cstheme="minorHAnsi"/>
          <w:sz w:val="22"/>
          <w:szCs w:val="22"/>
        </w:rPr>
        <w:t>Aviso de Início de Colheita;</w:t>
      </w:r>
    </w:p>
    <w:p w14:paraId="53A76809" w14:textId="77777777" w:rsidR="00114E67" w:rsidRPr="003F0C84" w:rsidRDefault="00114E67" w:rsidP="009C5DAB">
      <w:pPr>
        <w:pStyle w:val="BodyText31"/>
        <w:tabs>
          <w:tab w:val="clear" w:pos="340"/>
          <w:tab w:val="clear" w:pos="1416"/>
          <w:tab w:val="clear" w:pos="2124"/>
          <w:tab w:val="clear" w:pos="2832"/>
          <w:tab w:val="clear" w:pos="3540"/>
          <w:tab w:val="clear" w:pos="4248"/>
          <w:tab w:val="clear" w:pos="4956"/>
        </w:tabs>
        <w:spacing w:after="0" w:line="240" w:lineRule="auto"/>
        <w:rPr>
          <w:rFonts w:asciiTheme="minorHAnsi" w:hAnsiTheme="minorHAnsi" w:cstheme="minorHAnsi"/>
          <w:sz w:val="22"/>
          <w:szCs w:val="22"/>
        </w:rPr>
      </w:pPr>
    </w:p>
    <w:p w14:paraId="584F0034" w14:textId="77777777" w:rsidR="00114E67" w:rsidRPr="003F0C84" w:rsidRDefault="00114E67" w:rsidP="009C5DAB">
      <w:pPr>
        <w:pStyle w:val="BodyText31"/>
        <w:tabs>
          <w:tab w:val="clear" w:pos="340"/>
          <w:tab w:val="clear" w:pos="1416"/>
          <w:tab w:val="clear" w:pos="2124"/>
          <w:tab w:val="clear" w:pos="2832"/>
          <w:tab w:val="clear" w:pos="3540"/>
          <w:tab w:val="clear" w:pos="4248"/>
          <w:tab w:val="clear" w:pos="4956"/>
        </w:tabs>
        <w:spacing w:after="0" w:line="240" w:lineRule="auto"/>
        <w:rPr>
          <w:rFonts w:asciiTheme="minorHAnsi" w:hAnsiTheme="minorHAnsi" w:cstheme="minorHAnsi"/>
          <w:sz w:val="22"/>
          <w:szCs w:val="22"/>
        </w:rPr>
      </w:pPr>
      <w:r w:rsidRPr="003F0C84">
        <w:rPr>
          <w:rFonts w:asciiTheme="minorHAnsi" w:hAnsiTheme="minorHAnsi" w:cstheme="minorHAnsi"/>
          <w:sz w:val="22"/>
          <w:szCs w:val="22"/>
        </w:rPr>
        <w:t xml:space="preserve"> </w:t>
      </w:r>
    </w:p>
    <w:p w14:paraId="69C7AA0C" w14:textId="35AA955C" w:rsidR="00114E67" w:rsidRPr="003F0C84" w:rsidRDefault="00114E67" w:rsidP="009C5DAB">
      <w:pPr>
        <w:pStyle w:val="BodyText31"/>
        <w:numPr>
          <w:ilvl w:val="1"/>
          <w:numId w:val="9"/>
        </w:numPr>
        <w:tabs>
          <w:tab w:val="clear" w:pos="340"/>
          <w:tab w:val="clear" w:pos="1080"/>
          <w:tab w:val="clear" w:pos="1416"/>
          <w:tab w:val="clear" w:pos="2124"/>
          <w:tab w:val="clear" w:pos="2832"/>
          <w:tab w:val="clear" w:pos="3540"/>
          <w:tab w:val="clear" w:pos="4248"/>
          <w:tab w:val="clear" w:pos="4956"/>
        </w:tabs>
        <w:spacing w:after="0" w:line="240" w:lineRule="auto"/>
        <w:ind w:left="426" w:hanging="398"/>
        <w:rPr>
          <w:rFonts w:asciiTheme="minorHAnsi" w:hAnsiTheme="minorHAnsi" w:cstheme="minorHAnsi"/>
          <w:sz w:val="22"/>
          <w:szCs w:val="22"/>
        </w:rPr>
      </w:pPr>
      <w:r w:rsidRPr="003F0C84">
        <w:rPr>
          <w:rFonts w:asciiTheme="minorHAnsi" w:hAnsiTheme="minorHAnsi" w:cstheme="minorHAnsi"/>
          <w:sz w:val="22"/>
          <w:szCs w:val="22"/>
        </w:rPr>
        <w:t xml:space="preserve">Aviso de Encerramento de Colheita, salvo para a Cobertura Adicional de Replantio, onde é obrigatório o envio do Aviso de Final de Replantio e dispensado o Aviso de Encerramento de Colheita. </w:t>
      </w:r>
    </w:p>
    <w:p w14:paraId="2BD3826D" w14:textId="77777777" w:rsidR="00114E67" w:rsidRPr="003F0C84" w:rsidRDefault="00114E67" w:rsidP="009C5DAB">
      <w:pPr>
        <w:pStyle w:val="BodyText31"/>
        <w:tabs>
          <w:tab w:val="clear" w:pos="340"/>
          <w:tab w:val="clear" w:pos="1416"/>
          <w:tab w:val="clear" w:pos="2124"/>
          <w:tab w:val="clear" w:pos="2832"/>
          <w:tab w:val="clear" w:pos="3540"/>
          <w:tab w:val="clear" w:pos="4248"/>
          <w:tab w:val="clear" w:pos="4956"/>
        </w:tabs>
        <w:spacing w:after="0" w:line="240" w:lineRule="auto"/>
        <w:rPr>
          <w:rFonts w:asciiTheme="minorHAnsi" w:hAnsiTheme="minorHAnsi" w:cstheme="minorHAnsi"/>
          <w:sz w:val="22"/>
          <w:szCs w:val="22"/>
        </w:rPr>
      </w:pPr>
    </w:p>
    <w:p w14:paraId="6C3F50EF" w14:textId="77777777" w:rsidR="00114E67" w:rsidRPr="003F0C84" w:rsidRDefault="00114E67" w:rsidP="009C5DAB">
      <w:pPr>
        <w:numPr>
          <w:ilvl w:val="2"/>
          <w:numId w:val="24"/>
        </w:numPr>
        <w:tabs>
          <w:tab w:val="left" w:pos="284"/>
          <w:tab w:val="left" w:pos="426"/>
          <w:tab w:val="left" w:pos="567"/>
        </w:tabs>
        <w:jc w:val="both"/>
        <w:rPr>
          <w:rFonts w:asciiTheme="minorHAnsi" w:hAnsiTheme="minorHAnsi" w:cstheme="minorHAnsi"/>
          <w:b/>
          <w:color w:val="auto"/>
        </w:rPr>
      </w:pPr>
      <w:r w:rsidRPr="003F0C84">
        <w:rPr>
          <w:rFonts w:asciiTheme="minorHAnsi" w:hAnsiTheme="minorHAnsi" w:cstheme="minorHAnsi"/>
          <w:b/>
          <w:color w:val="auto"/>
        </w:rPr>
        <w:t>Pessoa Jurídica:</w:t>
      </w:r>
    </w:p>
    <w:p w14:paraId="5410C9A6" w14:textId="77777777" w:rsidR="00114E67" w:rsidRPr="003F0C84" w:rsidRDefault="00114E67" w:rsidP="009C5DAB">
      <w:pPr>
        <w:pStyle w:val="BodyText31"/>
        <w:tabs>
          <w:tab w:val="clear" w:pos="340"/>
          <w:tab w:val="clear" w:pos="1416"/>
          <w:tab w:val="clear" w:pos="2124"/>
          <w:tab w:val="clear" w:pos="2832"/>
          <w:tab w:val="clear" w:pos="3540"/>
          <w:tab w:val="clear" w:pos="4248"/>
          <w:tab w:val="clear" w:pos="4956"/>
        </w:tabs>
        <w:spacing w:after="0" w:line="240" w:lineRule="auto"/>
        <w:rPr>
          <w:rFonts w:asciiTheme="minorHAnsi" w:hAnsiTheme="minorHAnsi" w:cstheme="minorHAnsi"/>
          <w:sz w:val="22"/>
          <w:szCs w:val="22"/>
        </w:rPr>
      </w:pPr>
    </w:p>
    <w:p w14:paraId="2314C3A4" w14:textId="77777777" w:rsidR="00114E67" w:rsidRPr="003F0C84" w:rsidRDefault="00114E67" w:rsidP="009C5DAB">
      <w:pPr>
        <w:pStyle w:val="BodyText31"/>
        <w:numPr>
          <w:ilvl w:val="0"/>
          <w:numId w:val="35"/>
        </w:numPr>
        <w:tabs>
          <w:tab w:val="clear" w:pos="340"/>
          <w:tab w:val="clear" w:pos="1080"/>
          <w:tab w:val="clear" w:pos="1416"/>
          <w:tab w:val="clear" w:pos="2124"/>
          <w:tab w:val="clear" w:pos="2832"/>
          <w:tab w:val="clear" w:pos="3540"/>
          <w:tab w:val="clear" w:pos="4248"/>
          <w:tab w:val="clear" w:pos="4956"/>
          <w:tab w:val="left" w:pos="426"/>
        </w:tabs>
        <w:spacing w:after="0" w:line="240" w:lineRule="auto"/>
        <w:ind w:hanging="1080"/>
        <w:rPr>
          <w:rFonts w:asciiTheme="minorHAnsi" w:hAnsiTheme="minorHAnsi" w:cstheme="minorHAnsi"/>
          <w:sz w:val="22"/>
          <w:szCs w:val="22"/>
        </w:rPr>
      </w:pPr>
      <w:r w:rsidRPr="003F0C84">
        <w:rPr>
          <w:rFonts w:asciiTheme="minorHAnsi" w:hAnsiTheme="minorHAnsi" w:cstheme="minorHAnsi"/>
          <w:sz w:val="22"/>
          <w:szCs w:val="22"/>
        </w:rPr>
        <w:t>Aviso de sinistro;</w:t>
      </w:r>
    </w:p>
    <w:p w14:paraId="6EA2385A" w14:textId="77777777" w:rsidR="00114E67" w:rsidRPr="003F0C84" w:rsidRDefault="00114E67" w:rsidP="009C5DAB">
      <w:pPr>
        <w:pStyle w:val="BodyText31"/>
        <w:tabs>
          <w:tab w:val="clear" w:pos="340"/>
          <w:tab w:val="clear" w:pos="1416"/>
          <w:tab w:val="clear" w:pos="2124"/>
          <w:tab w:val="clear" w:pos="2832"/>
          <w:tab w:val="clear" w:pos="3540"/>
          <w:tab w:val="clear" w:pos="4248"/>
          <w:tab w:val="clear" w:pos="4956"/>
        </w:tabs>
        <w:spacing w:after="0" w:line="240" w:lineRule="auto"/>
        <w:ind w:left="1080"/>
        <w:rPr>
          <w:rFonts w:asciiTheme="minorHAnsi" w:hAnsiTheme="minorHAnsi" w:cstheme="minorHAnsi"/>
          <w:sz w:val="22"/>
          <w:szCs w:val="22"/>
        </w:rPr>
      </w:pPr>
    </w:p>
    <w:p w14:paraId="6058C35D" w14:textId="77777777" w:rsidR="00114E67" w:rsidRPr="003F0C84" w:rsidRDefault="00114E67" w:rsidP="009C5DAB">
      <w:pPr>
        <w:pStyle w:val="BodyText31"/>
        <w:numPr>
          <w:ilvl w:val="0"/>
          <w:numId w:val="35"/>
        </w:numPr>
        <w:tabs>
          <w:tab w:val="clear" w:pos="340"/>
          <w:tab w:val="clear" w:pos="1080"/>
          <w:tab w:val="clear" w:pos="1416"/>
          <w:tab w:val="clear" w:pos="2124"/>
          <w:tab w:val="clear" w:pos="2832"/>
          <w:tab w:val="clear" w:pos="3540"/>
          <w:tab w:val="clear" w:pos="4248"/>
          <w:tab w:val="clear" w:pos="4956"/>
          <w:tab w:val="left" w:pos="426"/>
        </w:tabs>
        <w:spacing w:after="0" w:line="240" w:lineRule="auto"/>
        <w:ind w:left="426" w:hanging="426"/>
        <w:rPr>
          <w:rFonts w:asciiTheme="minorHAnsi" w:hAnsiTheme="minorHAnsi" w:cstheme="minorHAnsi"/>
          <w:sz w:val="22"/>
          <w:szCs w:val="22"/>
        </w:rPr>
      </w:pPr>
      <w:r w:rsidRPr="003F0C84">
        <w:rPr>
          <w:rFonts w:asciiTheme="minorHAnsi" w:hAnsiTheme="minorHAnsi" w:cstheme="minorHAnsi"/>
          <w:sz w:val="22"/>
          <w:szCs w:val="22"/>
        </w:rPr>
        <w:t>Cópia do Estatuto Social ou Contrato Social devidamente registrado em órgão competente (junta Comercial ou Cartório de Registro de Pessoas Jurídicas);</w:t>
      </w:r>
    </w:p>
    <w:p w14:paraId="484BAB90" w14:textId="77777777" w:rsidR="00114E67" w:rsidRPr="003F0C84" w:rsidRDefault="00114E67" w:rsidP="009C5DAB">
      <w:pPr>
        <w:pStyle w:val="BodyText31"/>
        <w:tabs>
          <w:tab w:val="clear" w:pos="340"/>
          <w:tab w:val="clear" w:pos="1416"/>
          <w:tab w:val="clear" w:pos="2124"/>
          <w:tab w:val="clear" w:pos="2832"/>
          <w:tab w:val="clear" w:pos="3540"/>
          <w:tab w:val="clear" w:pos="4248"/>
          <w:tab w:val="clear" w:pos="4956"/>
        </w:tabs>
        <w:spacing w:after="0" w:line="240" w:lineRule="auto"/>
        <w:ind w:left="1080"/>
        <w:rPr>
          <w:rFonts w:asciiTheme="minorHAnsi" w:hAnsiTheme="minorHAnsi" w:cstheme="minorHAnsi"/>
          <w:sz w:val="22"/>
          <w:szCs w:val="22"/>
        </w:rPr>
      </w:pPr>
    </w:p>
    <w:p w14:paraId="1A0198EB" w14:textId="77777777" w:rsidR="00114E67" w:rsidRPr="003F0C84" w:rsidRDefault="00114E67" w:rsidP="009C5DAB">
      <w:pPr>
        <w:pStyle w:val="BodyText31"/>
        <w:numPr>
          <w:ilvl w:val="0"/>
          <w:numId w:val="35"/>
        </w:numPr>
        <w:tabs>
          <w:tab w:val="clear" w:pos="340"/>
          <w:tab w:val="clear" w:pos="1080"/>
          <w:tab w:val="clear" w:pos="1416"/>
          <w:tab w:val="clear" w:pos="2124"/>
          <w:tab w:val="clear" w:pos="2832"/>
          <w:tab w:val="clear" w:pos="3540"/>
          <w:tab w:val="clear" w:pos="4248"/>
          <w:tab w:val="clear" w:pos="4956"/>
          <w:tab w:val="left" w:pos="426"/>
        </w:tabs>
        <w:spacing w:after="0" w:line="240" w:lineRule="auto"/>
        <w:ind w:left="426" w:hanging="426"/>
        <w:rPr>
          <w:rFonts w:asciiTheme="minorHAnsi" w:hAnsiTheme="minorHAnsi" w:cstheme="minorHAnsi"/>
          <w:sz w:val="22"/>
          <w:szCs w:val="22"/>
        </w:rPr>
      </w:pPr>
      <w:r w:rsidRPr="003F0C84">
        <w:rPr>
          <w:rFonts w:asciiTheme="minorHAnsi" w:hAnsiTheme="minorHAnsi" w:cstheme="minorHAnsi"/>
          <w:sz w:val="22"/>
          <w:szCs w:val="22"/>
        </w:rPr>
        <w:t>Cópia da Eleição da atual Diretoria ou nomeação de Administradores, devidamente registrado em órgão competente (Junta Comercial ou Cartório de Registro de pessoas Jurídicas);</w:t>
      </w:r>
    </w:p>
    <w:p w14:paraId="4A542E89" w14:textId="77777777" w:rsidR="00114E67" w:rsidRPr="003F0C84" w:rsidRDefault="00114E67" w:rsidP="009C5DAB">
      <w:pPr>
        <w:pStyle w:val="BodyText31"/>
        <w:tabs>
          <w:tab w:val="clear" w:pos="340"/>
          <w:tab w:val="clear" w:pos="1416"/>
          <w:tab w:val="clear" w:pos="2124"/>
          <w:tab w:val="clear" w:pos="2832"/>
          <w:tab w:val="clear" w:pos="3540"/>
          <w:tab w:val="clear" w:pos="4248"/>
          <w:tab w:val="clear" w:pos="4956"/>
        </w:tabs>
        <w:spacing w:after="0" w:line="240" w:lineRule="auto"/>
        <w:ind w:left="1080"/>
        <w:rPr>
          <w:rFonts w:asciiTheme="minorHAnsi" w:hAnsiTheme="minorHAnsi" w:cstheme="minorHAnsi"/>
          <w:sz w:val="22"/>
          <w:szCs w:val="22"/>
        </w:rPr>
      </w:pPr>
    </w:p>
    <w:p w14:paraId="1A8A1C55" w14:textId="77777777" w:rsidR="00114E67" w:rsidRPr="003F0C84" w:rsidRDefault="00114E67" w:rsidP="009C5DAB">
      <w:pPr>
        <w:pStyle w:val="BodyText31"/>
        <w:numPr>
          <w:ilvl w:val="0"/>
          <w:numId w:val="35"/>
        </w:numPr>
        <w:tabs>
          <w:tab w:val="clear" w:pos="340"/>
          <w:tab w:val="clear" w:pos="1080"/>
          <w:tab w:val="clear" w:pos="1416"/>
          <w:tab w:val="clear" w:pos="2124"/>
          <w:tab w:val="clear" w:pos="2832"/>
          <w:tab w:val="clear" w:pos="3540"/>
          <w:tab w:val="clear" w:pos="4248"/>
          <w:tab w:val="clear" w:pos="4956"/>
          <w:tab w:val="left" w:pos="426"/>
        </w:tabs>
        <w:spacing w:after="0" w:line="240" w:lineRule="auto"/>
        <w:ind w:left="426" w:hanging="426"/>
        <w:rPr>
          <w:rFonts w:asciiTheme="minorHAnsi" w:hAnsiTheme="minorHAnsi" w:cstheme="minorHAnsi"/>
          <w:sz w:val="22"/>
          <w:szCs w:val="22"/>
        </w:rPr>
      </w:pPr>
      <w:r w:rsidRPr="003F0C84">
        <w:rPr>
          <w:rFonts w:asciiTheme="minorHAnsi" w:hAnsiTheme="minorHAnsi" w:cstheme="minorHAnsi"/>
          <w:sz w:val="22"/>
          <w:szCs w:val="22"/>
        </w:rPr>
        <w:t>Cópia do cartão do CNPJ - Cadastro Nacional de Pessoa Jurídica;</w:t>
      </w:r>
    </w:p>
    <w:p w14:paraId="3F6DA532" w14:textId="77777777" w:rsidR="00114E67" w:rsidRPr="003F0C84" w:rsidRDefault="00114E67" w:rsidP="009C5DAB">
      <w:pPr>
        <w:pStyle w:val="BodyText31"/>
        <w:tabs>
          <w:tab w:val="clear" w:pos="340"/>
          <w:tab w:val="clear" w:pos="1416"/>
          <w:tab w:val="clear" w:pos="2124"/>
          <w:tab w:val="clear" w:pos="2832"/>
          <w:tab w:val="clear" w:pos="3540"/>
          <w:tab w:val="clear" w:pos="4248"/>
          <w:tab w:val="clear" w:pos="4956"/>
        </w:tabs>
        <w:spacing w:after="0" w:line="240" w:lineRule="auto"/>
        <w:ind w:left="1080"/>
        <w:rPr>
          <w:rFonts w:asciiTheme="minorHAnsi" w:hAnsiTheme="minorHAnsi" w:cstheme="minorHAnsi"/>
          <w:sz w:val="22"/>
          <w:szCs w:val="22"/>
        </w:rPr>
      </w:pPr>
    </w:p>
    <w:p w14:paraId="6C675178" w14:textId="77777777" w:rsidR="00114E67" w:rsidRPr="003F0C84" w:rsidRDefault="00114E67" w:rsidP="009C5DAB">
      <w:pPr>
        <w:pStyle w:val="BodyText31"/>
        <w:numPr>
          <w:ilvl w:val="0"/>
          <w:numId w:val="35"/>
        </w:numPr>
        <w:tabs>
          <w:tab w:val="clear" w:pos="340"/>
          <w:tab w:val="clear" w:pos="1080"/>
          <w:tab w:val="clear" w:pos="1416"/>
          <w:tab w:val="clear" w:pos="2124"/>
          <w:tab w:val="clear" w:pos="2832"/>
          <w:tab w:val="clear" w:pos="3540"/>
          <w:tab w:val="clear" w:pos="4248"/>
          <w:tab w:val="clear" w:pos="4956"/>
          <w:tab w:val="left" w:pos="426"/>
        </w:tabs>
        <w:spacing w:after="0" w:line="240" w:lineRule="auto"/>
        <w:ind w:left="426" w:hanging="426"/>
        <w:rPr>
          <w:rFonts w:asciiTheme="minorHAnsi" w:hAnsiTheme="minorHAnsi" w:cstheme="minorHAnsi"/>
          <w:sz w:val="22"/>
          <w:szCs w:val="22"/>
        </w:rPr>
      </w:pPr>
      <w:r w:rsidRPr="003F0C84">
        <w:rPr>
          <w:rFonts w:asciiTheme="minorHAnsi" w:hAnsiTheme="minorHAnsi" w:cstheme="minorHAnsi"/>
          <w:sz w:val="22"/>
          <w:szCs w:val="22"/>
        </w:rPr>
        <w:t>Cópia do comprovante de endereço da empresa Segurada e Beneficiário (a) contendo: logradouro, bairro, código de endereçamento postal – CEP, cidade, unidade da federação – UF, por meio de apresentação de contas de concessionárias de serviços públicos (Luz, Gás, etc.);</w:t>
      </w:r>
    </w:p>
    <w:p w14:paraId="52AD4E6C" w14:textId="77777777" w:rsidR="00114E67" w:rsidRPr="003F0C84" w:rsidRDefault="00114E67" w:rsidP="009C5DAB">
      <w:pPr>
        <w:pStyle w:val="ListParagraph"/>
        <w:jc w:val="both"/>
        <w:rPr>
          <w:rFonts w:asciiTheme="minorHAnsi" w:hAnsiTheme="minorHAnsi" w:cstheme="minorHAnsi"/>
          <w:color w:val="auto"/>
        </w:rPr>
      </w:pPr>
    </w:p>
    <w:p w14:paraId="5DA65961" w14:textId="77777777" w:rsidR="00114E67" w:rsidRPr="003F0C84" w:rsidRDefault="00114E67" w:rsidP="009C5DAB">
      <w:pPr>
        <w:pStyle w:val="BodyText31"/>
        <w:numPr>
          <w:ilvl w:val="0"/>
          <w:numId w:val="35"/>
        </w:numPr>
        <w:tabs>
          <w:tab w:val="clear" w:pos="340"/>
          <w:tab w:val="clear" w:pos="1080"/>
          <w:tab w:val="clear" w:pos="1416"/>
          <w:tab w:val="clear" w:pos="2124"/>
          <w:tab w:val="clear" w:pos="2832"/>
          <w:tab w:val="clear" w:pos="3540"/>
          <w:tab w:val="clear" w:pos="4248"/>
          <w:tab w:val="clear" w:pos="4956"/>
          <w:tab w:val="left" w:pos="426"/>
        </w:tabs>
        <w:spacing w:after="0" w:line="240" w:lineRule="auto"/>
        <w:ind w:left="426" w:hanging="426"/>
        <w:rPr>
          <w:rFonts w:asciiTheme="minorHAnsi" w:hAnsiTheme="minorHAnsi" w:cstheme="minorHAnsi"/>
          <w:sz w:val="22"/>
          <w:szCs w:val="22"/>
        </w:rPr>
      </w:pPr>
      <w:r w:rsidRPr="003F0C84">
        <w:rPr>
          <w:rFonts w:asciiTheme="minorHAnsi" w:hAnsiTheme="minorHAnsi" w:cstheme="minorHAnsi"/>
          <w:sz w:val="22"/>
          <w:szCs w:val="22"/>
        </w:rPr>
        <w:t>Cópia do CPF/MF - Cadastro de Pessoas Físicas e RG – Registro Geral, nesse caso acompanhado da natureza do documento, órgão expedidor e data da expedição, ou número do Passaporte, com a identificação do País de expedição;</w:t>
      </w:r>
    </w:p>
    <w:p w14:paraId="51BFB767" w14:textId="77777777" w:rsidR="00114E67" w:rsidRPr="003F0C84" w:rsidRDefault="00114E67" w:rsidP="009C5DAB">
      <w:pPr>
        <w:pStyle w:val="BodyText31"/>
        <w:tabs>
          <w:tab w:val="clear" w:pos="340"/>
          <w:tab w:val="clear" w:pos="1416"/>
          <w:tab w:val="clear" w:pos="2124"/>
          <w:tab w:val="clear" w:pos="2832"/>
          <w:tab w:val="clear" w:pos="3540"/>
          <w:tab w:val="clear" w:pos="4248"/>
          <w:tab w:val="clear" w:pos="4956"/>
        </w:tabs>
        <w:spacing w:after="0" w:line="240" w:lineRule="auto"/>
        <w:ind w:left="1080"/>
        <w:rPr>
          <w:rFonts w:asciiTheme="minorHAnsi" w:hAnsiTheme="minorHAnsi" w:cstheme="minorHAnsi"/>
          <w:sz w:val="22"/>
          <w:szCs w:val="22"/>
        </w:rPr>
      </w:pPr>
    </w:p>
    <w:p w14:paraId="42EBCA1A" w14:textId="77777777" w:rsidR="00114E67" w:rsidRPr="003F0C84" w:rsidRDefault="00114E67" w:rsidP="009C5DAB">
      <w:pPr>
        <w:pStyle w:val="BodyText31"/>
        <w:numPr>
          <w:ilvl w:val="0"/>
          <w:numId w:val="35"/>
        </w:numPr>
        <w:tabs>
          <w:tab w:val="clear" w:pos="340"/>
          <w:tab w:val="clear" w:pos="1080"/>
          <w:tab w:val="clear" w:pos="1416"/>
          <w:tab w:val="clear" w:pos="2124"/>
          <w:tab w:val="clear" w:pos="2832"/>
          <w:tab w:val="clear" w:pos="3540"/>
          <w:tab w:val="clear" w:pos="4248"/>
          <w:tab w:val="clear" w:pos="4956"/>
          <w:tab w:val="left" w:pos="426"/>
        </w:tabs>
        <w:spacing w:after="0" w:line="240" w:lineRule="auto"/>
        <w:ind w:left="426" w:hanging="426"/>
        <w:rPr>
          <w:rFonts w:asciiTheme="minorHAnsi" w:hAnsiTheme="minorHAnsi" w:cstheme="minorHAnsi"/>
          <w:sz w:val="22"/>
          <w:szCs w:val="22"/>
        </w:rPr>
      </w:pPr>
      <w:r w:rsidRPr="003F0C84">
        <w:rPr>
          <w:rFonts w:asciiTheme="minorHAnsi" w:hAnsiTheme="minorHAnsi" w:cstheme="minorHAnsi"/>
          <w:sz w:val="22"/>
          <w:szCs w:val="22"/>
        </w:rPr>
        <w:t>Cópia da conta de telefone fixo.</w:t>
      </w:r>
    </w:p>
    <w:p w14:paraId="6AB51F8F" w14:textId="77777777" w:rsidR="00114E67" w:rsidRPr="003F0C84" w:rsidRDefault="00114E67" w:rsidP="009C5DAB">
      <w:pPr>
        <w:pStyle w:val="BodyText31"/>
        <w:tabs>
          <w:tab w:val="clear" w:pos="340"/>
          <w:tab w:val="clear" w:pos="1416"/>
          <w:tab w:val="clear" w:pos="2124"/>
          <w:tab w:val="clear" w:pos="2832"/>
          <w:tab w:val="clear" w:pos="3540"/>
          <w:tab w:val="clear" w:pos="4248"/>
          <w:tab w:val="clear" w:pos="4956"/>
        </w:tabs>
        <w:spacing w:after="0" w:line="240" w:lineRule="auto"/>
        <w:ind w:left="1080"/>
        <w:rPr>
          <w:rFonts w:asciiTheme="minorHAnsi" w:hAnsiTheme="minorHAnsi" w:cstheme="minorHAnsi"/>
          <w:sz w:val="22"/>
          <w:szCs w:val="22"/>
        </w:rPr>
      </w:pPr>
    </w:p>
    <w:p w14:paraId="4188A22B" w14:textId="77777777" w:rsidR="00114E67" w:rsidRPr="003F0C84" w:rsidRDefault="00114E67" w:rsidP="009C5DAB">
      <w:pPr>
        <w:pStyle w:val="BodyText31"/>
        <w:numPr>
          <w:ilvl w:val="0"/>
          <w:numId w:val="35"/>
        </w:numPr>
        <w:tabs>
          <w:tab w:val="clear" w:pos="340"/>
          <w:tab w:val="clear" w:pos="1080"/>
          <w:tab w:val="clear" w:pos="1416"/>
          <w:tab w:val="clear" w:pos="2124"/>
          <w:tab w:val="clear" w:pos="2832"/>
          <w:tab w:val="clear" w:pos="3540"/>
          <w:tab w:val="clear" w:pos="4248"/>
          <w:tab w:val="clear" w:pos="4956"/>
          <w:tab w:val="left" w:pos="426"/>
        </w:tabs>
        <w:spacing w:after="0" w:line="240" w:lineRule="auto"/>
        <w:ind w:left="426" w:hanging="426"/>
        <w:rPr>
          <w:rFonts w:asciiTheme="minorHAnsi" w:hAnsiTheme="minorHAnsi" w:cstheme="minorHAnsi"/>
          <w:sz w:val="22"/>
          <w:szCs w:val="22"/>
        </w:rPr>
      </w:pPr>
      <w:r w:rsidRPr="003F0C84">
        <w:rPr>
          <w:rFonts w:asciiTheme="minorHAnsi" w:hAnsiTheme="minorHAnsi" w:cstheme="minorHAnsi"/>
          <w:sz w:val="22"/>
          <w:szCs w:val="22"/>
        </w:rPr>
        <w:t>Cópia do Balanço referente ao último exercício ou o Balancete, não podendo ser anterior a 6 meses.</w:t>
      </w:r>
    </w:p>
    <w:p w14:paraId="31C210B5" w14:textId="77777777" w:rsidR="00114E67" w:rsidRPr="003F0C84" w:rsidRDefault="00114E67" w:rsidP="009C5DAB">
      <w:pPr>
        <w:pStyle w:val="BodyText31"/>
        <w:tabs>
          <w:tab w:val="clear" w:pos="340"/>
          <w:tab w:val="clear" w:pos="1416"/>
          <w:tab w:val="clear" w:pos="2124"/>
          <w:tab w:val="clear" w:pos="2832"/>
          <w:tab w:val="clear" w:pos="3540"/>
          <w:tab w:val="clear" w:pos="4248"/>
          <w:tab w:val="clear" w:pos="4956"/>
        </w:tabs>
        <w:spacing w:after="0" w:line="240" w:lineRule="auto"/>
        <w:ind w:left="1080"/>
        <w:rPr>
          <w:rFonts w:asciiTheme="minorHAnsi" w:hAnsiTheme="minorHAnsi" w:cstheme="minorHAnsi"/>
          <w:sz w:val="22"/>
          <w:szCs w:val="22"/>
        </w:rPr>
      </w:pPr>
    </w:p>
    <w:p w14:paraId="7D07B55C" w14:textId="6C30B86B" w:rsidR="00114E67" w:rsidRPr="003F0C84" w:rsidRDefault="00114E67" w:rsidP="009C5DAB">
      <w:pPr>
        <w:pStyle w:val="BodyText31"/>
        <w:numPr>
          <w:ilvl w:val="0"/>
          <w:numId w:val="35"/>
        </w:numPr>
        <w:tabs>
          <w:tab w:val="clear" w:pos="340"/>
          <w:tab w:val="clear" w:pos="1080"/>
          <w:tab w:val="clear" w:pos="1416"/>
          <w:tab w:val="clear" w:pos="2124"/>
          <w:tab w:val="clear" w:pos="2832"/>
          <w:tab w:val="clear" w:pos="3540"/>
          <w:tab w:val="clear" w:pos="4248"/>
          <w:tab w:val="clear" w:pos="4956"/>
          <w:tab w:val="left" w:pos="426"/>
        </w:tabs>
        <w:spacing w:after="0" w:line="240" w:lineRule="auto"/>
        <w:ind w:left="426" w:hanging="426"/>
        <w:rPr>
          <w:rFonts w:asciiTheme="minorHAnsi" w:hAnsiTheme="minorHAnsi" w:cstheme="minorHAnsi"/>
          <w:sz w:val="22"/>
          <w:szCs w:val="22"/>
        </w:rPr>
      </w:pPr>
      <w:r w:rsidRPr="003F0C84">
        <w:rPr>
          <w:rFonts w:asciiTheme="minorHAnsi" w:hAnsiTheme="minorHAnsi" w:cstheme="minorHAnsi"/>
          <w:sz w:val="22"/>
          <w:szCs w:val="22"/>
        </w:rPr>
        <w:t xml:space="preserve">Aviso de Encerramento de Colheita, salvo para a Cobertura Adicional de Replantio, onde é obrigatório o envio do Aviso de Final de Replantio e dispensado o Aviso de Encerramento de Colheita. </w:t>
      </w:r>
    </w:p>
    <w:p w14:paraId="2BC580CF" w14:textId="77777777" w:rsidR="00114E67" w:rsidRPr="003F0C84" w:rsidRDefault="00114E67" w:rsidP="009C5DAB">
      <w:pPr>
        <w:pStyle w:val="ListParagraph"/>
        <w:ind w:left="0"/>
        <w:jc w:val="both"/>
        <w:rPr>
          <w:rFonts w:asciiTheme="minorHAnsi" w:hAnsiTheme="minorHAnsi" w:cstheme="minorHAnsi"/>
          <w:color w:val="auto"/>
        </w:rPr>
      </w:pPr>
    </w:p>
    <w:p w14:paraId="52EB5EBD" w14:textId="77777777" w:rsidR="00114E67" w:rsidRPr="003F0C84" w:rsidRDefault="00114E67" w:rsidP="009C5DAB">
      <w:pPr>
        <w:numPr>
          <w:ilvl w:val="1"/>
          <w:numId w:val="24"/>
        </w:numPr>
        <w:tabs>
          <w:tab w:val="left" w:pos="284"/>
          <w:tab w:val="left" w:pos="426"/>
          <w:tab w:val="left" w:pos="567"/>
        </w:tabs>
        <w:jc w:val="both"/>
        <w:rPr>
          <w:rFonts w:asciiTheme="minorHAnsi" w:hAnsiTheme="minorHAnsi" w:cstheme="minorHAnsi"/>
          <w:color w:val="auto"/>
        </w:rPr>
      </w:pPr>
      <w:r w:rsidRPr="003F0C84">
        <w:rPr>
          <w:rFonts w:asciiTheme="minorHAnsi" w:hAnsiTheme="minorHAnsi" w:cstheme="minorHAnsi"/>
          <w:color w:val="auto"/>
        </w:rPr>
        <w:lastRenderedPageBreak/>
        <w:t>Em caso de divergência entre as estimativas do perito e o verificado no momento da colheita pel</w:t>
      </w:r>
      <w:r>
        <w:rPr>
          <w:rFonts w:asciiTheme="minorHAnsi" w:hAnsiTheme="minorHAnsi" w:cstheme="minorHAnsi"/>
          <w:color w:val="auto"/>
        </w:rPr>
        <w:t>o Segurado</w:t>
      </w:r>
      <w:r w:rsidRPr="003F0C84">
        <w:rPr>
          <w:rFonts w:asciiTheme="minorHAnsi" w:hAnsiTheme="minorHAnsi" w:cstheme="minorHAnsi"/>
          <w:color w:val="auto"/>
        </w:rPr>
        <w:t>, para que sejam possíveis reavaliações das estimativas, a colheita deve ser suspensa imediatamente e comunicado o fato a Seguradora.</w:t>
      </w:r>
    </w:p>
    <w:p w14:paraId="2A9E54D3" w14:textId="77777777" w:rsidR="00114E67" w:rsidRPr="003F0C84" w:rsidRDefault="00114E67" w:rsidP="009C5DAB">
      <w:pPr>
        <w:pStyle w:val="ListParagraph"/>
        <w:jc w:val="both"/>
        <w:rPr>
          <w:rFonts w:asciiTheme="minorHAnsi" w:hAnsiTheme="minorHAnsi" w:cstheme="minorHAnsi"/>
          <w:color w:val="auto"/>
        </w:rPr>
      </w:pPr>
    </w:p>
    <w:p w14:paraId="1728E62A" w14:textId="77777777" w:rsidR="00114E67" w:rsidRDefault="00114E67" w:rsidP="009C5DAB">
      <w:pPr>
        <w:pStyle w:val="BodyText31"/>
        <w:tabs>
          <w:tab w:val="clear" w:pos="340"/>
          <w:tab w:val="clear" w:pos="1416"/>
          <w:tab w:val="clear" w:pos="2124"/>
          <w:tab w:val="clear" w:pos="2832"/>
          <w:tab w:val="clear" w:pos="3540"/>
          <w:tab w:val="clear" w:pos="4248"/>
          <w:tab w:val="clear" w:pos="4956"/>
        </w:tabs>
        <w:spacing w:after="0" w:line="240" w:lineRule="auto"/>
        <w:rPr>
          <w:rFonts w:asciiTheme="minorHAnsi" w:hAnsiTheme="minorHAnsi" w:cstheme="minorHAnsi"/>
          <w:sz w:val="22"/>
          <w:szCs w:val="22"/>
        </w:rPr>
      </w:pPr>
    </w:p>
    <w:p w14:paraId="1712A5FD" w14:textId="77777777" w:rsidR="00114E67" w:rsidRPr="003F0C84" w:rsidRDefault="00114E67" w:rsidP="009C5DAB">
      <w:pPr>
        <w:pStyle w:val="BodyText31"/>
        <w:tabs>
          <w:tab w:val="clear" w:pos="340"/>
          <w:tab w:val="clear" w:pos="1416"/>
          <w:tab w:val="clear" w:pos="2124"/>
          <w:tab w:val="clear" w:pos="2832"/>
          <w:tab w:val="clear" w:pos="3540"/>
          <w:tab w:val="clear" w:pos="4248"/>
          <w:tab w:val="clear" w:pos="4956"/>
        </w:tabs>
        <w:spacing w:after="0" w:line="240" w:lineRule="auto"/>
        <w:rPr>
          <w:rFonts w:asciiTheme="minorHAnsi" w:hAnsiTheme="minorHAnsi" w:cstheme="minorHAnsi"/>
          <w:sz w:val="22"/>
          <w:szCs w:val="22"/>
        </w:rPr>
      </w:pPr>
    </w:p>
    <w:p w14:paraId="41768E63" w14:textId="77777777" w:rsidR="00114E67" w:rsidRPr="003F0C84" w:rsidRDefault="00114E67" w:rsidP="009C5DAB">
      <w:pPr>
        <w:numPr>
          <w:ilvl w:val="0"/>
          <w:numId w:val="24"/>
        </w:numPr>
        <w:tabs>
          <w:tab w:val="left" w:pos="284"/>
          <w:tab w:val="left" w:pos="426"/>
        </w:tabs>
        <w:ind w:left="0" w:firstLine="0"/>
        <w:jc w:val="both"/>
        <w:rPr>
          <w:rFonts w:asciiTheme="minorHAnsi" w:hAnsiTheme="minorHAnsi" w:cstheme="minorHAnsi"/>
          <w:b/>
          <w:color w:val="auto"/>
        </w:rPr>
      </w:pPr>
      <w:r w:rsidRPr="003F0C84">
        <w:rPr>
          <w:rFonts w:asciiTheme="minorHAnsi" w:hAnsiTheme="minorHAnsi" w:cstheme="minorHAnsi"/>
          <w:b/>
          <w:color w:val="auto"/>
        </w:rPr>
        <w:t>PAGAMENTO DA INDENIZAÇÃO</w:t>
      </w:r>
    </w:p>
    <w:p w14:paraId="7C413DA2" w14:textId="77777777" w:rsidR="00114E67" w:rsidRPr="003F0C84" w:rsidRDefault="00114E67" w:rsidP="009C5DAB">
      <w:pPr>
        <w:tabs>
          <w:tab w:val="left" w:pos="500"/>
        </w:tabs>
        <w:jc w:val="both"/>
        <w:rPr>
          <w:rFonts w:asciiTheme="minorHAnsi" w:hAnsiTheme="minorHAnsi" w:cstheme="minorHAnsi"/>
          <w:b/>
          <w:color w:val="auto"/>
        </w:rPr>
      </w:pPr>
    </w:p>
    <w:p w14:paraId="6DE66F9A" w14:textId="77777777" w:rsidR="00114E67" w:rsidRPr="003F0C84" w:rsidRDefault="00114E67" w:rsidP="009C5DAB">
      <w:pPr>
        <w:numPr>
          <w:ilvl w:val="1"/>
          <w:numId w:val="24"/>
        </w:numPr>
        <w:tabs>
          <w:tab w:val="left" w:pos="284"/>
          <w:tab w:val="left" w:pos="426"/>
          <w:tab w:val="left" w:pos="567"/>
        </w:tabs>
        <w:jc w:val="both"/>
        <w:rPr>
          <w:rFonts w:asciiTheme="minorHAnsi" w:hAnsiTheme="minorHAnsi" w:cstheme="minorHAnsi"/>
          <w:color w:val="auto"/>
        </w:rPr>
      </w:pPr>
      <w:r w:rsidRPr="003F0C84">
        <w:rPr>
          <w:rFonts w:asciiTheme="minorHAnsi" w:hAnsiTheme="minorHAnsi" w:cstheme="minorHAnsi"/>
          <w:color w:val="auto"/>
        </w:rPr>
        <w:t>Para as coberturas onde o Aviso de Encerramento de Colheita faz parte dos documentos obrigatórios para fins de indenização, conforme definido no item 11.8, o pagamento da indenização se dará após o término da colheita, que deverá obrigatoriamente ser comunicado pel</w:t>
      </w:r>
      <w:r>
        <w:rPr>
          <w:rFonts w:asciiTheme="minorHAnsi" w:hAnsiTheme="minorHAnsi" w:cstheme="minorHAnsi"/>
          <w:color w:val="auto"/>
        </w:rPr>
        <w:t>o Segurado</w:t>
      </w:r>
      <w:r w:rsidRPr="003F0C84">
        <w:rPr>
          <w:rFonts w:asciiTheme="minorHAnsi" w:hAnsiTheme="minorHAnsi" w:cstheme="minorHAnsi"/>
          <w:color w:val="auto"/>
        </w:rPr>
        <w:t xml:space="preserve"> à Seguradora, para os demais casos o pagamento da indenização segue conforme especificações contidas nas condições especiais de cada cobertura.</w:t>
      </w:r>
    </w:p>
    <w:p w14:paraId="3C545B9C" w14:textId="77777777" w:rsidR="00114E67" w:rsidRPr="003F0C84" w:rsidRDefault="00114E67" w:rsidP="009C5DAB">
      <w:pPr>
        <w:tabs>
          <w:tab w:val="left" w:pos="284"/>
          <w:tab w:val="left" w:pos="426"/>
          <w:tab w:val="left" w:pos="567"/>
        </w:tabs>
        <w:jc w:val="both"/>
        <w:rPr>
          <w:rFonts w:asciiTheme="minorHAnsi" w:hAnsiTheme="minorHAnsi" w:cstheme="minorHAnsi"/>
          <w:color w:val="auto"/>
        </w:rPr>
      </w:pPr>
    </w:p>
    <w:p w14:paraId="0B4B4279" w14:textId="77777777" w:rsidR="00114E67" w:rsidRPr="003F0C84" w:rsidRDefault="00114E67" w:rsidP="009C5DAB">
      <w:pPr>
        <w:numPr>
          <w:ilvl w:val="1"/>
          <w:numId w:val="24"/>
        </w:numPr>
        <w:tabs>
          <w:tab w:val="left" w:pos="284"/>
          <w:tab w:val="left" w:pos="426"/>
          <w:tab w:val="left" w:pos="567"/>
        </w:tabs>
        <w:jc w:val="both"/>
        <w:rPr>
          <w:rFonts w:asciiTheme="minorHAnsi" w:hAnsiTheme="minorHAnsi" w:cstheme="minorHAnsi"/>
          <w:color w:val="auto"/>
        </w:rPr>
      </w:pPr>
      <w:r w:rsidRPr="003F0C84">
        <w:rPr>
          <w:rFonts w:asciiTheme="minorHAnsi" w:hAnsiTheme="minorHAnsi" w:cstheme="minorHAnsi"/>
          <w:color w:val="auto"/>
        </w:rPr>
        <w:t>A Seguradora terá um prazo máximo de 30 (trinta) dias para pagamento da indenização, contados a partir da entrega de todos os documentos básicos (descritos no item 11.8).</w:t>
      </w:r>
    </w:p>
    <w:p w14:paraId="6141C46B" w14:textId="77777777" w:rsidR="00114E67" w:rsidRPr="003F0C84" w:rsidRDefault="00114E67" w:rsidP="009C5DAB">
      <w:pPr>
        <w:pStyle w:val="BodyText3"/>
        <w:tabs>
          <w:tab w:val="center" w:pos="284"/>
          <w:tab w:val="num" w:pos="400"/>
        </w:tabs>
        <w:autoSpaceDE w:val="0"/>
        <w:autoSpaceDN w:val="0"/>
        <w:rPr>
          <w:rFonts w:asciiTheme="minorHAnsi" w:hAnsiTheme="minorHAnsi" w:cstheme="minorHAnsi"/>
          <w:b w:val="0"/>
          <w:bCs w:val="0"/>
          <w:color w:val="auto"/>
        </w:rPr>
      </w:pPr>
    </w:p>
    <w:p w14:paraId="33191A02" w14:textId="77777777" w:rsidR="00114E67" w:rsidRPr="003F0C84" w:rsidRDefault="00114E67" w:rsidP="009C5DAB">
      <w:pPr>
        <w:numPr>
          <w:ilvl w:val="2"/>
          <w:numId w:val="24"/>
        </w:numPr>
        <w:tabs>
          <w:tab w:val="left" w:pos="284"/>
          <w:tab w:val="left" w:pos="426"/>
          <w:tab w:val="left" w:pos="567"/>
        </w:tabs>
        <w:jc w:val="both"/>
        <w:rPr>
          <w:rFonts w:asciiTheme="minorHAnsi" w:hAnsiTheme="minorHAnsi" w:cstheme="minorHAnsi"/>
          <w:color w:val="auto"/>
        </w:rPr>
      </w:pPr>
      <w:r w:rsidRPr="003F0C84">
        <w:rPr>
          <w:rFonts w:asciiTheme="minorHAnsi" w:hAnsiTheme="minorHAnsi" w:cstheme="minorHAnsi"/>
          <w:color w:val="auto"/>
        </w:rPr>
        <w:t>Em caso de dúvida fundada e justificável, a Seguradora poderá solicitar outros documentos, sendo, portanto, suspensa e reiniciada a contagem do prazo de que trata o item 12.2, a partir do dia útil subsequente àquele em que forem completamente atendidas as exigências.</w:t>
      </w:r>
    </w:p>
    <w:p w14:paraId="65079019" w14:textId="77777777" w:rsidR="00114E67" w:rsidRPr="003F0C84" w:rsidRDefault="00114E67" w:rsidP="009C5DAB">
      <w:pPr>
        <w:pStyle w:val="BodyText3"/>
        <w:tabs>
          <w:tab w:val="center" w:pos="284"/>
        </w:tabs>
        <w:autoSpaceDE w:val="0"/>
        <w:autoSpaceDN w:val="0"/>
        <w:rPr>
          <w:rFonts w:asciiTheme="minorHAnsi" w:hAnsiTheme="minorHAnsi" w:cstheme="minorHAnsi"/>
          <w:color w:val="auto"/>
        </w:rPr>
      </w:pPr>
    </w:p>
    <w:p w14:paraId="6E2FF2F5" w14:textId="77777777" w:rsidR="00114E67" w:rsidRPr="003F0C84" w:rsidRDefault="00114E67" w:rsidP="009C5DAB">
      <w:pPr>
        <w:numPr>
          <w:ilvl w:val="1"/>
          <w:numId w:val="24"/>
        </w:numPr>
        <w:tabs>
          <w:tab w:val="left" w:pos="284"/>
          <w:tab w:val="left" w:pos="426"/>
          <w:tab w:val="left" w:pos="567"/>
        </w:tabs>
        <w:jc w:val="both"/>
        <w:rPr>
          <w:rFonts w:asciiTheme="minorHAnsi" w:hAnsiTheme="minorHAnsi" w:cstheme="minorHAnsi"/>
          <w:color w:val="auto"/>
        </w:rPr>
      </w:pPr>
      <w:r w:rsidRPr="003F0C84">
        <w:rPr>
          <w:rFonts w:asciiTheme="minorHAnsi" w:hAnsiTheme="minorHAnsi" w:cstheme="minorHAnsi"/>
          <w:color w:val="auto"/>
        </w:rPr>
        <w:t>Na hipótese de não cumprimento do prazo para o pagamento estipulado no item 12.2, a indenização será atualizada monetariamente, conforme Cláusula 19 – Atualização de Valores, desde a data de término da colheita até a data do efetivo pagamento, acrescida de juros de mora de 6% a.a (seis por cento ao ano), calculado “pro rata temporis”, contados a partir do primeiro dia posterior ao término do prazo fixado em contrato. Para as coberturas onde fica dispensado o Aviso de Encerramento de Colheita (descritas no item 11.8), a atualização ocorrerá desde a data do sinistro até a data do efetivo pagamento.</w:t>
      </w:r>
    </w:p>
    <w:p w14:paraId="4088A614" w14:textId="77777777" w:rsidR="00114E67" w:rsidRPr="003F0C84" w:rsidRDefault="00114E67" w:rsidP="009C5DAB">
      <w:pPr>
        <w:tabs>
          <w:tab w:val="left" w:pos="284"/>
          <w:tab w:val="left" w:pos="426"/>
          <w:tab w:val="left" w:pos="567"/>
        </w:tabs>
        <w:jc w:val="both"/>
        <w:rPr>
          <w:rFonts w:asciiTheme="minorHAnsi" w:hAnsiTheme="minorHAnsi" w:cstheme="minorHAnsi"/>
          <w:color w:val="auto"/>
        </w:rPr>
      </w:pPr>
    </w:p>
    <w:p w14:paraId="55581785" w14:textId="77777777" w:rsidR="00114E67" w:rsidRPr="003F0C84" w:rsidRDefault="00114E67" w:rsidP="009C5DAB">
      <w:pPr>
        <w:numPr>
          <w:ilvl w:val="1"/>
          <w:numId w:val="24"/>
        </w:numPr>
        <w:tabs>
          <w:tab w:val="left" w:pos="284"/>
          <w:tab w:val="left" w:pos="426"/>
          <w:tab w:val="left" w:pos="567"/>
        </w:tabs>
        <w:jc w:val="both"/>
        <w:rPr>
          <w:rFonts w:asciiTheme="minorHAnsi" w:hAnsiTheme="minorHAnsi" w:cstheme="minorHAnsi"/>
          <w:color w:val="auto"/>
        </w:rPr>
      </w:pPr>
      <w:r w:rsidRPr="003F0C84">
        <w:rPr>
          <w:rFonts w:asciiTheme="minorHAnsi" w:hAnsiTheme="minorHAnsi" w:cstheme="minorHAnsi"/>
          <w:color w:val="auto"/>
        </w:rPr>
        <w:t>Em qualquer caso, independente</w:t>
      </w:r>
      <w:r>
        <w:rPr>
          <w:rFonts w:asciiTheme="minorHAnsi" w:hAnsiTheme="minorHAnsi" w:cstheme="minorHAnsi"/>
          <w:color w:val="auto"/>
        </w:rPr>
        <w:t>mente</w:t>
      </w:r>
      <w:r w:rsidRPr="003F0C84">
        <w:rPr>
          <w:rFonts w:asciiTheme="minorHAnsi" w:hAnsiTheme="minorHAnsi" w:cstheme="minorHAnsi"/>
          <w:color w:val="auto"/>
        </w:rPr>
        <w:t xml:space="preserve"> do valor dos prejuízos, a indenização não poderá ultrapassar o Limite Máximo de Indenização fixado na Apólice ou certificado de seguro.</w:t>
      </w:r>
    </w:p>
    <w:p w14:paraId="2F8B2362" w14:textId="77777777" w:rsidR="00114E67" w:rsidRPr="003F0C84" w:rsidRDefault="00114E67" w:rsidP="009C5DAB">
      <w:pPr>
        <w:pStyle w:val="xx"/>
        <w:spacing w:before="0" w:after="0"/>
        <w:rPr>
          <w:rFonts w:asciiTheme="minorHAnsi" w:hAnsiTheme="minorHAnsi" w:cstheme="minorHAnsi"/>
          <w:szCs w:val="22"/>
        </w:rPr>
      </w:pPr>
    </w:p>
    <w:p w14:paraId="07D926D2" w14:textId="77777777" w:rsidR="00114E67" w:rsidRPr="003F0C84" w:rsidRDefault="00114E67" w:rsidP="009C5DAB">
      <w:pPr>
        <w:numPr>
          <w:ilvl w:val="1"/>
          <w:numId w:val="24"/>
        </w:numPr>
        <w:tabs>
          <w:tab w:val="left" w:pos="284"/>
          <w:tab w:val="left" w:pos="426"/>
          <w:tab w:val="left" w:pos="567"/>
        </w:tabs>
        <w:jc w:val="both"/>
        <w:rPr>
          <w:rFonts w:asciiTheme="minorHAnsi" w:hAnsiTheme="minorHAnsi" w:cstheme="minorHAnsi"/>
          <w:b/>
          <w:color w:val="auto"/>
        </w:rPr>
      </w:pPr>
      <w:r w:rsidRPr="003F0C84">
        <w:rPr>
          <w:rFonts w:asciiTheme="minorHAnsi" w:hAnsiTheme="minorHAnsi" w:cstheme="minorHAnsi"/>
          <w:b/>
          <w:color w:val="auto"/>
        </w:rPr>
        <w:t>O não cumprimento das determinações previstas no item 12.1 poderá acarretar a</w:t>
      </w:r>
      <w:r>
        <w:rPr>
          <w:rFonts w:asciiTheme="minorHAnsi" w:hAnsiTheme="minorHAnsi" w:cstheme="minorHAnsi"/>
          <w:b/>
          <w:color w:val="auto"/>
        </w:rPr>
        <w:t>o Segurado</w:t>
      </w:r>
      <w:r w:rsidRPr="003F0C84">
        <w:rPr>
          <w:rFonts w:asciiTheme="minorHAnsi" w:hAnsiTheme="minorHAnsi" w:cstheme="minorHAnsi"/>
          <w:b/>
          <w:color w:val="auto"/>
        </w:rPr>
        <w:t xml:space="preserve"> a perda de direito à indenização.</w:t>
      </w:r>
    </w:p>
    <w:p w14:paraId="30B2ECF4" w14:textId="77777777" w:rsidR="00114E67" w:rsidRPr="003F0C84" w:rsidRDefault="00114E67" w:rsidP="009C5DAB">
      <w:pPr>
        <w:pStyle w:val="BodyText3"/>
        <w:tabs>
          <w:tab w:val="center" w:pos="284"/>
          <w:tab w:val="num" w:pos="400"/>
        </w:tabs>
        <w:autoSpaceDE w:val="0"/>
        <w:autoSpaceDN w:val="0"/>
        <w:rPr>
          <w:rFonts w:asciiTheme="minorHAnsi" w:hAnsiTheme="minorHAnsi" w:cstheme="minorHAnsi"/>
          <w:b w:val="0"/>
          <w:color w:val="auto"/>
        </w:rPr>
      </w:pPr>
    </w:p>
    <w:p w14:paraId="5B391BFD" w14:textId="77777777" w:rsidR="00114E67" w:rsidRPr="003F0C84" w:rsidRDefault="00114E67" w:rsidP="009C5DAB">
      <w:pPr>
        <w:numPr>
          <w:ilvl w:val="1"/>
          <w:numId w:val="24"/>
        </w:numPr>
        <w:tabs>
          <w:tab w:val="left" w:pos="284"/>
          <w:tab w:val="left" w:pos="426"/>
          <w:tab w:val="left" w:pos="567"/>
        </w:tabs>
        <w:jc w:val="both"/>
        <w:rPr>
          <w:rFonts w:asciiTheme="minorHAnsi" w:hAnsiTheme="minorHAnsi" w:cstheme="minorHAnsi"/>
          <w:color w:val="auto"/>
        </w:rPr>
      </w:pPr>
      <w:r w:rsidRPr="003F0C84">
        <w:rPr>
          <w:rFonts w:asciiTheme="minorHAnsi" w:hAnsiTheme="minorHAnsi" w:cstheme="minorHAnsi"/>
          <w:color w:val="auto"/>
        </w:rPr>
        <w:t>Caso não seja contratada a cobertura adicional de reembolso de salvamento serão computadas no cálculo do valor dos prejuízos, até o limite máximo de indenização, as despesas de salvamento comprovadamente efetuadas pelo Segurado durante e/ou após a ocorrência de um sinistro e o valor referente aos danos materiais comprovadamente causados pelo Segurado e/ou por terceiros na tentativa de evitar o sinistro, minorar o dano ou salvar a coisa.</w:t>
      </w:r>
    </w:p>
    <w:p w14:paraId="38F3A076" w14:textId="77777777" w:rsidR="00114E67" w:rsidRPr="003F0C84" w:rsidRDefault="00114E67" w:rsidP="009C5DAB">
      <w:pPr>
        <w:tabs>
          <w:tab w:val="left" w:pos="284"/>
          <w:tab w:val="left" w:pos="426"/>
          <w:tab w:val="left" w:pos="567"/>
        </w:tabs>
        <w:jc w:val="both"/>
        <w:rPr>
          <w:rFonts w:asciiTheme="minorHAnsi" w:hAnsiTheme="minorHAnsi" w:cstheme="minorHAnsi"/>
          <w:color w:val="auto"/>
        </w:rPr>
      </w:pPr>
    </w:p>
    <w:p w14:paraId="755FA9C1" w14:textId="77777777" w:rsidR="00114E67" w:rsidRPr="003F0C84" w:rsidRDefault="00114E67" w:rsidP="009C5DAB">
      <w:pPr>
        <w:numPr>
          <w:ilvl w:val="1"/>
          <w:numId w:val="24"/>
        </w:numPr>
        <w:tabs>
          <w:tab w:val="left" w:pos="284"/>
          <w:tab w:val="left" w:pos="426"/>
          <w:tab w:val="left" w:pos="567"/>
        </w:tabs>
        <w:jc w:val="both"/>
        <w:rPr>
          <w:rFonts w:asciiTheme="minorHAnsi" w:hAnsiTheme="minorHAnsi" w:cstheme="minorHAnsi"/>
          <w:color w:val="auto"/>
        </w:rPr>
      </w:pPr>
      <w:r w:rsidRPr="003F0C84">
        <w:rPr>
          <w:rFonts w:asciiTheme="minorHAnsi" w:hAnsiTheme="minorHAnsi" w:cstheme="minorHAnsi"/>
          <w:color w:val="auto"/>
        </w:rPr>
        <w:t>Na hipótese da área da cultura em produção, ser superior àquela declarada na proposta de seguro, e constante na apólice ou no certificado de seguro caracterizando o não cumprimento da clausula 9.1.a Obrigações do Segurado, na ocorrência de um sinistro, as responsabilidades da Seguradora e do Segurado serão divididas na proporção existente entre a área total declarada e a área total da cultura, tal proporção de redução será aplicada na indenização.</w:t>
      </w:r>
    </w:p>
    <w:p w14:paraId="7200379D" w14:textId="77777777" w:rsidR="00114E67" w:rsidRPr="003F0C84" w:rsidRDefault="00114E67" w:rsidP="009C5DAB">
      <w:pPr>
        <w:tabs>
          <w:tab w:val="left" w:pos="284"/>
          <w:tab w:val="left" w:pos="426"/>
          <w:tab w:val="left" w:pos="567"/>
        </w:tabs>
        <w:jc w:val="both"/>
        <w:rPr>
          <w:rFonts w:asciiTheme="minorHAnsi" w:hAnsiTheme="minorHAnsi" w:cstheme="minorHAnsi"/>
          <w:color w:val="auto"/>
        </w:rPr>
      </w:pPr>
    </w:p>
    <w:p w14:paraId="0D626E76" w14:textId="77777777" w:rsidR="00114E67" w:rsidRPr="003F0C84" w:rsidRDefault="00114E67" w:rsidP="009C5DAB">
      <w:pPr>
        <w:numPr>
          <w:ilvl w:val="1"/>
          <w:numId w:val="24"/>
        </w:numPr>
        <w:tabs>
          <w:tab w:val="left" w:pos="284"/>
          <w:tab w:val="left" w:pos="426"/>
          <w:tab w:val="left" w:pos="567"/>
        </w:tabs>
        <w:jc w:val="both"/>
        <w:rPr>
          <w:rFonts w:asciiTheme="minorHAnsi" w:hAnsiTheme="minorHAnsi" w:cstheme="minorHAnsi"/>
          <w:color w:val="auto"/>
        </w:rPr>
      </w:pPr>
      <w:r w:rsidRPr="003F0C84">
        <w:rPr>
          <w:rFonts w:asciiTheme="minorHAnsi" w:hAnsiTheme="minorHAnsi" w:cstheme="minorHAnsi"/>
          <w:color w:val="auto"/>
        </w:rPr>
        <w:lastRenderedPageBreak/>
        <w:t>Não obstante o contrário, caso a área da cultura em produção seja inferior àquela declarada na proposta de seguro, e constante na apólice ou no certificado de seguro, a indenização de cada Unidade Segurada, caso houver, será na proporção existente entre a área cultivada e a área declarada.</w:t>
      </w:r>
    </w:p>
    <w:p w14:paraId="1434520D" w14:textId="77777777" w:rsidR="00114E67" w:rsidRPr="003F0C84" w:rsidRDefault="00114E67" w:rsidP="009C5DAB">
      <w:pPr>
        <w:tabs>
          <w:tab w:val="left" w:pos="284"/>
          <w:tab w:val="left" w:pos="426"/>
          <w:tab w:val="left" w:pos="567"/>
        </w:tabs>
        <w:jc w:val="both"/>
        <w:rPr>
          <w:rFonts w:asciiTheme="minorHAnsi" w:hAnsiTheme="minorHAnsi" w:cstheme="minorHAnsi"/>
          <w:color w:val="auto"/>
        </w:rPr>
      </w:pPr>
    </w:p>
    <w:p w14:paraId="363C8481" w14:textId="77777777" w:rsidR="00114E67" w:rsidRPr="003F0C84" w:rsidRDefault="00114E67" w:rsidP="009C5DAB">
      <w:pPr>
        <w:numPr>
          <w:ilvl w:val="1"/>
          <w:numId w:val="24"/>
        </w:numPr>
        <w:tabs>
          <w:tab w:val="left" w:pos="284"/>
          <w:tab w:val="left" w:pos="426"/>
          <w:tab w:val="left" w:pos="567"/>
        </w:tabs>
        <w:jc w:val="both"/>
        <w:rPr>
          <w:rFonts w:asciiTheme="minorHAnsi" w:hAnsiTheme="minorHAnsi" w:cstheme="minorHAnsi"/>
          <w:color w:val="auto"/>
        </w:rPr>
      </w:pPr>
      <w:r w:rsidRPr="003F0C84">
        <w:rPr>
          <w:rFonts w:asciiTheme="minorHAnsi" w:hAnsiTheme="minorHAnsi" w:cstheme="minorHAnsi"/>
          <w:color w:val="auto"/>
        </w:rPr>
        <w:t>Na ocorrência de eventos não cobertos pela apólice ou certificado de seguro, será descontado da indenização o prejuízo decorrente dos eventos não cobertos.</w:t>
      </w:r>
    </w:p>
    <w:p w14:paraId="4AB42327" w14:textId="77777777" w:rsidR="00114E67" w:rsidRPr="003F0C84" w:rsidRDefault="00114E67" w:rsidP="009C5DAB">
      <w:pPr>
        <w:pStyle w:val="BodyText31"/>
        <w:tabs>
          <w:tab w:val="clear" w:pos="340"/>
          <w:tab w:val="clear" w:pos="1416"/>
          <w:tab w:val="clear" w:pos="2124"/>
          <w:tab w:val="clear" w:pos="2832"/>
          <w:tab w:val="clear" w:pos="3540"/>
          <w:tab w:val="clear" w:pos="4248"/>
          <w:tab w:val="clear" w:pos="4956"/>
          <w:tab w:val="center" w:pos="540"/>
        </w:tabs>
        <w:spacing w:after="0" w:line="240" w:lineRule="auto"/>
        <w:rPr>
          <w:rFonts w:asciiTheme="minorHAnsi" w:hAnsiTheme="minorHAnsi" w:cstheme="minorHAnsi"/>
          <w:sz w:val="22"/>
          <w:szCs w:val="22"/>
        </w:rPr>
      </w:pPr>
    </w:p>
    <w:p w14:paraId="7BB56448" w14:textId="77777777" w:rsidR="00114E67" w:rsidRPr="003F0C84" w:rsidRDefault="00114E67" w:rsidP="009C5DAB">
      <w:pPr>
        <w:pStyle w:val="BodyText31"/>
        <w:tabs>
          <w:tab w:val="clear" w:pos="340"/>
          <w:tab w:val="clear" w:pos="1416"/>
          <w:tab w:val="clear" w:pos="2124"/>
          <w:tab w:val="clear" w:pos="2832"/>
          <w:tab w:val="clear" w:pos="3540"/>
          <w:tab w:val="clear" w:pos="4248"/>
          <w:tab w:val="clear" w:pos="4956"/>
          <w:tab w:val="center" w:pos="540"/>
        </w:tabs>
        <w:spacing w:after="0" w:line="240" w:lineRule="auto"/>
        <w:rPr>
          <w:rFonts w:asciiTheme="minorHAnsi" w:hAnsiTheme="minorHAnsi" w:cstheme="minorHAnsi"/>
          <w:sz w:val="22"/>
          <w:szCs w:val="22"/>
        </w:rPr>
      </w:pPr>
    </w:p>
    <w:p w14:paraId="78D52B8B" w14:textId="77777777" w:rsidR="00114E67" w:rsidRPr="003F0C84" w:rsidRDefault="00114E67" w:rsidP="009C5DAB">
      <w:pPr>
        <w:numPr>
          <w:ilvl w:val="0"/>
          <w:numId w:val="24"/>
        </w:numPr>
        <w:tabs>
          <w:tab w:val="left" w:pos="284"/>
          <w:tab w:val="left" w:pos="426"/>
        </w:tabs>
        <w:ind w:left="0" w:firstLine="0"/>
        <w:jc w:val="both"/>
        <w:rPr>
          <w:rFonts w:asciiTheme="minorHAnsi" w:hAnsiTheme="minorHAnsi" w:cstheme="minorHAnsi"/>
          <w:b/>
          <w:color w:val="auto"/>
        </w:rPr>
      </w:pPr>
      <w:r w:rsidRPr="003F0C84">
        <w:rPr>
          <w:rFonts w:asciiTheme="minorHAnsi" w:hAnsiTheme="minorHAnsi" w:cstheme="minorHAnsi"/>
          <w:b/>
          <w:color w:val="auto"/>
        </w:rPr>
        <w:t>CONCORRÊNCIA DE APÓLICES</w:t>
      </w:r>
    </w:p>
    <w:p w14:paraId="24F46A69" w14:textId="77777777" w:rsidR="00114E67" w:rsidRPr="003F0C84" w:rsidRDefault="00114E67" w:rsidP="009C5DAB">
      <w:pPr>
        <w:pStyle w:val="BodyText"/>
        <w:tabs>
          <w:tab w:val="center" w:pos="540"/>
        </w:tabs>
        <w:jc w:val="both"/>
        <w:rPr>
          <w:rFonts w:asciiTheme="minorHAnsi" w:hAnsiTheme="minorHAnsi" w:cstheme="minorHAnsi"/>
          <w:color w:val="auto"/>
          <w:sz w:val="22"/>
        </w:rPr>
      </w:pPr>
    </w:p>
    <w:p w14:paraId="4FA2FBCF" w14:textId="77777777" w:rsidR="00114E67" w:rsidRPr="003F0C84" w:rsidRDefault="00114E67" w:rsidP="009C5DAB">
      <w:pPr>
        <w:numPr>
          <w:ilvl w:val="1"/>
          <w:numId w:val="24"/>
        </w:numPr>
        <w:tabs>
          <w:tab w:val="left" w:pos="284"/>
          <w:tab w:val="left" w:pos="426"/>
          <w:tab w:val="left" w:pos="567"/>
        </w:tabs>
        <w:jc w:val="both"/>
        <w:rPr>
          <w:rFonts w:asciiTheme="minorHAnsi" w:hAnsiTheme="minorHAnsi" w:cstheme="minorHAnsi"/>
          <w:color w:val="auto"/>
        </w:rPr>
      </w:pPr>
      <w:r w:rsidRPr="003F0C84">
        <w:rPr>
          <w:rFonts w:asciiTheme="minorHAnsi" w:hAnsiTheme="minorHAnsi" w:cstheme="minorHAnsi"/>
          <w:color w:val="auto"/>
        </w:rPr>
        <w:t xml:space="preserve">O Segurado que, na vigência do contrato, pretender obter novo seguro sobre os mesmos bens e contra os mesmos riscos deverá comunicar sua intenção, previamente, por escrito, a todas as Seguradoras envolvidas, sob pena de perda de direito. </w:t>
      </w:r>
    </w:p>
    <w:p w14:paraId="3AA320D9" w14:textId="77777777" w:rsidR="00114E67" w:rsidRPr="003F0C84" w:rsidRDefault="00114E67" w:rsidP="009C5DAB">
      <w:pPr>
        <w:pStyle w:val="BodyText"/>
        <w:tabs>
          <w:tab w:val="center" w:pos="540"/>
        </w:tabs>
        <w:jc w:val="both"/>
        <w:rPr>
          <w:rFonts w:asciiTheme="minorHAnsi" w:hAnsiTheme="minorHAnsi" w:cstheme="minorHAnsi"/>
          <w:color w:val="auto"/>
          <w:sz w:val="22"/>
        </w:rPr>
      </w:pPr>
    </w:p>
    <w:p w14:paraId="1F2FE6D9" w14:textId="77777777" w:rsidR="00114E67" w:rsidRPr="003F0C84" w:rsidRDefault="00114E67" w:rsidP="009C5DAB">
      <w:pPr>
        <w:numPr>
          <w:ilvl w:val="1"/>
          <w:numId w:val="24"/>
        </w:numPr>
        <w:tabs>
          <w:tab w:val="left" w:pos="284"/>
          <w:tab w:val="left" w:pos="426"/>
          <w:tab w:val="left" w:pos="567"/>
        </w:tabs>
        <w:jc w:val="both"/>
        <w:rPr>
          <w:rFonts w:asciiTheme="minorHAnsi" w:hAnsiTheme="minorHAnsi" w:cstheme="minorHAnsi"/>
          <w:color w:val="auto"/>
        </w:rPr>
      </w:pPr>
      <w:r w:rsidRPr="003F0C84">
        <w:rPr>
          <w:rFonts w:asciiTheme="minorHAnsi" w:hAnsiTheme="minorHAnsi" w:cstheme="minorHAnsi"/>
          <w:color w:val="auto"/>
        </w:rPr>
        <w:t>O prejuízo total relativo a qualquer sinistro amparado pelas coberturas deste seguro será constituído pela soma das seguintes parcelas:</w:t>
      </w:r>
    </w:p>
    <w:p w14:paraId="0BB7C749" w14:textId="77777777" w:rsidR="00114E67" w:rsidRPr="003F0C84" w:rsidRDefault="00114E67" w:rsidP="009C5DAB">
      <w:pPr>
        <w:pStyle w:val="BodyText"/>
        <w:tabs>
          <w:tab w:val="center" w:pos="540"/>
        </w:tabs>
        <w:jc w:val="both"/>
        <w:rPr>
          <w:rFonts w:asciiTheme="minorHAnsi" w:hAnsiTheme="minorHAnsi" w:cstheme="minorHAnsi"/>
          <w:color w:val="auto"/>
          <w:sz w:val="22"/>
        </w:rPr>
      </w:pPr>
    </w:p>
    <w:p w14:paraId="2464F4B1" w14:textId="77777777" w:rsidR="00114E67" w:rsidRPr="003F0C84" w:rsidRDefault="00114E67" w:rsidP="009C5DAB">
      <w:pPr>
        <w:pStyle w:val="BodyText"/>
        <w:numPr>
          <w:ilvl w:val="0"/>
          <w:numId w:val="18"/>
        </w:numPr>
        <w:tabs>
          <w:tab w:val="center" w:pos="-200"/>
        </w:tabs>
        <w:spacing w:line="240" w:lineRule="auto"/>
        <w:jc w:val="both"/>
        <w:rPr>
          <w:rFonts w:asciiTheme="minorHAnsi" w:hAnsiTheme="minorHAnsi" w:cstheme="minorHAnsi"/>
          <w:b w:val="0"/>
          <w:color w:val="auto"/>
          <w:sz w:val="22"/>
        </w:rPr>
      </w:pPr>
      <w:r w:rsidRPr="003F0C84">
        <w:rPr>
          <w:rFonts w:asciiTheme="minorHAnsi" w:hAnsiTheme="minorHAnsi" w:cstheme="minorHAnsi"/>
          <w:b w:val="0"/>
          <w:color w:val="auto"/>
          <w:sz w:val="22"/>
        </w:rPr>
        <w:t>despesas de salvamento, comprovadamente, efetuadas pelo Segurado durante e/ou após a ocorrência do sinistro;</w:t>
      </w:r>
    </w:p>
    <w:p w14:paraId="500BF47B" w14:textId="77777777" w:rsidR="00114E67" w:rsidRPr="003F0C84" w:rsidRDefault="00114E67" w:rsidP="009C5DAB">
      <w:pPr>
        <w:pStyle w:val="BodyText"/>
        <w:numPr>
          <w:ilvl w:val="0"/>
          <w:numId w:val="18"/>
        </w:numPr>
        <w:tabs>
          <w:tab w:val="center" w:pos="-200"/>
        </w:tabs>
        <w:spacing w:line="240" w:lineRule="auto"/>
        <w:jc w:val="both"/>
        <w:rPr>
          <w:rFonts w:asciiTheme="minorHAnsi" w:hAnsiTheme="minorHAnsi" w:cstheme="minorHAnsi"/>
          <w:b w:val="0"/>
          <w:color w:val="auto"/>
          <w:sz w:val="22"/>
        </w:rPr>
      </w:pPr>
      <w:r w:rsidRPr="003F0C84">
        <w:rPr>
          <w:rFonts w:asciiTheme="minorHAnsi" w:hAnsiTheme="minorHAnsi" w:cstheme="minorHAnsi"/>
          <w:b w:val="0"/>
          <w:color w:val="auto"/>
          <w:sz w:val="22"/>
        </w:rPr>
        <w:t>valor referente aos danos materiais, comprovadamente, causados pelo Segurado e/ou por terceiros na tentativa de minorar o dano ou salvar a coisa; e</w:t>
      </w:r>
    </w:p>
    <w:p w14:paraId="75AEE5C7" w14:textId="77777777" w:rsidR="00114E67" w:rsidRPr="003F0C84" w:rsidRDefault="00114E67" w:rsidP="009C5DAB">
      <w:pPr>
        <w:pStyle w:val="BodyText"/>
        <w:numPr>
          <w:ilvl w:val="0"/>
          <w:numId w:val="18"/>
        </w:numPr>
        <w:tabs>
          <w:tab w:val="center" w:pos="-200"/>
        </w:tabs>
        <w:spacing w:line="240" w:lineRule="auto"/>
        <w:jc w:val="both"/>
        <w:rPr>
          <w:rFonts w:asciiTheme="minorHAnsi" w:hAnsiTheme="minorHAnsi" w:cstheme="minorHAnsi"/>
          <w:b w:val="0"/>
          <w:color w:val="auto"/>
          <w:sz w:val="22"/>
        </w:rPr>
      </w:pPr>
      <w:r w:rsidRPr="003F0C84">
        <w:rPr>
          <w:rFonts w:asciiTheme="minorHAnsi" w:hAnsiTheme="minorHAnsi" w:cstheme="minorHAnsi"/>
          <w:b w:val="0"/>
          <w:color w:val="auto"/>
          <w:sz w:val="22"/>
        </w:rPr>
        <w:t xml:space="preserve">danos sofridos pelos bens segurados. </w:t>
      </w:r>
    </w:p>
    <w:p w14:paraId="51B1EDFD" w14:textId="77777777" w:rsidR="00114E67" w:rsidRPr="003F0C84" w:rsidRDefault="00114E67" w:rsidP="009C5DAB">
      <w:pPr>
        <w:pStyle w:val="BodyText"/>
        <w:tabs>
          <w:tab w:val="center" w:pos="540"/>
        </w:tabs>
        <w:jc w:val="both"/>
        <w:rPr>
          <w:rFonts w:asciiTheme="minorHAnsi" w:hAnsiTheme="minorHAnsi" w:cstheme="minorHAnsi"/>
          <w:color w:val="auto"/>
          <w:sz w:val="22"/>
        </w:rPr>
      </w:pPr>
    </w:p>
    <w:p w14:paraId="3203F5ED" w14:textId="77777777" w:rsidR="00114E67" w:rsidRPr="003F0C84" w:rsidRDefault="00114E67" w:rsidP="009C5DAB">
      <w:pPr>
        <w:numPr>
          <w:ilvl w:val="1"/>
          <w:numId w:val="24"/>
        </w:numPr>
        <w:tabs>
          <w:tab w:val="left" w:pos="284"/>
          <w:tab w:val="left" w:pos="426"/>
          <w:tab w:val="left" w:pos="567"/>
        </w:tabs>
        <w:jc w:val="both"/>
        <w:rPr>
          <w:rFonts w:asciiTheme="minorHAnsi" w:hAnsiTheme="minorHAnsi" w:cstheme="minorHAnsi"/>
          <w:color w:val="auto"/>
        </w:rPr>
      </w:pPr>
      <w:r w:rsidRPr="003F0C84">
        <w:rPr>
          <w:rFonts w:asciiTheme="minorHAnsi" w:hAnsiTheme="minorHAnsi" w:cstheme="minorHAnsi"/>
          <w:color w:val="auto"/>
        </w:rPr>
        <w:t xml:space="preserve">A indenização relativa a qualquer sinistro não poderá exceder, em hipótese alguma, o valor do prejuízo vinculado à cobertura considerada. </w:t>
      </w:r>
    </w:p>
    <w:p w14:paraId="5CFE57F8" w14:textId="77777777" w:rsidR="00114E67" w:rsidRPr="003F0C84" w:rsidRDefault="00114E67" w:rsidP="009C5DAB">
      <w:pPr>
        <w:pStyle w:val="BodyText"/>
        <w:tabs>
          <w:tab w:val="center" w:pos="540"/>
        </w:tabs>
        <w:jc w:val="both"/>
        <w:rPr>
          <w:rFonts w:asciiTheme="minorHAnsi" w:hAnsiTheme="minorHAnsi" w:cstheme="minorHAnsi"/>
          <w:color w:val="auto"/>
          <w:sz w:val="22"/>
        </w:rPr>
      </w:pPr>
    </w:p>
    <w:p w14:paraId="24819AE3" w14:textId="77777777" w:rsidR="00114E67" w:rsidRPr="003F0C84" w:rsidRDefault="00114E67" w:rsidP="009C5DAB">
      <w:pPr>
        <w:numPr>
          <w:ilvl w:val="1"/>
          <w:numId w:val="24"/>
        </w:numPr>
        <w:tabs>
          <w:tab w:val="left" w:pos="284"/>
          <w:tab w:val="left" w:pos="426"/>
          <w:tab w:val="left" w:pos="567"/>
        </w:tabs>
        <w:jc w:val="both"/>
        <w:rPr>
          <w:rFonts w:asciiTheme="minorHAnsi" w:hAnsiTheme="minorHAnsi" w:cstheme="minorHAnsi"/>
          <w:color w:val="auto"/>
        </w:rPr>
      </w:pPr>
      <w:r w:rsidRPr="003F0C84">
        <w:rPr>
          <w:rFonts w:asciiTheme="minorHAnsi" w:hAnsiTheme="minorHAnsi" w:cstheme="minorHAnsi"/>
          <w:color w:val="auto"/>
        </w:rPr>
        <w:t xml:space="preserve">Na ocorrência de sinistro contemplado por coberturas concorrentes, ou seja, que garantam os mesmos interesses contra os mesmos riscos, em Apólices ou certificados de seguro distintos, a distribuição de responsabilidade entre as Seguradoras envolvidas deverá obedecer às seguintes disposições: </w:t>
      </w:r>
    </w:p>
    <w:p w14:paraId="1B1FCF7B" w14:textId="77777777" w:rsidR="00114E67" w:rsidRPr="003F0C84" w:rsidRDefault="00114E67" w:rsidP="009C5DAB">
      <w:pPr>
        <w:pStyle w:val="BodyText"/>
        <w:tabs>
          <w:tab w:val="num" w:pos="0"/>
          <w:tab w:val="center" w:pos="540"/>
        </w:tabs>
        <w:spacing w:line="240" w:lineRule="auto"/>
        <w:jc w:val="both"/>
        <w:rPr>
          <w:rFonts w:asciiTheme="minorHAnsi" w:hAnsiTheme="minorHAnsi" w:cstheme="minorHAnsi"/>
          <w:b w:val="0"/>
          <w:bCs w:val="0"/>
          <w:color w:val="auto"/>
          <w:sz w:val="22"/>
        </w:rPr>
      </w:pPr>
    </w:p>
    <w:p w14:paraId="2E67736F" w14:textId="77777777" w:rsidR="00114E67" w:rsidRPr="003F0C84" w:rsidRDefault="00114E67" w:rsidP="009C5DAB">
      <w:pPr>
        <w:numPr>
          <w:ilvl w:val="2"/>
          <w:numId w:val="24"/>
        </w:numPr>
        <w:tabs>
          <w:tab w:val="left" w:pos="284"/>
          <w:tab w:val="left" w:pos="426"/>
          <w:tab w:val="left" w:pos="567"/>
        </w:tabs>
        <w:jc w:val="both"/>
        <w:rPr>
          <w:rFonts w:asciiTheme="minorHAnsi" w:hAnsiTheme="minorHAnsi" w:cstheme="minorHAnsi"/>
          <w:color w:val="auto"/>
        </w:rPr>
      </w:pPr>
      <w:r w:rsidRPr="003F0C84">
        <w:rPr>
          <w:rFonts w:asciiTheme="minorHAnsi" w:hAnsiTheme="minorHAnsi" w:cstheme="minorHAnsi"/>
          <w:color w:val="auto"/>
        </w:rPr>
        <w:t xml:space="preserve">- Será calculada a indenização individual de cada cobertura como se o respectivo contrato fosse o único vigente, considerando-se, quando for o caso, franquias, participações obrigatórias do Segurado, limite máximo de indenização da cobertura e cláusulas de rateio; </w:t>
      </w:r>
    </w:p>
    <w:p w14:paraId="51C42351" w14:textId="77777777" w:rsidR="00114E67" w:rsidRPr="003F0C84" w:rsidRDefault="00114E67" w:rsidP="009C5DAB">
      <w:pPr>
        <w:pStyle w:val="BodyText"/>
        <w:tabs>
          <w:tab w:val="num" w:pos="0"/>
          <w:tab w:val="center" w:pos="540"/>
        </w:tabs>
        <w:spacing w:line="240" w:lineRule="auto"/>
        <w:jc w:val="both"/>
        <w:rPr>
          <w:rFonts w:asciiTheme="minorHAnsi" w:hAnsiTheme="minorHAnsi" w:cstheme="minorHAnsi"/>
          <w:b w:val="0"/>
          <w:bCs w:val="0"/>
          <w:color w:val="auto"/>
          <w:sz w:val="22"/>
        </w:rPr>
      </w:pPr>
    </w:p>
    <w:p w14:paraId="6C8BCAE4" w14:textId="77777777" w:rsidR="00114E67" w:rsidRPr="003F0C84" w:rsidRDefault="00114E67" w:rsidP="009C5DAB">
      <w:pPr>
        <w:numPr>
          <w:ilvl w:val="2"/>
          <w:numId w:val="24"/>
        </w:numPr>
        <w:tabs>
          <w:tab w:val="left" w:pos="284"/>
          <w:tab w:val="left" w:pos="426"/>
          <w:tab w:val="left" w:pos="567"/>
        </w:tabs>
        <w:jc w:val="both"/>
        <w:rPr>
          <w:rFonts w:asciiTheme="minorHAnsi" w:hAnsiTheme="minorHAnsi" w:cstheme="minorHAnsi"/>
          <w:color w:val="auto"/>
        </w:rPr>
      </w:pPr>
      <w:r w:rsidRPr="003F0C84">
        <w:rPr>
          <w:rFonts w:asciiTheme="minorHAnsi" w:hAnsiTheme="minorHAnsi" w:cstheme="minorHAnsi"/>
          <w:color w:val="auto"/>
        </w:rPr>
        <w:t xml:space="preserve">- Será calculada a “indenização individual ajustada” de cada cobertura, na forma abaixo indicada: </w:t>
      </w:r>
    </w:p>
    <w:p w14:paraId="49F37F51" w14:textId="77777777" w:rsidR="00114E67" w:rsidRPr="003F0C84" w:rsidRDefault="00114E67" w:rsidP="009C5DAB">
      <w:pPr>
        <w:pStyle w:val="BodyText"/>
        <w:tabs>
          <w:tab w:val="center" w:pos="540"/>
        </w:tabs>
        <w:jc w:val="both"/>
        <w:rPr>
          <w:rFonts w:asciiTheme="minorHAnsi" w:hAnsiTheme="minorHAnsi" w:cstheme="minorHAnsi"/>
          <w:color w:val="auto"/>
          <w:sz w:val="22"/>
        </w:rPr>
      </w:pPr>
    </w:p>
    <w:p w14:paraId="1D68353F" w14:textId="77777777" w:rsidR="00114E67" w:rsidRPr="003F0C84" w:rsidRDefault="00114E67" w:rsidP="009C5DAB">
      <w:pPr>
        <w:pStyle w:val="BodyText"/>
        <w:numPr>
          <w:ilvl w:val="0"/>
          <w:numId w:val="17"/>
        </w:numPr>
        <w:tabs>
          <w:tab w:val="center" w:pos="-200"/>
        </w:tabs>
        <w:spacing w:line="240" w:lineRule="auto"/>
        <w:jc w:val="both"/>
        <w:rPr>
          <w:rFonts w:asciiTheme="minorHAnsi" w:hAnsiTheme="minorHAnsi" w:cstheme="minorHAnsi"/>
          <w:b w:val="0"/>
          <w:color w:val="auto"/>
          <w:sz w:val="22"/>
        </w:rPr>
      </w:pPr>
      <w:r w:rsidRPr="003F0C84">
        <w:rPr>
          <w:rFonts w:asciiTheme="minorHAnsi" w:hAnsiTheme="minorHAnsi" w:cstheme="minorHAnsi"/>
          <w:b w:val="0"/>
          <w:color w:val="auto"/>
          <w:sz w:val="22"/>
        </w:rPr>
        <w:t>se, para uma determinada Apólice</w:t>
      </w:r>
      <w:r w:rsidRPr="003F0C84">
        <w:rPr>
          <w:rFonts w:asciiTheme="minorHAnsi" w:hAnsiTheme="minorHAnsi" w:cstheme="minorHAnsi"/>
          <w:b w:val="0"/>
          <w:bCs w:val="0"/>
          <w:color w:val="auto"/>
          <w:sz w:val="22"/>
        </w:rPr>
        <w:t xml:space="preserve"> </w:t>
      </w:r>
      <w:r w:rsidRPr="003F0C84">
        <w:rPr>
          <w:rFonts w:asciiTheme="minorHAnsi" w:hAnsiTheme="minorHAnsi" w:cstheme="minorHAnsi"/>
          <w:b w:val="0"/>
          <w:color w:val="auto"/>
          <w:sz w:val="22"/>
        </w:rPr>
        <w:t>ou certificado de seguro, for verificado que a soma das indenizações correspondentes às diversas coberturas abrangidas pelo sinistro é maior que seu respectivo limite máximo de garantia, a indenização individual de cada cobertura será recalculada, determinando-se, assim, a respectiva indenização individual ajustada. Para efeito deste recálculo, as indenizações individuais ajustadas relativas às coberturas que não apresentem concorrência com outras Apólices ou certificados de seguro</w:t>
      </w:r>
      <w:r w:rsidRPr="003F0C84">
        <w:rPr>
          <w:rFonts w:asciiTheme="minorHAnsi" w:hAnsiTheme="minorHAnsi" w:cstheme="minorHAnsi"/>
          <w:b w:val="0"/>
          <w:bCs w:val="0"/>
          <w:color w:val="auto"/>
          <w:sz w:val="22"/>
        </w:rPr>
        <w:t xml:space="preserve"> </w:t>
      </w:r>
      <w:r w:rsidRPr="003F0C84">
        <w:rPr>
          <w:rFonts w:asciiTheme="minorHAnsi" w:hAnsiTheme="minorHAnsi" w:cstheme="minorHAnsi"/>
          <w:b w:val="0"/>
          <w:color w:val="auto"/>
          <w:sz w:val="22"/>
        </w:rPr>
        <w:t xml:space="preserve">serão as maiores possíveis, observados os respectivos prejuízos e limites máximos de indenização. O valor restante do limite máximo de garantia da Apólice será distribuído entre as coberturas concorrentes, observados os prejuízos e os limites máximos de indenização destas coberturas; e </w:t>
      </w:r>
    </w:p>
    <w:p w14:paraId="41CF7E2A" w14:textId="77777777" w:rsidR="00114E67" w:rsidRPr="003F0C84" w:rsidRDefault="00114E67" w:rsidP="009C5DAB">
      <w:pPr>
        <w:pStyle w:val="BodyText"/>
        <w:numPr>
          <w:ilvl w:val="0"/>
          <w:numId w:val="17"/>
        </w:numPr>
        <w:tabs>
          <w:tab w:val="center" w:pos="-200"/>
        </w:tabs>
        <w:spacing w:line="240" w:lineRule="auto"/>
        <w:jc w:val="both"/>
        <w:rPr>
          <w:rFonts w:asciiTheme="minorHAnsi" w:hAnsiTheme="minorHAnsi" w:cstheme="minorHAnsi"/>
          <w:b w:val="0"/>
          <w:color w:val="auto"/>
          <w:sz w:val="22"/>
        </w:rPr>
      </w:pPr>
      <w:r w:rsidRPr="003F0C84">
        <w:rPr>
          <w:rFonts w:asciiTheme="minorHAnsi" w:hAnsiTheme="minorHAnsi" w:cstheme="minorHAnsi"/>
          <w:b w:val="0"/>
          <w:color w:val="auto"/>
          <w:sz w:val="22"/>
        </w:rPr>
        <w:lastRenderedPageBreak/>
        <w:t xml:space="preserve">caso contrário, a “indenização individual ajustada” será a indenização individual, calculada de acordo com o item 13.4.1 desta cláusula. </w:t>
      </w:r>
    </w:p>
    <w:p w14:paraId="5027E7A6" w14:textId="77777777" w:rsidR="00114E67" w:rsidRPr="003F0C84" w:rsidRDefault="00114E67" w:rsidP="009C5DAB">
      <w:pPr>
        <w:pStyle w:val="BodyText"/>
        <w:tabs>
          <w:tab w:val="center" w:pos="540"/>
        </w:tabs>
        <w:jc w:val="both"/>
        <w:rPr>
          <w:rFonts w:asciiTheme="minorHAnsi" w:hAnsiTheme="minorHAnsi" w:cstheme="minorHAnsi"/>
          <w:b w:val="0"/>
          <w:color w:val="auto"/>
          <w:sz w:val="22"/>
        </w:rPr>
      </w:pPr>
    </w:p>
    <w:p w14:paraId="25EEB5B4" w14:textId="77777777" w:rsidR="00114E67" w:rsidRPr="003F0C84" w:rsidRDefault="00114E67" w:rsidP="009C5DAB">
      <w:pPr>
        <w:numPr>
          <w:ilvl w:val="2"/>
          <w:numId w:val="24"/>
        </w:numPr>
        <w:tabs>
          <w:tab w:val="left" w:pos="284"/>
          <w:tab w:val="left" w:pos="426"/>
          <w:tab w:val="left" w:pos="567"/>
        </w:tabs>
        <w:jc w:val="both"/>
        <w:rPr>
          <w:rFonts w:asciiTheme="minorHAnsi" w:hAnsiTheme="minorHAnsi" w:cstheme="minorHAnsi"/>
          <w:color w:val="auto"/>
        </w:rPr>
      </w:pPr>
      <w:r w:rsidRPr="003F0C84">
        <w:rPr>
          <w:rFonts w:asciiTheme="minorHAnsi" w:hAnsiTheme="minorHAnsi" w:cstheme="minorHAnsi"/>
          <w:color w:val="auto"/>
        </w:rPr>
        <w:t xml:space="preserve">- </w:t>
      </w:r>
      <w:r w:rsidRPr="003F0C84">
        <w:rPr>
          <w:rFonts w:asciiTheme="minorHAnsi" w:hAnsiTheme="minorHAnsi" w:cstheme="minorHAnsi"/>
          <w:color w:val="auto"/>
        </w:rPr>
        <w:tab/>
        <w:t xml:space="preserve">Será definida a soma das indenizações individuais ajustadas das coberturas concorrentes de diferentes apólices ou certificados de seguro, relativas aos prejuízos comuns, calculadas de acordo com o item 13.4.2 desta cláusula; </w:t>
      </w:r>
    </w:p>
    <w:p w14:paraId="51BD9188" w14:textId="77777777" w:rsidR="00114E67" w:rsidRPr="003F0C84" w:rsidRDefault="00114E67" w:rsidP="009C5DAB">
      <w:pPr>
        <w:pStyle w:val="BodyText"/>
        <w:tabs>
          <w:tab w:val="num" w:pos="0"/>
          <w:tab w:val="center" w:pos="540"/>
        </w:tabs>
        <w:spacing w:line="240" w:lineRule="auto"/>
        <w:jc w:val="both"/>
        <w:rPr>
          <w:rFonts w:asciiTheme="minorHAnsi" w:hAnsiTheme="minorHAnsi" w:cstheme="minorHAnsi"/>
          <w:b w:val="0"/>
          <w:bCs w:val="0"/>
          <w:color w:val="auto"/>
          <w:sz w:val="22"/>
        </w:rPr>
      </w:pPr>
    </w:p>
    <w:p w14:paraId="7084F1C2" w14:textId="77777777" w:rsidR="00114E67" w:rsidRPr="003F0C84" w:rsidRDefault="00114E67" w:rsidP="009C5DAB">
      <w:pPr>
        <w:numPr>
          <w:ilvl w:val="2"/>
          <w:numId w:val="24"/>
        </w:numPr>
        <w:tabs>
          <w:tab w:val="left" w:pos="284"/>
          <w:tab w:val="left" w:pos="426"/>
          <w:tab w:val="left" w:pos="567"/>
        </w:tabs>
        <w:jc w:val="both"/>
        <w:rPr>
          <w:rFonts w:asciiTheme="minorHAnsi" w:hAnsiTheme="minorHAnsi" w:cstheme="minorHAnsi"/>
          <w:color w:val="auto"/>
        </w:rPr>
      </w:pPr>
      <w:r w:rsidRPr="003F0C84">
        <w:rPr>
          <w:rFonts w:asciiTheme="minorHAnsi" w:hAnsiTheme="minorHAnsi" w:cstheme="minorHAnsi"/>
          <w:color w:val="auto"/>
        </w:rPr>
        <w:t xml:space="preserve">- </w:t>
      </w:r>
      <w:r w:rsidRPr="003F0C84">
        <w:rPr>
          <w:rFonts w:asciiTheme="minorHAnsi" w:hAnsiTheme="minorHAnsi" w:cstheme="minorHAnsi"/>
          <w:color w:val="auto"/>
        </w:rPr>
        <w:tab/>
        <w:t>Se a quantia a que se refere o item 13.4.3 desta cláusula for igual ou inferior ao prejuízo vinculado à cobertura concorrente, cada Seguradora envolvida participará com a respectiva indenização individual ajustada, assumindo o Segurado a responsabilidade pela diferença, se houver; e</w:t>
      </w:r>
    </w:p>
    <w:p w14:paraId="373B9A23" w14:textId="77777777" w:rsidR="00114E67" w:rsidRPr="003F0C84" w:rsidRDefault="00114E67" w:rsidP="009C5DAB">
      <w:pPr>
        <w:pStyle w:val="BodyText"/>
        <w:tabs>
          <w:tab w:val="num" w:pos="0"/>
          <w:tab w:val="center" w:pos="540"/>
        </w:tabs>
        <w:spacing w:line="240" w:lineRule="auto"/>
        <w:jc w:val="both"/>
        <w:rPr>
          <w:rFonts w:asciiTheme="minorHAnsi" w:hAnsiTheme="minorHAnsi" w:cstheme="minorHAnsi"/>
          <w:b w:val="0"/>
          <w:bCs w:val="0"/>
          <w:color w:val="auto"/>
          <w:sz w:val="22"/>
        </w:rPr>
      </w:pPr>
    </w:p>
    <w:p w14:paraId="0494F188" w14:textId="77777777" w:rsidR="00114E67" w:rsidRPr="003F0C84" w:rsidRDefault="00114E67" w:rsidP="009C5DAB">
      <w:pPr>
        <w:numPr>
          <w:ilvl w:val="2"/>
          <w:numId w:val="24"/>
        </w:numPr>
        <w:tabs>
          <w:tab w:val="left" w:pos="284"/>
          <w:tab w:val="left" w:pos="426"/>
          <w:tab w:val="left" w:pos="567"/>
        </w:tabs>
        <w:jc w:val="both"/>
        <w:rPr>
          <w:rFonts w:asciiTheme="minorHAnsi" w:hAnsiTheme="minorHAnsi" w:cstheme="minorHAnsi"/>
          <w:color w:val="auto"/>
        </w:rPr>
      </w:pPr>
      <w:r w:rsidRPr="003F0C84">
        <w:rPr>
          <w:rFonts w:asciiTheme="minorHAnsi" w:hAnsiTheme="minorHAnsi" w:cstheme="minorHAnsi"/>
          <w:color w:val="auto"/>
        </w:rPr>
        <w:t xml:space="preserve">- </w:t>
      </w:r>
      <w:r w:rsidRPr="003F0C84">
        <w:rPr>
          <w:rFonts w:asciiTheme="minorHAnsi" w:hAnsiTheme="minorHAnsi" w:cstheme="minorHAnsi"/>
          <w:color w:val="auto"/>
        </w:rPr>
        <w:tab/>
        <w:t xml:space="preserve">Se a quantia estabelecida no item 13.4.3 desta cláusula for maior que o prejuízo vinculado à cobertura concorrente, cada Seguradora envolvida participará com percentual do prejuízo correspondente à razão entre a respectiva indenização individual ajustada e a quantia estabelecida naquele item. </w:t>
      </w:r>
    </w:p>
    <w:p w14:paraId="6102A673" w14:textId="77777777" w:rsidR="00114E67" w:rsidRPr="003F0C84" w:rsidRDefault="00114E67" w:rsidP="009C5DAB">
      <w:pPr>
        <w:pStyle w:val="BodyText"/>
        <w:tabs>
          <w:tab w:val="center" w:pos="540"/>
        </w:tabs>
        <w:jc w:val="both"/>
        <w:rPr>
          <w:rFonts w:asciiTheme="minorHAnsi" w:hAnsiTheme="minorHAnsi" w:cstheme="minorHAnsi"/>
          <w:color w:val="auto"/>
          <w:sz w:val="22"/>
        </w:rPr>
      </w:pPr>
    </w:p>
    <w:p w14:paraId="3DB884E3" w14:textId="77777777" w:rsidR="00114E67" w:rsidRPr="003F0C84" w:rsidRDefault="00114E67" w:rsidP="009C5DAB">
      <w:pPr>
        <w:numPr>
          <w:ilvl w:val="1"/>
          <w:numId w:val="24"/>
        </w:numPr>
        <w:tabs>
          <w:tab w:val="left" w:pos="284"/>
          <w:tab w:val="left" w:pos="426"/>
          <w:tab w:val="left" w:pos="567"/>
        </w:tabs>
        <w:jc w:val="both"/>
        <w:rPr>
          <w:rFonts w:asciiTheme="minorHAnsi" w:hAnsiTheme="minorHAnsi" w:cstheme="minorHAnsi"/>
          <w:color w:val="auto"/>
        </w:rPr>
      </w:pPr>
      <w:r w:rsidRPr="003F0C84">
        <w:rPr>
          <w:rFonts w:asciiTheme="minorHAnsi" w:hAnsiTheme="minorHAnsi" w:cstheme="minorHAnsi"/>
          <w:color w:val="auto"/>
        </w:rPr>
        <w:t xml:space="preserve">A sub-rogação relativa a salvados operar-se-á na mesma proporção da cota de participação de cada Seguradora na indenização paga. </w:t>
      </w:r>
    </w:p>
    <w:p w14:paraId="6ACEBCA6" w14:textId="77777777" w:rsidR="00114E67" w:rsidRPr="003F0C84" w:rsidRDefault="00114E67" w:rsidP="009C5DAB">
      <w:pPr>
        <w:pStyle w:val="BodyText"/>
        <w:tabs>
          <w:tab w:val="num" w:pos="0"/>
          <w:tab w:val="center" w:pos="540"/>
        </w:tabs>
        <w:spacing w:line="240" w:lineRule="auto"/>
        <w:jc w:val="both"/>
        <w:rPr>
          <w:rFonts w:asciiTheme="minorHAnsi" w:hAnsiTheme="minorHAnsi" w:cstheme="minorHAnsi"/>
          <w:b w:val="0"/>
          <w:bCs w:val="0"/>
          <w:color w:val="auto"/>
          <w:sz w:val="22"/>
        </w:rPr>
      </w:pPr>
    </w:p>
    <w:p w14:paraId="18281163" w14:textId="77777777" w:rsidR="00114E67" w:rsidRPr="003F0C84" w:rsidRDefault="00114E67" w:rsidP="009C5DAB">
      <w:pPr>
        <w:numPr>
          <w:ilvl w:val="1"/>
          <w:numId w:val="24"/>
        </w:numPr>
        <w:tabs>
          <w:tab w:val="left" w:pos="284"/>
          <w:tab w:val="left" w:pos="426"/>
          <w:tab w:val="left" w:pos="567"/>
        </w:tabs>
        <w:jc w:val="both"/>
        <w:rPr>
          <w:rFonts w:asciiTheme="minorHAnsi" w:hAnsiTheme="minorHAnsi" w:cstheme="minorHAnsi"/>
          <w:color w:val="auto"/>
        </w:rPr>
      </w:pPr>
      <w:r w:rsidRPr="003F0C84">
        <w:rPr>
          <w:rFonts w:asciiTheme="minorHAnsi" w:hAnsiTheme="minorHAnsi" w:cstheme="minorHAnsi"/>
          <w:color w:val="auto"/>
        </w:rPr>
        <w:t>Salvo disposição em contrário, a Seguradora que tiver participado com a maior parte da indenização ficará encarregada de negociar os salvados e repassar a quota-parte, relativa ao produto desta negociação, às demais participantes.</w:t>
      </w:r>
    </w:p>
    <w:p w14:paraId="542FB7CA" w14:textId="77777777" w:rsidR="00114E67" w:rsidRPr="003F0C84" w:rsidRDefault="00114E67" w:rsidP="009C5DAB">
      <w:pPr>
        <w:widowControl w:val="0"/>
        <w:jc w:val="both"/>
        <w:rPr>
          <w:rFonts w:asciiTheme="minorHAnsi" w:hAnsiTheme="minorHAnsi" w:cstheme="minorHAnsi"/>
          <w:b/>
          <w:color w:val="auto"/>
        </w:rPr>
      </w:pPr>
    </w:p>
    <w:p w14:paraId="45AA9C65" w14:textId="77777777" w:rsidR="00114E67" w:rsidRPr="003F0C84" w:rsidRDefault="00114E67" w:rsidP="009C5DAB">
      <w:pPr>
        <w:widowControl w:val="0"/>
        <w:jc w:val="both"/>
        <w:rPr>
          <w:rFonts w:asciiTheme="minorHAnsi" w:hAnsiTheme="minorHAnsi" w:cstheme="minorHAnsi"/>
          <w:b/>
          <w:color w:val="auto"/>
        </w:rPr>
      </w:pPr>
    </w:p>
    <w:p w14:paraId="3D3EAAA1" w14:textId="77777777" w:rsidR="00114E67" w:rsidRPr="003F0C84" w:rsidRDefault="00114E67" w:rsidP="009C5DAB">
      <w:pPr>
        <w:numPr>
          <w:ilvl w:val="0"/>
          <w:numId w:val="24"/>
        </w:numPr>
        <w:tabs>
          <w:tab w:val="left" w:pos="284"/>
          <w:tab w:val="left" w:pos="426"/>
        </w:tabs>
        <w:ind w:left="0" w:firstLine="0"/>
        <w:jc w:val="both"/>
        <w:rPr>
          <w:rFonts w:asciiTheme="minorHAnsi" w:hAnsiTheme="minorHAnsi" w:cstheme="minorHAnsi"/>
          <w:b/>
          <w:color w:val="auto"/>
        </w:rPr>
      </w:pPr>
      <w:r w:rsidRPr="003F0C84">
        <w:rPr>
          <w:rFonts w:asciiTheme="minorHAnsi" w:hAnsiTheme="minorHAnsi" w:cstheme="minorHAnsi"/>
          <w:b/>
          <w:color w:val="auto"/>
        </w:rPr>
        <w:t>PERDA DE DIREITOS</w:t>
      </w:r>
    </w:p>
    <w:p w14:paraId="2824B775" w14:textId="77777777" w:rsidR="00114E67" w:rsidRPr="003F0C84" w:rsidRDefault="00114E67" w:rsidP="009C5DAB">
      <w:pPr>
        <w:pStyle w:val="BodyText"/>
        <w:tabs>
          <w:tab w:val="center" w:pos="-700"/>
          <w:tab w:val="num" w:pos="-500"/>
        </w:tabs>
        <w:spacing w:line="240" w:lineRule="auto"/>
        <w:jc w:val="both"/>
        <w:rPr>
          <w:rFonts w:asciiTheme="minorHAnsi" w:hAnsiTheme="minorHAnsi" w:cstheme="minorHAnsi"/>
          <w:color w:val="auto"/>
          <w:sz w:val="22"/>
        </w:rPr>
      </w:pPr>
    </w:p>
    <w:p w14:paraId="239EDC99" w14:textId="77777777" w:rsidR="00114E67" w:rsidRPr="003F0C84" w:rsidRDefault="00114E67" w:rsidP="009C5DAB">
      <w:pPr>
        <w:numPr>
          <w:ilvl w:val="1"/>
          <w:numId w:val="24"/>
        </w:numPr>
        <w:tabs>
          <w:tab w:val="left" w:pos="284"/>
          <w:tab w:val="left" w:pos="426"/>
          <w:tab w:val="left" w:pos="567"/>
        </w:tabs>
        <w:jc w:val="both"/>
        <w:rPr>
          <w:rFonts w:asciiTheme="minorHAnsi" w:hAnsiTheme="minorHAnsi" w:cstheme="minorHAnsi"/>
          <w:b/>
          <w:color w:val="auto"/>
        </w:rPr>
      </w:pPr>
      <w:r w:rsidRPr="003F0C84">
        <w:rPr>
          <w:rFonts w:asciiTheme="minorHAnsi" w:hAnsiTheme="minorHAnsi" w:cstheme="minorHAnsi"/>
          <w:b/>
          <w:color w:val="auto"/>
        </w:rPr>
        <w:t>- Além dos casos previstos em lei e nas demais cláusulas das condições desta Apólice ou certificado de seguro, o Segurado perderá o direito a qualquer indenização, bem como terá o seguro cancelado, sem direito a restituição do prêmio já pago, se agravar intencionalmente o risco objeto do contrato.</w:t>
      </w:r>
    </w:p>
    <w:p w14:paraId="20818BF0" w14:textId="77777777" w:rsidR="00114E67" w:rsidRPr="003F0C84" w:rsidRDefault="00114E67" w:rsidP="009C5DAB">
      <w:pPr>
        <w:jc w:val="both"/>
        <w:rPr>
          <w:rFonts w:asciiTheme="minorHAnsi" w:hAnsiTheme="minorHAnsi" w:cstheme="minorHAnsi"/>
          <w:b/>
          <w:color w:val="auto"/>
        </w:rPr>
      </w:pPr>
    </w:p>
    <w:p w14:paraId="24E22C10" w14:textId="77777777" w:rsidR="00114E67" w:rsidRPr="003F0C84" w:rsidRDefault="00114E67" w:rsidP="009C5DAB">
      <w:pPr>
        <w:numPr>
          <w:ilvl w:val="1"/>
          <w:numId w:val="24"/>
        </w:numPr>
        <w:tabs>
          <w:tab w:val="left" w:pos="284"/>
          <w:tab w:val="left" w:pos="426"/>
          <w:tab w:val="left" w:pos="567"/>
        </w:tabs>
        <w:jc w:val="both"/>
        <w:rPr>
          <w:rFonts w:asciiTheme="minorHAnsi" w:hAnsiTheme="minorHAnsi" w:cstheme="minorHAnsi"/>
          <w:b/>
          <w:color w:val="auto"/>
        </w:rPr>
      </w:pPr>
      <w:r w:rsidRPr="003F0C84">
        <w:rPr>
          <w:rFonts w:asciiTheme="minorHAnsi" w:hAnsiTheme="minorHAnsi" w:cstheme="minorHAnsi"/>
          <w:b/>
          <w:color w:val="auto"/>
        </w:rPr>
        <w:t xml:space="preserve"> - Se o Segurado, seu representante legal, ou seu corretor de seguros, fizer declarações inexatas ou omitir circunstâncias que possam influir na aceitação da Proposta de Seguro ou no valor do prêmio, ficará prejudicado o direito à indenização, além de estar o Segurado obrigado ao pagamento do prêmio vencido.</w:t>
      </w:r>
    </w:p>
    <w:p w14:paraId="13C12C4B" w14:textId="77777777" w:rsidR="00114E67" w:rsidRPr="003F0C84" w:rsidRDefault="00114E67" w:rsidP="009C5DAB">
      <w:pPr>
        <w:jc w:val="both"/>
        <w:rPr>
          <w:rFonts w:asciiTheme="minorHAnsi" w:hAnsiTheme="minorHAnsi" w:cstheme="minorHAnsi"/>
          <w:b/>
          <w:color w:val="auto"/>
        </w:rPr>
      </w:pPr>
    </w:p>
    <w:p w14:paraId="74CD01D9" w14:textId="77777777" w:rsidR="00114E67" w:rsidRPr="003F0C84" w:rsidRDefault="00114E67" w:rsidP="009C5DAB">
      <w:pPr>
        <w:numPr>
          <w:ilvl w:val="1"/>
          <w:numId w:val="24"/>
        </w:numPr>
        <w:tabs>
          <w:tab w:val="left" w:pos="284"/>
          <w:tab w:val="left" w:pos="426"/>
          <w:tab w:val="left" w:pos="567"/>
        </w:tabs>
        <w:jc w:val="both"/>
        <w:rPr>
          <w:rFonts w:asciiTheme="minorHAnsi" w:hAnsiTheme="minorHAnsi" w:cstheme="minorHAnsi"/>
          <w:b/>
          <w:color w:val="auto"/>
        </w:rPr>
      </w:pPr>
      <w:r w:rsidRPr="003F0C84">
        <w:rPr>
          <w:rFonts w:asciiTheme="minorHAnsi" w:hAnsiTheme="minorHAnsi" w:cstheme="minorHAnsi"/>
          <w:b/>
          <w:color w:val="auto"/>
        </w:rPr>
        <w:t xml:space="preserve"> - Se a inexatidão ou a omissão nas declarações não resultar de má-fé d</w:t>
      </w:r>
      <w:r>
        <w:rPr>
          <w:rFonts w:asciiTheme="minorHAnsi" w:hAnsiTheme="minorHAnsi" w:cstheme="minorHAnsi"/>
          <w:b/>
          <w:color w:val="auto"/>
        </w:rPr>
        <w:t>o Segurado</w:t>
      </w:r>
      <w:r w:rsidRPr="003F0C84">
        <w:rPr>
          <w:rFonts w:asciiTheme="minorHAnsi" w:hAnsiTheme="minorHAnsi" w:cstheme="minorHAnsi"/>
          <w:b/>
          <w:color w:val="auto"/>
        </w:rPr>
        <w:t>, a Seguradora poderá:</w:t>
      </w:r>
    </w:p>
    <w:p w14:paraId="77CCE268" w14:textId="77777777" w:rsidR="00114E67" w:rsidRPr="003F0C84" w:rsidRDefault="00114E67" w:rsidP="009C5DAB">
      <w:pPr>
        <w:jc w:val="both"/>
        <w:rPr>
          <w:rFonts w:asciiTheme="minorHAnsi" w:hAnsiTheme="minorHAnsi" w:cstheme="minorHAnsi"/>
          <w:b/>
          <w:color w:val="auto"/>
        </w:rPr>
      </w:pPr>
    </w:p>
    <w:p w14:paraId="0A16A44C" w14:textId="77777777" w:rsidR="00114E67" w:rsidRPr="003F0C84" w:rsidRDefault="00114E67" w:rsidP="009C5DAB">
      <w:pPr>
        <w:pStyle w:val="bulletxx"/>
        <w:tabs>
          <w:tab w:val="clear" w:pos="1276"/>
        </w:tabs>
        <w:spacing w:after="80"/>
        <w:ind w:left="403" w:hanging="403"/>
        <w:rPr>
          <w:rFonts w:asciiTheme="minorHAnsi" w:hAnsiTheme="minorHAnsi" w:cstheme="minorHAnsi"/>
          <w:b/>
          <w:szCs w:val="22"/>
        </w:rPr>
      </w:pPr>
      <w:r w:rsidRPr="003F0C84">
        <w:rPr>
          <w:rFonts w:asciiTheme="minorHAnsi" w:hAnsiTheme="minorHAnsi" w:cstheme="minorHAnsi"/>
          <w:b/>
          <w:szCs w:val="22"/>
        </w:rPr>
        <w:t>I.</w:t>
      </w:r>
      <w:r w:rsidRPr="003F0C84">
        <w:rPr>
          <w:rFonts w:asciiTheme="minorHAnsi" w:hAnsiTheme="minorHAnsi" w:cstheme="minorHAnsi"/>
          <w:b/>
          <w:szCs w:val="22"/>
        </w:rPr>
        <w:tab/>
        <w:t>na hipótese de não ocorrência do sinistro:</w:t>
      </w:r>
    </w:p>
    <w:p w14:paraId="21A9BC78" w14:textId="77777777" w:rsidR="00114E67" w:rsidRPr="003F0C84" w:rsidRDefault="00114E67" w:rsidP="009C5DAB">
      <w:pPr>
        <w:pStyle w:val="BodyText31"/>
        <w:widowControl w:val="0"/>
        <w:numPr>
          <w:ilvl w:val="0"/>
          <w:numId w:val="13"/>
        </w:numPr>
        <w:tabs>
          <w:tab w:val="clear" w:pos="340"/>
          <w:tab w:val="clear" w:pos="1416"/>
          <w:tab w:val="clear" w:pos="2124"/>
          <w:tab w:val="clear" w:pos="2832"/>
          <w:tab w:val="clear" w:pos="3540"/>
          <w:tab w:val="clear" w:pos="4248"/>
          <w:tab w:val="clear" w:pos="4956"/>
        </w:tabs>
        <w:spacing w:after="80" w:line="240" w:lineRule="auto"/>
        <w:rPr>
          <w:rFonts w:asciiTheme="minorHAnsi" w:hAnsiTheme="minorHAnsi" w:cstheme="minorHAnsi"/>
          <w:b/>
          <w:sz w:val="22"/>
          <w:szCs w:val="22"/>
        </w:rPr>
      </w:pPr>
      <w:r w:rsidRPr="003F0C84">
        <w:rPr>
          <w:rFonts w:asciiTheme="minorHAnsi" w:hAnsiTheme="minorHAnsi" w:cstheme="minorHAnsi"/>
          <w:b/>
          <w:sz w:val="22"/>
          <w:szCs w:val="22"/>
        </w:rPr>
        <w:t>cancelar o seguro, retendo, do prêmio originalmente pactuado, a parcela proporcional ao tempo decorrido; ou</w:t>
      </w:r>
    </w:p>
    <w:p w14:paraId="07B01EAA" w14:textId="77777777" w:rsidR="00114E67" w:rsidRPr="003F0C84" w:rsidRDefault="00114E67" w:rsidP="009C5DAB">
      <w:pPr>
        <w:pStyle w:val="BodyText31"/>
        <w:widowControl w:val="0"/>
        <w:numPr>
          <w:ilvl w:val="0"/>
          <w:numId w:val="13"/>
        </w:numPr>
        <w:tabs>
          <w:tab w:val="clear" w:pos="340"/>
          <w:tab w:val="clear" w:pos="1416"/>
          <w:tab w:val="clear" w:pos="2124"/>
          <w:tab w:val="clear" w:pos="2832"/>
          <w:tab w:val="clear" w:pos="3540"/>
          <w:tab w:val="clear" w:pos="4248"/>
          <w:tab w:val="clear" w:pos="4956"/>
        </w:tabs>
        <w:spacing w:after="80" w:line="240" w:lineRule="auto"/>
        <w:rPr>
          <w:rFonts w:asciiTheme="minorHAnsi" w:hAnsiTheme="minorHAnsi" w:cstheme="minorHAnsi"/>
          <w:b/>
          <w:sz w:val="22"/>
          <w:szCs w:val="22"/>
        </w:rPr>
      </w:pPr>
      <w:r>
        <w:rPr>
          <w:rFonts w:asciiTheme="minorHAnsi" w:hAnsiTheme="minorHAnsi" w:cstheme="minorHAnsi"/>
          <w:b/>
          <w:sz w:val="22"/>
          <w:szCs w:val="22"/>
        </w:rPr>
        <w:t xml:space="preserve">mediante acordo entre as partes, </w:t>
      </w:r>
      <w:r w:rsidRPr="003F0C84">
        <w:rPr>
          <w:rFonts w:asciiTheme="minorHAnsi" w:hAnsiTheme="minorHAnsi" w:cstheme="minorHAnsi"/>
          <w:b/>
          <w:sz w:val="22"/>
          <w:szCs w:val="22"/>
        </w:rPr>
        <w:t>permitir a continuidade do seguro, cobrando a diferença de prêmio cabível</w:t>
      </w:r>
      <w:r>
        <w:rPr>
          <w:rFonts w:asciiTheme="minorHAnsi" w:hAnsiTheme="minorHAnsi" w:cstheme="minorHAnsi"/>
          <w:b/>
          <w:sz w:val="22"/>
          <w:szCs w:val="22"/>
        </w:rPr>
        <w:t xml:space="preserve"> </w:t>
      </w:r>
      <w:r w:rsidRPr="00596050">
        <w:rPr>
          <w:rFonts w:asciiTheme="minorHAnsi" w:hAnsiTheme="minorHAnsi" w:cstheme="minorHAnsi"/>
          <w:b/>
          <w:sz w:val="22"/>
          <w:szCs w:val="22"/>
        </w:rPr>
        <w:t>e/ou restringir termos e condições da cobertura contratada</w:t>
      </w:r>
      <w:r w:rsidRPr="003F0C84">
        <w:rPr>
          <w:rFonts w:asciiTheme="minorHAnsi" w:hAnsiTheme="minorHAnsi" w:cstheme="minorHAnsi"/>
          <w:b/>
          <w:sz w:val="22"/>
          <w:szCs w:val="22"/>
        </w:rPr>
        <w:t xml:space="preserve">. </w:t>
      </w:r>
    </w:p>
    <w:p w14:paraId="0A9515C9" w14:textId="77777777" w:rsidR="00114E67" w:rsidRPr="003F0C84" w:rsidRDefault="00114E67" w:rsidP="009C5DAB">
      <w:pPr>
        <w:pStyle w:val="bulletxx"/>
        <w:tabs>
          <w:tab w:val="clear" w:pos="1276"/>
        </w:tabs>
        <w:spacing w:after="80"/>
        <w:ind w:left="403" w:hanging="403"/>
        <w:rPr>
          <w:rFonts w:asciiTheme="minorHAnsi" w:hAnsiTheme="minorHAnsi" w:cstheme="minorHAnsi"/>
          <w:b/>
          <w:szCs w:val="22"/>
        </w:rPr>
      </w:pPr>
      <w:r w:rsidRPr="003F0C84">
        <w:rPr>
          <w:rFonts w:asciiTheme="minorHAnsi" w:hAnsiTheme="minorHAnsi" w:cstheme="minorHAnsi"/>
          <w:b/>
          <w:szCs w:val="22"/>
        </w:rPr>
        <w:t>II.</w:t>
      </w:r>
      <w:r w:rsidRPr="003F0C84">
        <w:rPr>
          <w:rFonts w:asciiTheme="minorHAnsi" w:hAnsiTheme="minorHAnsi" w:cstheme="minorHAnsi"/>
          <w:b/>
          <w:szCs w:val="22"/>
        </w:rPr>
        <w:tab/>
        <w:t>na hipótese de ocorrência de sinistro sem indenização integral:</w:t>
      </w:r>
    </w:p>
    <w:p w14:paraId="14717213" w14:textId="77777777" w:rsidR="00114E67" w:rsidRPr="003F0C84" w:rsidRDefault="00114E67" w:rsidP="009C5DAB">
      <w:pPr>
        <w:pStyle w:val="BodyText31"/>
        <w:widowControl w:val="0"/>
        <w:numPr>
          <w:ilvl w:val="0"/>
          <w:numId w:val="14"/>
        </w:numPr>
        <w:tabs>
          <w:tab w:val="clear" w:pos="340"/>
          <w:tab w:val="clear" w:pos="1416"/>
          <w:tab w:val="clear" w:pos="2124"/>
          <w:tab w:val="clear" w:pos="2832"/>
          <w:tab w:val="clear" w:pos="3540"/>
          <w:tab w:val="clear" w:pos="4248"/>
          <w:tab w:val="clear" w:pos="4956"/>
        </w:tabs>
        <w:spacing w:after="80" w:line="240" w:lineRule="auto"/>
        <w:rPr>
          <w:rFonts w:asciiTheme="minorHAnsi" w:hAnsiTheme="minorHAnsi" w:cstheme="minorHAnsi"/>
          <w:b/>
          <w:sz w:val="22"/>
          <w:szCs w:val="22"/>
        </w:rPr>
      </w:pPr>
      <w:r w:rsidRPr="003F0C84">
        <w:rPr>
          <w:rFonts w:asciiTheme="minorHAnsi" w:hAnsiTheme="minorHAnsi" w:cstheme="minorHAnsi"/>
          <w:b/>
          <w:sz w:val="22"/>
          <w:szCs w:val="22"/>
        </w:rPr>
        <w:t>cancelar o seguro, após o pagamento da indenização, retendo, do prêmio originalmente pactuado, acrescido da diferença cabível, a parcela calculada proporcionalmente ao tempo decorrido; ou</w:t>
      </w:r>
    </w:p>
    <w:p w14:paraId="5F320344" w14:textId="77777777" w:rsidR="00114E67" w:rsidRPr="00A410E3" w:rsidRDefault="00114E67" w:rsidP="009C5DAB">
      <w:pPr>
        <w:pStyle w:val="BodyText31"/>
        <w:widowControl w:val="0"/>
        <w:numPr>
          <w:ilvl w:val="0"/>
          <w:numId w:val="14"/>
        </w:numPr>
        <w:tabs>
          <w:tab w:val="clear" w:pos="340"/>
          <w:tab w:val="clear" w:pos="1416"/>
          <w:tab w:val="clear" w:pos="2124"/>
          <w:tab w:val="clear" w:pos="2832"/>
          <w:tab w:val="clear" w:pos="3540"/>
          <w:tab w:val="clear" w:pos="4248"/>
          <w:tab w:val="clear" w:pos="4956"/>
        </w:tabs>
        <w:spacing w:after="80" w:line="240" w:lineRule="auto"/>
        <w:rPr>
          <w:rFonts w:asciiTheme="minorHAnsi" w:hAnsiTheme="minorHAnsi" w:cstheme="minorHAnsi"/>
          <w:b/>
          <w:bCs/>
          <w:sz w:val="22"/>
          <w:szCs w:val="22"/>
        </w:rPr>
      </w:pPr>
      <w:r w:rsidRPr="003F0C84">
        <w:rPr>
          <w:rFonts w:asciiTheme="minorHAnsi" w:hAnsiTheme="minorHAnsi" w:cstheme="minorHAnsi"/>
          <w:b/>
          <w:sz w:val="22"/>
          <w:szCs w:val="22"/>
        </w:rPr>
        <w:t>permitir a continuidade do seguro, cobrando a diferença de prêmio cabível ou deduzindo-a do valor a ser indenizado</w:t>
      </w:r>
      <w:r>
        <w:rPr>
          <w:rFonts w:asciiTheme="minorHAnsi" w:hAnsiTheme="minorHAnsi" w:cstheme="minorHAnsi"/>
          <w:b/>
          <w:sz w:val="22"/>
          <w:szCs w:val="22"/>
        </w:rPr>
        <w:t xml:space="preserve"> </w:t>
      </w:r>
      <w:r w:rsidRPr="00596050">
        <w:rPr>
          <w:rFonts w:ascii="Segoe UI" w:hAnsi="Segoe UI" w:cs="Segoe UI"/>
          <w:b/>
          <w:bCs/>
          <w:color w:val="000000"/>
          <w:sz w:val="20"/>
        </w:rPr>
        <w:t>e/ou restringir termos e condições da cobertura contratada</w:t>
      </w:r>
      <w:r w:rsidRPr="00A410E3">
        <w:rPr>
          <w:rFonts w:asciiTheme="minorHAnsi" w:hAnsiTheme="minorHAnsi" w:cstheme="minorHAnsi"/>
          <w:b/>
          <w:bCs/>
          <w:sz w:val="22"/>
          <w:szCs w:val="22"/>
        </w:rPr>
        <w:t>.</w:t>
      </w:r>
    </w:p>
    <w:p w14:paraId="1CB422AB" w14:textId="77777777" w:rsidR="00114E67" w:rsidRDefault="00114E67" w:rsidP="009C5DAB">
      <w:pPr>
        <w:pStyle w:val="bulletxx"/>
        <w:tabs>
          <w:tab w:val="clear" w:pos="1276"/>
          <w:tab w:val="left" w:pos="-300"/>
        </w:tabs>
        <w:ind w:left="400" w:hanging="400"/>
        <w:rPr>
          <w:rFonts w:asciiTheme="minorHAnsi" w:hAnsiTheme="minorHAnsi" w:cstheme="minorHAnsi"/>
          <w:b/>
          <w:szCs w:val="22"/>
        </w:rPr>
      </w:pPr>
      <w:r w:rsidRPr="003F0C84">
        <w:rPr>
          <w:rFonts w:asciiTheme="minorHAnsi" w:hAnsiTheme="minorHAnsi" w:cstheme="minorHAnsi"/>
          <w:b/>
          <w:szCs w:val="22"/>
        </w:rPr>
        <w:lastRenderedPageBreak/>
        <w:t>III.</w:t>
      </w:r>
      <w:r w:rsidRPr="003F0C84">
        <w:rPr>
          <w:rFonts w:asciiTheme="minorHAnsi" w:hAnsiTheme="minorHAnsi" w:cstheme="minorHAnsi"/>
          <w:b/>
          <w:szCs w:val="22"/>
        </w:rPr>
        <w:tab/>
        <w:t xml:space="preserve"> na hipótese de ocorrência de sinistro com indenização integral, cancelar o seguro, após o pagamento da indenização, deduzindo, do valor a ser indenizado, a diferença de prêmio cabível.</w:t>
      </w:r>
    </w:p>
    <w:p w14:paraId="45A2C13A" w14:textId="77777777" w:rsidR="00114E67" w:rsidRDefault="00114E67" w:rsidP="009C5DAB">
      <w:pPr>
        <w:pStyle w:val="bulletxx"/>
        <w:tabs>
          <w:tab w:val="clear" w:pos="1276"/>
          <w:tab w:val="left" w:pos="-300"/>
        </w:tabs>
        <w:ind w:left="400" w:hanging="400"/>
        <w:rPr>
          <w:rFonts w:asciiTheme="minorHAnsi" w:hAnsiTheme="minorHAnsi" w:cstheme="minorHAnsi"/>
          <w:b/>
          <w:szCs w:val="22"/>
        </w:rPr>
      </w:pPr>
    </w:p>
    <w:p w14:paraId="0FDBB660" w14:textId="77777777" w:rsidR="00114E67" w:rsidRDefault="00114E67" w:rsidP="009C5DAB">
      <w:pPr>
        <w:autoSpaceDE w:val="0"/>
        <w:autoSpaceDN w:val="0"/>
        <w:adjustRightInd w:val="0"/>
        <w:jc w:val="both"/>
        <w:rPr>
          <w:rFonts w:ascii="Segoe UI" w:hAnsi="Segoe UI" w:cs="Segoe UI"/>
          <w:b/>
          <w:bCs/>
          <w:color w:val="000000"/>
          <w:sz w:val="20"/>
          <w:szCs w:val="20"/>
        </w:rPr>
      </w:pPr>
      <w:r>
        <w:rPr>
          <w:rFonts w:ascii="Segoe UI" w:hAnsi="Segoe UI" w:cs="Segoe UI"/>
          <w:b/>
          <w:bCs/>
          <w:color w:val="000000"/>
          <w:sz w:val="20"/>
          <w:szCs w:val="20"/>
        </w:rPr>
        <w:t>14.4. O Segurado é obrigado a comunicar à Seguradora, logo que saiba, todo incidente suscetível de agravar o risco coberto, sob pena de perder o direito à indenização, se for provado que silenciou por má-fé.</w:t>
      </w:r>
    </w:p>
    <w:p w14:paraId="7AF02E5A" w14:textId="77777777" w:rsidR="00114E67" w:rsidRDefault="00114E67" w:rsidP="009C5DAB">
      <w:pPr>
        <w:autoSpaceDE w:val="0"/>
        <w:autoSpaceDN w:val="0"/>
        <w:adjustRightInd w:val="0"/>
        <w:jc w:val="both"/>
        <w:rPr>
          <w:rFonts w:ascii="Segoe UI" w:hAnsi="Segoe UI" w:cs="Segoe UI"/>
          <w:b/>
          <w:bCs/>
          <w:color w:val="000000"/>
          <w:sz w:val="20"/>
          <w:szCs w:val="20"/>
        </w:rPr>
      </w:pPr>
    </w:p>
    <w:p w14:paraId="6B2F3CB6" w14:textId="77777777" w:rsidR="00114E67" w:rsidRDefault="00114E67" w:rsidP="009C5DAB">
      <w:pPr>
        <w:autoSpaceDE w:val="0"/>
        <w:autoSpaceDN w:val="0"/>
        <w:adjustRightInd w:val="0"/>
        <w:jc w:val="both"/>
        <w:rPr>
          <w:rFonts w:ascii="Segoe UI" w:hAnsi="Segoe UI" w:cs="Segoe UI"/>
          <w:b/>
          <w:bCs/>
          <w:color w:val="000000"/>
          <w:sz w:val="20"/>
          <w:szCs w:val="20"/>
        </w:rPr>
      </w:pPr>
      <w:r>
        <w:rPr>
          <w:rFonts w:ascii="Segoe UI" w:hAnsi="Segoe UI" w:cs="Segoe UI"/>
          <w:b/>
          <w:bCs/>
          <w:color w:val="000000"/>
          <w:sz w:val="20"/>
          <w:szCs w:val="20"/>
        </w:rPr>
        <w:t>14.4.1. Recebido o aviso de agravação do risco, a Seguradora, no prazo de 15 (quinze) dias contados daquele aviso, poderá rescindir o contrato, dando ciência de sua decisão, por escrito, ao Segurado, ou mediante acordo entre as partes, restringir a cobertura contratada ou cobrar a diferença de prêmio cabível.</w:t>
      </w:r>
    </w:p>
    <w:p w14:paraId="0E390270" w14:textId="77777777" w:rsidR="00114E67" w:rsidRDefault="00114E67" w:rsidP="009C5DAB">
      <w:pPr>
        <w:autoSpaceDE w:val="0"/>
        <w:autoSpaceDN w:val="0"/>
        <w:adjustRightInd w:val="0"/>
        <w:jc w:val="both"/>
        <w:rPr>
          <w:rFonts w:ascii="Segoe UI" w:hAnsi="Segoe UI" w:cs="Segoe UI"/>
          <w:b/>
          <w:bCs/>
          <w:color w:val="000000"/>
          <w:sz w:val="20"/>
          <w:szCs w:val="20"/>
        </w:rPr>
      </w:pPr>
    </w:p>
    <w:p w14:paraId="3C1F40F4" w14:textId="77777777" w:rsidR="00114E67" w:rsidRDefault="00114E67" w:rsidP="009C5DAB">
      <w:pPr>
        <w:autoSpaceDE w:val="0"/>
        <w:autoSpaceDN w:val="0"/>
        <w:adjustRightInd w:val="0"/>
        <w:jc w:val="both"/>
        <w:rPr>
          <w:rFonts w:ascii="Segoe UI" w:hAnsi="Segoe UI" w:cs="Segoe UI"/>
          <w:b/>
          <w:bCs/>
          <w:color w:val="000000"/>
          <w:sz w:val="20"/>
          <w:szCs w:val="20"/>
        </w:rPr>
      </w:pPr>
      <w:r>
        <w:rPr>
          <w:rFonts w:ascii="Segoe UI" w:hAnsi="Segoe UI" w:cs="Segoe UI"/>
          <w:b/>
          <w:bCs/>
          <w:color w:val="000000"/>
          <w:sz w:val="20"/>
          <w:szCs w:val="20"/>
        </w:rPr>
        <w:t>14.4.2. O cancelamento do contrato somente será eficaz após 30 (trinta) dias do envio da notificação ao Segurado.</w:t>
      </w:r>
    </w:p>
    <w:p w14:paraId="160BA84F" w14:textId="77777777" w:rsidR="00114E67" w:rsidRDefault="00114E67" w:rsidP="009C5DAB">
      <w:pPr>
        <w:autoSpaceDE w:val="0"/>
        <w:autoSpaceDN w:val="0"/>
        <w:adjustRightInd w:val="0"/>
        <w:jc w:val="both"/>
        <w:rPr>
          <w:rFonts w:ascii="Segoe UI" w:hAnsi="Segoe UI" w:cs="Segoe UI"/>
          <w:b/>
          <w:bCs/>
          <w:color w:val="000000"/>
          <w:sz w:val="20"/>
          <w:szCs w:val="20"/>
        </w:rPr>
      </w:pPr>
    </w:p>
    <w:p w14:paraId="5844A61B" w14:textId="77777777" w:rsidR="00114E67" w:rsidRDefault="00114E67" w:rsidP="009C5DAB">
      <w:pPr>
        <w:autoSpaceDE w:val="0"/>
        <w:autoSpaceDN w:val="0"/>
        <w:adjustRightInd w:val="0"/>
        <w:jc w:val="both"/>
        <w:rPr>
          <w:rFonts w:ascii="Segoe UI" w:hAnsi="Segoe UI" w:cs="Segoe UI"/>
          <w:b/>
          <w:bCs/>
          <w:color w:val="000000"/>
          <w:sz w:val="20"/>
          <w:szCs w:val="20"/>
        </w:rPr>
      </w:pPr>
      <w:r>
        <w:rPr>
          <w:rFonts w:ascii="Segoe UI" w:hAnsi="Segoe UI" w:cs="Segoe UI"/>
          <w:b/>
          <w:bCs/>
          <w:color w:val="000000"/>
          <w:sz w:val="20"/>
          <w:szCs w:val="20"/>
        </w:rPr>
        <w:t>14.4.2.1. Caso haja diferença de prêmio a ser restituída ao Segurado pela Seguradora, esta será calculada proporcionalmente ao período a decorrer da vigência da apólice.</w:t>
      </w:r>
    </w:p>
    <w:p w14:paraId="5CA5379E" w14:textId="77777777" w:rsidR="00114E67" w:rsidRDefault="00114E67" w:rsidP="009C5DAB">
      <w:pPr>
        <w:autoSpaceDE w:val="0"/>
        <w:autoSpaceDN w:val="0"/>
        <w:adjustRightInd w:val="0"/>
        <w:jc w:val="both"/>
        <w:rPr>
          <w:rFonts w:ascii="Segoe UI" w:hAnsi="Segoe UI" w:cs="Segoe UI"/>
          <w:b/>
          <w:bCs/>
          <w:color w:val="000000"/>
          <w:sz w:val="20"/>
          <w:szCs w:val="20"/>
        </w:rPr>
      </w:pPr>
    </w:p>
    <w:p w14:paraId="4953921F" w14:textId="77777777" w:rsidR="00114E67" w:rsidRDefault="00114E67" w:rsidP="009C5DAB">
      <w:pPr>
        <w:autoSpaceDE w:val="0"/>
        <w:autoSpaceDN w:val="0"/>
        <w:adjustRightInd w:val="0"/>
        <w:jc w:val="both"/>
        <w:rPr>
          <w:rFonts w:ascii="Segoe UI" w:hAnsi="Segoe UI" w:cs="Segoe UI"/>
          <w:b/>
          <w:bCs/>
          <w:color w:val="000000"/>
          <w:sz w:val="20"/>
          <w:szCs w:val="20"/>
        </w:rPr>
      </w:pPr>
      <w:r>
        <w:rPr>
          <w:rFonts w:ascii="Segoe UI" w:hAnsi="Segoe UI" w:cs="Segoe UI"/>
          <w:b/>
          <w:bCs/>
          <w:color w:val="000000"/>
          <w:sz w:val="20"/>
          <w:szCs w:val="20"/>
        </w:rPr>
        <w:t>14.4.3. Na hipótese de aceitação da continuidade do seguro, mesmo com a agravação do risco, a Seguradora poderá propor a continuidade do contrato e cobrar do Segurado a diferença do prêmio.</w:t>
      </w:r>
    </w:p>
    <w:p w14:paraId="2619946B" w14:textId="77777777" w:rsidR="00114E67" w:rsidRDefault="00114E67" w:rsidP="009C5DAB">
      <w:pPr>
        <w:autoSpaceDE w:val="0"/>
        <w:autoSpaceDN w:val="0"/>
        <w:adjustRightInd w:val="0"/>
        <w:jc w:val="both"/>
        <w:rPr>
          <w:rFonts w:ascii="Segoe UI" w:hAnsi="Segoe UI" w:cs="Segoe UI"/>
          <w:b/>
          <w:bCs/>
          <w:color w:val="000000"/>
          <w:sz w:val="20"/>
          <w:szCs w:val="20"/>
        </w:rPr>
      </w:pPr>
    </w:p>
    <w:p w14:paraId="3E5F8897" w14:textId="77777777" w:rsidR="00114E67" w:rsidRDefault="00114E67" w:rsidP="009C5DAB">
      <w:pPr>
        <w:autoSpaceDE w:val="0"/>
        <w:autoSpaceDN w:val="0"/>
        <w:adjustRightInd w:val="0"/>
        <w:jc w:val="both"/>
        <w:rPr>
          <w:rFonts w:ascii="Segoe UI" w:hAnsi="Segoe UI" w:cs="Segoe UI"/>
          <w:b/>
          <w:bCs/>
          <w:color w:val="000000"/>
          <w:sz w:val="20"/>
          <w:szCs w:val="20"/>
        </w:rPr>
      </w:pPr>
      <w:r>
        <w:rPr>
          <w:rFonts w:ascii="Segoe UI" w:hAnsi="Segoe UI" w:cs="Segoe UI"/>
          <w:b/>
          <w:bCs/>
          <w:color w:val="000000"/>
          <w:sz w:val="20"/>
          <w:szCs w:val="20"/>
        </w:rPr>
        <w:t>14.4.4. O Segurado obriga-se, sob pena de perder seu direito a qualquer indenização, a dar imediato aviso à Seguradora, da ocorrência de todo e qualquer sinistro tão logo tome conhecimento, bem como tomar todas as providências cabíveis no sentido de proteger e minorar os prejuízos.</w:t>
      </w:r>
    </w:p>
    <w:p w14:paraId="7207D9C6" w14:textId="77777777" w:rsidR="00114E67" w:rsidRDefault="00114E67" w:rsidP="009C5DAB">
      <w:pPr>
        <w:autoSpaceDE w:val="0"/>
        <w:autoSpaceDN w:val="0"/>
        <w:adjustRightInd w:val="0"/>
        <w:jc w:val="both"/>
        <w:rPr>
          <w:rFonts w:ascii="Segoe UI" w:hAnsi="Segoe UI" w:cs="Segoe UI"/>
          <w:b/>
          <w:bCs/>
          <w:color w:val="000000"/>
          <w:sz w:val="20"/>
          <w:szCs w:val="20"/>
        </w:rPr>
      </w:pPr>
    </w:p>
    <w:p w14:paraId="323A87BA" w14:textId="77777777" w:rsidR="00114E67" w:rsidRPr="003F0C84" w:rsidRDefault="00114E67" w:rsidP="009C5DAB">
      <w:pPr>
        <w:tabs>
          <w:tab w:val="center" w:pos="540"/>
        </w:tabs>
        <w:jc w:val="both"/>
        <w:rPr>
          <w:rFonts w:asciiTheme="minorHAnsi" w:hAnsiTheme="minorHAnsi" w:cstheme="minorHAnsi"/>
          <w:b/>
          <w:color w:val="auto"/>
        </w:rPr>
      </w:pPr>
    </w:p>
    <w:p w14:paraId="0A75BBB9" w14:textId="77777777" w:rsidR="00114E67" w:rsidRPr="003F0C84" w:rsidRDefault="00114E67" w:rsidP="009C5DAB">
      <w:pPr>
        <w:numPr>
          <w:ilvl w:val="0"/>
          <w:numId w:val="24"/>
        </w:numPr>
        <w:tabs>
          <w:tab w:val="left" w:pos="284"/>
          <w:tab w:val="left" w:pos="426"/>
        </w:tabs>
        <w:ind w:left="0" w:firstLine="0"/>
        <w:jc w:val="both"/>
        <w:rPr>
          <w:rFonts w:asciiTheme="minorHAnsi" w:hAnsiTheme="minorHAnsi" w:cstheme="minorHAnsi"/>
          <w:b/>
          <w:color w:val="auto"/>
        </w:rPr>
      </w:pPr>
      <w:r w:rsidRPr="003F0C84">
        <w:rPr>
          <w:rFonts w:asciiTheme="minorHAnsi" w:hAnsiTheme="minorHAnsi" w:cstheme="minorHAnsi"/>
          <w:b/>
          <w:color w:val="auto"/>
        </w:rPr>
        <w:t>AVISOS E COMUNICAÇÕES</w:t>
      </w:r>
    </w:p>
    <w:p w14:paraId="61AF50D1" w14:textId="77777777" w:rsidR="00114E67" w:rsidRPr="003F0C84" w:rsidRDefault="00114E67" w:rsidP="009C5DAB">
      <w:pPr>
        <w:tabs>
          <w:tab w:val="center" w:pos="540"/>
        </w:tabs>
        <w:jc w:val="both"/>
        <w:rPr>
          <w:rFonts w:asciiTheme="minorHAnsi" w:hAnsiTheme="minorHAnsi" w:cstheme="minorHAnsi"/>
          <w:color w:val="auto"/>
        </w:rPr>
      </w:pPr>
    </w:p>
    <w:p w14:paraId="1DBC4D00" w14:textId="77777777" w:rsidR="00114E67" w:rsidRPr="003F0C84" w:rsidRDefault="00114E67" w:rsidP="009C5DAB">
      <w:pPr>
        <w:numPr>
          <w:ilvl w:val="1"/>
          <w:numId w:val="24"/>
        </w:numPr>
        <w:tabs>
          <w:tab w:val="left" w:pos="284"/>
          <w:tab w:val="left" w:pos="426"/>
          <w:tab w:val="left" w:pos="567"/>
        </w:tabs>
        <w:jc w:val="both"/>
        <w:rPr>
          <w:rFonts w:asciiTheme="minorHAnsi" w:hAnsiTheme="minorHAnsi" w:cstheme="minorHAnsi"/>
          <w:color w:val="auto"/>
        </w:rPr>
      </w:pPr>
      <w:r w:rsidRPr="003F0C84">
        <w:rPr>
          <w:rFonts w:asciiTheme="minorHAnsi" w:hAnsiTheme="minorHAnsi" w:cstheme="minorHAnsi"/>
          <w:color w:val="auto"/>
        </w:rPr>
        <w:t>Todo e qualquer aviso e comunicação do Segurado à Seguradora, e vice-versa, deverá ser feito por escrito.</w:t>
      </w:r>
    </w:p>
    <w:p w14:paraId="5BE2C221" w14:textId="77777777" w:rsidR="00114E67" w:rsidRPr="003F0C84" w:rsidRDefault="00114E67" w:rsidP="009C5DAB">
      <w:pPr>
        <w:tabs>
          <w:tab w:val="center" w:pos="540"/>
        </w:tabs>
        <w:jc w:val="both"/>
        <w:rPr>
          <w:rFonts w:asciiTheme="minorHAnsi" w:hAnsiTheme="minorHAnsi" w:cstheme="minorHAnsi"/>
          <w:color w:val="auto"/>
        </w:rPr>
      </w:pPr>
    </w:p>
    <w:p w14:paraId="253E509E" w14:textId="77777777" w:rsidR="00114E67" w:rsidRPr="003F0C84" w:rsidRDefault="00114E67" w:rsidP="009C5DAB">
      <w:pPr>
        <w:numPr>
          <w:ilvl w:val="1"/>
          <w:numId w:val="24"/>
        </w:numPr>
        <w:tabs>
          <w:tab w:val="left" w:pos="284"/>
          <w:tab w:val="left" w:pos="426"/>
          <w:tab w:val="left" w:pos="567"/>
        </w:tabs>
        <w:jc w:val="both"/>
        <w:rPr>
          <w:rFonts w:asciiTheme="minorHAnsi" w:hAnsiTheme="minorHAnsi" w:cstheme="minorHAnsi"/>
          <w:color w:val="auto"/>
        </w:rPr>
      </w:pPr>
      <w:r w:rsidRPr="003F0C84">
        <w:rPr>
          <w:rFonts w:asciiTheme="minorHAnsi" w:hAnsiTheme="minorHAnsi" w:cstheme="minorHAnsi"/>
          <w:color w:val="auto"/>
        </w:rPr>
        <w:t>As correspondências dirigidas a</w:t>
      </w:r>
      <w:r>
        <w:rPr>
          <w:rFonts w:asciiTheme="minorHAnsi" w:hAnsiTheme="minorHAnsi" w:cstheme="minorHAnsi"/>
          <w:color w:val="auto"/>
        </w:rPr>
        <w:t>o Segurado</w:t>
      </w:r>
      <w:r w:rsidRPr="003F0C84">
        <w:rPr>
          <w:rFonts w:asciiTheme="minorHAnsi" w:hAnsiTheme="minorHAnsi" w:cstheme="minorHAnsi"/>
          <w:color w:val="auto"/>
        </w:rPr>
        <w:t xml:space="preserve"> pela </w:t>
      </w:r>
      <w:r>
        <w:rPr>
          <w:rFonts w:asciiTheme="minorHAnsi" w:hAnsiTheme="minorHAnsi" w:cstheme="minorHAnsi"/>
          <w:color w:val="auto"/>
        </w:rPr>
        <w:t>Seguradora</w:t>
      </w:r>
      <w:r w:rsidRPr="003F0C84">
        <w:rPr>
          <w:rFonts w:asciiTheme="minorHAnsi" w:hAnsiTheme="minorHAnsi" w:cstheme="minorHAnsi"/>
          <w:color w:val="auto"/>
        </w:rPr>
        <w:t xml:space="preserve"> serão feitas através de carta registrada, destinada ao domicílio que consta na apólice ou no certificado de seguro.</w:t>
      </w:r>
    </w:p>
    <w:p w14:paraId="62A79510" w14:textId="77777777" w:rsidR="00114E67" w:rsidRPr="003F0C84" w:rsidRDefault="00114E67" w:rsidP="009C5DAB">
      <w:pPr>
        <w:tabs>
          <w:tab w:val="center" w:pos="540"/>
        </w:tabs>
        <w:jc w:val="both"/>
        <w:rPr>
          <w:rFonts w:asciiTheme="minorHAnsi" w:hAnsiTheme="minorHAnsi" w:cstheme="minorHAnsi"/>
          <w:b/>
          <w:color w:val="auto"/>
        </w:rPr>
      </w:pPr>
    </w:p>
    <w:p w14:paraId="520E7495" w14:textId="77777777" w:rsidR="00114E67" w:rsidRPr="003F0C84" w:rsidRDefault="00114E67" w:rsidP="009C5DAB">
      <w:pPr>
        <w:tabs>
          <w:tab w:val="left" w:pos="284"/>
          <w:tab w:val="left" w:pos="426"/>
        </w:tabs>
        <w:jc w:val="both"/>
        <w:rPr>
          <w:rFonts w:asciiTheme="minorHAnsi" w:hAnsiTheme="minorHAnsi" w:cstheme="minorHAnsi"/>
          <w:b/>
          <w:color w:val="auto"/>
        </w:rPr>
      </w:pPr>
    </w:p>
    <w:p w14:paraId="0F9B55F1" w14:textId="77777777" w:rsidR="00114E67" w:rsidRPr="003F0C84" w:rsidRDefault="00114E67" w:rsidP="009C5DAB">
      <w:pPr>
        <w:numPr>
          <w:ilvl w:val="0"/>
          <w:numId w:val="24"/>
        </w:numPr>
        <w:tabs>
          <w:tab w:val="left" w:pos="284"/>
          <w:tab w:val="left" w:pos="426"/>
        </w:tabs>
        <w:ind w:left="0" w:firstLine="0"/>
        <w:jc w:val="both"/>
        <w:rPr>
          <w:rFonts w:asciiTheme="minorHAnsi" w:hAnsiTheme="minorHAnsi" w:cstheme="minorHAnsi"/>
          <w:b/>
          <w:color w:val="auto"/>
        </w:rPr>
      </w:pPr>
      <w:r w:rsidRPr="003F0C84">
        <w:rPr>
          <w:rFonts w:asciiTheme="minorHAnsi" w:hAnsiTheme="minorHAnsi" w:cstheme="minorHAnsi"/>
          <w:b/>
          <w:color w:val="auto"/>
        </w:rPr>
        <w:t>CUMPRIMENTO DAS OBRIGAÇÕES</w:t>
      </w:r>
    </w:p>
    <w:p w14:paraId="553CC1E9" w14:textId="77777777" w:rsidR="00114E67" w:rsidRPr="003F0C84" w:rsidRDefault="00114E67" w:rsidP="009C5DAB">
      <w:pPr>
        <w:tabs>
          <w:tab w:val="center" w:pos="540"/>
        </w:tabs>
        <w:jc w:val="both"/>
        <w:rPr>
          <w:rFonts w:asciiTheme="minorHAnsi" w:hAnsiTheme="minorHAnsi" w:cstheme="minorHAnsi"/>
          <w:color w:val="auto"/>
        </w:rPr>
      </w:pPr>
    </w:p>
    <w:p w14:paraId="16E7ECCD" w14:textId="77777777" w:rsidR="00114E67" w:rsidRPr="003F0C84" w:rsidRDefault="00114E67" w:rsidP="009C5DAB">
      <w:pPr>
        <w:numPr>
          <w:ilvl w:val="1"/>
          <w:numId w:val="24"/>
        </w:numPr>
        <w:tabs>
          <w:tab w:val="left" w:pos="284"/>
          <w:tab w:val="left" w:pos="426"/>
          <w:tab w:val="left" w:pos="567"/>
        </w:tabs>
        <w:jc w:val="both"/>
        <w:rPr>
          <w:rFonts w:asciiTheme="minorHAnsi" w:hAnsiTheme="minorHAnsi" w:cstheme="minorHAnsi"/>
          <w:color w:val="auto"/>
        </w:rPr>
      </w:pPr>
      <w:r w:rsidRPr="003F0C84">
        <w:rPr>
          <w:rFonts w:asciiTheme="minorHAnsi" w:hAnsiTheme="minorHAnsi" w:cstheme="minorHAnsi"/>
          <w:color w:val="auto"/>
        </w:rPr>
        <w:t>A responsabilidade da Seguradora de indenizar de acordo com as condições da apólice ou certificado de seguro dependerá do cumprimento irrestrito por parte do Segurado, dos termos, condições e obrigações aqui detalhadas. A precisão e veracidade das declarações e informações contidas na proposta, questionários e projeção de produção são requisitos básicos para que a Seguradora indenize os prejuízos decorrentes de eventuais sinistros.</w:t>
      </w:r>
    </w:p>
    <w:p w14:paraId="5A743030" w14:textId="77777777" w:rsidR="00114E67" w:rsidRPr="003F0C84" w:rsidRDefault="00114E67" w:rsidP="009C5DAB">
      <w:pPr>
        <w:tabs>
          <w:tab w:val="center" w:pos="540"/>
        </w:tabs>
        <w:jc w:val="both"/>
        <w:rPr>
          <w:rFonts w:asciiTheme="minorHAnsi" w:hAnsiTheme="minorHAnsi" w:cstheme="minorHAnsi"/>
          <w:b/>
          <w:color w:val="auto"/>
        </w:rPr>
      </w:pPr>
    </w:p>
    <w:p w14:paraId="366998B9" w14:textId="77777777" w:rsidR="00114E67" w:rsidRPr="003F0C84" w:rsidRDefault="00114E67" w:rsidP="009C5DAB">
      <w:pPr>
        <w:tabs>
          <w:tab w:val="center" w:pos="540"/>
        </w:tabs>
        <w:jc w:val="both"/>
        <w:rPr>
          <w:rFonts w:asciiTheme="minorHAnsi" w:hAnsiTheme="minorHAnsi" w:cstheme="minorHAnsi"/>
          <w:b/>
          <w:color w:val="auto"/>
        </w:rPr>
      </w:pPr>
    </w:p>
    <w:p w14:paraId="0C14D1A5" w14:textId="77777777" w:rsidR="00114E67" w:rsidRPr="003F0C84" w:rsidRDefault="00114E67" w:rsidP="009C5DAB">
      <w:pPr>
        <w:numPr>
          <w:ilvl w:val="0"/>
          <w:numId w:val="24"/>
        </w:numPr>
        <w:tabs>
          <w:tab w:val="left" w:pos="284"/>
          <w:tab w:val="left" w:pos="426"/>
        </w:tabs>
        <w:ind w:left="0" w:firstLine="0"/>
        <w:jc w:val="both"/>
        <w:rPr>
          <w:rFonts w:asciiTheme="minorHAnsi" w:hAnsiTheme="minorHAnsi" w:cstheme="minorHAnsi"/>
          <w:b/>
          <w:color w:val="auto"/>
        </w:rPr>
      </w:pPr>
      <w:r w:rsidRPr="003F0C84">
        <w:rPr>
          <w:rFonts w:asciiTheme="minorHAnsi" w:hAnsiTheme="minorHAnsi" w:cstheme="minorHAnsi"/>
          <w:b/>
          <w:color w:val="auto"/>
        </w:rPr>
        <w:t>LIMITE MÁXIMO DE INDENIZAÇÃO E REINTEGRAÇÃO</w:t>
      </w:r>
    </w:p>
    <w:p w14:paraId="15BB51A7" w14:textId="77777777" w:rsidR="00114E67" w:rsidRPr="003F0C84" w:rsidRDefault="00114E67" w:rsidP="009C5DAB">
      <w:pPr>
        <w:tabs>
          <w:tab w:val="center" w:pos="540"/>
        </w:tabs>
        <w:jc w:val="both"/>
        <w:rPr>
          <w:rFonts w:asciiTheme="minorHAnsi" w:hAnsiTheme="minorHAnsi" w:cstheme="minorHAnsi"/>
          <w:color w:val="auto"/>
        </w:rPr>
      </w:pPr>
    </w:p>
    <w:p w14:paraId="4E383BAC" w14:textId="77777777" w:rsidR="00114E67" w:rsidRPr="003F0C84" w:rsidRDefault="00114E67" w:rsidP="009C5DAB">
      <w:pPr>
        <w:tabs>
          <w:tab w:val="left" w:pos="284"/>
          <w:tab w:val="left" w:pos="426"/>
          <w:tab w:val="left" w:pos="567"/>
        </w:tabs>
        <w:jc w:val="both"/>
        <w:rPr>
          <w:rFonts w:asciiTheme="minorHAnsi" w:hAnsiTheme="minorHAnsi" w:cstheme="minorHAnsi"/>
          <w:color w:val="auto"/>
        </w:rPr>
      </w:pPr>
      <w:r w:rsidRPr="003F0C84">
        <w:rPr>
          <w:rFonts w:asciiTheme="minorHAnsi" w:hAnsiTheme="minorHAnsi" w:cstheme="minorHAnsi"/>
          <w:color w:val="auto"/>
        </w:rPr>
        <w:t>17.1. – O Limite Máximo de Garantia representa o valor máximo de responsabilidade assumida pela Seguradora.</w:t>
      </w:r>
    </w:p>
    <w:p w14:paraId="5E5624AD" w14:textId="77777777" w:rsidR="00114E67" w:rsidRPr="003F0C84" w:rsidRDefault="00114E67" w:rsidP="009C5DAB">
      <w:pPr>
        <w:pStyle w:val="BodyText31"/>
        <w:tabs>
          <w:tab w:val="clear" w:pos="340"/>
          <w:tab w:val="clear" w:pos="1416"/>
          <w:tab w:val="clear" w:pos="2124"/>
          <w:tab w:val="clear" w:pos="2832"/>
          <w:tab w:val="clear" w:pos="3540"/>
          <w:tab w:val="clear" w:pos="4248"/>
          <w:tab w:val="clear" w:pos="4956"/>
          <w:tab w:val="center" w:pos="540"/>
        </w:tabs>
        <w:spacing w:after="0" w:line="240" w:lineRule="auto"/>
        <w:rPr>
          <w:rFonts w:asciiTheme="minorHAnsi" w:hAnsiTheme="minorHAnsi" w:cstheme="minorHAnsi"/>
          <w:sz w:val="22"/>
          <w:szCs w:val="22"/>
        </w:rPr>
      </w:pPr>
    </w:p>
    <w:p w14:paraId="29C9EFF8" w14:textId="77777777" w:rsidR="00114E67" w:rsidRPr="003F0C84" w:rsidRDefault="00114E67" w:rsidP="009C5DAB">
      <w:pPr>
        <w:pStyle w:val="Corpodetexto31"/>
        <w:tabs>
          <w:tab w:val="clear" w:pos="340"/>
          <w:tab w:val="clear" w:pos="1416"/>
          <w:tab w:val="clear" w:pos="2124"/>
          <w:tab w:val="clear" w:pos="2832"/>
          <w:tab w:val="clear" w:pos="3540"/>
          <w:tab w:val="clear" w:pos="4248"/>
          <w:tab w:val="clear" w:pos="4956"/>
          <w:tab w:val="center" w:pos="540"/>
        </w:tabs>
        <w:spacing w:after="0" w:line="240" w:lineRule="auto"/>
        <w:rPr>
          <w:rFonts w:asciiTheme="minorHAnsi" w:hAnsiTheme="minorHAnsi" w:cstheme="minorHAnsi"/>
          <w:sz w:val="22"/>
          <w:szCs w:val="22"/>
        </w:rPr>
      </w:pPr>
      <w:r w:rsidRPr="003F0C84">
        <w:rPr>
          <w:rFonts w:asciiTheme="minorHAnsi" w:hAnsiTheme="minorHAnsi" w:cstheme="minorHAnsi"/>
          <w:sz w:val="22"/>
          <w:szCs w:val="22"/>
        </w:rPr>
        <w:t>17.2. – O Segurado, a qualquer tempo, poderá solicitar emissão de endosso, para alteração do limite da garantia contratualmente previsto, ficando a critério da Seguradora sua aceitação e alteração do prêmio, quando couber.</w:t>
      </w:r>
    </w:p>
    <w:p w14:paraId="4307BEE2" w14:textId="77777777" w:rsidR="00114E67" w:rsidRPr="003F0C84" w:rsidRDefault="00114E67" w:rsidP="009C5DAB">
      <w:pPr>
        <w:pStyle w:val="BodyText31"/>
        <w:tabs>
          <w:tab w:val="clear" w:pos="340"/>
          <w:tab w:val="clear" w:pos="1416"/>
          <w:tab w:val="clear" w:pos="2124"/>
          <w:tab w:val="clear" w:pos="2832"/>
          <w:tab w:val="clear" w:pos="3540"/>
          <w:tab w:val="clear" w:pos="4248"/>
          <w:tab w:val="clear" w:pos="4956"/>
          <w:tab w:val="center" w:pos="540"/>
        </w:tabs>
        <w:spacing w:after="0" w:line="240" w:lineRule="auto"/>
        <w:rPr>
          <w:rFonts w:asciiTheme="minorHAnsi" w:hAnsiTheme="minorHAnsi" w:cstheme="minorHAnsi"/>
          <w:sz w:val="22"/>
          <w:szCs w:val="22"/>
        </w:rPr>
      </w:pPr>
    </w:p>
    <w:p w14:paraId="1B32AA03" w14:textId="77777777" w:rsidR="00114E67" w:rsidRPr="003F0C84" w:rsidRDefault="00114E67" w:rsidP="009C5DAB">
      <w:pPr>
        <w:tabs>
          <w:tab w:val="left" w:pos="284"/>
          <w:tab w:val="left" w:pos="426"/>
          <w:tab w:val="left" w:pos="567"/>
        </w:tabs>
        <w:jc w:val="both"/>
        <w:rPr>
          <w:rFonts w:asciiTheme="minorHAnsi" w:hAnsiTheme="minorHAnsi" w:cstheme="minorHAnsi"/>
          <w:color w:val="auto"/>
        </w:rPr>
      </w:pPr>
      <w:r w:rsidRPr="003F0C84">
        <w:rPr>
          <w:rFonts w:asciiTheme="minorHAnsi" w:hAnsiTheme="minorHAnsi" w:cstheme="minorHAnsi"/>
          <w:color w:val="auto"/>
        </w:rPr>
        <w:lastRenderedPageBreak/>
        <w:t>17.2.1. - Caso a Seguradora concorde com o cancelamento ou redução solicitado pelo Segurado, e havendo prêmio a devolver o mesmo será calculado de acordo com a Tabela de Prazo Curto a seguir.</w:t>
      </w:r>
    </w:p>
    <w:p w14:paraId="01B0FAA1" w14:textId="77777777" w:rsidR="00114E67" w:rsidRPr="003F0C84" w:rsidRDefault="00114E67" w:rsidP="009C5DAB">
      <w:pPr>
        <w:pStyle w:val="BodyText31"/>
        <w:tabs>
          <w:tab w:val="clear" w:pos="340"/>
          <w:tab w:val="clear" w:pos="1416"/>
          <w:tab w:val="clear" w:pos="2124"/>
          <w:tab w:val="clear" w:pos="2832"/>
          <w:tab w:val="clear" w:pos="3540"/>
          <w:tab w:val="clear" w:pos="4248"/>
          <w:tab w:val="clear" w:pos="4956"/>
          <w:tab w:val="center" w:pos="540"/>
        </w:tabs>
        <w:spacing w:after="0" w:line="240" w:lineRule="auto"/>
        <w:rPr>
          <w:rFonts w:asciiTheme="minorHAnsi" w:hAnsiTheme="minorHAnsi" w:cstheme="minorHAnsi"/>
          <w:sz w:val="22"/>
          <w:szCs w:val="22"/>
        </w:rPr>
      </w:pPr>
    </w:p>
    <w:p w14:paraId="7D8B952D" w14:textId="77777777" w:rsidR="00114E67" w:rsidRPr="003F0C84" w:rsidRDefault="00114E67" w:rsidP="009C5DAB">
      <w:pPr>
        <w:tabs>
          <w:tab w:val="left" w:pos="284"/>
          <w:tab w:val="left" w:pos="426"/>
          <w:tab w:val="left" w:pos="567"/>
        </w:tabs>
        <w:jc w:val="both"/>
        <w:rPr>
          <w:rFonts w:asciiTheme="minorHAnsi" w:hAnsiTheme="minorHAnsi" w:cstheme="minorHAnsi"/>
          <w:color w:val="auto"/>
        </w:rPr>
      </w:pPr>
      <w:r w:rsidRPr="003F0C84">
        <w:rPr>
          <w:rFonts w:asciiTheme="minorHAnsi" w:hAnsiTheme="minorHAnsi" w:cstheme="minorHAnsi"/>
          <w:color w:val="auto"/>
        </w:rPr>
        <w:t>17.2.1.1- Tabela de Prazo Curto</w:t>
      </w:r>
    </w:p>
    <w:p w14:paraId="6EE6E35F" w14:textId="77777777" w:rsidR="00114E67" w:rsidRPr="003F0C84" w:rsidRDefault="00114E67" w:rsidP="00114E67">
      <w:pPr>
        <w:jc w:val="both"/>
        <w:rPr>
          <w:rFonts w:asciiTheme="minorHAnsi" w:hAnsiTheme="minorHAnsi" w:cstheme="minorHAnsi"/>
          <w:color w:val="auto"/>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914"/>
        <w:gridCol w:w="1358"/>
        <w:gridCol w:w="2742"/>
        <w:gridCol w:w="989"/>
      </w:tblGrid>
      <w:tr w:rsidR="00114E67" w:rsidRPr="003F0C84" w14:paraId="3D49389F" w14:textId="77777777" w:rsidTr="00244B8D">
        <w:trPr>
          <w:tblHeader/>
          <w:jc w:val="center"/>
        </w:trPr>
        <w:tc>
          <w:tcPr>
            <w:tcW w:w="2914" w:type="dxa"/>
            <w:tcBorders>
              <w:top w:val="single" w:sz="18" w:space="0" w:color="000000"/>
              <w:left w:val="single" w:sz="18" w:space="0" w:color="000000"/>
              <w:bottom w:val="single" w:sz="4" w:space="0" w:color="000000"/>
              <w:right w:val="single" w:sz="4" w:space="0" w:color="000000"/>
            </w:tcBorders>
            <w:vAlign w:val="center"/>
          </w:tcPr>
          <w:p w14:paraId="2AADA661"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Relação a ser aplicada sobre a vigência original para obtenção de prazo em dias</w:t>
            </w:r>
          </w:p>
        </w:tc>
        <w:tc>
          <w:tcPr>
            <w:tcW w:w="1358" w:type="dxa"/>
            <w:tcBorders>
              <w:top w:val="single" w:sz="18" w:space="0" w:color="000000"/>
              <w:left w:val="single" w:sz="4" w:space="0" w:color="000000"/>
              <w:bottom w:val="single" w:sz="4" w:space="0" w:color="000000"/>
              <w:right w:val="thinThickThinMediumGap" w:sz="24" w:space="0" w:color="auto"/>
            </w:tcBorders>
            <w:vAlign w:val="center"/>
          </w:tcPr>
          <w:p w14:paraId="62D49C3F" w14:textId="77777777" w:rsidR="00114E67" w:rsidRPr="003F0C84" w:rsidRDefault="00114E67" w:rsidP="00596050">
            <w:pPr>
              <w:jc w:val="center"/>
              <w:rPr>
                <w:rFonts w:asciiTheme="minorHAnsi" w:hAnsiTheme="minorHAnsi" w:cstheme="minorHAnsi"/>
                <w:b/>
                <w:color w:val="auto"/>
              </w:rPr>
            </w:pPr>
            <w:r w:rsidRPr="003F0C84">
              <w:rPr>
                <w:rFonts w:asciiTheme="minorHAnsi" w:hAnsiTheme="minorHAnsi" w:cstheme="minorHAnsi"/>
                <w:b/>
                <w:color w:val="auto"/>
              </w:rPr>
              <w:t>% DO PRÊMIO</w:t>
            </w:r>
          </w:p>
        </w:tc>
        <w:tc>
          <w:tcPr>
            <w:tcW w:w="2742" w:type="dxa"/>
            <w:tcBorders>
              <w:top w:val="single" w:sz="18" w:space="0" w:color="000000"/>
              <w:left w:val="thinThickThinMediumGap" w:sz="24" w:space="0" w:color="auto"/>
            </w:tcBorders>
            <w:vAlign w:val="center"/>
          </w:tcPr>
          <w:p w14:paraId="117B01E5" w14:textId="77777777" w:rsidR="00114E67" w:rsidRPr="003F0C84" w:rsidRDefault="00114E67" w:rsidP="00596050">
            <w:pPr>
              <w:ind w:left="34"/>
              <w:jc w:val="center"/>
              <w:rPr>
                <w:rFonts w:asciiTheme="minorHAnsi" w:hAnsiTheme="minorHAnsi" w:cstheme="minorHAnsi"/>
                <w:color w:val="auto"/>
              </w:rPr>
            </w:pPr>
            <w:r w:rsidRPr="003F0C84">
              <w:rPr>
                <w:rFonts w:asciiTheme="minorHAnsi" w:hAnsiTheme="minorHAnsi" w:cstheme="minorHAnsi"/>
                <w:color w:val="auto"/>
              </w:rPr>
              <w:t>Relação a ser aplicada sobre a vigência original para obtenção de prazo em dias</w:t>
            </w:r>
          </w:p>
        </w:tc>
        <w:tc>
          <w:tcPr>
            <w:tcW w:w="989" w:type="dxa"/>
            <w:tcBorders>
              <w:top w:val="single" w:sz="18" w:space="0" w:color="000000"/>
              <w:right w:val="single" w:sz="18" w:space="0" w:color="000000"/>
            </w:tcBorders>
            <w:vAlign w:val="center"/>
          </w:tcPr>
          <w:p w14:paraId="37045BF9"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b/>
                <w:color w:val="auto"/>
              </w:rPr>
              <w:t>% DO PRÊMIO</w:t>
            </w:r>
          </w:p>
        </w:tc>
      </w:tr>
      <w:tr w:rsidR="00114E67" w:rsidRPr="003F0C84" w14:paraId="12497636" w14:textId="77777777" w:rsidTr="00244B8D">
        <w:trPr>
          <w:jc w:val="center"/>
        </w:trPr>
        <w:tc>
          <w:tcPr>
            <w:tcW w:w="2914" w:type="dxa"/>
            <w:tcBorders>
              <w:top w:val="single" w:sz="4" w:space="0" w:color="000000"/>
              <w:left w:val="single" w:sz="18" w:space="0" w:color="000000"/>
              <w:bottom w:val="single" w:sz="4" w:space="0" w:color="000000"/>
              <w:right w:val="single" w:sz="4" w:space="0" w:color="000000"/>
            </w:tcBorders>
            <w:vAlign w:val="center"/>
          </w:tcPr>
          <w:p w14:paraId="3D0E0B72"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15/365</w:t>
            </w:r>
          </w:p>
        </w:tc>
        <w:tc>
          <w:tcPr>
            <w:tcW w:w="1358" w:type="dxa"/>
            <w:tcBorders>
              <w:top w:val="single" w:sz="4" w:space="0" w:color="000000"/>
              <w:left w:val="single" w:sz="4" w:space="0" w:color="000000"/>
              <w:bottom w:val="single" w:sz="4" w:space="0" w:color="000000"/>
              <w:right w:val="thinThickThinMediumGap" w:sz="24" w:space="0" w:color="auto"/>
            </w:tcBorders>
            <w:vAlign w:val="center"/>
          </w:tcPr>
          <w:p w14:paraId="5ED9EC87"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13</w:t>
            </w:r>
          </w:p>
        </w:tc>
        <w:tc>
          <w:tcPr>
            <w:tcW w:w="2742" w:type="dxa"/>
            <w:tcBorders>
              <w:left w:val="thinThickThinMediumGap" w:sz="24" w:space="0" w:color="auto"/>
            </w:tcBorders>
            <w:vAlign w:val="center"/>
          </w:tcPr>
          <w:p w14:paraId="6953E842"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195/365</w:t>
            </w:r>
          </w:p>
        </w:tc>
        <w:tc>
          <w:tcPr>
            <w:tcW w:w="989" w:type="dxa"/>
            <w:tcBorders>
              <w:right w:val="single" w:sz="18" w:space="0" w:color="000000"/>
            </w:tcBorders>
            <w:vAlign w:val="center"/>
          </w:tcPr>
          <w:p w14:paraId="5302176C"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73</w:t>
            </w:r>
          </w:p>
        </w:tc>
      </w:tr>
      <w:tr w:rsidR="00114E67" w:rsidRPr="003F0C84" w14:paraId="7960CDF3" w14:textId="77777777" w:rsidTr="00244B8D">
        <w:trPr>
          <w:jc w:val="center"/>
        </w:trPr>
        <w:tc>
          <w:tcPr>
            <w:tcW w:w="2914" w:type="dxa"/>
            <w:tcBorders>
              <w:top w:val="single" w:sz="4" w:space="0" w:color="000000"/>
              <w:left w:val="single" w:sz="18" w:space="0" w:color="000000"/>
              <w:bottom w:val="single" w:sz="4" w:space="0" w:color="000000"/>
              <w:right w:val="single" w:sz="4" w:space="0" w:color="000000"/>
            </w:tcBorders>
            <w:vAlign w:val="center"/>
          </w:tcPr>
          <w:p w14:paraId="27489F47"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30/365</w:t>
            </w:r>
          </w:p>
        </w:tc>
        <w:tc>
          <w:tcPr>
            <w:tcW w:w="1358" w:type="dxa"/>
            <w:tcBorders>
              <w:top w:val="single" w:sz="4" w:space="0" w:color="000000"/>
              <w:left w:val="single" w:sz="4" w:space="0" w:color="000000"/>
              <w:bottom w:val="single" w:sz="4" w:space="0" w:color="000000"/>
              <w:right w:val="thinThickThinMediumGap" w:sz="24" w:space="0" w:color="auto"/>
            </w:tcBorders>
            <w:vAlign w:val="center"/>
          </w:tcPr>
          <w:p w14:paraId="28134056"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20</w:t>
            </w:r>
          </w:p>
        </w:tc>
        <w:tc>
          <w:tcPr>
            <w:tcW w:w="2742" w:type="dxa"/>
            <w:tcBorders>
              <w:left w:val="thinThickThinMediumGap" w:sz="24" w:space="0" w:color="auto"/>
            </w:tcBorders>
            <w:vAlign w:val="center"/>
          </w:tcPr>
          <w:p w14:paraId="0597D90B"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210/365</w:t>
            </w:r>
          </w:p>
        </w:tc>
        <w:tc>
          <w:tcPr>
            <w:tcW w:w="989" w:type="dxa"/>
            <w:tcBorders>
              <w:right w:val="single" w:sz="18" w:space="0" w:color="000000"/>
            </w:tcBorders>
            <w:vAlign w:val="center"/>
          </w:tcPr>
          <w:p w14:paraId="2D6E3E82"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75</w:t>
            </w:r>
          </w:p>
        </w:tc>
      </w:tr>
      <w:tr w:rsidR="00114E67" w:rsidRPr="003F0C84" w14:paraId="18D9D365" w14:textId="77777777" w:rsidTr="00244B8D">
        <w:trPr>
          <w:jc w:val="center"/>
        </w:trPr>
        <w:tc>
          <w:tcPr>
            <w:tcW w:w="2914" w:type="dxa"/>
            <w:tcBorders>
              <w:top w:val="single" w:sz="4" w:space="0" w:color="000000"/>
              <w:left w:val="single" w:sz="18" w:space="0" w:color="000000"/>
              <w:bottom w:val="single" w:sz="4" w:space="0" w:color="000000"/>
              <w:right w:val="single" w:sz="4" w:space="0" w:color="000000"/>
            </w:tcBorders>
            <w:vAlign w:val="center"/>
          </w:tcPr>
          <w:p w14:paraId="11C9E37C"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45/365</w:t>
            </w:r>
          </w:p>
        </w:tc>
        <w:tc>
          <w:tcPr>
            <w:tcW w:w="1358" w:type="dxa"/>
            <w:tcBorders>
              <w:top w:val="single" w:sz="4" w:space="0" w:color="000000"/>
              <w:left w:val="single" w:sz="4" w:space="0" w:color="000000"/>
              <w:bottom w:val="single" w:sz="4" w:space="0" w:color="000000"/>
              <w:right w:val="thinThickThinMediumGap" w:sz="24" w:space="0" w:color="auto"/>
            </w:tcBorders>
            <w:vAlign w:val="center"/>
          </w:tcPr>
          <w:p w14:paraId="0928B76F"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27</w:t>
            </w:r>
          </w:p>
        </w:tc>
        <w:tc>
          <w:tcPr>
            <w:tcW w:w="2742" w:type="dxa"/>
            <w:tcBorders>
              <w:left w:val="thinThickThinMediumGap" w:sz="24" w:space="0" w:color="auto"/>
            </w:tcBorders>
            <w:vAlign w:val="center"/>
          </w:tcPr>
          <w:p w14:paraId="7A11D751"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225/365</w:t>
            </w:r>
          </w:p>
        </w:tc>
        <w:tc>
          <w:tcPr>
            <w:tcW w:w="989" w:type="dxa"/>
            <w:tcBorders>
              <w:right w:val="single" w:sz="18" w:space="0" w:color="000000"/>
            </w:tcBorders>
            <w:vAlign w:val="center"/>
          </w:tcPr>
          <w:p w14:paraId="197E2EE5"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78</w:t>
            </w:r>
          </w:p>
        </w:tc>
      </w:tr>
      <w:tr w:rsidR="00114E67" w:rsidRPr="003F0C84" w14:paraId="51560254" w14:textId="77777777" w:rsidTr="00244B8D">
        <w:trPr>
          <w:jc w:val="center"/>
        </w:trPr>
        <w:tc>
          <w:tcPr>
            <w:tcW w:w="2914" w:type="dxa"/>
            <w:tcBorders>
              <w:top w:val="single" w:sz="4" w:space="0" w:color="000000"/>
              <w:left w:val="single" w:sz="18" w:space="0" w:color="000000"/>
              <w:bottom w:val="single" w:sz="4" w:space="0" w:color="000000"/>
              <w:right w:val="single" w:sz="4" w:space="0" w:color="000000"/>
            </w:tcBorders>
            <w:vAlign w:val="center"/>
          </w:tcPr>
          <w:p w14:paraId="778F991D"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60/365</w:t>
            </w:r>
          </w:p>
        </w:tc>
        <w:tc>
          <w:tcPr>
            <w:tcW w:w="1358" w:type="dxa"/>
            <w:tcBorders>
              <w:top w:val="single" w:sz="4" w:space="0" w:color="000000"/>
              <w:left w:val="single" w:sz="4" w:space="0" w:color="000000"/>
              <w:bottom w:val="single" w:sz="4" w:space="0" w:color="000000"/>
              <w:right w:val="thinThickThinMediumGap" w:sz="24" w:space="0" w:color="auto"/>
            </w:tcBorders>
            <w:vAlign w:val="center"/>
          </w:tcPr>
          <w:p w14:paraId="5AF1DC0E"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30</w:t>
            </w:r>
          </w:p>
        </w:tc>
        <w:tc>
          <w:tcPr>
            <w:tcW w:w="2742" w:type="dxa"/>
            <w:tcBorders>
              <w:left w:val="thinThickThinMediumGap" w:sz="24" w:space="0" w:color="auto"/>
            </w:tcBorders>
            <w:vAlign w:val="center"/>
          </w:tcPr>
          <w:p w14:paraId="0B93DBEE"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240/365</w:t>
            </w:r>
          </w:p>
        </w:tc>
        <w:tc>
          <w:tcPr>
            <w:tcW w:w="989" w:type="dxa"/>
            <w:tcBorders>
              <w:right w:val="single" w:sz="18" w:space="0" w:color="000000"/>
            </w:tcBorders>
            <w:vAlign w:val="center"/>
          </w:tcPr>
          <w:p w14:paraId="426900F1"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80</w:t>
            </w:r>
          </w:p>
        </w:tc>
      </w:tr>
      <w:tr w:rsidR="00114E67" w:rsidRPr="003F0C84" w14:paraId="0E2FFED1" w14:textId="77777777" w:rsidTr="00244B8D">
        <w:trPr>
          <w:jc w:val="center"/>
        </w:trPr>
        <w:tc>
          <w:tcPr>
            <w:tcW w:w="2914" w:type="dxa"/>
            <w:tcBorders>
              <w:top w:val="single" w:sz="4" w:space="0" w:color="000000"/>
              <w:left w:val="single" w:sz="18" w:space="0" w:color="000000"/>
              <w:bottom w:val="single" w:sz="4" w:space="0" w:color="000000"/>
              <w:right w:val="single" w:sz="4" w:space="0" w:color="000000"/>
            </w:tcBorders>
            <w:vAlign w:val="center"/>
          </w:tcPr>
          <w:p w14:paraId="6BA4361E"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75/365</w:t>
            </w:r>
          </w:p>
        </w:tc>
        <w:tc>
          <w:tcPr>
            <w:tcW w:w="1358" w:type="dxa"/>
            <w:tcBorders>
              <w:top w:val="single" w:sz="4" w:space="0" w:color="000000"/>
              <w:left w:val="single" w:sz="4" w:space="0" w:color="000000"/>
              <w:bottom w:val="single" w:sz="4" w:space="0" w:color="000000"/>
              <w:right w:val="thinThickThinMediumGap" w:sz="24" w:space="0" w:color="auto"/>
            </w:tcBorders>
            <w:vAlign w:val="center"/>
          </w:tcPr>
          <w:p w14:paraId="15BD026E"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37</w:t>
            </w:r>
          </w:p>
        </w:tc>
        <w:tc>
          <w:tcPr>
            <w:tcW w:w="2742" w:type="dxa"/>
            <w:tcBorders>
              <w:left w:val="thinThickThinMediumGap" w:sz="24" w:space="0" w:color="auto"/>
            </w:tcBorders>
            <w:vAlign w:val="center"/>
          </w:tcPr>
          <w:p w14:paraId="0F12EE3C"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255/365</w:t>
            </w:r>
          </w:p>
        </w:tc>
        <w:tc>
          <w:tcPr>
            <w:tcW w:w="989" w:type="dxa"/>
            <w:tcBorders>
              <w:right w:val="single" w:sz="18" w:space="0" w:color="000000"/>
            </w:tcBorders>
            <w:vAlign w:val="center"/>
          </w:tcPr>
          <w:p w14:paraId="644A3715"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83</w:t>
            </w:r>
          </w:p>
        </w:tc>
      </w:tr>
      <w:tr w:rsidR="00114E67" w:rsidRPr="003F0C84" w14:paraId="58721EAC" w14:textId="77777777" w:rsidTr="00244B8D">
        <w:trPr>
          <w:jc w:val="center"/>
        </w:trPr>
        <w:tc>
          <w:tcPr>
            <w:tcW w:w="2914" w:type="dxa"/>
            <w:tcBorders>
              <w:top w:val="single" w:sz="4" w:space="0" w:color="000000"/>
              <w:left w:val="single" w:sz="18" w:space="0" w:color="000000"/>
              <w:bottom w:val="single" w:sz="4" w:space="0" w:color="000000"/>
              <w:right w:val="single" w:sz="4" w:space="0" w:color="000000"/>
            </w:tcBorders>
            <w:vAlign w:val="center"/>
          </w:tcPr>
          <w:p w14:paraId="624F57C3"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90/365</w:t>
            </w:r>
          </w:p>
        </w:tc>
        <w:tc>
          <w:tcPr>
            <w:tcW w:w="1358" w:type="dxa"/>
            <w:tcBorders>
              <w:top w:val="single" w:sz="4" w:space="0" w:color="000000"/>
              <w:left w:val="single" w:sz="4" w:space="0" w:color="000000"/>
              <w:bottom w:val="single" w:sz="4" w:space="0" w:color="000000"/>
              <w:right w:val="thinThickThinMediumGap" w:sz="24" w:space="0" w:color="auto"/>
            </w:tcBorders>
            <w:vAlign w:val="center"/>
          </w:tcPr>
          <w:p w14:paraId="18E6CAC1"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40</w:t>
            </w:r>
          </w:p>
        </w:tc>
        <w:tc>
          <w:tcPr>
            <w:tcW w:w="2742" w:type="dxa"/>
            <w:tcBorders>
              <w:left w:val="thinThickThinMediumGap" w:sz="24" w:space="0" w:color="auto"/>
            </w:tcBorders>
            <w:vAlign w:val="center"/>
          </w:tcPr>
          <w:p w14:paraId="68FD0BB4"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270/365</w:t>
            </w:r>
          </w:p>
        </w:tc>
        <w:tc>
          <w:tcPr>
            <w:tcW w:w="989" w:type="dxa"/>
            <w:tcBorders>
              <w:right w:val="single" w:sz="18" w:space="0" w:color="000000"/>
            </w:tcBorders>
            <w:vAlign w:val="center"/>
          </w:tcPr>
          <w:p w14:paraId="4EB6DE11"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85</w:t>
            </w:r>
          </w:p>
        </w:tc>
      </w:tr>
      <w:tr w:rsidR="00114E67" w:rsidRPr="003F0C84" w14:paraId="19F3186A" w14:textId="77777777" w:rsidTr="00244B8D">
        <w:trPr>
          <w:jc w:val="center"/>
        </w:trPr>
        <w:tc>
          <w:tcPr>
            <w:tcW w:w="2914" w:type="dxa"/>
            <w:tcBorders>
              <w:top w:val="single" w:sz="4" w:space="0" w:color="000000"/>
              <w:left w:val="single" w:sz="18" w:space="0" w:color="000000"/>
              <w:bottom w:val="single" w:sz="4" w:space="0" w:color="000000"/>
              <w:right w:val="single" w:sz="4" w:space="0" w:color="000000"/>
            </w:tcBorders>
            <w:vAlign w:val="center"/>
          </w:tcPr>
          <w:p w14:paraId="2D0F86ED"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105/365</w:t>
            </w:r>
          </w:p>
        </w:tc>
        <w:tc>
          <w:tcPr>
            <w:tcW w:w="1358" w:type="dxa"/>
            <w:tcBorders>
              <w:top w:val="single" w:sz="4" w:space="0" w:color="000000"/>
              <w:left w:val="single" w:sz="4" w:space="0" w:color="000000"/>
              <w:bottom w:val="single" w:sz="4" w:space="0" w:color="000000"/>
              <w:right w:val="thinThickThinMediumGap" w:sz="24" w:space="0" w:color="auto"/>
            </w:tcBorders>
            <w:vAlign w:val="center"/>
          </w:tcPr>
          <w:p w14:paraId="47B7EECA"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46</w:t>
            </w:r>
          </w:p>
        </w:tc>
        <w:tc>
          <w:tcPr>
            <w:tcW w:w="2742" w:type="dxa"/>
            <w:tcBorders>
              <w:left w:val="thinThickThinMediumGap" w:sz="24" w:space="0" w:color="auto"/>
            </w:tcBorders>
            <w:vAlign w:val="center"/>
          </w:tcPr>
          <w:p w14:paraId="76509A2A"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285/365</w:t>
            </w:r>
          </w:p>
        </w:tc>
        <w:tc>
          <w:tcPr>
            <w:tcW w:w="989" w:type="dxa"/>
            <w:tcBorders>
              <w:right w:val="single" w:sz="18" w:space="0" w:color="000000"/>
            </w:tcBorders>
            <w:vAlign w:val="center"/>
          </w:tcPr>
          <w:p w14:paraId="0D3734D9"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88</w:t>
            </w:r>
          </w:p>
        </w:tc>
      </w:tr>
      <w:tr w:rsidR="00114E67" w:rsidRPr="003F0C84" w14:paraId="04239703" w14:textId="77777777" w:rsidTr="00244B8D">
        <w:trPr>
          <w:jc w:val="center"/>
        </w:trPr>
        <w:tc>
          <w:tcPr>
            <w:tcW w:w="2914" w:type="dxa"/>
            <w:tcBorders>
              <w:top w:val="single" w:sz="4" w:space="0" w:color="000000"/>
              <w:left w:val="single" w:sz="18" w:space="0" w:color="000000"/>
              <w:bottom w:val="single" w:sz="4" w:space="0" w:color="000000"/>
              <w:right w:val="single" w:sz="4" w:space="0" w:color="000000"/>
            </w:tcBorders>
            <w:vAlign w:val="center"/>
          </w:tcPr>
          <w:p w14:paraId="1DFC5B19"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120/365</w:t>
            </w:r>
          </w:p>
        </w:tc>
        <w:tc>
          <w:tcPr>
            <w:tcW w:w="1358" w:type="dxa"/>
            <w:tcBorders>
              <w:top w:val="single" w:sz="4" w:space="0" w:color="000000"/>
              <w:left w:val="single" w:sz="4" w:space="0" w:color="000000"/>
              <w:bottom w:val="single" w:sz="4" w:space="0" w:color="000000"/>
              <w:right w:val="thinThickThinMediumGap" w:sz="24" w:space="0" w:color="auto"/>
            </w:tcBorders>
            <w:vAlign w:val="center"/>
          </w:tcPr>
          <w:p w14:paraId="753F9795"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50</w:t>
            </w:r>
          </w:p>
        </w:tc>
        <w:tc>
          <w:tcPr>
            <w:tcW w:w="2742" w:type="dxa"/>
            <w:tcBorders>
              <w:left w:val="thinThickThinMediumGap" w:sz="24" w:space="0" w:color="auto"/>
            </w:tcBorders>
            <w:vAlign w:val="center"/>
          </w:tcPr>
          <w:p w14:paraId="23A7369A"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300/365</w:t>
            </w:r>
          </w:p>
        </w:tc>
        <w:tc>
          <w:tcPr>
            <w:tcW w:w="989" w:type="dxa"/>
            <w:tcBorders>
              <w:right w:val="single" w:sz="18" w:space="0" w:color="000000"/>
            </w:tcBorders>
            <w:vAlign w:val="center"/>
          </w:tcPr>
          <w:p w14:paraId="60E67501"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90</w:t>
            </w:r>
          </w:p>
        </w:tc>
      </w:tr>
      <w:tr w:rsidR="00114E67" w:rsidRPr="003F0C84" w14:paraId="16B2CFEC" w14:textId="77777777" w:rsidTr="00244B8D">
        <w:trPr>
          <w:jc w:val="center"/>
        </w:trPr>
        <w:tc>
          <w:tcPr>
            <w:tcW w:w="2914" w:type="dxa"/>
            <w:tcBorders>
              <w:top w:val="single" w:sz="4" w:space="0" w:color="000000"/>
              <w:left w:val="single" w:sz="18" w:space="0" w:color="000000"/>
              <w:bottom w:val="single" w:sz="4" w:space="0" w:color="000000"/>
              <w:right w:val="single" w:sz="4" w:space="0" w:color="000000"/>
            </w:tcBorders>
            <w:vAlign w:val="center"/>
          </w:tcPr>
          <w:p w14:paraId="6464F3ED"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135/365</w:t>
            </w:r>
          </w:p>
        </w:tc>
        <w:tc>
          <w:tcPr>
            <w:tcW w:w="1358" w:type="dxa"/>
            <w:tcBorders>
              <w:top w:val="single" w:sz="4" w:space="0" w:color="000000"/>
              <w:left w:val="single" w:sz="4" w:space="0" w:color="000000"/>
              <w:bottom w:val="single" w:sz="4" w:space="0" w:color="000000"/>
              <w:right w:val="thinThickThinMediumGap" w:sz="24" w:space="0" w:color="auto"/>
            </w:tcBorders>
            <w:vAlign w:val="center"/>
          </w:tcPr>
          <w:p w14:paraId="0FEEC0E3"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56</w:t>
            </w:r>
          </w:p>
        </w:tc>
        <w:tc>
          <w:tcPr>
            <w:tcW w:w="2742" w:type="dxa"/>
            <w:tcBorders>
              <w:left w:val="thinThickThinMediumGap" w:sz="24" w:space="0" w:color="auto"/>
            </w:tcBorders>
            <w:vAlign w:val="center"/>
          </w:tcPr>
          <w:p w14:paraId="556A8C9F"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315/365</w:t>
            </w:r>
          </w:p>
        </w:tc>
        <w:tc>
          <w:tcPr>
            <w:tcW w:w="989" w:type="dxa"/>
            <w:tcBorders>
              <w:right w:val="single" w:sz="18" w:space="0" w:color="000000"/>
            </w:tcBorders>
            <w:vAlign w:val="center"/>
          </w:tcPr>
          <w:p w14:paraId="73A18687"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93</w:t>
            </w:r>
          </w:p>
        </w:tc>
      </w:tr>
      <w:tr w:rsidR="00114E67" w:rsidRPr="003F0C84" w14:paraId="3BB6A952" w14:textId="77777777" w:rsidTr="00244B8D">
        <w:trPr>
          <w:jc w:val="center"/>
        </w:trPr>
        <w:tc>
          <w:tcPr>
            <w:tcW w:w="2914" w:type="dxa"/>
            <w:tcBorders>
              <w:top w:val="single" w:sz="4" w:space="0" w:color="000000"/>
              <w:left w:val="single" w:sz="18" w:space="0" w:color="000000"/>
              <w:bottom w:val="single" w:sz="4" w:space="0" w:color="000000"/>
              <w:right w:val="single" w:sz="4" w:space="0" w:color="000000"/>
            </w:tcBorders>
            <w:vAlign w:val="center"/>
          </w:tcPr>
          <w:p w14:paraId="64DF5358"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150/365</w:t>
            </w:r>
          </w:p>
        </w:tc>
        <w:tc>
          <w:tcPr>
            <w:tcW w:w="1358" w:type="dxa"/>
            <w:tcBorders>
              <w:top w:val="single" w:sz="4" w:space="0" w:color="000000"/>
              <w:left w:val="single" w:sz="4" w:space="0" w:color="000000"/>
              <w:bottom w:val="single" w:sz="4" w:space="0" w:color="000000"/>
              <w:right w:val="thinThickThinMediumGap" w:sz="24" w:space="0" w:color="auto"/>
            </w:tcBorders>
            <w:vAlign w:val="center"/>
          </w:tcPr>
          <w:p w14:paraId="668D432A"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60</w:t>
            </w:r>
          </w:p>
        </w:tc>
        <w:tc>
          <w:tcPr>
            <w:tcW w:w="2742" w:type="dxa"/>
            <w:tcBorders>
              <w:left w:val="thinThickThinMediumGap" w:sz="24" w:space="0" w:color="auto"/>
            </w:tcBorders>
            <w:vAlign w:val="center"/>
          </w:tcPr>
          <w:p w14:paraId="5456872F"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330/365</w:t>
            </w:r>
          </w:p>
        </w:tc>
        <w:tc>
          <w:tcPr>
            <w:tcW w:w="989" w:type="dxa"/>
            <w:tcBorders>
              <w:right w:val="single" w:sz="18" w:space="0" w:color="000000"/>
            </w:tcBorders>
            <w:vAlign w:val="center"/>
          </w:tcPr>
          <w:p w14:paraId="168D099E"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95</w:t>
            </w:r>
          </w:p>
        </w:tc>
      </w:tr>
      <w:tr w:rsidR="00114E67" w:rsidRPr="003F0C84" w14:paraId="67E40B13" w14:textId="77777777" w:rsidTr="00244B8D">
        <w:trPr>
          <w:jc w:val="center"/>
        </w:trPr>
        <w:tc>
          <w:tcPr>
            <w:tcW w:w="2914" w:type="dxa"/>
            <w:tcBorders>
              <w:top w:val="single" w:sz="4" w:space="0" w:color="000000"/>
              <w:left w:val="single" w:sz="18" w:space="0" w:color="000000"/>
              <w:bottom w:val="single" w:sz="4" w:space="0" w:color="000000"/>
              <w:right w:val="single" w:sz="4" w:space="0" w:color="000000"/>
            </w:tcBorders>
            <w:vAlign w:val="center"/>
          </w:tcPr>
          <w:p w14:paraId="698A8E18"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165/365</w:t>
            </w:r>
          </w:p>
        </w:tc>
        <w:tc>
          <w:tcPr>
            <w:tcW w:w="1358" w:type="dxa"/>
            <w:tcBorders>
              <w:top w:val="single" w:sz="4" w:space="0" w:color="000000"/>
              <w:left w:val="single" w:sz="4" w:space="0" w:color="000000"/>
              <w:bottom w:val="single" w:sz="4" w:space="0" w:color="000000"/>
              <w:right w:val="thinThickThinMediumGap" w:sz="24" w:space="0" w:color="auto"/>
            </w:tcBorders>
            <w:vAlign w:val="center"/>
          </w:tcPr>
          <w:p w14:paraId="037A30B9"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66</w:t>
            </w:r>
          </w:p>
        </w:tc>
        <w:tc>
          <w:tcPr>
            <w:tcW w:w="2742" w:type="dxa"/>
            <w:tcBorders>
              <w:left w:val="thinThickThinMediumGap" w:sz="24" w:space="0" w:color="auto"/>
            </w:tcBorders>
            <w:vAlign w:val="center"/>
          </w:tcPr>
          <w:p w14:paraId="01ABE24E"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345/365</w:t>
            </w:r>
          </w:p>
        </w:tc>
        <w:tc>
          <w:tcPr>
            <w:tcW w:w="989" w:type="dxa"/>
            <w:tcBorders>
              <w:right w:val="single" w:sz="18" w:space="0" w:color="000000"/>
            </w:tcBorders>
            <w:vAlign w:val="center"/>
          </w:tcPr>
          <w:p w14:paraId="3A158D8C"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98</w:t>
            </w:r>
          </w:p>
        </w:tc>
      </w:tr>
      <w:tr w:rsidR="00114E67" w:rsidRPr="003F0C84" w14:paraId="551D3847" w14:textId="77777777" w:rsidTr="00244B8D">
        <w:trPr>
          <w:jc w:val="center"/>
        </w:trPr>
        <w:tc>
          <w:tcPr>
            <w:tcW w:w="2914" w:type="dxa"/>
            <w:tcBorders>
              <w:top w:val="single" w:sz="4" w:space="0" w:color="000000"/>
              <w:left w:val="single" w:sz="18" w:space="0" w:color="000000"/>
              <w:bottom w:val="single" w:sz="18" w:space="0" w:color="000000"/>
              <w:right w:val="single" w:sz="4" w:space="0" w:color="000000"/>
            </w:tcBorders>
            <w:vAlign w:val="center"/>
          </w:tcPr>
          <w:p w14:paraId="3289D93B"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180/365</w:t>
            </w:r>
          </w:p>
        </w:tc>
        <w:tc>
          <w:tcPr>
            <w:tcW w:w="1358" w:type="dxa"/>
            <w:tcBorders>
              <w:top w:val="single" w:sz="4" w:space="0" w:color="000000"/>
              <w:left w:val="single" w:sz="4" w:space="0" w:color="000000"/>
              <w:bottom w:val="single" w:sz="18" w:space="0" w:color="000000"/>
              <w:right w:val="thinThickThinMediumGap" w:sz="24" w:space="0" w:color="auto"/>
            </w:tcBorders>
            <w:vAlign w:val="center"/>
          </w:tcPr>
          <w:p w14:paraId="6D5F738A"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70</w:t>
            </w:r>
          </w:p>
        </w:tc>
        <w:tc>
          <w:tcPr>
            <w:tcW w:w="2742" w:type="dxa"/>
            <w:tcBorders>
              <w:left w:val="thinThickThinMediumGap" w:sz="24" w:space="0" w:color="auto"/>
              <w:bottom w:val="single" w:sz="18" w:space="0" w:color="000000"/>
            </w:tcBorders>
            <w:vAlign w:val="center"/>
          </w:tcPr>
          <w:p w14:paraId="01E05D70"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365/365</w:t>
            </w:r>
          </w:p>
        </w:tc>
        <w:tc>
          <w:tcPr>
            <w:tcW w:w="989" w:type="dxa"/>
            <w:tcBorders>
              <w:bottom w:val="single" w:sz="18" w:space="0" w:color="000000"/>
              <w:right w:val="single" w:sz="18" w:space="0" w:color="000000"/>
            </w:tcBorders>
            <w:vAlign w:val="center"/>
          </w:tcPr>
          <w:p w14:paraId="176D3F2C" w14:textId="77777777" w:rsidR="00114E67" w:rsidRPr="003F0C84" w:rsidRDefault="00114E67" w:rsidP="00596050">
            <w:pPr>
              <w:jc w:val="center"/>
              <w:rPr>
                <w:rFonts w:asciiTheme="minorHAnsi" w:hAnsiTheme="minorHAnsi" w:cstheme="minorHAnsi"/>
                <w:color w:val="auto"/>
              </w:rPr>
            </w:pPr>
            <w:r w:rsidRPr="003F0C84">
              <w:rPr>
                <w:rFonts w:asciiTheme="minorHAnsi" w:hAnsiTheme="minorHAnsi" w:cstheme="minorHAnsi"/>
                <w:color w:val="auto"/>
              </w:rPr>
              <w:t>100</w:t>
            </w:r>
          </w:p>
        </w:tc>
      </w:tr>
    </w:tbl>
    <w:p w14:paraId="5D04DC99" w14:textId="77777777" w:rsidR="00114E67" w:rsidRPr="003F0C84" w:rsidRDefault="00114E67" w:rsidP="00114E67">
      <w:pPr>
        <w:tabs>
          <w:tab w:val="left" w:pos="284"/>
          <w:tab w:val="left" w:pos="426"/>
          <w:tab w:val="left" w:pos="567"/>
        </w:tabs>
        <w:rPr>
          <w:rFonts w:asciiTheme="minorHAnsi" w:hAnsiTheme="minorHAnsi" w:cstheme="minorHAnsi"/>
          <w:color w:val="auto"/>
        </w:rPr>
      </w:pPr>
      <w:r w:rsidRPr="003F0C84">
        <w:rPr>
          <w:rFonts w:asciiTheme="minorHAnsi" w:hAnsiTheme="minorHAnsi" w:cstheme="minorHAnsi"/>
          <w:color w:val="auto"/>
        </w:rPr>
        <w:t>17.2.1.2-Para os prazos não previstos na tabela constante do item 17.2.1 desta cláusula, deverá ser utilizado percentual correspondente ao prazo imediatamente inferior.</w:t>
      </w:r>
    </w:p>
    <w:p w14:paraId="1E8FCD80" w14:textId="77777777" w:rsidR="00114E67" w:rsidRPr="003F0C84" w:rsidRDefault="00114E67" w:rsidP="00114E67">
      <w:pPr>
        <w:pStyle w:val="BodyText31"/>
        <w:tabs>
          <w:tab w:val="clear" w:pos="340"/>
          <w:tab w:val="clear" w:pos="1416"/>
          <w:tab w:val="clear" w:pos="2124"/>
          <w:tab w:val="clear" w:pos="2832"/>
          <w:tab w:val="clear" w:pos="3540"/>
          <w:tab w:val="clear" w:pos="4248"/>
          <w:tab w:val="clear" w:pos="4956"/>
          <w:tab w:val="center" w:pos="540"/>
        </w:tabs>
        <w:spacing w:after="0" w:line="240" w:lineRule="auto"/>
        <w:rPr>
          <w:rFonts w:asciiTheme="minorHAnsi" w:hAnsiTheme="minorHAnsi" w:cstheme="minorHAnsi"/>
          <w:sz w:val="22"/>
          <w:szCs w:val="22"/>
        </w:rPr>
      </w:pPr>
    </w:p>
    <w:p w14:paraId="0DCB5AE7" w14:textId="77777777" w:rsidR="00114E67" w:rsidRPr="003F0C84" w:rsidRDefault="00114E67" w:rsidP="00114E67">
      <w:pPr>
        <w:pStyle w:val="ListParagraph"/>
        <w:numPr>
          <w:ilvl w:val="1"/>
          <w:numId w:val="38"/>
        </w:numPr>
        <w:tabs>
          <w:tab w:val="left" w:pos="284"/>
          <w:tab w:val="left" w:pos="426"/>
          <w:tab w:val="left" w:pos="567"/>
        </w:tabs>
        <w:rPr>
          <w:rFonts w:asciiTheme="minorHAnsi" w:hAnsiTheme="minorHAnsi" w:cstheme="minorHAnsi"/>
          <w:color w:val="auto"/>
        </w:rPr>
      </w:pPr>
      <w:r w:rsidRPr="003F0C84">
        <w:rPr>
          <w:rFonts w:asciiTheme="minorHAnsi" w:hAnsiTheme="minorHAnsi" w:cstheme="minorHAnsi"/>
          <w:color w:val="auto"/>
        </w:rPr>
        <w:t>Não serão aceitas alterações ou reintegração do Limite Máximo de Indenização quando da ocorrência de um sinistro.</w:t>
      </w:r>
    </w:p>
    <w:p w14:paraId="4D6B1A9F" w14:textId="77777777" w:rsidR="00114E67" w:rsidRPr="003F0C84" w:rsidRDefault="00114E67" w:rsidP="00114E67">
      <w:pPr>
        <w:tabs>
          <w:tab w:val="left" w:pos="284"/>
          <w:tab w:val="left" w:pos="426"/>
          <w:tab w:val="center" w:pos="540"/>
          <w:tab w:val="left" w:pos="567"/>
        </w:tabs>
        <w:rPr>
          <w:rFonts w:asciiTheme="minorHAnsi" w:hAnsiTheme="minorHAnsi" w:cstheme="minorHAnsi"/>
          <w:color w:val="auto"/>
        </w:rPr>
      </w:pPr>
    </w:p>
    <w:p w14:paraId="20E92346" w14:textId="77777777" w:rsidR="00114E67" w:rsidRPr="003F0C84" w:rsidRDefault="00114E67" w:rsidP="00114E67">
      <w:pPr>
        <w:pStyle w:val="BodyText31"/>
        <w:tabs>
          <w:tab w:val="clear" w:pos="340"/>
          <w:tab w:val="clear" w:pos="1416"/>
          <w:tab w:val="clear" w:pos="2124"/>
          <w:tab w:val="clear" w:pos="2832"/>
          <w:tab w:val="clear" w:pos="3540"/>
          <w:tab w:val="clear" w:pos="4248"/>
          <w:tab w:val="clear" w:pos="4956"/>
          <w:tab w:val="center" w:pos="540"/>
        </w:tabs>
        <w:spacing w:after="0" w:line="240" w:lineRule="auto"/>
        <w:rPr>
          <w:rFonts w:asciiTheme="minorHAnsi" w:hAnsiTheme="minorHAnsi" w:cstheme="minorHAnsi"/>
          <w:sz w:val="22"/>
          <w:szCs w:val="22"/>
        </w:rPr>
      </w:pPr>
    </w:p>
    <w:p w14:paraId="2AFB0248" w14:textId="77777777" w:rsidR="00114E67" w:rsidRPr="003F0C84" w:rsidRDefault="00114E67" w:rsidP="00114E67">
      <w:pPr>
        <w:numPr>
          <w:ilvl w:val="0"/>
          <w:numId w:val="24"/>
        </w:numPr>
        <w:tabs>
          <w:tab w:val="left" w:pos="284"/>
          <w:tab w:val="left" w:pos="426"/>
        </w:tabs>
        <w:ind w:left="0" w:firstLine="0"/>
        <w:rPr>
          <w:rFonts w:asciiTheme="minorHAnsi" w:hAnsiTheme="minorHAnsi" w:cstheme="minorHAnsi"/>
          <w:b/>
          <w:color w:val="auto"/>
        </w:rPr>
      </w:pPr>
      <w:r w:rsidRPr="003F0C84">
        <w:rPr>
          <w:rFonts w:asciiTheme="minorHAnsi" w:hAnsiTheme="minorHAnsi" w:cstheme="minorHAnsi"/>
          <w:b/>
          <w:color w:val="auto"/>
        </w:rPr>
        <w:t>RENOVAÇÃO DA APÓLICE</w:t>
      </w:r>
    </w:p>
    <w:p w14:paraId="7A93536D" w14:textId="77777777" w:rsidR="00114E67" w:rsidRPr="003F0C84" w:rsidRDefault="00114E67" w:rsidP="00114E67">
      <w:pPr>
        <w:tabs>
          <w:tab w:val="center" w:pos="540"/>
        </w:tabs>
        <w:jc w:val="both"/>
        <w:rPr>
          <w:rFonts w:asciiTheme="minorHAnsi" w:hAnsiTheme="minorHAnsi" w:cstheme="minorHAnsi"/>
          <w:b/>
          <w:color w:val="auto"/>
        </w:rPr>
      </w:pPr>
    </w:p>
    <w:p w14:paraId="00F4838C" w14:textId="77777777" w:rsidR="00114E67" w:rsidRPr="00596050" w:rsidRDefault="00114E67" w:rsidP="00114E67">
      <w:pPr>
        <w:autoSpaceDE w:val="0"/>
        <w:autoSpaceDN w:val="0"/>
        <w:adjustRightInd w:val="0"/>
        <w:jc w:val="both"/>
        <w:rPr>
          <w:rFonts w:asciiTheme="minorHAnsi" w:hAnsiTheme="minorHAnsi" w:cstheme="minorHAnsi"/>
          <w:color w:val="auto"/>
        </w:rPr>
      </w:pPr>
      <w:r w:rsidRPr="00596050">
        <w:rPr>
          <w:rFonts w:asciiTheme="minorHAnsi" w:hAnsiTheme="minorHAnsi" w:cstheme="minorHAnsi"/>
          <w:color w:val="auto"/>
        </w:rPr>
        <w:t xml:space="preserve">18.1. A renovação automática do contrato de seguro só poderá ser feita uma única vez. </w:t>
      </w:r>
    </w:p>
    <w:p w14:paraId="3F674A95" w14:textId="77777777" w:rsidR="00114E67" w:rsidRPr="00596050" w:rsidRDefault="00114E67" w:rsidP="00114E67">
      <w:pPr>
        <w:autoSpaceDE w:val="0"/>
        <w:autoSpaceDN w:val="0"/>
        <w:adjustRightInd w:val="0"/>
        <w:jc w:val="both"/>
        <w:rPr>
          <w:rFonts w:asciiTheme="minorHAnsi" w:hAnsiTheme="minorHAnsi" w:cstheme="minorHAnsi"/>
          <w:color w:val="auto"/>
        </w:rPr>
      </w:pPr>
    </w:p>
    <w:p w14:paraId="78A4FCDC" w14:textId="77777777" w:rsidR="00114E67" w:rsidRPr="00596050" w:rsidRDefault="00114E67" w:rsidP="00114E67">
      <w:pPr>
        <w:autoSpaceDE w:val="0"/>
        <w:autoSpaceDN w:val="0"/>
        <w:adjustRightInd w:val="0"/>
        <w:jc w:val="both"/>
        <w:rPr>
          <w:rFonts w:asciiTheme="minorHAnsi" w:hAnsiTheme="minorHAnsi" w:cstheme="minorHAnsi"/>
          <w:color w:val="auto"/>
        </w:rPr>
      </w:pPr>
      <w:r w:rsidRPr="00596050">
        <w:rPr>
          <w:rFonts w:asciiTheme="minorHAnsi" w:hAnsiTheme="minorHAnsi" w:cstheme="minorHAnsi"/>
          <w:color w:val="auto"/>
        </w:rPr>
        <w:t xml:space="preserve">18.1.1. Para os casos em que esteja prevista a renovação automática, caso a </w:t>
      </w:r>
      <w:r>
        <w:rPr>
          <w:rFonts w:asciiTheme="minorHAnsi" w:hAnsiTheme="minorHAnsi" w:cstheme="minorHAnsi"/>
          <w:color w:val="auto"/>
        </w:rPr>
        <w:t>S</w:t>
      </w:r>
      <w:r w:rsidRPr="00596050">
        <w:rPr>
          <w:rFonts w:asciiTheme="minorHAnsi" w:hAnsiTheme="minorHAnsi" w:cstheme="minorHAnsi"/>
          <w:color w:val="auto"/>
        </w:rPr>
        <w:t xml:space="preserve">eguradora não tenha interesse em renovar a apólice, deverá comunicar aos </w:t>
      </w:r>
      <w:r>
        <w:rPr>
          <w:rFonts w:asciiTheme="minorHAnsi" w:hAnsiTheme="minorHAnsi" w:cstheme="minorHAnsi"/>
          <w:color w:val="auto"/>
        </w:rPr>
        <w:t>S</w:t>
      </w:r>
      <w:r w:rsidRPr="00596050">
        <w:rPr>
          <w:rFonts w:asciiTheme="minorHAnsi" w:hAnsiTheme="minorHAnsi" w:cstheme="minorHAnsi"/>
          <w:color w:val="auto"/>
        </w:rPr>
        <w:t>egurados mediante aviso prévio de, no mínimo, trinta dias que antecedam o final de vigência da apólice, quando aplicável.</w:t>
      </w:r>
    </w:p>
    <w:p w14:paraId="6C857B35" w14:textId="77777777" w:rsidR="00114E67" w:rsidRPr="00596050" w:rsidRDefault="00114E67" w:rsidP="00114E67">
      <w:pPr>
        <w:autoSpaceDE w:val="0"/>
        <w:autoSpaceDN w:val="0"/>
        <w:adjustRightInd w:val="0"/>
        <w:jc w:val="both"/>
        <w:rPr>
          <w:rFonts w:asciiTheme="minorHAnsi" w:hAnsiTheme="minorHAnsi" w:cstheme="minorHAnsi"/>
          <w:color w:val="auto"/>
        </w:rPr>
      </w:pPr>
    </w:p>
    <w:p w14:paraId="57D480AF" w14:textId="768BC1C0" w:rsidR="00114E67" w:rsidRPr="003F0C84" w:rsidRDefault="00114E67" w:rsidP="00114E67">
      <w:pPr>
        <w:tabs>
          <w:tab w:val="left" w:pos="284"/>
          <w:tab w:val="left" w:pos="426"/>
          <w:tab w:val="left" w:pos="567"/>
        </w:tabs>
        <w:jc w:val="both"/>
        <w:rPr>
          <w:rFonts w:asciiTheme="minorHAnsi" w:hAnsiTheme="minorHAnsi" w:cstheme="minorHAnsi"/>
          <w:color w:val="auto"/>
        </w:rPr>
      </w:pPr>
      <w:r w:rsidRPr="00596050">
        <w:rPr>
          <w:rFonts w:asciiTheme="minorHAnsi" w:hAnsiTheme="minorHAnsi" w:cstheme="minorHAnsi"/>
          <w:color w:val="auto"/>
        </w:rPr>
        <w:t>18.2. As demais renovaç</w:t>
      </w:r>
      <w:r w:rsidR="00E30103">
        <w:rPr>
          <w:rFonts w:asciiTheme="minorHAnsi" w:hAnsiTheme="minorHAnsi" w:cstheme="minorHAnsi"/>
          <w:color w:val="auto"/>
        </w:rPr>
        <w:t>ões</w:t>
      </w:r>
      <w:r w:rsidRPr="00596050">
        <w:rPr>
          <w:rFonts w:asciiTheme="minorHAnsi" w:hAnsiTheme="minorHAnsi" w:cstheme="minorHAnsi"/>
          <w:color w:val="auto"/>
        </w:rPr>
        <w:t xml:space="preserve"> deste seguro somente ser</w:t>
      </w:r>
      <w:r w:rsidR="00E30103">
        <w:rPr>
          <w:rFonts w:asciiTheme="minorHAnsi" w:hAnsiTheme="minorHAnsi" w:cstheme="minorHAnsi"/>
          <w:color w:val="auto"/>
        </w:rPr>
        <w:t>ão</w:t>
      </w:r>
      <w:r w:rsidRPr="00596050">
        <w:rPr>
          <w:rFonts w:asciiTheme="minorHAnsi" w:hAnsiTheme="minorHAnsi" w:cstheme="minorHAnsi"/>
          <w:color w:val="auto"/>
        </w:rPr>
        <w:t xml:space="preserve"> efetivada</w:t>
      </w:r>
      <w:r w:rsidR="00E30103">
        <w:rPr>
          <w:rFonts w:asciiTheme="minorHAnsi" w:hAnsiTheme="minorHAnsi" w:cstheme="minorHAnsi"/>
          <w:color w:val="auto"/>
        </w:rPr>
        <w:t>s</w:t>
      </w:r>
      <w:r w:rsidRPr="00596050">
        <w:rPr>
          <w:rFonts w:asciiTheme="minorHAnsi" w:hAnsiTheme="minorHAnsi" w:cstheme="minorHAnsi"/>
          <w:color w:val="auto"/>
        </w:rPr>
        <w:t xml:space="preserve"> mediante proposta assinada pelo proponente, por seu representante ou por corretor devidamente habilitado, por meio de protocolo emitido pela Seguradora, que identifique a proposta por ela recepcionada, com data e hora do recebimento.</w:t>
      </w:r>
    </w:p>
    <w:p w14:paraId="0E59B117" w14:textId="77777777" w:rsidR="00114E67" w:rsidRPr="003F0C84" w:rsidRDefault="00114E67" w:rsidP="00114E67">
      <w:pPr>
        <w:tabs>
          <w:tab w:val="left" w:pos="284"/>
          <w:tab w:val="left" w:pos="426"/>
          <w:tab w:val="left" w:pos="567"/>
        </w:tabs>
        <w:rPr>
          <w:rFonts w:asciiTheme="minorHAnsi" w:hAnsiTheme="minorHAnsi" w:cstheme="minorHAnsi"/>
          <w:color w:val="auto"/>
        </w:rPr>
      </w:pPr>
    </w:p>
    <w:p w14:paraId="21EB67F8" w14:textId="77777777" w:rsidR="00114E67" w:rsidRPr="003F0C84" w:rsidRDefault="00114E67" w:rsidP="00114E67">
      <w:pPr>
        <w:numPr>
          <w:ilvl w:val="0"/>
          <w:numId w:val="24"/>
        </w:numPr>
        <w:tabs>
          <w:tab w:val="left" w:pos="284"/>
          <w:tab w:val="left" w:pos="426"/>
        </w:tabs>
        <w:ind w:left="0" w:firstLine="0"/>
        <w:rPr>
          <w:rFonts w:asciiTheme="minorHAnsi" w:hAnsiTheme="minorHAnsi" w:cstheme="minorHAnsi"/>
          <w:b/>
          <w:color w:val="auto"/>
        </w:rPr>
      </w:pPr>
      <w:r w:rsidRPr="003F0C84">
        <w:rPr>
          <w:rFonts w:asciiTheme="minorHAnsi" w:hAnsiTheme="minorHAnsi" w:cstheme="minorHAnsi"/>
          <w:b/>
          <w:color w:val="auto"/>
        </w:rPr>
        <w:t>ATUALIZAÇÃO DE VALORES</w:t>
      </w:r>
    </w:p>
    <w:p w14:paraId="5F0059CD" w14:textId="77777777" w:rsidR="00114E67" w:rsidRPr="003F0C84" w:rsidRDefault="00114E67" w:rsidP="00114E67">
      <w:pPr>
        <w:pStyle w:val="BodyText31"/>
        <w:tabs>
          <w:tab w:val="clear" w:pos="340"/>
          <w:tab w:val="clear" w:pos="1416"/>
          <w:tab w:val="clear" w:pos="2124"/>
          <w:tab w:val="clear" w:pos="2832"/>
          <w:tab w:val="clear" w:pos="3540"/>
          <w:tab w:val="clear" w:pos="4248"/>
          <w:tab w:val="clear" w:pos="4956"/>
          <w:tab w:val="center" w:pos="540"/>
        </w:tabs>
        <w:spacing w:after="0" w:line="240" w:lineRule="auto"/>
        <w:rPr>
          <w:rFonts w:asciiTheme="minorHAnsi" w:hAnsiTheme="minorHAnsi" w:cstheme="minorHAnsi"/>
          <w:sz w:val="22"/>
          <w:szCs w:val="22"/>
        </w:rPr>
      </w:pPr>
    </w:p>
    <w:p w14:paraId="2B81FCF8" w14:textId="77777777" w:rsidR="00114E67" w:rsidRPr="003F0C84" w:rsidRDefault="00114E67" w:rsidP="00114E67">
      <w:pPr>
        <w:pStyle w:val="BodyText31"/>
        <w:tabs>
          <w:tab w:val="clear" w:pos="340"/>
          <w:tab w:val="clear" w:pos="1416"/>
          <w:tab w:val="clear" w:pos="2124"/>
          <w:tab w:val="clear" w:pos="2832"/>
          <w:tab w:val="clear" w:pos="3540"/>
          <w:tab w:val="clear" w:pos="4248"/>
          <w:tab w:val="clear" w:pos="4956"/>
          <w:tab w:val="center" w:pos="540"/>
        </w:tabs>
        <w:spacing w:after="0" w:line="240" w:lineRule="auto"/>
        <w:rPr>
          <w:rFonts w:asciiTheme="minorHAnsi" w:hAnsiTheme="minorHAnsi" w:cstheme="minorHAnsi"/>
          <w:sz w:val="22"/>
          <w:szCs w:val="22"/>
        </w:rPr>
      </w:pPr>
    </w:p>
    <w:p w14:paraId="34D2745C" w14:textId="77777777" w:rsidR="00114E67" w:rsidRPr="003F0C84" w:rsidRDefault="00114E67" w:rsidP="00114E67">
      <w:pPr>
        <w:pStyle w:val="Corpodetexto31"/>
        <w:tabs>
          <w:tab w:val="center" w:pos="540"/>
        </w:tabs>
        <w:rPr>
          <w:rFonts w:asciiTheme="minorHAnsi" w:hAnsiTheme="minorHAnsi" w:cstheme="minorHAnsi"/>
          <w:sz w:val="22"/>
          <w:szCs w:val="22"/>
        </w:rPr>
      </w:pPr>
      <w:r w:rsidRPr="003F0C84">
        <w:rPr>
          <w:rFonts w:asciiTheme="minorHAnsi" w:hAnsiTheme="minorHAnsi" w:cstheme="minorHAnsi"/>
          <w:sz w:val="22"/>
          <w:szCs w:val="22"/>
        </w:rPr>
        <w:t>19.1 - Os valores devidos a título de devolução de prêmios sujeitam-se à atualização monetária pela variação do índice estabelecido no plano, ou por aquele que vier a substituí-lo, a partir da data em que se tornarem exigíveis.</w:t>
      </w:r>
    </w:p>
    <w:p w14:paraId="08C6C517" w14:textId="77777777" w:rsidR="00114E67" w:rsidRPr="003F0C84" w:rsidRDefault="00114E67" w:rsidP="00114E67">
      <w:pPr>
        <w:pStyle w:val="Corpodetexto31"/>
        <w:tabs>
          <w:tab w:val="clear" w:pos="340"/>
          <w:tab w:val="clear" w:pos="1416"/>
          <w:tab w:val="clear" w:pos="2124"/>
          <w:tab w:val="clear" w:pos="2832"/>
          <w:tab w:val="clear" w:pos="3540"/>
          <w:tab w:val="clear" w:pos="4248"/>
          <w:tab w:val="clear" w:pos="4956"/>
          <w:tab w:val="center" w:pos="540"/>
        </w:tabs>
        <w:spacing w:after="0" w:line="240" w:lineRule="auto"/>
        <w:rPr>
          <w:rFonts w:asciiTheme="minorHAnsi" w:hAnsiTheme="minorHAnsi" w:cstheme="minorHAnsi"/>
          <w:sz w:val="22"/>
          <w:szCs w:val="22"/>
        </w:rPr>
      </w:pPr>
    </w:p>
    <w:p w14:paraId="4C83CAC3" w14:textId="77777777" w:rsidR="00114E67" w:rsidRPr="003F0C84" w:rsidRDefault="00114E67" w:rsidP="00114E67">
      <w:pPr>
        <w:pStyle w:val="Corpodetexto31"/>
        <w:tabs>
          <w:tab w:val="center" w:pos="540"/>
        </w:tabs>
        <w:rPr>
          <w:rFonts w:asciiTheme="minorHAnsi" w:hAnsiTheme="minorHAnsi" w:cstheme="minorHAnsi"/>
          <w:sz w:val="22"/>
          <w:szCs w:val="22"/>
        </w:rPr>
      </w:pPr>
      <w:r w:rsidRPr="003F0C84">
        <w:rPr>
          <w:rFonts w:asciiTheme="minorHAnsi" w:hAnsiTheme="minorHAnsi" w:cstheme="minorHAnsi"/>
          <w:sz w:val="22"/>
          <w:szCs w:val="22"/>
        </w:rPr>
        <w:t xml:space="preserve">19.1.1 - No caso de cancelamento do contrato: a partir da data de recebimento da solicitação de cancelamento ou a data do efetivo cancelamento, se o mesmo ocorrer por iniciativa da </w:t>
      </w:r>
      <w:r>
        <w:rPr>
          <w:rFonts w:asciiTheme="minorHAnsi" w:hAnsiTheme="minorHAnsi" w:cstheme="minorHAnsi"/>
          <w:sz w:val="22"/>
          <w:szCs w:val="22"/>
        </w:rPr>
        <w:t>S</w:t>
      </w:r>
      <w:r w:rsidRPr="003F0C84">
        <w:rPr>
          <w:rFonts w:asciiTheme="minorHAnsi" w:hAnsiTheme="minorHAnsi" w:cstheme="minorHAnsi"/>
          <w:sz w:val="22"/>
          <w:szCs w:val="22"/>
        </w:rPr>
        <w:t>eguradora;</w:t>
      </w:r>
      <w:r w:rsidRPr="003F0C84" w:rsidDel="00BA71D5">
        <w:rPr>
          <w:rFonts w:asciiTheme="minorHAnsi" w:hAnsiTheme="minorHAnsi" w:cstheme="minorHAnsi"/>
          <w:sz w:val="22"/>
          <w:szCs w:val="22"/>
        </w:rPr>
        <w:t xml:space="preserve"> </w:t>
      </w:r>
    </w:p>
    <w:p w14:paraId="770678A6" w14:textId="77777777" w:rsidR="00114E67" w:rsidRPr="003F0C84" w:rsidRDefault="00114E67" w:rsidP="00114E67">
      <w:pPr>
        <w:pStyle w:val="Corpodetexto31"/>
        <w:tabs>
          <w:tab w:val="center" w:pos="540"/>
        </w:tabs>
        <w:rPr>
          <w:rFonts w:asciiTheme="minorHAnsi" w:hAnsiTheme="minorHAnsi" w:cstheme="minorHAnsi"/>
          <w:sz w:val="22"/>
          <w:szCs w:val="22"/>
        </w:rPr>
      </w:pPr>
    </w:p>
    <w:p w14:paraId="4E4F6207" w14:textId="77777777" w:rsidR="00114E67" w:rsidRPr="003F0C84" w:rsidRDefault="00114E67" w:rsidP="00114E67">
      <w:pPr>
        <w:pStyle w:val="Corpodetexto31"/>
        <w:tabs>
          <w:tab w:val="center" w:pos="540"/>
        </w:tabs>
        <w:rPr>
          <w:rFonts w:asciiTheme="minorHAnsi" w:hAnsiTheme="minorHAnsi" w:cstheme="minorHAnsi"/>
          <w:sz w:val="22"/>
          <w:szCs w:val="22"/>
        </w:rPr>
      </w:pPr>
      <w:r w:rsidRPr="003F0C84">
        <w:rPr>
          <w:rFonts w:asciiTheme="minorHAnsi" w:hAnsiTheme="minorHAnsi" w:cstheme="minorHAnsi"/>
          <w:sz w:val="22"/>
          <w:szCs w:val="22"/>
        </w:rPr>
        <w:t>19.1.2 - No caso de recebimento indevido de prêmio: a partir da data de recebimento do prêmio;</w:t>
      </w:r>
      <w:r w:rsidRPr="003F0C84" w:rsidDel="00BA71D5">
        <w:rPr>
          <w:rFonts w:asciiTheme="minorHAnsi" w:hAnsiTheme="minorHAnsi" w:cstheme="minorHAnsi"/>
          <w:sz w:val="22"/>
          <w:szCs w:val="22"/>
        </w:rPr>
        <w:t xml:space="preserve"> </w:t>
      </w:r>
    </w:p>
    <w:p w14:paraId="56708BC5" w14:textId="77777777" w:rsidR="00114E67" w:rsidRPr="003F0C84" w:rsidRDefault="00114E67" w:rsidP="00114E67">
      <w:pPr>
        <w:pStyle w:val="Corpodetexto31"/>
        <w:tabs>
          <w:tab w:val="center" w:pos="540"/>
        </w:tabs>
        <w:rPr>
          <w:rFonts w:asciiTheme="minorHAnsi" w:hAnsiTheme="minorHAnsi" w:cstheme="minorHAnsi"/>
          <w:sz w:val="22"/>
          <w:szCs w:val="22"/>
        </w:rPr>
      </w:pPr>
    </w:p>
    <w:p w14:paraId="36AEED9E" w14:textId="77777777" w:rsidR="00114E67" w:rsidRPr="003F0C84" w:rsidRDefault="00114E67" w:rsidP="00114E67">
      <w:pPr>
        <w:pStyle w:val="Corpodetexto31"/>
        <w:tabs>
          <w:tab w:val="center" w:pos="540"/>
        </w:tabs>
        <w:rPr>
          <w:rFonts w:asciiTheme="minorHAnsi" w:hAnsiTheme="minorHAnsi" w:cstheme="minorHAnsi"/>
          <w:sz w:val="22"/>
          <w:szCs w:val="22"/>
        </w:rPr>
      </w:pPr>
      <w:r w:rsidRPr="003F0C84">
        <w:rPr>
          <w:rFonts w:asciiTheme="minorHAnsi" w:hAnsiTheme="minorHAnsi" w:cstheme="minorHAnsi"/>
          <w:sz w:val="22"/>
          <w:szCs w:val="22"/>
        </w:rPr>
        <w:t>19.1.3 - No caso de recusa da proposta: a partir da data de formalização da recusa, se ultrapassado o prazo de 10 (dez) dias.</w:t>
      </w:r>
    </w:p>
    <w:p w14:paraId="6FDE9333" w14:textId="77777777" w:rsidR="00114E67" w:rsidRPr="003F0C84" w:rsidRDefault="00114E67" w:rsidP="00114E67">
      <w:pPr>
        <w:pStyle w:val="Corpodetexto31"/>
        <w:tabs>
          <w:tab w:val="center" w:pos="540"/>
        </w:tabs>
        <w:rPr>
          <w:rFonts w:asciiTheme="minorHAnsi" w:hAnsiTheme="minorHAnsi" w:cstheme="minorHAnsi"/>
          <w:sz w:val="22"/>
          <w:szCs w:val="22"/>
        </w:rPr>
      </w:pPr>
    </w:p>
    <w:p w14:paraId="48C1EC56" w14:textId="77777777" w:rsidR="00114E67" w:rsidRPr="003F0C84" w:rsidRDefault="00114E67" w:rsidP="00114E67">
      <w:pPr>
        <w:pStyle w:val="Corpodetexto31"/>
        <w:tabs>
          <w:tab w:val="center" w:pos="540"/>
        </w:tabs>
        <w:rPr>
          <w:rFonts w:asciiTheme="minorHAnsi" w:hAnsiTheme="minorHAnsi" w:cstheme="minorHAnsi"/>
          <w:sz w:val="22"/>
          <w:szCs w:val="22"/>
        </w:rPr>
      </w:pPr>
      <w:r w:rsidRPr="003F0C84">
        <w:rPr>
          <w:rFonts w:asciiTheme="minorHAnsi" w:hAnsiTheme="minorHAnsi" w:cstheme="minorHAnsi"/>
          <w:sz w:val="22"/>
          <w:szCs w:val="22"/>
        </w:rPr>
        <w:t xml:space="preserve">19.2 - Os demais valores (incluindo a indenização) das obrigações pecuniárias das </w:t>
      </w:r>
      <w:r>
        <w:rPr>
          <w:rFonts w:asciiTheme="minorHAnsi" w:hAnsiTheme="minorHAnsi" w:cstheme="minorHAnsi"/>
          <w:sz w:val="22"/>
          <w:szCs w:val="22"/>
        </w:rPr>
        <w:t>S</w:t>
      </w:r>
      <w:r w:rsidRPr="003F0C84">
        <w:rPr>
          <w:rFonts w:asciiTheme="minorHAnsi" w:hAnsiTheme="minorHAnsi" w:cstheme="minorHAnsi"/>
          <w:sz w:val="22"/>
          <w:szCs w:val="22"/>
        </w:rPr>
        <w:t xml:space="preserve">eguradoras sujeitam-se à atualização monetária pela variação positiva do índice estabelecido no plano, na hipótese de não cumprimento do prazo para o pagamento da respectiva obrigação pecuniária, a partir da data de exigibilidade. A critério da </w:t>
      </w:r>
      <w:r>
        <w:rPr>
          <w:rFonts w:asciiTheme="minorHAnsi" w:hAnsiTheme="minorHAnsi" w:cstheme="minorHAnsi"/>
          <w:sz w:val="22"/>
          <w:szCs w:val="22"/>
        </w:rPr>
        <w:t>S</w:t>
      </w:r>
      <w:r w:rsidRPr="003F0C84">
        <w:rPr>
          <w:rFonts w:asciiTheme="minorHAnsi" w:hAnsiTheme="minorHAnsi" w:cstheme="minorHAnsi"/>
          <w:sz w:val="22"/>
          <w:szCs w:val="22"/>
        </w:rPr>
        <w:t>eguradora, a atualização poderá ser aplicada a partir da data de exigibilidade, mesmo que a obrigação tenha sido paga dentro do prazo previsto.</w:t>
      </w:r>
    </w:p>
    <w:p w14:paraId="52946CCB" w14:textId="77777777" w:rsidR="00114E67" w:rsidRPr="003F0C84" w:rsidRDefault="00114E67" w:rsidP="00114E67">
      <w:pPr>
        <w:pStyle w:val="Corpodetexto31"/>
        <w:tabs>
          <w:tab w:val="center" w:pos="540"/>
        </w:tabs>
        <w:rPr>
          <w:rFonts w:asciiTheme="minorHAnsi" w:hAnsiTheme="minorHAnsi" w:cstheme="minorHAnsi"/>
          <w:sz w:val="22"/>
          <w:szCs w:val="22"/>
        </w:rPr>
      </w:pPr>
    </w:p>
    <w:p w14:paraId="231E8183" w14:textId="77777777" w:rsidR="00114E67" w:rsidRPr="003F0C84" w:rsidRDefault="00114E67" w:rsidP="00114E67">
      <w:pPr>
        <w:pStyle w:val="Corpodetexto31"/>
        <w:tabs>
          <w:tab w:val="center" w:pos="540"/>
        </w:tabs>
        <w:rPr>
          <w:rFonts w:asciiTheme="minorHAnsi" w:hAnsiTheme="minorHAnsi" w:cstheme="minorHAnsi"/>
          <w:sz w:val="22"/>
          <w:szCs w:val="22"/>
        </w:rPr>
      </w:pPr>
      <w:r w:rsidRPr="003F0C84">
        <w:rPr>
          <w:rFonts w:asciiTheme="minorHAnsi" w:hAnsiTheme="minorHAnsi" w:cstheme="minorHAnsi"/>
          <w:sz w:val="22"/>
          <w:szCs w:val="22"/>
        </w:rPr>
        <w:t>19.2.1- Para efeito do item anterior, considera-se como data de exigibilidade para o seguro rural, na modalidade agrícola, a data de cumprimento de todas as obrigações d</w:t>
      </w:r>
      <w:r>
        <w:rPr>
          <w:rFonts w:asciiTheme="minorHAnsi" w:hAnsiTheme="minorHAnsi" w:cstheme="minorHAnsi"/>
          <w:sz w:val="22"/>
          <w:szCs w:val="22"/>
        </w:rPr>
        <w:t>o Segurado</w:t>
      </w:r>
      <w:r w:rsidRPr="003F0C84">
        <w:rPr>
          <w:rFonts w:asciiTheme="minorHAnsi" w:hAnsiTheme="minorHAnsi" w:cstheme="minorHAnsi"/>
          <w:sz w:val="22"/>
          <w:szCs w:val="22"/>
        </w:rPr>
        <w:t xml:space="preserve"> previstas na cláusula 11.8.</w:t>
      </w:r>
    </w:p>
    <w:p w14:paraId="645B494B" w14:textId="77777777" w:rsidR="00114E67" w:rsidRPr="003F0C84" w:rsidRDefault="00114E67" w:rsidP="00114E67">
      <w:pPr>
        <w:pStyle w:val="Corpodetexto31"/>
        <w:tabs>
          <w:tab w:val="center" w:pos="540"/>
        </w:tabs>
        <w:rPr>
          <w:rFonts w:asciiTheme="minorHAnsi" w:hAnsiTheme="minorHAnsi" w:cstheme="minorHAnsi"/>
          <w:sz w:val="22"/>
          <w:szCs w:val="22"/>
        </w:rPr>
      </w:pPr>
    </w:p>
    <w:p w14:paraId="1D179FC2" w14:textId="77777777" w:rsidR="00114E67" w:rsidRPr="003F0C84" w:rsidRDefault="00114E67" w:rsidP="00114E67">
      <w:pPr>
        <w:pStyle w:val="Corpodetexto31"/>
        <w:tabs>
          <w:tab w:val="clear" w:pos="340"/>
          <w:tab w:val="clear" w:pos="1416"/>
          <w:tab w:val="clear" w:pos="2124"/>
          <w:tab w:val="clear" w:pos="2832"/>
          <w:tab w:val="clear" w:pos="3540"/>
          <w:tab w:val="clear" w:pos="4248"/>
          <w:tab w:val="clear" w:pos="4956"/>
          <w:tab w:val="center" w:pos="540"/>
        </w:tabs>
        <w:spacing w:after="0" w:line="240" w:lineRule="auto"/>
        <w:rPr>
          <w:rFonts w:asciiTheme="minorHAnsi" w:hAnsiTheme="minorHAnsi" w:cstheme="minorHAnsi"/>
          <w:sz w:val="22"/>
          <w:szCs w:val="22"/>
        </w:rPr>
      </w:pPr>
      <w:r w:rsidRPr="003F0C84">
        <w:rPr>
          <w:rFonts w:asciiTheme="minorHAnsi" w:hAnsiTheme="minorHAnsi" w:cstheme="minorHAnsi"/>
          <w:sz w:val="22"/>
          <w:szCs w:val="22"/>
        </w:rPr>
        <w:t xml:space="preserve">19.3 - </w:t>
      </w:r>
      <w:r w:rsidRPr="003F0C84">
        <w:rPr>
          <w:rFonts w:asciiTheme="minorHAnsi" w:hAnsiTheme="minorHAnsi" w:cstheme="minorHAnsi"/>
          <w:sz w:val="22"/>
          <w:szCs w:val="22"/>
        </w:rPr>
        <w:tab/>
        <w:t>O índice utilizado para atualização monetária será o IPCA/IBGE - Índice de Preços ao Consumidor Amplo da Fundação Instituto Brasileiro de Geografia e Estatística ou índice que vier a substituí-lo, sendo calculado com base na variação positiva apurada entre o último índice publicado antes da data de obrigação de pagamento ou restituição e aquele publicado imediatamente anterior à data de sua efetiva liquidação.</w:t>
      </w:r>
    </w:p>
    <w:p w14:paraId="2E58A354" w14:textId="77777777" w:rsidR="00114E67" w:rsidRPr="003F0C84" w:rsidRDefault="00114E67" w:rsidP="00114E67">
      <w:pPr>
        <w:pStyle w:val="BodyText31"/>
        <w:tabs>
          <w:tab w:val="clear" w:pos="340"/>
          <w:tab w:val="clear" w:pos="1416"/>
          <w:tab w:val="clear" w:pos="2124"/>
          <w:tab w:val="clear" w:pos="2832"/>
          <w:tab w:val="clear" w:pos="3540"/>
          <w:tab w:val="clear" w:pos="4248"/>
          <w:tab w:val="clear" w:pos="4956"/>
          <w:tab w:val="center" w:pos="540"/>
        </w:tabs>
        <w:spacing w:after="0" w:line="240" w:lineRule="auto"/>
        <w:rPr>
          <w:rFonts w:asciiTheme="minorHAnsi" w:hAnsiTheme="minorHAnsi" w:cstheme="minorHAnsi"/>
          <w:sz w:val="22"/>
          <w:szCs w:val="22"/>
        </w:rPr>
      </w:pPr>
    </w:p>
    <w:p w14:paraId="197E9CCB" w14:textId="77777777" w:rsidR="00114E67" w:rsidRPr="003F0C84" w:rsidRDefault="00114E67" w:rsidP="00114E67">
      <w:pPr>
        <w:numPr>
          <w:ilvl w:val="0"/>
          <w:numId w:val="24"/>
        </w:numPr>
        <w:tabs>
          <w:tab w:val="left" w:pos="284"/>
          <w:tab w:val="left" w:pos="426"/>
        </w:tabs>
        <w:ind w:left="0" w:firstLine="0"/>
        <w:rPr>
          <w:rFonts w:asciiTheme="minorHAnsi" w:hAnsiTheme="minorHAnsi" w:cstheme="minorHAnsi"/>
          <w:b/>
          <w:color w:val="auto"/>
        </w:rPr>
      </w:pPr>
      <w:r w:rsidRPr="003F0C84">
        <w:rPr>
          <w:rFonts w:asciiTheme="minorHAnsi" w:hAnsiTheme="minorHAnsi" w:cstheme="minorHAnsi"/>
          <w:b/>
          <w:color w:val="auto"/>
        </w:rPr>
        <w:t>PRESCRIÇÃO DO SEGURO</w:t>
      </w:r>
    </w:p>
    <w:p w14:paraId="2951D1F8" w14:textId="77777777" w:rsidR="00114E67" w:rsidRPr="003F0C84" w:rsidRDefault="00114E67" w:rsidP="00114E67">
      <w:pPr>
        <w:pStyle w:val="BodyText31"/>
        <w:tabs>
          <w:tab w:val="clear" w:pos="340"/>
          <w:tab w:val="clear" w:pos="1416"/>
          <w:tab w:val="clear" w:pos="2124"/>
          <w:tab w:val="clear" w:pos="2832"/>
          <w:tab w:val="clear" w:pos="3540"/>
          <w:tab w:val="clear" w:pos="4248"/>
          <w:tab w:val="clear" w:pos="4956"/>
          <w:tab w:val="center" w:pos="540"/>
        </w:tabs>
        <w:spacing w:after="0" w:line="240" w:lineRule="auto"/>
        <w:rPr>
          <w:rFonts w:asciiTheme="minorHAnsi" w:hAnsiTheme="minorHAnsi" w:cstheme="minorHAnsi"/>
          <w:sz w:val="22"/>
          <w:szCs w:val="22"/>
        </w:rPr>
      </w:pPr>
    </w:p>
    <w:p w14:paraId="42F0CFBD" w14:textId="77777777" w:rsidR="00114E67" w:rsidRPr="003F0C84" w:rsidRDefault="00114E67" w:rsidP="00114E67">
      <w:pPr>
        <w:numPr>
          <w:ilvl w:val="1"/>
          <w:numId w:val="24"/>
        </w:numPr>
        <w:tabs>
          <w:tab w:val="left" w:pos="284"/>
          <w:tab w:val="left" w:pos="426"/>
          <w:tab w:val="left" w:pos="567"/>
        </w:tabs>
        <w:rPr>
          <w:rFonts w:asciiTheme="minorHAnsi" w:hAnsiTheme="minorHAnsi" w:cstheme="minorHAnsi"/>
          <w:color w:val="auto"/>
        </w:rPr>
      </w:pPr>
      <w:r w:rsidRPr="003F0C84">
        <w:rPr>
          <w:rFonts w:asciiTheme="minorHAnsi" w:hAnsiTheme="minorHAnsi" w:cstheme="minorHAnsi"/>
          <w:color w:val="auto"/>
        </w:rPr>
        <w:t>Os prazos prescricionais serão aqueles determinados em Lei.</w:t>
      </w:r>
    </w:p>
    <w:p w14:paraId="2B5E6BCA" w14:textId="77777777" w:rsidR="00114E67" w:rsidRPr="003F0C84" w:rsidRDefault="00114E67" w:rsidP="00114E67">
      <w:pPr>
        <w:tabs>
          <w:tab w:val="center" w:pos="540"/>
        </w:tabs>
        <w:jc w:val="both"/>
        <w:rPr>
          <w:rFonts w:asciiTheme="minorHAnsi" w:hAnsiTheme="minorHAnsi" w:cstheme="minorHAnsi"/>
          <w:color w:val="auto"/>
        </w:rPr>
      </w:pPr>
      <w:r w:rsidRPr="003F0C84">
        <w:rPr>
          <w:rFonts w:asciiTheme="minorHAnsi" w:hAnsiTheme="minorHAnsi" w:cstheme="minorHAnsi"/>
          <w:color w:val="auto"/>
        </w:rPr>
        <w:t xml:space="preserve"> </w:t>
      </w:r>
    </w:p>
    <w:p w14:paraId="6059EDF6" w14:textId="77777777" w:rsidR="00114E67" w:rsidRPr="003F0C84" w:rsidRDefault="00114E67" w:rsidP="00114E67">
      <w:pPr>
        <w:tabs>
          <w:tab w:val="center" w:pos="540"/>
        </w:tabs>
        <w:jc w:val="both"/>
        <w:rPr>
          <w:rFonts w:asciiTheme="minorHAnsi" w:hAnsiTheme="minorHAnsi" w:cstheme="minorHAnsi"/>
          <w:color w:val="auto"/>
        </w:rPr>
      </w:pPr>
    </w:p>
    <w:p w14:paraId="750ADE71" w14:textId="77777777" w:rsidR="00114E67" w:rsidRPr="003F0C84" w:rsidRDefault="00114E67" w:rsidP="00114E67">
      <w:pPr>
        <w:numPr>
          <w:ilvl w:val="0"/>
          <w:numId w:val="24"/>
        </w:numPr>
        <w:tabs>
          <w:tab w:val="left" w:pos="284"/>
          <w:tab w:val="left" w:pos="426"/>
        </w:tabs>
        <w:ind w:left="0" w:firstLine="0"/>
        <w:rPr>
          <w:rFonts w:asciiTheme="minorHAnsi" w:hAnsiTheme="minorHAnsi" w:cstheme="minorHAnsi"/>
          <w:b/>
          <w:color w:val="auto"/>
        </w:rPr>
      </w:pPr>
      <w:r w:rsidRPr="003F0C84">
        <w:rPr>
          <w:rFonts w:asciiTheme="minorHAnsi" w:hAnsiTheme="minorHAnsi" w:cstheme="minorHAnsi"/>
          <w:b/>
          <w:color w:val="auto"/>
        </w:rPr>
        <w:t>DOCUMENTOS</w:t>
      </w:r>
    </w:p>
    <w:p w14:paraId="3D047A5B" w14:textId="77777777" w:rsidR="00114E67" w:rsidRPr="003F0C84" w:rsidRDefault="00114E67" w:rsidP="00114E67">
      <w:pPr>
        <w:tabs>
          <w:tab w:val="center" w:pos="540"/>
        </w:tabs>
        <w:jc w:val="both"/>
        <w:rPr>
          <w:rFonts w:asciiTheme="minorHAnsi" w:hAnsiTheme="minorHAnsi" w:cstheme="minorHAnsi"/>
          <w:color w:val="auto"/>
          <w:u w:val="single"/>
        </w:rPr>
      </w:pPr>
    </w:p>
    <w:p w14:paraId="6FD6BEB6" w14:textId="77777777" w:rsidR="00114E67" w:rsidRPr="003F0C84" w:rsidRDefault="00114E67" w:rsidP="00114E67">
      <w:pPr>
        <w:numPr>
          <w:ilvl w:val="1"/>
          <w:numId w:val="24"/>
        </w:numPr>
        <w:tabs>
          <w:tab w:val="left" w:pos="284"/>
          <w:tab w:val="left" w:pos="426"/>
          <w:tab w:val="left" w:pos="567"/>
        </w:tabs>
        <w:rPr>
          <w:rFonts w:asciiTheme="minorHAnsi" w:hAnsiTheme="minorHAnsi" w:cstheme="minorHAnsi"/>
          <w:color w:val="auto"/>
        </w:rPr>
      </w:pPr>
      <w:r w:rsidRPr="003F0C84">
        <w:rPr>
          <w:rFonts w:asciiTheme="minorHAnsi" w:hAnsiTheme="minorHAnsi" w:cstheme="minorHAnsi"/>
          <w:color w:val="auto"/>
        </w:rPr>
        <w:t>Fazem parte integrante deste contrato, além destas Condições Gerais, as Condições Especiais, Condições Particulares, Coberturas Adicionais contratadas e os seguintes anexos:</w:t>
      </w:r>
    </w:p>
    <w:p w14:paraId="1C5F3B2A" w14:textId="77777777" w:rsidR="00114E67" w:rsidRPr="003F0C84" w:rsidRDefault="00114E67" w:rsidP="00114E67">
      <w:pPr>
        <w:tabs>
          <w:tab w:val="center" w:pos="540"/>
        </w:tabs>
        <w:jc w:val="both"/>
        <w:rPr>
          <w:rFonts w:asciiTheme="minorHAnsi" w:hAnsiTheme="minorHAnsi" w:cstheme="minorHAnsi"/>
          <w:color w:val="auto"/>
        </w:rPr>
      </w:pPr>
    </w:p>
    <w:p w14:paraId="0C6D753B" w14:textId="77777777" w:rsidR="00114E67" w:rsidRPr="003F0C84" w:rsidRDefault="00114E67" w:rsidP="00114E67">
      <w:pPr>
        <w:numPr>
          <w:ilvl w:val="0"/>
          <w:numId w:val="15"/>
        </w:numPr>
        <w:tabs>
          <w:tab w:val="left" w:pos="284"/>
          <w:tab w:val="center" w:pos="540"/>
        </w:tabs>
        <w:jc w:val="both"/>
        <w:rPr>
          <w:rFonts w:asciiTheme="minorHAnsi" w:hAnsiTheme="minorHAnsi" w:cstheme="minorHAnsi"/>
          <w:color w:val="auto"/>
        </w:rPr>
      </w:pPr>
      <w:r w:rsidRPr="003F0C84">
        <w:rPr>
          <w:rFonts w:asciiTheme="minorHAnsi" w:hAnsiTheme="minorHAnsi" w:cstheme="minorHAnsi"/>
          <w:color w:val="auto"/>
        </w:rPr>
        <w:t>a proposta preenchida e assinada pelo Segurado;</w:t>
      </w:r>
    </w:p>
    <w:p w14:paraId="5E370A09" w14:textId="77777777" w:rsidR="00114E67" w:rsidRPr="003F0C84" w:rsidRDefault="00114E67" w:rsidP="00114E67">
      <w:pPr>
        <w:numPr>
          <w:ilvl w:val="0"/>
          <w:numId w:val="15"/>
        </w:numPr>
        <w:tabs>
          <w:tab w:val="left" w:pos="284"/>
          <w:tab w:val="center" w:pos="540"/>
        </w:tabs>
        <w:jc w:val="both"/>
        <w:rPr>
          <w:rFonts w:asciiTheme="minorHAnsi" w:hAnsiTheme="minorHAnsi" w:cstheme="minorHAnsi"/>
          <w:color w:val="auto"/>
        </w:rPr>
      </w:pPr>
      <w:r w:rsidRPr="003F0C84">
        <w:rPr>
          <w:rFonts w:asciiTheme="minorHAnsi" w:hAnsiTheme="minorHAnsi" w:cstheme="minorHAnsi"/>
          <w:color w:val="auto"/>
        </w:rPr>
        <w:t>as inspeções de risco realizadas antes e durante a vigência do seguro;</w:t>
      </w:r>
    </w:p>
    <w:p w14:paraId="0088DE8E" w14:textId="77777777" w:rsidR="00114E67" w:rsidRPr="003F0C84" w:rsidRDefault="00114E67" w:rsidP="00114E67">
      <w:pPr>
        <w:numPr>
          <w:ilvl w:val="0"/>
          <w:numId w:val="15"/>
        </w:numPr>
        <w:tabs>
          <w:tab w:val="left" w:pos="284"/>
          <w:tab w:val="center" w:pos="540"/>
        </w:tabs>
        <w:jc w:val="both"/>
        <w:rPr>
          <w:rFonts w:asciiTheme="minorHAnsi" w:hAnsiTheme="minorHAnsi" w:cstheme="minorHAnsi"/>
          <w:color w:val="auto"/>
        </w:rPr>
      </w:pPr>
      <w:r w:rsidRPr="003F0C84">
        <w:rPr>
          <w:rFonts w:asciiTheme="minorHAnsi" w:hAnsiTheme="minorHAnsi" w:cstheme="minorHAnsi"/>
          <w:color w:val="auto"/>
        </w:rPr>
        <w:t>declarações do Segurado por escrito;</w:t>
      </w:r>
    </w:p>
    <w:p w14:paraId="1DCE948D" w14:textId="77777777" w:rsidR="00114E67" w:rsidRPr="003F0C84" w:rsidRDefault="00114E67" w:rsidP="00114E67">
      <w:pPr>
        <w:numPr>
          <w:ilvl w:val="0"/>
          <w:numId w:val="15"/>
        </w:numPr>
        <w:tabs>
          <w:tab w:val="left" w:pos="284"/>
          <w:tab w:val="center" w:pos="540"/>
        </w:tabs>
        <w:jc w:val="both"/>
        <w:rPr>
          <w:rFonts w:asciiTheme="minorHAnsi" w:hAnsiTheme="minorHAnsi" w:cstheme="minorHAnsi"/>
          <w:color w:val="auto"/>
        </w:rPr>
      </w:pPr>
      <w:r w:rsidRPr="003F0C84">
        <w:rPr>
          <w:rFonts w:asciiTheme="minorHAnsi" w:hAnsiTheme="minorHAnsi" w:cstheme="minorHAnsi"/>
          <w:color w:val="auto"/>
        </w:rPr>
        <w:t>especificações dos bens segurados; e</w:t>
      </w:r>
    </w:p>
    <w:p w14:paraId="1925AA16" w14:textId="77777777" w:rsidR="00114E67" w:rsidRPr="003F0C84" w:rsidRDefault="00114E67" w:rsidP="00114E67">
      <w:pPr>
        <w:numPr>
          <w:ilvl w:val="0"/>
          <w:numId w:val="15"/>
        </w:numPr>
        <w:tabs>
          <w:tab w:val="left" w:pos="284"/>
          <w:tab w:val="center" w:pos="540"/>
        </w:tabs>
        <w:jc w:val="both"/>
        <w:rPr>
          <w:rFonts w:asciiTheme="minorHAnsi" w:hAnsiTheme="minorHAnsi" w:cstheme="minorHAnsi"/>
          <w:color w:val="auto"/>
        </w:rPr>
      </w:pPr>
      <w:r w:rsidRPr="003F0C84">
        <w:rPr>
          <w:rFonts w:asciiTheme="minorHAnsi" w:hAnsiTheme="minorHAnsi" w:cstheme="minorHAnsi"/>
          <w:color w:val="auto"/>
        </w:rPr>
        <w:t>endossos de alteração emitidos pela Seguradora.</w:t>
      </w:r>
    </w:p>
    <w:p w14:paraId="54FACA32" w14:textId="77777777" w:rsidR="00114E67" w:rsidRPr="003F0C84" w:rsidRDefault="00114E67" w:rsidP="00114E67">
      <w:pPr>
        <w:tabs>
          <w:tab w:val="center" w:pos="540"/>
        </w:tabs>
        <w:jc w:val="both"/>
        <w:rPr>
          <w:rFonts w:asciiTheme="minorHAnsi" w:hAnsiTheme="minorHAnsi" w:cstheme="minorHAnsi"/>
          <w:b/>
          <w:color w:val="auto"/>
        </w:rPr>
      </w:pPr>
    </w:p>
    <w:p w14:paraId="342BCB33" w14:textId="77777777" w:rsidR="00114E67" w:rsidRPr="003F0C84" w:rsidRDefault="00114E67" w:rsidP="00114E67">
      <w:pPr>
        <w:tabs>
          <w:tab w:val="center" w:pos="540"/>
        </w:tabs>
        <w:jc w:val="both"/>
        <w:rPr>
          <w:rFonts w:asciiTheme="minorHAnsi" w:hAnsiTheme="minorHAnsi" w:cstheme="minorHAnsi"/>
          <w:b/>
          <w:color w:val="auto"/>
        </w:rPr>
      </w:pPr>
    </w:p>
    <w:p w14:paraId="0F1F3C65" w14:textId="77777777" w:rsidR="00114E67" w:rsidRPr="003F0C84" w:rsidRDefault="00114E67" w:rsidP="00114E67">
      <w:pPr>
        <w:numPr>
          <w:ilvl w:val="0"/>
          <w:numId w:val="24"/>
        </w:numPr>
        <w:tabs>
          <w:tab w:val="left" w:pos="284"/>
          <w:tab w:val="left" w:pos="426"/>
        </w:tabs>
        <w:ind w:left="0" w:firstLine="0"/>
        <w:rPr>
          <w:rFonts w:asciiTheme="minorHAnsi" w:hAnsiTheme="minorHAnsi" w:cstheme="minorHAnsi"/>
          <w:b/>
          <w:color w:val="auto"/>
        </w:rPr>
      </w:pPr>
      <w:r w:rsidRPr="003F0C84">
        <w:rPr>
          <w:rFonts w:asciiTheme="minorHAnsi" w:hAnsiTheme="minorHAnsi" w:cstheme="minorHAnsi"/>
          <w:b/>
          <w:color w:val="auto"/>
        </w:rPr>
        <w:t>FORO</w:t>
      </w:r>
    </w:p>
    <w:p w14:paraId="3C5CB281" w14:textId="77777777" w:rsidR="00114E67" w:rsidRPr="003F0C84" w:rsidRDefault="00114E67" w:rsidP="00114E67">
      <w:pPr>
        <w:tabs>
          <w:tab w:val="center" w:pos="540"/>
        </w:tabs>
        <w:jc w:val="both"/>
        <w:rPr>
          <w:rFonts w:asciiTheme="minorHAnsi" w:hAnsiTheme="minorHAnsi" w:cstheme="minorHAnsi"/>
          <w:b/>
          <w:color w:val="auto"/>
        </w:rPr>
      </w:pPr>
    </w:p>
    <w:p w14:paraId="4B38C119" w14:textId="77777777" w:rsidR="00114E67" w:rsidRPr="003F0C84" w:rsidRDefault="00114E67" w:rsidP="00114E67">
      <w:pPr>
        <w:numPr>
          <w:ilvl w:val="1"/>
          <w:numId w:val="24"/>
        </w:numPr>
        <w:tabs>
          <w:tab w:val="left" w:pos="284"/>
          <w:tab w:val="left" w:pos="426"/>
          <w:tab w:val="left" w:pos="567"/>
        </w:tabs>
        <w:rPr>
          <w:rFonts w:asciiTheme="minorHAnsi" w:hAnsiTheme="minorHAnsi" w:cstheme="minorHAnsi"/>
          <w:color w:val="auto"/>
        </w:rPr>
      </w:pPr>
      <w:r w:rsidRPr="003F0C84">
        <w:rPr>
          <w:rFonts w:asciiTheme="minorHAnsi" w:hAnsiTheme="minorHAnsi" w:cstheme="minorHAnsi"/>
          <w:color w:val="auto"/>
        </w:rPr>
        <w:t>O foro competente para dirimir eventuais dúvidas ou questões referentes a este contrato de seguro será o do domicílio d</w:t>
      </w:r>
      <w:r>
        <w:rPr>
          <w:rFonts w:asciiTheme="minorHAnsi" w:hAnsiTheme="minorHAnsi" w:cstheme="minorHAnsi"/>
          <w:color w:val="auto"/>
        </w:rPr>
        <w:t>o Segurado</w:t>
      </w:r>
      <w:r w:rsidRPr="003F0C84">
        <w:rPr>
          <w:rFonts w:asciiTheme="minorHAnsi" w:hAnsiTheme="minorHAnsi" w:cstheme="minorHAnsi"/>
          <w:color w:val="auto"/>
        </w:rPr>
        <w:t>.</w:t>
      </w:r>
    </w:p>
    <w:p w14:paraId="5B54CBCC" w14:textId="77777777" w:rsidR="00114E67" w:rsidRPr="003F0C84" w:rsidRDefault="00114E67" w:rsidP="00114E67">
      <w:pPr>
        <w:tabs>
          <w:tab w:val="center" w:pos="540"/>
        </w:tabs>
        <w:jc w:val="both"/>
        <w:rPr>
          <w:rFonts w:asciiTheme="minorHAnsi" w:hAnsiTheme="minorHAnsi" w:cstheme="minorHAnsi"/>
          <w:color w:val="auto"/>
        </w:rPr>
      </w:pPr>
    </w:p>
    <w:p w14:paraId="5F1B4AA4" w14:textId="77777777" w:rsidR="00114E67" w:rsidRPr="003F0C84" w:rsidRDefault="00114E67" w:rsidP="00114E67">
      <w:pPr>
        <w:tabs>
          <w:tab w:val="center" w:pos="540"/>
        </w:tabs>
        <w:jc w:val="both"/>
        <w:rPr>
          <w:rFonts w:asciiTheme="minorHAnsi" w:hAnsiTheme="minorHAnsi" w:cstheme="minorHAnsi"/>
          <w:color w:val="auto"/>
        </w:rPr>
      </w:pPr>
    </w:p>
    <w:p w14:paraId="350B673F" w14:textId="77777777" w:rsidR="00114E67" w:rsidRPr="003F0C84" w:rsidRDefault="00114E67" w:rsidP="00114E67">
      <w:pPr>
        <w:numPr>
          <w:ilvl w:val="0"/>
          <w:numId w:val="24"/>
        </w:numPr>
        <w:tabs>
          <w:tab w:val="left" w:pos="284"/>
          <w:tab w:val="left" w:pos="426"/>
        </w:tabs>
        <w:ind w:left="0" w:firstLine="0"/>
        <w:rPr>
          <w:rFonts w:asciiTheme="minorHAnsi" w:hAnsiTheme="minorHAnsi" w:cstheme="minorHAnsi"/>
          <w:b/>
          <w:color w:val="auto"/>
        </w:rPr>
      </w:pPr>
      <w:r w:rsidRPr="003F0C84">
        <w:rPr>
          <w:rFonts w:asciiTheme="minorHAnsi" w:hAnsiTheme="minorHAnsi" w:cstheme="minorHAnsi"/>
          <w:b/>
          <w:color w:val="auto"/>
        </w:rPr>
        <w:lastRenderedPageBreak/>
        <w:t>ÂMBITO GEOGRÁFICO DA COBERTURA</w:t>
      </w:r>
    </w:p>
    <w:p w14:paraId="1184A46C" w14:textId="77777777" w:rsidR="00114E67" w:rsidRPr="003F0C84" w:rsidRDefault="00114E67" w:rsidP="00114E67">
      <w:pPr>
        <w:tabs>
          <w:tab w:val="left" w:pos="500"/>
        </w:tabs>
        <w:rPr>
          <w:rFonts w:asciiTheme="minorHAnsi" w:hAnsiTheme="minorHAnsi" w:cstheme="minorHAnsi"/>
          <w:b/>
          <w:color w:val="auto"/>
        </w:rPr>
      </w:pPr>
    </w:p>
    <w:p w14:paraId="28A4701E" w14:textId="77777777" w:rsidR="00114E67" w:rsidRPr="003F0C84" w:rsidRDefault="00114E67" w:rsidP="00114E67">
      <w:pPr>
        <w:numPr>
          <w:ilvl w:val="1"/>
          <w:numId w:val="24"/>
        </w:numPr>
        <w:tabs>
          <w:tab w:val="left" w:pos="284"/>
          <w:tab w:val="left" w:pos="426"/>
          <w:tab w:val="left" w:pos="567"/>
        </w:tabs>
        <w:rPr>
          <w:rFonts w:asciiTheme="minorHAnsi" w:hAnsiTheme="minorHAnsi" w:cstheme="minorHAnsi"/>
          <w:color w:val="auto"/>
        </w:rPr>
      </w:pPr>
      <w:r w:rsidRPr="003F0C84">
        <w:rPr>
          <w:rFonts w:asciiTheme="minorHAnsi" w:hAnsiTheme="minorHAnsi" w:cstheme="minorHAnsi"/>
          <w:color w:val="auto"/>
        </w:rPr>
        <w:t>As coberturas deste seguro serão validas para sinistros ocorridos em todo o território brasileiro.</w:t>
      </w:r>
    </w:p>
    <w:p w14:paraId="476E012B" w14:textId="77777777" w:rsidR="00114E67" w:rsidRPr="003F0C84" w:rsidRDefault="00114E67" w:rsidP="00114E67">
      <w:pPr>
        <w:rPr>
          <w:rFonts w:asciiTheme="minorHAnsi" w:hAnsiTheme="minorHAnsi" w:cstheme="minorHAnsi"/>
          <w:color w:val="auto"/>
        </w:rPr>
      </w:pPr>
    </w:p>
    <w:p w14:paraId="622FB964" w14:textId="77777777" w:rsidR="00114E67" w:rsidRPr="003F0C84" w:rsidRDefault="00114E67" w:rsidP="00114E67">
      <w:pPr>
        <w:rPr>
          <w:rFonts w:asciiTheme="minorHAnsi" w:hAnsiTheme="minorHAnsi" w:cstheme="minorHAnsi"/>
          <w:color w:val="auto"/>
        </w:rPr>
      </w:pPr>
    </w:p>
    <w:p w14:paraId="5BE82B4F" w14:textId="77777777" w:rsidR="00114E67" w:rsidRPr="003F0C84" w:rsidRDefault="00114E67" w:rsidP="00114E67">
      <w:pPr>
        <w:numPr>
          <w:ilvl w:val="0"/>
          <w:numId w:val="24"/>
        </w:numPr>
        <w:tabs>
          <w:tab w:val="left" w:pos="284"/>
          <w:tab w:val="left" w:pos="426"/>
        </w:tabs>
        <w:ind w:left="0" w:firstLine="0"/>
        <w:rPr>
          <w:rFonts w:asciiTheme="minorHAnsi" w:hAnsiTheme="minorHAnsi" w:cstheme="minorHAnsi"/>
          <w:b/>
          <w:color w:val="auto"/>
        </w:rPr>
      </w:pPr>
      <w:r w:rsidRPr="003F0C84">
        <w:rPr>
          <w:rFonts w:asciiTheme="minorHAnsi" w:hAnsiTheme="minorHAnsi" w:cstheme="minorHAnsi"/>
          <w:b/>
          <w:color w:val="auto"/>
        </w:rPr>
        <w:t>BENEFICIÁRIO DO SEGURO</w:t>
      </w:r>
    </w:p>
    <w:p w14:paraId="74D26ACF" w14:textId="77777777" w:rsidR="00114E67" w:rsidRPr="003F0C84" w:rsidRDefault="00114E67" w:rsidP="00114E67">
      <w:pPr>
        <w:jc w:val="both"/>
        <w:rPr>
          <w:rFonts w:asciiTheme="minorHAnsi" w:hAnsiTheme="minorHAnsi" w:cstheme="minorHAnsi"/>
          <w:b/>
          <w:color w:val="auto"/>
        </w:rPr>
      </w:pPr>
    </w:p>
    <w:p w14:paraId="475883BB" w14:textId="77777777" w:rsidR="00114E67" w:rsidRPr="003F0C84" w:rsidRDefault="00114E67" w:rsidP="009C5DAB">
      <w:pPr>
        <w:numPr>
          <w:ilvl w:val="1"/>
          <w:numId w:val="24"/>
        </w:numPr>
        <w:tabs>
          <w:tab w:val="left" w:pos="284"/>
          <w:tab w:val="left" w:pos="426"/>
          <w:tab w:val="left" w:pos="567"/>
        </w:tabs>
        <w:jc w:val="both"/>
        <w:rPr>
          <w:rFonts w:asciiTheme="minorHAnsi" w:hAnsiTheme="minorHAnsi" w:cstheme="minorHAnsi"/>
          <w:color w:val="auto"/>
        </w:rPr>
      </w:pPr>
      <w:r w:rsidRPr="003F0C84">
        <w:rPr>
          <w:rFonts w:asciiTheme="minorHAnsi" w:hAnsiTheme="minorHAnsi" w:cstheme="minorHAnsi"/>
          <w:color w:val="auto"/>
        </w:rPr>
        <w:t xml:space="preserve">O </w:t>
      </w:r>
      <w:r>
        <w:rPr>
          <w:rFonts w:asciiTheme="minorHAnsi" w:hAnsiTheme="minorHAnsi" w:cstheme="minorHAnsi"/>
          <w:color w:val="auto"/>
        </w:rPr>
        <w:t>S</w:t>
      </w:r>
      <w:r w:rsidRPr="003F0C84">
        <w:rPr>
          <w:rFonts w:asciiTheme="minorHAnsi" w:hAnsiTheme="minorHAnsi" w:cstheme="minorHAnsi"/>
          <w:color w:val="auto"/>
        </w:rPr>
        <w:t>egurado poderá indicar, na proposta de seguro, o beneficiário e os respectivos percentuais ou valores de indenização do seguro. Caso haja indenizações devidas, estas sempre serão, prioritariamente, pagas ao beneficiário, somente o excedente indenizável será pago a</w:t>
      </w:r>
      <w:r>
        <w:rPr>
          <w:rFonts w:asciiTheme="minorHAnsi" w:hAnsiTheme="minorHAnsi" w:cstheme="minorHAnsi"/>
          <w:color w:val="auto"/>
        </w:rPr>
        <w:t>o Segurado</w:t>
      </w:r>
      <w:r w:rsidRPr="003F0C84">
        <w:rPr>
          <w:rFonts w:asciiTheme="minorHAnsi" w:hAnsiTheme="minorHAnsi" w:cstheme="minorHAnsi"/>
          <w:color w:val="auto"/>
        </w:rPr>
        <w:t>.</w:t>
      </w:r>
    </w:p>
    <w:p w14:paraId="29C27294" w14:textId="77777777" w:rsidR="00114E67" w:rsidRPr="003F0C84" w:rsidRDefault="00114E67" w:rsidP="009C5DAB">
      <w:pPr>
        <w:jc w:val="both"/>
        <w:rPr>
          <w:rFonts w:asciiTheme="minorHAnsi" w:hAnsiTheme="minorHAnsi" w:cstheme="minorHAnsi"/>
          <w:color w:val="auto"/>
        </w:rPr>
      </w:pPr>
    </w:p>
    <w:p w14:paraId="23B262D9" w14:textId="77777777" w:rsidR="00114E67" w:rsidRPr="003F0C84" w:rsidRDefault="00114E67" w:rsidP="009C5DAB">
      <w:pPr>
        <w:numPr>
          <w:ilvl w:val="1"/>
          <w:numId w:val="24"/>
        </w:numPr>
        <w:tabs>
          <w:tab w:val="left" w:pos="284"/>
          <w:tab w:val="left" w:pos="426"/>
          <w:tab w:val="left" w:pos="567"/>
        </w:tabs>
        <w:jc w:val="both"/>
        <w:rPr>
          <w:rFonts w:asciiTheme="minorHAnsi" w:hAnsiTheme="minorHAnsi" w:cstheme="minorHAnsi"/>
          <w:color w:val="auto"/>
        </w:rPr>
      </w:pPr>
      <w:r w:rsidRPr="003F0C84">
        <w:rPr>
          <w:rFonts w:asciiTheme="minorHAnsi" w:hAnsiTheme="minorHAnsi" w:cstheme="minorHAnsi"/>
          <w:color w:val="auto"/>
        </w:rPr>
        <w:t>No caso de não haver indicação na proposta de seguro, será entendido que o beneficiário é o própri</w:t>
      </w:r>
      <w:r>
        <w:rPr>
          <w:rFonts w:asciiTheme="minorHAnsi" w:hAnsiTheme="minorHAnsi" w:cstheme="minorHAnsi"/>
          <w:color w:val="auto"/>
        </w:rPr>
        <w:t>o Segurado</w:t>
      </w:r>
      <w:r w:rsidRPr="003F0C84">
        <w:rPr>
          <w:rFonts w:asciiTheme="minorHAnsi" w:hAnsiTheme="minorHAnsi" w:cstheme="minorHAnsi"/>
          <w:color w:val="auto"/>
        </w:rPr>
        <w:t>.</w:t>
      </w:r>
    </w:p>
    <w:p w14:paraId="0D86D276" w14:textId="77777777" w:rsidR="00114E67" w:rsidRPr="003F0C84" w:rsidRDefault="00114E67" w:rsidP="009C5DAB">
      <w:pPr>
        <w:jc w:val="both"/>
        <w:rPr>
          <w:rFonts w:asciiTheme="minorHAnsi" w:hAnsiTheme="minorHAnsi" w:cstheme="minorHAnsi"/>
          <w:color w:val="auto"/>
        </w:rPr>
      </w:pPr>
    </w:p>
    <w:p w14:paraId="0844B21E" w14:textId="77777777" w:rsidR="00114E67" w:rsidRPr="003F0C84" w:rsidRDefault="00114E67" w:rsidP="009C5DAB">
      <w:pPr>
        <w:jc w:val="both"/>
        <w:rPr>
          <w:rFonts w:asciiTheme="minorHAnsi" w:hAnsiTheme="minorHAnsi" w:cstheme="minorHAnsi"/>
          <w:color w:val="auto"/>
        </w:rPr>
      </w:pPr>
    </w:p>
    <w:p w14:paraId="4E71D3AF" w14:textId="77777777" w:rsidR="00114E67" w:rsidRPr="003F0C84" w:rsidRDefault="00114E67" w:rsidP="009C5DAB">
      <w:pPr>
        <w:numPr>
          <w:ilvl w:val="0"/>
          <w:numId w:val="24"/>
        </w:numPr>
        <w:tabs>
          <w:tab w:val="left" w:pos="284"/>
          <w:tab w:val="left" w:pos="426"/>
        </w:tabs>
        <w:ind w:left="0" w:firstLine="0"/>
        <w:jc w:val="both"/>
        <w:rPr>
          <w:rFonts w:asciiTheme="minorHAnsi" w:hAnsiTheme="minorHAnsi" w:cstheme="minorHAnsi"/>
          <w:b/>
          <w:color w:val="auto"/>
        </w:rPr>
      </w:pPr>
      <w:r w:rsidRPr="003F0C84">
        <w:rPr>
          <w:rFonts w:asciiTheme="minorHAnsi" w:hAnsiTheme="minorHAnsi" w:cstheme="minorHAnsi"/>
          <w:b/>
          <w:color w:val="auto"/>
        </w:rPr>
        <w:t>CANCELAMENTO DO SEGURO</w:t>
      </w:r>
    </w:p>
    <w:p w14:paraId="7FD2AF8C" w14:textId="77777777" w:rsidR="00114E67" w:rsidRPr="003F0C84" w:rsidRDefault="00114E67" w:rsidP="009C5DAB">
      <w:pPr>
        <w:jc w:val="both"/>
        <w:rPr>
          <w:rFonts w:asciiTheme="minorHAnsi" w:hAnsiTheme="minorHAnsi" w:cstheme="minorHAnsi"/>
          <w:b/>
          <w:color w:val="auto"/>
        </w:rPr>
      </w:pPr>
    </w:p>
    <w:p w14:paraId="4DE9B332" w14:textId="6AECC75B" w:rsidR="00F11D15" w:rsidRPr="003F0C84" w:rsidRDefault="00114E67" w:rsidP="00665D37">
      <w:pPr>
        <w:numPr>
          <w:ilvl w:val="1"/>
          <w:numId w:val="24"/>
        </w:numPr>
        <w:tabs>
          <w:tab w:val="left" w:pos="284"/>
          <w:tab w:val="left" w:pos="426"/>
          <w:tab w:val="left" w:pos="567"/>
        </w:tabs>
        <w:jc w:val="both"/>
        <w:rPr>
          <w:rFonts w:asciiTheme="minorHAnsi" w:hAnsiTheme="minorHAnsi" w:cstheme="minorHAnsi"/>
          <w:b/>
          <w:color w:val="auto"/>
        </w:rPr>
      </w:pPr>
      <w:r w:rsidRPr="00665D37">
        <w:rPr>
          <w:rFonts w:asciiTheme="minorHAnsi" w:hAnsiTheme="minorHAnsi" w:cstheme="minorHAnsi"/>
          <w:b/>
          <w:color w:val="auto"/>
        </w:rPr>
        <w:t>O seguro poderá ser cancelado</w:t>
      </w:r>
      <w:r w:rsidR="00665D37" w:rsidRPr="00665D37">
        <w:rPr>
          <w:rFonts w:asciiTheme="minorHAnsi" w:hAnsiTheme="minorHAnsi" w:cstheme="minorHAnsi"/>
          <w:b/>
          <w:color w:val="auto"/>
        </w:rPr>
        <w:t>,</w:t>
      </w:r>
      <w:r w:rsidRPr="00665D37">
        <w:rPr>
          <w:rFonts w:asciiTheme="minorHAnsi" w:hAnsiTheme="minorHAnsi" w:cstheme="minorHAnsi"/>
          <w:b/>
          <w:color w:val="auto"/>
        </w:rPr>
        <w:t xml:space="preserve"> a qualquer momento,</w:t>
      </w:r>
      <w:r w:rsidR="00665D37" w:rsidRPr="00665D37">
        <w:rPr>
          <w:rFonts w:asciiTheme="minorHAnsi" w:hAnsiTheme="minorHAnsi" w:cstheme="minorHAnsi"/>
          <w:b/>
          <w:color w:val="auto"/>
        </w:rPr>
        <w:t xml:space="preserve"> em face do desrespeito às obrigações previstas nas Condições Gerais, Especiais e/ou Particulares da Apólice ou do Certificado de Seguro ou, ainda, por acordo escrito entre o Segurado e a Segu</w:t>
      </w:r>
      <w:r w:rsidR="00665D37" w:rsidRPr="00FD4259">
        <w:rPr>
          <w:rFonts w:asciiTheme="minorHAnsi" w:hAnsiTheme="minorHAnsi" w:cstheme="minorHAnsi"/>
          <w:b/>
          <w:color w:val="auto"/>
        </w:rPr>
        <w:t>radora.</w:t>
      </w:r>
    </w:p>
    <w:p w14:paraId="771D3207" w14:textId="77777777" w:rsidR="00114E67" w:rsidRPr="00665D37" w:rsidRDefault="00114E67" w:rsidP="004B0CAB">
      <w:pPr>
        <w:tabs>
          <w:tab w:val="left" w:pos="284"/>
          <w:tab w:val="left" w:pos="426"/>
          <w:tab w:val="left" w:pos="567"/>
        </w:tabs>
        <w:jc w:val="both"/>
        <w:rPr>
          <w:rFonts w:asciiTheme="minorHAnsi" w:hAnsiTheme="minorHAnsi" w:cstheme="minorHAnsi"/>
          <w:b/>
          <w:color w:val="auto"/>
        </w:rPr>
      </w:pPr>
    </w:p>
    <w:p w14:paraId="36152224" w14:textId="77777777" w:rsidR="00114E67" w:rsidRPr="003F0C84" w:rsidRDefault="00114E67" w:rsidP="009C5DAB">
      <w:pPr>
        <w:numPr>
          <w:ilvl w:val="2"/>
          <w:numId w:val="24"/>
        </w:numPr>
        <w:tabs>
          <w:tab w:val="left" w:pos="284"/>
          <w:tab w:val="left" w:pos="426"/>
          <w:tab w:val="left" w:pos="567"/>
        </w:tabs>
        <w:jc w:val="both"/>
        <w:rPr>
          <w:rFonts w:asciiTheme="minorHAnsi" w:hAnsiTheme="minorHAnsi" w:cstheme="minorHAnsi"/>
          <w:b/>
          <w:color w:val="auto"/>
        </w:rPr>
      </w:pPr>
      <w:r w:rsidRPr="003F0C84">
        <w:rPr>
          <w:rFonts w:asciiTheme="minorHAnsi" w:hAnsiTheme="minorHAnsi" w:cstheme="minorHAnsi"/>
          <w:b/>
          <w:color w:val="auto"/>
        </w:rPr>
        <w:t>- Na hipótese de cancelamento a pedido do Segurado, a Seguradora reterá, no máximo, além dos emolumentos, o prêmio calculado de acordo com a Tabela de Prazo Curto, dos itens 17.2.1 e 17.2.2 da Cláusula 17 – LIMITE MÁXIMO DE INDENIZAÇÃO E REINTEGRAÇÃO.</w:t>
      </w:r>
    </w:p>
    <w:p w14:paraId="63CB929F" w14:textId="77777777" w:rsidR="00114E67" w:rsidRPr="003F0C84" w:rsidRDefault="00114E67" w:rsidP="009C5DAB">
      <w:pPr>
        <w:jc w:val="both"/>
        <w:rPr>
          <w:rFonts w:asciiTheme="minorHAnsi" w:hAnsiTheme="minorHAnsi" w:cstheme="minorHAnsi"/>
          <w:color w:val="auto"/>
        </w:rPr>
      </w:pPr>
    </w:p>
    <w:p w14:paraId="13C4CBE9" w14:textId="77777777" w:rsidR="00114E67" w:rsidRPr="003F0C84" w:rsidRDefault="00114E67" w:rsidP="009C5DAB">
      <w:pPr>
        <w:numPr>
          <w:ilvl w:val="2"/>
          <w:numId w:val="24"/>
        </w:numPr>
        <w:tabs>
          <w:tab w:val="left" w:pos="284"/>
          <w:tab w:val="left" w:pos="426"/>
          <w:tab w:val="left" w:pos="567"/>
        </w:tabs>
        <w:jc w:val="both"/>
        <w:rPr>
          <w:rFonts w:asciiTheme="minorHAnsi" w:hAnsiTheme="minorHAnsi" w:cstheme="minorHAnsi"/>
          <w:b/>
          <w:color w:val="auto"/>
        </w:rPr>
      </w:pPr>
      <w:r w:rsidRPr="003F0C84">
        <w:rPr>
          <w:rFonts w:asciiTheme="minorHAnsi" w:hAnsiTheme="minorHAnsi" w:cstheme="minorHAnsi"/>
          <w:b/>
          <w:color w:val="auto"/>
        </w:rPr>
        <w:t xml:space="preserve">– Na hipótese de rescisão a pedido da </w:t>
      </w:r>
      <w:r>
        <w:rPr>
          <w:rFonts w:asciiTheme="minorHAnsi" w:hAnsiTheme="minorHAnsi" w:cstheme="minorHAnsi"/>
          <w:b/>
          <w:color w:val="auto"/>
        </w:rPr>
        <w:t>S</w:t>
      </w:r>
      <w:r w:rsidRPr="003F0C84">
        <w:rPr>
          <w:rFonts w:asciiTheme="minorHAnsi" w:hAnsiTheme="minorHAnsi" w:cstheme="minorHAnsi"/>
          <w:b/>
          <w:color w:val="auto"/>
        </w:rPr>
        <w:t>eguradora, esta reterá do prêmio recebido, além dos emolumentos, a parte proporcional ao tempo decorrido.</w:t>
      </w:r>
    </w:p>
    <w:p w14:paraId="7FCF5D91" w14:textId="77777777" w:rsidR="00114E67" w:rsidRPr="003F0C84" w:rsidRDefault="00114E67" w:rsidP="009C5DAB">
      <w:pPr>
        <w:jc w:val="both"/>
        <w:rPr>
          <w:rFonts w:asciiTheme="minorHAnsi" w:hAnsiTheme="minorHAnsi" w:cstheme="minorHAnsi"/>
          <w:color w:val="auto"/>
        </w:rPr>
      </w:pPr>
    </w:p>
    <w:p w14:paraId="51457F28" w14:textId="77777777" w:rsidR="00114E67" w:rsidRPr="003F0C84" w:rsidRDefault="00114E67" w:rsidP="009C5DAB">
      <w:pPr>
        <w:numPr>
          <w:ilvl w:val="0"/>
          <w:numId w:val="24"/>
        </w:numPr>
        <w:tabs>
          <w:tab w:val="left" w:pos="284"/>
          <w:tab w:val="left" w:pos="426"/>
        </w:tabs>
        <w:ind w:left="0" w:firstLine="0"/>
        <w:jc w:val="both"/>
        <w:rPr>
          <w:rFonts w:asciiTheme="minorHAnsi" w:hAnsiTheme="minorHAnsi" w:cstheme="minorHAnsi"/>
          <w:b/>
          <w:color w:val="auto"/>
        </w:rPr>
      </w:pPr>
      <w:r w:rsidRPr="003F0C84">
        <w:rPr>
          <w:rFonts w:asciiTheme="minorHAnsi" w:hAnsiTheme="minorHAnsi" w:cstheme="minorHAnsi"/>
          <w:b/>
          <w:color w:val="auto"/>
        </w:rPr>
        <w:t>SUB-ROGAÇÃO DE DIREITO</w:t>
      </w:r>
    </w:p>
    <w:p w14:paraId="722C088E" w14:textId="77777777" w:rsidR="00114E67" w:rsidRPr="003F0C84" w:rsidRDefault="00114E67" w:rsidP="009C5DAB">
      <w:pPr>
        <w:jc w:val="both"/>
        <w:rPr>
          <w:rFonts w:asciiTheme="minorHAnsi" w:hAnsiTheme="minorHAnsi" w:cstheme="minorHAnsi"/>
          <w:b/>
          <w:color w:val="auto"/>
        </w:rPr>
      </w:pPr>
    </w:p>
    <w:p w14:paraId="1E51266D" w14:textId="77777777" w:rsidR="00114E67" w:rsidRPr="003F0C84" w:rsidRDefault="00114E67" w:rsidP="009C5DAB">
      <w:pPr>
        <w:numPr>
          <w:ilvl w:val="1"/>
          <w:numId w:val="24"/>
        </w:numPr>
        <w:tabs>
          <w:tab w:val="left" w:pos="284"/>
          <w:tab w:val="left" w:pos="426"/>
          <w:tab w:val="left" w:pos="567"/>
        </w:tabs>
        <w:jc w:val="both"/>
        <w:rPr>
          <w:rFonts w:asciiTheme="minorHAnsi" w:hAnsiTheme="minorHAnsi" w:cstheme="minorHAnsi"/>
          <w:color w:val="auto"/>
        </w:rPr>
      </w:pPr>
      <w:r w:rsidRPr="003F0C84">
        <w:rPr>
          <w:rFonts w:asciiTheme="minorHAnsi" w:hAnsiTheme="minorHAnsi" w:cstheme="minorHAnsi"/>
          <w:color w:val="auto"/>
        </w:rPr>
        <w:t xml:space="preserve">Efetuado o pagamento da indenização, a </w:t>
      </w:r>
      <w:r>
        <w:rPr>
          <w:rFonts w:asciiTheme="minorHAnsi" w:hAnsiTheme="minorHAnsi" w:cstheme="minorHAnsi"/>
          <w:color w:val="auto"/>
        </w:rPr>
        <w:t>Seguradora</w:t>
      </w:r>
      <w:r w:rsidRPr="003F0C84">
        <w:rPr>
          <w:rFonts w:asciiTheme="minorHAnsi" w:hAnsiTheme="minorHAnsi" w:cstheme="minorHAnsi"/>
          <w:color w:val="auto"/>
        </w:rPr>
        <w:t xml:space="preserve"> sub-roga-se, até o respectivo valor, nos direitos e ações que competirem a</w:t>
      </w:r>
      <w:r>
        <w:rPr>
          <w:rFonts w:asciiTheme="minorHAnsi" w:hAnsiTheme="minorHAnsi" w:cstheme="minorHAnsi"/>
          <w:color w:val="auto"/>
        </w:rPr>
        <w:t>o Segurado</w:t>
      </w:r>
      <w:r w:rsidRPr="003F0C84">
        <w:rPr>
          <w:rFonts w:asciiTheme="minorHAnsi" w:hAnsiTheme="minorHAnsi" w:cstheme="minorHAnsi"/>
          <w:color w:val="auto"/>
        </w:rPr>
        <w:t xml:space="preserve"> contra o autor do dano. </w:t>
      </w:r>
    </w:p>
    <w:p w14:paraId="2A3BDA5F" w14:textId="77777777" w:rsidR="00114E67" w:rsidRPr="003F0C84" w:rsidRDefault="00114E67" w:rsidP="009C5DAB">
      <w:pPr>
        <w:jc w:val="both"/>
        <w:rPr>
          <w:rFonts w:asciiTheme="minorHAnsi" w:hAnsiTheme="minorHAnsi" w:cstheme="minorHAnsi"/>
          <w:color w:val="auto"/>
        </w:rPr>
      </w:pPr>
    </w:p>
    <w:p w14:paraId="55353FE2" w14:textId="77777777" w:rsidR="00114E67" w:rsidRPr="003F0C84" w:rsidRDefault="00114E67" w:rsidP="009C5DAB">
      <w:pPr>
        <w:numPr>
          <w:ilvl w:val="2"/>
          <w:numId w:val="24"/>
        </w:numPr>
        <w:tabs>
          <w:tab w:val="left" w:pos="284"/>
          <w:tab w:val="left" w:pos="426"/>
          <w:tab w:val="left" w:pos="567"/>
        </w:tabs>
        <w:jc w:val="both"/>
        <w:rPr>
          <w:rFonts w:asciiTheme="minorHAnsi" w:hAnsiTheme="minorHAnsi" w:cstheme="minorHAnsi"/>
          <w:color w:val="auto"/>
        </w:rPr>
      </w:pPr>
      <w:r w:rsidRPr="003F0C84">
        <w:rPr>
          <w:rFonts w:asciiTheme="minorHAnsi" w:hAnsiTheme="minorHAnsi" w:cstheme="minorHAnsi"/>
          <w:color w:val="auto"/>
        </w:rPr>
        <w:t>Salvo dolo, a sub-rogação não terá lugar se o dano tiver sido causado pelo cônjuge d</w:t>
      </w:r>
      <w:r>
        <w:rPr>
          <w:rFonts w:asciiTheme="minorHAnsi" w:hAnsiTheme="minorHAnsi" w:cstheme="minorHAnsi"/>
          <w:color w:val="auto"/>
        </w:rPr>
        <w:t>o Segurado</w:t>
      </w:r>
      <w:r w:rsidRPr="003F0C84">
        <w:rPr>
          <w:rFonts w:asciiTheme="minorHAnsi" w:hAnsiTheme="minorHAnsi" w:cstheme="minorHAnsi"/>
          <w:color w:val="auto"/>
        </w:rPr>
        <w:t xml:space="preserve">, seus descendentes ou ascendentes, consanguíneos e afins. </w:t>
      </w:r>
    </w:p>
    <w:p w14:paraId="76E0A4FA" w14:textId="77777777" w:rsidR="00114E67" w:rsidRPr="003F0C84" w:rsidRDefault="00114E67" w:rsidP="009C5DAB">
      <w:pPr>
        <w:jc w:val="both"/>
        <w:rPr>
          <w:rFonts w:asciiTheme="minorHAnsi" w:hAnsiTheme="minorHAnsi" w:cstheme="minorHAnsi"/>
          <w:color w:val="auto"/>
        </w:rPr>
      </w:pPr>
    </w:p>
    <w:p w14:paraId="23260FE5" w14:textId="77777777" w:rsidR="00114E67" w:rsidRPr="003F0C84" w:rsidRDefault="00114E67" w:rsidP="009C5DAB">
      <w:pPr>
        <w:jc w:val="both"/>
        <w:rPr>
          <w:rFonts w:asciiTheme="minorHAnsi" w:hAnsiTheme="minorHAnsi" w:cstheme="minorHAnsi"/>
          <w:color w:val="auto"/>
        </w:rPr>
      </w:pPr>
    </w:p>
    <w:p w14:paraId="063C8E73" w14:textId="77777777" w:rsidR="00114E67" w:rsidRPr="003F0C84" w:rsidRDefault="00114E67" w:rsidP="009C5DAB">
      <w:pPr>
        <w:numPr>
          <w:ilvl w:val="0"/>
          <w:numId w:val="24"/>
        </w:numPr>
        <w:tabs>
          <w:tab w:val="left" w:pos="284"/>
          <w:tab w:val="left" w:pos="426"/>
        </w:tabs>
        <w:ind w:left="0" w:firstLine="0"/>
        <w:jc w:val="both"/>
        <w:rPr>
          <w:rFonts w:asciiTheme="minorHAnsi" w:hAnsiTheme="minorHAnsi" w:cstheme="minorHAnsi"/>
          <w:b/>
          <w:color w:val="auto"/>
        </w:rPr>
      </w:pPr>
      <w:r w:rsidRPr="003F0C84">
        <w:rPr>
          <w:rFonts w:asciiTheme="minorHAnsi" w:hAnsiTheme="minorHAnsi" w:cstheme="minorHAnsi"/>
          <w:b/>
          <w:color w:val="auto"/>
        </w:rPr>
        <w:t>FRANQUIAS</w:t>
      </w:r>
    </w:p>
    <w:p w14:paraId="5C31857A" w14:textId="77777777" w:rsidR="00114E67" w:rsidRPr="003F0C84" w:rsidRDefault="00114E67" w:rsidP="009C5DAB">
      <w:pPr>
        <w:tabs>
          <w:tab w:val="left" w:pos="284"/>
          <w:tab w:val="left" w:pos="426"/>
        </w:tabs>
        <w:jc w:val="both"/>
        <w:rPr>
          <w:rFonts w:asciiTheme="minorHAnsi" w:hAnsiTheme="minorHAnsi" w:cstheme="minorHAnsi"/>
          <w:b/>
          <w:color w:val="auto"/>
        </w:rPr>
      </w:pPr>
    </w:p>
    <w:p w14:paraId="72DA7FE5" w14:textId="77777777" w:rsidR="00114E67" w:rsidRPr="003F0C84" w:rsidRDefault="00114E67" w:rsidP="009C5DAB">
      <w:pPr>
        <w:tabs>
          <w:tab w:val="left" w:pos="284"/>
          <w:tab w:val="left" w:pos="426"/>
        </w:tabs>
        <w:jc w:val="both"/>
        <w:rPr>
          <w:rFonts w:asciiTheme="minorHAnsi" w:hAnsiTheme="minorHAnsi" w:cstheme="minorHAnsi"/>
          <w:color w:val="auto"/>
        </w:rPr>
      </w:pPr>
      <w:r w:rsidRPr="003F0C84">
        <w:rPr>
          <w:rFonts w:asciiTheme="minorHAnsi" w:hAnsiTheme="minorHAnsi" w:cstheme="minorHAnsi"/>
          <w:color w:val="auto"/>
        </w:rPr>
        <w:t>As franquias a serem utilizadas poderão ser simples ou dedutíveis, de acordo com as definições constantes nas Condições Especiais de cada produto.</w:t>
      </w:r>
    </w:p>
    <w:p w14:paraId="43696795" w14:textId="4E8959F0" w:rsidR="00114E67" w:rsidRDefault="00114E67" w:rsidP="009C5DAB">
      <w:pPr>
        <w:tabs>
          <w:tab w:val="left" w:pos="284"/>
          <w:tab w:val="left" w:pos="426"/>
        </w:tabs>
        <w:jc w:val="both"/>
        <w:rPr>
          <w:rFonts w:asciiTheme="minorHAnsi" w:hAnsiTheme="minorHAnsi" w:cstheme="minorHAnsi"/>
          <w:b/>
          <w:color w:val="auto"/>
        </w:rPr>
      </w:pPr>
    </w:p>
    <w:p w14:paraId="064C1B3E" w14:textId="30BDBED7" w:rsidR="00E7467F" w:rsidRDefault="00E7467F" w:rsidP="009C5DAB">
      <w:pPr>
        <w:tabs>
          <w:tab w:val="left" w:pos="284"/>
          <w:tab w:val="left" w:pos="426"/>
        </w:tabs>
        <w:jc w:val="both"/>
        <w:rPr>
          <w:rFonts w:asciiTheme="minorHAnsi" w:hAnsiTheme="minorHAnsi" w:cstheme="minorHAnsi"/>
          <w:b/>
          <w:color w:val="auto"/>
        </w:rPr>
      </w:pPr>
    </w:p>
    <w:p w14:paraId="7A4F031C" w14:textId="4437548A" w:rsidR="00E7467F" w:rsidRDefault="00E7467F" w:rsidP="009C5DAB">
      <w:pPr>
        <w:tabs>
          <w:tab w:val="left" w:pos="284"/>
          <w:tab w:val="left" w:pos="426"/>
        </w:tabs>
        <w:jc w:val="both"/>
        <w:rPr>
          <w:rFonts w:asciiTheme="minorHAnsi" w:hAnsiTheme="minorHAnsi" w:cstheme="minorHAnsi"/>
          <w:b/>
          <w:color w:val="auto"/>
        </w:rPr>
      </w:pPr>
    </w:p>
    <w:p w14:paraId="19B30648" w14:textId="77777777" w:rsidR="00E7467F" w:rsidRPr="003F0C84" w:rsidRDefault="00E7467F" w:rsidP="009C5DAB">
      <w:pPr>
        <w:tabs>
          <w:tab w:val="left" w:pos="284"/>
          <w:tab w:val="left" w:pos="426"/>
        </w:tabs>
        <w:jc w:val="both"/>
        <w:rPr>
          <w:rFonts w:asciiTheme="minorHAnsi" w:hAnsiTheme="minorHAnsi" w:cstheme="minorHAnsi"/>
          <w:b/>
          <w:color w:val="auto"/>
        </w:rPr>
      </w:pPr>
    </w:p>
    <w:p w14:paraId="3DB78E7A" w14:textId="77777777" w:rsidR="00114E67" w:rsidRPr="003F0C84" w:rsidRDefault="00114E67" w:rsidP="009C5DAB">
      <w:pPr>
        <w:tabs>
          <w:tab w:val="left" w:pos="284"/>
          <w:tab w:val="left" w:pos="426"/>
        </w:tabs>
        <w:jc w:val="both"/>
        <w:rPr>
          <w:rFonts w:asciiTheme="minorHAnsi" w:hAnsiTheme="minorHAnsi" w:cstheme="minorHAnsi"/>
          <w:b/>
          <w:color w:val="auto"/>
        </w:rPr>
      </w:pPr>
    </w:p>
    <w:p w14:paraId="45E1C5DF" w14:textId="77777777" w:rsidR="00114E67" w:rsidRPr="003F0C84" w:rsidRDefault="00114E67" w:rsidP="009C5DAB">
      <w:pPr>
        <w:numPr>
          <w:ilvl w:val="0"/>
          <w:numId w:val="24"/>
        </w:numPr>
        <w:tabs>
          <w:tab w:val="left" w:pos="284"/>
          <w:tab w:val="left" w:pos="426"/>
        </w:tabs>
        <w:ind w:left="0" w:firstLine="0"/>
        <w:jc w:val="both"/>
        <w:rPr>
          <w:rFonts w:asciiTheme="minorHAnsi" w:hAnsiTheme="minorHAnsi" w:cstheme="minorHAnsi"/>
          <w:b/>
          <w:color w:val="auto"/>
        </w:rPr>
      </w:pPr>
      <w:r w:rsidRPr="003F0C84">
        <w:rPr>
          <w:rFonts w:asciiTheme="minorHAnsi" w:hAnsiTheme="minorHAnsi" w:cstheme="minorHAnsi"/>
          <w:b/>
          <w:color w:val="auto"/>
        </w:rPr>
        <w:lastRenderedPageBreak/>
        <w:t>NÍVEIS DE COBERTURA</w:t>
      </w:r>
    </w:p>
    <w:p w14:paraId="0170D6E7" w14:textId="77777777" w:rsidR="00114E67" w:rsidRPr="003F0C84" w:rsidRDefault="00114E67" w:rsidP="009C5DAB">
      <w:pPr>
        <w:jc w:val="both"/>
        <w:rPr>
          <w:rFonts w:asciiTheme="minorHAnsi" w:hAnsiTheme="minorHAnsi" w:cstheme="minorHAnsi"/>
          <w:color w:val="auto"/>
        </w:rPr>
      </w:pPr>
    </w:p>
    <w:p w14:paraId="60F11C0E" w14:textId="77777777" w:rsidR="00114E67" w:rsidRPr="003F0C84" w:rsidRDefault="00114E67" w:rsidP="009C5DAB">
      <w:pPr>
        <w:numPr>
          <w:ilvl w:val="1"/>
          <w:numId w:val="24"/>
        </w:numPr>
        <w:tabs>
          <w:tab w:val="left" w:pos="284"/>
          <w:tab w:val="left" w:pos="426"/>
          <w:tab w:val="left" w:pos="567"/>
        </w:tabs>
        <w:jc w:val="both"/>
        <w:rPr>
          <w:rFonts w:asciiTheme="minorHAnsi" w:hAnsiTheme="minorHAnsi" w:cstheme="minorHAnsi"/>
          <w:b/>
          <w:color w:val="auto"/>
        </w:rPr>
      </w:pPr>
      <w:r w:rsidRPr="003F0C84">
        <w:rPr>
          <w:rFonts w:asciiTheme="minorHAnsi" w:hAnsiTheme="minorHAnsi" w:cstheme="minorHAnsi"/>
          <w:b/>
          <w:color w:val="auto"/>
        </w:rPr>
        <w:t xml:space="preserve">É o percentual da produtividade esperada que será garantida pela </w:t>
      </w:r>
      <w:r>
        <w:rPr>
          <w:rFonts w:asciiTheme="minorHAnsi" w:hAnsiTheme="minorHAnsi" w:cstheme="minorHAnsi"/>
          <w:b/>
          <w:color w:val="auto"/>
        </w:rPr>
        <w:t>Seguradora</w:t>
      </w:r>
      <w:r w:rsidRPr="003F0C84">
        <w:rPr>
          <w:rFonts w:asciiTheme="minorHAnsi" w:hAnsiTheme="minorHAnsi" w:cstheme="minorHAnsi"/>
          <w:b/>
          <w:color w:val="auto"/>
        </w:rPr>
        <w:t xml:space="preserve"> para a cultura segurada, constante na apólice ou no certificado de seguro.</w:t>
      </w:r>
    </w:p>
    <w:p w14:paraId="1CCE3183" w14:textId="77777777" w:rsidR="00114E67" w:rsidRPr="003F0C84" w:rsidRDefault="00114E67" w:rsidP="009C5DAB">
      <w:pPr>
        <w:jc w:val="both"/>
        <w:rPr>
          <w:rFonts w:asciiTheme="minorHAnsi" w:hAnsiTheme="minorHAnsi" w:cstheme="minorHAnsi"/>
          <w:color w:val="auto"/>
        </w:rPr>
      </w:pPr>
    </w:p>
    <w:p w14:paraId="2D4E272A" w14:textId="77777777" w:rsidR="00114E67" w:rsidRPr="003F0C84" w:rsidRDefault="00114E67" w:rsidP="009C5DAB">
      <w:pPr>
        <w:numPr>
          <w:ilvl w:val="1"/>
          <w:numId w:val="24"/>
        </w:numPr>
        <w:tabs>
          <w:tab w:val="left" w:pos="284"/>
          <w:tab w:val="left" w:pos="426"/>
          <w:tab w:val="left" w:pos="567"/>
        </w:tabs>
        <w:jc w:val="both"/>
        <w:rPr>
          <w:rFonts w:asciiTheme="minorHAnsi" w:hAnsiTheme="minorHAnsi" w:cstheme="minorHAnsi"/>
          <w:color w:val="auto"/>
        </w:rPr>
      </w:pPr>
      <w:r w:rsidRPr="003F0C84">
        <w:rPr>
          <w:rFonts w:asciiTheme="minorHAnsi" w:hAnsiTheme="minorHAnsi" w:cstheme="minorHAnsi"/>
          <w:color w:val="auto"/>
        </w:rPr>
        <w:t>O nível de cobertura é expresso na apólice ou no certificado de seguro na forma de percentual da produtividade esperada, originando a produtividade garantida.</w:t>
      </w:r>
    </w:p>
    <w:p w14:paraId="2A412F0E" w14:textId="77777777" w:rsidR="00114E67" w:rsidRPr="003F0C84" w:rsidRDefault="00114E67" w:rsidP="009C5DAB">
      <w:pPr>
        <w:jc w:val="both"/>
        <w:rPr>
          <w:rFonts w:asciiTheme="minorHAnsi" w:hAnsiTheme="minorHAnsi" w:cstheme="minorHAnsi"/>
          <w:color w:val="auto"/>
        </w:rPr>
      </w:pPr>
    </w:p>
    <w:p w14:paraId="21B6F9CA" w14:textId="77777777" w:rsidR="00114E67" w:rsidRPr="003F0C84" w:rsidRDefault="00114E67" w:rsidP="009C5DAB">
      <w:pPr>
        <w:numPr>
          <w:ilvl w:val="1"/>
          <w:numId w:val="24"/>
        </w:numPr>
        <w:tabs>
          <w:tab w:val="left" w:pos="284"/>
          <w:tab w:val="left" w:pos="426"/>
          <w:tab w:val="left" w:pos="567"/>
        </w:tabs>
        <w:jc w:val="both"/>
        <w:rPr>
          <w:rFonts w:asciiTheme="minorHAnsi" w:hAnsiTheme="minorHAnsi" w:cstheme="minorHAnsi"/>
          <w:color w:val="auto"/>
        </w:rPr>
      </w:pPr>
      <w:r w:rsidRPr="003F0C84">
        <w:rPr>
          <w:rFonts w:asciiTheme="minorHAnsi" w:hAnsiTheme="minorHAnsi" w:cstheme="minorHAnsi"/>
          <w:color w:val="auto"/>
        </w:rPr>
        <w:t>O nível de cobertura será sempre aplicado sobre a produtividade esperada definida para cada cultura.</w:t>
      </w:r>
    </w:p>
    <w:p w14:paraId="03997BB9" w14:textId="77777777" w:rsidR="00114E67" w:rsidRPr="003F0C84" w:rsidRDefault="00114E67" w:rsidP="009C5DAB">
      <w:pPr>
        <w:jc w:val="both"/>
        <w:rPr>
          <w:rFonts w:asciiTheme="minorHAnsi" w:hAnsiTheme="minorHAnsi" w:cstheme="minorHAnsi"/>
          <w:color w:val="auto"/>
        </w:rPr>
      </w:pPr>
    </w:p>
    <w:p w14:paraId="322C2AAB" w14:textId="77777777" w:rsidR="00114E67" w:rsidRPr="003F0C84" w:rsidRDefault="00114E67" w:rsidP="009C5DAB">
      <w:pPr>
        <w:jc w:val="both"/>
        <w:rPr>
          <w:rFonts w:asciiTheme="minorHAnsi" w:hAnsiTheme="minorHAnsi" w:cstheme="minorHAnsi"/>
          <w:color w:val="auto"/>
        </w:rPr>
      </w:pPr>
    </w:p>
    <w:p w14:paraId="636DC061" w14:textId="77777777" w:rsidR="00114E67" w:rsidRPr="003F0C84" w:rsidRDefault="00114E67" w:rsidP="009C5DAB">
      <w:pPr>
        <w:numPr>
          <w:ilvl w:val="0"/>
          <w:numId w:val="24"/>
        </w:numPr>
        <w:tabs>
          <w:tab w:val="left" w:pos="284"/>
          <w:tab w:val="left" w:pos="426"/>
        </w:tabs>
        <w:ind w:left="0" w:firstLine="0"/>
        <w:jc w:val="both"/>
        <w:rPr>
          <w:rFonts w:asciiTheme="minorHAnsi" w:hAnsiTheme="minorHAnsi" w:cstheme="minorHAnsi"/>
          <w:b/>
          <w:color w:val="auto"/>
        </w:rPr>
      </w:pPr>
      <w:r w:rsidRPr="003F0C84">
        <w:rPr>
          <w:rFonts w:asciiTheme="minorHAnsi" w:hAnsiTheme="minorHAnsi" w:cstheme="minorHAnsi"/>
          <w:b/>
          <w:color w:val="auto"/>
        </w:rPr>
        <w:t>CARÊNCIA</w:t>
      </w:r>
    </w:p>
    <w:p w14:paraId="047A366A" w14:textId="77777777" w:rsidR="00114E67" w:rsidRPr="003F0C84" w:rsidRDefault="00114E67" w:rsidP="009C5DAB">
      <w:pPr>
        <w:jc w:val="both"/>
        <w:rPr>
          <w:rFonts w:asciiTheme="minorHAnsi" w:hAnsiTheme="minorHAnsi" w:cstheme="minorHAnsi"/>
          <w:b/>
          <w:color w:val="auto"/>
        </w:rPr>
      </w:pPr>
    </w:p>
    <w:p w14:paraId="5F862692" w14:textId="77777777" w:rsidR="00114E67" w:rsidRPr="003F0C84" w:rsidRDefault="00114E67" w:rsidP="009C5DAB">
      <w:pPr>
        <w:numPr>
          <w:ilvl w:val="1"/>
          <w:numId w:val="24"/>
        </w:numPr>
        <w:tabs>
          <w:tab w:val="left" w:pos="284"/>
          <w:tab w:val="left" w:pos="426"/>
          <w:tab w:val="left" w:pos="567"/>
        </w:tabs>
        <w:jc w:val="both"/>
        <w:rPr>
          <w:rFonts w:asciiTheme="minorHAnsi" w:hAnsiTheme="minorHAnsi" w:cstheme="minorHAnsi"/>
          <w:b/>
          <w:color w:val="auto"/>
        </w:rPr>
      </w:pPr>
      <w:r w:rsidRPr="003F0C84">
        <w:rPr>
          <w:rFonts w:asciiTheme="minorHAnsi" w:hAnsiTheme="minorHAnsi" w:cstheme="minorHAnsi"/>
          <w:b/>
          <w:color w:val="auto"/>
        </w:rPr>
        <w:t>A carência deste seguro estará definida nas condições especiais da apólice, para cada um dos riscos e para cada uma das culturas seguradas.</w:t>
      </w:r>
    </w:p>
    <w:p w14:paraId="3882935E" w14:textId="77777777" w:rsidR="00114E67" w:rsidRPr="003F0C84" w:rsidRDefault="00114E67" w:rsidP="009C5DAB">
      <w:pPr>
        <w:tabs>
          <w:tab w:val="left" w:pos="0"/>
        </w:tabs>
        <w:spacing w:before="120" w:after="120"/>
        <w:ind w:left="708" w:hanging="708"/>
        <w:jc w:val="both"/>
        <w:rPr>
          <w:rFonts w:asciiTheme="minorHAnsi" w:hAnsiTheme="minorHAnsi" w:cstheme="minorHAnsi"/>
          <w:color w:val="auto"/>
        </w:rPr>
      </w:pPr>
    </w:p>
    <w:p w14:paraId="045C5F4F" w14:textId="77777777" w:rsidR="00114E67" w:rsidRPr="003F0C84" w:rsidRDefault="00114E67" w:rsidP="009C5DAB">
      <w:pPr>
        <w:numPr>
          <w:ilvl w:val="0"/>
          <w:numId w:val="24"/>
        </w:numPr>
        <w:tabs>
          <w:tab w:val="left" w:pos="284"/>
          <w:tab w:val="left" w:pos="426"/>
        </w:tabs>
        <w:ind w:left="0" w:firstLine="0"/>
        <w:jc w:val="both"/>
        <w:rPr>
          <w:rFonts w:asciiTheme="minorHAnsi" w:hAnsiTheme="minorHAnsi" w:cstheme="minorHAnsi"/>
          <w:b/>
          <w:color w:val="auto"/>
        </w:rPr>
      </w:pPr>
      <w:r w:rsidRPr="003F0C84">
        <w:rPr>
          <w:rFonts w:asciiTheme="minorHAnsi" w:hAnsiTheme="minorHAnsi" w:cstheme="minorHAnsi"/>
          <w:b/>
          <w:color w:val="auto"/>
        </w:rPr>
        <w:t>VALOR DO PRODUTO</w:t>
      </w:r>
    </w:p>
    <w:p w14:paraId="66C10B3A" w14:textId="77777777" w:rsidR="00114E67" w:rsidRPr="003F0C84" w:rsidRDefault="00114E67" w:rsidP="009C5DAB">
      <w:pPr>
        <w:tabs>
          <w:tab w:val="left" w:pos="284"/>
          <w:tab w:val="left" w:pos="426"/>
        </w:tabs>
        <w:jc w:val="both"/>
        <w:rPr>
          <w:rFonts w:asciiTheme="minorHAnsi" w:hAnsiTheme="minorHAnsi" w:cstheme="minorHAnsi"/>
          <w:b/>
          <w:color w:val="auto"/>
        </w:rPr>
      </w:pPr>
    </w:p>
    <w:p w14:paraId="16D88C63" w14:textId="77777777" w:rsidR="00114E67" w:rsidRDefault="00114E67" w:rsidP="009C5DAB">
      <w:pPr>
        <w:numPr>
          <w:ilvl w:val="1"/>
          <w:numId w:val="24"/>
        </w:numPr>
        <w:tabs>
          <w:tab w:val="left" w:pos="284"/>
          <w:tab w:val="left" w:pos="426"/>
          <w:tab w:val="left" w:pos="567"/>
        </w:tabs>
        <w:jc w:val="both"/>
        <w:rPr>
          <w:rFonts w:asciiTheme="minorHAnsi" w:hAnsiTheme="minorHAnsi" w:cstheme="minorHAnsi"/>
          <w:color w:val="auto"/>
        </w:rPr>
      </w:pPr>
      <w:r w:rsidRPr="003F0C84">
        <w:rPr>
          <w:rFonts w:asciiTheme="minorHAnsi" w:hAnsiTheme="minorHAnsi" w:cstheme="minorHAnsi"/>
          <w:color w:val="auto"/>
        </w:rPr>
        <w:t>O valor por tonelada ou hectare da cultura segurada será fixado na proposta e na apólice ou no certificado de seguros, independente</w:t>
      </w:r>
      <w:r>
        <w:rPr>
          <w:rFonts w:asciiTheme="minorHAnsi" w:hAnsiTheme="minorHAnsi" w:cstheme="minorHAnsi"/>
          <w:color w:val="auto"/>
        </w:rPr>
        <w:t>mente</w:t>
      </w:r>
      <w:r w:rsidRPr="003F0C84">
        <w:rPr>
          <w:rFonts w:asciiTheme="minorHAnsi" w:hAnsiTheme="minorHAnsi" w:cstheme="minorHAnsi"/>
          <w:color w:val="auto"/>
        </w:rPr>
        <w:t xml:space="preserve"> das oscilações e variações do mercado e se utilizará em forma fixa e referencial para todo e qualquer cálculo.</w:t>
      </w:r>
    </w:p>
    <w:p w14:paraId="0C8E5D0D" w14:textId="77777777" w:rsidR="00114E67" w:rsidRDefault="00114E67" w:rsidP="009C5DAB">
      <w:pPr>
        <w:tabs>
          <w:tab w:val="left" w:pos="284"/>
          <w:tab w:val="left" w:pos="426"/>
          <w:tab w:val="left" w:pos="567"/>
        </w:tabs>
        <w:jc w:val="both"/>
        <w:rPr>
          <w:rFonts w:asciiTheme="minorHAnsi" w:hAnsiTheme="minorHAnsi" w:cstheme="minorHAnsi"/>
          <w:color w:val="auto"/>
        </w:rPr>
      </w:pPr>
    </w:p>
    <w:p w14:paraId="4C948035" w14:textId="77777777" w:rsidR="00114E67" w:rsidRPr="00596050" w:rsidRDefault="00114E67" w:rsidP="009C5DAB">
      <w:pPr>
        <w:numPr>
          <w:ilvl w:val="0"/>
          <w:numId w:val="24"/>
        </w:numPr>
        <w:tabs>
          <w:tab w:val="left" w:pos="284"/>
          <w:tab w:val="left" w:pos="426"/>
        </w:tabs>
        <w:autoSpaceDE w:val="0"/>
        <w:autoSpaceDN w:val="0"/>
        <w:adjustRightInd w:val="0"/>
        <w:ind w:left="0" w:firstLine="0"/>
        <w:jc w:val="both"/>
        <w:rPr>
          <w:rFonts w:ascii="Segoe UI" w:hAnsi="Segoe UI" w:cs="Segoe UI"/>
          <w:color w:val="000000"/>
          <w:sz w:val="20"/>
          <w:szCs w:val="20"/>
        </w:rPr>
      </w:pPr>
      <w:r>
        <w:rPr>
          <w:rFonts w:asciiTheme="minorHAnsi" w:hAnsiTheme="minorHAnsi" w:cstheme="minorHAnsi"/>
          <w:b/>
          <w:color w:val="auto"/>
        </w:rPr>
        <w:t>FORMA DE CONTRATAÇÃO</w:t>
      </w:r>
    </w:p>
    <w:p w14:paraId="78074BD7" w14:textId="77777777" w:rsidR="00114E67" w:rsidRPr="004D65F0" w:rsidRDefault="00114E67" w:rsidP="009C5DAB">
      <w:pPr>
        <w:tabs>
          <w:tab w:val="left" w:pos="284"/>
          <w:tab w:val="left" w:pos="426"/>
        </w:tabs>
        <w:autoSpaceDE w:val="0"/>
        <w:autoSpaceDN w:val="0"/>
        <w:adjustRightInd w:val="0"/>
        <w:jc w:val="both"/>
        <w:rPr>
          <w:rFonts w:ascii="Segoe UI" w:hAnsi="Segoe UI" w:cs="Segoe UI"/>
          <w:color w:val="000000"/>
          <w:sz w:val="20"/>
          <w:szCs w:val="20"/>
        </w:rPr>
      </w:pPr>
    </w:p>
    <w:p w14:paraId="4AF56819" w14:textId="77777777" w:rsidR="00114E67" w:rsidRDefault="00114E67" w:rsidP="009C5DAB">
      <w:pPr>
        <w:autoSpaceDE w:val="0"/>
        <w:autoSpaceDN w:val="0"/>
        <w:adjustRightInd w:val="0"/>
        <w:jc w:val="both"/>
        <w:rPr>
          <w:rFonts w:ascii="Segoe UI" w:hAnsi="Segoe UI" w:cs="Segoe UI"/>
          <w:color w:val="000000"/>
          <w:sz w:val="20"/>
          <w:szCs w:val="20"/>
        </w:rPr>
      </w:pPr>
      <w:r>
        <w:rPr>
          <w:rFonts w:ascii="Segoe UI" w:hAnsi="Segoe UI" w:cs="Segoe UI"/>
          <w:color w:val="000000"/>
          <w:sz w:val="20"/>
          <w:szCs w:val="20"/>
        </w:rPr>
        <w:t>31.1 - Este seguro é considerado a RISCO TOTAL, o que significa dizer que na hipótese de eventual sinistro, se for apurado pela Seguradora que a área plantada é superior à área segurada declarada na proposta e expressa na apólice, o Segurado será considerado responsável pela diferença existente, participando proporcionalmente da indenização em rateio, mediante aplicação da seguinte fórmula:</w:t>
      </w:r>
    </w:p>
    <w:p w14:paraId="43A75DA0" w14:textId="77777777" w:rsidR="00114E67" w:rsidRDefault="00114E67" w:rsidP="009C5DAB">
      <w:pPr>
        <w:autoSpaceDE w:val="0"/>
        <w:autoSpaceDN w:val="0"/>
        <w:adjustRightInd w:val="0"/>
        <w:jc w:val="both"/>
        <w:rPr>
          <w:rFonts w:ascii="Segoe UI" w:hAnsi="Segoe UI" w:cs="Segoe UI"/>
          <w:color w:val="000000"/>
          <w:sz w:val="20"/>
          <w:szCs w:val="20"/>
        </w:rPr>
      </w:pPr>
    </w:p>
    <w:p w14:paraId="06BF951A" w14:textId="77777777" w:rsidR="00114E67" w:rsidRDefault="00114E67" w:rsidP="009C5DAB">
      <w:pPr>
        <w:autoSpaceDE w:val="0"/>
        <w:autoSpaceDN w:val="0"/>
        <w:adjustRightInd w:val="0"/>
        <w:jc w:val="both"/>
        <w:rPr>
          <w:rFonts w:ascii="Segoe UI" w:hAnsi="Segoe UI" w:cs="Segoe UI"/>
          <w:color w:val="000000"/>
          <w:sz w:val="20"/>
          <w:szCs w:val="20"/>
        </w:rPr>
      </w:pPr>
      <w:r>
        <w:rPr>
          <w:rFonts w:ascii="Segoe UI" w:hAnsi="Segoe UI" w:cs="Segoe UI"/>
          <w:color w:val="000000"/>
          <w:sz w:val="20"/>
          <w:szCs w:val="20"/>
        </w:rPr>
        <w:t>IND = P x Fator, onde:</w:t>
      </w:r>
    </w:p>
    <w:p w14:paraId="7EC7AEFA" w14:textId="77777777" w:rsidR="00114E67" w:rsidRDefault="00114E67" w:rsidP="009C5DAB">
      <w:pPr>
        <w:autoSpaceDE w:val="0"/>
        <w:autoSpaceDN w:val="0"/>
        <w:adjustRightInd w:val="0"/>
        <w:jc w:val="both"/>
        <w:rPr>
          <w:rFonts w:ascii="Segoe UI" w:hAnsi="Segoe UI" w:cs="Segoe UI"/>
          <w:color w:val="000000"/>
          <w:sz w:val="20"/>
          <w:szCs w:val="20"/>
        </w:rPr>
      </w:pPr>
    </w:p>
    <w:p w14:paraId="4D90B74A" w14:textId="77777777" w:rsidR="00114E67" w:rsidRDefault="00114E67" w:rsidP="009C5DAB">
      <w:pPr>
        <w:autoSpaceDE w:val="0"/>
        <w:autoSpaceDN w:val="0"/>
        <w:adjustRightInd w:val="0"/>
        <w:jc w:val="both"/>
        <w:rPr>
          <w:rFonts w:ascii="Segoe UI" w:hAnsi="Segoe UI" w:cs="Segoe UI"/>
          <w:color w:val="000000"/>
          <w:sz w:val="20"/>
          <w:szCs w:val="20"/>
        </w:rPr>
      </w:pPr>
      <w:r>
        <w:rPr>
          <w:rFonts w:ascii="Segoe UI" w:hAnsi="Segoe UI" w:cs="Segoe UI"/>
          <w:color w:val="000000"/>
          <w:sz w:val="20"/>
          <w:szCs w:val="20"/>
        </w:rPr>
        <w:t>IND = indenização</w:t>
      </w:r>
    </w:p>
    <w:p w14:paraId="43D45F22" w14:textId="77777777" w:rsidR="00114E67" w:rsidRDefault="00114E67" w:rsidP="009C5DAB">
      <w:pPr>
        <w:autoSpaceDE w:val="0"/>
        <w:autoSpaceDN w:val="0"/>
        <w:adjustRightInd w:val="0"/>
        <w:jc w:val="both"/>
        <w:rPr>
          <w:rFonts w:ascii="Segoe UI" w:hAnsi="Segoe UI" w:cs="Segoe UI"/>
          <w:color w:val="000000"/>
          <w:sz w:val="20"/>
          <w:szCs w:val="20"/>
        </w:rPr>
      </w:pPr>
      <w:r>
        <w:rPr>
          <w:rFonts w:ascii="Segoe UI" w:hAnsi="Segoe UI" w:cs="Segoe UI"/>
          <w:color w:val="000000"/>
          <w:sz w:val="20"/>
          <w:szCs w:val="20"/>
        </w:rPr>
        <w:t>P = prejuízos indenizáveis</w:t>
      </w:r>
    </w:p>
    <w:p w14:paraId="45527F9B" w14:textId="77777777" w:rsidR="00114E67" w:rsidRDefault="00114E67" w:rsidP="009C5DAB">
      <w:pPr>
        <w:autoSpaceDE w:val="0"/>
        <w:autoSpaceDN w:val="0"/>
        <w:adjustRightInd w:val="0"/>
        <w:jc w:val="both"/>
        <w:rPr>
          <w:rFonts w:ascii="Segoe UI" w:hAnsi="Segoe UI" w:cs="Segoe UI"/>
          <w:color w:val="000000"/>
          <w:sz w:val="20"/>
          <w:szCs w:val="20"/>
        </w:rPr>
      </w:pPr>
      <w:r>
        <w:rPr>
          <w:rFonts w:ascii="Segoe UI" w:hAnsi="Segoe UI" w:cs="Segoe UI"/>
          <w:color w:val="000000"/>
          <w:sz w:val="20"/>
          <w:szCs w:val="20"/>
        </w:rPr>
        <w:t>ASD = área segurada declarada na proposta e expressa na apólice</w:t>
      </w:r>
    </w:p>
    <w:p w14:paraId="08F63880" w14:textId="77777777" w:rsidR="00114E67" w:rsidRDefault="00114E67" w:rsidP="009C5DAB">
      <w:pPr>
        <w:autoSpaceDE w:val="0"/>
        <w:autoSpaceDN w:val="0"/>
        <w:adjustRightInd w:val="0"/>
        <w:jc w:val="both"/>
        <w:rPr>
          <w:rFonts w:ascii="Segoe UI" w:hAnsi="Segoe UI" w:cs="Segoe UI"/>
          <w:color w:val="000000"/>
          <w:sz w:val="20"/>
          <w:szCs w:val="20"/>
        </w:rPr>
      </w:pPr>
      <w:r>
        <w:rPr>
          <w:rFonts w:ascii="Segoe UI" w:hAnsi="Segoe UI" w:cs="Segoe UI"/>
          <w:color w:val="000000"/>
          <w:sz w:val="20"/>
          <w:szCs w:val="20"/>
        </w:rPr>
        <w:t>AP = área plantada apurada pela Seguradora</w:t>
      </w:r>
    </w:p>
    <w:p w14:paraId="68E23C26" w14:textId="77777777" w:rsidR="00114E67" w:rsidRDefault="00114E67" w:rsidP="009C5DAB">
      <w:pPr>
        <w:autoSpaceDE w:val="0"/>
        <w:autoSpaceDN w:val="0"/>
        <w:adjustRightInd w:val="0"/>
        <w:jc w:val="both"/>
        <w:rPr>
          <w:rFonts w:ascii="Segoe UI" w:hAnsi="Segoe UI" w:cs="Segoe UI"/>
          <w:color w:val="000000"/>
          <w:sz w:val="20"/>
          <w:szCs w:val="20"/>
        </w:rPr>
      </w:pPr>
      <w:r>
        <w:rPr>
          <w:rFonts w:ascii="Segoe UI" w:hAnsi="Segoe UI" w:cs="Segoe UI"/>
          <w:color w:val="000000"/>
          <w:sz w:val="20"/>
          <w:szCs w:val="20"/>
        </w:rPr>
        <w:t>Fator = ASD / AP</w:t>
      </w:r>
    </w:p>
    <w:p w14:paraId="4A2A59BE" w14:textId="77777777" w:rsidR="00114E67" w:rsidRDefault="00114E67" w:rsidP="009C5DAB">
      <w:pPr>
        <w:autoSpaceDE w:val="0"/>
        <w:autoSpaceDN w:val="0"/>
        <w:adjustRightInd w:val="0"/>
        <w:jc w:val="both"/>
        <w:rPr>
          <w:rFonts w:ascii="Segoe UI" w:hAnsi="Segoe UI" w:cs="Segoe UI"/>
          <w:color w:val="auto"/>
          <w:sz w:val="21"/>
          <w:szCs w:val="21"/>
        </w:rPr>
      </w:pPr>
    </w:p>
    <w:p w14:paraId="55C1A2FE" w14:textId="77777777" w:rsidR="00114E67" w:rsidRPr="003F0C84" w:rsidRDefault="00114E67" w:rsidP="009C5DAB">
      <w:pPr>
        <w:tabs>
          <w:tab w:val="left" w:pos="284"/>
          <w:tab w:val="left" w:pos="426"/>
          <w:tab w:val="left" w:pos="567"/>
        </w:tabs>
        <w:jc w:val="both"/>
        <w:rPr>
          <w:rFonts w:asciiTheme="minorHAnsi" w:hAnsiTheme="minorHAnsi" w:cstheme="minorHAnsi"/>
          <w:color w:val="auto"/>
        </w:rPr>
      </w:pPr>
    </w:p>
    <w:p w14:paraId="269B4CC5" w14:textId="2CD8E3B3" w:rsidR="00B94C31" w:rsidRPr="003F0C84" w:rsidRDefault="00B94C31" w:rsidP="00703390">
      <w:pPr>
        <w:tabs>
          <w:tab w:val="left" w:pos="0"/>
        </w:tabs>
        <w:spacing w:before="120" w:after="120"/>
        <w:ind w:left="4962" w:hanging="708"/>
        <w:jc w:val="both"/>
        <w:rPr>
          <w:rFonts w:asciiTheme="minorHAnsi" w:hAnsiTheme="minorHAnsi" w:cstheme="minorHAnsi"/>
          <w:b/>
          <w:color w:val="auto"/>
        </w:rPr>
      </w:pPr>
      <w:r w:rsidRPr="003F0C84">
        <w:rPr>
          <w:rFonts w:asciiTheme="minorHAnsi" w:hAnsiTheme="minorHAnsi" w:cstheme="minorHAnsi"/>
          <w:color w:val="auto"/>
        </w:rPr>
        <w:br w:type="page"/>
      </w:r>
      <w:r w:rsidR="00703390">
        <w:rPr>
          <w:rFonts w:asciiTheme="minorHAnsi" w:hAnsiTheme="minorHAnsi" w:cstheme="minorHAnsi"/>
          <w:color w:val="auto"/>
        </w:rPr>
        <w:lastRenderedPageBreak/>
        <w:t xml:space="preserve">     </w:t>
      </w:r>
      <w:r w:rsidRPr="003F0C84">
        <w:rPr>
          <w:rFonts w:asciiTheme="minorHAnsi" w:hAnsiTheme="minorHAnsi" w:cstheme="minorHAnsi"/>
          <w:b/>
          <w:color w:val="auto"/>
        </w:rPr>
        <w:t>Seguro Agrícola Grãos</w:t>
      </w:r>
    </w:p>
    <w:p w14:paraId="2EDCE228" w14:textId="77777777" w:rsidR="00B94C31" w:rsidRPr="003F0C84" w:rsidRDefault="00B94C31">
      <w:pPr>
        <w:tabs>
          <w:tab w:val="left" w:pos="0"/>
        </w:tabs>
        <w:spacing w:before="120" w:after="120"/>
        <w:jc w:val="center"/>
        <w:rPr>
          <w:rFonts w:asciiTheme="minorHAnsi" w:hAnsiTheme="minorHAnsi" w:cstheme="minorHAnsi"/>
          <w:b/>
          <w:color w:val="auto"/>
        </w:rPr>
      </w:pPr>
      <w:r w:rsidRPr="003F0C84">
        <w:rPr>
          <w:rFonts w:asciiTheme="minorHAnsi" w:hAnsiTheme="minorHAnsi" w:cstheme="minorHAnsi"/>
          <w:b/>
          <w:color w:val="auto"/>
        </w:rPr>
        <w:t>Condições Especiais</w:t>
      </w:r>
    </w:p>
    <w:p w14:paraId="6ADCE209" w14:textId="77777777" w:rsidR="00B94C31" w:rsidRPr="003F0C84" w:rsidRDefault="00B94C31">
      <w:pPr>
        <w:tabs>
          <w:tab w:val="left" w:pos="0"/>
        </w:tabs>
        <w:spacing w:before="120" w:after="120"/>
        <w:jc w:val="center"/>
        <w:rPr>
          <w:rFonts w:asciiTheme="minorHAnsi" w:hAnsiTheme="minorHAnsi" w:cstheme="minorHAnsi"/>
          <w:b/>
          <w:color w:val="auto"/>
        </w:rPr>
      </w:pPr>
      <w:r w:rsidRPr="003F0C84">
        <w:rPr>
          <w:rFonts w:asciiTheme="minorHAnsi" w:hAnsiTheme="minorHAnsi" w:cstheme="minorHAnsi"/>
          <w:b/>
          <w:color w:val="auto"/>
        </w:rPr>
        <w:t>Granizo</w:t>
      </w:r>
    </w:p>
    <w:p w14:paraId="36D85461" w14:textId="77777777" w:rsidR="00B94C31" w:rsidRPr="003F0C84" w:rsidRDefault="00B94C31">
      <w:pPr>
        <w:tabs>
          <w:tab w:val="left" w:pos="0"/>
        </w:tabs>
        <w:jc w:val="center"/>
        <w:rPr>
          <w:rFonts w:asciiTheme="minorHAnsi" w:hAnsiTheme="minorHAnsi" w:cstheme="minorHAnsi"/>
          <w:b/>
          <w:color w:val="auto"/>
        </w:rPr>
      </w:pPr>
    </w:p>
    <w:p w14:paraId="2429D04D" w14:textId="77777777" w:rsidR="00B94C31" w:rsidRPr="003F0C84" w:rsidRDefault="00B94C31" w:rsidP="00B94C31">
      <w:pPr>
        <w:numPr>
          <w:ilvl w:val="0"/>
          <w:numId w:val="7"/>
        </w:numPr>
        <w:tabs>
          <w:tab w:val="left" w:pos="0"/>
        </w:tabs>
        <w:ind w:left="0" w:firstLine="0"/>
        <w:jc w:val="both"/>
        <w:rPr>
          <w:rFonts w:asciiTheme="minorHAnsi" w:hAnsiTheme="minorHAnsi" w:cstheme="minorHAnsi"/>
          <w:b/>
          <w:color w:val="auto"/>
        </w:rPr>
      </w:pPr>
      <w:r w:rsidRPr="003F0C84">
        <w:rPr>
          <w:rFonts w:asciiTheme="minorHAnsi" w:hAnsiTheme="minorHAnsi" w:cstheme="minorHAnsi"/>
          <w:b/>
          <w:color w:val="auto"/>
        </w:rPr>
        <w:t>Aplicação</w:t>
      </w:r>
    </w:p>
    <w:p w14:paraId="7328E340" w14:textId="77777777" w:rsidR="00B94C31" w:rsidRPr="003F0C84" w:rsidRDefault="00B94C31">
      <w:pPr>
        <w:tabs>
          <w:tab w:val="left" w:pos="0"/>
        </w:tabs>
        <w:jc w:val="both"/>
        <w:rPr>
          <w:rFonts w:asciiTheme="minorHAnsi" w:hAnsiTheme="minorHAnsi" w:cstheme="minorHAnsi"/>
          <w:color w:val="auto"/>
        </w:rPr>
      </w:pPr>
    </w:p>
    <w:p w14:paraId="02A300D2" w14:textId="6A94E8DF" w:rsidR="00DC186C" w:rsidRPr="003F0C84" w:rsidRDefault="00DC186C" w:rsidP="00DC186C">
      <w:pPr>
        <w:tabs>
          <w:tab w:val="left" w:pos="0"/>
        </w:tabs>
        <w:jc w:val="both"/>
        <w:rPr>
          <w:rFonts w:asciiTheme="minorHAnsi" w:hAnsiTheme="minorHAnsi" w:cstheme="minorHAnsi"/>
          <w:color w:val="auto"/>
        </w:rPr>
      </w:pPr>
      <w:r w:rsidRPr="003F0C84">
        <w:rPr>
          <w:rFonts w:asciiTheme="minorHAnsi" w:hAnsiTheme="minorHAnsi" w:cstheme="minorHAnsi"/>
          <w:color w:val="auto"/>
        </w:rPr>
        <w:t>As presentes Condições Especiais complementam as Condições Gerais da apólice de seguro agrícola e se aplicam ao seguro de produção de Algodão, Amendoim, Arroz, Aveia, Batata, Canola, Centeio, Cevada, Ervilha, Fava, Feijão, Fumo, Girassol, Linho, Mamona, Mandioca, Milho, Soja, Sorgo, Trigo</w:t>
      </w:r>
      <w:r w:rsidR="00D46A8C" w:rsidRPr="003F0C84">
        <w:rPr>
          <w:rFonts w:asciiTheme="minorHAnsi" w:hAnsiTheme="minorHAnsi" w:cstheme="minorHAnsi"/>
          <w:color w:val="auto"/>
        </w:rPr>
        <w:t>,</w:t>
      </w:r>
      <w:r w:rsidRPr="003F0C84">
        <w:rPr>
          <w:rFonts w:asciiTheme="minorHAnsi" w:hAnsiTheme="minorHAnsi" w:cstheme="minorHAnsi"/>
          <w:color w:val="auto"/>
        </w:rPr>
        <w:t xml:space="preserve"> Triticale</w:t>
      </w:r>
      <w:r w:rsidR="00D46A8C" w:rsidRPr="003F0C84">
        <w:rPr>
          <w:rFonts w:asciiTheme="minorHAnsi" w:hAnsiTheme="minorHAnsi" w:cstheme="minorHAnsi"/>
          <w:color w:val="auto"/>
        </w:rPr>
        <w:t xml:space="preserve"> e Vagem</w:t>
      </w:r>
      <w:r w:rsidRPr="003F0C84">
        <w:rPr>
          <w:rFonts w:asciiTheme="minorHAnsi" w:hAnsiTheme="minorHAnsi" w:cstheme="minorHAnsi"/>
          <w:color w:val="auto"/>
        </w:rPr>
        <w:t>.</w:t>
      </w:r>
    </w:p>
    <w:p w14:paraId="4263216D" w14:textId="77777777" w:rsidR="00B94C31" w:rsidRPr="003F0C84" w:rsidRDefault="00B94C31">
      <w:pPr>
        <w:tabs>
          <w:tab w:val="left" w:pos="0"/>
        </w:tabs>
        <w:jc w:val="both"/>
        <w:rPr>
          <w:rFonts w:asciiTheme="minorHAnsi" w:hAnsiTheme="minorHAnsi" w:cstheme="minorHAnsi"/>
          <w:color w:val="auto"/>
        </w:rPr>
      </w:pPr>
    </w:p>
    <w:p w14:paraId="700621B9" w14:textId="77777777" w:rsidR="00B94C31" w:rsidRPr="003F0C84" w:rsidRDefault="00B94C31" w:rsidP="00B94C31">
      <w:pPr>
        <w:numPr>
          <w:ilvl w:val="0"/>
          <w:numId w:val="7"/>
        </w:numPr>
        <w:tabs>
          <w:tab w:val="left" w:pos="0"/>
        </w:tabs>
        <w:ind w:left="0" w:firstLine="0"/>
        <w:jc w:val="both"/>
        <w:rPr>
          <w:rFonts w:asciiTheme="minorHAnsi" w:hAnsiTheme="minorHAnsi" w:cstheme="minorHAnsi"/>
          <w:b/>
          <w:color w:val="auto"/>
        </w:rPr>
      </w:pPr>
      <w:r w:rsidRPr="003F0C84">
        <w:rPr>
          <w:rFonts w:asciiTheme="minorHAnsi" w:hAnsiTheme="minorHAnsi" w:cstheme="minorHAnsi"/>
          <w:b/>
          <w:color w:val="auto"/>
        </w:rPr>
        <w:t>Objeto do Seguro</w:t>
      </w:r>
    </w:p>
    <w:p w14:paraId="36489FDB" w14:textId="77777777" w:rsidR="00B94C31" w:rsidRPr="003F0C84" w:rsidRDefault="00B94C31">
      <w:pPr>
        <w:tabs>
          <w:tab w:val="left" w:pos="0"/>
        </w:tabs>
        <w:jc w:val="both"/>
        <w:rPr>
          <w:rFonts w:asciiTheme="minorHAnsi" w:hAnsiTheme="minorHAnsi" w:cstheme="minorHAnsi"/>
          <w:b/>
          <w:color w:val="auto"/>
        </w:rPr>
      </w:pPr>
    </w:p>
    <w:p w14:paraId="1B2972E5" w14:textId="77777777" w:rsidR="00B94C31" w:rsidRPr="003F0C84" w:rsidRDefault="00B94C31">
      <w:pPr>
        <w:tabs>
          <w:tab w:val="left" w:pos="0"/>
        </w:tabs>
        <w:jc w:val="both"/>
        <w:rPr>
          <w:rFonts w:asciiTheme="minorHAnsi" w:hAnsiTheme="minorHAnsi" w:cstheme="minorHAnsi"/>
          <w:color w:val="auto"/>
        </w:rPr>
      </w:pPr>
      <w:r w:rsidRPr="003F0C84">
        <w:rPr>
          <w:rFonts w:asciiTheme="minorHAnsi" w:hAnsiTheme="minorHAnsi" w:cstheme="minorHAnsi"/>
          <w:color w:val="auto"/>
        </w:rPr>
        <w:t xml:space="preserve">2.1 - A Seguradora se obriga a indenizar ao Segurado a perda de produção decorrente de danos à área foliar das plantas, da redução da população e perda de produção da lavoura, perdas estas decorrentes </w:t>
      </w:r>
      <w:r w:rsidRPr="003F0C84">
        <w:rPr>
          <w:rFonts w:asciiTheme="minorHAnsi" w:hAnsiTheme="minorHAnsi" w:cstheme="minorHAnsi"/>
          <w:b/>
          <w:color w:val="auto"/>
        </w:rPr>
        <w:t>exclusivamente de granizo</w:t>
      </w:r>
      <w:r w:rsidRPr="003F0C84">
        <w:rPr>
          <w:rFonts w:asciiTheme="minorHAnsi" w:hAnsiTheme="minorHAnsi" w:cstheme="minorHAnsi"/>
          <w:color w:val="auto"/>
        </w:rPr>
        <w:t>, conforme item 3.1.1 das Condições Gerais deste seguro.</w:t>
      </w:r>
    </w:p>
    <w:p w14:paraId="202988F8" w14:textId="77777777" w:rsidR="00B94C31" w:rsidRPr="003F0C84" w:rsidRDefault="00B94C31">
      <w:pPr>
        <w:tabs>
          <w:tab w:val="left" w:pos="0"/>
        </w:tabs>
        <w:jc w:val="both"/>
        <w:rPr>
          <w:rFonts w:asciiTheme="minorHAnsi" w:hAnsiTheme="minorHAnsi" w:cstheme="minorHAnsi"/>
          <w:color w:val="auto"/>
        </w:rPr>
      </w:pPr>
    </w:p>
    <w:p w14:paraId="74785A66" w14:textId="77777777" w:rsidR="00B94C31" w:rsidRPr="003F0C84" w:rsidRDefault="00B94C31" w:rsidP="00B94C31">
      <w:pPr>
        <w:numPr>
          <w:ilvl w:val="0"/>
          <w:numId w:val="7"/>
        </w:numPr>
        <w:tabs>
          <w:tab w:val="left" w:pos="0"/>
        </w:tabs>
        <w:ind w:left="0" w:firstLine="0"/>
        <w:jc w:val="both"/>
        <w:rPr>
          <w:rFonts w:asciiTheme="minorHAnsi" w:hAnsiTheme="minorHAnsi" w:cstheme="minorHAnsi"/>
          <w:b/>
          <w:color w:val="auto"/>
        </w:rPr>
      </w:pPr>
      <w:r w:rsidRPr="003F0C84">
        <w:rPr>
          <w:rFonts w:asciiTheme="minorHAnsi" w:hAnsiTheme="minorHAnsi" w:cstheme="minorHAnsi"/>
          <w:b/>
          <w:color w:val="auto"/>
        </w:rPr>
        <w:t>Início e Fim de Vigência do Seguro</w:t>
      </w:r>
    </w:p>
    <w:p w14:paraId="4830DFC2" w14:textId="77777777" w:rsidR="00B94C31" w:rsidRPr="003F0C84" w:rsidRDefault="00B94C31">
      <w:pPr>
        <w:tabs>
          <w:tab w:val="left" w:pos="0"/>
        </w:tabs>
        <w:jc w:val="both"/>
        <w:rPr>
          <w:rFonts w:asciiTheme="minorHAnsi" w:hAnsiTheme="minorHAnsi" w:cstheme="minorHAnsi"/>
          <w:b/>
          <w:color w:val="auto"/>
        </w:rPr>
      </w:pPr>
    </w:p>
    <w:p w14:paraId="1604F41D" w14:textId="77777777" w:rsidR="00B94C31" w:rsidRPr="003F0C84" w:rsidRDefault="00B94C31">
      <w:pPr>
        <w:tabs>
          <w:tab w:val="left" w:pos="0"/>
        </w:tabs>
        <w:jc w:val="both"/>
        <w:rPr>
          <w:rFonts w:asciiTheme="minorHAnsi" w:hAnsiTheme="minorHAnsi" w:cstheme="minorHAnsi"/>
          <w:color w:val="auto"/>
        </w:rPr>
      </w:pPr>
      <w:r w:rsidRPr="003F0C84">
        <w:rPr>
          <w:rFonts w:asciiTheme="minorHAnsi" w:hAnsiTheme="minorHAnsi" w:cstheme="minorHAnsi"/>
          <w:color w:val="auto"/>
        </w:rPr>
        <w:t>O Início e Fim de Vigência do Seguro seguem conforme estabelecido nas Condições Gerais.</w:t>
      </w:r>
    </w:p>
    <w:p w14:paraId="5715BFD2" w14:textId="77777777" w:rsidR="00B94C31" w:rsidRPr="003F0C84" w:rsidRDefault="00B94C31">
      <w:pPr>
        <w:tabs>
          <w:tab w:val="left" w:pos="0"/>
        </w:tabs>
        <w:jc w:val="both"/>
        <w:rPr>
          <w:rFonts w:asciiTheme="minorHAnsi" w:hAnsiTheme="minorHAnsi" w:cstheme="minorHAnsi"/>
          <w:color w:val="auto"/>
        </w:rPr>
      </w:pPr>
    </w:p>
    <w:p w14:paraId="786CB979" w14:textId="77777777" w:rsidR="00B94C31" w:rsidRPr="003F0C84" w:rsidRDefault="00B94C31" w:rsidP="00B94C31">
      <w:pPr>
        <w:numPr>
          <w:ilvl w:val="0"/>
          <w:numId w:val="7"/>
        </w:numPr>
        <w:tabs>
          <w:tab w:val="left" w:pos="0"/>
        </w:tabs>
        <w:ind w:left="0" w:firstLine="0"/>
        <w:jc w:val="both"/>
        <w:rPr>
          <w:rFonts w:asciiTheme="minorHAnsi" w:hAnsiTheme="minorHAnsi" w:cstheme="minorHAnsi"/>
          <w:b/>
          <w:color w:val="auto"/>
        </w:rPr>
      </w:pPr>
      <w:r w:rsidRPr="003F0C84">
        <w:rPr>
          <w:rFonts w:asciiTheme="minorHAnsi" w:hAnsiTheme="minorHAnsi" w:cstheme="minorHAnsi"/>
          <w:b/>
          <w:color w:val="auto"/>
        </w:rPr>
        <w:t>Carência</w:t>
      </w:r>
    </w:p>
    <w:p w14:paraId="7E143D28" w14:textId="77777777" w:rsidR="00B94C31" w:rsidRPr="003F0C84" w:rsidRDefault="00B94C31">
      <w:pPr>
        <w:tabs>
          <w:tab w:val="left" w:pos="0"/>
        </w:tabs>
        <w:jc w:val="both"/>
        <w:rPr>
          <w:rFonts w:asciiTheme="minorHAnsi" w:hAnsiTheme="minorHAnsi" w:cstheme="minorHAnsi"/>
          <w:b/>
          <w:color w:val="auto"/>
        </w:rPr>
      </w:pPr>
    </w:p>
    <w:p w14:paraId="697B1E71" w14:textId="77777777" w:rsidR="00B94C31" w:rsidRPr="003F0C84" w:rsidRDefault="00B94C31">
      <w:pPr>
        <w:tabs>
          <w:tab w:val="left" w:pos="0"/>
        </w:tabs>
        <w:jc w:val="both"/>
        <w:rPr>
          <w:rFonts w:asciiTheme="minorHAnsi" w:hAnsiTheme="minorHAnsi" w:cstheme="minorHAnsi"/>
          <w:b/>
          <w:color w:val="auto"/>
        </w:rPr>
      </w:pPr>
      <w:r w:rsidRPr="003F0C84">
        <w:rPr>
          <w:rFonts w:asciiTheme="minorHAnsi" w:hAnsiTheme="minorHAnsi" w:cstheme="minorHAnsi"/>
          <w:b/>
          <w:color w:val="auto"/>
        </w:rPr>
        <w:t>4.1 – O período de carência para esta cobertura será de 2 (dois) dias completos, contados a partir do início de vigência do seguro.</w:t>
      </w:r>
    </w:p>
    <w:p w14:paraId="334BB915" w14:textId="77777777" w:rsidR="00B94C31" w:rsidRPr="003F0C84" w:rsidRDefault="00B94C31">
      <w:pPr>
        <w:tabs>
          <w:tab w:val="left" w:pos="0"/>
          <w:tab w:val="left" w:pos="6210"/>
        </w:tabs>
        <w:jc w:val="both"/>
        <w:rPr>
          <w:rFonts w:asciiTheme="minorHAnsi" w:hAnsiTheme="minorHAnsi" w:cstheme="minorHAnsi"/>
          <w:b/>
          <w:color w:val="auto"/>
        </w:rPr>
      </w:pPr>
      <w:r w:rsidRPr="003F0C84">
        <w:rPr>
          <w:rFonts w:asciiTheme="minorHAnsi" w:hAnsiTheme="minorHAnsi" w:cstheme="minorHAnsi"/>
          <w:b/>
          <w:color w:val="auto"/>
        </w:rPr>
        <w:tab/>
      </w:r>
    </w:p>
    <w:p w14:paraId="7B0820E9" w14:textId="6DB6923E" w:rsidR="00D17E24" w:rsidRPr="003F0C84" w:rsidRDefault="00D17E24" w:rsidP="00D17E24">
      <w:pPr>
        <w:jc w:val="both"/>
        <w:rPr>
          <w:rFonts w:asciiTheme="minorHAnsi" w:hAnsiTheme="minorHAnsi" w:cstheme="minorHAnsi"/>
          <w:b/>
          <w:color w:val="auto"/>
        </w:rPr>
      </w:pPr>
      <w:r w:rsidRPr="003F0C84">
        <w:rPr>
          <w:rFonts w:asciiTheme="minorHAnsi" w:hAnsiTheme="minorHAnsi" w:cstheme="minorHAnsi"/>
          <w:b/>
          <w:color w:val="auto"/>
        </w:rPr>
        <w:t>4.1.1 – Para as culturas de Algodão, Amendoim, Batata, Canola, Ervilha, Fava, Feijão, Fumo, Girassol, Linho, Mamona, Mandioca, Milho, Soja</w:t>
      </w:r>
      <w:r w:rsidR="00890E87" w:rsidRPr="003F0C84">
        <w:rPr>
          <w:rFonts w:asciiTheme="minorHAnsi" w:hAnsiTheme="minorHAnsi" w:cstheme="minorHAnsi"/>
          <w:b/>
          <w:color w:val="auto"/>
        </w:rPr>
        <w:t xml:space="preserve">, </w:t>
      </w:r>
      <w:r w:rsidRPr="003F0C84">
        <w:rPr>
          <w:rFonts w:asciiTheme="minorHAnsi" w:hAnsiTheme="minorHAnsi" w:cstheme="minorHAnsi"/>
          <w:b/>
          <w:color w:val="auto"/>
        </w:rPr>
        <w:t>Sorgo</w:t>
      </w:r>
      <w:r w:rsidR="00890E87" w:rsidRPr="003F0C84">
        <w:rPr>
          <w:rFonts w:asciiTheme="minorHAnsi" w:hAnsiTheme="minorHAnsi" w:cstheme="minorHAnsi"/>
          <w:b/>
          <w:color w:val="auto"/>
        </w:rPr>
        <w:t xml:space="preserve"> e Vagem</w:t>
      </w:r>
      <w:r w:rsidRPr="003F0C84">
        <w:rPr>
          <w:rFonts w:asciiTheme="minorHAnsi" w:hAnsiTheme="minorHAnsi" w:cstheme="minorHAnsi"/>
          <w:b/>
          <w:color w:val="auto"/>
        </w:rPr>
        <w:t xml:space="preserve"> com semeadura direta, caso 70 % (setenta por cento) das plantas não tenham atingido a terceira folha verdadeira totalmente expandida, a carência se estenderá até que se cumpra essa condição. E, para essas mesmas culturas com lavouras transplantadas, o final de carência se dará 3 (três) dias após o transplante das plantas.</w:t>
      </w:r>
    </w:p>
    <w:p w14:paraId="01E37306" w14:textId="77777777" w:rsidR="00D17E24" w:rsidRPr="003F0C84" w:rsidRDefault="00D17E24" w:rsidP="00D17E24">
      <w:pPr>
        <w:tabs>
          <w:tab w:val="left" w:pos="0"/>
        </w:tabs>
        <w:jc w:val="both"/>
        <w:rPr>
          <w:rFonts w:asciiTheme="minorHAnsi" w:hAnsiTheme="minorHAnsi" w:cstheme="minorHAnsi"/>
          <w:b/>
          <w:color w:val="auto"/>
        </w:rPr>
      </w:pPr>
    </w:p>
    <w:p w14:paraId="0DC061B5" w14:textId="77777777" w:rsidR="00D17E24" w:rsidRPr="003F0C84" w:rsidRDefault="00D17E24" w:rsidP="00D17E24">
      <w:pPr>
        <w:tabs>
          <w:tab w:val="left" w:pos="0"/>
        </w:tabs>
        <w:jc w:val="both"/>
        <w:rPr>
          <w:rFonts w:asciiTheme="minorHAnsi" w:hAnsiTheme="minorHAnsi" w:cstheme="minorHAnsi"/>
          <w:b/>
          <w:color w:val="auto"/>
        </w:rPr>
      </w:pPr>
    </w:p>
    <w:p w14:paraId="28711CE6" w14:textId="55F29A33" w:rsidR="00D17E24" w:rsidRDefault="00D17E24" w:rsidP="00D17E24">
      <w:pPr>
        <w:tabs>
          <w:tab w:val="left" w:pos="0"/>
        </w:tabs>
        <w:jc w:val="both"/>
        <w:rPr>
          <w:rFonts w:asciiTheme="minorHAnsi" w:hAnsiTheme="minorHAnsi" w:cstheme="minorHAnsi"/>
          <w:b/>
          <w:color w:val="auto"/>
        </w:rPr>
      </w:pPr>
      <w:r w:rsidRPr="003F0C84">
        <w:rPr>
          <w:rFonts w:asciiTheme="minorHAnsi" w:hAnsiTheme="minorHAnsi" w:cstheme="minorHAnsi"/>
          <w:b/>
          <w:color w:val="auto"/>
        </w:rPr>
        <w:t>4.1.2 – Para as culturas de</w:t>
      </w:r>
      <w:r w:rsidR="006C17E8">
        <w:rPr>
          <w:rFonts w:asciiTheme="minorHAnsi" w:hAnsiTheme="minorHAnsi" w:cstheme="minorHAnsi"/>
          <w:b/>
          <w:color w:val="auto"/>
        </w:rPr>
        <w:t xml:space="preserve"> Aveia,</w:t>
      </w:r>
      <w:r w:rsidRPr="003F0C84">
        <w:rPr>
          <w:rFonts w:asciiTheme="minorHAnsi" w:hAnsiTheme="minorHAnsi" w:cstheme="minorHAnsi"/>
          <w:b/>
          <w:color w:val="auto"/>
        </w:rPr>
        <w:t xml:space="preserve"> Cevada, Centeio</w:t>
      </w:r>
      <w:r w:rsidR="00C05915">
        <w:rPr>
          <w:rFonts w:asciiTheme="minorHAnsi" w:hAnsiTheme="minorHAnsi" w:cstheme="minorHAnsi"/>
          <w:b/>
          <w:color w:val="auto"/>
        </w:rPr>
        <w:t>, Trigo</w:t>
      </w:r>
      <w:r w:rsidRPr="003F0C84">
        <w:rPr>
          <w:rFonts w:asciiTheme="minorHAnsi" w:hAnsiTheme="minorHAnsi" w:cstheme="minorHAnsi"/>
          <w:b/>
          <w:color w:val="auto"/>
        </w:rPr>
        <w:t xml:space="preserve"> e Triticale caso 70 % (setenta por cento) das plantas não tenham atingido o estádio de alongamento, a carência se estenderá até que se cumpra essa condição</w:t>
      </w:r>
      <w:r w:rsidR="00E73EB7">
        <w:rPr>
          <w:rFonts w:asciiTheme="minorHAnsi" w:hAnsiTheme="minorHAnsi" w:cstheme="minorHAnsi"/>
          <w:b/>
          <w:color w:val="auto"/>
        </w:rPr>
        <w:t>.</w:t>
      </w:r>
    </w:p>
    <w:p w14:paraId="723717FE" w14:textId="46A05F1D" w:rsidR="006C17E8" w:rsidRDefault="006C17E8" w:rsidP="00D17E24">
      <w:pPr>
        <w:tabs>
          <w:tab w:val="left" w:pos="0"/>
        </w:tabs>
        <w:jc w:val="both"/>
        <w:rPr>
          <w:rFonts w:asciiTheme="minorHAnsi" w:hAnsiTheme="minorHAnsi" w:cstheme="minorHAnsi"/>
          <w:b/>
          <w:color w:val="auto"/>
        </w:rPr>
      </w:pPr>
    </w:p>
    <w:p w14:paraId="116DAE7C" w14:textId="101133B9" w:rsidR="006C17E8" w:rsidRPr="003F0C84" w:rsidRDefault="006C17E8" w:rsidP="00D17E24">
      <w:pPr>
        <w:tabs>
          <w:tab w:val="left" w:pos="0"/>
        </w:tabs>
        <w:jc w:val="both"/>
        <w:rPr>
          <w:rFonts w:asciiTheme="minorHAnsi" w:hAnsiTheme="minorHAnsi" w:cstheme="minorHAnsi"/>
          <w:b/>
          <w:color w:val="auto"/>
        </w:rPr>
      </w:pPr>
      <w:r>
        <w:rPr>
          <w:rFonts w:asciiTheme="minorHAnsi" w:hAnsiTheme="minorHAnsi" w:cstheme="minorHAnsi"/>
          <w:b/>
          <w:color w:val="auto"/>
        </w:rPr>
        <w:t xml:space="preserve">4.1.3 - </w:t>
      </w:r>
      <w:r w:rsidRPr="006C17E8">
        <w:rPr>
          <w:rFonts w:asciiTheme="minorHAnsi" w:hAnsiTheme="minorHAnsi" w:cstheme="minorHAnsi"/>
          <w:b/>
          <w:color w:val="auto"/>
        </w:rPr>
        <w:t>Para a cultura de Arroz caso 70 % (setenta por cento) das plantas não tenham atingido o estádio V5 (5 folhas completamente expandidas), a carência se estenderá até que se cumpra essa condição</w:t>
      </w:r>
      <w:r>
        <w:rPr>
          <w:rFonts w:asciiTheme="minorHAnsi" w:hAnsiTheme="minorHAnsi" w:cstheme="minorHAnsi"/>
          <w:b/>
          <w:color w:val="auto"/>
        </w:rPr>
        <w:t>.</w:t>
      </w:r>
    </w:p>
    <w:p w14:paraId="166E5A41" w14:textId="77777777" w:rsidR="003B1E29" w:rsidRPr="003F0C84" w:rsidRDefault="003B1E29" w:rsidP="00D17E24">
      <w:pPr>
        <w:tabs>
          <w:tab w:val="left" w:pos="0"/>
        </w:tabs>
        <w:jc w:val="both"/>
        <w:rPr>
          <w:rFonts w:asciiTheme="minorHAnsi" w:hAnsiTheme="minorHAnsi" w:cstheme="minorHAnsi"/>
          <w:b/>
          <w:color w:val="auto"/>
        </w:rPr>
      </w:pPr>
    </w:p>
    <w:p w14:paraId="22893A05" w14:textId="77777777" w:rsidR="00705F48" w:rsidRPr="003F0C84" w:rsidRDefault="003B1E29" w:rsidP="00D17E24">
      <w:pPr>
        <w:tabs>
          <w:tab w:val="left" w:pos="0"/>
        </w:tabs>
        <w:jc w:val="both"/>
        <w:rPr>
          <w:rFonts w:asciiTheme="minorHAnsi" w:hAnsiTheme="minorHAnsi" w:cstheme="minorHAnsi"/>
          <w:b/>
          <w:color w:val="auto"/>
        </w:rPr>
      </w:pPr>
      <w:r w:rsidRPr="003F0C84">
        <w:rPr>
          <w:rFonts w:asciiTheme="minorHAnsi" w:hAnsiTheme="minorHAnsi" w:cstheme="minorHAnsi"/>
          <w:color w:val="000000"/>
        </w:rPr>
        <w:t xml:space="preserve">Entende-se por estádio de alongamento a fase que se dá o </w:t>
      </w:r>
      <w:r w:rsidR="00705F48" w:rsidRPr="003F0C84">
        <w:rPr>
          <w:rFonts w:asciiTheme="minorHAnsi" w:hAnsiTheme="minorHAnsi" w:cstheme="minorHAnsi"/>
          <w:color w:val="000000"/>
        </w:rPr>
        <w:t>primeiro nó do colmo</w:t>
      </w:r>
      <w:r w:rsidRPr="003F0C84">
        <w:rPr>
          <w:rFonts w:asciiTheme="minorHAnsi" w:hAnsiTheme="minorHAnsi" w:cstheme="minorHAnsi"/>
          <w:color w:val="000000"/>
        </w:rPr>
        <w:t xml:space="preserve">. A </w:t>
      </w:r>
      <w:r w:rsidR="00705F48" w:rsidRPr="003F0C84">
        <w:rPr>
          <w:rFonts w:asciiTheme="minorHAnsi" w:hAnsiTheme="minorHAnsi" w:cstheme="minorHAnsi"/>
          <w:color w:val="000000"/>
        </w:rPr>
        <w:t>planta cresce, aparece a folha bandeira (última da planta)</w:t>
      </w:r>
      <w:r w:rsidRPr="003F0C84">
        <w:rPr>
          <w:rFonts w:asciiTheme="minorHAnsi" w:hAnsiTheme="minorHAnsi" w:cstheme="minorHAnsi"/>
          <w:color w:val="000000"/>
        </w:rPr>
        <w:t>, sendo que a f</w:t>
      </w:r>
      <w:r w:rsidR="00705F48" w:rsidRPr="003F0C84">
        <w:rPr>
          <w:rFonts w:asciiTheme="minorHAnsi" w:hAnsiTheme="minorHAnsi" w:cstheme="minorHAnsi"/>
          <w:color w:val="000000"/>
        </w:rPr>
        <w:t>ase dura 15 a 18 dias</w:t>
      </w:r>
      <w:r w:rsidRPr="003F0C84">
        <w:rPr>
          <w:rFonts w:asciiTheme="minorHAnsi" w:hAnsiTheme="minorHAnsi" w:cstheme="minorHAnsi"/>
          <w:color w:val="000000"/>
        </w:rPr>
        <w:t xml:space="preserve"> onde no </w:t>
      </w:r>
      <w:r w:rsidR="00705F48" w:rsidRPr="003F0C84">
        <w:rPr>
          <w:rFonts w:asciiTheme="minorHAnsi" w:hAnsiTheme="minorHAnsi" w:cstheme="minorHAnsi"/>
          <w:color w:val="000000"/>
        </w:rPr>
        <w:t>final dá-se o emborrachamento</w:t>
      </w:r>
      <w:r w:rsidRPr="003F0C84">
        <w:rPr>
          <w:rFonts w:asciiTheme="minorHAnsi" w:hAnsiTheme="minorHAnsi" w:cstheme="minorHAnsi"/>
          <w:color w:val="000000"/>
        </w:rPr>
        <w:t>.</w:t>
      </w:r>
    </w:p>
    <w:p w14:paraId="05839375" w14:textId="77777777" w:rsidR="00B94C31" w:rsidRPr="003F0C84" w:rsidRDefault="00B94C31">
      <w:pPr>
        <w:tabs>
          <w:tab w:val="left" w:pos="0"/>
        </w:tabs>
        <w:jc w:val="both"/>
        <w:rPr>
          <w:rFonts w:asciiTheme="minorHAnsi" w:hAnsiTheme="minorHAnsi" w:cstheme="minorHAnsi"/>
          <w:color w:val="auto"/>
        </w:rPr>
      </w:pPr>
    </w:p>
    <w:p w14:paraId="23BCA77A" w14:textId="77777777" w:rsidR="00B94C31" w:rsidRPr="003F0C84" w:rsidRDefault="00B94C31" w:rsidP="00B94C31">
      <w:pPr>
        <w:numPr>
          <w:ilvl w:val="0"/>
          <w:numId w:val="7"/>
        </w:numPr>
        <w:tabs>
          <w:tab w:val="left" w:pos="0"/>
        </w:tabs>
        <w:ind w:left="0" w:firstLine="0"/>
        <w:jc w:val="both"/>
        <w:rPr>
          <w:rFonts w:asciiTheme="minorHAnsi" w:hAnsiTheme="minorHAnsi" w:cstheme="minorHAnsi"/>
          <w:b/>
          <w:color w:val="auto"/>
        </w:rPr>
      </w:pPr>
      <w:r w:rsidRPr="003F0C84">
        <w:rPr>
          <w:rFonts w:asciiTheme="minorHAnsi" w:hAnsiTheme="minorHAnsi" w:cstheme="minorHAnsi"/>
          <w:b/>
          <w:color w:val="auto"/>
        </w:rPr>
        <w:t>Unidade Segurada</w:t>
      </w:r>
    </w:p>
    <w:p w14:paraId="1771C119" w14:textId="77777777" w:rsidR="00B94C31" w:rsidRPr="003F0C84" w:rsidRDefault="00B94C31">
      <w:pPr>
        <w:tabs>
          <w:tab w:val="left" w:pos="0"/>
        </w:tabs>
        <w:jc w:val="both"/>
        <w:rPr>
          <w:rFonts w:asciiTheme="minorHAnsi" w:hAnsiTheme="minorHAnsi" w:cstheme="minorHAnsi"/>
          <w:b/>
          <w:color w:val="auto"/>
        </w:rPr>
      </w:pPr>
    </w:p>
    <w:p w14:paraId="0209A464" w14:textId="77777777" w:rsidR="00B94C31" w:rsidRPr="003F0C84" w:rsidRDefault="00B94C31">
      <w:pPr>
        <w:tabs>
          <w:tab w:val="left" w:pos="0"/>
        </w:tabs>
        <w:jc w:val="both"/>
        <w:rPr>
          <w:rFonts w:asciiTheme="minorHAnsi" w:hAnsiTheme="minorHAnsi" w:cstheme="minorHAnsi"/>
          <w:color w:val="auto"/>
        </w:rPr>
      </w:pPr>
      <w:r w:rsidRPr="003F0C84">
        <w:rPr>
          <w:rFonts w:asciiTheme="minorHAnsi" w:hAnsiTheme="minorHAnsi" w:cstheme="minorHAnsi"/>
          <w:color w:val="auto"/>
        </w:rPr>
        <w:t>É a Quadra, Talhão ou Parcela expressas em hectares na proposta e na apólice ou certificado de seguro.</w:t>
      </w:r>
    </w:p>
    <w:p w14:paraId="46F44EAB" w14:textId="77777777" w:rsidR="00B94C31" w:rsidRPr="003F0C84" w:rsidRDefault="00B94C31">
      <w:pPr>
        <w:tabs>
          <w:tab w:val="left" w:pos="0"/>
        </w:tabs>
        <w:jc w:val="both"/>
        <w:rPr>
          <w:rFonts w:asciiTheme="minorHAnsi" w:hAnsiTheme="minorHAnsi" w:cstheme="minorHAnsi"/>
          <w:color w:val="auto"/>
        </w:rPr>
      </w:pPr>
    </w:p>
    <w:p w14:paraId="257AD4C3" w14:textId="77777777" w:rsidR="00B94C31" w:rsidRPr="003F0C84" w:rsidRDefault="00B94C31">
      <w:pPr>
        <w:tabs>
          <w:tab w:val="left" w:pos="0"/>
          <w:tab w:val="left" w:pos="180"/>
        </w:tabs>
        <w:jc w:val="both"/>
        <w:rPr>
          <w:rFonts w:asciiTheme="minorHAnsi" w:hAnsiTheme="minorHAnsi" w:cstheme="minorHAnsi"/>
          <w:b/>
          <w:color w:val="auto"/>
        </w:rPr>
      </w:pPr>
      <w:r w:rsidRPr="003F0C84">
        <w:rPr>
          <w:rFonts w:asciiTheme="minorHAnsi" w:hAnsiTheme="minorHAnsi" w:cstheme="minorHAnsi"/>
          <w:b/>
          <w:color w:val="auto"/>
        </w:rPr>
        <w:t>6 - Apuração dos Prejuízos</w:t>
      </w:r>
    </w:p>
    <w:p w14:paraId="7440F0C3" w14:textId="77777777" w:rsidR="00B94C31" w:rsidRPr="003F0C84" w:rsidRDefault="00B94C31">
      <w:pPr>
        <w:tabs>
          <w:tab w:val="left" w:pos="0"/>
          <w:tab w:val="left" w:pos="180"/>
        </w:tabs>
        <w:rPr>
          <w:rFonts w:asciiTheme="minorHAnsi" w:hAnsiTheme="minorHAnsi" w:cstheme="minorHAnsi"/>
          <w:color w:val="auto"/>
        </w:rPr>
      </w:pPr>
    </w:p>
    <w:p w14:paraId="7A616452" w14:textId="77777777" w:rsidR="00B94C31" w:rsidRPr="003F0C84" w:rsidRDefault="00B94C31">
      <w:pPr>
        <w:tabs>
          <w:tab w:val="left" w:pos="0"/>
          <w:tab w:val="left" w:pos="180"/>
        </w:tabs>
        <w:jc w:val="both"/>
        <w:rPr>
          <w:rFonts w:asciiTheme="minorHAnsi" w:hAnsiTheme="minorHAnsi" w:cstheme="minorHAnsi"/>
          <w:b/>
          <w:color w:val="auto"/>
        </w:rPr>
      </w:pPr>
      <w:r w:rsidRPr="003F0C84">
        <w:rPr>
          <w:rFonts w:asciiTheme="minorHAnsi" w:hAnsiTheme="minorHAnsi" w:cstheme="minorHAnsi"/>
          <w:b/>
          <w:color w:val="auto"/>
        </w:rPr>
        <w:t xml:space="preserve">6.1 - Ocorrendo a incidência de granizo sobre o bem segurado dentro do período de cobertura, o Segurado dará Aviso de Sinistro à Seguradora tão logo tenha conhecimento do fato, sob pena de perder o direito à indenização, e esta enviará peritos ao local em um prazo máximo de 15 (quinze) dias após o referido aviso para a vistoria e regulação do sinistro. </w:t>
      </w:r>
    </w:p>
    <w:p w14:paraId="055284D2" w14:textId="77777777" w:rsidR="00B94C31" w:rsidRPr="003F0C84" w:rsidRDefault="00B94C31">
      <w:pPr>
        <w:tabs>
          <w:tab w:val="left" w:pos="0"/>
          <w:tab w:val="left" w:pos="180"/>
        </w:tabs>
        <w:jc w:val="both"/>
        <w:rPr>
          <w:rFonts w:asciiTheme="minorHAnsi" w:hAnsiTheme="minorHAnsi" w:cstheme="minorHAnsi"/>
          <w:color w:val="auto"/>
        </w:rPr>
      </w:pPr>
    </w:p>
    <w:p w14:paraId="49BE1679" w14:textId="543B5A60" w:rsidR="00B94C31" w:rsidRPr="003F0C84" w:rsidRDefault="00B94C31">
      <w:pPr>
        <w:tabs>
          <w:tab w:val="left" w:pos="0"/>
          <w:tab w:val="left" w:pos="180"/>
        </w:tabs>
        <w:jc w:val="both"/>
        <w:rPr>
          <w:rFonts w:asciiTheme="minorHAnsi" w:hAnsiTheme="minorHAnsi" w:cstheme="minorHAnsi"/>
          <w:color w:val="auto"/>
        </w:rPr>
      </w:pPr>
      <w:r w:rsidRPr="003F0C84">
        <w:rPr>
          <w:rFonts w:asciiTheme="minorHAnsi" w:hAnsiTheme="minorHAnsi" w:cstheme="minorHAnsi"/>
          <w:color w:val="auto"/>
        </w:rPr>
        <w:t xml:space="preserve">6.2 - Cumpridos os procedimentos de reconhecimento da área, verificação da documentação e comprovação do evento, a regulação do sinistro será efetuada de acordo com as características de cada produto e as normas da </w:t>
      </w:r>
      <w:r w:rsidR="00221074">
        <w:rPr>
          <w:rFonts w:asciiTheme="minorHAnsi" w:hAnsiTheme="minorHAnsi" w:cstheme="minorHAnsi"/>
          <w:color w:val="auto"/>
        </w:rPr>
        <w:t>Seguradora</w:t>
      </w:r>
      <w:r w:rsidRPr="003F0C84">
        <w:rPr>
          <w:rFonts w:asciiTheme="minorHAnsi" w:hAnsiTheme="minorHAnsi" w:cstheme="minorHAnsi"/>
          <w:color w:val="auto"/>
        </w:rPr>
        <w:t xml:space="preserve"> constantes do manual de regulação de sinistro desta cobertura.</w:t>
      </w:r>
    </w:p>
    <w:p w14:paraId="1C7103EA" w14:textId="77777777" w:rsidR="00B94C31" w:rsidRPr="003F0C84" w:rsidRDefault="00B94C31">
      <w:pPr>
        <w:tabs>
          <w:tab w:val="left" w:pos="0"/>
          <w:tab w:val="left" w:pos="180"/>
        </w:tabs>
        <w:jc w:val="both"/>
        <w:rPr>
          <w:rFonts w:asciiTheme="minorHAnsi" w:hAnsiTheme="minorHAnsi" w:cstheme="minorHAnsi"/>
          <w:color w:val="auto"/>
        </w:rPr>
      </w:pPr>
    </w:p>
    <w:p w14:paraId="36AFE753" w14:textId="77777777" w:rsidR="00B94C31" w:rsidRPr="003F0C84" w:rsidRDefault="00B94C31">
      <w:pPr>
        <w:tabs>
          <w:tab w:val="left" w:pos="0"/>
          <w:tab w:val="left" w:pos="180"/>
        </w:tabs>
        <w:jc w:val="both"/>
        <w:rPr>
          <w:rFonts w:asciiTheme="minorHAnsi" w:hAnsiTheme="minorHAnsi" w:cstheme="minorHAnsi"/>
          <w:color w:val="auto"/>
        </w:rPr>
      </w:pPr>
      <w:r w:rsidRPr="003F0C84">
        <w:rPr>
          <w:rFonts w:asciiTheme="minorHAnsi" w:hAnsiTheme="minorHAnsi" w:cstheme="minorHAnsi"/>
          <w:color w:val="auto"/>
        </w:rPr>
        <w:t>6.2.1 - Será identificado o estádio em que se encontra a cultura e realizadas amostragens para levantamento da redução da população, da perda de perfilhos, danos aos colmos, danos de desfolhamento e danos diretos às espigas, vagens e grãos.</w:t>
      </w:r>
    </w:p>
    <w:p w14:paraId="154A214A" w14:textId="77777777" w:rsidR="00B94C31" w:rsidRPr="003F0C84" w:rsidRDefault="00B94C31">
      <w:pPr>
        <w:tabs>
          <w:tab w:val="left" w:pos="0"/>
          <w:tab w:val="left" w:pos="180"/>
        </w:tabs>
        <w:jc w:val="both"/>
        <w:rPr>
          <w:rFonts w:asciiTheme="minorHAnsi" w:hAnsiTheme="minorHAnsi" w:cstheme="minorHAnsi"/>
          <w:color w:val="auto"/>
        </w:rPr>
      </w:pPr>
    </w:p>
    <w:p w14:paraId="57EBC7F5" w14:textId="0406F683" w:rsidR="00B94C31" w:rsidRPr="003F0C84" w:rsidRDefault="00B94C31">
      <w:pPr>
        <w:tabs>
          <w:tab w:val="left" w:pos="0"/>
          <w:tab w:val="left" w:pos="180"/>
        </w:tabs>
        <w:jc w:val="both"/>
        <w:rPr>
          <w:rFonts w:asciiTheme="minorHAnsi" w:hAnsiTheme="minorHAnsi" w:cstheme="minorHAnsi"/>
          <w:color w:val="auto"/>
        </w:rPr>
      </w:pPr>
      <w:r w:rsidRPr="003F0C84">
        <w:rPr>
          <w:rFonts w:asciiTheme="minorHAnsi" w:hAnsiTheme="minorHAnsi" w:cstheme="minorHAnsi"/>
          <w:color w:val="auto"/>
        </w:rPr>
        <w:t xml:space="preserve">6.3 - Em caso de sinistro durante a colheita, </w:t>
      </w:r>
      <w:r w:rsidR="00DF30B4">
        <w:rPr>
          <w:rFonts w:asciiTheme="minorHAnsi" w:hAnsiTheme="minorHAnsi" w:cstheme="minorHAnsi"/>
          <w:color w:val="auto"/>
        </w:rPr>
        <w:t>o Segurado</w:t>
      </w:r>
      <w:r w:rsidRPr="003F0C84">
        <w:rPr>
          <w:rFonts w:asciiTheme="minorHAnsi" w:hAnsiTheme="minorHAnsi" w:cstheme="minorHAnsi"/>
          <w:color w:val="auto"/>
        </w:rPr>
        <w:t xml:space="preserve"> deverá suspender totalmente a colheita até que a Seguradora realize a vistoria para quantificação dos danos. Neste caso, a perda será calculada sobre a produção restante que será estimada através de amostragem sobre a área sinistrada segurada.</w:t>
      </w:r>
    </w:p>
    <w:p w14:paraId="0B62E510" w14:textId="77777777" w:rsidR="00B94C31" w:rsidRPr="003F0C84" w:rsidRDefault="00B94C31">
      <w:pPr>
        <w:pStyle w:val="BodyText31"/>
        <w:tabs>
          <w:tab w:val="clear" w:pos="340"/>
          <w:tab w:val="clear" w:pos="1416"/>
          <w:tab w:val="clear" w:pos="2124"/>
          <w:tab w:val="clear" w:pos="2832"/>
          <w:tab w:val="clear" w:pos="3540"/>
          <w:tab w:val="clear" w:pos="4248"/>
          <w:tab w:val="clear" w:pos="4956"/>
          <w:tab w:val="left" w:pos="0"/>
          <w:tab w:val="left" w:pos="180"/>
        </w:tabs>
        <w:spacing w:after="0" w:line="240" w:lineRule="auto"/>
        <w:rPr>
          <w:rFonts w:asciiTheme="minorHAnsi" w:hAnsiTheme="minorHAnsi" w:cstheme="minorHAnsi"/>
          <w:sz w:val="22"/>
          <w:szCs w:val="22"/>
        </w:rPr>
      </w:pPr>
    </w:p>
    <w:p w14:paraId="6BFA4F3B" w14:textId="77777777" w:rsidR="00B94C31" w:rsidRPr="003F0C84" w:rsidRDefault="00B94C31">
      <w:pPr>
        <w:tabs>
          <w:tab w:val="left" w:pos="0"/>
          <w:tab w:val="left" w:pos="180"/>
        </w:tabs>
        <w:jc w:val="both"/>
        <w:rPr>
          <w:rFonts w:asciiTheme="minorHAnsi" w:hAnsiTheme="minorHAnsi" w:cstheme="minorHAnsi"/>
          <w:b/>
          <w:color w:val="auto"/>
        </w:rPr>
      </w:pPr>
      <w:r w:rsidRPr="003F0C84">
        <w:rPr>
          <w:rFonts w:asciiTheme="minorHAnsi" w:hAnsiTheme="minorHAnsi" w:cstheme="minorHAnsi"/>
          <w:b/>
          <w:color w:val="auto"/>
        </w:rPr>
        <w:t>7 - Aplicação da Franquia</w:t>
      </w:r>
    </w:p>
    <w:p w14:paraId="7CBE8204" w14:textId="77777777" w:rsidR="00B94C31" w:rsidRPr="003F0C84" w:rsidRDefault="00B94C31">
      <w:pPr>
        <w:tabs>
          <w:tab w:val="left" w:pos="0"/>
          <w:tab w:val="left" w:pos="180"/>
        </w:tabs>
        <w:jc w:val="both"/>
        <w:rPr>
          <w:rFonts w:asciiTheme="minorHAnsi" w:hAnsiTheme="minorHAnsi" w:cstheme="minorHAnsi"/>
          <w:b/>
          <w:color w:val="auto"/>
        </w:rPr>
      </w:pPr>
    </w:p>
    <w:p w14:paraId="338ECFC3" w14:textId="77777777" w:rsidR="003F3AD1" w:rsidRPr="003F0C84" w:rsidRDefault="003F3AD1" w:rsidP="003F3AD1">
      <w:pPr>
        <w:jc w:val="both"/>
        <w:rPr>
          <w:rFonts w:asciiTheme="minorHAnsi" w:hAnsiTheme="minorHAnsi" w:cstheme="minorHAnsi"/>
          <w:b/>
          <w:color w:val="auto"/>
        </w:rPr>
      </w:pPr>
    </w:p>
    <w:p w14:paraId="08C52C82" w14:textId="77777777" w:rsidR="00766313" w:rsidRPr="003F0C84" w:rsidRDefault="00766313" w:rsidP="003F3AD1">
      <w:pPr>
        <w:tabs>
          <w:tab w:val="left" w:pos="0"/>
          <w:tab w:val="left" w:pos="180"/>
        </w:tabs>
        <w:jc w:val="both"/>
        <w:rPr>
          <w:rFonts w:asciiTheme="minorHAnsi" w:hAnsiTheme="minorHAnsi" w:cstheme="minorHAnsi"/>
          <w:color w:val="auto"/>
        </w:rPr>
      </w:pPr>
      <w:r w:rsidRPr="003F0C84">
        <w:rPr>
          <w:rFonts w:asciiTheme="minorHAnsi" w:hAnsiTheme="minorHAnsi" w:cstheme="minorHAnsi"/>
          <w:color w:val="auto"/>
        </w:rPr>
        <w:t>Será aplicada franquia simples em caso de ocorrência de sinistro</w:t>
      </w:r>
      <w:r w:rsidR="000875BC" w:rsidRPr="003F0C84">
        <w:rPr>
          <w:rFonts w:asciiTheme="minorHAnsi" w:hAnsiTheme="minorHAnsi" w:cstheme="minorHAnsi"/>
          <w:color w:val="auto"/>
        </w:rPr>
        <w:t>, o</w:t>
      </w:r>
      <w:r w:rsidRPr="003F0C84">
        <w:rPr>
          <w:rFonts w:asciiTheme="minorHAnsi" w:hAnsiTheme="minorHAnsi" w:cstheme="minorHAnsi"/>
          <w:color w:val="auto"/>
        </w:rPr>
        <w:t>u seja, a franquia deixará de ser deduzida quando os prejuízos ultrapassarem o seu valor.</w:t>
      </w:r>
    </w:p>
    <w:p w14:paraId="0F492157" w14:textId="77777777" w:rsidR="00892CA1" w:rsidRPr="003F0C84" w:rsidRDefault="00892CA1">
      <w:pPr>
        <w:tabs>
          <w:tab w:val="left" w:pos="0"/>
          <w:tab w:val="left" w:pos="180"/>
        </w:tabs>
        <w:jc w:val="both"/>
        <w:rPr>
          <w:rFonts w:asciiTheme="minorHAnsi" w:hAnsiTheme="minorHAnsi" w:cstheme="minorHAnsi"/>
          <w:color w:val="auto"/>
        </w:rPr>
      </w:pPr>
    </w:p>
    <w:p w14:paraId="0390BD3B" w14:textId="77777777" w:rsidR="00B94C31" w:rsidRPr="003F0C84" w:rsidRDefault="00B94C31">
      <w:pPr>
        <w:tabs>
          <w:tab w:val="left" w:pos="0"/>
          <w:tab w:val="left" w:pos="180"/>
        </w:tabs>
        <w:jc w:val="both"/>
        <w:rPr>
          <w:rFonts w:asciiTheme="minorHAnsi" w:hAnsiTheme="minorHAnsi" w:cstheme="minorHAnsi"/>
          <w:b/>
          <w:color w:val="auto"/>
        </w:rPr>
      </w:pPr>
      <w:r w:rsidRPr="003F0C84">
        <w:rPr>
          <w:rFonts w:asciiTheme="minorHAnsi" w:hAnsiTheme="minorHAnsi" w:cstheme="minorHAnsi"/>
          <w:b/>
          <w:color w:val="auto"/>
        </w:rPr>
        <w:t>8 – Cálculo da Indenização</w:t>
      </w:r>
    </w:p>
    <w:p w14:paraId="62B843DE" w14:textId="77777777" w:rsidR="00B94C31" w:rsidRPr="003F0C84" w:rsidRDefault="00B94C31">
      <w:pPr>
        <w:tabs>
          <w:tab w:val="left" w:pos="0"/>
          <w:tab w:val="left" w:pos="180"/>
        </w:tabs>
        <w:jc w:val="both"/>
        <w:rPr>
          <w:rFonts w:asciiTheme="minorHAnsi" w:hAnsiTheme="minorHAnsi" w:cstheme="minorHAnsi"/>
          <w:color w:val="auto"/>
        </w:rPr>
      </w:pPr>
    </w:p>
    <w:p w14:paraId="521087C5" w14:textId="1A2BA6B4" w:rsidR="00D17E24" w:rsidRPr="003F0C84" w:rsidRDefault="00D17E24" w:rsidP="00D17E24">
      <w:pPr>
        <w:tabs>
          <w:tab w:val="left" w:pos="0"/>
          <w:tab w:val="left" w:pos="180"/>
        </w:tabs>
        <w:jc w:val="both"/>
        <w:rPr>
          <w:rFonts w:asciiTheme="minorHAnsi" w:hAnsiTheme="minorHAnsi" w:cstheme="minorHAnsi"/>
          <w:color w:val="auto"/>
        </w:rPr>
      </w:pPr>
      <w:r w:rsidRPr="003F0C84">
        <w:rPr>
          <w:rFonts w:asciiTheme="minorHAnsi" w:hAnsiTheme="minorHAnsi" w:cstheme="minorHAnsi"/>
          <w:color w:val="auto"/>
        </w:rPr>
        <w:t xml:space="preserve">8.1 – Com base nos resultados dos laudos da vistoria de sinistro, a </w:t>
      </w:r>
      <w:r w:rsidR="00221074">
        <w:rPr>
          <w:rFonts w:asciiTheme="minorHAnsi" w:hAnsiTheme="minorHAnsi" w:cstheme="minorHAnsi"/>
          <w:color w:val="auto"/>
        </w:rPr>
        <w:t>Seguradora</w:t>
      </w:r>
      <w:r w:rsidRPr="003F0C84">
        <w:rPr>
          <w:rFonts w:asciiTheme="minorHAnsi" w:hAnsiTheme="minorHAnsi" w:cstheme="minorHAnsi"/>
          <w:color w:val="auto"/>
        </w:rPr>
        <w:t xml:space="preserve"> definirá o percentual de perda da área efetivamente afetada pelo evento.</w:t>
      </w:r>
    </w:p>
    <w:p w14:paraId="5F356E86" w14:textId="77777777" w:rsidR="00D17E24" w:rsidRPr="003F0C84" w:rsidRDefault="00D17E24" w:rsidP="00D17E24">
      <w:pPr>
        <w:tabs>
          <w:tab w:val="left" w:pos="0"/>
          <w:tab w:val="left" w:pos="180"/>
        </w:tabs>
        <w:jc w:val="both"/>
        <w:rPr>
          <w:rFonts w:asciiTheme="minorHAnsi" w:hAnsiTheme="minorHAnsi" w:cstheme="minorHAnsi"/>
          <w:color w:val="auto"/>
        </w:rPr>
      </w:pPr>
    </w:p>
    <w:p w14:paraId="1FDE0258" w14:textId="77777777" w:rsidR="00D17E24" w:rsidRPr="003F0C84" w:rsidRDefault="00D17E24" w:rsidP="00D17E24">
      <w:pPr>
        <w:jc w:val="both"/>
        <w:rPr>
          <w:rFonts w:asciiTheme="minorHAnsi" w:hAnsiTheme="minorHAnsi" w:cstheme="minorHAnsi"/>
          <w:color w:val="auto"/>
        </w:rPr>
      </w:pPr>
      <w:r w:rsidRPr="003F0C84">
        <w:rPr>
          <w:rFonts w:asciiTheme="minorHAnsi" w:hAnsiTheme="minorHAnsi" w:cstheme="minorHAnsi"/>
          <w:color w:val="auto"/>
        </w:rPr>
        <w:t>O cálculo de Indenização se dará por:</w:t>
      </w:r>
    </w:p>
    <w:p w14:paraId="230CA085" w14:textId="77777777" w:rsidR="00BD4C92" w:rsidRPr="003F0C84" w:rsidRDefault="00BD4C92" w:rsidP="00D17E24">
      <w:pPr>
        <w:jc w:val="both"/>
        <w:rPr>
          <w:rFonts w:asciiTheme="minorHAnsi" w:hAnsiTheme="minorHAnsi" w:cstheme="minorHAnsi"/>
          <w:color w:val="auto"/>
        </w:rPr>
      </w:pPr>
    </w:p>
    <w:p w14:paraId="3676CAC9" w14:textId="77777777" w:rsidR="00E81C2C" w:rsidRPr="003F0C84" w:rsidRDefault="00D17E24" w:rsidP="00D17E24">
      <w:pPr>
        <w:jc w:val="both"/>
        <w:rPr>
          <w:rFonts w:asciiTheme="minorHAnsi" w:hAnsiTheme="minorHAnsi" w:cstheme="minorHAnsi"/>
          <w:color w:val="auto"/>
        </w:rPr>
      </w:pPr>
      <w:r w:rsidRPr="003F0C84">
        <w:rPr>
          <w:rFonts w:asciiTheme="minorHAnsi" w:hAnsiTheme="minorHAnsi" w:cstheme="minorHAnsi"/>
          <w:color w:val="auto"/>
        </w:rPr>
        <w:t xml:space="preserve">Indenização = </w:t>
      </w:r>
      <w:r w:rsidR="00E81C2C" w:rsidRPr="003F0C84">
        <w:rPr>
          <w:rFonts w:asciiTheme="minorHAnsi" w:hAnsiTheme="minorHAnsi" w:cstheme="minorHAnsi"/>
          <w:color w:val="auto"/>
        </w:rPr>
        <w:t>(</w:t>
      </w:r>
      <w:r w:rsidRPr="003F0C84">
        <w:rPr>
          <w:rFonts w:asciiTheme="minorHAnsi" w:hAnsiTheme="minorHAnsi" w:cstheme="minorHAnsi"/>
          <w:color w:val="auto"/>
        </w:rPr>
        <w:t>% Dano x LMGA</w:t>
      </w:r>
      <w:r w:rsidR="00E81C2C" w:rsidRPr="003F0C84">
        <w:rPr>
          <w:rFonts w:asciiTheme="minorHAnsi" w:hAnsiTheme="minorHAnsi" w:cstheme="minorHAnsi"/>
          <w:color w:val="auto"/>
        </w:rPr>
        <w:t xml:space="preserve"> Sinistrada)</w:t>
      </w:r>
      <w:r w:rsidR="00890E87" w:rsidRPr="003F0C84">
        <w:rPr>
          <w:rFonts w:asciiTheme="minorHAnsi" w:hAnsiTheme="minorHAnsi" w:cstheme="minorHAnsi"/>
          <w:color w:val="auto"/>
        </w:rPr>
        <w:t xml:space="preserve"> – </w:t>
      </w:r>
      <w:r w:rsidR="005370E5" w:rsidRPr="003F0C84">
        <w:rPr>
          <w:rFonts w:asciiTheme="minorHAnsi" w:hAnsiTheme="minorHAnsi" w:cstheme="minorHAnsi"/>
          <w:color w:val="auto"/>
        </w:rPr>
        <w:t>F</w:t>
      </w:r>
    </w:p>
    <w:p w14:paraId="064E4AE7" w14:textId="77777777" w:rsidR="00E81C2C" w:rsidRPr="003F0C84" w:rsidRDefault="00E81C2C" w:rsidP="00D17E24">
      <w:pPr>
        <w:jc w:val="both"/>
        <w:rPr>
          <w:rFonts w:asciiTheme="minorHAnsi" w:hAnsiTheme="minorHAnsi" w:cstheme="minorHAnsi"/>
          <w:color w:val="auto"/>
        </w:rPr>
      </w:pPr>
      <w:r w:rsidRPr="003F0C84">
        <w:rPr>
          <w:rFonts w:asciiTheme="minorHAnsi" w:hAnsiTheme="minorHAnsi" w:cstheme="minorHAnsi"/>
          <w:color w:val="auto"/>
        </w:rPr>
        <w:t>Onde,</w:t>
      </w:r>
    </w:p>
    <w:p w14:paraId="049C3725" w14:textId="77777777" w:rsidR="00BD4C92" w:rsidRPr="003F0C84" w:rsidRDefault="00BD4C92" w:rsidP="00D17E24">
      <w:pPr>
        <w:jc w:val="both"/>
        <w:rPr>
          <w:rFonts w:asciiTheme="minorHAnsi" w:hAnsiTheme="minorHAnsi" w:cstheme="minorHAnsi"/>
          <w:color w:val="auto"/>
        </w:rPr>
      </w:pPr>
    </w:p>
    <w:p w14:paraId="77FC34E5" w14:textId="77777777" w:rsidR="00BD4C92" w:rsidRPr="003F0C84" w:rsidRDefault="00BD4C92" w:rsidP="00D17E24">
      <w:pPr>
        <w:jc w:val="both"/>
        <w:rPr>
          <w:rFonts w:asciiTheme="minorHAnsi" w:hAnsiTheme="minorHAnsi" w:cstheme="minorHAnsi"/>
          <w:color w:val="auto"/>
        </w:rPr>
      </w:pPr>
      <w:r w:rsidRPr="003F0C84">
        <w:rPr>
          <w:rFonts w:asciiTheme="minorHAnsi" w:hAnsiTheme="minorHAnsi" w:cstheme="minorHAnsi"/>
          <w:color w:val="auto"/>
        </w:rPr>
        <w:t>% Dano = Dano constatado com base no item 6 – Apuração dos Prejuízos</w:t>
      </w:r>
    </w:p>
    <w:p w14:paraId="218626B6" w14:textId="77777777" w:rsidR="00BD4C92" w:rsidRPr="003F0C84" w:rsidRDefault="00BD4C92" w:rsidP="00D17E24">
      <w:pPr>
        <w:jc w:val="both"/>
        <w:rPr>
          <w:rFonts w:asciiTheme="minorHAnsi" w:hAnsiTheme="minorHAnsi" w:cstheme="minorHAnsi"/>
          <w:color w:val="auto"/>
        </w:rPr>
      </w:pPr>
    </w:p>
    <w:p w14:paraId="3287CECA" w14:textId="77777777" w:rsidR="00BD4C92" w:rsidRPr="003F0C84" w:rsidRDefault="00BD4C92" w:rsidP="00D17E24">
      <w:pPr>
        <w:jc w:val="both"/>
        <w:rPr>
          <w:rFonts w:asciiTheme="minorHAnsi" w:hAnsiTheme="minorHAnsi" w:cstheme="minorHAnsi"/>
          <w:color w:val="auto"/>
        </w:rPr>
      </w:pPr>
      <w:r w:rsidRPr="003F0C84">
        <w:rPr>
          <w:rFonts w:asciiTheme="minorHAnsi" w:hAnsiTheme="minorHAnsi" w:cstheme="minorHAnsi"/>
          <w:color w:val="auto"/>
        </w:rPr>
        <w:t>LMGA Sinistrada = (Área Sinistrada / Área Total da Unidade Segurada Sinistrada) x LMGA da Unidade Segurada Sinistrada</w:t>
      </w:r>
    </w:p>
    <w:p w14:paraId="1F14D77A" w14:textId="77777777" w:rsidR="00890E87" w:rsidRPr="003F0C84" w:rsidRDefault="00890E87" w:rsidP="00D17E24">
      <w:pPr>
        <w:jc w:val="both"/>
        <w:rPr>
          <w:rFonts w:asciiTheme="minorHAnsi" w:hAnsiTheme="minorHAnsi" w:cstheme="minorHAnsi"/>
          <w:color w:val="auto"/>
        </w:rPr>
      </w:pPr>
    </w:p>
    <w:p w14:paraId="7D9B30B8" w14:textId="77777777" w:rsidR="005370E5" w:rsidRPr="003F0C84" w:rsidRDefault="005370E5" w:rsidP="00047285">
      <w:pPr>
        <w:tabs>
          <w:tab w:val="left" w:pos="426"/>
        </w:tabs>
        <w:jc w:val="both"/>
        <w:rPr>
          <w:rFonts w:asciiTheme="minorHAnsi" w:hAnsiTheme="minorHAnsi" w:cstheme="minorHAnsi"/>
          <w:color w:val="auto"/>
        </w:rPr>
      </w:pPr>
      <w:r w:rsidRPr="003F0C84">
        <w:rPr>
          <w:rFonts w:asciiTheme="minorHAnsi" w:hAnsiTheme="minorHAnsi" w:cstheme="minorHAnsi"/>
          <w:color w:val="auto"/>
        </w:rPr>
        <w:t xml:space="preserve">F </w:t>
      </w:r>
      <w:r w:rsidR="00890E87" w:rsidRPr="003F0C84">
        <w:rPr>
          <w:rFonts w:asciiTheme="minorHAnsi" w:hAnsiTheme="minorHAnsi" w:cstheme="minorHAnsi"/>
          <w:color w:val="auto"/>
        </w:rPr>
        <w:t xml:space="preserve">= </w:t>
      </w:r>
      <w:r w:rsidR="00047285" w:rsidRPr="003F0C84">
        <w:rPr>
          <w:rFonts w:asciiTheme="minorHAnsi" w:hAnsiTheme="minorHAnsi" w:cstheme="minorHAnsi"/>
          <w:color w:val="auto"/>
        </w:rPr>
        <w:tab/>
      </w:r>
      <w:r w:rsidRPr="003F0C84">
        <w:rPr>
          <w:rFonts w:asciiTheme="minorHAnsi" w:hAnsiTheme="minorHAnsi" w:cstheme="minorHAnsi"/>
          <w:color w:val="auto"/>
        </w:rPr>
        <w:t>0, se prejuízo maior</w:t>
      </w:r>
      <w:r w:rsidR="00316642" w:rsidRPr="003F0C84">
        <w:rPr>
          <w:rFonts w:asciiTheme="minorHAnsi" w:hAnsiTheme="minorHAnsi" w:cstheme="minorHAnsi"/>
          <w:color w:val="auto"/>
        </w:rPr>
        <w:t xml:space="preserve"> ou igual</w:t>
      </w:r>
      <w:r w:rsidRPr="003F0C84">
        <w:rPr>
          <w:rFonts w:asciiTheme="minorHAnsi" w:hAnsiTheme="minorHAnsi" w:cstheme="minorHAnsi"/>
          <w:color w:val="auto"/>
        </w:rPr>
        <w:t xml:space="preserve"> que </w:t>
      </w:r>
      <w:r w:rsidR="00047285" w:rsidRPr="003F0C84">
        <w:rPr>
          <w:rFonts w:asciiTheme="minorHAnsi" w:hAnsiTheme="minorHAnsi" w:cstheme="minorHAnsi"/>
          <w:color w:val="auto"/>
        </w:rPr>
        <w:t xml:space="preserve">a </w:t>
      </w:r>
      <w:r w:rsidRPr="003F0C84">
        <w:rPr>
          <w:rFonts w:asciiTheme="minorHAnsi" w:hAnsiTheme="minorHAnsi" w:cstheme="minorHAnsi"/>
          <w:color w:val="auto"/>
        </w:rPr>
        <w:t>franquia</w:t>
      </w:r>
    </w:p>
    <w:p w14:paraId="45A8F509" w14:textId="77777777" w:rsidR="005370E5" w:rsidRPr="003F0C84" w:rsidRDefault="00047285" w:rsidP="00047285">
      <w:pPr>
        <w:tabs>
          <w:tab w:val="left" w:pos="426"/>
        </w:tabs>
        <w:ind w:firstLine="426"/>
        <w:jc w:val="both"/>
        <w:rPr>
          <w:rFonts w:asciiTheme="minorHAnsi" w:hAnsiTheme="minorHAnsi" w:cstheme="minorHAnsi"/>
          <w:color w:val="auto"/>
        </w:rPr>
      </w:pPr>
      <w:r w:rsidRPr="003F0C84">
        <w:rPr>
          <w:rFonts w:asciiTheme="minorHAnsi" w:hAnsiTheme="minorHAnsi" w:cstheme="minorHAnsi"/>
          <w:color w:val="auto"/>
        </w:rPr>
        <w:t>P</w:t>
      </w:r>
      <w:r w:rsidR="005370E5" w:rsidRPr="003F0C84">
        <w:rPr>
          <w:rFonts w:asciiTheme="minorHAnsi" w:hAnsiTheme="minorHAnsi" w:cstheme="minorHAnsi"/>
          <w:color w:val="auto"/>
        </w:rPr>
        <w:t>rejuízo</w:t>
      </w:r>
      <w:r w:rsidRPr="003F0C84">
        <w:rPr>
          <w:rFonts w:asciiTheme="minorHAnsi" w:hAnsiTheme="minorHAnsi" w:cstheme="minorHAnsi"/>
          <w:color w:val="auto"/>
        </w:rPr>
        <w:t>,</w:t>
      </w:r>
      <w:r w:rsidR="005370E5" w:rsidRPr="003F0C84">
        <w:rPr>
          <w:rFonts w:asciiTheme="minorHAnsi" w:hAnsiTheme="minorHAnsi" w:cstheme="minorHAnsi"/>
          <w:color w:val="auto"/>
        </w:rPr>
        <w:t xml:space="preserve"> se </w:t>
      </w:r>
      <w:r w:rsidRPr="003F0C84">
        <w:rPr>
          <w:rFonts w:asciiTheme="minorHAnsi" w:hAnsiTheme="minorHAnsi" w:cstheme="minorHAnsi"/>
          <w:color w:val="auto"/>
        </w:rPr>
        <w:t xml:space="preserve">este </w:t>
      </w:r>
      <w:r w:rsidR="005370E5" w:rsidRPr="003F0C84">
        <w:rPr>
          <w:rFonts w:asciiTheme="minorHAnsi" w:hAnsiTheme="minorHAnsi" w:cstheme="minorHAnsi"/>
          <w:color w:val="auto"/>
        </w:rPr>
        <w:t>for menor</w:t>
      </w:r>
      <w:r w:rsidRPr="003F0C84">
        <w:rPr>
          <w:rFonts w:asciiTheme="minorHAnsi" w:hAnsiTheme="minorHAnsi" w:cstheme="minorHAnsi"/>
          <w:color w:val="auto"/>
        </w:rPr>
        <w:t xml:space="preserve"> que a franquia</w:t>
      </w:r>
    </w:p>
    <w:p w14:paraId="7DCD2D36" w14:textId="77777777" w:rsidR="00D17E24" w:rsidRPr="003F0C84" w:rsidRDefault="00D17E24" w:rsidP="00D17E24">
      <w:pPr>
        <w:jc w:val="both"/>
        <w:rPr>
          <w:rFonts w:asciiTheme="minorHAnsi" w:hAnsiTheme="minorHAnsi" w:cstheme="minorHAnsi"/>
          <w:color w:val="auto"/>
        </w:rPr>
      </w:pPr>
    </w:p>
    <w:p w14:paraId="434C73BE" w14:textId="6D6FA70B" w:rsidR="00B94C31" w:rsidRDefault="00B94C31">
      <w:pPr>
        <w:tabs>
          <w:tab w:val="left" w:pos="0"/>
          <w:tab w:val="left" w:pos="180"/>
        </w:tabs>
        <w:jc w:val="both"/>
        <w:rPr>
          <w:rFonts w:asciiTheme="minorHAnsi" w:hAnsiTheme="minorHAnsi" w:cstheme="minorHAnsi"/>
          <w:color w:val="auto"/>
        </w:rPr>
      </w:pPr>
    </w:p>
    <w:p w14:paraId="6F684C07" w14:textId="0F398C47" w:rsidR="00244B8D" w:rsidRDefault="00244B8D">
      <w:pPr>
        <w:tabs>
          <w:tab w:val="left" w:pos="0"/>
          <w:tab w:val="left" w:pos="180"/>
        </w:tabs>
        <w:jc w:val="both"/>
        <w:rPr>
          <w:rFonts w:asciiTheme="minorHAnsi" w:hAnsiTheme="minorHAnsi" w:cstheme="minorHAnsi"/>
          <w:color w:val="auto"/>
        </w:rPr>
      </w:pPr>
    </w:p>
    <w:p w14:paraId="2DC72A47" w14:textId="4CADBF42" w:rsidR="00244B8D" w:rsidRDefault="00244B8D">
      <w:pPr>
        <w:tabs>
          <w:tab w:val="left" w:pos="0"/>
          <w:tab w:val="left" w:pos="180"/>
        </w:tabs>
        <w:jc w:val="both"/>
        <w:rPr>
          <w:rFonts w:asciiTheme="minorHAnsi" w:hAnsiTheme="minorHAnsi" w:cstheme="minorHAnsi"/>
          <w:color w:val="auto"/>
        </w:rPr>
      </w:pPr>
    </w:p>
    <w:p w14:paraId="408F1C2C" w14:textId="77777777" w:rsidR="00244B8D" w:rsidRPr="003F0C84" w:rsidRDefault="00244B8D">
      <w:pPr>
        <w:tabs>
          <w:tab w:val="left" w:pos="0"/>
          <w:tab w:val="left" w:pos="180"/>
        </w:tabs>
        <w:jc w:val="both"/>
        <w:rPr>
          <w:rFonts w:asciiTheme="minorHAnsi" w:hAnsiTheme="minorHAnsi" w:cstheme="minorHAnsi"/>
          <w:color w:val="auto"/>
        </w:rPr>
      </w:pPr>
    </w:p>
    <w:p w14:paraId="67011511" w14:textId="77777777" w:rsidR="00B94C31" w:rsidRPr="003F0C84" w:rsidRDefault="00B94C31">
      <w:pPr>
        <w:tabs>
          <w:tab w:val="left" w:pos="0"/>
          <w:tab w:val="left" w:pos="180"/>
        </w:tabs>
        <w:jc w:val="both"/>
        <w:rPr>
          <w:rFonts w:asciiTheme="minorHAnsi" w:hAnsiTheme="minorHAnsi" w:cstheme="minorHAnsi"/>
          <w:b/>
          <w:color w:val="auto"/>
        </w:rPr>
      </w:pPr>
      <w:r w:rsidRPr="003F0C84">
        <w:rPr>
          <w:rFonts w:asciiTheme="minorHAnsi" w:hAnsiTheme="minorHAnsi" w:cstheme="minorHAnsi"/>
          <w:b/>
          <w:color w:val="auto"/>
        </w:rPr>
        <w:lastRenderedPageBreak/>
        <w:t>9 - Indenizações</w:t>
      </w:r>
    </w:p>
    <w:p w14:paraId="2F920D3C" w14:textId="77777777" w:rsidR="00B94C31" w:rsidRPr="003F0C84" w:rsidRDefault="00B94C31">
      <w:pPr>
        <w:tabs>
          <w:tab w:val="left" w:pos="0"/>
          <w:tab w:val="left" w:pos="180"/>
        </w:tabs>
        <w:jc w:val="both"/>
        <w:rPr>
          <w:rFonts w:asciiTheme="minorHAnsi" w:hAnsiTheme="minorHAnsi" w:cstheme="minorHAnsi"/>
          <w:color w:val="auto"/>
        </w:rPr>
      </w:pPr>
    </w:p>
    <w:p w14:paraId="11128B65" w14:textId="77777777" w:rsidR="00ED5028" w:rsidRPr="003F0C84" w:rsidRDefault="00ED5028" w:rsidP="00ED5028">
      <w:pPr>
        <w:pStyle w:val="BodyText3"/>
        <w:tabs>
          <w:tab w:val="center" w:pos="284"/>
          <w:tab w:val="num" w:pos="400"/>
        </w:tabs>
        <w:autoSpaceDE w:val="0"/>
        <w:autoSpaceDN w:val="0"/>
        <w:rPr>
          <w:rFonts w:asciiTheme="minorHAnsi" w:hAnsiTheme="minorHAnsi" w:cstheme="minorHAnsi"/>
          <w:b w:val="0"/>
          <w:bCs w:val="0"/>
          <w:color w:val="auto"/>
        </w:rPr>
      </w:pPr>
      <w:r w:rsidRPr="003F0C84">
        <w:rPr>
          <w:rFonts w:asciiTheme="minorHAnsi" w:hAnsiTheme="minorHAnsi" w:cstheme="minorHAnsi"/>
          <w:b w:val="0"/>
          <w:bCs w:val="0"/>
          <w:color w:val="auto"/>
        </w:rPr>
        <w:t>9.1 - A Seguradora terá um prazo máximo de 30 (trinta) dias para pagamento da indenização, contados a partir da entrega de todos os documentos básicos descritos no item 12.8 das Condições Gerais.</w:t>
      </w:r>
    </w:p>
    <w:p w14:paraId="0F7A57F1" w14:textId="77777777" w:rsidR="00B94C31" w:rsidRPr="003F0C84" w:rsidRDefault="00B94C31">
      <w:pPr>
        <w:tabs>
          <w:tab w:val="left" w:pos="0"/>
          <w:tab w:val="left" w:pos="180"/>
        </w:tabs>
        <w:jc w:val="both"/>
        <w:rPr>
          <w:rFonts w:asciiTheme="minorHAnsi" w:hAnsiTheme="minorHAnsi" w:cstheme="minorHAnsi"/>
          <w:color w:val="auto"/>
        </w:rPr>
      </w:pPr>
    </w:p>
    <w:p w14:paraId="638C7F82" w14:textId="77777777" w:rsidR="00B94C31" w:rsidRPr="003F0C84" w:rsidRDefault="00B94C31">
      <w:pPr>
        <w:tabs>
          <w:tab w:val="left" w:pos="0"/>
          <w:tab w:val="left" w:pos="180"/>
        </w:tabs>
        <w:jc w:val="both"/>
        <w:rPr>
          <w:rFonts w:asciiTheme="minorHAnsi" w:hAnsiTheme="minorHAnsi" w:cstheme="minorHAnsi"/>
          <w:color w:val="auto"/>
        </w:rPr>
      </w:pPr>
      <w:r w:rsidRPr="003F0C84">
        <w:rPr>
          <w:rFonts w:asciiTheme="minorHAnsi" w:hAnsiTheme="minorHAnsi" w:cstheme="minorHAnsi"/>
          <w:color w:val="auto"/>
        </w:rPr>
        <w:t>9.2 - O aviso de Encerramento de Colheita determina automaticamente o final do período de cobertura, sendo vedado o início de um novo processo de regulação baseado em Aviso de Sinistro com data posterior ao de Encerramento de Colheita.</w:t>
      </w:r>
    </w:p>
    <w:p w14:paraId="20047898" w14:textId="77777777" w:rsidR="00B94C31" w:rsidRPr="003F0C84" w:rsidRDefault="00B94C31">
      <w:pPr>
        <w:tabs>
          <w:tab w:val="left" w:pos="0"/>
          <w:tab w:val="left" w:pos="180"/>
        </w:tabs>
        <w:jc w:val="both"/>
        <w:rPr>
          <w:rFonts w:asciiTheme="minorHAnsi" w:hAnsiTheme="minorHAnsi" w:cstheme="minorHAnsi"/>
          <w:color w:val="auto"/>
        </w:rPr>
      </w:pPr>
    </w:p>
    <w:p w14:paraId="2A490044" w14:textId="77777777" w:rsidR="00B94C31" w:rsidRPr="003F0C84" w:rsidRDefault="00B94C31">
      <w:pPr>
        <w:tabs>
          <w:tab w:val="left" w:pos="0"/>
        </w:tabs>
        <w:spacing w:before="120" w:after="120"/>
        <w:jc w:val="center"/>
        <w:rPr>
          <w:rFonts w:asciiTheme="minorHAnsi" w:hAnsiTheme="minorHAnsi" w:cstheme="minorHAnsi"/>
          <w:b/>
          <w:color w:val="auto"/>
        </w:rPr>
      </w:pPr>
      <w:r w:rsidRPr="003F0C84">
        <w:rPr>
          <w:rFonts w:asciiTheme="minorHAnsi" w:hAnsiTheme="minorHAnsi" w:cstheme="minorHAnsi"/>
          <w:color w:val="auto"/>
        </w:rPr>
        <w:br w:type="page"/>
      </w:r>
      <w:r w:rsidRPr="003F0C84">
        <w:rPr>
          <w:rFonts w:asciiTheme="minorHAnsi" w:hAnsiTheme="minorHAnsi" w:cstheme="minorHAnsi"/>
          <w:b/>
          <w:color w:val="auto"/>
        </w:rPr>
        <w:lastRenderedPageBreak/>
        <w:t>Seguro Agrícola Grãos</w:t>
      </w:r>
    </w:p>
    <w:p w14:paraId="4D9BE7B3" w14:textId="77777777" w:rsidR="00B94C31" w:rsidRPr="003F0C84" w:rsidRDefault="00B94C31">
      <w:pPr>
        <w:tabs>
          <w:tab w:val="left" w:pos="0"/>
        </w:tabs>
        <w:spacing w:before="120" w:after="120"/>
        <w:jc w:val="center"/>
        <w:rPr>
          <w:rFonts w:asciiTheme="minorHAnsi" w:hAnsiTheme="minorHAnsi" w:cstheme="minorHAnsi"/>
          <w:b/>
          <w:color w:val="auto"/>
        </w:rPr>
      </w:pPr>
      <w:r w:rsidRPr="003F0C84">
        <w:rPr>
          <w:rFonts w:asciiTheme="minorHAnsi" w:hAnsiTheme="minorHAnsi" w:cstheme="minorHAnsi"/>
          <w:b/>
          <w:color w:val="auto"/>
        </w:rPr>
        <w:t xml:space="preserve">Condições </w:t>
      </w:r>
      <w:r w:rsidR="00D17E24" w:rsidRPr="003F0C84">
        <w:rPr>
          <w:rFonts w:asciiTheme="minorHAnsi" w:hAnsiTheme="minorHAnsi" w:cstheme="minorHAnsi"/>
          <w:b/>
          <w:color w:val="auto"/>
        </w:rPr>
        <w:t>Adicionais</w:t>
      </w:r>
    </w:p>
    <w:p w14:paraId="7114A44D" w14:textId="78F7D116" w:rsidR="00D17E24" w:rsidRPr="003F0C84" w:rsidRDefault="00D17E24" w:rsidP="00D17E24">
      <w:pPr>
        <w:tabs>
          <w:tab w:val="left" w:pos="0"/>
        </w:tabs>
        <w:spacing w:before="120" w:after="120"/>
        <w:jc w:val="center"/>
        <w:rPr>
          <w:rFonts w:asciiTheme="minorHAnsi" w:hAnsiTheme="minorHAnsi" w:cstheme="minorHAnsi"/>
          <w:b/>
          <w:color w:val="auto"/>
        </w:rPr>
      </w:pPr>
      <w:r w:rsidRPr="003F0C84">
        <w:rPr>
          <w:rFonts w:asciiTheme="minorHAnsi" w:hAnsiTheme="minorHAnsi" w:cstheme="minorHAnsi"/>
          <w:b/>
          <w:color w:val="auto"/>
        </w:rPr>
        <w:t xml:space="preserve">Cobertura Adicional de Geada em </w:t>
      </w:r>
      <w:r w:rsidR="006C17E8">
        <w:rPr>
          <w:rFonts w:asciiTheme="minorHAnsi" w:hAnsiTheme="minorHAnsi" w:cstheme="minorHAnsi"/>
          <w:b/>
          <w:color w:val="auto"/>
        </w:rPr>
        <w:t>Grãos</w:t>
      </w:r>
    </w:p>
    <w:p w14:paraId="3FF01BDA" w14:textId="77777777" w:rsidR="00D17E24" w:rsidRPr="003F0C84" w:rsidRDefault="00D17E24" w:rsidP="00D17E24">
      <w:pPr>
        <w:tabs>
          <w:tab w:val="left" w:pos="0"/>
        </w:tabs>
        <w:jc w:val="center"/>
        <w:rPr>
          <w:rFonts w:asciiTheme="minorHAnsi" w:hAnsiTheme="minorHAnsi" w:cstheme="minorHAnsi"/>
          <w:b/>
          <w:color w:val="auto"/>
        </w:rPr>
      </w:pPr>
    </w:p>
    <w:p w14:paraId="79695A07" w14:textId="77777777" w:rsidR="00D17E24" w:rsidRPr="003F0C84" w:rsidRDefault="00D17E24" w:rsidP="00D17E24">
      <w:pPr>
        <w:numPr>
          <w:ilvl w:val="0"/>
          <w:numId w:val="23"/>
        </w:numPr>
        <w:tabs>
          <w:tab w:val="left" w:pos="0"/>
        </w:tabs>
        <w:ind w:hanging="591"/>
        <w:jc w:val="both"/>
        <w:rPr>
          <w:rFonts w:asciiTheme="minorHAnsi" w:hAnsiTheme="minorHAnsi" w:cstheme="minorHAnsi"/>
          <w:b/>
          <w:color w:val="auto"/>
        </w:rPr>
      </w:pPr>
      <w:r w:rsidRPr="003F0C84">
        <w:rPr>
          <w:rFonts w:asciiTheme="minorHAnsi" w:hAnsiTheme="minorHAnsi" w:cstheme="minorHAnsi"/>
          <w:b/>
          <w:color w:val="auto"/>
        </w:rPr>
        <w:t>Aplicação</w:t>
      </w:r>
    </w:p>
    <w:p w14:paraId="59AFA498" w14:textId="77777777" w:rsidR="00D17E24" w:rsidRPr="003F0C84" w:rsidRDefault="00D17E24" w:rsidP="00D17E24">
      <w:pPr>
        <w:tabs>
          <w:tab w:val="left" w:pos="0"/>
        </w:tabs>
        <w:jc w:val="both"/>
        <w:rPr>
          <w:rFonts w:asciiTheme="minorHAnsi" w:hAnsiTheme="minorHAnsi" w:cstheme="minorHAnsi"/>
          <w:color w:val="auto"/>
        </w:rPr>
      </w:pPr>
    </w:p>
    <w:p w14:paraId="424A4458" w14:textId="5921AFDE" w:rsidR="00D17E24" w:rsidRPr="003F0C84" w:rsidRDefault="006C17E8" w:rsidP="00D17E24">
      <w:pPr>
        <w:tabs>
          <w:tab w:val="left" w:pos="0"/>
        </w:tabs>
        <w:jc w:val="both"/>
        <w:rPr>
          <w:rFonts w:asciiTheme="minorHAnsi" w:hAnsiTheme="minorHAnsi" w:cstheme="minorHAnsi"/>
          <w:color w:val="auto"/>
        </w:rPr>
      </w:pPr>
      <w:r w:rsidRPr="006C17E8">
        <w:rPr>
          <w:rFonts w:asciiTheme="minorHAnsi" w:hAnsiTheme="minorHAnsi" w:cstheme="minorHAnsi"/>
          <w:color w:val="auto"/>
        </w:rPr>
        <w:t>As presentes Condições Adicionais complementam as Condições Gerais e Especiais da apólice de seguro agrícola e se aplicam ao seguro de produção de grãos de Aveia, Canola, Cevada, Milho, Sorgo, Trigo, Triticale. Esta cobertura é opcional, sendo que o Segurado poderá contratá-la mediante pagamento de prêmio adicional.</w:t>
      </w:r>
    </w:p>
    <w:p w14:paraId="362CB7BD" w14:textId="77777777" w:rsidR="00B94C31" w:rsidRPr="003F0C84" w:rsidRDefault="00B94C31">
      <w:pPr>
        <w:tabs>
          <w:tab w:val="left" w:pos="0"/>
        </w:tabs>
        <w:jc w:val="both"/>
        <w:rPr>
          <w:rFonts w:asciiTheme="minorHAnsi" w:hAnsiTheme="minorHAnsi" w:cstheme="minorHAnsi"/>
          <w:color w:val="auto"/>
        </w:rPr>
      </w:pPr>
    </w:p>
    <w:p w14:paraId="6C91AA58" w14:textId="77777777" w:rsidR="00B94C31" w:rsidRPr="003F0C84" w:rsidRDefault="00B94C31" w:rsidP="00C01E94">
      <w:pPr>
        <w:numPr>
          <w:ilvl w:val="0"/>
          <w:numId w:val="23"/>
        </w:numPr>
        <w:tabs>
          <w:tab w:val="left" w:pos="0"/>
        </w:tabs>
        <w:ind w:hanging="591"/>
        <w:jc w:val="both"/>
        <w:rPr>
          <w:rFonts w:asciiTheme="minorHAnsi" w:hAnsiTheme="minorHAnsi" w:cstheme="minorHAnsi"/>
          <w:b/>
          <w:color w:val="auto"/>
        </w:rPr>
      </w:pPr>
      <w:r w:rsidRPr="003F0C84">
        <w:rPr>
          <w:rFonts w:asciiTheme="minorHAnsi" w:hAnsiTheme="minorHAnsi" w:cstheme="minorHAnsi"/>
          <w:b/>
          <w:color w:val="auto"/>
        </w:rPr>
        <w:t>Objeto do Seguro</w:t>
      </w:r>
    </w:p>
    <w:p w14:paraId="2B40E642" w14:textId="77777777" w:rsidR="00B94C31" w:rsidRPr="003F0C84" w:rsidRDefault="00B94C31">
      <w:pPr>
        <w:tabs>
          <w:tab w:val="left" w:pos="0"/>
        </w:tabs>
        <w:jc w:val="both"/>
        <w:rPr>
          <w:rFonts w:asciiTheme="minorHAnsi" w:hAnsiTheme="minorHAnsi" w:cstheme="minorHAnsi"/>
          <w:b/>
          <w:color w:val="auto"/>
        </w:rPr>
      </w:pPr>
    </w:p>
    <w:p w14:paraId="73CE4837" w14:textId="77777777" w:rsidR="00B94C31" w:rsidRPr="003F0C84" w:rsidRDefault="00B94C31">
      <w:pPr>
        <w:tabs>
          <w:tab w:val="left" w:pos="0"/>
        </w:tabs>
        <w:jc w:val="both"/>
        <w:rPr>
          <w:rFonts w:asciiTheme="minorHAnsi" w:hAnsiTheme="minorHAnsi" w:cstheme="minorHAnsi"/>
          <w:color w:val="auto"/>
        </w:rPr>
      </w:pPr>
      <w:r w:rsidRPr="003F0C84">
        <w:rPr>
          <w:rFonts w:asciiTheme="minorHAnsi" w:hAnsiTheme="minorHAnsi" w:cstheme="minorHAnsi"/>
          <w:color w:val="auto"/>
        </w:rPr>
        <w:t>2.1 - A Seguradora se obriga a indenizar ao Segurado a perda de produção</w:t>
      </w:r>
      <w:r w:rsidR="00316642" w:rsidRPr="003F0C84">
        <w:rPr>
          <w:rFonts w:asciiTheme="minorHAnsi" w:hAnsiTheme="minorHAnsi" w:cstheme="minorHAnsi"/>
          <w:color w:val="auto"/>
        </w:rPr>
        <w:t>,</w:t>
      </w:r>
      <w:r w:rsidRPr="003F0C84">
        <w:rPr>
          <w:rFonts w:asciiTheme="minorHAnsi" w:hAnsiTheme="minorHAnsi" w:cstheme="minorHAnsi"/>
          <w:color w:val="auto"/>
        </w:rPr>
        <w:t xml:space="preserve"> perdas estas decorrentes </w:t>
      </w:r>
      <w:r w:rsidRPr="003F0C84">
        <w:rPr>
          <w:rFonts w:asciiTheme="minorHAnsi" w:hAnsiTheme="minorHAnsi" w:cstheme="minorHAnsi"/>
          <w:b/>
          <w:color w:val="auto"/>
        </w:rPr>
        <w:t>exclusivamente de geada</w:t>
      </w:r>
      <w:r w:rsidRPr="003F0C84">
        <w:rPr>
          <w:rFonts w:asciiTheme="minorHAnsi" w:hAnsiTheme="minorHAnsi" w:cstheme="minorHAnsi"/>
          <w:color w:val="auto"/>
        </w:rPr>
        <w:t>, conforme definido item 3.1.2 das Condições Gerais deste seguro.</w:t>
      </w:r>
    </w:p>
    <w:p w14:paraId="4BB568CE" w14:textId="77777777" w:rsidR="00B94C31" w:rsidRPr="003F0C84" w:rsidRDefault="00B94C31">
      <w:pPr>
        <w:tabs>
          <w:tab w:val="left" w:pos="0"/>
        </w:tabs>
        <w:jc w:val="both"/>
        <w:rPr>
          <w:rFonts w:asciiTheme="minorHAnsi" w:hAnsiTheme="minorHAnsi" w:cstheme="minorHAnsi"/>
          <w:color w:val="auto"/>
        </w:rPr>
      </w:pPr>
    </w:p>
    <w:p w14:paraId="09828660" w14:textId="77777777" w:rsidR="00B94C31" w:rsidRPr="003F0C84" w:rsidRDefault="00B94C31">
      <w:pPr>
        <w:tabs>
          <w:tab w:val="left" w:pos="0"/>
        </w:tabs>
        <w:jc w:val="both"/>
        <w:rPr>
          <w:rFonts w:asciiTheme="minorHAnsi" w:hAnsiTheme="minorHAnsi" w:cstheme="minorHAnsi"/>
          <w:color w:val="auto"/>
        </w:rPr>
      </w:pPr>
    </w:p>
    <w:p w14:paraId="6F69B4B0" w14:textId="77777777" w:rsidR="00B94C31" w:rsidRPr="003F0C84" w:rsidRDefault="00B94C31" w:rsidP="00C01E94">
      <w:pPr>
        <w:numPr>
          <w:ilvl w:val="0"/>
          <w:numId w:val="23"/>
        </w:numPr>
        <w:tabs>
          <w:tab w:val="left" w:pos="0"/>
        </w:tabs>
        <w:ind w:hanging="591"/>
        <w:jc w:val="both"/>
        <w:rPr>
          <w:rFonts w:asciiTheme="minorHAnsi" w:hAnsiTheme="minorHAnsi" w:cstheme="minorHAnsi"/>
          <w:b/>
          <w:color w:val="auto"/>
        </w:rPr>
      </w:pPr>
      <w:r w:rsidRPr="003F0C84">
        <w:rPr>
          <w:rFonts w:asciiTheme="minorHAnsi" w:hAnsiTheme="minorHAnsi" w:cstheme="minorHAnsi"/>
          <w:b/>
          <w:color w:val="auto"/>
        </w:rPr>
        <w:t>Início e Fim de Vigência do Seguro</w:t>
      </w:r>
    </w:p>
    <w:p w14:paraId="4545BD65" w14:textId="77777777" w:rsidR="00B94C31" w:rsidRPr="003F0C84" w:rsidRDefault="00B94C31">
      <w:pPr>
        <w:tabs>
          <w:tab w:val="left" w:pos="0"/>
        </w:tabs>
        <w:jc w:val="both"/>
        <w:rPr>
          <w:rFonts w:asciiTheme="minorHAnsi" w:hAnsiTheme="minorHAnsi" w:cstheme="minorHAnsi"/>
          <w:b/>
          <w:color w:val="auto"/>
        </w:rPr>
      </w:pPr>
    </w:p>
    <w:p w14:paraId="1F7FB677" w14:textId="77777777" w:rsidR="00B94C31" w:rsidRPr="003F0C84" w:rsidRDefault="00B94C31">
      <w:pPr>
        <w:tabs>
          <w:tab w:val="left" w:pos="0"/>
        </w:tabs>
        <w:jc w:val="both"/>
        <w:rPr>
          <w:rFonts w:asciiTheme="minorHAnsi" w:hAnsiTheme="minorHAnsi" w:cstheme="minorHAnsi"/>
          <w:color w:val="auto"/>
        </w:rPr>
      </w:pPr>
      <w:r w:rsidRPr="003F0C84">
        <w:rPr>
          <w:rFonts w:asciiTheme="minorHAnsi" w:hAnsiTheme="minorHAnsi" w:cstheme="minorHAnsi"/>
          <w:color w:val="auto"/>
        </w:rPr>
        <w:t>O Início e Fim de Vigência do Seguro seguem conforme estabelecido nas Condições Gerais.</w:t>
      </w:r>
    </w:p>
    <w:p w14:paraId="0187C6DB" w14:textId="77777777" w:rsidR="00B94C31" w:rsidRPr="003F0C84" w:rsidRDefault="00B94C31">
      <w:pPr>
        <w:tabs>
          <w:tab w:val="left" w:pos="0"/>
        </w:tabs>
        <w:jc w:val="both"/>
        <w:rPr>
          <w:rFonts w:asciiTheme="minorHAnsi" w:hAnsiTheme="minorHAnsi" w:cstheme="minorHAnsi"/>
          <w:color w:val="auto"/>
        </w:rPr>
      </w:pPr>
    </w:p>
    <w:p w14:paraId="1B317C46" w14:textId="7A787B88" w:rsidR="006C17E8" w:rsidRPr="006C17E8" w:rsidRDefault="00B94C31" w:rsidP="006C17E8">
      <w:pPr>
        <w:numPr>
          <w:ilvl w:val="0"/>
          <w:numId w:val="23"/>
        </w:numPr>
        <w:tabs>
          <w:tab w:val="left" w:pos="0"/>
        </w:tabs>
        <w:ind w:hanging="591"/>
        <w:jc w:val="both"/>
        <w:rPr>
          <w:rFonts w:asciiTheme="minorHAnsi" w:hAnsiTheme="minorHAnsi" w:cstheme="minorHAnsi"/>
          <w:b/>
          <w:color w:val="auto"/>
        </w:rPr>
      </w:pPr>
      <w:r w:rsidRPr="003F0C84">
        <w:rPr>
          <w:rFonts w:asciiTheme="minorHAnsi" w:hAnsiTheme="minorHAnsi" w:cstheme="minorHAnsi"/>
          <w:b/>
          <w:color w:val="auto"/>
        </w:rPr>
        <w:t>Carência</w:t>
      </w:r>
    </w:p>
    <w:p w14:paraId="65748515" w14:textId="77777777" w:rsidR="00316642" w:rsidRPr="003F0C84" w:rsidRDefault="00316642" w:rsidP="00316642">
      <w:pPr>
        <w:autoSpaceDE w:val="0"/>
        <w:autoSpaceDN w:val="0"/>
        <w:adjustRightInd w:val="0"/>
        <w:rPr>
          <w:rFonts w:asciiTheme="minorHAnsi" w:hAnsiTheme="minorHAnsi" w:cstheme="minorHAnsi"/>
          <w:color w:val="auto"/>
        </w:rPr>
      </w:pPr>
    </w:p>
    <w:p w14:paraId="3A943B48" w14:textId="10F2BE2F" w:rsidR="006C17E8" w:rsidRPr="00925E61" w:rsidRDefault="00D72846" w:rsidP="00925E61">
      <w:pPr>
        <w:autoSpaceDE w:val="0"/>
        <w:autoSpaceDN w:val="0"/>
        <w:adjustRightInd w:val="0"/>
        <w:jc w:val="both"/>
        <w:rPr>
          <w:rFonts w:asciiTheme="minorHAnsi" w:hAnsiTheme="minorHAnsi" w:cstheme="minorHAnsi"/>
          <w:b/>
          <w:bCs/>
          <w:color w:val="auto"/>
        </w:rPr>
      </w:pPr>
      <w:r>
        <w:rPr>
          <w:rFonts w:asciiTheme="minorHAnsi" w:hAnsiTheme="minorHAnsi" w:cstheme="minorHAnsi"/>
          <w:b/>
          <w:bCs/>
          <w:color w:val="auto"/>
        </w:rPr>
        <w:t xml:space="preserve">4.1.1 - </w:t>
      </w:r>
      <w:r w:rsidR="006C17E8" w:rsidRPr="00925E61">
        <w:rPr>
          <w:rFonts w:asciiTheme="minorHAnsi" w:hAnsiTheme="minorHAnsi" w:cstheme="minorHAnsi"/>
          <w:b/>
          <w:bCs/>
          <w:color w:val="auto"/>
        </w:rPr>
        <w:t>O período de carência para esta cobertura será de 15 (quinze) dias completos, contados a partir do início de vigência do seguro.</w:t>
      </w:r>
    </w:p>
    <w:p w14:paraId="22CC2353" w14:textId="77777777" w:rsidR="006C17E8" w:rsidRPr="00925E61" w:rsidRDefault="006C17E8" w:rsidP="00316642">
      <w:pPr>
        <w:autoSpaceDE w:val="0"/>
        <w:autoSpaceDN w:val="0"/>
        <w:adjustRightInd w:val="0"/>
        <w:rPr>
          <w:rFonts w:asciiTheme="minorHAnsi" w:hAnsiTheme="minorHAnsi" w:cstheme="minorHAnsi"/>
          <w:b/>
          <w:bCs/>
          <w:color w:val="auto"/>
        </w:rPr>
      </w:pPr>
    </w:p>
    <w:p w14:paraId="42225796" w14:textId="2DD5C738" w:rsidR="00316642" w:rsidRPr="00925E61" w:rsidRDefault="00316642" w:rsidP="00316642">
      <w:pPr>
        <w:autoSpaceDE w:val="0"/>
        <w:autoSpaceDN w:val="0"/>
        <w:adjustRightInd w:val="0"/>
        <w:rPr>
          <w:rFonts w:asciiTheme="minorHAnsi" w:hAnsiTheme="minorHAnsi" w:cstheme="minorHAnsi"/>
          <w:b/>
          <w:bCs/>
          <w:color w:val="auto"/>
        </w:rPr>
      </w:pPr>
      <w:r w:rsidRPr="00925E61">
        <w:rPr>
          <w:rFonts w:asciiTheme="minorHAnsi" w:hAnsiTheme="minorHAnsi" w:cstheme="minorHAnsi"/>
          <w:b/>
          <w:bCs/>
          <w:color w:val="auto"/>
        </w:rPr>
        <w:t xml:space="preserve"> 4.1.2 - Pa</w:t>
      </w:r>
      <w:r w:rsidR="00E57085" w:rsidRPr="00925E61">
        <w:rPr>
          <w:rFonts w:asciiTheme="minorHAnsi" w:hAnsiTheme="minorHAnsi" w:cstheme="minorHAnsi"/>
          <w:b/>
          <w:bCs/>
          <w:color w:val="auto"/>
        </w:rPr>
        <w:t xml:space="preserve">ra as culturas de </w:t>
      </w:r>
      <w:r w:rsidR="006C17E8" w:rsidRPr="00925E61">
        <w:rPr>
          <w:rFonts w:asciiTheme="minorHAnsi" w:hAnsiTheme="minorHAnsi" w:cstheme="minorHAnsi"/>
          <w:b/>
          <w:bCs/>
          <w:color w:val="auto"/>
        </w:rPr>
        <w:t xml:space="preserve">Aveia, </w:t>
      </w:r>
      <w:r w:rsidR="00E57085" w:rsidRPr="00925E61">
        <w:rPr>
          <w:rFonts w:asciiTheme="minorHAnsi" w:hAnsiTheme="minorHAnsi" w:cstheme="minorHAnsi"/>
          <w:b/>
          <w:bCs/>
          <w:color w:val="auto"/>
        </w:rPr>
        <w:t>Trigo</w:t>
      </w:r>
      <w:r w:rsidR="006C17E8" w:rsidRPr="00925E61">
        <w:rPr>
          <w:rFonts w:asciiTheme="minorHAnsi" w:hAnsiTheme="minorHAnsi" w:cstheme="minorHAnsi"/>
          <w:b/>
          <w:bCs/>
          <w:color w:val="auto"/>
        </w:rPr>
        <w:t>, Triticale</w:t>
      </w:r>
      <w:r w:rsidR="00E57085" w:rsidRPr="00925E61">
        <w:rPr>
          <w:rFonts w:asciiTheme="minorHAnsi" w:hAnsiTheme="minorHAnsi" w:cstheme="minorHAnsi"/>
          <w:b/>
          <w:bCs/>
          <w:color w:val="auto"/>
        </w:rPr>
        <w:t xml:space="preserve"> e Cevada</w:t>
      </w:r>
      <w:r w:rsidRPr="00925E61">
        <w:rPr>
          <w:rFonts w:asciiTheme="minorHAnsi" w:hAnsiTheme="minorHAnsi" w:cstheme="minorHAnsi"/>
          <w:b/>
          <w:bCs/>
          <w:color w:val="auto"/>
        </w:rPr>
        <w:t xml:space="preserve">, caso 70 % (setenta por cento) das plantas não tenham atingido o estádio de alongamento, a carência se estenderá até que se cumpra essa condição. </w:t>
      </w:r>
    </w:p>
    <w:p w14:paraId="3A86F0FB" w14:textId="77777777" w:rsidR="00316642" w:rsidRPr="00925E61" w:rsidRDefault="00316642" w:rsidP="00316642">
      <w:pPr>
        <w:autoSpaceDE w:val="0"/>
        <w:autoSpaceDN w:val="0"/>
        <w:adjustRightInd w:val="0"/>
        <w:rPr>
          <w:rFonts w:asciiTheme="minorHAnsi" w:hAnsiTheme="minorHAnsi" w:cstheme="minorHAnsi"/>
          <w:b/>
          <w:bCs/>
          <w:color w:val="auto"/>
        </w:rPr>
      </w:pPr>
    </w:p>
    <w:p w14:paraId="65D79EB4" w14:textId="4B76D196" w:rsidR="00B94C31" w:rsidRPr="00925E61" w:rsidRDefault="00316642" w:rsidP="00316642">
      <w:pPr>
        <w:tabs>
          <w:tab w:val="left" w:pos="0"/>
        </w:tabs>
        <w:jc w:val="both"/>
        <w:rPr>
          <w:rFonts w:asciiTheme="minorHAnsi" w:hAnsiTheme="minorHAnsi" w:cstheme="minorHAnsi"/>
          <w:b/>
          <w:bCs/>
          <w:color w:val="auto"/>
        </w:rPr>
      </w:pPr>
      <w:r w:rsidRPr="00925E61">
        <w:rPr>
          <w:rFonts w:asciiTheme="minorHAnsi" w:hAnsiTheme="minorHAnsi" w:cstheme="minorHAnsi"/>
          <w:b/>
          <w:bCs/>
          <w:color w:val="auto"/>
        </w:rPr>
        <w:t xml:space="preserve">4.1.3 - Para a cultura de </w:t>
      </w:r>
      <w:r w:rsidR="006C17E8" w:rsidRPr="00925E61">
        <w:rPr>
          <w:rFonts w:asciiTheme="minorHAnsi" w:hAnsiTheme="minorHAnsi" w:cstheme="minorHAnsi"/>
          <w:b/>
          <w:bCs/>
          <w:color w:val="auto"/>
        </w:rPr>
        <w:t xml:space="preserve">Canola, Sorgo e </w:t>
      </w:r>
      <w:r w:rsidRPr="00925E61">
        <w:rPr>
          <w:rFonts w:asciiTheme="minorHAnsi" w:hAnsiTheme="minorHAnsi" w:cstheme="minorHAnsi"/>
          <w:b/>
          <w:bCs/>
          <w:color w:val="auto"/>
        </w:rPr>
        <w:t>Milho, caso 70 % (setenta por cento) das plantas não tenham atingido o estádio de terceira folha verdadeira totalmente expandida, a carência se estenderá até que se cumpra essa condição.</w:t>
      </w:r>
    </w:p>
    <w:p w14:paraId="1BF05136" w14:textId="77777777" w:rsidR="003B1E29" w:rsidRPr="00925E61" w:rsidRDefault="003B1E29" w:rsidP="00316642">
      <w:pPr>
        <w:tabs>
          <w:tab w:val="left" w:pos="0"/>
        </w:tabs>
        <w:jc w:val="both"/>
        <w:rPr>
          <w:rFonts w:asciiTheme="minorHAnsi" w:hAnsiTheme="minorHAnsi" w:cstheme="minorHAnsi"/>
          <w:b/>
          <w:bCs/>
          <w:color w:val="auto"/>
        </w:rPr>
      </w:pPr>
    </w:p>
    <w:p w14:paraId="6D6834B8" w14:textId="77777777" w:rsidR="003B1E29" w:rsidRPr="000E443C" w:rsidRDefault="003B1E29" w:rsidP="003B1E29">
      <w:pPr>
        <w:tabs>
          <w:tab w:val="left" w:pos="0"/>
        </w:tabs>
        <w:jc w:val="both"/>
        <w:rPr>
          <w:rFonts w:asciiTheme="minorHAnsi" w:hAnsiTheme="minorHAnsi" w:cstheme="minorHAnsi"/>
          <w:b/>
          <w:bCs/>
          <w:color w:val="auto"/>
        </w:rPr>
      </w:pPr>
      <w:r w:rsidRPr="00925E61">
        <w:rPr>
          <w:rFonts w:asciiTheme="minorHAnsi" w:hAnsiTheme="minorHAnsi" w:cstheme="minorHAnsi"/>
          <w:b/>
          <w:bCs/>
          <w:color w:val="000000"/>
        </w:rPr>
        <w:t>Entende-se por estádio de alongamento a fase que se dá o primeiro nó do colmo. A planta cresce, aparece a folha bandeira (última da planta), sendo que a fase dura 15 a 18 dias onde no final dá-se o emborrachamento.</w:t>
      </w:r>
    </w:p>
    <w:p w14:paraId="51BB6836" w14:textId="77777777" w:rsidR="00316642" w:rsidRPr="003F0C84" w:rsidRDefault="00316642" w:rsidP="00316642">
      <w:pPr>
        <w:tabs>
          <w:tab w:val="left" w:pos="0"/>
        </w:tabs>
        <w:jc w:val="both"/>
        <w:rPr>
          <w:rFonts w:asciiTheme="minorHAnsi" w:hAnsiTheme="minorHAnsi" w:cstheme="minorHAnsi"/>
          <w:color w:val="auto"/>
        </w:rPr>
      </w:pPr>
    </w:p>
    <w:p w14:paraId="1D99B2B7" w14:textId="77777777" w:rsidR="00B94C31" w:rsidRPr="003F0C84" w:rsidRDefault="00B94C31" w:rsidP="00C01E94">
      <w:pPr>
        <w:numPr>
          <w:ilvl w:val="0"/>
          <w:numId w:val="23"/>
        </w:numPr>
        <w:tabs>
          <w:tab w:val="left" w:pos="0"/>
        </w:tabs>
        <w:ind w:hanging="591"/>
        <w:jc w:val="both"/>
        <w:rPr>
          <w:rFonts w:asciiTheme="minorHAnsi" w:hAnsiTheme="minorHAnsi" w:cstheme="minorHAnsi"/>
          <w:b/>
          <w:color w:val="auto"/>
        </w:rPr>
      </w:pPr>
      <w:r w:rsidRPr="003F0C84">
        <w:rPr>
          <w:rFonts w:asciiTheme="minorHAnsi" w:hAnsiTheme="minorHAnsi" w:cstheme="minorHAnsi"/>
          <w:b/>
          <w:color w:val="auto"/>
        </w:rPr>
        <w:t>Unidade Segurada</w:t>
      </w:r>
    </w:p>
    <w:p w14:paraId="2C69DAD1" w14:textId="77777777" w:rsidR="00B94C31" w:rsidRPr="003F0C84" w:rsidRDefault="00B94C31">
      <w:pPr>
        <w:tabs>
          <w:tab w:val="left" w:pos="0"/>
        </w:tabs>
        <w:jc w:val="both"/>
        <w:rPr>
          <w:rFonts w:asciiTheme="minorHAnsi" w:hAnsiTheme="minorHAnsi" w:cstheme="minorHAnsi"/>
          <w:b/>
          <w:color w:val="auto"/>
        </w:rPr>
      </w:pPr>
    </w:p>
    <w:p w14:paraId="73FC5093" w14:textId="77777777" w:rsidR="00B94C31" w:rsidRPr="003F0C84" w:rsidRDefault="00B94C31">
      <w:pPr>
        <w:tabs>
          <w:tab w:val="left" w:pos="0"/>
        </w:tabs>
        <w:jc w:val="both"/>
        <w:rPr>
          <w:rFonts w:asciiTheme="minorHAnsi" w:hAnsiTheme="minorHAnsi" w:cstheme="minorHAnsi"/>
          <w:color w:val="auto"/>
        </w:rPr>
      </w:pPr>
      <w:r w:rsidRPr="003F0C84">
        <w:rPr>
          <w:rFonts w:asciiTheme="minorHAnsi" w:hAnsiTheme="minorHAnsi" w:cstheme="minorHAnsi"/>
          <w:color w:val="auto"/>
        </w:rPr>
        <w:t>É a Quadra, Talhão ou Parcela expressas em hectares na proposta e na apólice ou certificado de seguro.</w:t>
      </w:r>
    </w:p>
    <w:p w14:paraId="31AC10A3" w14:textId="77777777" w:rsidR="00B94C31" w:rsidRPr="003F0C84" w:rsidRDefault="00B94C31">
      <w:pPr>
        <w:tabs>
          <w:tab w:val="left" w:pos="0"/>
        </w:tabs>
        <w:jc w:val="both"/>
        <w:rPr>
          <w:rFonts w:asciiTheme="minorHAnsi" w:hAnsiTheme="minorHAnsi" w:cstheme="minorHAnsi"/>
          <w:color w:val="auto"/>
        </w:rPr>
      </w:pPr>
    </w:p>
    <w:p w14:paraId="31071329" w14:textId="77777777" w:rsidR="00B94C31" w:rsidRPr="003F0C84" w:rsidRDefault="00B94C31" w:rsidP="00C01E94">
      <w:pPr>
        <w:tabs>
          <w:tab w:val="left" w:pos="0"/>
          <w:tab w:val="left" w:pos="180"/>
        </w:tabs>
        <w:ind w:right="-180"/>
        <w:jc w:val="both"/>
        <w:rPr>
          <w:rFonts w:asciiTheme="minorHAnsi" w:hAnsiTheme="minorHAnsi" w:cstheme="minorHAnsi"/>
          <w:b/>
          <w:color w:val="auto"/>
        </w:rPr>
      </w:pPr>
      <w:r w:rsidRPr="003F0C84">
        <w:rPr>
          <w:rFonts w:asciiTheme="minorHAnsi" w:hAnsiTheme="minorHAnsi" w:cstheme="minorHAnsi"/>
          <w:b/>
          <w:color w:val="auto"/>
        </w:rPr>
        <w:t>6 - Apuração dos Prejuízos</w:t>
      </w:r>
    </w:p>
    <w:p w14:paraId="7776CC7B" w14:textId="77777777" w:rsidR="00B94C31" w:rsidRPr="003F0C84" w:rsidRDefault="00B94C31" w:rsidP="00C01E94">
      <w:pPr>
        <w:tabs>
          <w:tab w:val="left" w:pos="0"/>
          <w:tab w:val="left" w:pos="180"/>
        </w:tabs>
        <w:ind w:right="-180"/>
        <w:rPr>
          <w:rFonts w:asciiTheme="minorHAnsi" w:hAnsiTheme="minorHAnsi" w:cstheme="minorHAnsi"/>
          <w:color w:val="auto"/>
        </w:rPr>
      </w:pPr>
    </w:p>
    <w:p w14:paraId="238F7A8E" w14:textId="77777777" w:rsidR="00B94C31" w:rsidRPr="003F0C84" w:rsidRDefault="00B94C31" w:rsidP="00C01E94">
      <w:pPr>
        <w:tabs>
          <w:tab w:val="left" w:pos="0"/>
          <w:tab w:val="left" w:pos="180"/>
        </w:tabs>
        <w:ind w:right="-180"/>
        <w:jc w:val="both"/>
        <w:rPr>
          <w:rFonts w:asciiTheme="minorHAnsi" w:hAnsiTheme="minorHAnsi" w:cstheme="minorHAnsi"/>
          <w:b/>
          <w:color w:val="auto"/>
        </w:rPr>
      </w:pPr>
      <w:r w:rsidRPr="003F0C84">
        <w:rPr>
          <w:rFonts w:asciiTheme="minorHAnsi" w:hAnsiTheme="minorHAnsi" w:cstheme="minorHAnsi"/>
          <w:b/>
          <w:color w:val="auto"/>
        </w:rPr>
        <w:t xml:space="preserve">6.1 - Ocorrendo a incidência de geada sobre o bem segurado dentro do período de cobertura, o Segurado dará Aviso de Sinistro à Seguradora tão logo tenha conhecimento do fato, sob pena de perder o direito à indenização, e esta enviará peritos ao local em um prazo máximo de 15 (quinze) dias após o referido aviso para a vistoria e regulação do sinistro. </w:t>
      </w:r>
    </w:p>
    <w:p w14:paraId="525D5467" w14:textId="77777777" w:rsidR="00B94C31" w:rsidRPr="003F0C84" w:rsidRDefault="00B94C31" w:rsidP="00C01E94">
      <w:pPr>
        <w:tabs>
          <w:tab w:val="left" w:pos="0"/>
          <w:tab w:val="left" w:pos="180"/>
        </w:tabs>
        <w:ind w:right="-180"/>
        <w:jc w:val="both"/>
        <w:rPr>
          <w:rFonts w:asciiTheme="minorHAnsi" w:hAnsiTheme="minorHAnsi" w:cstheme="minorHAnsi"/>
          <w:color w:val="auto"/>
        </w:rPr>
      </w:pPr>
    </w:p>
    <w:p w14:paraId="617BE3CF" w14:textId="2661A90B" w:rsidR="00B94C31" w:rsidRPr="003F0C84" w:rsidRDefault="00B94C31" w:rsidP="00C01E94">
      <w:pPr>
        <w:tabs>
          <w:tab w:val="left" w:pos="0"/>
          <w:tab w:val="left" w:pos="180"/>
        </w:tabs>
        <w:ind w:right="-180"/>
        <w:jc w:val="both"/>
        <w:rPr>
          <w:rFonts w:asciiTheme="minorHAnsi" w:hAnsiTheme="minorHAnsi" w:cstheme="minorHAnsi"/>
          <w:color w:val="auto"/>
        </w:rPr>
      </w:pPr>
      <w:r w:rsidRPr="003F0C84">
        <w:rPr>
          <w:rFonts w:asciiTheme="minorHAnsi" w:hAnsiTheme="minorHAnsi" w:cstheme="minorHAnsi"/>
          <w:color w:val="auto"/>
        </w:rPr>
        <w:lastRenderedPageBreak/>
        <w:t xml:space="preserve">6.2 - Cumpridos os procedimentos de reconhecimento da área, verificação da documentação e comprovação do evento, a regulação do sinistro será efetuada de acordo com as características de cada produto e as normas da </w:t>
      </w:r>
      <w:r w:rsidR="00221074">
        <w:rPr>
          <w:rFonts w:asciiTheme="minorHAnsi" w:hAnsiTheme="minorHAnsi" w:cstheme="minorHAnsi"/>
          <w:color w:val="auto"/>
        </w:rPr>
        <w:t>Seguradora</w:t>
      </w:r>
      <w:r w:rsidRPr="003F0C84">
        <w:rPr>
          <w:rFonts w:asciiTheme="minorHAnsi" w:hAnsiTheme="minorHAnsi" w:cstheme="minorHAnsi"/>
          <w:color w:val="auto"/>
        </w:rPr>
        <w:t xml:space="preserve"> constantes do manual de regulação de sinistro desta cobertura.</w:t>
      </w:r>
    </w:p>
    <w:p w14:paraId="68DF67B8" w14:textId="77777777" w:rsidR="00B94C31" w:rsidRPr="003F0C84" w:rsidRDefault="00B94C31" w:rsidP="00C01E94">
      <w:pPr>
        <w:tabs>
          <w:tab w:val="left" w:pos="0"/>
          <w:tab w:val="left" w:pos="180"/>
        </w:tabs>
        <w:ind w:right="-180"/>
        <w:jc w:val="both"/>
        <w:rPr>
          <w:rFonts w:asciiTheme="minorHAnsi" w:hAnsiTheme="minorHAnsi" w:cstheme="minorHAnsi"/>
          <w:color w:val="auto"/>
        </w:rPr>
      </w:pPr>
    </w:p>
    <w:p w14:paraId="5D9AF0C8" w14:textId="77777777" w:rsidR="00B94C31" w:rsidRPr="003F0C84" w:rsidRDefault="00B12C0D" w:rsidP="00C01E94">
      <w:pPr>
        <w:tabs>
          <w:tab w:val="left" w:pos="0"/>
          <w:tab w:val="left" w:pos="180"/>
        </w:tabs>
        <w:ind w:right="-180"/>
        <w:jc w:val="both"/>
        <w:rPr>
          <w:rFonts w:asciiTheme="minorHAnsi" w:hAnsiTheme="minorHAnsi" w:cstheme="minorHAnsi"/>
          <w:color w:val="auto"/>
        </w:rPr>
      </w:pPr>
      <w:r w:rsidRPr="003F0C84">
        <w:rPr>
          <w:rFonts w:asciiTheme="minorHAnsi" w:hAnsiTheme="minorHAnsi" w:cstheme="minorHAnsi"/>
          <w:color w:val="auto"/>
        </w:rPr>
        <w:t>6</w:t>
      </w:r>
      <w:r w:rsidR="00B94C31" w:rsidRPr="003F0C84">
        <w:rPr>
          <w:rFonts w:asciiTheme="minorHAnsi" w:hAnsiTheme="minorHAnsi" w:cstheme="minorHAnsi"/>
          <w:color w:val="auto"/>
        </w:rPr>
        <w:t>.2.1 - Será identificado o estádio em que se encontra a cultura e realizadas amostragens para levantamento de danos aos colmos e danos diretos às espigas e grãos.</w:t>
      </w:r>
    </w:p>
    <w:p w14:paraId="1C141AED" w14:textId="77777777" w:rsidR="00B94C31" w:rsidRPr="003F0C84" w:rsidRDefault="00B94C31" w:rsidP="00C01E94">
      <w:pPr>
        <w:tabs>
          <w:tab w:val="left" w:pos="0"/>
          <w:tab w:val="left" w:pos="180"/>
        </w:tabs>
        <w:ind w:right="-180"/>
        <w:jc w:val="both"/>
        <w:rPr>
          <w:rFonts w:asciiTheme="minorHAnsi" w:hAnsiTheme="minorHAnsi" w:cstheme="minorHAnsi"/>
          <w:color w:val="auto"/>
        </w:rPr>
      </w:pPr>
    </w:p>
    <w:p w14:paraId="4A59A9A6" w14:textId="77777777" w:rsidR="00E55898" w:rsidRPr="003F0C84" w:rsidRDefault="00B94C31" w:rsidP="00C01E94">
      <w:pPr>
        <w:tabs>
          <w:tab w:val="left" w:pos="0"/>
          <w:tab w:val="left" w:pos="180"/>
        </w:tabs>
        <w:ind w:right="-180"/>
        <w:jc w:val="both"/>
        <w:rPr>
          <w:rFonts w:asciiTheme="minorHAnsi" w:hAnsiTheme="minorHAnsi" w:cstheme="minorHAnsi"/>
          <w:color w:val="auto"/>
        </w:rPr>
      </w:pPr>
      <w:r w:rsidRPr="003F0C84">
        <w:rPr>
          <w:rFonts w:asciiTheme="minorHAnsi" w:hAnsiTheme="minorHAnsi" w:cstheme="minorHAnsi"/>
          <w:color w:val="auto"/>
        </w:rPr>
        <w:t>6.2.</w:t>
      </w:r>
      <w:r w:rsidR="00E55898" w:rsidRPr="003F0C84">
        <w:rPr>
          <w:rFonts w:asciiTheme="minorHAnsi" w:hAnsiTheme="minorHAnsi" w:cstheme="minorHAnsi"/>
          <w:color w:val="auto"/>
        </w:rPr>
        <w:t>2</w:t>
      </w:r>
      <w:r w:rsidRPr="003F0C84">
        <w:rPr>
          <w:rFonts w:asciiTheme="minorHAnsi" w:hAnsiTheme="minorHAnsi" w:cstheme="minorHAnsi"/>
          <w:color w:val="auto"/>
        </w:rPr>
        <w:t>. – Caso o evento coberto ocorra após o estádio fisiológico de formação de grãos</w:t>
      </w:r>
      <w:r w:rsidR="00B12C0D" w:rsidRPr="003F0C84">
        <w:rPr>
          <w:rFonts w:asciiTheme="minorHAnsi" w:hAnsiTheme="minorHAnsi" w:cstheme="minorHAnsi"/>
          <w:color w:val="auto"/>
        </w:rPr>
        <w:t xml:space="preserve"> e </w:t>
      </w:r>
      <w:r w:rsidR="00E55898" w:rsidRPr="003F0C84">
        <w:rPr>
          <w:rFonts w:asciiTheme="minorHAnsi" w:hAnsiTheme="minorHAnsi" w:cstheme="minorHAnsi"/>
          <w:color w:val="auto"/>
        </w:rPr>
        <w:t xml:space="preserve">o Segurado considerar que </w:t>
      </w:r>
      <w:r w:rsidR="00B12C0D" w:rsidRPr="003F0C84">
        <w:rPr>
          <w:rFonts w:asciiTheme="minorHAnsi" w:hAnsiTheme="minorHAnsi" w:cstheme="minorHAnsi"/>
          <w:color w:val="auto"/>
        </w:rPr>
        <w:t>a qualidade dos grãos fo</w:t>
      </w:r>
      <w:r w:rsidR="00E55898" w:rsidRPr="003F0C84">
        <w:rPr>
          <w:rFonts w:asciiTheme="minorHAnsi" w:hAnsiTheme="minorHAnsi" w:cstheme="minorHAnsi"/>
          <w:color w:val="auto"/>
        </w:rPr>
        <w:t>i</w:t>
      </w:r>
      <w:r w:rsidR="00B12C0D" w:rsidRPr="003F0C84">
        <w:rPr>
          <w:rFonts w:asciiTheme="minorHAnsi" w:hAnsiTheme="minorHAnsi" w:cstheme="minorHAnsi"/>
          <w:color w:val="auto"/>
        </w:rPr>
        <w:t xml:space="preserve"> prejudicada por este </w:t>
      </w:r>
      <w:r w:rsidR="00E55898" w:rsidRPr="003F0C84">
        <w:rPr>
          <w:rFonts w:asciiTheme="minorHAnsi" w:hAnsiTheme="minorHAnsi" w:cstheme="minorHAnsi"/>
          <w:color w:val="auto"/>
        </w:rPr>
        <w:t xml:space="preserve">evento </w:t>
      </w:r>
      <w:r w:rsidR="00B12C0D" w:rsidRPr="003F0C84">
        <w:rPr>
          <w:rFonts w:asciiTheme="minorHAnsi" w:hAnsiTheme="minorHAnsi" w:cstheme="minorHAnsi"/>
          <w:color w:val="auto"/>
        </w:rPr>
        <w:t xml:space="preserve">coberto, o Segurado </w:t>
      </w:r>
      <w:r w:rsidR="00E55898" w:rsidRPr="003F0C84">
        <w:rPr>
          <w:rFonts w:asciiTheme="minorHAnsi" w:hAnsiTheme="minorHAnsi" w:cstheme="minorHAnsi"/>
          <w:color w:val="auto"/>
        </w:rPr>
        <w:t xml:space="preserve">deverá </w:t>
      </w:r>
      <w:r w:rsidR="00B12C0D" w:rsidRPr="003F0C84">
        <w:rPr>
          <w:rFonts w:asciiTheme="minorHAnsi" w:hAnsiTheme="minorHAnsi" w:cstheme="minorHAnsi"/>
          <w:color w:val="auto"/>
        </w:rPr>
        <w:t>solicitar</w:t>
      </w:r>
      <w:r w:rsidR="00E55898" w:rsidRPr="003F0C84">
        <w:rPr>
          <w:rFonts w:asciiTheme="minorHAnsi" w:hAnsiTheme="minorHAnsi" w:cstheme="minorHAnsi"/>
          <w:color w:val="auto"/>
        </w:rPr>
        <w:t>,</w:t>
      </w:r>
      <w:r w:rsidR="00B12C0D" w:rsidRPr="003F0C84">
        <w:rPr>
          <w:rFonts w:asciiTheme="minorHAnsi" w:hAnsiTheme="minorHAnsi" w:cstheme="minorHAnsi"/>
          <w:color w:val="auto"/>
        </w:rPr>
        <w:t xml:space="preserve"> </w:t>
      </w:r>
      <w:r w:rsidR="00E55898" w:rsidRPr="003F0C84">
        <w:rPr>
          <w:rFonts w:asciiTheme="minorHAnsi" w:hAnsiTheme="minorHAnsi" w:cstheme="minorHAnsi"/>
          <w:color w:val="auto"/>
        </w:rPr>
        <w:t xml:space="preserve">na fase anterior a colheita, </w:t>
      </w:r>
      <w:r w:rsidR="00B12C0D" w:rsidRPr="003F0C84">
        <w:rPr>
          <w:rFonts w:asciiTheme="minorHAnsi" w:hAnsiTheme="minorHAnsi" w:cstheme="minorHAnsi"/>
          <w:color w:val="auto"/>
        </w:rPr>
        <w:t>nova vistoria</w:t>
      </w:r>
      <w:r w:rsidR="00B67E3B" w:rsidRPr="003F0C84">
        <w:rPr>
          <w:rFonts w:asciiTheme="minorHAnsi" w:hAnsiTheme="minorHAnsi" w:cstheme="minorHAnsi"/>
          <w:color w:val="auto"/>
        </w:rPr>
        <w:t xml:space="preserve"> por escrito à Seguradora</w:t>
      </w:r>
      <w:r w:rsidR="00E55898" w:rsidRPr="003F0C84">
        <w:rPr>
          <w:rFonts w:asciiTheme="minorHAnsi" w:hAnsiTheme="minorHAnsi" w:cstheme="minorHAnsi"/>
          <w:color w:val="auto"/>
        </w:rPr>
        <w:t xml:space="preserve">. A colheita não deve ser iniciada sem a realização da referida vistoria, sob pena de perder o direito a indenização. A Seguradora </w:t>
      </w:r>
      <w:r w:rsidR="00B67E3B" w:rsidRPr="003F0C84">
        <w:rPr>
          <w:rFonts w:asciiTheme="minorHAnsi" w:hAnsiTheme="minorHAnsi" w:cstheme="minorHAnsi"/>
          <w:color w:val="auto"/>
        </w:rPr>
        <w:t>enviará peritos ao local em um prazo máximo de 15 (quinze) dias após a referida solicitação.</w:t>
      </w:r>
      <w:r w:rsidR="00E55898" w:rsidRPr="003F0C84">
        <w:rPr>
          <w:rFonts w:asciiTheme="minorHAnsi" w:hAnsiTheme="minorHAnsi" w:cstheme="minorHAnsi"/>
          <w:color w:val="auto"/>
        </w:rPr>
        <w:t xml:space="preserve"> </w:t>
      </w:r>
    </w:p>
    <w:p w14:paraId="6CCE1DF1" w14:textId="77777777" w:rsidR="00E55898" w:rsidRPr="003F0C84" w:rsidRDefault="00E55898" w:rsidP="00C01E94">
      <w:pPr>
        <w:tabs>
          <w:tab w:val="left" w:pos="0"/>
          <w:tab w:val="left" w:pos="180"/>
        </w:tabs>
        <w:ind w:right="-180"/>
        <w:jc w:val="both"/>
        <w:rPr>
          <w:rFonts w:asciiTheme="minorHAnsi" w:hAnsiTheme="minorHAnsi" w:cstheme="minorHAnsi"/>
          <w:color w:val="auto"/>
        </w:rPr>
      </w:pPr>
    </w:p>
    <w:p w14:paraId="3A5FA22F" w14:textId="77777777" w:rsidR="00B94C31" w:rsidRPr="003F0C84" w:rsidRDefault="00A41B93" w:rsidP="00C01E94">
      <w:pPr>
        <w:tabs>
          <w:tab w:val="left" w:pos="0"/>
          <w:tab w:val="left" w:pos="180"/>
        </w:tabs>
        <w:ind w:right="-180"/>
        <w:jc w:val="both"/>
        <w:rPr>
          <w:rFonts w:asciiTheme="minorHAnsi" w:hAnsiTheme="minorHAnsi" w:cstheme="minorHAnsi"/>
          <w:color w:val="auto"/>
        </w:rPr>
      </w:pPr>
      <w:r w:rsidRPr="003F0C84">
        <w:rPr>
          <w:rFonts w:asciiTheme="minorHAnsi" w:hAnsiTheme="minorHAnsi" w:cstheme="minorHAnsi"/>
          <w:color w:val="auto"/>
        </w:rPr>
        <w:t>Para os casos em que o</w:t>
      </w:r>
      <w:r w:rsidR="00E55898" w:rsidRPr="003F0C84">
        <w:rPr>
          <w:rFonts w:asciiTheme="minorHAnsi" w:hAnsiTheme="minorHAnsi" w:cstheme="minorHAnsi"/>
          <w:color w:val="auto"/>
        </w:rPr>
        <w:t xml:space="preserve"> Segurado </w:t>
      </w:r>
      <w:r w:rsidRPr="003F0C84">
        <w:rPr>
          <w:rFonts w:asciiTheme="minorHAnsi" w:hAnsiTheme="minorHAnsi" w:cstheme="minorHAnsi"/>
          <w:color w:val="auto"/>
        </w:rPr>
        <w:t xml:space="preserve">comprovar durante a vistoria </w:t>
      </w:r>
      <w:r w:rsidR="00E55898" w:rsidRPr="003F0C84">
        <w:rPr>
          <w:rFonts w:asciiTheme="minorHAnsi" w:hAnsiTheme="minorHAnsi" w:cstheme="minorHAnsi"/>
          <w:color w:val="auto"/>
        </w:rPr>
        <w:t>que aplicou os defensivos indicados conforme recomendações técnicas</w:t>
      </w:r>
      <w:r w:rsidRPr="003F0C84">
        <w:rPr>
          <w:rFonts w:asciiTheme="minorHAnsi" w:hAnsiTheme="minorHAnsi" w:cstheme="minorHAnsi"/>
          <w:color w:val="auto"/>
        </w:rPr>
        <w:t xml:space="preserve"> da cultura</w:t>
      </w:r>
      <w:r w:rsidR="00E55898" w:rsidRPr="003F0C84">
        <w:rPr>
          <w:rFonts w:asciiTheme="minorHAnsi" w:hAnsiTheme="minorHAnsi" w:cstheme="minorHAnsi"/>
          <w:color w:val="auto"/>
        </w:rPr>
        <w:t xml:space="preserve">, o perito </w:t>
      </w:r>
      <w:r w:rsidR="00B94C31" w:rsidRPr="003F0C84">
        <w:rPr>
          <w:rFonts w:asciiTheme="minorHAnsi" w:hAnsiTheme="minorHAnsi" w:cstheme="minorHAnsi"/>
          <w:color w:val="auto"/>
        </w:rPr>
        <w:t>de</w:t>
      </w:r>
      <w:r w:rsidR="00E55898" w:rsidRPr="003F0C84">
        <w:rPr>
          <w:rFonts w:asciiTheme="minorHAnsi" w:hAnsiTheme="minorHAnsi" w:cstheme="minorHAnsi"/>
          <w:color w:val="auto"/>
        </w:rPr>
        <w:t xml:space="preserve">finirá </w:t>
      </w:r>
      <w:r w:rsidR="00B94C31" w:rsidRPr="003F0C84">
        <w:rPr>
          <w:rFonts w:asciiTheme="minorHAnsi" w:hAnsiTheme="minorHAnsi" w:cstheme="minorHAnsi"/>
          <w:color w:val="auto"/>
        </w:rPr>
        <w:t>o percentual de grãos inviáveis (chochos) da amostra, o qual será ajustado para um percentual de perda de qualidade, conforme a tabela a seguir.</w:t>
      </w:r>
    </w:p>
    <w:p w14:paraId="01DDB3D4" w14:textId="77777777" w:rsidR="00B94C31" w:rsidRPr="003F0C84" w:rsidRDefault="00B94C31">
      <w:pPr>
        <w:tabs>
          <w:tab w:val="left" w:pos="-180"/>
          <w:tab w:val="left" w:pos="180"/>
        </w:tabs>
        <w:ind w:left="-180" w:right="-180"/>
        <w:jc w:val="both"/>
        <w:rPr>
          <w:rFonts w:asciiTheme="minorHAnsi" w:hAnsiTheme="minorHAnsi" w:cstheme="minorHAnsi"/>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112"/>
        <w:gridCol w:w="2487"/>
      </w:tblGrid>
      <w:tr w:rsidR="00B94C31" w:rsidRPr="003F0C84" w14:paraId="4EE3476C" w14:textId="77777777">
        <w:trPr>
          <w:jc w:val="center"/>
        </w:trPr>
        <w:tc>
          <w:tcPr>
            <w:tcW w:w="2050" w:type="dxa"/>
          </w:tcPr>
          <w:p w14:paraId="31487BD2" w14:textId="77777777" w:rsidR="00B94C31" w:rsidRPr="003F0C84" w:rsidRDefault="00B94C31">
            <w:pPr>
              <w:jc w:val="center"/>
              <w:rPr>
                <w:rFonts w:asciiTheme="minorHAnsi" w:hAnsiTheme="minorHAnsi" w:cstheme="minorHAnsi"/>
                <w:b/>
                <w:color w:val="auto"/>
              </w:rPr>
            </w:pPr>
            <w:r w:rsidRPr="003F0C84">
              <w:rPr>
                <w:rFonts w:asciiTheme="minorHAnsi" w:hAnsiTheme="minorHAnsi" w:cstheme="minorHAnsi"/>
                <w:b/>
                <w:color w:val="auto"/>
              </w:rPr>
              <w:t>Classificação</w:t>
            </w:r>
          </w:p>
        </w:tc>
        <w:tc>
          <w:tcPr>
            <w:tcW w:w="2112" w:type="dxa"/>
          </w:tcPr>
          <w:p w14:paraId="44C2FCC9" w14:textId="77777777" w:rsidR="00B94C31" w:rsidRPr="003F0C84" w:rsidRDefault="00B94C31">
            <w:pPr>
              <w:jc w:val="both"/>
              <w:rPr>
                <w:rFonts w:asciiTheme="minorHAnsi" w:hAnsiTheme="minorHAnsi" w:cstheme="minorHAnsi"/>
                <w:b/>
                <w:color w:val="auto"/>
              </w:rPr>
            </w:pPr>
            <w:r w:rsidRPr="003F0C84">
              <w:rPr>
                <w:rFonts w:asciiTheme="minorHAnsi" w:hAnsiTheme="minorHAnsi" w:cstheme="minorHAnsi"/>
                <w:b/>
                <w:color w:val="auto"/>
              </w:rPr>
              <w:t>% Grão chocho</w:t>
            </w:r>
          </w:p>
        </w:tc>
        <w:tc>
          <w:tcPr>
            <w:tcW w:w="2487" w:type="dxa"/>
          </w:tcPr>
          <w:p w14:paraId="07687F2B" w14:textId="77777777" w:rsidR="00B94C31" w:rsidRPr="003F0C84" w:rsidRDefault="00B94C31">
            <w:pPr>
              <w:jc w:val="both"/>
              <w:rPr>
                <w:rFonts w:asciiTheme="minorHAnsi" w:hAnsiTheme="minorHAnsi" w:cstheme="minorHAnsi"/>
                <w:b/>
                <w:color w:val="auto"/>
              </w:rPr>
            </w:pPr>
            <w:r w:rsidRPr="003F0C84">
              <w:rPr>
                <w:rFonts w:asciiTheme="minorHAnsi" w:hAnsiTheme="minorHAnsi" w:cstheme="minorHAnsi"/>
                <w:b/>
                <w:color w:val="auto"/>
              </w:rPr>
              <w:t>% perda qualidade</w:t>
            </w:r>
          </w:p>
        </w:tc>
      </w:tr>
      <w:tr w:rsidR="00B94C31" w:rsidRPr="003F0C84" w14:paraId="25DCB640" w14:textId="77777777">
        <w:trPr>
          <w:jc w:val="center"/>
        </w:trPr>
        <w:tc>
          <w:tcPr>
            <w:tcW w:w="2050" w:type="dxa"/>
          </w:tcPr>
          <w:p w14:paraId="0037D9EC" w14:textId="77777777" w:rsidR="00B94C31" w:rsidRPr="003F0C84" w:rsidRDefault="00B94C31">
            <w:pPr>
              <w:jc w:val="center"/>
              <w:rPr>
                <w:rFonts w:asciiTheme="minorHAnsi" w:hAnsiTheme="minorHAnsi" w:cstheme="minorHAnsi"/>
                <w:color w:val="auto"/>
              </w:rPr>
            </w:pPr>
            <w:r w:rsidRPr="003F0C84">
              <w:rPr>
                <w:rFonts w:asciiTheme="minorHAnsi" w:hAnsiTheme="minorHAnsi" w:cstheme="minorHAnsi"/>
                <w:color w:val="auto"/>
              </w:rPr>
              <w:t>TIPO 1</w:t>
            </w:r>
          </w:p>
        </w:tc>
        <w:tc>
          <w:tcPr>
            <w:tcW w:w="2112" w:type="dxa"/>
          </w:tcPr>
          <w:p w14:paraId="79AFE47C" w14:textId="77777777" w:rsidR="00B94C31" w:rsidRPr="003F0C84" w:rsidRDefault="00B94C31">
            <w:pPr>
              <w:jc w:val="center"/>
              <w:rPr>
                <w:rFonts w:asciiTheme="minorHAnsi" w:hAnsiTheme="minorHAnsi" w:cstheme="minorHAnsi"/>
                <w:color w:val="auto"/>
              </w:rPr>
            </w:pPr>
            <w:r w:rsidRPr="003F0C84">
              <w:rPr>
                <w:rFonts w:asciiTheme="minorHAnsi" w:hAnsiTheme="minorHAnsi" w:cstheme="minorHAnsi"/>
                <w:color w:val="auto"/>
              </w:rPr>
              <w:t>&lt; 25%</w:t>
            </w:r>
          </w:p>
        </w:tc>
        <w:tc>
          <w:tcPr>
            <w:tcW w:w="2487" w:type="dxa"/>
          </w:tcPr>
          <w:p w14:paraId="6BDD5A43" w14:textId="77777777" w:rsidR="00B94C31" w:rsidRPr="003F0C84" w:rsidRDefault="00B94C31">
            <w:pPr>
              <w:jc w:val="center"/>
              <w:rPr>
                <w:rFonts w:asciiTheme="minorHAnsi" w:hAnsiTheme="minorHAnsi" w:cstheme="minorHAnsi"/>
                <w:color w:val="auto"/>
              </w:rPr>
            </w:pPr>
            <w:r w:rsidRPr="003F0C84">
              <w:rPr>
                <w:rFonts w:asciiTheme="minorHAnsi" w:hAnsiTheme="minorHAnsi" w:cstheme="minorHAnsi"/>
                <w:color w:val="auto"/>
              </w:rPr>
              <w:t>0%</w:t>
            </w:r>
          </w:p>
        </w:tc>
      </w:tr>
      <w:tr w:rsidR="00B94C31" w:rsidRPr="003F0C84" w14:paraId="0ECBCE64" w14:textId="77777777">
        <w:trPr>
          <w:jc w:val="center"/>
        </w:trPr>
        <w:tc>
          <w:tcPr>
            <w:tcW w:w="2050" w:type="dxa"/>
          </w:tcPr>
          <w:p w14:paraId="1F487D1C" w14:textId="77777777" w:rsidR="00B94C31" w:rsidRPr="003F0C84" w:rsidRDefault="00B94C31">
            <w:pPr>
              <w:jc w:val="center"/>
              <w:rPr>
                <w:rFonts w:asciiTheme="minorHAnsi" w:hAnsiTheme="minorHAnsi" w:cstheme="minorHAnsi"/>
                <w:color w:val="auto"/>
              </w:rPr>
            </w:pPr>
            <w:r w:rsidRPr="003F0C84">
              <w:rPr>
                <w:rFonts w:asciiTheme="minorHAnsi" w:hAnsiTheme="minorHAnsi" w:cstheme="minorHAnsi"/>
                <w:color w:val="auto"/>
              </w:rPr>
              <w:t>TIPO 2</w:t>
            </w:r>
          </w:p>
        </w:tc>
        <w:tc>
          <w:tcPr>
            <w:tcW w:w="2112" w:type="dxa"/>
          </w:tcPr>
          <w:p w14:paraId="3AF45611" w14:textId="77777777" w:rsidR="00B94C31" w:rsidRPr="003F0C84" w:rsidRDefault="00023604">
            <w:pPr>
              <w:jc w:val="center"/>
              <w:rPr>
                <w:rFonts w:asciiTheme="minorHAnsi" w:hAnsiTheme="minorHAnsi" w:cstheme="minorHAnsi"/>
                <w:color w:val="auto"/>
              </w:rPr>
            </w:pPr>
            <w:r w:rsidRPr="003F0C84">
              <w:rPr>
                <w:rFonts w:asciiTheme="minorHAnsi" w:hAnsiTheme="minorHAnsi" w:cstheme="minorHAnsi"/>
                <w:color w:val="auto"/>
              </w:rPr>
              <w:t>≥</w:t>
            </w:r>
            <w:r w:rsidR="00B94C31" w:rsidRPr="003F0C84">
              <w:rPr>
                <w:rFonts w:asciiTheme="minorHAnsi" w:hAnsiTheme="minorHAnsi" w:cstheme="minorHAnsi"/>
                <w:color w:val="auto"/>
              </w:rPr>
              <w:t xml:space="preserve"> 25% e &lt; 50%</w:t>
            </w:r>
          </w:p>
        </w:tc>
        <w:tc>
          <w:tcPr>
            <w:tcW w:w="2487" w:type="dxa"/>
          </w:tcPr>
          <w:p w14:paraId="4A969B2C" w14:textId="77777777" w:rsidR="00B94C31" w:rsidRPr="003F0C84" w:rsidRDefault="00B94C31">
            <w:pPr>
              <w:jc w:val="center"/>
              <w:rPr>
                <w:rFonts w:asciiTheme="minorHAnsi" w:hAnsiTheme="minorHAnsi" w:cstheme="minorHAnsi"/>
                <w:color w:val="auto"/>
              </w:rPr>
            </w:pPr>
            <w:r w:rsidRPr="003F0C84">
              <w:rPr>
                <w:rFonts w:asciiTheme="minorHAnsi" w:hAnsiTheme="minorHAnsi" w:cstheme="minorHAnsi"/>
                <w:color w:val="auto"/>
              </w:rPr>
              <w:t>25%</w:t>
            </w:r>
          </w:p>
        </w:tc>
      </w:tr>
      <w:tr w:rsidR="00023604" w:rsidRPr="003F0C84" w14:paraId="2AD9E5C0" w14:textId="77777777">
        <w:trPr>
          <w:jc w:val="center"/>
        </w:trPr>
        <w:tc>
          <w:tcPr>
            <w:tcW w:w="2050" w:type="dxa"/>
          </w:tcPr>
          <w:p w14:paraId="3BB978EB" w14:textId="77777777" w:rsidR="00023604" w:rsidRPr="003F0C84" w:rsidRDefault="00023604" w:rsidP="00E5070C">
            <w:pPr>
              <w:jc w:val="center"/>
              <w:rPr>
                <w:rFonts w:asciiTheme="minorHAnsi" w:hAnsiTheme="minorHAnsi" w:cstheme="minorHAnsi"/>
                <w:color w:val="auto"/>
              </w:rPr>
            </w:pPr>
            <w:r w:rsidRPr="003F0C84">
              <w:rPr>
                <w:rFonts w:asciiTheme="minorHAnsi" w:hAnsiTheme="minorHAnsi" w:cstheme="minorHAnsi"/>
                <w:color w:val="auto"/>
              </w:rPr>
              <w:t>TIPO 3</w:t>
            </w:r>
          </w:p>
        </w:tc>
        <w:tc>
          <w:tcPr>
            <w:tcW w:w="2112" w:type="dxa"/>
          </w:tcPr>
          <w:p w14:paraId="556097C0" w14:textId="77777777" w:rsidR="00023604" w:rsidRPr="003F0C84" w:rsidRDefault="00023604" w:rsidP="00E5070C">
            <w:pPr>
              <w:jc w:val="center"/>
              <w:rPr>
                <w:rFonts w:asciiTheme="minorHAnsi" w:hAnsiTheme="minorHAnsi" w:cstheme="minorHAnsi"/>
                <w:color w:val="auto"/>
              </w:rPr>
            </w:pPr>
            <w:r w:rsidRPr="003F0C84">
              <w:rPr>
                <w:rFonts w:asciiTheme="minorHAnsi" w:hAnsiTheme="minorHAnsi" w:cstheme="minorHAnsi"/>
                <w:color w:val="auto"/>
              </w:rPr>
              <w:t>≥ 50% e &lt;75%</w:t>
            </w:r>
          </w:p>
        </w:tc>
        <w:tc>
          <w:tcPr>
            <w:tcW w:w="2487" w:type="dxa"/>
          </w:tcPr>
          <w:p w14:paraId="75AA8C6B" w14:textId="77777777" w:rsidR="00023604" w:rsidRPr="003F0C84" w:rsidRDefault="00023604" w:rsidP="00E5070C">
            <w:pPr>
              <w:jc w:val="center"/>
              <w:rPr>
                <w:rFonts w:asciiTheme="minorHAnsi" w:hAnsiTheme="minorHAnsi" w:cstheme="minorHAnsi"/>
                <w:color w:val="auto"/>
              </w:rPr>
            </w:pPr>
            <w:r w:rsidRPr="003F0C84">
              <w:rPr>
                <w:rFonts w:asciiTheme="minorHAnsi" w:hAnsiTheme="minorHAnsi" w:cstheme="minorHAnsi"/>
                <w:color w:val="auto"/>
              </w:rPr>
              <w:t>40%</w:t>
            </w:r>
          </w:p>
        </w:tc>
      </w:tr>
      <w:tr w:rsidR="00023604" w:rsidRPr="003F0C84" w14:paraId="76EA8A88" w14:textId="77777777">
        <w:trPr>
          <w:jc w:val="center"/>
        </w:trPr>
        <w:tc>
          <w:tcPr>
            <w:tcW w:w="2050" w:type="dxa"/>
          </w:tcPr>
          <w:p w14:paraId="044FBA6A" w14:textId="77777777" w:rsidR="00023604" w:rsidRPr="003F0C84" w:rsidRDefault="00023604" w:rsidP="00023604">
            <w:pPr>
              <w:jc w:val="center"/>
              <w:rPr>
                <w:rFonts w:asciiTheme="minorHAnsi" w:hAnsiTheme="minorHAnsi" w:cstheme="minorHAnsi"/>
                <w:color w:val="auto"/>
              </w:rPr>
            </w:pPr>
            <w:r w:rsidRPr="003F0C84">
              <w:rPr>
                <w:rFonts w:asciiTheme="minorHAnsi" w:hAnsiTheme="minorHAnsi" w:cstheme="minorHAnsi"/>
                <w:color w:val="auto"/>
              </w:rPr>
              <w:t>TIPO 4</w:t>
            </w:r>
          </w:p>
        </w:tc>
        <w:tc>
          <w:tcPr>
            <w:tcW w:w="2112" w:type="dxa"/>
          </w:tcPr>
          <w:p w14:paraId="01AF28D0" w14:textId="77777777" w:rsidR="00023604" w:rsidRPr="003F0C84" w:rsidRDefault="00023604">
            <w:pPr>
              <w:jc w:val="center"/>
              <w:rPr>
                <w:rFonts w:asciiTheme="minorHAnsi" w:hAnsiTheme="minorHAnsi" w:cstheme="minorHAnsi"/>
                <w:color w:val="auto"/>
              </w:rPr>
            </w:pPr>
            <w:r w:rsidRPr="003F0C84">
              <w:rPr>
                <w:rFonts w:asciiTheme="minorHAnsi" w:hAnsiTheme="minorHAnsi" w:cstheme="minorHAnsi"/>
                <w:color w:val="auto"/>
              </w:rPr>
              <w:t>≥ 75%</w:t>
            </w:r>
          </w:p>
        </w:tc>
        <w:tc>
          <w:tcPr>
            <w:tcW w:w="2487" w:type="dxa"/>
          </w:tcPr>
          <w:p w14:paraId="37BD5ECC" w14:textId="77777777" w:rsidR="00023604" w:rsidRPr="003F0C84" w:rsidRDefault="00023604">
            <w:pPr>
              <w:jc w:val="center"/>
              <w:rPr>
                <w:rFonts w:asciiTheme="minorHAnsi" w:hAnsiTheme="minorHAnsi" w:cstheme="minorHAnsi"/>
                <w:color w:val="auto"/>
              </w:rPr>
            </w:pPr>
            <w:r w:rsidRPr="003F0C84">
              <w:rPr>
                <w:rFonts w:asciiTheme="minorHAnsi" w:hAnsiTheme="minorHAnsi" w:cstheme="minorHAnsi"/>
                <w:color w:val="auto"/>
              </w:rPr>
              <w:t>60%</w:t>
            </w:r>
          </w:p>
        </w:tc>
      </w:tr>
    </w:tbl>
    <w:p w14:paraId="1ED16CC2" w14:textId="77777777" w:rsidR="00B94C31" w:rsidRPr="003F0C84" w:rsidRDefault="00B94C31">
      <w:pPr>
        <w:tabs>
          <w:tab w:val="left" w:pos="-180"/>
          <w:tab w:val="left" w:pos="180"/>
        </w:tabs>
        <w:ind w:left="-180" w:right="-180"/>
        <w:jc w:val="both"/>
        <w:rPr>
          <w:rFonts w:asciiTheme="minorHAnsi" w:hAnsiTheme="minorHAnsi" w:cstheme="minorHAnsi"/>
          <w:color w:val="auto"/>
        </w:rPr>
      </w:pPr>
    </w:p>
    <w:p w14:paraId="634610F0" w14:textId="77777777" w:rsidR="00A41B93" w:rsidRPr="003F0C84" w:rsidRDefault="00A41B93">
      <w:pPr>
        <w:tabs>
          <w:tab w:val="left" w:pos="0"/>
          <w:tab w:val="left" w:pos="180"/>
        </w:tabs>
        <w:jc w:val="both"/>
        <w:rPr>
          <w:rFonts w:asciiTheme="minorHAnsi" w:hAnsiTheme="minorHAnsi" w:cstheme="minorHAnsi"/>
          <w:color w:val="auto"/>
        </w:rPr>
      </w:pPr>
      <w:r w:rsidRPr="003F0C84">
        <w:rPr>
          <w:rFonts w:asciiTheme="minorHAnsi" w:hAnsiTheme="minorHAnsi" w:cstheme="minorHAnsi"/>
          <w:color w:val="auto"/>
        </w:rPr>
        <w:t>Para os casos em que o Segurado não comprovar durante a vistoria que aplicou os defensivos indicados conforme recomendações técnicas da cultura, o perito não avaliará a perda de qualidade da cultura.</w:t>
      </w:r>
    </w:p>
    <w:p w14:paraId="1204A573" w14:textId="77777777" w:rsidR="00A41B93" w:rsidRPr="003F0C84" w:rsidRDefault="00A41B93">
      <w:pPr>
        <w:tabs>
          <w:tab w:val="left" w:pos="0"/>
          <w:tab w:val="left" w:pos="180"/>
        </w:tabs>
        <w:jc w:val="both"/>
        <w:rPr>
          <w:rFonts w:asciiTheme="minorHAnsi" w:hAnsiTheme="minorHAnsi" w:cstheme="minorHAnsi"/>
          <w:color w:val="auto"/>
        </w:rPr>
      </w:pPr>
    </w:p>
    <w:p w14:paraId="574BF395" w14:textId="0B9ED8B3" w:rsidR="00B94C31" w:rsidRPr="003F0C84" w:rsidRDefault="00B94C31">
      <w:pPr>
        <w:tabs>
          <w:tab w:val="left" w:pos="0"/>
          <w:tab w:val="left" w:pos="180"/>
        </w:tabs>
        <w:jc w:val="both"/>
        <w:rPr>
          <w:rFonts w:asciiTheme="minorHAnsi" w:hAnsiTheme="minorHAnsi" w:cstheme="minorHAnsi"/>
          <w:color w:val="auto"/>
        </w:rPr>
      </w:pPr>
      <w:r w:rsidRPr="003F0C84">
        <w:rPr>
          <w:rFonts w:asciiTheme="minorHAnsi" w:hAnsiTheme="minorHAnsi" w:cstheme="minorHAnsi"/>
          <w:color w:val="auto"/>
        </w:rPr>
        <w:t xml:space="preserve">6.3 - Em caso de sinistro durante a colheita, </w:t>
      </w:r>
      <w:r w:rsidR="00DF30B4">
        <w:rPr>
          <w:rFonts w:asciiTheme="minorHAnsi" w:hAnsiTheme="minorHAnsi" w:cstheme="minorHAnsi"/>
          <w:color w:val="auto"/>
        </w:rPr>
        <w:t>o Segurado</w:t>
      </w:r>
      <w:r w:rsidRPr="003F0C84">
        <w:rPr>
          <w:rFonts w:asciiTheme="minorHAnsi" w:hAnsiTheme="minorHAnsi" w:cstheme="minorHAnsi"/>
          <w:color w:val="auto"/>
        </w:rPr>
        <w:t xml:space="preserve"> deverá suspender totalmente a colheita até que a Seguradora realize a vistoria para quantificação dos danos. Neste caso, a perda será calculada sobre a produção restante que será estimada através de amostragem sobre a área segurada.</w:t>
      </w:r>
    </w:p>
    <w:p w14:paraId="17CC8DEC" w14:textId="77777777" w:rsidR="00B94C31" w:rsidRPr="003F0C84" w:rsidRDefault="00B94C31">
      <w:pPr>
        <w:tabs>
          <w:tab w:val="left" w:pos="0"/>
          <w:tab w:val="left" w:pos="180"/>
        </w:tabs>
        <w:jc w:val="both"/>
        <w:rPr>
          <w:rFonts w:asciiTheme="minorHAnsi" w:hAnsiTheme="minorHAnsi" w:cstheme="minorHAnsi"/>
          <w:color w:val="auto"/>
        </w:rPr>
      </w:pPr>
    </w:p>
    <w:p w14:paraId="1D6D54B4" w14:textId="77777777" w:rsidR="00B94C31" w:rsidRPr="003F0C84" w:rsidRDefault="00B94C31" w:rsidP="00C01E94">
      <w:pPr>
        <w:tabs>
          <w:tab w:val="left" w:pos="0"/>
          <w:tab w:val="left" w:pos="180"/>
        </w:tabs>
        <w:ind w:right="-180"/>
        <w:jc w:val="both"/>
        <w:rPr>
          <w:rFonts w:asciiTheme="minorHAnsi" w:hAnsiTheme="minorHAnsi" w:cstheme="minorHAnsi"/>
          <w:b/>
          <w:color w:val="auto"/>
        </w:rPr>
      </w:pPr>
      <w:r w:rsidRPr="003F0C84">
        <w:rPr>
          <w:rFonts w:asciiTheme="minorHAnsi" w:hAnsiTheme="minorHAnsi" w:cstheme="minorHAnsi"/>
          <w:b/>
          <w:color w:val="auto"/>
        </w:rPr>
        <w:t>7 - Aplicação da Franquia</w:t>
      </w:r>
    </w:p>
    <w:p w14:paraId="06573930" w14:textId="77777777" w:rsidR="00B94C31" w:rsidRPr="003F0C84" w:rsidRDefault="00B94C31" w:rsidP="00C01E94">
      <w:pPr>
        <w:tabs>
          <w:tab w:val="left" w:pos="0"/>
          <w:tab w:val="left" w:pos="180"/>
        </w:tabs>
        <w:ind w:right="-180"/>
        <w:jc w:val="both"/>
        <w:rPr>
          <w:rFonts w:asciiTheme="minorHAnsi" w:hAnsiTheme="minorHAnsi" w:cstheme="minorHAnsi"/>
          <w:b/>
          <w:color w:val="auto"/>
        </w:rPr>
      </w:pPr>
    </w:p>
    <w:p w14:paraId="5B3997F7" w14:textId="67EC0C5D" w:rsidR="00785B56" w:rsidRPr="003F0C84" w:rsidRDefault="00785B56" w:rsidP="00785B56">
      <w:pPr>
        <w:jc w:val="both"/>
        <w:rPr>
          <w:rFonts w:asciiTheme="minorHAnsi" w:hAnsiTheme="minorHAnsi" w:cstheme="minorHAnsi"/>
          <w:color w:val="auto"/>
        </w:rPr>
      </w:pPr>
      <w:r w:rsidRPr="003F0C84">
        <w:rPr>
          <w:rFonts w:asciiTheme="minorHAnsi" w:hAnsiTheme="minorHAnsi" w:cstheme="minorHAnsi"/>
          <w:color w:val="auto"/>
        </w:rPr>
        <w:t>7.1 - Será deduzido do prejuízo aferido, o valor correspondente à franquia contratada constante na apólice ou no certificado de seguro, sendo responsabilidade da Seguradora reembolsar a</w:t>
      </w:r>
      <w:r w:rsidR="00DF30B4">
        <w:rPr>
          <w:rFonts w:asciiTheme="minorHAnsi" w:hAnsiTheme="minorHAnsi" w:cstheme="minorHAnsi"/>
          <w:color w:val="auto"/>
        </w:rPr>
        <w:t>o Segurado</w:t>
      </w:r>
      <w:r w:rsidRPr="003F0C84">
        <w:rPr>
          <w:rFonts w:asciiTheme="minorHAnsi" w:hAnsiTheme="minorHAnsi" w:cstheme="minorHAnsi"/>
          <w:color w:val="auto"/>
        </w:rPr>
        <w:t xml:space="preserve"> somente o prejuízo decorrente de sinistros cobertos, excedentes àquele valor.</w:t>
      </w:r>
    </w:p>
    <w:p w14:paraId="4B87BB0B" w14:textId="77777777" w:rsidR="00785B56" w:rsidRPr="003F0C84" w:rsidRDefault="00785B56" w:rsidP="00785B56">
      <w:pPr>
        <w:jc w:val="both"/>
        <w:rPr>
          <w:rFonts w:asciiTheme="minorHAnsi" w:hAnsiTheme="minorHAnsi" w:cstheme="minorHAnsi"/>
          <w:color w:val="auto"/>
        </w:rPr>
      </w:pPr>
    </w:p>
    <w:p w14:paraId="311F6672" w14:textId="77777777" w:rsidR="00785B56" w:rsidRPr="003F0C84" w:rsidRDefault="00785B56" w:rsidP="00785B56">
      <w:pPr>
        <w:jc w:val="both"/>
        <w:rPr>
          <w:rFonts w:asciiTheme="minorHAnsi" w:hAnsiTheme="minorHAnsi" w:cstheme="minorHAnsi"/>
          <w:color w:val="auto"/>
        </w:rPr>
      </w:pPr>
      <w:r w:rsidRPr="003F0C84">
        <w:rPr>
          <w:rFonts w:asciiTheme="minorHAnsi" w:hAnsiTheme="minorHAnsi" w:cstheme="minorHAnsi"/>
          <w:color w:val="auto"/>
        </w:rPr>
        <w:t>7.2 - A franquia é expressa na apólice ou no certificado de seguro sob a forma de percentual do LMGA e em valor por unidade segurada.</w:t>
      </w:r>
    </w:p>
    <w:p w14:paraId="1CA9E7E7" w14:textId="77777777" w:rsidR="00785B56" w:rsidRPr="003F0C84" w:rsidRDefault="00785B56" w:rsidP="00785B56">
      <w:pPr>
        <w:jc w:val="both"/>
        <w:rPr>
          <w:rFonts w:asciiTheme="minorHAnsi" w:hAnsiTheme="minorHAnsi" w:cstheme="minorHAnsi"/>
          <w:color w:val="auto"/>
        </w:rPr>
      </w:pPr>
    </w:p>
    <w:p w14:paraId="3D323D25" w14:textId="77777777" w:rsidR="00785B56" w:rsidRPr="003F0C84" w:rsidRDefault="00785B56" w:rsidP="00785B56">
      <w:pPr>
        <w:jc w:val="both"/>
        <w:rPr>
          <w:rFonts w:asciiTheme="minorHAnsi" w:hAnsiTheme="minorHAnsi" w:cstheme="minorHAnsi"/>
          <w:color w:val="auto"/>
        </w:rPr>
      </w:pPr>
      <w:r w:rsidRPr="003F0C84">
        <w:rPr>
          <w:rFonts w:asciiTheme="minorHAnsi" w:hAnsiTheme="minorHAnsi" w:cstheme="minorHAnsi"/>
          <w:color w:val="auto"/>
        </w:rPr>
        <w:t>7.3 – A dedução da franquia será sempre efetuada pelo valor correspondente ao total de cada unidade segurada sinistrada, mesmos nos sinistros ocorridos após o início da colheita.</w:t>
      </w:r>
    </w:p>
    <w:p w14:paraId="4B607F12" w14:textId="77777777" w:rsidR="00550EAE" w:rsidRPr="003F0C84" w:rsidRDefault="00550EAE" w:rsidP="00C01E94">
      <w:pPr>
        <w:tabs>
          <w:tab w:val="left" w:pos="0"/>
          <w:tab w:val="left" w:pos="180"/>
        </w:tabs>
        <w:ind w:right="-180"/>
        <w:jc w:val="both"/>
        <w:rPr>
          <w:rFonts w:asciiTheme="minorHAnsi" w:hAnsiTheme="minorHAnsi" w:cstheme="minorHAnsi"/>
          <w:color w:val="auto"/>
        </w:rPr>
      </w:pPr>
    </w:p>
    <w:p w14:paraId="4FF7AC15" w14:textId="21F0AE27" w:rsidR="00DC09F7" w:rsidRDefault="00DC09F7" w:rsidP="00C01E94">
      <w:pPr>
        <w:tabs>
          <w:tab w:val="left" w:pos="0"/>
          <w:tab w:val="left" w:pos="180"/>
        </w:tabs>
        <w:ind w:right="-180"/>
        <w:jc w:val="both"/>
        <w:rPr>
          <w:rFonts w:asciiTheme="minorHAnsi" w:hAnsiTheme="minorHAnsi" w:cstheme="minorHAnsi"/>
          <w:color w:val="auto"/>
        </w:rPr>
      </w:pPr>
    </w:p>
    <w:p w14:paraId="2955C445" w14:textId="5A574416" w:rsidR="00626B0D" w:rsidRDefault="00626B0D" w:rsidP="00C01E94">
      <w:pPr>
        <w:tabs>
          <w:tab w:val="left" w:pos="0"/>
          <w:tab w:val="left" w:pos="180"/>
        </w:tabs>
        <w:ind w:right="-180"/>
        <w:jc w:val="both"/>
        <w:rPr>
          <w:rFonts w:asciiTheme="minorHAnsi" w:hAnsiTheme="minorHAnsi" w:cstheme="minorHAnsi"/>
          <w:color w:val="auto"/>
        </w:rPr>
      </w:pPr>
    </w:p>
    <w:p w14:paraId="60DBE299" w14:textId="77777777" w:rsidR="00626B0D" w:rsidRPr="003F0C84" w:rsidRDefault="00626B0D" w:rsidP="00C01E94">
      <w:pPr>
        <w:tabs>
          <w:tab w:val="left" w:pos="0"/>
          <w:tab w:val="left" w:pos="180"/>
        </w:tabs>
        <w:ind w:right="-180"/>
        <w:jc w:val="both"/>
        <w:rPr>
          <w:rFonts w:asciiTheme="minorHAnsi" w:hAnsiTheme="minorHAnsi" w:cstheme="minorHAnsi"/>
          <w:color w:val="auto"/>
        </w:rPr>
      </w:pPr>
    </w:p>
    <w:p w14:paraId="6B917399" w14:textId="77777777" w:rsidR="00B94C31" w:rsidRPr="003F0C84" w:rsidRDefault="00B94C31" w:rsidP="00C01E94">
      <w:pPr>
        <w:tabs>
          <w:tab w:val="left" w:pos="0"/>
          <w:tab w:val="left" w:pos="180"/>
        </w:tabs>
        <w:ind w:right="-180"/>
        <w:jc w:val="both"/>
        <w:rPr>
          <w:rFonts w:asciiTheme="minorHAnsi" w:hAnsiTheme="minorHAnsi" w:cstheme="minorHAnsi"/>
          <w:b/>
          <w:color w:val="auto"/>
        </w:rPr>
      </w:pPr>
      <w:r w:rsidRPr="003F0C84">
        <w:rPr>
          <w:rFonts w:asciiTheme="minorHAnsi" w:hAnsiTheme="minorHAnsi" w:cstheme="minorHAnsi"/>
          <w:b/>
          <w:color w:val="auto"/>
        </w:rPr>
        <w:lastRenderedPageBreak/>
        <w:t>8 – Cálculo d</w:t>
      </w:r>
      <w:r w:rsidR="00DC09F7" w:rsidRPr="003F0C84">
        <w:rPr>
          <w:rFonts w:asciiTheme="minorHAnsi" w:hAnsiTheme="minorHAnsi" w:cstheme="minorHAnsi"/>
          <w:b/>
          <w:color w:val="auto"/>
        </w:rPr>
        <w:t>o Prejuízo</w:t>
      </w:r>
    </w:p>
    <w:p w14:paraId="460CA9D8" w14:textId="77777777" w:rsidR="00B94C31" w:rsidRPr="003F0C84" w:rsidRDefault="00B94C31" w:rsidP="00C01E94">
      <w:pPr>
        <w:tabs>
          <w:tab w:val="left" w:pos="0"/>
          <w:tab w:val="left" w:pos="180"/>
        </w:tabs>
        <w:ind w:right="-180"/>
        <w:jc w:val="both"/>
        <w:rPr>
          <w:rFonts w:asciiTheme="minorHAnsi" w:hAnsiTheme="minorHAnsi" w:cstheme="minorHAnsi"/>
          <w:color w:val="auto"/>
        </w:rPr>
      </w:pPr>
    </w:p>
    <w:p w14:paraId="6EDCA7A5" w14:textId="65A3349C" w:rsidR="00DC09F7" w:rsidRPr="003F0C84" w:rsidRDefault="00DC09F7" w:rsidP="00DC09F7">
      <w:pPr>
        <w:tabs>
          <w:tab w:val="left" w:pos="0"/>
          <w:tab w:val="left" w:pos="180"/>
        </w:tabs>
        <w:ind w:right="-180"/>
        <w:jc w:val="both"/>
        <w:rPr>
          <w:rFonts w:asciiTheme="minorHAnsi" w:hAnsiTheme="minorHAnsi" w:cstheme="minorHAnsi"/>
          <w:color w:val="auto"/>
        </w:rPr>
      </w:pPr>
      <w:r w:rsidRPr="003F0C84">
        <w:rPr>
          <w:rFonts w:asciiTheme="minorHAnsi" w:hAnsiTheme="minorHAnsi" w:cstheme="minorHAnsi"/>
          <w:color w:val="auto"/>
        </w:rPr>
        <w:t xml:space="preserve">8.1 – Com base nos resultados dos laudos da vistoria de sinistro, a </w:t>
      </w:r>
      <w:r w:rsidR="00221074">
        <w:rPr>
          <w:rFonts w:asciiTheme="minorHAnsi" w:hAnsiTheme="minorHAnsi" w:cstheme="minorHAnsi"/>
          <w:color w:val="auto"/>
        </w:rPr>
        <w:t>Seguradora</w:t>
      </w:r>
      <w:r w:rsidRPr="003F0C84">
        <w:rPr>
          <w:rFonts w:asciiTheme="minorHAnsi" w:hAnsiTheme="minorHAnsi" w:cstheme="minorHAnsi"/>
          <w:color w:val="auto"/>
        </w:rPr>
        <w:t xml:space="preserve"> definirá o percentual de perda de produção</w:t>
      </w:r>
      <w:r w:rsidR="0084295B" w:rsidRPr="003F0C84">
        <w:rPr>
          <w:rFonts w:asciiTheme="minorHAnsi" w:hAnsiTheme="minorHAnsi" w:cstheme="minorHAnsi"/>
          <w:color w:val="auto"/>
        </w:rPr>
        <w:t xml:space="preserve"> e qualidade, caso a exigência descrita em 6.2 seja atendida,</w:t>
      </w:r>
      <w:r w:rsidRPr="003F0C84">
        <w:rPr>
          <w:rFonts w:asciiTheme="minorHAnsi" w:hAnsiTheme="minorHAnsi" w:cstheme="minorHAnsi"/>
          <w:color w:val="auto"/>
        </w:rPr>
        <w:t xml:space="preserve"> da Unidade Segurada afetada pelo evento.</w:t>
      </w:r>
    </w:p>
    <w:p w14:paraId="22185F87" w14:textId="77777777" w:rsidR="00B94C31" w:rsidRPr="003F0C84" w:rsidRDefault="00B94C31" w:rsidP="00C01E94">
      <w:pPr>
        <w:tabs>
          <w:tab w:val="left" w:pos="0"/>
          <w:tab w:val="left" w:pos="180"/>
        </w:tabs>
        <w:ind w:right="-180"/>
        <w:jc w:val="both"/>
        <w:rPr>
          <w:rFonts w:asciiTheme="minorHAnsi" w:hAnsiTheme="minorHAnsi" w:cstheme="minorHAnsi"/>
          <w:color w:val="auto"/>
        </w:rPr>
      </w:pPr>
    </w:p>
    <w:p w14:paraId="1C1577D1" w14:textId="77777777" w:rsidR="00DC09F7" w:rsidRPr="003F0C84" w:rsidRDefault="00B94C31" w:rsidP="00C01E94">
      <w:pPr>
        <w:tabs>
          <w:tab w:val="left" w:pos="0"/>
          <w:tab w:val="left" w:pos="180"/>
        </w:tabs>
        <w:ind w:right="-180"/>
        <w:jc w:val="both"/>
        <w:rPr>
          <w:rFonts w:asciiTheme="minorHAnsi" w:hAnsiTheme="minorHAnsi" w:cstheme="minorHAnsi"/>
          <w:color w:val="auto"/>
        </w:rPr>
      </w:pPr>
      <w:r w:rsidRPr="003F0C84">
        <w:rPr>
          <w:rFonts w:asciiTheme="minorHAnsi" w:hAnsiTheme="minorHAnsi" w:cstheme="minorHAnsi"/>
          <w:color w:val="auto"/>
        </w:rPr>
        <w:t>8.2 – O cálculo d</w:t>
      </w:r>
      <w:r w:rsidR="00DC09F7" w:rsidRPr="003F0C84">
        <w:rPr>
          <w:rFonts w:asciiTheme="minorHAnsi" w:hAnsiTheme="minorHAnsi" w:cstheme="minorHAnsi"/>
          <w:color w:val="auto"/>
        </w:rPr>
        <w:t>o prejuízo</w:t>
      </w:r>
      <w:r w:rsidRPr="003F0C84">
        <w:rPr>
          <w:rFonts w:asciiTheme="minorHAnsi" w:hAnsiTheme="minorHAnsi" w:cstheme="minorHAnsi"/>
          <w:color w:val="auto"/>
        </w:rPr>
        <w:t xml:space="preserve"> será realizado pela </w:t>
      </w:r>
      <w:r w:rsidR="00DC09F7" w:rsidRPr="003F0C84">
        <w:rPr>
          <w:rFonts w:asciiTheme="minorHAnsi" w:hAnsiTheme="minorHAnsi" w:cstheme="minorHAnsi"/>
          <w:color w:val="auto"/>
        </w:rPr>
        <w:t>multiplicação</w:t>
      </w:r>
      <w:r w:rsidRPr="003F0C84">
        <w:rPr>
          <w:rFonts w:asciiTheme="minorHAnsi" w:hAnsiTheme="minorHAnsi" w:cstheme="minorHAnsi"/>
          <w:color w:val="auto"/>
        </w:rPr>
        <w:t xml:space="preserve"> do percentual de perda definido </w:t>
      </w:r>
      <w:r w:rsidR="00DC09F7" w:rsidRPr="003F0C84">
        <w:rPr>
          <w:rFonts w:asciiTheme="minorHAnsi" w:hAnsiTheme="minorHAnsi" w:cstheme="minorHAnsi"/>
          <w:color w:val="auto"/>
        </w:rPr>
        <w:t xml:space="preserve">no item 8.1 </w:t>
      </w:r>
      <w:r w:rsidRPr="003F0C84">
        <w:rPr>
          <w:rFonts w:asciiTheme="minorHAnsi" w:hAnsiTheme="minorHAnsi" w:cstheme="minorHAnsi"/>
          <w:color w:val="auto"/>
        </w:rPr>
        <w:t>no LMGA d</w:t>
      </w:r>
      <w:r w:rsidR="00DC09F7" w:rsidRPr="003F0C84">
        <w:rPr>
          <w:rFonts w:asciiTheme="minorHAnsi" w:hAnsiTheme="minorHAnsi" w:cstheme="minorHAnsi"/>
          <w:color w:val="auto"/>
        </w:rPr>
        <w:t>a Unidade Segurada.</w:t>
      </w:r>
    </w:p>
    <w:p w14:paraId="7EA2421F" w14:textId="77777777" w:rsidR="00B94C31" w:rsidRPr="003F0C84" w:rsidRDefault="00B94C31" w:rsidP="00C01E94">
      <w:pPr>
        <w:tabs>
          <w:tab w:val="left" w:pos="0"/>
          <w:tab w:val="left" w:pos="180"/>
        </w:tabs>
        <w:ind w:right="-180"/>
        <w:jc w:val="both"/>
        <w:rPr>
          <w:rFonts w:asciiTheme="minorHAnsi" w:hAnsiTheme="minorHAnsi" w:cstheme="minorHAnsi"/>
          <w:color w:val="auto"/>
        </w:rPr>
      </w:pPr>
    </w:p>
    <w:p w14:paraId="31CF9E1E" w14:textId="77777777" w:rsidR="00B94C31" w:rsidRPr="003F0C84" w:rsidRDefault="00B94C31" w:rsidP="00C01E94">
      <w:pPr>
        <w:tabs>
          <w:tab w:val="left" w:pos="0"/>
          <w:tab w:val="left" w:pos="180"/>
        </w:tabs>
        <w:jc w:val="both"/>
        <w:rPr>
          <w:rFonts w:asciiTheme="minorHAnsi" w:hAnsiTheme="minorHAnsi" w:cstheme="minorHAnsi"/>
          <w:color w:val="auto"/>
        </w:rPr>
      </w:pPr>
      <w:r w:rsidRPr="003F0C84">
        <w:rPr>
          <w:rFonts w:asciiTheme="minorHAnsi" w:hAnsiTheme="minorHAnsi" w:cstheme="minorHAnsi"/>
          <w:color w:val="auto"/>
        </w:rPr>
        <w:t>8.3 – Caso haja mais de uma ocorrência de evento coberto, o cálculo d</w:t>
      </w:r>
      <w:r w:rsidR="00DC09F7" w:rsidRPr="003F0C84">
        <w:rPr>
          <w:rFonts w:asciiTheme="minorHAnsi" w:hAnsiTheme="minorHAnsi" w:cstheme="minorHAnsi"/>
          <w:color w:val="auto"/>
        </w:rPr>
        <w:t>o prejuízo</w:t>
      </w:r>
      <w:r w:rsidRPr="003F0C84">
        <w:rPr>
          <w:rFonts w:asciiTheme="minorHAnsi" w:hAnsiTheme="minorHAnsi" w:cstheme="minorHAnsi"/>
          <w:color w:val="auto"/>
        </w:rPr>
        <w:t xml:space="preserve"> será feito sobre o Limite Máximo de Garantia da Apólice (LMGA) remanescente.</w:t>
      </w:r>
    </w:p>
    <w:p w14:paraId="04F1AC4F" w14:textId="77777777" w:rsidR="00B94C31" w:rsidRPr="003F0C84" w:rsidRDefault="00B94C31" w:rsidP="00C01E94">
      <w:pPr>
        <w:tabs>
          <w:tab w:val="left" w:pos="0"/>
          <w:tab w:val="left" w:pos="180"/>
        </w:tabs>
        <w:ind w:right="-180"/>
        <w:jc w:val="both"/>
        <w:rPr>
          <w:rFonts w:asciiTheme="minorHAnsi" w:hAnsiTheme="minorHAnsi" w:cstheme="minorHAnsi"/>
          <w:color w:val="auto"/>
        </w:rPr>
      </w:pPr>
    </w:p>
    <w:p w14:paraId="466C0A25" w14:textId="77777777" w:rsidR="00B94C31" w:rsidRPr="003F0C84" w:rsidRDefault="00B94C31" w:rsidP="00C01E94">
      <w:pPr>
        <w:tabs>
          <w:tab w:val="left" w:pos="0"/>
          <w:tab w:val="left" w:pos="180"/>
        </w:tabs>
        <w:ind w:right="-180"/>
        <w:jc w:val="both"/>
        <w:rPr>
          <w:rFonts w:asciiTheme="minorHAnsi" w:hAnsiTheme="minorHAnsi" w:cstheme="minorHAnsi"/>
          <w:b/>
          <w:color w:val="auto"/>
        </w:rPr>
      </w:pPr>
      <w:r w:rsidRPr="003F0C84">
        <w:rPr>
          <w:rFonts w:asciiTheme="minorHAnsi" w:hAnsiTheme="minorHAnsi" w:cstheme="minorHAnsi"/>
          <w:b/>
          <w:color w:val="auto"/>
        </w:rPr>
        <w:t>9 - Indenizações</w:t>
      </w:r>
    </w:p>
    <w:p w14:paraId="39CE172A" w14:textId="77777777" w:rsidR="00B94C31" w:rsidRPr="003F0C84" w:rsidRDefault="00B94C31" w:rsidP="00C01E94">
      <w:pPr>
        <w:tabs>
          <w:tab w:val="left" w:pos="0"/>
          <w:tab w:val="left" w:pos="180"/>
        </w:tabs>
        <w:ind w:right="-180"/>
        <w:jc w:val="both"/>
        <w:rPr>
          <w:rFonts w:asciiTheme="minorHAnsi" w:hAnsiTheme="minorHAnsi" w:cstheme="minorHAnsi"/>
          <w:color w:val="auto"/>
        </w:rPr>
      </w:pPr>
    </w:p>
    <w:p w14:paraId="325B8B6A" w14:textId="77777777" w:rsidR="00ED5028" w:rsidRPr="003F0C84" w:rsidRDefault="00ED5028" w:rsidP="00ED5028">
      <w:pPr>
        <w:pStyle w:val="BodyText3"/>
        <w:tabs>
          <w:tab w:val="center" w:pos="284"/>
          <w:tab w:val="num" w:pos="400"/>
        </w:tabs>
        <w:autoSpaceDE w:val="0"/>
        <w:autoSpaceDN w:val="0"/>
        <w:rPr>
          <w:rFonts w:asciiTheme="minorHAnsi" w:hAnsiTheme="minorHAnsi" w:cstheme="minorHAnsi"/>
          <w:b w:val="0"/>
          <w:bCs w:val="0"/>
          <w:color w:val="auto"/>
        </w:rPr>
      </w:pPr>
      <w:r w:rsidRPr="003F0C84">
        <w:rPr>
          <w:rFonts w:asciiTheme="minorHAnsi" w:hAnsiTheme="minorHAnsi" w:cstheme="minorHAnsi"/>
          <w:b w:val="0"/>
          <w:bCs w:val="0"/>
          <w:color w:val="auto"/>
        </w:rPr>
        <w:t>9.1 - A Seguradora terá um prazo máximo de 30 (trinta) dias para pagamento da indenização, contados a partir da entrega de todos os documentos básicos descritos no item 1</w:t>
      </w:r>
      <w:r w:rsidR="009C03E2" w:rsidRPr="003F0C84">
        <w:rPr>
          <w:rFonts w:asciiTheme="minorHAnsi" w:hAnsiTheme="minorHAnsi" w:cstheme="minorHAnsi"/>
          <w:b w:val="0"/>
          <w:bCs w:val="0"/>
          <w:color w:val="auto"/>
        </w:rPr>
        <w:t>1</w:t>
      </w:r>
      <w:r w:rsidRPr="003F0C84">
        <w:rPr>
          <w:rFonts w:asciiTheme="minorHAnsi" w:hAnsiTheme="minorHAnsi" w:cstheme="minorHAnsi"/>
          <w:b w:val="0"/>
          <w:bCs w:val="0"/>
          <w:color w:val="auto"/>
        </w:rPr>
        <w:t>.8 das Condições Gerais.</w:t>
      </w:r>
    </w:p>
    <w:p w14:paraId="7D001D39" w14:textId="77777777" w:rsidR="00B94C31" w:rsidRPr="003F0C84" w:rsidRDefault="00B94C31" w:rsidP="00C01E94">
      <w:pPr>
        <w:tabs>
          <w:tab w:val="left" w:pos="0"/>
          <w:tab w:val="left" w:pos="180"/>
        </w:tabs>
        <w:ind w:right="-180"/>
        <w:jc w:val="both"/>
        <w:rPr>
          <w:rFonts w:asciiTheme="minorHAnsi" w:hAnsiTheme="minorHAnsi" w:cstheme="minorHAnsi"/>
          <w:color w:val="auto"/>
        </w:rPr>
      </w:pPr>
    </w:p>
    <w:p w14:paraId="086E0AFF" w14:textId="77777777" w:rsidR="00B94C31" w:rsidRPr="003F0C84" w:rsidRDefault="00B94C31" w:rsidP="00C01E94">
      <w:pPr>
        <w:tabs>
          <w:tab w:val="left" w:pos="0"/>
          <w:tab w:val="left" w:pos="180"/>
        </w:tabs>
        <w:ind w:right="-180"/>
        <w:jc w:val="both"/>
        <w:rPr>
          <w:rFonts w:asciiTheme="minorHAnsi" w:hAnsiTheme="minorHAnsi" w:cstheme="minorHAnsi"/>
          <w:color w:val="auto"/>
        </w:rPr>
      </w:pPr>
      <w:r w:rsidRPr="003F0C84">
        <w:rPr>
          <w:rFonts w:asciiTheme="minorHAnsi" w:hAnsiTheme="minorHAnsi" w:cstheme="minorHAnsi"/>
          <w:color w:val="auto"/>
        </w:rPr>
        <w:t>9.2 - O aviso de Encerramento de Colheita determina automaticamente o final do período de cobertura, sendo vedado o início de um novo processo de regulação baseado em Aviso de Sinistro com data posterior ao de Encerramento de Colheita.</w:t>
      </w:r>
    </w:p>
    <w:p w14:paraId="00A892B6" w14:textId="77777777" w:rsidR="00B94C31" w:rsidRPr="003F0C84" w:rsidRDefault="00B94C31" w:rsidP="00C01E94">
      <w:pPr>
        <w:tabs>
          <w:tab w:val="left" w:pos="0"/>
          <w:tab w:val="left" w:pos="180"/>
        </w:tabs>
        <w:ind w:right="-180"/>
        <w:jc w:val="both"/>
        <w:rPr>
          <w:rFonts w:asciiTheme="minorHAnsi" w:hAnsiTheme="minorHAnsi" w:cstheme="minorHAnsi"/>
          <w:color w:val="auto"/>
        </w:rPr>
      </w:pPr>
    </w:p>
    <w:p w14:paraId="40D39F5D" w14:textId="77777777" w:rsidR="006F3C2C" w:rsidRPr="003F0C84" w:rsidRDefault="006F3C2C">
      <w:pPr>
        <w:spacing w:before="120" w:after="120"/>
        <w:jc w:val="center"/>
        <w:rPr>
          <w:rFonts w:asciiTheme="minorHAnsi" w:hAnsiTheme="minorHAnsi" w:cstheme="minorHAnsi"/>
          <w:color w:val="auto"/>
        </w:rPr>
      </w:pPr>
    </w:p>
    <w:p w14:paraId="11959398" w14:textId="77777777" w:rsidR="006F3C2C" w:rsidRPr="003F0C84" w:rsidRDefault="006F3C2C">
      <w:pPr>
        <w:spacing w:before="120" w:after="120"/>
        <w:jc w:val="center"/>
        <w:rPr>
          <w:rFonts w:asciiTheme="minorHAnsi" w:hAnsiTheme="minorHAnsi" w:cstheme="minorHAnsi"/>
          <w:color w:val="auto"/>
        </w:rPr>
      </w:pPr>
    </w:p>
    <w:p w14:paraId="324BFBC5" w14:textId="77777777" w:rsidR="006F3C2C" w:rsidRPr="003F0C84" w:rsidRDefault="006F3C2C">
      <w:pPr>
        <w:spacing w:before="120" w:after="120"/>
        <w:jc w:val="center"/>
        <w:rPr>
          <w:rFonts w:asciiTheme="minorHAnsi" w:hAnsiTheme="minorHAnsi" w:cstheme="minorHAnsi"/>
          <w:color w:val="auto"/>
        </w:rPr>
      </w:pPr>
    </w:p>
    <w:p w14:paraId="28068E55" w14:textId="77777777" w:rsidR="006F3C2C" w:rsidRPr="003F0C84" w:rsidRDefault="006F3C2C">
      <w:pPr>
        <w:spacing w:before="120" w:after="120"/>
        <w:jc w:val="center"/>
        <w:rPr>
          <w:rFonts w:asciiTheme="minorHAnsi" w:hAnsiTheme="minorHAnsi" w:cstheme="minorHAnsi"/>
          <w:color w:val="auto"/>
        </w:rPr>
      </w:pPr>
    </w:p>
    <w:p w14:paraId="1E8F1D96" w14:textId="77777777" w:rsidR="009C03E2" w:rsidRPr="003F0C84" w:rsidRDefault="009C03E2" w:rsidP="006F3C2C">
      <w:pPr>
        <w:tabs>
          <w:tab w:val="left" w:pos="0"/>
        </w:tabs>
        <w:spacing w:before="120" w:after="120"/>
        <w:jc w:val="center"/>
        <w:rPr>
          <w:rFonts w:asciiTheme="minorHAnsi" w:hAnsiTheme="minorHAnsi" w:cstheme="minorHAnsi"/>
          <w:b/>
          <w:color w:val="auto"/>
        </w:rPr>
      </w:pPr>
    </w:p>
    <w:p w14:paraId="736EBAA3" w14:textId="77777777" w:rsidR="005C5636" w:rsidRPr="003F0C84" w:rsidRDefault="005C5636">
      <w:pPr>
        <w:rPr>
          <w:rFonts w:asciiTheme="minorHAnsi" w:hAnsiTheme="minorHAnsi" w:cstheme="minorHAnsi"/>
          <w:b/>
          <w:color w:val="auto"/>
        </w:rPr>
      </w:pPr>
      <w:r w:rsidRPr="003F0C84">
        <w:rPr>
          <w:rFonts w:asciiTheme="minorHAnsi" w:hAnsiTheme="minorHAnsi" w:cstheme="minorHAnsi"/>
          <w:b/>
          <w:color w:val="auto"/>
        </w:rPr>
        <w:br w:type="page"/>
      </w:r>
    </w:p>
    <w:p w14:paraId="79FAF36D" w14:textId="77777777" w:rsidR="006F3C2C" w:rsidRPr="003F0C84" w:rsidRDefault="006F3C2C" w:rsidP="006F3C2C">
      <w:pPr>
        <w:tabs>
          <w:tab w:val="left" w:pos="0"/>
        </w:tabs>
        <w:spacing w:before="120" w:after="120"/>
        <w:jc w:val="center"/>
        <w:rPr>
          <w:rFonts w:asciiTheme="minorHAnsi" w:hAnsiTheme="minorHAnsi" w:cstheme="minorHAnsi"/>
          <w:b/>
          <w:color w:val="auto"/>
        </w:rPr>
      </w:pPr>
      <w:r w:rsidRPr="003F0C84">
        <w:rPr>
          <w:rFonts w:asciiTheme="minorHAnsi" w:hAnsiTheme="minorHAnsi" w:cstheme="minorHAnsi"/>
          <w:b/>
          <w:color w:val="auto"/>
        </w:rPr>
        <w:lastRenderedPageBreak/>
        <w:t>Seguro Agrícola Grãos</w:t>
      </w:r>
    </w:p>
    <w:p w14:paraId="2B599250" w14:textId="77777777" w:rsidR="006F3C2C" w:rsidRPr="003F0C84" w:rsidRDefault="006F3C2C" w:rsidP="006F3C2C">
      <w:pPr>
        <w:tabs>
          <w:tab w:val="left" w:pos="0"/>
        </w:tabs>
        <w:spacing w:before="120" w:after="120"/>
        <w:jc w:val="center"/>
        <w:rPr>
          <w:rFonts w:asciiTheme="minorHAnsi" w:hAnsiTheme="minorHAnsi" w:cstheme="minorHAnsi"/>
          <w:b/>
          <w:color w:val="auto"/>
        </w:rPr>
      </w:pPr>
      <w:r w:rsidRPr="003F0C84">
        <w:rPr>
          <w:rFonts w:asciiTheme="minorHAnsi" w:hAnsiTheme="minorHAnsi" w:cstheme="minorHAnsi"/>
          <w:b/>
          <w:color w:val="auto"/>
        </w:rPr>
        <w:t>Condições Adicionais</w:t>
      </w:r>
    </w:p>
    <w:p w14:paraId="264EC854" w14:textId="77777777" w:rsidR="006F3C2C" w:rsidRPr="003F0C84" w:rsidRDefault="006F3C2C" w:rsidP="006F3C2C">
      <w:pPr>
        <w:tabs>
          <w:tab w:val="left" w:pos="0"/>
        </w:tabs>
        <w:spacing w:before="120" w:after="120"/>
        <w:jc w:val="center"/>
        <w:rPr>
          <w:rFonts w:asciiTheme="minorHAnsi" w:hAnsiTheme="minorHAnsi" w:cstheme="minorHAnsi"/>
          <w:b/>
          <w:color w:val="auto"/>
        </w:rPr>
      </w:pPr>
      <w:r w:rsidRPr="003F0C84">
        <w:rPr>
          <w:rFonts w:asciiTheme="minorHAnsi" w:hAnsiTheme="minorHAnsi" w:cstheme="minorHAnsi"/>
          <w:b/>
          <w:color w:val="auto"/>
        </w:rPr>
        <w:t xml:space="preserve">Cobertura Adicional de </w:t>
      </w:r>
      <w:r w:rsidR="00FF2657" w:rsidRPr="003F0C84">
        <w:rPr>
          <w:rFonts w:asciiTheme="minorHAnsi" w:hAnsiTheme="minorHAnsi" w:cstheme="minorHAnsi"/>
          <w:b/>
          <w:color w:val="auto"/>
        </w:rPr>
        <w:t>Incêndio</w:t>
      </w:r>
    </w:p>
    <w:p w14:paraId="3767FA02" w14:textId="77777777" w:rsidR="006F3C2C" w:rsidRPr="003F0C84" w:rsidRDefault="006F3C2C" w:rsidP="006F3C2C">
      <w:pPr>
        <w:tabs>
          <w:tab w:val="left" w:pos="0"/>
        </w:tabs>
        <w:jc w:val="center"/>
        <w:rPr>
          <w:rFonts w:asciiTheme="minorHAnsi" w:hAnsiTheme="minorHAnsi" w:cstheme="minorHAnsi"/>
          <w:b/>
          <w:color w:val="auto"/>
        </w:rPr>
      </w:pPr>
    </w:p>
    <w:p w14:paraId="2AEF011C" w14:textId="77777777" w:rsidR="00A5475E" w:rsidRPr="003F0C84" w:rsidRDefault="006F3C2C" w:rsidP="00AA380F">
      <w:pPr>
        <w:numPr>
          <w:ilvl w:val="0"/>
          <w:numId w:val="27"/>
        </w:numPr>
        <w:tabs>
          <w:tab w:val="left" w:pos="0"/>
        </w:tabs>
        <w:ind w:hanging="591"/>
        <w:jc w:val="both"/>
        <w:rPr>
          <w:rFonts w:asciiTheme="minorHAnsi" w:hAnsiTheme="minorHAnsi" w:cstheme="minorHAnsi"/>
          <w:b/>
          <w:color w:val="auto"/>
        </w:rPr>
      </w:pPr>
      <w:r w:rsidRPr="003F0C84">
        <w:rPr>
          <w:rFonts w:asciiTheme="minorHAnsi" w:hAnsiTheme="minorHAnsi" w:cstheme="minorHAnsi"/>
          <w:b/>
          <w:color w:val="auto"/>
        </w:rPr>
        <w:t>Aplicação</w:t>
      </w:r>
    </w:p>
    <w:p w14:paraId="2E0A559B" w14:textId="77777777" w:rsidR="006F3C2C" w:rsidRPr="003F0C84" w:rsidRDefault="006F3C2C" w:rsidP="006F3C2C">
      <w:pPr>
        <w:tabs>
          <w:tab w:val="left" w:pos="0"/>
        </w:tabs>
        <w:jc w:val="both"/>
        <w:rPr>
          <w:rFonts w:asciiTheme="minorHAnsi" w:hAnsiTheme="minorHAnsi" w:cstheme="minorHAnsi"/>
          <w:color w:val="auto"/>
        </w:rPr>
      </w:pPr>
    </w:p>
    <w:p w14:paraId="5D82EB41" w14:textId="77777777" w:rsidR="00F0549A" w:rsidRPr="003F0C84" w:rsidRDefault="006F3C2C" w:rsidP="00F0549A">
      <w:pPr>
        <w:tabs>
          <w:tab w:val="left" w:pos="0"/>
        </w:tabs>
        <w:jc w:val="both"/>
        <w:rPr>
          <w:rFonts w:asciiTheme="minorHAnsi" w:hAnsiTheme="minorHAnsi" w:cstheme="minorHAnsi"/>
          <w:color w:val="auto"/>
        </w:rPr>
      </w:pPr>
      <w:r w:rsidRPr="003F0C84">
        <w:rPr>
          <w:rFonts w:asciiTheme="minorHAnsi" w:hAnsiTheme="minorHAnsi" w:cstheme="minorHAnsi"/>
          <w:color w:val="auto"/>
        </w:rPr>
        <w:t xml:space="preserve">As presentes Condições </w:t>
      </w:r>
      <w:r w:rsidR="007301BF" w:rsidRPr="003F0C84">
        <w:rPr>
          <w:rFonts w:asciiTheme="minorHAnsi" w:hAnsiTheme="minorHAnsi" w:cstheme="minorHAnsi"/>
          <w:color w:val="auto"/>
        </w:rPr>
        <w:t xml:space="preserve">Adicionais </w:t>
      </w:r>
      <w:r w:rsidRPr="003F0C84">
        <w:rPr>
          <w:rFonts w:asciiTheme="minorHAnsi" w:hAnsiTheme="minorHAnsi" w:cstheme="minorHAnsi"/>
          <w:color w:val="auto"/>
        </w:rPr>
        <w:t>complementam as Condições Gerais e as Condições Especiais</w:t>
      </w:r>
      <w:r w:rsidR="00551C6A" w:rsidRPr="003F0C84">
        <w:rPr>
          <w:rFonts w:asciiTheme="minorHAnsi" w:hAnsiTheme="minorHAnsi" w:cstheme="minorHAnsi"/>
          <w:color w:val="auto"/>
        </w:rPr>
        <w:t xml:space="preserve"> - Granizo</w:t>
      </w:r>
      <w:r w:rsidRPr="003F0C84">
        <w:rPr>
          <w:rFonts w:asciiTheme="minorHAnsi" w:hAnsiTheme="minorHAnsi" w:cstheme="minorHAnsi"/>
          <w:color w:val="auto"/>
        </w:rPr>
        <w:t xml:space="preserve"> da apólice</w:t>
      </w:r>
      <w:r w:rsidRPr="003F0C84">
        <w:rPr>
          <w:rFonts w:asciiTheme="minorHAnsi" w:hAnsiTheme="minorHAnsi" w:cstheme="minorHAnsi"/>
          <w:bCs/>
          <w:color w:val="auto"/>
        </w:rPr>
        <w:t xml:space="preserve"> </w:t>
      </w:r>
      <w:r w:rsidRPr="003F0C84">
        <w:rPr>
          <w:rFonts w:asciiTheme="minorHAnsi" w:hAnsiTheme="minorHAnsi" w:cstheme="minorHAnsi"/>
          <w:color w:val="auto"/>
        </w:rPr>
        <w:t>de seguro agrícola e se aplicam ao seguro de produção Algodão, Amendoim, Arroz, Aveia, Batata, Canola, Centeio, Cevada, Ervilha, Fava, Feijão, Fumo, Girassol, Linho, Mamona, Mandioca, Milho, Soja, Sorgo, Trigo, Triticale e</w:t>
      </w:r>
      <w:r w:rsidR="00910CB2" w:rsidRPr="003F0C84">
        <w:rPr>
          <w:rFonts w:asciiTheme="minorHAnsi" w:hAnsiTheme="minorHAnsi" w:cstheme="minorHAnsi"/>
          <w:color w:val="auto"/>
        </w:rPr>
        <w:t xml:space="preserve"> </w:t>
      </w:r>
      <w:r w:rsidRPr="003F0C84">
        <w:rPr>
          <w:rFonts w:asciiTheme="minorHAnsi" w:hAnsiTheme="minorHAnsi" w:cstheme="minorHAnsi"/>
          <w:color w:val="auto"/>
        </w:rPr>
        <w:t>Vagem.</w:t>
      </w:r>
      <w:r w:rsidR="00F0549A" w:rsidRPr="003F0C84">
        <w:rPr>
          <w:rFonts w:asciiTheme="minorHAnsi" w:hAnsiTheme="minorHAnsi" w:cstheme="minorHAnsi"/>
          <w:color w:val="auto"/>
        </w:rPr>
        <w:t xml:space="preserve"> Esta cobertura é opcional, sendo que o Segurado poderá contratá-la mediante pagamento de prêmio adicional.</w:t>
      </w:r>
    </w:p>
    <w:p w14:paraId="0288158D" w14:textId="77777777" w:rsidR="006F3C2C" w:rsidRPr="003F0C84" w:rsidRDefault="006F3C2C" w:rsidP="006F3C2C">
      <w:pPr>
        <w:tabs>
          <w:tab w:val="left" w:pos="0"/>
        </w:tabs>
        <w:jc w:val="both"/>
        <w:rPr>
          <w:rFonts w:asciiTheme="minorHAnsi" w:hAnsiTheme="minorHAnsi" w:cstheme="minorHAnsi"/>
          <w:color w:val="auto"/>
        </w:rPr>
      </w:pPr>
    </w:p>
    <w:p w14:paraId="39AF7C25" w14:textId="77777777" w:rsidR="00A5475E" w:rsidRPr="003F0C84" w:rsidRDefault="006F3C2C" w:rsidP="00AA380F">
      <w:pPr>
        <w:numPr>
          <w:ilvl w:val="0"/>
          <w:numId w:val="27"/>
        </w:numPr>
        <w:tabs>
          <w:tab w:val="left" w:pos="0"/>
        </w:tabs>
        <w:ind w:hanging="591"/>
        <w:jc w:val="both"/>
        <w:rPr>
          <w:rFonts w:asciiTheme="minorHAnsi" w:hAnsiTheme="minorHAnsi" w:cstheme="minorHAnsi"/>
          <w:b/>
          <w:color w:val="auto"/>
        </w:rPr>
      </w:pPr>
      <w:r w:rsidRPr="003F0C84">
        <w:rPr>
          <w:rFonts w:asciiTheme="minorHAnsi" w:hAnsiTheme="minorHAnsi" w:cstheme="minorHAnsi"/>
          <w:b/>
          <w:color w:val="auto"/>
        </w:rPr>
        <w:t>Objeto do Seguro</w:t>
      </w:r>
    </w:p>
    <w:p w14:paraId="1C3A5A95" w14:textId="77777777" w:rsidR="006F3C2C" w:rsidRPr="003F0C84" w:rsidRDefault="006F3C2C" w:rsidP="006F3C2C">
      <w:pPr>
        <w:tabs>
          <w:tab w:val="left" w:pos="0"/>
        </w:tabs>
        <w:jc w:val="both"/>
        <w:rPr>
          <w:rFonts w:asciiTheme="minorHAnsi" w:hAnsiTheme="minorHAnsi" w:cstheme="minorHAnsi"/>
          <w:b/>
          <w:color w:val="auto"/>
        </w:rPr>
      </w:pPr>
    </w:p>
    <w:p w14:paraId="05B1C705" w14:textId="77777777" w:rsidR="006F3C2C" w:rsidRPr="003F0C84" w:rsidRDefault="006F3C2C" w:rsidP="006F3C2C">
      <w:pPr>
        <w:tabs>
          <w:tab w:val="left" w:pos="0"/>
        </w:tabs>
        <w:jc w:val="both"/>
        <w:rPr>
          <w:rFonts w:asciiTheme="minorHAnsi" w:hAnsiTheme="minorHAnsi" w:cstheme="minorHAnsi"/>
          <w:color w:val="auto"/>
        </w:rPr>
      </w:pPr>
      <w:r w:rsidRPr="003F0C84">
        <w:rPr>
          <w:rFonts w:asciiTheme="minorHAnsi" w:hAnsiTheme="minorHAnsi" w:cstheme="minorHAnsi"/>
          <w:color w:val="auto"/>
        </w:rPr>
        <w:t>2.1 - A Seguradora se obriga a indenizar ao Segurado a perda de produção</w:t>
      </w:r>
      <w:r w:rsidR="00213B35" w:rsidRPr="003F0C84">
        <w:rPr>
          <w:rFonts w:asciiTheme="minorHAnsi" w:hAnsiTheme="minorHAnsi" w:cstheme="minorHAnsi"/>
          <w:color w:val="auto"/>
        </w:rPr>
        <w:t xml:space="preserve"> decorrente de danos à produção</w:t>
      </w:r>
      <w:r w:rsidRPr="003F0C84">
        <w:rPr>
          <w:rFonts w:asciiTheme="minorHAnsi" w:hAnsiTheme="minorHAnsi" w:cstheme="minorHAnsi"/>
          <w:color w:val="auto"/>
        </w:rPr>
        <w:t xml:space="preserve">, perdas estas decorrentes </w:t>
      </w:r>
      <w:r w:rsidRPr="003F0C84">
        <w:rPr>
          <w:rFonts w:asciiTheme="minorHAnsi" w:hAnsiTheme="minorHAnsi" w:cstheme="minorHAnsi"/>
          <w:b/>
          <w:color w:val="auto"/>
        </w:rPr>
        <w:t xml:space="preserve">exclusivamente de </w:t>
      </w:r>
      <w:r w:rsidR="00FF2657" w:rsidRPr="003F0C84">
        <w:rPr>
          <w:rFonts w:asciiTheme="minorHAnsi" w:hAnsiTheme="minorHAnsi" w:cstheme="minorHAnsi"/>
          <w:b/>
          <w:color w:val="auto"/>
        </w:rPr>
        <w:t>incêndio</w:t>
      </w:r>
      <w:r w:rsidRPr="003F0C84">
        <w:rPr>
          <w:rFonts w:asciiTheme="minorHAnsi" w:hAnsiTheme="minorHAnsi" w:cstheme="minorHAnsi"/>
          <w:color w:val="auto"/>
        </w:rPr>
        <w:t>, conforme definido item 3.1.</w:t>
      </w:r>
      <w:r w:rsidR="00FF2657" w:rsidRPr="003F0C84">
        <w:rPr>
          <w:rFonts w:asciiTheme="minorHAnsi" w:hAnsiTheme="minorHAnsi" w:cstheme="minorHAnsi"/>
          <w:color w:val="auto"/>
        </w:rPr>
        <w:t>7</w:t>
      </w:r>
      <w:r w:rsidRPr="003F0C84">
        <w:rPr>
          <w:rFonts w:asciiTheme="minorHAnsi" w:hAnsiTheme="minorHAnsi" w:cstheme="minorHAnsi"/>
          <w:color w:val="auto"/>
        </w:rPr>
        <w:t xml:space="preserve"> das Condições Gerais deste seguro.</w:t>
      </w:r>
    </w:p>
    <w:p w14:paraId="102CC9D6" w14:textId="77777777" w:rsidR="006F3C2C" w:rsidRPr="003F0C84" w:rsidRDefault="006F3C2C" w:rsidP="006F3C2C">
      <w:pPr>
        <w:tabs>
          <w:tab w:val="left" w:pos="0"/>
        </w:tabs>
        <w:jc w:val="both"/>
        <w:rPr>
          <w:rFonts w:asciiTheme="minorHAnsi" w:hAnsiTheme="minorHAnsi" w:cstheme="minorHAnsi"/>
          <w:color w:val="auto"/>
        </w:rPr>
      </w:pPr>
    </w:p>
    <w:p w14:paraId="2147C101" w14:textId="77777777" w:rsidR="006F3C2C" w:rsidRPr="003F0C84" w:rsidRDefault="006F3C2C" w:rsidP="006F3C2C">
      <w:pPr>
        <w:tabs>
          <w:tab w:val="left" w:pos="0"/>
        </w:tabs>
        <w:jc w:val="both"/>
        <w:rPr>
          <w:rFonts w:asciiTheme="minorHAnsi" w:hAnsiTheme="minorHAnsi" w:cstheme="minorHAnsi"/>
          <w:color w:val="auto"/>
        </w:rPr>
      </w:pPr>
    </w:p>
    <w:p w14:paraId="58C407EC" w14:textId="77777777" w:rsidR="00A5475E" w:rsidRPr="003F0C84" w:rsidRDefault="006F3C2C" w:rsidP="00AA380F">
      <w:pPr>
        <w:numPr>
          <w:ilvl w:val="0"/>
          <w:numId w:val="27"/>
        </w:numPr>
        <w:tabs>
          <w:tab w:val="left" w:pos="0"/>
        </w:tabs>
        <w:ind w:hanging="591"/>
        <w:jc w:val="both"/>
        <w:rPr>
          <w:rFonts w:asciiTheme="minorHAnsi" w:hAnsiTheme="minorHAnsi" w:cstheme="minorHAnsi"/>
          <w:b/>
          <w:color w:val="auto"/>
        </w:rPr>
      </w:pPr>
      <w:r w:rsidRPr="003F0C84">
        <w:rPr>
          <w:rFonts w:asciiTheme="minorHAnsi" w:hAnsiTheme="minorHAnsi" w:cstheme="minorHAnsi"/>
          <w:b/>
          <w:color w:val="auto"/>
        </w:rPr>
        <w:t>Início e Fim de Vigência do Seguro</w:t>
      </w:r>
    </w:p>
    <w:p w14:paraId="7370CA4A" w14:textId="77777777" w:rsidR="006F3C2C" w:rsidRPr="003F0C84" w:rsidRDefault="006F3C2C" w:rsidP="006F3C2C">
      <w:pPr>
        <w:tabs>
          <w:tab w:val="left" w:pos="0"/>
        </w:tabs>
        <w:jc w:val="both"/>
        <w:rPr>
          <w:rFonts w:asciiTheme="minorHAnsi" w:hAnsiTheme="minorHAnsi" w:cstheme="minorHAnsi"/>
          <w:b/>
          <w:color w:val="auto"/>
        </w:rPr>
      </w:pPr>
    </w:p>
    <w:p w14:paraId="490D65C1" w14:textId="77777777" w:rsidR="006F3C2C" w:rsidRPr="003F0C84" w:rsidRDefault="006F3C2C" w:rsidP="006F3C2C">
      <w:pPr>
        <w:tabs>
          <w:tab w:val="left" w:pos="0"/>
        </w:tabs>
        <w:jc w:val="both"/>
        <w:rPr>
          <w:rFonts w:asciiTheme="minorHAnsi" w:hAnsiTheme="minorHAnsi" w:cstheme="minorHAnsi"/>
          <w:color w:val="auto"/>
        </w:rPr>
      </w:pPr>
      <w:r w:rsidRPr="003F0C84">
        <w:rPr>
          <w:rFonts w:asciiTheme="minorHAnsi" w:hAnsiTheme="minorHAnsi" w:cstheme="minorHAnsi"/>
          <w:color w:val="auto"/>
        </w:rPr>
        <w:t>O Início e Fim de Vigência do Seguro seguem conforme estabelecido nas Condições Gerais.</w:t>
      </w:r>
    </w:p>
    <w:p w14:paraId="2205741B" w14:textId="77777777" w:rsidR="006F3C2C" w:rsidRPr="003F0C84" w:rsidRDefault="006F3C2C" w:rsidP="006F3C2C">
      <w:pPr>
        <w:tabs>
          <w:tab w:val="left" w:pos="0"/>
        </w:tabs>
        <w:jc w:val="both"/>
        <w:rPr>
          <w:rFonts w:asciiTheme="minorHAnsi" w:hAnsiTheme="minorHAnsi" w:cstheme="minorHAnsi"/>
          <w:color w:val="auto"/>
        </w:rPr>
      </w:pPr>
    </w:p>
    <w:p w14:paraId="4644053A" w14:textId="77777777" w:rsidR="00A5475E" w:rsidRPr="003F0C84" w:rsidRDefault="006F3C2C" w:rsidP="00AA380F">
      <w:pPr>
        <w:numPr>
          <w:ilvl w:val="0"/>
          <w:numId w:val="27"/>
        </w:numPr>
        <w:tabs>
          <w:tab w:val="left" w:pos="0"/>
        </w:tabs>
        <w:ind w:hanging="591"/>
        <w:jc w:val="both"/>
        <w:rPr>
          <w:rFonts w:asciiTheme="minorHAnsi" w:hAnsiTheme="minorHAnsi" w:cstheme="minorHAnsi"/>
          <w:b/>
          <w:color w:val="auto"/>
        </w:rPr>
      </w:pPr>
      <w:r w:rsidRPr="003F0C84">
        <w:rPr>
          <w:rFonts w:asciiTheme="minorHAnsi" w:hAnsiTheme="minorHAnsi" w:cstheme="minorHAnsi"/>
          <w:b/>
          <w:color w:val="auto"/>
        </w:rPr>
        <w:t>Carência</w:t>
      </w:r>
    </w:p>
    <w:p w14:paraId="3A895E9B" w14:textId="77777777" w:rsidR="006F3C2C" w:rsidRPr="003F0C84" w:rsidRDefault="006F3C2C" w:rsidP="006F3C2C">
      <w:pPr>
        <w:tabs>
          <w:tab w:val="left" w:pos="0"/>
        </w:tabs>
        <w:jc w:val="both"/>
        <w:rPr>
          <w:rFonts w:asciiTheme="minorHAnsi" w:hAnsiTheme="minorHAnsi" w:cstheme="minorHAnsi"/>
          <w:b/>
          <w:color w:val="auto"/>
        </w:rPr>
      </w:pPr>
    </w:p>
    <w:p w14:paraId="42FF46A9" w14:textId="77777777" w:rsidR="00742E67" w:rsidRPr="003F0C84" w:rsidRDefault="00742E67" w:rsidP="00742E67">
      <w:pPr>
        <w:tabs>
          <w:tab w:val="left" w:pos="0"/>
        </w:tabs>
        <w:jc w:val="both"/>
        <w:rPr>
          <w:rFonts w:asciiTheme="minorHAnsi" w:hAnsiTheme="minorHAnsi" w:cstheme="minorHAnsi"/>
          <w:color w:val="auto"/>
        </w:rPr>
      </w:pPr>
      <w:r w:rsidRPr="003F0C84">
        <w:rPr>
          <w:rFonts w:asciiTheme="minorHAnsi" w:hAnsiTheme="minorHAnsi" w:cstheme="minorHAnsi"/>
          <w:color w:val="auto"/>
        </w:rPr>
        <w:t>4.1 – O período de carência para esta cobertura será de 15 (quinze) dias completos, contados a partir do início de vigência do seguro.</w:t>
      </w:r>
    </w:p>
    <w:p w14:paraId="56469FE1" w14:textId="77777777" w:rsidR="00742E67" w:rsidRPr="003F0C84" w:rsidRDefault="00742E67" w:rsidP="00742E67">
      <w:pPr>
        <w:tabs>
          <w:tab w:val="left" w:pos="0"/>
          <w:tab w:val="left" w:pos="6210"/>
        </w:tabs>
        <w:jc w:val="both"/>
        <w:rPr>
          <w:rFonts w:asciiTheme="minorHAnsi" w:hAnsiTheme="minorHAnsi" w:cstheme="minorHAnsi"/>
          <w:color w:val="auto"/>
        </w:rPr>
      </w:pPr>
      <w:r w:rsidRPr="003F0C84">
        <w:rPr>
          <w:rFonts w:asciiTheme="minorHAnsi" w:hAnsiTheme="minorHAnsi" w:cstheme="minorHAnsi"/>
          <w:color w:val="auto"/>
        </w:rPr>
        <w:tab/>
      </w:r>
    </w:p>
    <w:p w14:paraId="6E705673" w14:textId="77777777" w:rsidR="00742E67" w:rsidRPr="003F0C84" w:rsidRDefault="00742E67" w:rsidP="00742E67">
      <w:pPr>
        <w:tabs>
          <w:tab w:val="left" w:pos="0"/>
        </w:tabs>
        <w:jc w:val="both"/>
        <w:rPr>
          <w:rFonts w:asciiTheme="minorHAnsi" w:hAnsiTheme="minorHAnsi" w:cstheme="minorHAnsi"/>
          <w:color w:val="auto"/>
        </w:rPr>
      </w:pPr>
      <w:r w:rsidRPr="003F0C84">
        <w:rPr>
          <w:rFonts w:asciiTheme="minorHAnsi" w:hAnsiTheme="minorHAnsi" w:cstheme="minorHAnsi"/>
          <w:color w:val="auto"/>
        </w:rPr>
        <w:t xml:space="preserve">4.1.2 – Caso 70 % (setenta por cento) das plantas não tenham atingido o estádio de alongamento, a carência se estenderá até que se cumpra essa condição. </w:t>
      </w:r>
    </w:p>
    <w:p w14:paraId="66B16034" w14:textId="77777777" w:rsidR="009F4831" w:rsidRPr="003F0C84" w:rsidRDefault="009F4831" w:rsidP="00B31AAE">
      <w:pPr>
        <w:tabs>
          <w:tab w:val="left" w:pos="0"/>
        </w:tabs>
        <w:ind w:right="40"/>
        <w:jc w:val="both"/>
        <w:rPr>
          <w:rFonts w:asciiTheme="minorHAnsi" w:hAnsiTheme="minorHAnsi" w:cstheme="minorHAnsi"/>
          <w:color w:val="auto"/>
        </w:rPr>
      </w:pPr>
    </w:p>
    <w:p w14:paraId="3DC4906B" w14:textId="77777777" w:rsidR="003B1E29" w:rsidRPr="003F0C84" w:rsidRDefault="003B1E29" w:rsidP="003B1E29">
      <w:pPr>
        <w:tabs>
          <w:tab w:val="left" w:pos="0"/>
        </w:tabs>
        <w:jc w:val="both"/>
        <w:rPr>
          <w:rFonts w:asciiTheme="minorHAnsi" w:hAnsiTheme="minorHAnsi" w:cstheme="minorHAnsi"/>
          <w:b/>
          <w:color w:val="auto"/>
        </w:rPr>
      </w:pPr>
      <w:r w:rsidRPr="003F0C84">
        <w:rPr>
          <w:rFonts w:asciiTheme="minorHAnsi" w:hAnsiTheme="minorHAnsi" w:cstheme="minorHAnsi"/>
          <w:color w:val="000000"/>
        </w:rPr>
        <w:t>Entende-se por estádio de alongamento a fase que se dá o primeiro nó do colmo. A planta cresce, aparece a folha bandeira (última da planta), sendo que a fase dura 15 a 18 dias onde no final dá-se o emborrachamento.</w:t>
      </w:r>
    </w:p>
    <w:p w14:paraId="38E5376E" w14:textId="77777777" w:rsidR="003B1E29" w:rsidRPr="003F0C84" w:rsidRDefault="003B1E29" w:rsidP="00B31AAE">
      <w:pPr>
        <w:tabs>
          <w:tab w:val="left" w:pos="0"/>
        </w:tabs>
        <w:ind w:right="40"/>
        <w:jc w:val="both"/>
        <w:rPr>
          <w:rFonts w:asciiTheme="minorHAnsi" w:hAnsiTheme="minorHAnsi" w:cstheme="minorHAnsi"/>
          <w:color w:val="auto"/>
        </w:rPr>
      </w:pPr>
    </w:p>
    <w:p w14:paraId="4C8C59A4" w14:textId="77777777" w:rsidR="00A5475E" w:rsidRPr="003F0C84" w:rsidRDefault="009F4831" w:rsidP="00AA380F">
      <w:pPr>
        <w:numPr>
          <w:ilvl w:val="0"/>
          <w:numId w:val="27"/>
        </w:numPr>
        <w:tabs>
          <w:tab w:val="left" w:pos="0"/>
        </w:tabs>
        <w:ind w:hanging="591"/>
        <w:jc w:val="both"/>
        <w:rPr>
          <w:rFonts w:asciiTheme="minorHAnsi" w:hAnsiTheme="minorHAnsi" w:cstheme="minorHAnsi"/>
          <w:b/>
          <w:color w:val="auto"/>
        </w:rPr>
      </w:pPr>
      <w:r w:rsidRPr="003F0C84">
        <w:rPr>
          <w:rFonts w:asciiTheme="minorHAnsi" w:hAnsiTheme="minorHAnsi" w:cstheme="minorHAnsi"/>
          <w:b/>
          <w:color w:val="auto"/>
        </w:rPr>
        <w:t>Limite Máximo de Indenização (LMI)</w:t>
      </w:r>
    </w:p>
    <w:p w14:paraId="3F57CAE2" w14:textId="77777777" w:rsidR="009F4831" w:rsidRPr="003F0C84" w:rsidRDefault="009F4831" w:rsidP="009F4831">
      <w:pPr>
        <w:tabs>
          <w:tab w:val="left" w:pos="0"/>
        </w:tabs>
        <w:ind w:right="40"/>
        <w:jc w:val="both"/>
        <w:rPr>
          <w:rFonts w:asciiTheme="minorHAnsi" w:hAnsiTheme="minorHAnsi" w:cstheme="minorHAnsi"/>
          <w:b/>
          <w:color w:val="auto"/>
        </w:rPr>
      </w:pPr>
    </w:p>
    <w:p w14:paraId="260F25EE" w14:textId="3F59A92E" w:rsidR="00EE40E9" w:rsidRPr="003F0C84" w:rsidRDefault="00EE40E9" w:rsidP="00EE40E9">
      <w:pPr>
        <w:tabs>
          <w:tab w:val="left" w:pos="0"/>
          <w:tab w:val="left" w:pos="180"/>
        </w:tabs>
        <w:jc w:val="both"/>
        <w:rPr>
          <w:rFonts w:asciiTheme="minorHAnsi" w:hAnsiTheme="minorHAnsi" w:cstheme="minorHAnsi"/>
          <w:color w:val="auto"/>
        </w:rPr>
      </w:pPr>
      <w:r w:rsidRPr="003F0C84">
        <w:rPr>
          <w:rFonts w:asciiTheme="minorHAnsi" w:hAnsiTheme="minorHAnsi" w:cstheme="minorHAnsi"/>
          <w:color w:val="auto"/>
        </w:rPr>
        <w:t xml:space="preserve">Se a soma segurada é inferior ao valor segurado no momento do sinistro, a </w:t>
      </w:r>
      <w:r w:rsidR="00221074">
        <w:rPr>
          <w:rFonts w:asciiTheme="minorHAnsi" w:hAnsiTheme="minorHAnsi" w:cstheme="minorHAnsi"/>
          <w:color w:val="auto"/>
        </w:rPr>
        <w:t>Seguradora</w:t>
      </w:r>
      <w:r w:rsidRPr="003F0C84">
        <w:rPr>
          <w:rFonts w:asciiTheme="minorHAnsi" w:hAnsiTheme="minorHAnsi" w:cstheme="minorHAnsi"/>
          <w:color w:val="auto"/>
        </w:rPr>
        <w:t xml:space="preserve"> somente indenizará o dano na proporção do valor real, esse valor real será avaliado com base na produtividade real da lavoura no momento do incêndio, ou seja, se a lavoura perdeu produtividade por eventos anteriores, este será readequado para o pagamento da indenização desta cobertura adicional.</w:t>
      </w:r>
    </w:p>
    <w:p w14:paraId="2E2EEF88" w14:textId="77777777" w:rsidR="009F4831" w:rsidRPr="003F0C84" w:rsidRDefault="009F4831" w:rsidP="00B31AAE">
      <w:pPr>
        <w:tabs>
          <w:tab w:val="left" w:pos="0"/>
        </w:tabs>
        <w:ind w:right="40"/>
        <w:jc w:val="both"/>
        <w:rPr>
          <w:rFonts w:asciiTheme="minorHAnsi" w:hAnsiTheme="minorHAnsi" w:cstheme="minorHAnsi"/>
          <w:b/>
          <w:color w:val="auto"/>
        </w:rPr>
      </w:pPr>
    </w:p>
    <w:p w14:paraId="59A8069A" w14:textId="77777777" w:rsidR="00B31AAE" w:rsidRPr="003F0C84" w:rsidRDefault="00B31AAE" w:rsidP="006F3C2C">
      <w:pPr>
        <w:tabs>
          <w:tab w:val="left" w:pos="0"/>
        </w:tabs>
        <w:jc w:val="both"/>
        <w:rPr>
          <w:rFonts w:asciiTheme="minorHAnsi" w:hAnsiTheme="minorHAnsi" w:cstheme="minorHAnsi"/>
          <w:b/>
          <w:color w:val="auto"/>
        </w:rPr>
      </w:pPr>
    </w:p>
    <w:p w14:paraId="1E1225C1" w14:textId="77777777" w:rsidR="00A5475E" w:rsidRPr="003F0C84" w:rsidRDefault="006F3C2C" w:rsidP="00AA380F">
      <w:pPr>
        <w:numPr>
          <w:ilvl w:val="0"/>
          <w:numId w:val="27"/>
        </w:numPr>
        <w:tabs>
          <w:tab w:val="left" w:pos="0"/>
        </w:tabs>
        <w:ind w:hanging="591"/>
        <w:jc w:val="both"/>
        <w:rPr>
          <w:rFonts w:asciiTheme="minorHAnsi" w:hAnsiTheme="minorHAnsi" w:cstheme="minorHAnsi"/>
          <w:b/>
          <w:color w:val="auto"/>
        </w:rPr>
      </w:pPr>
      <w:r w:rsidRPr="003F0C84">
        <w:rPr>
          <w:rFonts w:asciiTheme="minorHAnsi" w:hAnsiTheme="minorHAnsi" w:cstheme="minorHAnsi"/>
          <w:b/>
          <w:color w:val="auto"/>
        </w:rPr>
        <w:t>Unidade Segurada</w:t>
      </w:r>
    </w:p>
    <w:p w14:paraId="393F0E7E" w14:textId="77777777" w:rsidR="006F3C2C" w:rsidRPr="003F0C84" w:rsidRDefault="006F3C2C" w:rsidP="006F3C2C">
      <w:pPr>
        <w:tabs>
          <w:tab w:val="left" w:pos="0"/>
        </w:tabs>
        <w:jc w:val="both"/>
        <w:rPr>
          <w:rFonts w:asciiTheme="minorHAnsi" w:hAnsiTheme="minorHAnsi" w:cstheme="minorHAnsi"/>
          <w:b/>
          <w:color w:val="auto"/>
        </w:rPr>
      </w:pPr>
    </w:p>
    <w:p w14:paraId="431BC626" w14:textId="77777777" w:rsidR="006F3C2C" w:rsidRPr="003F0C84" w:rsidRDefault="006F3C2C" w:rsidP="006F3C2C">
      <w:pPr>
        <w:tabs>
          <w:tab w:val="left" w:pos="0"/>
        </w:tabs>
        <w:jc w:val="both"/>
        <w:rPr>
          <w:rFonts w:asciiTheme="minorHAnsi" w:hAnsiTheme="minorHAnsi" w:cstheme="minorHAnsi"/>
          <w:color w:val="auto"/>
        </w:rPr>
      </w:pPr>
      <w:r w:rsidRPr="003F0C84">
        <w:rPr>
          <w:rFonts w:asciiTheme="minorHAnsi" w:hAnsiTheme="minorHAnsi" w:cstheme="minorHAnsi"/>
          <w:color w:val="auto"/>
        </w:rPr>
        <w:t>É a Quadra, Talhão ou Parcela expressas em hectares na proposta e na apólice ou certificado de seguro.</w:t>
      </w:r>
    </w:p>
    <w:p w14:paraId="1B8D797F" w14:textId="77777777" w:rsidR="006F3C2C" w:rsidRPr="003F0C84" w:rsidRDefault="006F3C2C" w:rsidP="006F3C2C">
      <w:pPr>
        <w:tabs>
          <w:tab w:val="left" w:pos="0"/>
        </w:tabs>
        <w:jc w:val="both"/>
        <w:rPr>
          <w:rFonts w:asciiTheme="minorHAnsi" w:hAnsiTheme="minorHAnsi" w:cstheme="minorHAnsi"/>
          <w:color w:val="auto"/>
        </w:rPr>
      </w:pPr>
    </w:p>
    <w:p w14:paraId="1D7AC0E0" w14:textId="77777777" w:rsidR="006F3C2C" w:rsidRPr="003F0C84" w:rsidRDefault="006F3C2C" w:rsidP="006F3C2C">
      <w:pPr>
        <w:tabs>
          <w:tab w:val="left" w:pos="0"/>
          <w:tab w:val="left" w:pos="180"/>
        </w:tabs>
        <w:ind w:right="-180"/>
        <w:jc w:val="both"/>
        <w:rPr>
          <w:rFonts w:asciiTheme="minorHAnsi" w:hAnsiTheme="minorHAnsi" w:cstheme="minorHAnsi"/>
          <w:b/>
          <w:color w:val="auto"/>
        </w:rPr>
      </w:pPr>
      <w:r w:rsidRPr="003F0C84">
        <w:rPr>
          <w:rFonts w:asciiTheme="minorHAnsi" w:hAnsiTheme="minorHAnsi" w:cstheme="minorHAnsi"/>
          <w:b/>
          <w:color w:val="auto"/>
        </w:rPr>
        <w:lastRenderedPageBreak/>
        <w:t>6 - Apuração dos Prejuízos</w:t>
      </w:r>
    </w:p>
    <w:p w14:paraId="09460CA6" w14:textId="77777777" w:rsidR="006F3C2C" w:rsidRPr="003F0C84" w:rsidRDefault="006F3C2C" w:rsidP="006F3C2C">
      <w:pPr>
        <w:tabs>
          <w:tab w:val="left" w:pos="0"/>
          <w:tab w:val="left" w:pos="180"/>
        </w:tabs>
        <w:ind w:right="-180"/>
        <w:rPr>
          <w:rFonts w:asciiTheme="minorHAnsi" w:hAnsiTheme="minorHAnsi" w:cstheme="minorHAnsi"/>
          <w:color w:val="auto"/>
        </w:rPr>
      </w:pPr>
    </w:p>
    <w:p w14:paraId="5F5FE36A" w14:textId="6DBC30BC" w:rsidR="006F3C2C" w:rsidRPr="003F0C84" w:rsidRDefault="006F3C2C" w:rsidP="006F3C2C">
      <w:pPr>
        <w:tabs>
          <w:tab w:val="left" w:pos="0"/>
          <w:tab w:val="left" w:pos="180"/>
        </w:tabs>
        <w:ind w:right="-180"/>
        <w:jc w:val="both"/>
        <w:rPr>
          <w:rFonts w:asciiTheme="minorHAnsi" w:hAnsiTheme="minorHAnsi" w:cstheme="minorHAnsi"/>
          <w:b/>
          <w:color w:val="auto"/>
        </w:rPr>
      </w:pPr>
      <w:r w:rsidRPr="003F0C84">
        <w:rPr>
          <w:rFonts w:asciiTheme="minorHAnsi" w:hAnsiTheme="minorHAnsi" w:cstheme="minorHAnsi"/>
          <w:b/>
          <w:color w:val="auto"/>
        </w:rPr>
        <w:t xml:space="preserve">6.1 - Ocorrendo a incidência de </w:t>
      </w:r>
      <w:r w:rsidR="00B606CD" w:rsidRPr="003F0C84">
        <w:rPr>
          <w:rFonts w:asciiTheme="minorHAnsi" w:hAnsiTheme="minorHAnsi" w:cstheme="minorHAnsi"/>
          <w:b/>
          <w:color w:val="auto"/>
        </w:rPr>
        <w:t xml:space="preserve">incêndio </w:t>
      </w:r>
      <w:r w:rsidRPr="003F0C84">
        <w:rPr>
          <w:rFonts w:asciiTheme="minorHAnsi" w:hAnsiTheme="minorHAnsi" w:cstheme="minorHAnsi"/>
          <w:b/>
          <w:color w:val="auto"/>
        </w:rPr>
        <w:t>sobre o bem segurado dentro do período de cobertura, o Segurado dará Aviso de Sinistro à Seguradora tão logo tenha conhecimento do fato</w:t>
      </w:r>
      <w:r w:rsidR="00B606CD" w:rsidRPr="003F0C84">
        <w:rPr>
          <w:rFonts w:asciiTheme="minorHAnsi" w:hAnsiTheme="minorHAnsi" w:cstheme="minorHAnsi"/>
          <w:b/>
          <w:color w:val="auto"/>
        </w:rPr>
        <w:t xml:space="preserve"> e registrará o evento junto ao Corpo de Bombeiros</w:t>
      </w:r>
      <w:r w:rsidRPr="003F0C84">
        <w:rPr>
          <w:rFonts w:asciiTheme="minorHAnsi" w:hAnsiTheme="minorHAnsi" w:cstheme="minorHAnsi"/>
          <w:b/>
          <w:color w:val="auto"/>
        </w:rPr>
        <w:t xml:space="preserve">, sob pena de perder o direito à indenização, e esta enviará peritos ao local em um prazo máximo de 15 (quinze) dias após o referido aviso para a vistoria e regulação do sinistro. </w:t>
      </w:r>
      <w:r w:rsidR="00B606CD" w:rsidRPr="003F0C84">
        <w:rPr>
          <w:rFonts w:asciiTheme="minorHAnsi" w:hAnsiTheme="minorHAnsi" w:cstheme="minorHAnsi"/>
          <w:b/>
          <w:color w:val="auto"/>
        </w:rPr>
        <w:t xml:space="preserve">No momento da vistoria </w:t>
      </w:r>
      <w:r w:rsidR="00DF30B4">
        <w:rPr>
          <w:rFonts w:asciiTheme="minorHAnsi" w:hAnsiTheme="minorHAnsi" w:cstheme="minorHAnsi"/>
          <w:b/>
          <w:color w:val="auto"/>
        </w:rPr>
        <w:t>o Segurado</w:t>
      </w:r>
      <w:r w:rsidR="00B606CD" w:rsidRPr="003F0C84">
        <w:rPr>
          <w:rFonts w:asciiTheme="minorHAnsi" w:hAnsiTheme="minorHAnsi" w:cstheme="minorHAnsi"/>
          <w:b/>
          <w:color w:val="auto"/>
        </w:rPr>
        <w:t xml:space="preserve"> ou seu representante deverá apresentar o boletim de registro do incêndio no Corpo de Bombeiros, caso não haja denuncia registrada não haverá cobertura do seguro.</w:t>
      </w:r>
    </w:p>
    <w:p w14:paraId="7CA452AA" w14:textId="77777777" w:rsidR="006F3C2C" w:rsidRPr="003F0C84" w:rsidRDefault="006F3C2C" w:rsidP="006F3C2C">
      <w:pPr>
        <w:tabs>
          <w:tab w:val="left" w:pos="0"/>
          <w:tab w:val="left" w:pos="180"/>
        </w:tabs>
        <w:ind w:right="-180"/>
        <w:jc w:val="both"/>
        <w:rPr>
          <w:rFonts w:asciiTheme="minorHAnsi" w:hAnsiTheme="minorHAnsi" w:cstheme="minorHAnsi"/>
          <w:color w:val="auto"/>
        </w:rPr>
      </w:pPr>
    </w:p>
    <w:p w14:paraId="470438F2" w14:textId="77777777" w:rsidR="00781887" w:rsidRPr="003F0C84" w:rsidRDefault="00781887" w:rsidP="00F76E6C">
      <w:pPr>
        <w:tabs>
          <w:tab w:val="left" w:pos="0"/>
          <w:tab w:val="left" w:pos="180"/>
        </w:tabs>
        <w:ind w:right="-180"/>
        <w:jc w:val="both"/>
        <w:rPr>
          <w:rFonts w:asciiTheme="minorHAnsi" w:hAnsiTheme="minorHAnsi" w:cstheme="minorHAnsi"/>
          <w:color w:val="auto"/>
          <w:highlight w:val="yellow"/>
        </w:rPr>
      </w:pPr>
    </w:p>
    <w:p w14:paraId="0809790E" w14:textId="77777777" w:rsidR="006F3C2C" w:rsidRPr="003F0C84" w:rsidRDefault="006F3C2C" w:rsidP="006F3C2C">
      <w:pPr>
        <w:tabs>
          <w:tab w:val="left" w:pos="0"/>
          <w:tab w:val="left" w:pos="180"/>
        </w:tabs>
        <w:ind w:right="-180"/>
        <w:jc w:val="both"/>
        <w:rPr>
          <w:rFonts w:asciiTheme="minorHAnsi" w:hAnsiTheme="minorHAnsi" w:cstheme="minorHAnsi"/>
          <w:b/>
          <w:color w:val="auto"/>
        </w:rPr>
      </w:pPr>
      <w:r w:rsidRPr="003F0C84">
        <w:rPr>
          <w:rFonts w:asciiTheme="minorHAnsi" w:hAnsiTheme="minorHAnsi" w:cstheme="minorHAnsi"/>
          <w:b/>
          <w:color w:val="auto"/>
        </w:rPr>
        <w:t>7 - Aplicação da Franquia</w:t>
      </w:r>
    </w:p>
    <w:p w14:paraId="6E75B918" w14:textId="77777777" w:rsidR="006F3C2C" w:rsidRPr="003F0C84" w:rsidRDefault="006F3C2C" w:rsidP="006F3C2C">
      <w:pPr>
        <w:tabs>
          <w:tab w:val="left" w:pos="0"/>
          <w:tab w:val="left" w:pos="180"/>
        </w:tabs>
        <w:ind w:right="-180"/>
        <w:jc w:val="both"/>
        <w:rPr>
          <w:rFonts w:asciiTheme="minorHAnsi" w:hAnsiTheme="minorHAnsi" w:cstheme="minorHAnsi"/>
          <w:b/>
          <w:color w:val="auto"/>
        </w:rPr>
      </w:pPr>
    </w:p>
    <w:p w14:paraId="354AB199" w14:textId="03C5BEF4" w:rsidR="00785B56" w:rsidRPr="003F0C84" w:rsidRDefault="00785B56" w:rsidP="00785B56">
      <w:pPr>
        <w:jc w:val="both"/>
        <w:rPr>
          <w:rFonts w:asciiTheme="minorHAnsi" w:hAnsiTheme="minorHAnsi" w:cstheme="minorHAnsi"/>
          <w:color w:val="auto"/>
        </w:rPr>
      </w:pPr>
      <w:r w:rsidRPr="003F0C84">
        <w:rPr>
          <w:rFonts w:asciiTheme="minorHAnsi" w:hAnsiTheme="minorHAnsi" w:cstheme="minorHAnsi"/>
          <w:color w:val="auto"/>
        </w:rPr>
        <w:t>7.1 - Será deduzido do prejuízo aferido, o valor correspondente à franquia contratada constante na apólice ou no certificado de seguro, sendo responsabilidade da Seguradora reembolsar a</w:t>
      </w:r>
      <w:r w:rsidR="00DF30B4">
        <w:rPr>
          <w:rFonts w:asciiTheme="minorHAnsi" w:hAnsiTheme="minorHAnsi" w:cstheme="minorHAnsi"/>
          <w:color w:val="auto"/>
        </w:rPr>
        <w:t>o Segurado</w:t>
      </w:r>
      <w:r w:rsidRPr="003F0C84">
        <w:rPr>
          <w:rFonts w:asciiTheme="minorHAnsi" w:hAnsiTheme="minorHAnsi" w:cstheme="minorHAnsi"/>
          <w:color w:val="auto"/>
        </w:rPr>
        <w:t xml:space="preserve"> somente o prejuízo decorrente de sinistros cobertos, excedentes àquele valor.</w:t>
      </w:r>
    </w:p>
    <w:p w14:paraId="0D8C195F" w14:textId="77777777" w:rsidR="00785B56" w:rsidRPr="003F0C84" w:rsidRDefault="00785B56" w:rsidP="00785B56">
      <w:pPr>
        <w:jc w:val="both"/>
        <w:rPr>
          <w:rFonts w:asciiTheme="minorHAnsi" w:hAnsiTheme="minorHAnsi" w:cstheme="minorHAnsi"/>
          <w:color w:val="auto"/>
        </w:rPr>
      </w:pPr>
    </w:p>
    <w:p w14:paraId="52B5FC5F" w14:textId="77777777" w:rsidR="00785B56" w:rsidRPr="003F0C84" w:rsidRDefault="00785B56" w:rsidP="00785B56">
      <w:pPr>
        <w:jc w:val="both"/>
        <w:rPr>
          <w:rFonts w:asciiTheme="minorHAnsi" w:hAnsiTheme="minorHAnsi" w:cstheme="minorHAnsi"/>
          <w:color w:val="auto"/>
        </w:rPr>
      </w:pPr>
      <w:r w:rsidRPr="003F0C84">
        <w:rPr>
          <w:rFonts w:asciiTheme="minorHAnsi" w:hAnsiTheme="minorHAnsi" w:cstheme="minorHAnsi"/>
          <w:color w:val="auto"/>
        </w:rPr>
        <w:t>7.2 - A franquia é expressa na apólice ou no certificado de seguro sob a forma de percentual do LMGA e em valor por unidade segurada.</w:t>
      </w:r>
    </w:p>
    <w:p w14:paraId="2A9F9E75" w14:textId="77777777" w:rsidR="00785B56" w:rsidRPr="003F0C84" w:rsidRDefault="00785B56" w:rsidP="00785B56">
      <w:pPr>
        <w:jc w:val="both"/>
        <w:rPr>
          <w:rFonts w:asciiTheme="minorHAnsi" w:hAnsiTheme="minorHAnsi" w:cstheme="minorHAnsi"/>
          <w:color w:val="auto"/>
        </w:rPr>
      </w:pPr>
    </w:p>
    <w:p w14:paraId="488EAF18" w14:textId="77777777" w:rsidR="00785B56" w:rsidRPr="003F0C84" w:rsidRDefault="00785B56" w:rsidP="00785B56">
      <w:pPr>
        <w:jc w:val="both"/>
        <w:rPr>
          <w:rFonts w:asciiTheme="minorHAnsi" w:hAnsiTheme="minorHAnsi" w:cstheme="minorHAnsi"/>
          <w:color w:val="auto"/>
        </w:rPr>
      </w:pPr>
      <w:r w:rsidRPr="003F0C84">
        <w:rPr>
          <w:rFonts w:asciiTheme="minorHAnsi" w:hAnsiTheme="minorHAnsi" w:cstheme="minorHAnsi"/>
          <w:color w:val="auto"/>
        </w:rPr>
        <w:t>7.3 – A dedução da franquia será sempre efetuada pelo valor correspondente ao total de cada unidade segurada sinistrada, mesmos nos sinistros ocorridos após o início da colheita.</w:t>
      </w:r>
    </w:p>
    <w:p w14:paraId="24DFF53A" w14:textId="77777777" w:rsidR="006F3C2C" w:rsidRPr="003F0C84" w:rsidRDefault="006F3C2C" w:rsidP="006F3C2C">
      <w:pPr>
        <w:tabs>
          <w:tab w:val="left" w:pos="0"/>
          <w:tab w:val="left" w:pos="180"/>
        </w:tabs>
        <w:ind w:right="-180"/>
        <w:jc w:val="both"/>
        <w:rPr>
          <w:rFonts w:asciiTheme="minorHAnsi" w:hAnsiTheme="minorHAnsi" w:cstheme="minorHAnsi"/>
          <w:color w:val="auto"/>
        </w:rPr>
      </w:pPr>
    </w:p>
    <w:p w14:paraId="3ECF6CD1" w14:textId="77777777" w:rsidR="00DC09F7" w:rsidRPr="003F0C84" w:rsidRDefault="00DC09F7" w:rsidP="00DC09F7">
      <w:pPr>
        <w:tabs>
          <w:tab w:val="left" w:pos="0"/>
          <w:tab w:val="left" w:pos="180"/>
        </w:tabs>
        <w:ind w:right="-180"/>
        <w:jc w:val="both"/>
        <w:rPr>
          <w:rFonts w:asciiTheme="minorHAnsi" w:hAnsiTheme="minorHAnsi" w:cstheme="minorHAnsi"/>
          <w:b/>
          <w:color w:val="auto"/>
        </w:rPr>
      </w:pPr>
      <w:r w:rsidRPr="003F0C84">
        <w:rPr>
          <w:rFonts w:asciiTheme="minorHAnsi" w:hAnsiTheme="minorHAnsi" w:cstheme="minorHAnsi"/>
          <w:b/>
          <w:color w:val="auto"/>
        </w:rPr>
        <w:t>8 – Cálculo do Prejuízo</w:t>
      </w:r>
    </w:p>
    <w:p w14:paraId="368E50FD" w14:textId="77777777" w:rsidR="006F3C2C" w:rsidRPr="003F0C84" w:rsidRDefault="006F3C2C" w:rsidP="006F3C2C">
      <w:pPr>
        <w:tabs>
          <w:tab w:val="left" w:pos="0"/>
          <w:tab w:val="left" w:pos="180"/>
        </w:tabs>
        <w:ind w:right="-180"/>
        <w:jc w:val="both"/>
        <w:rPr>
          <w:rFonts w:asciiTheme="minorHAnsi" w:hAnsiTheme="minorHAnsi" w:cstheme="minorHAnsi"/>
          <w:color w:val="auto"/>
        </w:rPr>
      </w:pPr>
    </w:p>
    <w:p w14:paraId="0CC5C332" w14:textId="0FC14020" w:rsidR="00DC09F7" w:rsidRPr="003F0C84" w:rsidRDefault="00DC09F7" w:rsidP="00DC09F7">
      <w:pPr>
        <w:tabs>
          <w:tab w:val="left" w:pos="0"/>
          <w:tab w:val="left" w:pos="180"/>
        </w:tabs>
        <w:ind w:right="-180"/>
        <w:jc w:val="both"/>
        <w:rPr>
          <w:rFonts w:asciiTheme="minorHAnsi" w:hAnsiTheme="minorHAnsi" w:cstheme="minorHAnsi"/>
          <w:color w:val="auto"/>
        </w:rPr>
      </w:pPr>
      <w:r w:rsidRPr="003F0C84">
        <w:rPr>
          <w:rFonts w:asciiTheme="minorHAnsi" w:hAnsiTheme="minorHAnsi" w:cstheme="minorHAnsi"/>
          <w:color w:val="auto"/>
        </w:rPr>
        <w:t xml:space="preserve">8.1 – Com base nos resultados dos laudos da vistoria de sinistro, a </w:t>
      </w:r>
      <w:r w:rsidR="00221074">
        <w:rPr>
          <w:rFonts w:asciiTheme="minorHAnsi" w:hAnsiTheme="minorHAnsi" w:cstheme="minorHAnsi"/>
          <w:color w:val="auto"/>
        </w:rPr>
        <w:t>Seguradora</w:t>
      </w:r>
      <w:r w:rsidRPr="003F0C84">
        <w:rPr>
          <w:rFonts w:asciiTheme="minorHAnsi" w:hAnsiTheme="minorHAnsi" w:cstheme="minorHAnsi"/>
          <w:color w:val="auto"/>
        </w:rPr>
        <w:t xml:space="preserve"> definirá o percentual de perda de produção da Unidade Segurada afetada pelo evento.</w:t>
      </w:r>
    </w:p>
    <w:p w14:paraId="19DDFB01" w14:textId="77777777" w:rsidR="00DC09F7" w:rsidRPr="003F0C84" w:rsidRDefault="00DC09F7" w:rsidP="00DC09F7">
      <w:pPr>
        <w:tabs>
          <w:tab w:val="left" w:pos="0"/>
          <w:tab w:val="left" w:pos="180"/>
        </w:tabs>
        <w:ind w:right="-180"/>
        <w:jc w:val="both"/>
        <w:rPr>
          <w:rFonts w:asciiTheme="minorHAnsi" w:hAnsiTheme="minorHAnsi" w:cstheme="minorHAnsi"/>
          <w:color w:val="auto"/>
        </w:rPr>
      </w:pPr>
    </w:p>
    <w:p w14:paraId="73F324C9" w14:textId="77777777" w:rsidR="00DC09F7" w:rsidRPr="003F0C84" w:rsidRDefault="00DC09F7" w:rsidP="00DC09F7">
      <w:pPr>
        <w:tabs>
          <w:tab w:val="left" w:pos="0"/>
          <w:tab w:val="left" w:pos="180"/>
        </w:tabs>
        <w:ind w:right="-180"/>
        <w:jc w:val="both"/>
        <w:rPr>
          <w:rFonts w:asciiTheme="minorHAnsi" w:hAnsiTheme="minorHAnsi" w:cstheme="minorHAnsi"/>
          <w:color w:val="auto"/>
        </w:rPr>
      </w:pPr>
      <w:r w:rsidRPr="003F0C84">
        <w:rPr>
          <w:rFonts w:asciiTheme="minorHAnsi" w:hAnsiTheme="minorHAnsi" w:cstheme="minorHAnsi"/>
          <w:color w:val="auto"/>
        </w:rPr>
        <w:t>8.2 – O cálculo do prejuízo será realizado pela multiplicação do percentual de perda definido no item 8.1 no LMGA da Unidade Segurada.</w:t>
      </w:r>
    </w:p>
    <w:p w14:paraId="51D7218A" w14:textId="77777777" w:rsidR="00DC09F7" w:rsidRPr="003F0C84" w:rsidRDefault="00DC09F7" w:rsidP="00DC09F7">
      <w:pPr>
        <w:tabs>
          <w:tab w:val="left" w:pos="0"/>
          <w:tab w:val="left" w:pos="180"/>
        </w:tabs>
        <w:ind w:right="-180"/>
        <w:jc w:val="both"/>
        <w:rPr>
          <w:rFonts w:asciiTheme="minorHAnsi" w:hAnsiTheme="minorHAnsi" w:cstheme="minorHAnsi"/>
          <w:color w:val="auto"/>
        </w:rPr>
      </w:pPr>
    </w:p>
    <w:p w14:paraId="452E81FA" w14:textId="77777777" w:rsidR="00DC09F7" w:rsidRPr="003F0C84" w:rsidRDefault="00DC09F7" w:rsidP="00DC09F7">
      <w:pPr>
        <w:tabs>
          <w:tab w:val="left" w:pos="0"/>
          <w:tab w:val="left" w:pos="180"/>
        </w:tabs>
        <w:jc w:val="both"/>
        <w:rPr>
          <w:rFonts w:asciiTheme="minorHAnsi" w:hAnsiTheme="minorHAnsi" w:cstheme="minorHAnsi"/>
          <w:color w:val="auto"/>
        </w:rPr>
      </w:pPr>
      <w:r w:rsidRPr="003F0C84">
        <w:rPr>
          <w:rFonts w:asciiTheme="minorHAnsi" w:hAnsiTheme="minorHAnsi" w:cstheme="minorHAnsi"/>
          <w:color w:val="auto"/>
        </w:rPr>
        <w:t>8.3 – Caso haja mais de uma ocorrência de evento coberto, o cálculo do prejuízo será feito sobre o Limite Máximo de Garantia da Apólice (LMGA) remanescente.</w:t>
      </w:r>
    </w:p>
    <w:p w14:paraId="243D1B4E" w14:textId="77777777" w:rsidR="00DC09F7" w:rsidRPr="003F0C84" w:rsidRDefault="00DC09F7" w:rsidP="006F3C2C">
      <w:pPr>
        <w:tabs>
          <w:tab w:val="left" w:pos="0"/>
          <w:tab w:val="left" w:pos="180"/>
        </w:tabs>
        <w:ind w:right="-180"/>
        <w:jc w:val="both"/>
        <w:rPr>
          <w:rFonts w:asciiTheme="minorHAnsi" w:hAnsiTheme="minorHAnsi" w:cstheme="minorHAnsi"/>
          <w:color w:val="auto"/>
        </w:rPr>
      </w:pPr>
    </w:p>
    <w:p w14:paraId="574D3DC0" w14:textId="77777777" w:rsidR="00DC09F7" w:rsidRPr="003F0C84" w:rsidRDefault="00DC09F7" w:rsidP="006F3C2C">
      <w:pPr>
        <w:tabs>
          <w:tab w:val="left" w:pos="0"/>
          <w:tab w:val="left" w:pos="180"/>
        </w:tabs>
        <w:ind w:right="-180"/>
        <w:jc w:val="both"/>
        <w:rPr>
          <w:rFonts w:asciiTheme="minorHAnsi" w:hAnsiTheme="minorHAnsi" w:cstheme="minorHAnsi"/>
          <w:color w:val="auto"/>
        </w:rPr>
      </w:pPr>
    </w:p>
    <w:p w14:paraId="4946D45A" w14:textId="77777777" w:rsidR="006F3C2C" w:rsidRPr="003F0C84" w:rsidRDefault="006F3C2C" w:rsidP="006F3C2C">
      <w:pPr>
        <w:tabs>
          <w:tab w:val="left" w:pos="0"/>
          <w:tab w:val="left" w:pos="180"/>
        </w:tabs>
        <w:ind w:right="-180"/>
        <w:jc w:val="both"/>
        <w:rPr>
          <w:rFonts w:asciiTheme="minorHAnsi" w:hAnsiTheme="minorHAnsi" w:cstheme="minorHAnsi"/>
          <w:b/>
          <w:color w:val="auto"/>
        </w:rPr>
      </w:pPr>
      <w:r w:rsidRPr="003F0C84">
        <w:rPr>
          <w:rFonts w:asciiTheme="minorHAnsi" w:hAnsiTheme="minorHAnsi" w:cstheme="minorHAnsi"/>
          <w:b/>
          <w:color w:val="auto"/>
        </w:rPr>
        <w:t>9 - Indenizações</w:t>
      </w:r>
    </w:p>
    <w:p w14:paraId="3D4D6639" w14:textId="77777777" w:rsidR="006F3C2C" w:rsidRPr="003F0C84" w:rsidRDefault="006F3C2C" w:rsidP="006F3C2C">
      <w:pPr>
        <w:tabs>
          <w:tab w:val="left" w:pos="0"/>
          <w:tab w:val="left" w:pos="180"/>
        </w:tabs>
        <w:ind w:right="-180"/>
        <w:jc w:val="both"/>
        <w:rPr>
          <w:rFonts w:asciiTheme="minorHAnsi" w:hAnsiTheme="minorHAnsi" w:cstheme="minorHAnsi"/>
          <w:color w:val="auto"/>
        </w:rPr>
      </w:pPr>
    </w:p>
    <w:p w14:paraId="5D577744" w14:textId="77777777" w:rsidR="00ED5028" w:rsidRPr="003F0C84" w:rsidRDefault="00ED5028" w:rsidP="00ED5028">
      <w:pPr>
        <w:pStyle w:val="BodyText3"/>
        <w:tabs>
          <w:tab w:val="center" w:pos="284"/>
          <w:tab w:val="num" w:pos="400"/>
        </w:tabs>
        <w:autoSpaceDE w:val="0"/>
        <w:autoSpaceDN w:val="0"/>
        <w:rPr>
          <w:rFonts w:asciiTheme="minorHAnsi" w:hAnsiTheme="minorHAnsi" w:cstheme="minorHAnsi"/>
          <w:b w:val="0"/>
          <w:bCs w:val="0"/>
          <w:color w:val="auto"/>
        </w:rPr>
      </w:pPr>
      <w:r w:rsidRPr="003F0C84">
        <w:rPr>
          <w:rFonts w:asciiTheme="minorHAnsi" w:hAnsiTheme="minorHAnsi" w:cstheme="minorHAnsi"/>
          <w:b w:val="0"/>
          <w:bCs w:val="0"/>
          <w:color w:val="auto"/>
        </w:rPr>
        <w:t>9.1 - A Seguradora terá um prazo máximo de 30 (trinta) dias para pagamento da indenização, contados a partir da entrega de todos os documen</w:t>
      </w:r>
      <w:r w:rsidR="009C03E2" w:rsidRPr="003F0C84">
        <w:rPr>
          <w:rFonts w:asciiTheme="minorHAnsi" w:hAnsiTheme="minorHAnsi" w:cstheme="minorHAnsi"/>
          <w:b w:val="0"/>
          <w:bCs w:val="0"/>
          <w:color w:val="auto"/>
        </w:rPr>
        <w:t>tos básicos descritos no item 11</w:t>
      </w:r>
      <w:r w:rsidRPr="003F0C84">
        <w:rPr>
          <w:rFonts w:asciiTheme="minorHAnsi" w:hAnsiTheme="minorHAnsi" w:cstheme="minorHAnsi"/>
          <w:b w:val="0"/>
          <w:bCs w:val="0"/>
          <w:color w:val="auto"/>
        </w:rPr>
        <w:t>.8 das Condições Gerais.</w:t>
      </w:r>
    </w:p>
    <w:p w14:paraId="7F874E61" w14:textId="77777777" w:rsidR="006F3C2C" w:rsidRPr="003F0C84" w:rsidRDefault="006F3C2C" w:rsidP="006F3C2C">
      <w:pPr>
        <w:tabs>
          <w:tab w:val="left" w:pos="0"/>
          <w:tab w:val="left" w:pos="180"/>
        </w:tabs>
        <w:ind w:right="-180"/>
        <w:jc w:val="both"/>
        <w:rPr>
          <w:rFonts w:asciiTheme="minorHAnsi" w:hAnsiTheme="minorHAnsi" w:cstheme="minorHAnsi"/>
          <w:color w:val="auto"/>
        </w:rPr>
      </w:pPr>
    </w:p>
    <w:p w14:paraId="04D6E7E9" w14:textId="77777777" w:rsidR="006F3C2C" w:rsidRPr="003F0C84" w:rsidRDefault="006F3C2C" w:rsidP="006F3C2C">
      <w:pPr>
        <w:tabs>
          <w:tab w:val="left" w:pos="0"/>
          <w:tab w:val="left" w:pos="180"/>
        </w:tabs>
        <w:ind w:right="-180"/>
        <w:jc w:val="both"/>
        <w:rPr>
          <w:rFonts w:asciiTheme="minorHAnsi" w:hAnsiTheme="minorHAnsi" w:cstheme="minorHAnsi"/>
          <w:color w:val="auto"/>
        </w:rPr>
      </w:pPr>
      <w:r w:rsidRPr="003F0C84">
        <w:rPr>
          <w:rFonts w:asciiTheme="minorHAnsi" w:hAnsiTheme="minorHAnsi" w:cstheme="minorHAnsi"/>
          <w:color w:val="auto"/>
        </w:rPr>
        <w:t>9.2 - O aviso de Encerramento de Colheita determina automaticamente o final do período de cobertura, sendo vedado o início de um novo processo de regulação baseado em Aviso de Sinistro com data posterior ao de Encerramento de Colheita.</w:t>
      </w:r>
    </w:p>
    <w:p w14:paraId="438B951C" w14:textId="77777777" w:rsidR="006F3C2C" w:rsidRPr="003F0C84" w:rsidRDefault="006F3C2C" w:rsidP="006F3C2C">
      <w:pPr>
        <w:tabs>
          <w:tab w:val="left" w:pos="0"/>
          <w:tab w:val="left" w:pos="180"/>
        </w:tabs>
        <w:ind w:right="-180"/>
        <w:jc w:val="both"/>
        <w:rPr>
          <w:rFonts w:asciiTheme="minorHAnsi" w:hAnsiTheme="minorHAnsi" w:cstheme="minorHAnsi"/>
          <w:color w:val="auto"/>
        </w:rPr>
      </w:pPr>
    </w:p>
    <w:p w14:paraId="1AF90ED5" w14:textId="77777777" w:rsidR="00F700D4" w:rsidRPr="003F0C84" w:rsidRDefault="00F700D4">
      <w:pPr>
        <w:spacing w:before="120" w:after="120"/>
        <w:jc w:val="center"/>
        <w:rPr>
          <w:rFonts w:asciiTheme="minorHAnsi" w:hAnsiTheme="minorHAnsi" w:cstheme="minorHAnsi"/>
          <w:color w:val="auto"/>
        </w:rPr>
      </w:pPr>
    </w:p>
    <w:p w14:paraId="3EB4A81E" w14:textId="77777777" w:rsidR="00F700D4" w:rsidRPr="003F0C84" w:rsidRDefault="00F700D4">
      <w:pPr>
        <w:spacing w:before="120" w:after="120"/>
        <w:jc w:val="center"/>
        <w:rPr>
          <w:rFonts w:asciiTheme="minorHAnsi" w:hAnsiTheme="minorHAnsi" w:cstheme="minorHAnsi"/>
          <w:color w:val="auto"/>
        </w:rPr>
      </w:pPr>
    </w:p>
    <w:p w14:paraId="33A2653C" w14:textId="77777777" w:rsidR="00F700D4" w:rsidRPr="003F0C84" w:rsidRDefault="00EE40E9" w:rsidP="00EE40E9">
      <w:pPr>
        <w:spacing w:before="120" w:after="120"/>
        <w:jc w:val="center"/>
        <w:rPr>
          <w:rFonts w:asciiTheme="minorHAnsi" w:hAnsiTheme="minorHAnsi" w:cstheme="minorHAnsi"/>
          <w:b/>
          <w:color w:val="auto"/>
        </w:rPr>
      </w:pPr>
      <w:r w:rsidRPr="003F0C84">
        <w:rPr>
          <w:rFonts w:asciiTheme="minorHAnsi" w:hAnsiTheme="minorHAnsi" w:cstheme="minorHAnsi"/>
          <w:color w:val="auto"/>
        </w:rPr>
        <w:br w:type="page"/>
      </w:r>
      <w:r w:rsidR="00F700D4" w:rsidRPr="003F0C84">
        <w:rPr>
          <w:rFonts w:asciiTheme="minorHAnsi" w:hAnsiTheme="minorHAnsi" w:cstheme="minorHAnsi"/>
          <w:b/>
          <w:color w:val="auto"/>
        </w:rPr>
        <w:lastRenderedPageBreak/>
        <w:t>Seguro Agrícola Grãos</w:t>
      </w:r>
    </w:p>
    <w:p w14:paraId="78127C92" w14:textId="77777777" w:rsidR="00F700D4" w:rsidRPr="003F0C84" w:rsidRDefault="00F700D4" w:rsidP="00F700D4">
      <w:pPr>
        <w:tabs>
          <w:tab w:val="left" w:pos="0"/>
        </w:tabs>
        <w:spacing w:before="120" w:after="120"/>
        <w:jc w:val="center"/>
        <w:rPr>
          <w:rFonts w:asciiTheme="minorHAnsi" w:hAnsiTheme="minorHAnsi" w:cstheme="minorHAnsi"/>
          <w:b/>
          <w:color w:val="auto"/>
        </w:rPr>
      </w:pPr>
      <w:r w:rsidRPr="003F0C84">
        <w:rPr>
          <w:rFonts w:asciiTheme="minorHAnsi" w:hAnsiTheme="minorHAnsi" w:cstheme="minorHAnsi"/>
          <w:b/>
          <w:color w:val="auto"/>
        </w:rPr>
        <w:t>Condições Adicionais</w:t>
      </w:r>
    </w:p>
    <w:p w14:paraId="7841DBB4" w14:textId="77777777" w:rsidR="00F700D4" w:rsidRPr="003F0C84" w:rsidRDefault="00F700D4" w:rsidP="00F700D4">
      <w:pPr>
        <w:tabs>
          <w:tab w:val="left" w:pos="0"/>
        </w:tabs>
        <w:spacing w:before="120" w:after="120"/>
        <w:jc w:val="center"/>
        <w:rPr>
          <w:rFonts w:asciiTheme="minorHAnsi" w:hAnsiTheme="minorHAnsi" w:cstheme="minorHAnsi"/>
          <w:b/>
          <w:color w:val="auto"/>
        </w:rPr>
      </w:pPr>
      <w:r w:rsidRPr="003F0C84">
        <w:rPr>
          <w:rFonts w:asciiTheme="minorHAnsi" w:hAnsiTheme="minorHAnsi" w:cstheme="minorHAnsi"/>
          <w:b/>
          <w:color w:val="auto"/>
        </w:rPr>
        <w:t>Cobertura Adicional de Excesso de Chuvas</w:t>
      </w:r>
    </w:p>
    <w:p w14:paraId="11969389" w14:textId="77777777" w:rsidR="00F700D4" w:rsidRPr="003F0C84" w:rsidRDefault="00F700D4" w:rsidP="00F700D4">
      <w:pPr>
        <w:tabs>
          <w:tab w:val="left" w:pos="0"/>
        </w:tabs>
        <w:jc w:val="center"/>
        <w:rPr>
          <w:rFonts w:asciiTheme="minorHAnsi" w:hAnsiTheme="minorHAnsi" w:cstheme="minorHAnsi"/>
          <w:b/>
          <w:color w:val="auto"/>
        </w:rPr>
      </w:pPr>
    </w:p>
    <w:p w14:paraId="58A6AE15" w14:textId="77777777" w:rsidR="00A5475E" w:rsidRPr="003F0C84" w:rsidRDefault="00F700D4" w:rsidP="00AA380F">
      <w:pPr>
        <w:numPr>
          <w:ilvl w:val="0"/>
          <w:numId w:val="28"/>
        </w:numPr>
        <w:tabs>
          <w:tab w:val="left" w:pos="0"/>
        </w:tabs>
        <w:ind w:hanging="591"/>
        <w:jc w:val="both"/>
        <w:rPr>
          <w:rFonts w:asciiTheme="minorHAnsi" w:hAnsiTheme="minorHAnsi" w:cstheme="minorHAnsi"/>
          <w:b/>
          <w:color w:val="auto"/>
        </w:rPr>
      </w:pPr>
      <w:r w:rsidRPr="003F0C84">
        <w:rPr>
          <w:rFonts w:asciiTheme="minorHAnsi" w:hAnsiTheme="minorHAnsi" w:cstheme="minorHAnsi"/>
          <w:b/>
          <w:color w:val="auto"/>
        </w:rPr>
        <w:t>Aplicação</w:t>
      </w:r>
    </w:p>
    <w:p w14:paraId="0D714821" w14:textId="77777777" w:rsidR="00F700D4" w:rsidRPr="003F0C84" w:rsidRDefault="00F700D4" w:rsidP="00F700D4">
      <w:pPr>
        <w:tabs>
          <w:tab w:val="left" w:pos="0"/>
        </w:tabs>
        <w:jc w:val="both"/>
        <w:rPr>
          <w:rFonts w:asciiTheme="minorHAnsi" w:hAnsiTheme="minorHAnsi" w:cstheme="minorHAnsi"/>
          <w:color w:val="auto"/>
        </w:rPr>
      </w:pPr>
    </w:p>
    <w:p w14:paraId="4DE8CE10" w14:textId="77777777" w:rsidR="00F0549A" w:rsidRPr="003F0C84" w:rsidRDefault="00F700D4" w:rsidP="00F0549A">
      <w:pPr>
        <w:tabs>
          <w:tab w:val="left" w:pos="0"/>
        </w:tabs>
        <w:jc w:val="both"/>
        <w:rPr>
          <w:rFonts w:asciiTheme="minorHAnsi" w:hAnsiTheme="minorHAnsi" w:cstheme="minorHAnsi"/>
          <w:color w:val="auto"/>
        </w:rPr>
      </w:pPr>
      <w:r w:rsidRPr="003F0C84">
        <w:rPr>
          <w:rFonts w:asciiTheme="minorHAnsi" w:hAnsiTheme="minorHAnsi" w:cstheme="minorHAnsi"/>
          <w:color w:val="auto"/>
        </w:rPr>
        <w:t xml:space="preserve">As presentes Condições </w:t>
      </w:r>
      <w:r w:rsidR="007301BF" w:rsidRPr="003F0C84">
        <w:rPr>
          <w:rFonts w:asciiTheme="minorHAnsi" w:hAnsiTheme="minorHAnsi" w:cstheme="minorHAnsi"/>
          <w:color w:val="auto"/>
        </w:rPr>
        <w:t>Adicionais</w:t>
      </w:r>
      <w:r w:rsidRPr="003F0C84">
        <w:rPr>
          <w:rFonts w:asciiTheme="minorHAnsi" w:hAnsiTheme="minorHAnsi" w:cstheme="minorHAnsi"/>
          <w:color w:val="auto"/>
        </w:rPr>
        <w:t xml:space="preserve"> complementam as Condições Gerais e as Condições Especiais</w:t>
      </w:r>
      <w:r w:rsidR="00551C6A" w:rsidRPr="003F0C84">
        <w:rPr>
          <w:rFonts w:asciiTheme="minorHAnsi" w:hAnsiTheme="minorHAnsi" w:cstheme="minorHAnsi"/>
          <w:color w:val="auto"/>
        </w:rPr>
        <w:t xml:space="preserve"> - Granizo</w:t>
      </w:r>
      <w:r w:rsidRPr="003F0C84">
        <w:rPr>
          <w:rFonts w:asciiTheme="minorHAnsi" w:hAnsiTheme="minorHAnsi" w:cstheme="minorHAnsi"/>
          <w:color w:val="auto"/>
        </w:rPr>
        <w:t xml:space="preserve"> da apólice de seguro agrícola e se </w:t>
      </w:r>
      <w:r w:rsidR="0075703B" w:rsidRPr="003F0C84">
        <w:rPr>
          <w:rFonts w:asciiTheme="minorHAnsi" w:hAnsiTheme="minorHAnsi" w:cstheme="minorHAnsi"/>
          <w:color w:val="auto"/>
        </w:rPr>
        <w:t xml:space="preserve">aplicam ao seguro de produção </w:t>
      </w:r>
      <w:r w:rsidR="00910CB2" w:rsidRPr="003F0C84">
        <w:rPr>
          <w:rFonts w:asciiTheme="minorHAnsi" w:hAnsiTheme="minorHAnsi" w:cstheme="minorHAnsi"/>
          <w:color w:val="auto"/>
        </w:rPr>
        <w:t>Algodão, Amendoim, Arroz, Aveia, Batata, Canola, Centeio, Cevada, Ervilha, Fava, Feijão, Fumo, Girassol, Linho, Mamona, Mandioca, Milho, Soja, Sorgo, Trigo, Triticale e Vagem.</w:t>
      </w:r>
      <w:r w:rsidR="00F0549A" w:rsidRPr="003F0C84">
        <w:rPr>
          <w:rFonts w:asciiTheme="minorHAnsi" w:hAnsiTheme="minorHAnsi" w:cstheme="minorHAnsi"/>
          <w:color w:val="auto"/>
        </w:rPr>
        <w:t xml:space="preserve"> Esta cobertura é opcional, sendo que o Segurado poderá contratá-la mediante pagamento de prêmio adicional.</w:t>
      </w:r>
    </w:p>
    <w:p w14:paraId="77361EDD" w14:textId="77777777" w:rsidR="00910CB2" w:rsidRPr="003F0C84" w:rsidRDefault="00910CB2" w:rsidP="00F700D4">
      <w:pPr>
        <w:tabs>
          <w:tab w:val="left" w:pos="0"/>
        </w:tabs>
        <w:jc w:val="both"/>
        <w:rPr>
          <w:rFonts w:asciiTheme="minorHAnsi" w:hAnsiTheme="minorHAnsi" w:cstheme="minorHAnsi"/>
          <w:color w:val="auto"/>
        </w:rPr>
      </w:pPr>
    </w:p>
    <w:p w14:paraId="724B096E" w14:textId="77777777" w:rsidR="00A5475E" w:rsidRPr="003F0C84" w:rsidRDefault="00F700D4" w:rsidP="00AA380F">
      <w:pPr>
        <w:numPr>
          <w:ilvl w:val="0"/>
          <w:numId w:val="28"/>
        </w:numPr>
        <w:tabs>
          <w:tab w:val="left" w:pos="0"/>
        </w:tabs>
        <w:ind w:hanging="591"/>
        <w:jc w:val="both"/>
        <w:rPr>
          <w:rFonts w:asciiTheme="minorHAnsi" w:hAnsiTheme="minorHAnsi" w:cstheme="minorHAnsi"/>
          <w:b/>
          <w:color w:val="auto"/>
        </w:rPr>
      </w:pPr>
      <w:r w:rsidRPr="003F0C84">
        <w:rPr>
          <w:rFonts w:asciiTheme="minorHAnsi" w:hAnsiTheme="minorHAnsi" w:cstheme="minorHAnsi"/>
          <w:b/>
          <w:color w:val="auto"/>
        </w:rPr>
        <w:t>Objeto do Seguro</w:t>
      </w:r>
    </w:p>
    <w:p w14:paraId="43B5B89F" w14:textId="77777777" w:rsidR="00910CB2" w:rsidRPr="003F0C84" w:rsidRDefault="00910CB2" w:rsidP="00910CB2">
      <w:pPr>
        <w:tabs>
          <w:tab w:val="left" w:pos="0"/>
        </w:tabs>
        <w:jc w:val="both"/>
        <w:rPr>
          <w:rFonts w:asciiTheme="minorHAnsi" w:hAnsiTheme="minorHAnsi" w:cstheme="minorHAnsi"/>
          <w:b/>
          <w:color w:val="auto"/>
        </w:rPr>
      </w:pPr>
    </w:p>
    <w:p w14:paraId="2D7888C0" w14:textId="77777777" w:rsidR="00F700D4" w:rsidRPr="003F0C84" w:rsidRDefault="00F700D4" w:rsidP="00F700D4">
      <w:pPr>
        <w:tabs>
          <w:tab w:val="left" w:pos="0"/>
        </w:tabs>
        <w:jc w:val="both"/>
        <w:rPr>
          <w:rFonts w:asciiTheme="minorHAnsi" w:hAnsiTheme="minorHAnsi" w:cstheme="minorHAnsi"/>
          <w:color w:val="auto"/>
        </w:rPr>
      </w:pPr>
      <w:r w:rsidRPr="003F0C84">
        <w:rPr>
          <w:rFonts w:asciiTheme="minorHAnsi" w:hAnsiTheme="minorHAnsi" w:cstheme="minorHAnsi"/>
          <w:color w:val="auto"/>
        </w:rPr>
        <w:t xml:space="preserve">2.1 - A Seguradora se obriga a indenizar ao Segurado a perda </w:t>
      </w:r>
      <w:r w:rsidR="00910CB2" w:rsidRPr="003F0C84">
        <w:rPr>
          <w:rFonts w:asciiTheme="minorHAnsi" w:hAnsiTheme="minorHAnsi" w:cstheme="minorHAnsi"/>
          <w:color w:val="auto"/>
        </w:rPr>
        <w:t xml:space="preserve">de produção </w:t>
      </w:r>
      <w:r w:rsidRPr="003F0C84">
        <w:rPr>
          <w:rFonts w:asciiTheme="minorHAnsi" w:hAnsiTheme="minorHAnsi" w:cstheme="minorHAnsi"/>
          <w:color w:val="auto"/>
        </w:rPr>
        <w:t xml:space="preserve">decorrente de danos à produção, perdas estas decorrentes </w:t>
      </w:r>
      <w:r w:rsidRPr="003F0C84">
        <w:rPr>
          <w:rFonts w:asciiTheme="minorHAnsi" w:hAnsiTheme="minorHAnsi" w:cstheme="minorHAnsi"/>
          <w:b/>
          <w:color w:val="auto"/>
        </w:rPr>
        <w:t xml:space="preserve">exclusivamente de </w:t>
      </w:r>
      <w:r w:rsidR="00B24E63" w:rsidRPr="003F0C84">
        <w:rPr>
          <w:rFonts w:asciiTheme="minorHAnsi" w:hAnsiTheme="minorHAnsi" w:cstheme="minorHAnsi"/>
          <w:b/>
          <w:color w:val="auto"/>
        </w:rPr>
        <w:t>Excesso de Chuvas</w:t>
      </w:r>
      <w:r w:rsidR="00910CB2" w:rsidRPr="003F0C84">
        <w:rPr>
          <w:rFonts w:asciiTheme="minorHAnsi" w:hAnsiTheme="minorHAnsi" w:cstheme="minorHAnsi"/>
          <w:b/>
          <w:color w:val="auto"/>
        </w:rPr>
        <w:t xml:space="preserve">, </w:t>
      </w:r>
      <w:r w:rsidRPr="003F0C84">
        <w:rPr>
          <w:rFonts w:asciiTheme="minorHAnsi" w:hAnsiTheme="minorHAnsi" w:cstheme="minorHAnsi"/>
          <w:color w:val="auto"/>
        </w:rPr>
        <w:t>conforme definido item 3.1.</w:t>
      </w:r>
      <w:r w:rsidR="00B24E63" w:rsidRPr="003F0C84">
        <w:rPr>
          <w:rFonts w:asciiTheme="minorHAnsi" w:hAnsiTheme="minorHAnsi" w:cstheme="minorHAnsi"/>
          <w:color w:val="auto"/>
        </w:rPr>
        <w:t>3</w:t>
      </w:r>
      <w:r w:rsidRPr="003F0C84">
        <w:rPr>
          <w:rFonts w:asciiTheme="minorHAnsi" w:hAnsiTheme="minorHAnsi" w:cstheme="minorHAnsi"/>
          <w:color w:val="auto"/>
        </w:rPr>
        <w:t xml:space="preserve"> das Condições Gerais deste seguro</w:t>
      </w:r>
      <w:r w:rsidR="00E60BB2" w:rsidRPr="003F0C84">
        <w:rPr>
          <w:rFonts w:asciiTheme="minorHAnsi" w:hAnsiTheme="minorHAnsi" w:cstheme="minorHAnsi"/>
          <w:color w:val="auto"/>
        </w:rPr>
        <w:t>, relacionada à impossibilidade de colheita, por falta de piso</w:t>
      </w:r>
      <w:r w:rsidRPr="003F0C84">
        <w:rPr>
          <w:rFonts w:asciiTheme="minorHAnsi" w:hAnsiTheme="minorHAnsi" w:cstheme="minorHAnsi"/>
          <w:color w:val="auto"/>
        </w:rPr>
        <w:t>.</w:t>
      </w:r>
    </w:p>
    <w:p w14:paraId="0422F130" w14:textId="77777777" w:rsidR="00F700D4" w:rsidRPr="003F0C84" w:rsidRDefault="00F700D4" w:rsidP="00F700D4">
      <w:pPr>
        <w:tabs>
          <w:tab w:val="left" w:pos="0"/>
        </w:tabs>
        <w:jc w:val="both"/>
        <w:rPr>
          <w:rFonts w:asciiTheme="minorHAnsi" w:hAnsiTheme="minorHAnsi" w:cstheme="minorHAnsi"/>
          <w:color w:val="auto"/>
        </w:rPr>
      </w:pPr>
    </w:p>
    <w:p w14:paraId="4B8B8432" w14:textId="77777777" w:rsidR="00A5475E" w:rsidRPr="003F0C84" w:rsidRDefault="00F700D4" w:rsidP="00AA380F">
      <w:pPr>
        <w:numPr>
          <w:ilvl w:val="0"/>
          <w:numId w:val="28"/>
        </w:numPr>
        <w:tabs>
          <w:tab w:val="left" w:pos="0"/>
        </w:tabs>
        <w:ind w:hanging="591"/>
        <w:jc w:val="both"/>
        <w:rPr>
          <w:rFonts w:asciiTheme="minorHAnsi" w:hAnsiTheme="minorHAnsi" w:cstheme="minorHAnsi"/>
          <w:b/>
          <w:color w:val="auto"/>
        </w:rPr>
      </w:pPr>
      <w:r w:rsidRPr="003F0C84">
        <w:rPr>
          <w:rFonts w:asciiTheme="minorHAnsi" w:hAnsiTheme="minorHAnsi" w:cstheme="minorHAnsi"/>
          <w:b/>
          <w:color w:val="auto"/>
        </w:rPr>
        <w:t>Início e Fim de Vigência do Seguro</w:t>
      </w:r>
    </w:p>
    <w:p w14:paraId="425B5020" w14:textId="77777777" w:rsidR="00F700D4" w:rsidRPr="003F0C84" w:rsidRDefault="00F700D4" w:rsidP="00F700D4">
      <w:pPr>
        <w:tabs>
          <w:tab w:val="left" w:pos="0"/>
        </w:tabs>
        <w:jc w:val="both"/>
        <w:rPr>
          <w:rFonts w:asciiTheme="minorHAnsi" w:hAnsiTheme="minorHAnsi" w:cstheme="minorHAnsi"/>
          <w:b/>
          <w:color w:val="auto"/>
        </w:rPr>
      </w:pPr>
    </w:p>
    <w:p w14:paraId="441DACEC" w14:textId="77777777" w:rsidR="00F700D4" w:rsidRPr="003F0C84" w:rsidRDefault="00F700D4" w:rsidP="00F700D4">
      <w:pPr>
        <w:tabs>
          <w:tab w:val="left" w:pos="0"/>
        </w:tabs>
        <w:jc w:val="both"/>
        <w:rPr>
          <w:rFonts w:asciiTheme="minorHAnsi" w:hAnsiTheme="minorHAnsi" w:cstheme="minorHAnsi"/>
          <w:color w:val="auto"/>
        </w:rPr>
      </w:pPr>
      <w:r w:rsidRPr="003F0C84">
        <w:rPr>
          <w:rFonts w:asciiTheme="minorHAnsi" w:hAnsiTheme="minorHAnsi" w:cstheme="minorHAnsi"/>
          <w:color w:val="auto"/>
        </w:rPr>
        <w:t>O Início e Fim de Vigência do Seguro seguem conforme estabelecido nas Condições Gerais.</w:t>
      </w:r>
    </w:p>
    <w:p w14:paraId="417FB6A5" w14:textId="77777777" w:rsidR="007F66D5" w:rsidRPr="003F0C84" w:rsidRDefault="007F66D5" w:rsidP="00F700D4">
      <w:pPr>
        <w:tabs>
          <w:tab w:val="left" w:pos="0"/>
        </w:tabs>
        <w:jc w:val="both"/>
        <w:rPr>
          <w:rFonts w:asciiTheme="minorHAnsi" w:hAnsiTheme="minorHAnsi" w:cstheme="minorHAnsi"/>
          <w:color w:val="auto"/>
        </w:rPr>
      </w:pPr>
    </w:p>
    <w:p w14:paraId="5B8EBAC5" w14:textId="77777777" w:rsidR="007F66D5" w:rsidRPr="003F0C84" w:rsidRDefault="005E01B9" w:rsidP="00F700D4">
      <w:pPr>
        <w:tabs>
          <w:tab w:val="left" w:pos="0"/>
        </w:tabs>
        <w:jc w:val="both"/>
        <w:rPr>
          <w:rFonts w:asciiTheme="minorHAnsi" w:hAnsiTheme="minorHAnsi" w:cstheme="minorHAnsi"/>
          <w:color w:val="auto"/>
        </w:rPr>
      </w:pPr>
      <w:r w:rsidRPr="003F0C84">
        <w:rPr>
          <w:rFonts w:asciiTheme="minorHAnsi" w:hAnsiTheme="minorHAnsi" w:cstheme="minorHAnsi"/>
          <w:color w:val="auto"/>
        </w:rPr>
        <w:t>A cobertura i</w:t>
      </w:r>
      <w:r w:rsidR="007F66D5" w:rsidRPr="003F0C84">
        <w:rPr>
          <w:rFonts w:asciiTheme="minorHAnsi" w:hAnsiTheme="minorHAnsi" w:cstheme="minorHAnsi"/>
          <w:color w:val="auto"/>
        </w:rPr>
        <w:t xml:space="preserve">nicia-se no dia da data do aviso de sinistro e termina 30 dias após o mesmo, relacionado </w:t>
      </w:r>
      <w:r w:rsidR="00910CB2" w:rsidRPr="003F0C84">
        <w:rPr>
          <w:rFonts w:asciiTheme="minorHAnsi" w:hAnsiTheme="minorHAnsi" w:cstheme="minorHAnsi"/>
          <w:color w:val="auto"/>
        </w:rPr>
        <w:t>à</w:t>
      </w:r>
      <w:r w:rsidR="007F66D5" w:rsidRPr="003F0C84">
        <w:rPr>
          <w:rFonts w:asciiTheme="minorHAnsi" w:hAnsiTheme="minorHAnsi" w:cstheme="minorHAnsi"/>
          <w:color w:val="auto"/>
        </w:rPr>
        <w:t xml:space="preserve"> impossibilidade de acesso a lavoura para realização da colheita.</w:t>
      </w:r>
    </w:p>
    <w:p w14:paraId="0DA007D0" w14:textId="77777777" w:rsidR="00211CA1" w:rsidRPr="003F0C84" w:rsidRDefault="00211CA1" w:rsidP="00F700D4">
      <w:pPr>
        <w:tabs>
          <w:tab w:val="left" w:pos="0"/>
        </w:tabs>
        <w:jc w:val="both"/>
        <w:rPr>
          <w:rFonts w:asciiTheme="minorHAnsi" w:hAnsiTheme="minorHAnsi" w:cstheme="minorHAnsi"/>
          <w:color w:val="auto"/>
        </w:rPr>
      </w:pPr>
    </w:p>
    <w:p w14:paraId="4F586DC9" w14:textId="77777777" w:rsidR="00A5475E" w:rsidRPr="003F0C84" w:rsidRDefault="00F700D4" w:rsidP="00AA380F">
      <w:pPr>
        <w:numPr>
          <w:ilvl w:val="0"/>
          <w:numId w:val="28"/>
        </w:numPr>
        <w:tabs>
          <w:tab w:val="left" w:pos="0"/>
        </w:tabs>
        <w:ind w:hanging="591"/>
        <w:jc w:val="both"/>
        <w:rPr>
          <w:rFonts w:asciiTheme="minorHAnsi" w:hAnsiTheme="minorHAnsi" w:cstheme="minorHAnsi"/>
          <w:b/>
          <w:color w:val="auto"/>
        </w:rPr>
      </w:pPr>
      <w:r w:rsidRPr="003F0C84">
        <w:rPr>
          <w:rFonts w:asciiTheme="minorHAnsi" w:hAnsiTheme="minorHAnsi" w:cstheme="minorHAnsi"/>
          <w:b/>
          <w:color w:val="auto"/>
        </w:rPr>
        <w:t>Carência</w:t>
      </w:r>
    </w:p>
    <w:p w14:paraId="0E788CD7" w14:textId="77777777" w:rsidR="007F66D5" w:rsidRPr="003F0C84" w:rsidRDefault="007F66D5" w:rsidP="007F66D5">
      <w:pPr>
        <w:tabs>
          <w:tab w:val="left" w:pos="0"/>
        </w:tabs>
        <w:jc w:val="both"/>
        <w:rPr>
          <w:rFonts w:asciiTheme="minorHAnsi" w:hAnsiTheme="minorHAnsi" w:cstheme="minorHAnsi"/>
          <w:b/>
          <w:color w:val="auto"/>
        </w:rPr>
      </w:pPr>
    </w:p>
    <w:p w14:paraId="41BFDF42" w14:textId="77777777" w:rsidR="00742E67" w:rsidRPr="003F0C84" w:rsidRDefault="00742E67" w:rsidP="00742E67">
      <w:pPr>
        <w:tabs>
          <w:tab w:val="left" w:pos="0"/>
        </w:tabs>
        <w:jc w:val="both"/>
        <w:rPr>
          <w:rFonts w:asciiTheme="minorHAnsi" w:hAnsiTheme="minorHAnsi" w:cstheme="minorHAnsi"/>
          <w:color w:val="auto"/>
        </w:rPr>
      </w:pPr>
      <w:r w:rsidRPr="003F0C84">
        <w:rPr>
          <w:rFonts w:asciiTheme="minorHAnsi" w:hAnsiTheme="minorHAnsi" w:cstheme="minorHAnsi"/>
          <w:color w:val="auto"/>
        </w:rPr>
        <w:t>4.1 – O período de carência para esta cobertura será de 15 (quinze) dias completos, contados a partir do início de vigência do seguro.</w:t>
      </w:r>
    </w:p>
    <w:p w14:paraId="78E4C7EE" w14:textId="77777777" w:rsidR="00742E67" w:rsidRPr="003F0C84" w:rsidRDefault="00742E67" w:rsidP="00742E67">
      <w:pPr>
        <w:tabs>
          <w:tab w:val="left" w:pos="0"/>
          <w:tab w:val="left" w:pos="6210"/>
        </w:tabs>
        <w:jc w:val="both"/>
        <w:rPr>
          <w:rFonts w:asciiTheme="minorHAnsi" w:hAnsiTheme="minorHAnsi" w:cstheme="minorHAnsi"/>
          <w:color w:val="auto"/>
        </w:rPr>
      </w:pPr>
      <w:r w:rsidRPr="003F0C84">
        <w:rPr>
          <w:rFonts w:asciiTheme="minorHAnsi" w:hAnsiTheme="minorHAnsi" w:cstheme="minorHAnsi"/>
          <w:color w:val="auto"/>
        </w:rPr>
        <w:tab/>
      </w:r>
    </w:p>
    <w:p w14:paraId="7BD6F74F" w14:textId="77777777" w:rsidR="00742E67" w:rsidRPr="003F0C84" w:rsidRDefault="00742E67" w:rsidP="00742E67">
      <w:pPr>
        <w:tabs>
          <w:tab w:val="left" w:pos="0"/>
        </w:tabs>
        <w:jc w:val="both"/>
        <w:rPr>
          <w:rFonts w:asciiTheme="minorHAnsi" w:hAnsiTheme="minorHAnsi" w:cstheme="minorHAnsi"/>
          <w:color w:val="auto"/>
        </w:rPr>
      </w:pPr>
      <w:r w:rsidRPr="003F0C84">
        <w:rPr>
          <w:rFonts w:asciiTheme="minorHAnsi" w:hAnsiTheme="minorHAnsi" w:cstheme="minorHAnsi"/>
          <w:color w:val="auto"/>
        </w:rPr>
        <w:t xml:space="preserve">4.1.2 – Caso 70 % (setenta por cento) das plantas não tenham atingido o estádio de alongamento, a carência se estenderá até que se cumpra essa condição. </w:t>
      </w:r>
    </w:p>
    <w:p w14:paraId="00DA89AA" w14:textId="77777777" w:rsidR="005E01B9" w:rsidRPr="003F0C84" w:rsidRDefault="005E01B9" w:rsidP="00F700D4">
      <w:pPr>
        <w:tabs>
          <w:tab w:val="left" w:pos="0"/>
        </w:tabs>
        <w:jc w:val="both"/>
        <w:rPr>
          <w:rFonts w:asciiTheme="minorHAnsi" w:hAnsiTheme="minorHAnsi" w:cstheme="minorHAnsi"/>
          <w:color w:val="auto"/>
        </w:rPr>
      </w:pPr>
    </w:p>
    <w:p w14:paraId="5ADFEAE4" w14:textId="77777777" w:rsidR="003B1E29" w:rsidRPr="003F0C84" w:rsidRDefault="003B1E29" w:rsidP="003B1E29">
      <w:pPr>
        <w:tabs>
          <w:tab w:val="left" w:pos="0"/>
        </w:tabs>
        <w:jc w:val="both"/>
        <w:rPr>
          <w:rFonts w:asciiTheme="minorHAnsi" w:hAnsiTheme="minorHAnsi" w:cstheme="minorHAnsi"/>
          <w:b/>
          <w:color w:val="auto"/>
        </w:rPr>
      </w:pPr>
      <w:r w:rsidRPr="003F0C84">
        <w:rPr>
          <w:rFonts w:asciiTheme="minorHAnsi" w:hAnsiTheme="minorHAnsi" w:cstheme="minorHAnsi"/>
          <w:color w:val="000000"/>
        </w:rPr>
        <w:t>Entende-se por estádio de alongamento a fase que se dá o primeiro nó do colmo. A planta cresce, aparece a folha bandeira (última da planta), sendo que a fase dura 15 a 18 dias onde no final dá-se o emborrachamento.</w:t>
      </w:r>
    </w:p>
    <w:p w14:paraId="5B430624" w14:textId="77777777" w:rsidR="003B1E29" w:rsidRPr="003F0C84" w:rsidRDefault="003B1E29" w:rsidP="00F700D4">
      <w:pPr>
        <w:tabs>
          <w:tab w:val="left" w:pos="0"/>
        </w:tabs>
        <w:jc w:val="both"/>
        <w:rPr>
          <w:rFonts w:asciiTheme="minorHAnsi" w:hAnsiTheme="minorHAnsi" w:cstheme="minorHAnsi"/>
          <w:color w:val="auto"/>
        </w:rPr>
      </w:pPr>
    </w:p>
    <w:p w14:paraId="354F8C2A" w14:textId="77777777" w:rsidR="00A5475E" w:rsidRPr="003F0C84" w:rsidRDefault="005E01B9" w:rsidP="00AA380F">
      <w:pPr>
        <w:numPr>
          <w:ilvl w:val="0"/>
          <w:numId w:val="28"/>
        </w:numPr>
        <w:tabs>
          <w:tab w:val="left" w:pos="0"/>
        </w:tabs>
        <w:ind w:hanging="591"/>
        <w:jc w:val="both"/>
        <w:rPr>
          <w:rFonts w:asciiTheme="minorHAnsi" w:hAnsiTheme="minorHAnsi" w:cstheme="minorHAnsi"/>
          <w:b/>
          <w:color w:val="auto"/>
        </w:rPr>
      </w:pPr>
      <w:r w:rsidRPr="003F0C84">
        <w:rPr>
          <w:rFonts w:asciiTheme="minorHAnsi" w:hAnsiTheme="minorHAnsi" w:cstheme="minorHAnsi"/>
          <w:b/>
          <w:color w:val="auto"/>
        </w:rPr>
        <w:t>Limite Máximo de Indenização (LMI)</w:t>
      </w:r>
    </w:p>
    <w:p w14:paraId="47C0EF1D" w14:textId="77777777" w:rsidR="005E01B9" w:rsidRPr="003F0C84" w:rsidRDefault="005E01B9" w:rsidP="005E01B9">
      <w:pPr>
        <w:tabs>
          <w:tab w:val="left" w:pos="0"/>
        </w:tabs>
        <w:ind w:right="40"/>
        <w:jc w:val="both"/>
        <w:rPr>
          <w:rFonts w:asciiTheme="minorHAnsi" w:hAnsiTheme="minorHAnsi" w:cstheme="minorHAnsi"/>
          <w:b/>
          <w:color w:val="auto"/>
        </w:rPr>
      </w:pPr>
    </w:p>
    <w:p w14:paraId="4FA20CCB" w14:textId="77777777" w:rsidR="005E01B9" w:rsidRPr="003F0C84" w:rsidRDefault="005E01B9" w:rsidP="005E01B9">
      <w:pPr>
        <w:tabs>
          <w:tab w:val="left" w:pos="0"/>
        </w:tabs>
        <w:ind w:right="40"/>
        <w:jc w:val="both"/>
        <w:rPr>
          <w:rFonts w:asciiTheme="minorHAnsi" w:hAnsiTheme="minorHAnsi" w:cstheme="minorHAnsi"/>
          <w:color w:val="auto"/>
        </w:rPr>
      </w:pPr>
      <w:r w:rsidRPr="003F0C84">
        <w:rPr>
          <w:rFonts w:asciiTheme="minorHAnsi" w:hAnsiTheme="minorHAnsi" w:cstheme="minorHAnsi"/>
          <w:color w:val="auto"/>
        </w:rPr>
        <w:t>O Limite Máximo de Indenização para esta cobertura adicional corresponde a 60% do LMGA contratado na proposta de seguro e transcrito na apólice ou no certificado de seguros.</w:t>
      </w:r>
    </w:p>
    <w:p w14:paraId="16D198BF" w14:textId="77777777" w:rsidR="005E01B9" w:rsidRPr="003F0C84" w:rsidRDefault="005E01B9" w:rsidP="005E01B9">
      <w:pPr>
        <w:tabs>
          <w:tab w:val="left" w:pos="0"/>
        </w:tabs>
        <w:ind w:right="40"/>
        <w:jc w:val="both"/>
        <w:rPr>
          <w:rFonts w:asciiTheme="minorHAnsi" w:hAnsiTheme="minorHAnsi" w:cstheme="minorHAnsi"/>
          <w:b/>
          <w:color w:val="auto"/>
        </w:rPr>
      </w:pPr>
    </w:p>
    <w:p w14:paraId="01DD986E" w14:textId="77777777" w:rsidR="005E01B9" w:rsidRPr="003F0C84" w:rsidRDefault="005E01B9" w:rsidP="00F700D4">
      <w:pPr>
        <w:tabs>
          <w:tab w:val="left" w:pos="0"/>
        </w:tabs>
        <w:jc w:val="both"/>
        <w:rPr>
          <w:rFonts w:asciiTheme="minorHAnsi" w:hAnsiTheme="minorHAnsi" w:cstheme="minorHAnsi"/>
          <w:color w:val="auto"/>
        </w:rPr>
      </w:pPr>
    </w:p>
    <w:p w14:paraId="2D2D5A8D" w14:textId="77777777" w:rsidR="00A5475E" w:rsidRPr="003F0C84" w:rsidRDefault="00F700D4" w:rsidP="00AA380F">
      <w:pPr>
        <w:numPr>
          <w:ilvl w:val="0"/>
          <w:numId w:val="28"/>
        </w:numPr>
        <w:tabs>
          <w:tab w:val="left" w:pos="0"/>
        </w:tabs>
        <w:ind w:hanging="591"/>
        <w:jc w:val="both"/>
        <w:rPr>
          <w:rFonts w:asciiTheme="minorHAnsi" w:hAnsiTheme="minorHAnsi" w:cstheme="minorHAnsi"/>
          <w:b/>
          <w:color w:val="auto"/>
        </w:rPr>
      </w:pPr>
      <w:r w:rsidRPr="003F0C84">
        <w:rPr>
          <w:rFonts w:asciiTheme="minorHAnsi" w:hAnsiTheme="minorHAnsi" w:cstheme="minorHAnsi"/>
          <w:b/>
          <w:color w:val="auto"/>
        </w:rPr>
        <w:t>Unidade Segurada</w:t>
      </w:r>
    </w:p>
    <w:p w14:paraId="3FF79B9B" w14:textId="77777777" w:rsidR="00F700D4" w:rsidRPr="003F0C84" w:rsidRDefault="00F700D4" w:rsidP="00F700D4">
      <w:pPr>
        <w:tabs>
          <w:tab w:val="left" w:pos="0"/>
        </w:tabs>
        <w:jc w:val="both"/>
        <w:rPr>
          <w:rFonts w:asciiTheme="minorHAnsi" w:hAnsiTheme="minorHAnsi" w:cstheme="minorHAnsi"/>
          <w:b/>
          <w:color w:val="auto"/>
        </w:rPr>
      </w:pPr>
    </w:p>
    <w:p w14:paraId="1919659F" w14:textId="77777777" w:rsidR="00F700D4" w:rsidRPr="003F0C84" w:rsidRDefault="00F700D4" w:rsidP="00F700D4">
      <w:pPr>
        <w:tabs>
          <w:tab w:val="left" w:pos="0"/>
        </w:tabs>
        <w:jc w:val="both"/>
        <w:rPr>
          <w:rFonts w:asciiTheme="minorHAnsi" w:hAnsiTheme="minorHAnsi" w:cstheme="minorHAnsi"/>
          <w:color w:val="auto"/>
        </w:rPr>
      </w:pPr>
      <w:r w:rsidRPr="003F0C84">
        <w:rPr>
          <w:rFonts w:asciiTheme="minorHAnsi" w:hAnsiTheme="minorHAnsi" w:cstheme="minorHAnsi"/>
          <w:color w:val="auto"/>
        </w:rPr>
        <w:t>É a Quadra, Talhão ou Parcela expressas em hectares na proposta e na apólice ou certificado de seguro.</w:t>
      </w:r>
    </w:p>
    <w:p w14:paraId="7E5C5635" w14:textId="77777777" w:rsidR="00F700D4" w:rsidRPr="003F0C84" w:rsidRDefault="00F700D4" w:rsidP="00F700D4">
      <w:pPr>
        <w:tabs>
          <w:tab w:val="left" w:pos="0"/>
        </w:tabs>
        <w:jc w:val="both"/>
        <w:rPr>
          <w:rFonts w:asciiTheme="minorHAnsi" w:hAnsiTheme="minorHAnsi" w:cstheme="minorHAnsi"/>
          <w:color w:val="auto"/>
        </w:rPr>
      </w:pPr>
    </w:p>
    <w:p w14:paraId="37641A1A" w14:textId="77777777" w:rsidR="00F700D4" w:rsidRPr="003F0C84" w:rsidRDefault="00F700D4" w:rsidP="00F700D4">
      <w:pPr>
        <w:tabs>
          <w:tab w:val="left" w:pos="0"/>
          <w:tab w:val="left" w:pos="180"/>
        </w:tabs>
        <w:ind w:right="-180"/>
        <w:jc w:val="both"/>
        <w:rPr>
          <w:rFonts w:asciiTheme="minorHAnsi" w:hAnsiTheme="minorHAnsi" w:cstheme="minorHAnsi"/>
          <w:b/>
          <w:color w:val="auto"/>
        </w:rPr>
      </w:pPr>
      <w:r w:rsidRPr="003F0C84">
        <w:rPr>
          <w:rFonts w:asciiTheme="minorHAnsi" w:hAnsiTheme="minorHAnsi" w:cstheme="minorHAnsi"/>
          <w:b/>
          <w:color w:val="auto"/>
        </w:rPr>
        <w:t>6 - Apuração dos Prejuízos</w:t>
      </w:r>
    </w:p>
    <w:p w14:paraId="164A3230" w14:textId="77777777" w:rsidR="00F700D4" w:rsidRPr="003F0C84" w:rsidRDefault="00F700D4" w:rsidP="00F700D4">
      <w:pPr>
        <w:tabs>
          <w:tab w:val="left" w:pos="0"/>
          <w:tab w:val="left" w:pos="180"/>
        </w:tabs>
        <w:ind w:right="-180"/>
        <w:rPr>
          <w:rFonts w:asciiTheme="minorHAnsi" w:hAnsiTheme="minorHAnsi" w:cstheme="minorHAnsi"/>
          <w:color w:val="auto"/>
        </w:rPr>
      </w:pPr>
    </w:p>
    <w:p w14:paraId="37740DA4" w14:textId="77777777" w:rsidR="00F700D4" w:rsidRPr="003F0C84" w:rsidRDefault="00211CA1" w:rsidP="00F700D4">
      <w:pPr>
        <w:tabs>
          <w:tab w:val="left" w:pos="0"/>
          <w:tab w:val="left" w:pos="180"/>
        </w:tabs>
        <w:jc w:val="both"/>
        <w:rPr>
          <w:rFonts w:asciiTheme="minorHAnsi" w:hAnsiTheme="minorHAnsi" w:cstheme="minorHAnsi"/>
          <w:color w:val="auto"/>
        </w:rPr>
      </w:pPr>
      <w:r w:rsidRPr="003F0C84">
        <w:rPr>
          <w:rFonts w:asciiTheme="minorHAnsi" w:hAnsiTheme="minorHAnsi" w:cstheme="minorHAnsi"/>
          <w:color w:val="auto"/>
        </w:rPr>
        <w:t>O dano se verificará</w:t>
      </w:r>
      <w:r w:rsidR="007F66D5" w:rsidRPr="003F0C84">
        <w:rPr>
          <w:rFonts w:asciiTheme="minorHAnsi" w:hAnsiTheme="minorHAnsi" w:cstheme="minorHAnsi"/>
          <w:color w:val="auto"/>
        </w:rPr>
        <w:t xml:space="preserve"> pela </w:t>
      </w:r>
      <w:r w:rsidRPr="003F0C84">
        <w:rPr>
          <w:rFonts w:asciiTheme="minorHAnsi" w:hAnsiTheme="minorHAnsi" w:cstheme="minorHAnsi"/>
          <w:color w:val="auto"/>
        </w:rPr>
        <w:t xml:space="preserve">proporção </w:t>
      </w:r>
      <w:r w:rsidR="007F66D5" w:rsidRPr="003F0C84">
        <w:rPr>
          <w:rFonts w:asciiTheme="minorHAnsi" w:hAnsiTheme="minorHAnsi" w:cstheme="minorHAnsi"/>
          <w:color w:val="auto"/>
        </w:rPr>
        <w:t>de grãos</w:t>
      </w:r>
      <w:r w:rsidRPr="003F0C84">
        <w:rPr>
          <w:rFonts w:asciiTheme="minorHAnsi" w:hAnsiTheme="minorHAnsi" w:cstheme="minorHAnsi"/>
          <w:color w:val="auto"/>
        </w:rPr>
        <w:t>/espigas/frutos</w:t>
      </w:r>
      <w:r w:rsidR="007F66D5" w:rsidRPr="003F0C84">
        <w:rPr>
          <w:rFonts w:asciiTheme="minorHAnsi" w:hAnsiTheme="minorHAnsi" w:cstheme="minorHAnsi"/>
          <w:color w:val="auto"/>
        </w:rPr>
        <w:t xml:space="preserve"> não </w:t>
      </w:r>
      <w:r w:rsidRPr="003F0C84">
        <w:rPr>
          <w:rFonts w:asciiTheme="minorHAnsi" w:hAnsiTheme="minorHAnsi" w:cstheme="minorHAnsi"/>
          <w:color w:val="auto"/>
        </w:rPr>
        <w:t>possíveis</w:t>
      </w:r>
      <w:r w:rsidR="007F66D5" w:rsidRPr="003F0C84">
        <w:rPr>
          <w:rFonts w:asciiTheme="minorHAnsi" w:hAnsiTheme="minorHAnsi" w:cstheme="minorHAnsi"/>
          <w:color w:val="auto"/>
        </w:rPr>
        <w:t xml:space="preserve"> de</w:t>
      </w:r>
      <w:r w:rsidRPr="003F0C84">
        <w:rPr>
          <w:rFonts w:asciiTheme="minorHAnsi" w:hAnsiTheme="minorHAnsi" w:cstheme="minorHAnsi"/>
          <w:color w:val="auto"/>
        </w:rPr>
        <w:t xml:space="preserve"> colheita sobre o total produzido.</w:t>
      </w:r>
    </w:p>
    <w:p w14:paraId="7A3C1AE0" w14:textId="77777777" w:rsidR="00211CA1" w:rsidRPr="003F0C84" w:rsidRDefault="00211CA1" w:rsidP="00F700D4">
      <w:pPr>
        <w:tabs>
          <w:tab w:val="left" w:pos="0"/>
          <w:tab w:val="left" w:pos="180"/>
        </w:tabs>
        <w:jc w:val="both"/>
        <w:rPr>
          <w:rFonts w:asciiTheme="minorHAnsi" w:hAnsiTheme="minorHAnsi" w:cstheme="minorHAnsi"/>
          <w:color w:val="auto"/>
        </w:rPr>
      </w:pPr>
    </w:p>
    <w:p w14:paraId="6EDFFC75" w14:textId="77777777" w:rsidR="00211CA1" w:rsidRPr="003F0C84" w:rsidRDefault="00211CA1" w:rsidP="00F700D4">
      <w:pPr>
        <w:tabs>
          <w:tab w:val="left" w:pos="0"/>
          <w:tab w:val="left" w:pos="180"/>
        </w:tabs>
        <w:jc w:val="both"/>
        <w:rPr>
          <w:rFonts w:asciiTheme="minorHAnsi" w:hAnsiTheme="minorHAnsi" w:cstheme="minorHAnsi"/>
          <w:color w:val="auto"/>
        </w:rPr>
      </w:pPr>
      <w:r w:rsidRPr="003F0C84">
        <w:rPr>
          <w:rFonts w:asciiTheme="minorHAnsi" w:hAnsiTheme="minorHAnsi" w:cstheme="minorHAnsi"/>
          <w:color w:val="auto"/>
        </w:rPr>
        <w:t xml:space="preserve">Essa cobertura adicional não </w:t>
      </w:r>
      <w:r w:rsidR="005E01B9" w:rsidRPr="003F0C84">
        <w:rPr>
          <w:rFonts w:asciiTheme="minorHAnsi" w:hAnsiTheme="minorHAnsi" w:cstheme="minorHAnsi"/>
          <w:color w:val="auto"/>
        </w:rPr>
        <w:t>considera a qualidade dos grãos</w:t>
      </w:r>
      <w:r w:rsidRPr="003F0C84">
        <w:rPr>
          <w:rFonts w:asciiTheme="minorHAnsi" w:hAnsiTheme="minorHAnsi" w:cstheme="minorHAnsi"/>
          <w:color w:val="auto"/>
        </w:rPr>
        <w:t>, considera somente a produtividade obtida.</w:t>
      </w:r>
    </w:p>
    <w:p w14:paraId="21E502BA" w14:textId="77777777" w:rsidR="007F66D5" w:rsidRPr="003F0C84" w:rsidRDefault="007F66D5" w:rsidP="00F700D4">
      <w:pPr>
        <w:tabs>
          <w:tab w:val="left" w:pos="0"/>
          <w:tab w:val="left" w:pos="180"/>
        </w:tabs>
        <w:jc w:val="both"/>
        <w:rPr>
          <w:rFonts w:asciiTheme="minorHAnsi" w:hAnsiTheme="minorHAnsi" w:cstheme="minorHAnsi"/>
          <w:color w:val="auto"/>
        </w:rPr>
      </w:pPr>
    </w:p>
    <w:p w14:paraId="69A65489" w14:textId="77777777" w:rsidR="007F66D5" w:rsidRPr="003F0C84" w:rsidRDefault="007F66D5" w:rsidP="00F700D4">
      <w:pPr>
        <w:tabs>
          <w:tab w:val="left" w:pos="0"/>
          <w:tab w:val="left" w:pos="180"/>
        </w:tabs>
        <w:jc w:val="both"/>
        <w:rPr>
          <w:rFonts w:asciiTheme="minorHAnsi" w:hAnsiTheme="minorHAnsi" w:cstheme="minorHAnsi"/>
          <w:color w:val="auto"/>
        </w:rPr>
      </w:pPr>
    </w:p>
    <w:p w14:paraId="2D060A1A" w14:textId="77777777" w:rsidR="00F700D4" w:rsidRPr="003F0C84" w:rsidRDefault="00F700D4" w:rsidP="00F700D4">
      <w:pPr>
        <w:tabs>
          <w:tab w:val="left" w:pos="0"/>
          <w:tab w:val="left" w:pos="180"/>
        </w:tabs>
        <w:ind w:right="-180"/>
        <w:jc w:val="both"/>
        <w:rPr>
          <w:rFonts w:asciiTheme="minorHAnsi" w:hAnsiTheme="minorHAnsi" w:cstheme="minorHAnsi"/>
          <w:b/>
          <w:color w:val="auto"/>
        </w:rPr>
      </w:pPr>
      <w:r w:rsidRPr="003F0C84">
        <w:rPr>
          <w:rFonts w:asciiTheme="minorHAnsi" w:hAnsiTheme="minorHAnsi" w:cstheme="minorHAnsi"/>
          <w:b/>
          <w:color w:val="auto"/>
        </w:rPr>
        <w:t>7 - Aplicação da Franquia</w:t>
      </w:r>
    </w:p>
    <w:p w14:paraId="5BBE445C" w14:textId="77777777" w:rsidR="00F700D4" w:rsidRPr="003F0C84" w:rsidRDefault="00F700D4" w:rsidP="00F700D4">
      <w:pPr>
        <w:tabs>
          <w:tab w:val="left" w:pos="0"/>
          <w:tab w:val="left" w:pos="180"/>
        </w:tabs>
        <w:ind w:right="-180"/>
        <w:jc w:val="both"/>
        <w:rPr>
          <w:rFonts w:asciiTheme="minorHAnsi" w:hAnsiTheme="minorHAnsi" w:cstheme="minorHAnsi"/>
          <w:b/>
          <w:color w:val="auto"/>
        </w:rPr>
      </w:pPr>
    </w:p>
    <w:p w14:paraId="2D51711D" w14:textId="7A5587F3" w:rsidR="00785B56" w:rsidRPr="003F0C84" w:rsidRDefault="00785B56" w:rsidP="00785B56">
      <w:pPr>
        <w:jc w:val="both"/>
        <w:rPr>
          <w:rFonts w:asciiTheme="minorHAnsi" w:hAnsiTheme="minorHAnsi" w:cstheme="minorHAnsi"/>
          <w:color w:val="auto"/>
        </w:rPr>
      </w:pPr>
      <w:r w:rsidRPr="003F0C84">
        <w:rPr>
          <w:rFonts w:asciiTheme="minorHAnsi" w:hAnsiTheme="minorHAnsi" w:cstheme="minorHAnsi"/>
          <w:color w:val="auto"/>
        </w:rPr>
        <w:t>7.1 - Será deduzido do prejuízo aferido, o valor correspondente à franquia contratada constante na apólice ou no certificado de seguro, sendo responsabilidade da Seguradora reembolsar a</w:t>
      </w:r>
      <w:r w:rsidR="00DF30B4">
        <w:rPr>
          <w:rFonts w:asciiTheme="minorHAnsi" w:hAnsiTheme="minorHAnsi" w:cstheme="minorHAnsi"/>
          <w:color w:val="auto"/>
        </w:rPr>
        <w:t>o Segurado</w:t>
      </w:r>
      <w:r w:rsidRPr="003F0C84">
        <w:rPr>
          <w:rFonts w:asciiTheme="minorHAnsi" w:hAnsiTheme="minorHAnsi" w:cstheme="minorHAnsi"/>
          <w:color w:val="auto"/>
        </w:rPr>
        <w:t xml:space="preserve"> somente o prejuízo decorrente de sinistros cobertos, excedentes àquele valor.</w:t>
      </w:r>
    </w:p>
    <w:p w14:paraId="286D2A65" w14:textId="77777777" w:rsidR="00785B56" w:rsidRPr="003F0C84" w:rsidRDefault="00785B56" w:rsidP="00785B56">
      <w:pPr>
        <w:jc w:val="both"/>
        <w:rPr>
          <w:rFonts w:asciiTheme="minorHAnsi" w:hAnsiTheme="minorHAnsi" w:cstheme="minorHAnsi"/>
          <w:color w:val="auto"/>
        </w:rPr>
      </w:pPr>
    </w:p>
    <w:p w14:paraId="7F003BC1" w14:textId="77777777" w:rsidR="00785B56" w:rsidRPr="003F0C84" w:rsidRDefault="00785B56" w:rsidP="00785B56">
      <w:pPr>
        <w:jc w:val="both"/>
        <w:rPr>
          <w:rFonts w:asciiTheme="minorHAnsi" w:hAnsiTheme="minorHAnsi" w:cstheme="minorHAnsi"/>
          <w:color w:val="auto"/>
        </w:rPr>
      </w:pPr>
      <w:r w:rsidRPr="003F0C84">
        <w:rPr>
          <w:rFonts w:asciiTheme="minorHAnsi" w:hAnsiTheme="minorHAnsi" w:cstheme="minorHAnsi"/>
          <w:color w:val="auto"/>
        </w:rPr>
        <w:t>7.2 - A franquia é expressa na apólice ou no certificado de seguro sob a forma de percentual do LMGA e em valor por unidade segurada.</w:t>
      </w:r>
    </w:p>
    <w:p w14:paraId="47015DDD" w14:textId="77777777" w:rsidR="00785B56" w:rsidRPr="003F0C84" w:rsidRDefault="00785B56" w:rsidP="00785B56">
      <w:pPr>
        <w:jc w:val="both"/>
        <w:rPr>
          <w:rFonts w:asciiTheme="minorHAnsi" w:hAnsiTheme="minorHAnsi" w:cstheme="minorHAnsi"/>
          <w:color w:val="auto"/>
        </w:rPr>
      </w:pPr>
    </w:p>
    <w:p w14:paraId="1A7ABFC7" w14:textId="77777777" w:rsidR="00785B56" w:rsidRPr="003F0C84" w:rsidRDefault="00785B56" w:rsidP="00785B56">
      <w:pPr>
        <w:jc w:val="both"/>
        <w:rPr>
          <w:rFonts w:asciiTheme="minorHAnsi" w:hAnsiTheme="minorHAnsi" w:cstheme="minorHAnsi"/>
          <w:color w:val="auto"/>
        </w:rPr>
      </w:pPr>
      <w:r w:rsidRPr="003F0C84">
        <w:rPr>
          <w:rFonts w:asciiTheme="minorHAnsi" w:hAnsiTheme="minorHAnsi" w:cstheme="minorHAnsi"/>
          <w:color w:val="auto"/>
        </w:rPr>
        <w:t>7.3 – A dedução da franquia será sempre efetuada pelo valor correspondente ao total de cada unidade segurada sinistrada, mesmos nos sinistros ocorridos após o início da colheita.</w:t>
      </w:r>
    </w:p>
    <w:p w14:paraId="721BFC9F" w14:textId="77777777" w:rsidR="005E01B9" w:rsidRPr="003F0C84" w:rsidRDefault="005E01B9" w:rsidP="00F700D4">
      <w:pPr>
        <w:tabs>
          <w:tab w:val="left" w:pos="0"/>
          <w:tab w:val="left" w:pos="180"/>
        </w:tabs>
        <w:ind w:right="-1"/>
        <w:jc w:val="both"/>
        <w:rPr>
          <w:rFonts w:asciiTheme="minorHAnsi" w:hAnsiTheme="minorHAnsi" w:cstheme="minorHAnsi"/>
          <w:color w:val="auto"/>
        </w:rPr>
      </w:pPr>
    </w:p>
    <w:p w14:paraId="36B75CF8" w14:textId="77777777" w:rsidR="005E01B9" w:rsidRPr="003F0C84" w:rsidRDefault="005E01B9" w:rsidP="00F700D4">
      <w:pPr>
        <w:tabs>
          <w:tab w:val="left" w:pos="0"/>
          <w:tab w:val="left" w:pos="180"/>
        </w:tabs>
        <w:ind w:right="-1"/>
        <w:jc w:val="both"/>
        <w:rPr>
          <w:rFonts w:asciiTheme="minorHAnsi" w:hAnsiTheme="minorHAnsi" w:cstheme="minorHAnsi"/>
          <w:color w:val="auto"/>
        </w:rPr>
      </w:pPr>
    </w:p>
    <w:p w14:paraId="33765DA7" w14:textId="77777777" w:rsidR="00DC09F7" w:rsidRPr="003F0C84" w:rsidRDefault="00DC09F7" w:rsidP="00DC09F7">
      <w:pPr>
        <w:tabs>
          <w:tab w:val="left" w:pos="0"/>
          <w:tab w:val="left" w:pos="180"/>
        </w:tabs>
        <w:ind w:right="-180"/>
        <w:jc w:val="both"/>
        <w:rPr>
          <w:rFonts w:asciiTheme="minorHAnsi" w:hAnsiTheme="minorHAnsi" w:cstheme="minorHAnsi"/>
          <w:b/>
          <w:color w:val="auto"/>
        </w:rPr>
      </w:pPr>
      <w:r w:rsidRPr="003F0C84">
        <w:rPr>
          <w:rFonts w:asciiTheme="minorHAnsi" w:hAnsiTheme="minorHAnsi" w:cstheme="minorHAnsi"/>
          <w:b/>
          <w:color w:val="auto"/>
        </w:rPr>
        <w:t>8 – Cálculo do Prejuízo</w:t>
      </w:r>
    </w:p>
    <w:p w14:paraId="5EF3950D" w14:textId="77777777" w:rsidR="00211CA1" w:rsidRPr="003F0C84" w:rsidRDefault="00211CA1" w:rsidP="00F700D4">
      <w:pPr>
        <w:tabs>
          <w:tab w:val="left" w:pos="0"/>
          <w:tab w:val="left" w:pos="180"/>
        </w:tabs>
        <w:ind w:right="-180"/>
        <w:jc w:val="both"/>
        <w:rPr>
          <w:rFonts w:asciiTheme="minorHAnsi" w:hAnsiTheme="minorHAnsi" w:cstheme="minorHAnsi"/>
          <w:b/>
          <w:color w:val="auto"/>
        </w:rPr>
      </w:pPr>
    </w:p>
    <w:p w14:paraId="41A9F534" w14:textId="67A69322" w:rsidR="00DC09F7" w:rsidRPr="003F0C84" w:rsidRDefault="00DC09F7" w:rsidP="00DC09F7">
      <w:pPr>
        <w:tabs>
          <w:tab w:val="left" w:pos="0"/>
          <w:tab w:val="left" w:pos="180"/>
        </w:tabs>
        <w:ind w:right="-180"/>
        <w:jc w:val="both"/>
        <w:rPr>
          <w:rFonts w:asciiTheme="minorHAnsi" w:hAnsiTheme="minorHAnsi" w:cstheme="minorHAnsi"/>
          <w:color w:val="auto"/>
        </w:rPr>
      </w:pPr>
      <w:r w:rsidRPr="003F0C84">
        <w:rPr>
          <w:rFonts w:asciiTheme="minorHAnsi" w:hAnsiTheme="minorHAnsi" w:cstheme="minorHAnsi"/>
          <w:color w:val="auto"/>
        </w:rPr>
        <w:t xml:space="preserve">8.1 – Com base nos resultados dos laudos da vistoria de sinistro, a </w:t>
      </w:r>
      <w:r w:rsidR="00221074">
        <w:rPr>
          <w:rFonts w:asciiTheme="minorHAnsi" w:hAnsiTheme="minorHAnsi" w:cstheme="minorHAnsi"/>
          <w:color w:val="auto"/>
        </w:rPr>
        <w:t>Seguradora</w:t>
      </w:r>
      <w:r w:rsidRPr="003F0C84">
        <w:rPr>
          <w:rFonts w:asciiTheme="minorHAnsi" w:hAnsiTheme="minorHAnsi" w:cstheme="minorHAnsi"/>
          <w:color w:val="auto"/>
        </w:rPr>
        <w:t xml:space="preserve"> definirá o percentual de perda de produção da Unidade Segurada afetada pelo evento.</w:t>
      </w:r>
    </w:p>
    <w:p w14:paraId="3030B1CB" w14:textId="77777777" w:rsidR="00DC09F7" w:rsidRPr="003F0C84" w:rsidRDefault="00DC09F7" w:rsidP="00DC09F7">
      <w:pPr>
        <w:tabs>
          <w:tab w:val="left" w:pos="0"/>
          <w:tab w:val="left" w:pos="180"/>
        </w:tabs>
        <w:ind w:right="-180"/>
        <w:jc w:val="both"/>
        <w:rPr>
          <w:rFonts w:asciiTheme="minorHAnsi" w:hAnsiTheme="minorHAnsi" w:cstheme="minorHAnsi"/>
          <w:color w:val="auto"/>
        </w:rPr>
      </w:pPr>
    </w:p>
    <w:p w14:paraId="572193C8" w14:textId="77777777" w:rsidR="00DC09F7" w:rsidRPr="003F0C84" w:rsidRDefault="00DC09F7" w:rsidP="00DC09F7">
      <w:pPr>
        <w:tabs>
          <w:tab w:val="left" w:pos="0"/>
          <w:tab w:val="left" w:pos="180"/>
        </w:tabs>
        <w:ind w:right="-180"/>
        <w:jc w:val="both"/>
        <w:rPr>
          <w:rFonts w:asciiTheme="minorHAnsi" w:hAnsiTheme="minorHAnsi" w:cstheme="minorHAnsi"/>
          <w:color w:val="auto"/>
        </w:rPr>
      </w:pPr>
      <w:r w:rsidRPr="003F0C84">
        <w:rPr>
          <w:rFonts w:asciiTheme="minorHAnsi" w:hAnsiTheme="minorHAnsi" w:cstheme="minorHAnsi"/>
          <w:color w:val="auto"/>
        </w:rPr>
        <w:t>8.2 – O cálculo do prejuízo será realizado pela multiplicação do percentual de perda definido no item 8.1 no LMGA da Unidade Segurada.</w:t>
      </w:r>
    </w:p>
    <w:p w14:paraId="3E2F5418" w14:textId="77777777" w:rsidR="00DC09F7" w:rsidRPr="003F0C84" w:rsidRDefault="00DC09F7" w:rsidP="00DC09F7">
      <w:pPr>
        <w:tabs>
          <w:tab w:val="left" w:pos="0"/>
          <w:tab w:val="left" w:pos="180"/>
        </w:tabs>
        <w:ind w:right="-180"/>
        <w:jc w:val="both"/>
        <w:rPr>
          <w:rFonts w:asciiTheme="minorHAnsi" w:hAnsiTheme="minorHAnsi" w:cstheme="minorHAnsi"/>
          <w:color w:val="auto"/>
        </w:rPr>
      </w:pPr>
    </w:p>
    <w:p w14:paraId="38BA00E6" w14:textId="77777777" w:rsidR="00DC09F7" w:rsidRPr="003F0C84" w:rsidRDefault="00DC09F7" w:rsidP="00DC09F7">
      <w:pPr>
        <w:tabs>
          <w:tab w:val="left" w:pos="0"/>
          <w:tab w:val="left" w:pos="180"/>
        </w:tabs>
        <w:jc w:val="both"/>
        <w:rPr>
          <w:rFonts w:asciiTheme="minorHAnsi" w:hAnsiTheme="minorHAnsi" w:cstheme="minorHAnsi"/>
          <w:color w:val="auto"/>
        </w:rPr>
      </w:pPr>
      <w:r w:rsidRPr="003F0C84">
        <w:rPr>
          <w:rFonts w:asciiTheme="minorHAnsi" w:hAnsiTheme="minorHAnsi" w:cstheme="minorHAnsi"/>
          <w:color w:val="auto"/>
        </w:rPr>
        <w:t>8.3 – Caso haja mais de uma ocorrência de evento coberto, o cálculo do prejuízo será feito sobre o Limite Máximo de Garantia da Apólice (LMGA) remanescente.</w:t>
      </w:r>
    </w:p>
    <w:p w14:paraId="52C14BC6" w14:textId="77777777" w:rsidR="00DC09F7" w:rsidRPr="003F0C84" w:rsidRDefault="00DC09F7" w:rsidP="00DC09F7">
      <w:pPr>
        <w:tabs>
          <w:tab w:val="left" w:pos="0"/>
          <w:tab w:val="left" w:pos="180"/>
        </w:tabs>
        <w:ind w:right="-180"/>
        <w:jc w:val="both"/>
        <w:rPr>
          <w:rFonts w:asciiTheme="minorHAnsi" w:hAnsiTheme="minorHAnsi" w:cstheme="minorHAnsi"/>
          <w:color w:val="auto"/>
        </w:rPr>
      </w:pPr>
    </w:p>
    <w:p w14:paraId="5C84CB10" w14:textId="77777777" w:rsidR="00F700D4" w:rsidRPr="003F0C84" w:rsidRDefault="00F700D4" w:rsidP="00F700D4">
      <w:pPr>
        <w:tabs>
          <w:tab w:val="left" w:pos="0"/>
          <w:tab w:val="left" w:pos="180"/>
        </w:tabs>
        <w:ind w:right="-180"/>
        <w:jc w:val="both"/>
        <w:rPr>
          <w:rFonts w:asciiTheme="minorHAnsi" w:hAnsiTheme="minorHAnsi" w:cstheme="minorHAnsi"/>
          <w:color w:val="auto"/>
        </w:rPr>
      </w:pPr>
    </w:p>
    <w:p w14:paraId="6D6F005F" w14:textId="77777777" w:rsidR="00F700D4" w:rsidRPr="003F0C84" w:rsidRDefault="00F700D4" w:rsidP="00F700D4">
      <w:pPr>
        <w:tabs>
          <w:tab w:val="left" w:pos="0"/>
          <w:tab w:val="left" w:pos="180"/>
        </w:tabs>
        <w:ind w:right="-180"/>
        <w:jc w:val="both"/>
        <w:rPr>
          <w:rFonts w:asciiTheme="minorHAnsi" w:hAnsiTheme="minorHAnsi" w:cstheme="minorHAnsi"/>
          <w:b/>
          <w:color w:val="auto"/>
        </w:rPr>
      </w:pPr>
      <w:r w:rsidRPr="003F0C84">
        <w:rPr>
          <w:rFonts w:asciiTheme="minorHAnsi" w:hAnsiTheme="minorHAnsi" w:cstheme="minorHAnsi"/>
          <w:b/>
          <w:color w:val="auto"/>
        </w:rPr>
        <w:t>9 - Indenizações</w:t>
      </w:r>
    </w:p>
    <w:p w14:paraId="566E3B5D" w14:textId="77777777" w:rsidR="00F700D4" w:rsidRPr="003F0C84" w:rsidRDefault="00F700D4" w:rsidP="00F700D4">
      <w:pPr>
        <w:tabs>
          <w:tab w:val="left" w:pos="0"/>
          <w:tab w:val="left" w:pos="180"/>
        </w:tabs>
        <w:ind w:right="-180"/>
        <w:jc w:val="both"/>
        <w:rPr>
          <w:rFonts w:asciiTheme="minorHAnsi" w:hAnsiTheme="minorHAnsi" w:cstheme="minorHAnsi"/>
          <w:color w:val="auto"/>
        </w:rPr>
      </w:pPr>
    </w:p>
    <w:p w14:paraId="5DE84C8E" w14:textId="77777777" w:rsidR="00ED5028" w:rsidRPr="003F0C84" w:rsidRDefault="00ED5028" w:rsidP="00ED5028">
      <w:pPr>
        <w:pStyle w:val="BodyText3"/>
        <w:tabs>
          <w:tab w:val="center" w:pos="284"/>
          <w:tab w:val="num" w:pos="400"/>
        </w:tabs>
        <w:autoSpaceDE w:val="0"/>
        <w:autoSpaceDN w:val="0"/>
        <w:rPr>
          <w:rFonts w:asciiTheme="minorHAnsi" w:hAnsiTheme="minorHAnsi" w:cstheme="minorHAnsi"/>
          <w:b w:val="0"/>
          <w:bCs w:val="0"/>
          <w:color w:val="auto"/>
        </w:rPr>
      </w:pPr>
      <w:r w:rsidRPr="003F0C84">
        <w:rPr>
          <w:rFonts w:asciiTheme="minorHAnsi" w:hAnsiTheme="minorHAnsi" w:cstheme="minorHAnsi"/>
          <w:b w:val="0"/>
          <w:bCs w:val="0"/>
          <w:color w:val="auto"/>
        </w:rPr>
        <w:t>9.1 - A Seguradora terá um prazo máximo de 30 (trinta) dias para pagamento da indenização, contados a partir da entrega de todos os documen</w:t>
      </w:r>
      <w:r w:rsidR="009C03E2" w:rsidRPr="003F0C84">
        <w:rPr>
          <w:rFonts w:asciiTheme="minorHAnsi" w:hAnsiTheme="minorHAnsi" w:cstheme="minorHAnsi"/>
          <w:b w:val="0"/>
          <w:bCs w:val="0"/>
          <w:color w:val="auto"/>
        </w:rPr>
        <w:t>tos básicos descritos no item 11</w:t>
      </w:r>
      <w:r w:rsidRPr="003F0C84">
        <w:rPr>
          <w:rFonts w:asciiTheme="minorHAnsi" w:hAnsiTheme="minorHAnsi" w:cstheme="minorHAnsi"/>
          <w:b w:val="0"/>
          <w:bCs w:val="0"/>
          <w:color w:val="auto"/>
        </w:rPr>
        <w:t>.8 das Condições Gerais.</w:t>
      </w:r>
    </w:p>
    <w:p w14:paraId="33CDC166" w14:textId="77777777" w:rsidR="00F700D4" w:rsidRPr="003F0C84" w:rsidRDefault="00F700D4" w:rsidP="00F700D4">
      <w:pPr>
        <w:tabs>
          <w:tab w:val="left" w:pos="0"/>
          <w:tab w:val="left" w:pos="180"/>
        </w:tabs>
        <w:ind w:right="-180"/>
        <w:jc w:val="both"/>
        <w:rPr>
          <w:rFonts w:asciiTheme="minorHAnsi" w:hAnsiTheme="minorHAnsi" w:cstheme="minorHAnsi"/>
          <w:color w:val="auto"/>
        </w:rPr>
      </w:pPr>
    </w:p>
    <w:p w14:paraId="7781296A" w14:textId="77777777" w:rsidR="00F700D4" w:rsidRPr="003F0C84" w:rsidRDefault="00F700D4" w:rsidP="00F700D4">
      <w:pPr>
        <w:tabs>
          <w:tab w:val="left" w:pos="0"/>
          <w:tab w:val="left" w:pos="180"/>
        </w:tabs>
        <w:ind w:right="-180"/>
        <w:jc w:val="both"/>
        <w:rPr>
          <w:rFonts w:asciiTheme="minorHAnsi" w:hAnsiTheme="minorHAnsi" w:cstheme="minorHAnsi"/>
          <w:color w:val="auto"/>
        </w:rPr>
      </w:pPr>
      <w:r w:rsidRPr="003F0C84">
        <w:rPr>
          <w:rFonts w:asciiTheme="minorHAnsi" w:hAnsiTheme="minorHAnsi" w:cstheme="minorHAnsi"/>
          <w:color w:val="auto"/>
        </w:rPr>
        <w:t>9.2 - O aviso de Encerramento de Colheita determina automaticamente o final do período de cobertura, sendo vedado o início de um novo processo de regulação baseado em Aviso de Sinistro com data posterior ao de Encerramento de Colheita.</w:t>
      </w:r>
    </w:p>
    <w:p w14:paraId="311EACAA" w14:textId="77777777" w:rsidR="00F700D4" w:rsidRPr="003F0C84" w:rsidRDefault="00F700D4" w:rsidP="00F700D4">
      <w:pPr>
        <w:tabs>
          <w:tab w:val="left" w:pos="0"/>
          <w:tab w:val="left" w:pos="180"/>
        </w:tabs>
        <w:ind w:right="-180"/>
        <w:jc w:val="both"/>
        <w:rPr>
          <w:rFonts w:asciiTheme="minorHAnsi" w:hAnsiTheme="minorHAnsi" w:cstheme="minorHAnsi"/>
          <w:color w:val="auto"/>
        </w:rPr>
      </w:pPr>
    </w:p>
    <w:p w14:paraId="77BCEDEB" w14:textId="77777777" w:rsidR="00F700D4" w:rsidRPr="003F0C84" w:rsidRDefault="00F700D4" w:rsidP="00F700D4">
      <w:pPr>
        <w:spacing w:before="120" w:after="120"/>
        <w:jc w:val="center"/>
        <w:rPr>
          <w:rFonts w:asciiTheme="minorHAnsi" w:hAnsiTheme="minorHAnsi" w:cstheme="minorHAnsi"/>
          <w:color w:val="auto"/>
        </w:rPr>
      </w:pPr>
    </w:p>
    <w:p w14:paraId="260045B6" w14:textId="77777777" w:rsidR="00F700D4" w:rsidRPr="003F0C84" w:rsidRDefault="00F700D4" w:rsidP="00F700D4">
      <w:pPr>
        <w:spacing w:before="120" w:after="120"/>
        <w:jc w:val="center"/>
        <w:rPr>
          <w:rFonts w:asciiTheme="minorHAnsi" w:hAnsiTheme="minorHAnsi" w:cstheme="minorHAnsi"/>
          <w:color w:val="auto"/>
        </w:rPr>
      </w:pPr>
    </w:p>
    <w:p w14:paraId="30659F6E" w14:textId="77777777" w:rsidR="00C46FFB" w:rsidRPr="003F0C84" w:rsidRDefault="00C46FFB">
      <w:pPr>
        <w:spacing w:before="120" w:after="120"/>
        <w:jc w:val="center"/>
        <w:rPr>
          <w:rFonts w:asciiTheme="minorHAnsi" w:hAnsiTheme="minorHAnsi" w:cstheme="minorHAnsi"/>
          <w:color w:val="auto"/>
        </w:rPr>
      </w:pPr>
    </w:p>
    <w:p w14:paraId="45A1FE0D" w14:textId="77777777" w:rsidR="00C46FFB" w:rsidRPr="003F0C84" w:rsidRDefault="005E01B9" w:rsidP="005E01B9">
      <w:pPr>
        <w:spacing w:before="120" w:after="120"/>
        <w:jc w:val="center"/>
        <w:rPr>
          <w:rFonts w:asciiTheme="minorHAnsi" w:hAnsiTheme="minorHAnsi" w:cstheme="minorHAnsi"/>
          <w:b/>
          <w:color w:val="auto"/>
        </w:rPr>
      </w:pPr>
      <w:r w:rsidRPr="003F0C84">
        <w:rPr>
          <w:rFonts w:asciiTheme="minorHAnsi" w:hAnsiTheme="minorHAnsi" w:cstheme="minorHAnsi"/>
          <w:color w:val="auto"/>
        </w:rPr>
        <w:br w:type="page"/>
      </w:r>
      <w:r w:rsidR="00C46FFB" w:rsidRPr="003F0C84">
        <w:rPr>
          <w:rFonts w:asciiTheme="minorHAnsi" w:hAnsiTheme="minorHAnsi" w:cstheme="minorHAnsi"/>
          <w:b/>
          <w:color w:val="auto"/>
        </w:rPr>
        <w:lastRenderedPageBreak/>
        <w:t>Seguro Agrícola Grãos</w:t>
      </w:r>
    </w:p>
    <w:p w14:paraId="729C1050" w14:textId="77777777" w:rsidR="00C46FFB" w:rsidRPr="003F0C84" w:rsidRDefault="00C46FFB" w:rsidP="00C46FFB">
      <w:pPr>
        <w:tabs>
          <w:tab w:val="left" w:pos="0"/>
        </w:tabs>
        <w:spacing w:before="120" w:after="120"/>
        <w:jc w:val="center"/>
        <w:rPr>
          <w:rFonts w:asciiTheme="minorHAnsi" w:hAnsiTheme="minorHAnsi" w:cstheme="minorHAnsi"/>
          <w:b/>
          <w:color w:val="auto"/>
        </w:rPr>
      </w:pPr>
      <w:r w:rsidRPr="003F0C84">
        <w:rPr>
          <w:rFonts w:asciiTheme="minorHAnsi" w:hAnsiTheme="minorHAnsi" w:cstheme="minorHAnsi"/>
          <w:b/>
          <w:color w:val="auto"/>
        </w:rPr>
        <w:t>Condições Adicionais</w:t>
      </w:r>
    </w:p>
    <w:p w14:paraId="682AB3DD" w14:textId="77777777" w:rsidR="00C46FFB" w:rsidRPr="003F0C84" w:rsidRDefault="00C46FFB" w:rsidP="00C46FFB">
      <w:pPr>
        <w:tabs>
          <w:tab w:val="left" w:pos="0"/>
        </w:tabs>
        <w:spacing w:before="120" w:after="120"/>
        <w:jc w:val="center"/>
        <w:rPr>
          <w:rFonts w:asciiTheme="minorHAnsi" w:hAnsiTheme="minorHAnsi" w:cstheme="minorHAnsi"/>
          <w:b/>
          <w:color w:val="auto"/>
        </w:rPr>
      </w:pPr>
      <w:r w:rsidRPr="003F0C84">
        <w:rPr>
          <w:rFonts w:asciiTheme="minorHAnsi" w:hAnsiTheme="minorHAnsi" w:cstheme="minorHAnsi"/>
          <w:b/>
          <w:color w:val="auto"/>
        </w:rPr>
        <w:t>Cobertura Adicional de Ventos Fortes</w:t>
      </w:r>
    </w:p>
    <w:p w14:paraId="49430737" w14:textId="77777777" w:rsidR="00C46FFB" w:rsidRPr="003F0C84" w:rsidRDefault="00C46FFB" w:rsidP="00C46FFB">
      <w:pPr>
        <w:tabs>
          <w:tab w:val="left" w:pos="0"/>
        </w:tabs>
        <w:jc w:val="center"/>
        <w:rPr>
          <w:rFonts w:asciiTheme="minorHAnsi" w:hAnsiTheme="minorHAnsi" w:cstheme="minorHAnsi"/>
          <w:b/>
          <w:color w:val="auto"/>
        </w:rPr>
      </w:pPr>
    </w:p>
    <w:p w14:paraId="2B78B255" w14:textId="77777777" w:rsidR="00A5475E" w:rsidRPr="003F0C84" w:rsidRDefault="00C46FFB" w:rsidP="00AA380F">
      <w:pPr>
        <w:numPr>
          <w:ilvl w:val="0"/>
          <w:numId w:val="37"/>
        </w:numPr>
        <w:tabs>
          <w:tab w:val="left" w:pos="0"/>
        </w:tabs>
        <w:jc w:val="both"/>
        <w:rPr>
          <w:rFonts w:asciiTheme="minorHAnsi" w:hAnsiTheme="minorHAnsi" w:cstheme="minorHAnsi"/>
          <w:b/>
          <w:color w:val="auto"/>
        </w:rPr>
      </w:pPr>
      <w:r w:rsidRPr="003F0C84">
        <w:rPr>
          <w:rFonts w:asciiTheme="minorHAnsi" w:hAnsiTheme="minorHAnsi" w:cstheme="minorHAnsi"/>
          <w:b/>
          <w:color w:val="auto"/>
        </w:rPr>
        <w:t>Aplicação</w:t>
      </w:r>
    </w:p>
    <w:p w14:paraId="505E2931" w14:textId="77777777" w:rsidR="00C46FFB" w:rsidRPr="003F0C84" w:rsidRDefault="00C46FFB" w:rsidP="00C46FFB">
      <w:pPr>
        <w:tabs>
          <w:tab w:val="left" w:pos="0"/>
        </w:tabs>
        <w:jc w:val="both"/>
        <w:rPr>
          <w:rFonts w:asciiTheme="minorHAnsi" w:hAnsiTheme="minorHAnsi" w:cstheme="minorHAnsi"/>
          <w:color w:val="auto"/>
        </w:rPr>
      </w:pPr>
    </w:p>
    <w:p w14:paraId="475F0D20" w14:textId="77777777" w:rsidR="00F0549A" w:rsidRPr="003F0C84" w:rsidRDefault="00C46FFB" w:rsidP="00F0549A">
      <w:pPr>
        <w:tabs>
          <w:tab w:val="left" w:pos="0"/>
        </w:tabs>
        <w:jc w:val="both"/>
        <w:rPr>
          <w:rFonts w:asciiTheme="minorHAnsi" w:hAnsiTheme="minorHAnsi" w:cstheme="minorHAnsi"/>
          <w:color w:val="auto"/>
        </w:rPr>
      </w:pPr>
      <w:r w:rsidRPr="003F0C84">
        <w:rPr>
          <w:rFonts w:asciiTheme="minorHAnsi" w:hAnsiTheme="minorHAnsi" w:cstheme="minorHAnsi"/>
          <w:color w:val="auto"/>
        </w:rPr>
        <w:t xml:space="preserve">As presentes Condições </w:t>
      </w:r>
      <w:r w:rsidR="007301BF" w:rsidRPr="003F0C84">
        <w:rPr>
          <w:rFonts w:asciiTheme="minorHAnsi" w:hAnsiTheme="minorHAnsi" w:cstheme="minorHAnsi"/>
          <w:color w:val="auto"/>
        </w:rPr>
        <w:t>Adicionais</w:t>
      </w:r>
      <w:r w:rsidRPr="003F0C84">
        <w:rPr>
          <w:rFonts w:asciiTheme="minorHAnsi" w:hAnsiTheme="minorHAnsi" w:cstheme="minorHAnsi"/>
          <w:color w:val="auto"/>
        </w:rPr>
        <w:t xml:space="preserve"> complementam as Condições Gerais e as Condições Especiais</w:t>
      </w:r>
      <w:r w:rsidR="00551C6A" w:rsidRPr="003F0C84">
        <w:rPr>
          <w:rFonts w:asciiTheme="minorHAnsi" w:hAnsiTheme="minorHAnsi" w:cstheme="minorHAnsi"/>
          <w:color w:val="auto"/>
        </w:rPr>
        <w:t xml:space="preserve"> - Granizo</w:t>
      </w:r>
      <w:r w:rsidRPr="003F0C84">
        <w:rPr>
          <w:rFonts w:asciiTheme="minorHAnsi" w:hAnsiTheme="minorHAnsi" w:cstheme="minorHAnsi"/>
          <w:color w:val="auto"/>
        </w:rPr>
        <w:t xml:space="preserve"> da apólice de seguro agrícola e se aplicam ao seguro de produção de </w:t>
      </w:r>
      <w:r w:rsidR="005E01B9" w:rsidRPr="003F0C84">
        <w:rPr>
          <w:rFonts w:asciiTheme="minorHAnsi" w:hAnsiTheme="minorHAnsi" w:cstheme="minorHAnsi"/>
          <w:color w:val="auto"/>
        </w:rPr>
        <w:t>Algodão, Amendoim, Arroz, Aveia, Batata, Canola, Centeio, Cevada, Ervilha, Fava, Feijão, Fumo, Girassol, Linho, Mamona, Mandioca, Milho, Soja, Sorgo, Trigo, Triticale e Vagem.</w:t>
      </w:r>
      <w:r w:rsidR="00F0549A" w:rsidRPr="003F0C84">
        <w:rPr>
          <w:rFonts w:asciiTheme="minorHAnsi" w:hAnsiTheme="minorHAnsi" w:cstheme="minorHAnsi"/>
          <w:color w:val="auto"/>
        </w:rPr>
        <w:t xml:space="preserve"> Esta cobertura é opcional, sendo que o Segurado poderá contratá-la mediante pagamento de prêmio adicional.</w:t>
      </w:r>
    </w:p>
    <w:p w14:paraId="248753AD" w14:textId="77777777" w:rsidR="00C46FFB" w:rsidRPr="003F0C84" w:rsidRDefault="00C46FFB" w:rsidP="00C46FFB">
      <w:pPr>
        <w:tabs>
          <w:tab w:val="left" w:pos="0"/>
        </w:tabs>
        <w:jc w:val="both"/>
        <w:rPr>
          <w:rFonts w:asciiTheme="minorHAnsi" w:hAnsiTheme="minorHAnsi" w:cstheme="minorHAnsi"/>
          <w:color w:val="auto"/>
        </w:rPr>
      </w:pPr>
    </w:p>
    <w:p w14:paraId="76A1DF86" w14:textId="77777777" w:rsidR="00A5475E" w:rsidRPr="003F0C84" w:rsidRDefault="00C46FFB" w:rsidP="00AA380F">
      <w:pPr>
        <w:numPr>
          <w:ilvl w:val="0"/>
          <w:numId w:val="37"/>
        </w:numPr>
        <w:tabs>
          <w:tab w:val="left" w:pos="0"/>
        </w:tabs>
        <w:ind w:hanging="591"/>
        <w:jc w:val="both"/>
        <w:rPr>
          <w:rFonts w:asciiTheme="minorHAnsi" w:hAnsiTheme="minorHAnsi" w:cstheme="minorHAnsi"/>
          <w:b/>
          <w:color w:val="auto"/>
        </w:rPr>
      </w:pPr>
      <w:r w:rsidRPr="003F0C84">
        <w:rPr>
          <w:rFonts w:asciiTheme="minorHAnsi" w:hAnsiTheme="minorHAnsi" w:cstheme="minorHAnsi"/>
          <w:b/>
          <w:color w:val="auto"/>
        </w:rPr>
        <w:t>Objeto do Seguro</w:t>
      </w:r>
    </w:p>
    <w:p w14:paraId="3B09030D" w14:textId="77777777" w:rsidR="00C46FFB" w:rsidRPr="003F0C84" w:rsidRDefault="00C46FFB" w:rsidP="00C46FFB">
      <w:pPr>
        <w:tabs>
          <w:tab w:val="left" w:pos="0"/>
        </w:tabs>
        <w:jc w:val="both"/>
        <w:rPr>
          <w:rFonts w:asciiTheme="minorHAnsi" w:hAnsiTheme="minorHAnsi" w:cstheme="minorHAnsi"/>
          <w:b/>
          <w:color w:val="auto"/>
        </w:rPr>
      </w:pPr>
    </w:p>
    <w:p w14:paraId="63C6EECD" w14:textId="77777777" w:rsidR="00C46FFB" w:rsidRPr="003F0C84" w:rsidRDefault="00C46FFB" w:rsidP="00C46FFB">
      <w:pPr>
        <w:tabs>
          <w:tab w:val="left" w:pos="0"/>
        </w:tabs>
        <w:jc w:val="both"/>
        <w:rPr>
          <w:rFonts w:asciiTheme="minorHAnsi" w:hAnsiTheme="minorHAnsi" w:cstheme="minorHAnsi"/>
          <w:color w:val="auto"/>
        </w:rPr>
      </w:pPr>
      <w:r w:rsidRPr="003F0C84">
        <w:rPr>
          <w:rFonts w:asciiTheme="minorHAnsi" w:hAnsiTheme="minorHAnsi" w:cstheme="minorHAnsi"/>
          <w:color w:val="auto"/>
        </w:rPr>
        <w:t xml:space="preserve">2.1 - A Seguradora se obriga a indenizar ao Segurado a perda de produção decorrente de danos à produção, perdas estas decorrentes </w:t>
      </w:r>
      <w:r w:rsidRPr="003F0C84">
        <w:rPr>
          <w:rFonts w:asciiTheme="minorHAnsi" w:hAnsiTheme="minorHAnsi" w:cstheme="minorHAnsi"/>
          <w:b/>
          <w:color w:val="auto"/>
        </w:rPr>
        <w:t xml:space="preserve">exclusivamente de </w:t>
      </w:r>
      <w:r w:rsidR="00334A1C" w:rsidRPr="003F0C84">
        <w:rPr>
          <w:rFonts w:asciiTheme="minorHAnsi" w:hAnsiTheme="minorHAnsi" w:cstheme="minorHAnsi"/>
          <w:b/>
          <w:color w:val="auto"/>
        </w:rPr>
        <w:t>Ventos Fortes</w:t>
      </w:r>
      <w:r w:rsidRPr="003F0C84">
        <w:rPr>
          <w:rFonts w:asciiTheme="minorHAnsi" w:hAnsiTheme="minorHAnsi" w:cstheme="minorHAnsi"/>
          <w:color w:val="auto"/>
        </w:rPr>
        <w:t>, conforme definido item 3.1.</w:t>
      </w:r>
      <w:r w:rsidR="00334A1C" w:rsidRPr="003F0C84">
        <w:rPr>
          <w:rFonts w:asciiTheme="minorHAnsi" w:hAnsiTheme="minorHAnsi" w:cstheme="minorHAnsi"/>
          <w:color w:val="auto"/>
        </w:rPr>
        <w:t>4</w:t>
      </w:r>
      <w:r w:rsidRPr="003F0C84">
        <w:rPr>
          <w:rFonts w:asciiTheme="minorHAnsi" w:hAnsiTheme="minorHAnsi" w:cstheme="minorHAnsi"/>
          <w:color w:val="auto"/>
        </w:rPr>
        <w:t xml:space="preserve"> das Condições Gerais deste seguro.</w:t>
      </w:r>
    </w:p>
    <w:p w14:paraId="61C40995" w14:textId="77777777" w:rsidR="00C46FFB" w:rsidRPr="003F0C84" w:rsidRDefault="00C46FFB" w:rsidP="00C46FFB">
      <w:pPr>
        <w:tabs>
          <w:tab w:val="left" w:pos="0"/>
        </w:tabs>
        <w:jc w:val="both"/>
        <w:rPr>
          <w:rFonts w:asciiTheme="minorHAnsi" w:hAnsiTheme="minorHAnsi" w:cstheme="minorHAnsi"/>
          <w:color w:val="auto"/>
        </w:rPr>
      </w:pPr>
    </w:p>
    <w:p w14:paraId="38B09489" w14:textId="77777777" w:rsidR="00C46FFB" w:rsidRPr="003F0C84" w:rsidRDefault="00C46FFB" w:rsidP="00C46FFB">
      <w:pPr>
        <w:tabs>
          <w:tab w:val="left" w:pos="0"/>
        </w:tabs>
        <w:jc w:val="both"/>
        <w:rPr>
          <w:rFonts w:asciiTheme="minorHAnsi" w:hAnsiTheme="minorHAnsi" w:cstheme="minorHAnsi"/>
          <w:color w:val="auto"/>
        </w:rPr>
      </w:pPr>
    </w:p>
    <w:p w14:paraId="693F2BD3" w14:textId="77777777" w:rsidR="00A5475E" w:rsidRPr="003F0C84" w:rsidRDefault="00C46FFB" w:rsidP="00AA380F">
      <w:pPr>
        <w:numPr>
          <w:ilvl w:val="0"/>
          <w:numId w:val="37"/>
        </w:numPr>
        <w:tabs>
          <w:tab w:val="left" w:pos="0"/>
        </w:tabs>
        <w:ind w:hanging="591"/>
        <w:jc w:val="both"/>
        <w:rPr>
          <w:rFonts w:asciiTheme="minorHAnsi" w:hAnsiTheme="minorHAnsi" w:cstheme="minorHAnsi"/>
          <w:b/>
          <w:color w:val="auto"/>
        </w:rPr>
      </w:pPr>
      <w:r w:rsidRPr="003F0C84">
        <w:rPr>
          <w:rFonts w:asciiTheme="minorHAnsi" w:hAnsiTheme="minorHAnsi" w:cstheme="minorHAnsi"/>
          <w:b/>
          <w:color w:val="auto"/>
        </w:rPr>
        <w:t>Início e Fim de Vigência do Seguro</w:t>
      </w:r>
    </w:p>
    <w:p w14:paraId="3781389C" w14:textId="77777777" w:rsidR="00C46FFB" w:rsidRPr="003F0C84" w:rsidRDefault="00C46FFB" w:rsidP="00C46FFB">
      <w:pPr>
        <w:tabs>
          <w:tab w:val="left" w:pos="0"/>
        </w:tabs>
        <w:jc w:val="both"/>
        <w:rPr>
          <w:rFonts w:asciiTheme="minorHAnsi" w:hAnsiTheme="minorHAnsi" w:cstheme="minorHAnsi"/>
          <w:b/>
          <w:color w:val="auto"/>
        </w:rPr>
      </w:pPr>
    </w:p>
    <w:p w14:paraId="73659548" w14:textId="77777777" w:rsidR="00C46FFB" w:rsidRPr="003F0C84" w:rsidRDefault="00C46FFB" w:rsidP="00C46FFB">
      <w:pPr>
        <w:tabs>
          <w:tab w:val="left" w:pos="0"/>
        </w:tabs>
        <w:jc w:val="both"/>
        <w:rPr>
          <w:rFonts w:asciiTheme="minorHAnsi" w:hAnsiTheme="minorHAnsi" w:cstheme="minorHAnsi"/>
          <w:color w:val="auto"/>
        </w:rPr>
      </w:pPr>
      <w:r w:rsidRPr="003F0C84">
        <w:rPr>
          <w:rFonts w:asciiTheme="minorHAnsi" w:hAnsiTheme="minorHAnsi" w:cstheme="minorHAnsi"/>
          <w:color w:val="auto"/>
        </w:rPr>
        <w:t>O Início e Fim de Vigência do Seguro seguem conforme estabelecido nas Condições Gerais.</w:t>
      </w:r>
    </w:p>
    <w:p w14:paraId="1B1CD87B" w14:textId="77777777" w:rsidR="00C46FFB" w:rsidRPr="003F0C84" w:rsidRDefault="00C46FFB" w:rsidP="00C46FFB">
      <w:pPr>
        <w:tabs>
          <w:tab w:val="left" w:pos="0"/>
        </w:tabs>
        <w:jc w:val="both"/>
        <w:rPr>
          <w:rFonts w:asciiTheme="minorHAnsi" w:hAnsiTheme="minorHAnsi" w:cstheme="minorHAnsi"/>
          <w:color w:val="auto"/>
        </w:rPr>
      </w:pPr>
    </w:p>
    <w:p w14:paraId="3CA99AC2" w14:textId="77777777" w:rsidR="00A5475E" w:rsidRPr="003F0C84" w:rsidRDefault="00C46FFB" w:rsidP="00AA380F">
      <w:pPr>
        <w:numPr>
          <w:ilvl w:val="0"/>
          <w:numId w:val="37"/>
        </w:numPr>
        <w:tabs>
          <w:tab w:val="left" w:pos="0"/>
        </w:tabs>
        <w:ind w:hanging="591"/>
        <w:jc w:val="both"/>
        <w:rPr>
          <w:rFonts w:asciiTheme="minorHAnsi" w:hAnsiTheme="minorHAnsi" w:cstheme="minorHAnsi"/>
          <w:b/>
          <w:color w:val="auto"/>
        </w:rPr>
      </w:pPr>
      <w:r w:rsidRPr="003F0C84">
        <w:rPr>
          <w:rFonts w:asciiTheme="minorHAnsi" w:hAnsiTheme="minorHAnsi" w:cstheme="minorHAnsi"/>
          <w:b/>
          <w:color w:val="auto"/>
        </w:rPr>
        <w:t>Carência</w:t>
      </w:r>
    </w:p>
    <w:p w14:paraId="51A2E788" w14:textId="77777777" w:rsidR="00C46FFB" w:rsidRPr="003F0C84" w:rsidRDefault="00C46FFB" w:rsidP="00C46FFB">
      <w:pPr>
        <w:tabs>
          <w:tab w:val="left" w:pos="0"/>
        </w:tabs>
        <w:jc w:val="both"/>
        <w:rPr>
          <w:rFonts w:asciiTheme="minorHAnsi" w:hAnsiTheme="minorHAnsi" w:cstheme="minorHAnsi"/>
          <w:b/>
          <w:color w:val="auto"/>
        </w:rPr>
      </w:pPr>
    </w:p>
    <w:p w14:paraId="71992B30" w14:textId="77777777" w:rsidR="00C46FFB" w:rsidRPr="003F0C84" w:rsidRDefault="00C46FFB" w:rsidP="00C46FFB">
      <w:pPr>
        <w:tabs>
          <w:tab w:val="left" w:pos="0"/>
        </w:tabs>
        <w:jc w:val="both"/>
        <w:rPr>
          <w:rFonts w:asciiTheme="minorHAnsi" w:hAnsiTheme="minorHAnsi" w:cstheme="minorHAnsi"/>
          <w:color w:val="auto"/>
        </w:rPr>
      </w:pPr>
      <w:r w:rsidRPr="003F0C84">
        <w:rPr>
          <w:rFonts w:asciiTheme="minorHAnsi" w:hAnsiTheme="minorHAnsi" w:cstheme="minorHAnsi"/>
          <w:color w:val="auto"/>
        </w:rPr>
        <w:t>4.1 – O período de carência para esta cobertura será de 15 (quinze) dias completos, contados a partir do início de vigência do seguro.</w:t>
      </w:r>
    </w:p>
    <w:p w14:paraId="1C1AC807" w14:textId="77777777" w:rsidR="00C46FFB" w:rsidRPr="003F0C84" w:rsidRDefault="00C46FFB" w:rsidP="00C46FFB">
      <w:pPr>
        <w:tabs>
          <w:tab w:val="left" w:pos="0"/>
          <w:tab w:val="left" w:pos="6210"/>
        </w:tabs>
        <w:jc w:val="both"/>
        <w:rPr>
          <w:rFonts w:asciiTheme="minorHAnsi" w:hAnsiTheme="minorHAnsi" w:cstheme="minorHAnsi"/>
          <w:color w:val="auto"/>
        </w:rPr>
      </w:pPr>
      <w:r w:rsidRPr="003F0C84">
        <w:rPr>
          <w:rFonts w:asciiTheme="minorHAnsi" w:hAnsiTheme="minorHAnsi" w:cstheme="minorHAnsi"/>
          <w:color w:val="auto"/>
        </w:rPr>
        <w:tab/>
      </w:r>
    </w:p>
    <w:p w14:paraId="4A78641F" w14:textId="18A8E0C7" w:rsidR="00C46FFB" w:rsidRPr="003F0C84" w:rsidRDefault="00C46FFB" w:rsidP="00C46FFB">
      <w:pPr>
        <w:tabs>
          <w:tab w:val="left" w:pos="0"/>
        </w:tabs>
        <w:jc w:val="both"/>
        <w:rPr>
          <w:rFonts w:asciiTheme="minorHAnsi" w:hAnsiTheme="minorHAnsi" w:cstheme="minorHAnsi"/>
          <w:color w:val="auto"/>
        </w:rPr>
      </w:pPr>
      <w:r w:rsidRPr="003F0C84">
        <w:rPr>
          <w:rFonts w:asciiTheme="minorHAnsi" w:hAnsiTheme="minorHAnsi" w:cstheme="minorHAnsi"/>
          <w:color w:val="auto"/>
        </w:rPr>
        <w:t>4.1.</w:t>
      </w:r>
      <w:r w:rsidR="00C816D3">
        <w:rPr>
          <w:rFonts w:asciiTheme="minorHAnsi" w:hAnsiTheme="minorHAnsi" w:cstheme="minorHAnsi"/>
          <w:color w:val="auto"/>
        </w:rPr>
        <w:t>1</w:t>
      </w:r>
      <w:r w:rsidRPr="003F0C84">
        <w:rPr>
          <w:rFonts w:asciiTheme="minorHAnsi" w:hAnsiTheme="minorHAnsi" w:cstheme="minorHAnsi"/>
          <w:color w:val="auto"/>
        </w:rPr>
        <w:t xml:space="preserve"> – Caso 70 % (setenta por cento) das plantas não tenham atingido o estádio de alongamento, a carência se estenderá até que se cumpra essa condição. </w:t>
      </w:r>
    </w:p>
    <w:p w14:paraId="07A5E038" w14:textId="77777777" w:rsidR="00C46FFB" w:rsidRPr="003F0C84" w:rsidRDefault="00C46FFB" w:rsidP="00C46FFB">
      <w:pPr>
        <w:tabs>
          <w:tab w:val="left" w:pos="0"/>
        </w:tabs>
        <w:jc w:val="both"/>
        <w:rPr>
          <w:rFonts w:asciiTheme="minorHAnsi" w:hAnsiTheme="minorHAnsi" w:cstheme="minorHAnsi"/>
          <w:color w:val="auto"/>
        </w:rPr>
      </w:pPr>
    </w:p>
    <w:p w14:paraId="0197677D" w14:textId="77777777" w:rsidR="003B1E29" w:rsidRPr="003F0C84" w:rsidRDefault="003B1E29" w:rsidP="003B1E29">
      <w:pPr>
        <w:tabs>
          <w:tab w:val="left" w:pos="0"/>
        </w:tabs>
        <w:jc w:val="both"/>
        <w:rPr>
          <w:rFonts w:asciiTheme="minorHAnsi" w:hAnsiTheme="minorHAnsi" w:cstheme="minorHAnsi"/>
          <w:b/>
          <w:color w:val="auto"/>
        </w:rPr>
      </w:pPr>
      <w:r w:rsidRPr="003F0C84">
        <w:rPr>
          <w:rFonts w:asciiTheme="minorHAnsi" w:hAnsiTheme="minorHAnsi" w:cstheme="minorHAnsi"/>
          <w:color w:val="000000"/>
        </w:rPr>
        <w:t>Entende-se por estádio de alongamento a fase que se dá o primeiro nó do colmo. A planta cresce, aparece a folha bandeira (última da planta), sendo que a fase dura 15 a 18 dias onde no final dá-se o emborrachamento.</w:t>
      </w:r>
    </w:p>
    <w:p w14:paraId="2869E128" w14:textId="77777777" w:rsidR="003B1E29" w:rsidRPr="003F0C84" w:rsidRDefault="003B1E29" w:rsidP="00C46FFB">
      <w:pPr>
        <w:tabs>
          <w:tab w:val="left" w:pos="0"/>
        </w:tabs>
        <w:jc w:val="both"/>
        <w:rPr>
          <w:rFonts w:asciiTheme="minorHAnsi" w:hAnsiTheme="minorHAnsi" w:cstheme="minorHAnsi"/>
          <w:color w:val="auto"/>
        </w:rPr>
      </w:pPr>
    </w:p>
    <w:p w14:paraId="00EF7E99" w14:textId="77777777" w:rsidR="00A5475E" w:rsidRPr="003F0C84" w:rsidRDefault="00C46FFB" w:rsidP="00AA380F">
      <w:pPr>
        <w:numPr>
          <w:ilvl w:val="0"/>
          <w:numId w:val="37"/>
        </w:numPr>
        <w:tabs>
          <w:tab w:val="left" w:pos="0"/>
        </w:tabs>
        <w:ind w:hanging="591"/>
        <w:jc w:val="both"/>
        <w:rPr>
          <w:rFonts w:asciiTheme="minorHAnsi" w:hAnsiTheme="minorHAnsi" w:cstheme="minorHAnsi"/>
          <w:b/>
          <w:color w:val="auto"/>
        </w:rPr>
      </w:pPr>
      <w:r w:rsidRPr="003F0C84">
        <w:rPr>
          <w:rFonts w:asciiTheme="minorHAnsi" w:hAnsiTheme="minorHAnsi" w:cstheme="minorHAnsi"/>
          <w:b/>
          <w:color w:val="auto"/>
        </w:rPr>
        <w:t>Unidade Segurada</w:t>
      </w:r>
    </w:p>
    <w:p w14:paraId="7ED861FF" w14:textId="77777777" w:rsidR="00C46FFB" w:rsidRPr="003F0C84" w:rsidRDefault="00C46FFB" w:rsidP="00C46FFB">
      <w:pPr>
        <w:tabs>
          <w:tab w:val="left" w:pos="0"/>
        </w:tabs>
        <w:jc w:val="both"/>
        <w:rPr>
          <w:rFonts w:asciiTheme="minorHAnsi" w:hAnsiTheme="minorHAnsi" w:cstheme="minorHAnsi"/>
          <w:b/>
          <w:color w:val="auto"/>
        </w:rPr>
      </w:pPr>
    </w:p>
    <w:p w14:paraId="4E3474DA" w14:textId="77777777" w:rsidR="00C46FFB" w:rsidRPr="003F0C84" w:rsidRDefault="00C46FFB" w:rsidP="00C46FFB">
      <w:pPr>
        <w:tabs>
          <w:tab w:val="left" w:pos="0"/>
        </w:tabs>
        <w:jc w:val="both"/>
        <w:rPr>
          <w:rFonts w:asciiTheme="minorHAnsi" w:hAnsiTheme="minorHAnsi" w:cstheme="minorHAnsi"/>
          <w:color w:val="auto"/>
        </w:rPr>
      </w:pPr>
      <w:r w:rsidRPr="003F0C84">
        <w:rPr>
          <w:rFonts w:asciiTheme="minorHAnsi" w:hAnsiTheme="minorHAnsi" w:cstheme="minorHAnsi"/>
          <w:color w:val="auto"/>
        </w:rPr>
        <w:t>É a Quadra, Talhão ou Parcela expressas em hectares na proposta e na apólice ou certificado de seguro.</w:t>
      </w:r>
    </w:p>
    <w:p w14:paraId="4D73AA88" w14:textId="77777777" w:rsidR="00C46FFB" w:rsidRPr="003F0C84" w:rsidRDefault="00C46FFB" w:rsidP="00C46FFB">
      <w:pPr>
        <w:tabs>
          <w:tab w:val="left" w:pos="0"/>
        </w:tabs>
        <w:jc w:val="both"/>
        <w:rPr>
          <w:rFonts w:asciiTheme="minorHAnsi" w:hAnsiTheme="minorHAnsi" w:cstheme="minorHAnsi"/>
          <w:color w:val="auto"/>
        </w:rPr>
      </w:pPr>
    </w:p>
    <w:p w14:paraId="69620D5A" w14:textId="77777777" w:rsidR="00C46FFB" w:rsidRPr="003F0C84" w:rsidRDefault="00C46FFB" w:rsidP="00C46FFB">
      <w:pPr>
        <w:tabs>
          <w:tab w:val="left" w:pos="0"/>
          <w:tab w:val="left" w:pos="180"/>
        </w:tabs>
        <w:ind w:right="-180"/>
        <w:jc w:val="both"/>
        <w:rPr>
          <w:rFonts w:asciiTheme="minorHAnsi" w:hAnsiTheme="minorHAnsi" w:cstheme="minorHAnsi"/>
          <w:b/>
          <w:color w:val="auto"/>
        </w:rPr>
      </w:pPr>
      <w:r w:rsidRPr="003F0C84">
        <w:rPr>
          <w:rFonts w:asciiTheme="minorHAnsi" w:hAnsiTheme="minorHAnsi" w:cstheme="minorHAnsi"/>
          <w:b/>
          <w:color w:val="auto"/>
        </w:rPr>
        <w:t>6 - Apuração dos Prejuízos</w:t>
      </w:r>
    </w:p>
    <w:p w14:paraId="71A72FC0" w14:textId="77777777" w:rsidR="00C46FFB" w:rsidRPr="003F0C84" w:rsidRDefault="00C46FFB" w:rsidP="00C46FFB">
      <w:pPr>
        <w:tabs>
          <w:tab w:val="left" w:pos="0"/>
          <w:tab w:val="left" w:pos="180"/>
        </w:tabs>
        <w:ind w:right="-180"/>
        <w:rPr>
          <w:rFonts w:asciiTheme="minorHAnsi" w:hAnsiTheme="minorHAnsi" w:cstheme="minorHAnsi"/>
          <w:color w:val="auto"/>
        </w:rPr>
      </w:pPr>
    </w:p>
    <w:p w14:paraId="35DFD4D5" w14:textId="73DC8207" w:rsidR="00C46FFB" w:rsidRDefault="00665D37" w:rsidP="00742070">
      <w:pPr>
        <w:tabs>
          <w:tab w:val="left" w:pos="0"/>
        </w:tabs>
        <w:jc w:val="both"/>
        <w:rPr>
          <w:rFonts w:asciiTheme="minorHAnsi" w:hAnsiTheme="minorHAnsi" w:cstheme="minorHAnsi"/>
          <w:color w:val="auto"/>
        </w:rPr>
      </w:pPr>
      <w:r>
        <w:rPr>
          <w:rFonts w:asciiTheme="minorHAnsi" w:hAnsiTheme="minorHAnsi" w:cstheme="minorHAnsi"/>
          <w:color w:val="auto"/>
        </w:rPr>
        <w:t xml:space="preserve">6.1 </w:t>
      </w:r>
      <w:r w:rsidR="00E159AE">
        <w:rPr>
          <w:rFonts w:asciiTheme="minorHAnsi" w:hAnsiTheme="minorHAnsi" w:cstheme="minorHAnsi"/>
          <w:color w:val="auto"/>
        </w:rPr>
        <w:t>–</w:t>
      </w:r>
      <w:r>
        <w:rPr>
          <w:rFonts w:asciiTheme="minorHAnsi" w:hAnsiTheme="minorHAnsi" w:cstheme="minorHAnsi"/>
          <w:color w:val="auto"/>
        </w:rPr>
        <w:t xml:space="preserve"> </w:t>
      </w:r>
      <w:r w:rsidR="009C526A" w:rsidRPr="003F0C84">
        <w:rPr>
          <w:rFonts w:asciiTheme="minorHAnsi" w:hAnsiTheme="minorHAnsi" w:cstheme="minorHAnsi"/>
          <w:color w:val="auto"/>
        </w:rPr>
        <w:t>Serão</w:t>
      </w:r>
      <w:r w:rsidR="00F20D79" w:rsidRPr="003F0C84">
        <w:rPr>
          <w:rFonts w:asciiTheme="minorHAnsi" w:hAnsiTheme="minorHAnsi" w:cstheme="minorHAnsi"/>
          <w:color w:val="auto"/>
        </w:rPr>
        <w:t xml:space="preserve"> </w:t>
      </w:r>
      <w:r w:rsidR="009C526A" w:rsidRPr="003F0C84">
        <w:rPr>
          <w:rFonts w:asciiTheme="minorHAnsi" w:hAnsiTheme="minorHAnsi" w:cstheme="minorHAnsi"/>
          <w:color w:val="auto"/>
        </w:rPr>
        <w:t xml:space="preserve">verificados os danos materiais causados nos grãos/espigas/frutos </w:t>
      </w:r>
      <w:r w:rsidR="00F20D79" w:rsidRPr="003F0C84">
        <w:rPr>
          <w:rFonts w:asciiTheme="minorHAnsi" w:hAnsiTheme="minorHAnsi" w:cstheme="minorHAnsi"/>
          <w:color w:val="auto"/>
        </w:rPr>
        <w:t xml:space="preserve">por ação direta dos Ventos Fortes, que impossibilitem </w:t>
      </w:r>
      <w:r w:rsidR="00742070" w:rsidRPr="003F0C84">
        <w:rPr>
          <w:rFonts w:asciiTheme="minorHAnsi" w:hAnsiTheme="minorHAnsi" w:cstheme="minorHAnsi"/>
          <w:color w:val="auto"/>
        </w:rPr>
        <w:t>a colheita definitiva</w:t>
      </w:r>
      <w:r>
        <w:rPr>
          <w:rFonts w:asciiTheme="minorHAnsi" w:hAnsiTheme="minorHAnsi" w:cstheme="minorHAnsi"/>
          <w:color w:val="auto"/>
        </w:rPr>
        <w:t xml:space="preserve"> na área acamada</w:t>
      </w:r>
      <w:r w:rsidR="00742070" w:rsidRPr="003F0C84">
        <w:rPr>
          <w:rFonts w:asciiTheme="minorHAnsi" w:hAnsiTheme="minorHAnsi" w:cstheme="minorHAnsi"/>
          <w:color w:val="auto"/>
        </w:rPr>
        <w:t>.</w:t>
      </w:r>
    </w:p>
    <w:p w14:paraId="1B5DFBD4" w14:textId="7F92AB16" w:rsidR="00665D37" w:rsidRDefault="00665D37" w:rsidP="00742070">
      <w:pPr>
        <w:tabs>
          <w:tab w:val="left" w:pos="0"/>
        </w:tabs>
        <w:jc w:val="both"/>
        <w:rPr>
          <w:rFonts w:asciiTheme="minorHAnsi" w:hAnsiTheme="minorHAnsi" w:cstheme="minorHAnsi"/>
          <w:color w:val="auto"/>
        </w:rPr>
      </w:pPr>
    </w:p>
    <w:p w14:paraId="38BA583D" w14:textId="6D75404D" w:rsidR="00665D37" w:rsidRPr="003F0C84" w:rsidRDefault="00665D37" w:rsidP="00742070">
      <w:pPr>
        <w:tabs>
          <w:tab w:val="left" w:pos="0"/>
        </w:tabs>
        <w:jc w:val="both"/>
        <w:rPr>
          <w:rFonts w:asciiTheme="minorHAnsi" w:hAnsiTheme="minorHAnsi" w:cstheme="minorHAnsi"/>
          <w:color w:val="auto"/>
        </w:rPr>
      </w:pPr>
      <w:r>
        <w:rPr>
          <w:rFonts w:asciiTheme="minorHAnsi" w:hAnsiTheme="minorHAnsi" w:cstheme="minorHAnsi"/>
          <w:color w:val="auto"/>
        </w:rPr>
        <w:t>6.2 – A vistoria será realizada após a colheita. O Segurado está autorizado a colher, devendo informar a data da colheita com 15 dias de antecedência para que os danos sejam apurados.</w:t>
      </w:r>
    </w:p>
    <w:p w14:paraId="66F4C16C" w14:textId="77777777" w:rsidR="00A96A1F" w:rsidRPr="003F0C84" w:rsidRDefault="00A96A1F" w:rsidP="00C46FFB">
      <w:pPr>
        <w:tabs>
          <w:tab w:val="left" w:pos="0"/>
          <w:tab w:val="left" w:pos="180"/>
        </w:tabs>
        <w:jc w:val="both"/>
        <w:rPr>
          <w:rFonts w:asciiTheme="minorHAnsi" w:hAnsiTheme="minorHAnsi" w:cstheme="minorHAnsi"/>
          <w:color w:val="auto"/>
        </w:rPr>
      </w:pPr>
    </w:p>
    <w:p w14:paraId="56AD4877" w14:textId="77777777" w:rsidR="00A96A1F" w:rsidRPr="003F0C84" w:rsidRDefault="00A96A1F" w:rsidP="00C46FFB">
      <w:pPr>
        <w:tabs>
          <w:tab w:val="left" w:pos="0"/>
          <w:tab w:val="left" w:pos="180"/>
        </w:tabs>
        <w:jc w:val="both"/>
        <w:rPr>
          <w:rFonts w:asciiTheme="minorHAnsi" w:hAnsiTheme="minorHAnsi" w:cstheme="minorHAnsi"/>
          <w:color w:val="auto"/>
        </w:rPr>
      </w:pPr>
    </w:p>
    <w:p w14:paraId="50C1DD37" w14:textId="77777777" w:rsidR="00C46FFB" w:rsidRPr="003F0C84" w:rsidRDefault="00C46FFB" w:rsidP="00C46FFB">
      <w:pPr>
        <w:tabs>
          <w:tab w:val="left" w:pos="0"/>
          <w:tab w:val="left" w:pos="180"/>
        </w:tabs>
        <w:ind w:right="-180"/>
        <w:jc w:val="both"/>
        <w:rPr>
          <w:rFonts w:asciiTheme="minorHAnsi" w:hAnsiTheme="minorHAnsi" w:cstheme="minorHAnsi"/>
          <w:b/>
          <w:color w:val="auto"/>
        </w:rPr>
      </w:pPr>
      <w:r w:rsidRPr="003F0C84">
        <w:rPr>
          <w:rFonts w:asciiTheme="minorHAnsi" w:hAnsiTheme="minorHAnsi" w:cstheme="minorHAnsi"/>
          <w:b/>
          <w:color w:val="auto"/>
        </w:rPr>
        <w:t>7 - Aplicação da Franquia</w:t>
      </w:r>
    </w:p>
    <w:p w14:paraId="3850549B" w14:textId="77777777" w:rsidR="00C46FFB" w:rsidRPr="003F0C84" w:rsidRDefault="00C46FFB" w:rsidP="00C46FFB">
      <w:pPr>
        <w:tabs>
          <w:tab w:val="left" w:pos="0"/>
          <w:tab w:val="left" w:pos="180"/>
        </w:tabs>
        <w:ind w:right="-180"/>
        <w:jc w:val="both"/>
        <w:rPr>
          <w:rFonts w:asciiTheme="minorHAnsi" w:hAnsiTheme="minorHAnsi" w:cstheme="minorHAnsi"/>
          <w:b/>
          <w:color w:val="auto"/>
        </w:rPr>
      </w:pPr>
    </w:p>
    <w:p w14:paraId="59401B3B" w14:textId="4B76275D" w:rsidR="00CF4746" w:rsidRDefault="00CF4746" w:rsidP="00785B56">
      <w:pPr>
        <w:jc w:val="both"/>
        <w:rPr>
          <w:rFonts w:asciiTheme="minorHAnsi" w:hAnsiTheme="minorHAnsi" w:cstheme="minorHAnsi"/>
          <w:color w:val="auto"/>
        </w:rPr>
      </w:pPr>
      <w:r>
        <w:rPr>
          <w:rFonts w:asciiTheme="minorHAnsi" w:hAnsiTheme="minorHAnsi" w:cstheme="minorHAnsi"/>
          <w:color w:val="auto"/>
        </w:rPr>
        <w:t>Será aplicada franquia simples em caso de ocorrência de sinistro, ou seja, a franquia deixará de ser deduzida quando os prejuízos ultrapassarem o seu valor.</w:t>
      </w:r>
    </w:p>
    <w:p w14:paraId="365A90EA" w14:textId="77777777" w:rsidR="00CF4746" w:rsidRDefault="00CF4746" w:rsidP="00785B56">
      <w:pPr>
        <w:jc w:val="both"/>
        <w:rPr>
          <w:rFonts w:asciiTheme="minorHAnsi" w:hAnsiTheme="minorHAnsi" w:cstheme="minorHAnsi"/>
          <w:color w:val="auto"/>
        </w:rPr>
      </w:pPr>
    </w:p>
    <w:p w14:paraId="47D3640F" w14:textId="77777777" w:rsidR="00C46FFB" w:rsidRPr="003F0C84" w:rsidRDefault="00C46FFB" w:rsidP="00C46FFB">
      <w:pPr>
        <w:tabs>
          <w:tab w:val="left" w:pos="0"/>
          <w:tab w:val="left" w:pos="180"/>
        </w:tabs>
        <w:ind w:right="-180"/>
        <w:jc w:val="both"/>
        <w:rPr>
          <w:rFonts w:asciiTheme="minorHAnsi" w:hAnsiTheme="minorHAnsi" w:cstheme="minorHAnsi"/>
          <w:color w:val="auto"/>
        </w:rPr>
      </w:pPr>
    </w:p>
    <w:p w14:paraId="13B260DA" w14:textId="77777777" w:rsidR="00C46FFB" w:rsidRPr="003F0C84" w:rsidRDefault="00C46FFB" w:rsidP="00C46FFB">
      <w:pPr>
        <w:tabs>
          <w:tab w:val="left" w:pos="0"/>
          <w:tab w:val="left" w:pos="180"/>
        </w:tabs>
        <w:ind w:right="-180"/>
        <w:jc w:val="both"/>
        <w:rPr>
          <w:rFonts w:asciiTheme="minorHAnsi" w:hAnsiTheme="minorHAnsi" w:cstheme="minorHAnsi"/>
          <w:b/>
          <w:color w:val="auto"/>
        </w:rPr>
      </w:pPr>
      <w:r w:rsidRPr="003F0C84">
        <w:rPr>
          <w:rFonts w:asciiTheme="minorHAnsi" w:hAnsiTheme="minorHAnsi" w:cstheme="minorHAnsi"/>
          <w:b/>
          <w:color w:val="auto"/>
        </w:rPr>
        <w:t>8 – Cálculo d</w:t>
      </w:r>
      <w:r w:rsidR="00DC09F7" w:rsidRPr="003F0C84">
        <w:rPr>
          <w:rFonts w:asciiTheme="minorHAnsi" w:hAnsiTheme="minorHAnsi" w:cstheme="minorHAnsi"/>
          <w:b/>
          <w:color w:val="auto"/>
        </w:rPr>
        <w:t>o Prejuízo</w:t>
      </w:r>
    </w:p>
    <w:p w14:paraId="3D3A5706" w14:textId="77777777" w:rsidR="00C46FFB" w:rsidRPr="003F0C84" w:rsidRDefault="00C46FFB" w:rsidP="00C46FFB">
      <w:pPr>
        <w:tabs>
          <w:tab w:val="left" w:pos="0"/>
          <w:tab w:val="left" w:pos="180"/>
        </w:tabs>
        <w:ind w:right="-180"/>
        <w:jc w:val="both"/>
        <w:rPr>
          <w:rFonts w:asciiTheme="minorHAnsi" w:hAnsiTheme="minorHAnsi" w:cstheme="minorHAnsi"/>
          <w:color w:val="auto"/>
        </w:rPr>
      </w:pPr>
    </w:p>
    <w:p w14:paraId="02295421" w14:textId="0F1E7279" w:rsidR="00DC09F7" w:rsidRPr="003F0C84" w:rsidRDefault="00DC09F7" w:rsidP="00DC09F7">
      <w:pPr>
        <w:tabs>
          <w:tab w:val="left" w:pos="0"/>
          <w:tab w:val="left" w:pos="180"/>
        </w:tabs>
        <w:ind w:right="-180"/>
        <w:jc w:val="both"/>
        <w:rPr>
          <w:rFonts w:asciiTheme="minorHAnsi" w:hAnsiTheme="minorHAnsi" w:cstheme="minorHAnsi"/>
          <w:color w:val="auto"/>
        </w:rPr>
      </w:pPr>
      <w:r w:rsidRPr="003F0C84">
        <w:rPr>
          <w:rFonts w:asciiTheme="minorHAnsi" w:hAnsiTheme="minorHAnsi" w:cstheme="minorHAnsi"/>
          <w:color w:val="auto"/>
        </w:rPr>
        <w:t xml:space="preserve">8.1 – Com base nos resultados dos laudos da vistoria de sinistro, a </w:t>
      </w:r>
      <w:r w:rsidR="00221074">
        <w:rPr>
          <w:rFonts w:asciiTheme="minorHAnsi" w:hAnsiTheme="minorHAnsi" w:cstheme="minorHAnsi"/>
          <w:color w:val="auto"/>
        </w:rPr>
        <w:t>Seguradora</w:t>
      </w:r>
      <w:r w:rsidRPr="003F0C84">
        <w:rPr>
          <w:rFonts w:asciiTheme="minorHAnsi" w:hAnsiTheme="minorHAnsi" w:cstheme="minorHAnsi"/>
          <w:color w:val="auto"/>
        </w:rPr>
        <w:t xml:space="preserve"> definirá o percentual de perda de produção da Unidade Segurada afetada pelo evento.</w:t>
      </w:r>
    </w:p>
    <w:p w14:paraId="068D2C64" w14:textId="77777777" w:rsidR="00DC09F7" w:rsidRPr="003F0C84" w:rsidRDefault="00DC09F7" w:rsidP="00DC09F7">
      <w:pPr>
        <w:tabs>
          <w:tab w:val="left" w:pos="0"/>
          <w:tab w:val="left" w:pos="180"/>
        </w:tabs>
        <w:ind w:right="-180"/>
        <w:jc w:val="both"/>
        <w:rPr>
          <w:rFonts w:asciiTheme="minorHAnsi" w:hAnsiTheme="minorHAnsi" w:cstheme="minorHAnsi"/>
          <w:color w:val="auto"/>
        </w:rPr>
      </w:pPr>
    </w:p>
    <w:p w14:paraId="70ECA6DC" w14:textId="77777777" w:rsidR="00DC09F7" w:rsidRPr="003F0C84" w:rsidRDefault="00DC09F7" w:rsidP="00DC09F7">
      <w:pPr>
        <w:tabs>
          <w:tab w:val="left" w:pos="0"/>
          <w:tab w:val="left" w:pos="180"/>
        </w:tabs>
        <w:ind w:right="-180"/>
        <w:jc w:val="both"/>
        <w:rPr>
          <w:rFonts w:asciiTheme="minorHAnsi" w:hAnsiTheme="minorHAnsi" w:cstheme="minorHAnsi"/>
          <w:color w:val="auto"/>
        </w:rPr>
      </w:pPr>
      <w:r w:rsidRPr="003F0C84">
        <w:rPr>
          <w:rFonts w:asciiTheme="minorHAnsi" w:hAnsiTheme="minorHAnsi" w:cstheme="minorHAnsi"/>
          <w:color w:val="auto"/>
        </w:rPr>
        <w:t>8.2 – O cálculo do prejuízo será realizado pela multiplicação do percentual de perda definido no item 8.1 no LMGA da Unidade Segurada.</w:t>
      </w:r>
    </w:p>
    <w:p w14:paraId="41CA2F0A" w14:textId="77777777" w:rsidR="00DC09F7" w:rsidRPr="003F0C84" w:rsidRDefault="00DC09F7" w:rsidP="00DC09F7">
      <w:pPr>
        <w:tabs>
          <w:tab w:val="left" w:pos="0"/>
          <w:tab w:val="left" w:pos="180"/>
        </w:tabs>
        <w:ind w:right="-180"/>
        <w:jc w:val="both"/>
        <w:rPr>
          <w:rFonts w:asciiTheme="minorHAnsi" w:hAnsiTheme="minorHAnsi" w:cstheme="minorHAnsi"/>
          <w:color w:val="auto"/>
        </w:rPr>
      </w:pPr>
    </w:p>
    <w:p w14:paraId="047B5732" w14:textId="77777777" w:rsidR="00DC09F7" w:rsidRPr="003F0C84" w:rsidRDefault="00DC09F7" w:rsidP="00DC09F7">
      <w:pPr>
        <w:tabs>
          <w:tab w:val="left" w:pos="0"/>
          <w:tab w:val="left" w:pos="180"/>
        </w:tabs>
        <w:jc w:val="both"/>
        <w:rPr>
          <w:rFonts w:asciiTheme="minorHAnsi" w:hAnsiTheme="minorHAnsi" w:cstheme="minorHAnsi"/>
          <w:color w:val="auto"/>
        </w:rPr>
      </w:pPr>
      <w:r w:rsidRPr="003F0C84">
        <w:rPr>
          <w:rFonts w:asciiTheme="minorHAnsi" w:hAnsiTheme="minorHAnsi" w:cstheme="minorHAnsi"/>
          <w:color w:val="auto"/>
        </w:rPr>
        <w:t>8.3 – Caso haja mais de uma ocorrência de evento coberto, o cálculo do prejuízo será feito sobre o Limite Máximo de Garantia da Apólice (LMGA) remanescente.</w:t>
      </w:r>
    </w:p>
    <w:p w14:paraId="0ACCD45C" w14:textId="77777777" w:rsidR="00DC09F7" w:rsidRPr="003F0C84" w:rsidRDefault="00DC09F7" w:rsidP="00DC09F7">
      <w:pPr>
        <w:tabs>
          <w:tab w:val="left" w:pos="0"/>
          <w:tab w:val="left" w:pos="180"/>
        </w:tabs>
        <w:ind w:right="-180"/>
        <w:jc w:val="both"/>
        <w:rPr>
          <w:rFonts w:asciiTheme="minorHAnsi" w:hAnsiTheme="minorHAnsi" w:cstheme="minorHAnsi"/>
          <w:color w:val="auto"/>
        </w:rPr>
      </w:pPr>
    </w:p>
    <w:p w14:paraId="6EFB93ED" w14:textId="77777777" w:rsidR="00C46FFB" w:rsidRPr="003F0C84" w:rsidRDefault="00C46FFB" w:rsidP="00C46FFB">
      <w:pPr>
        <w:tabs>
          <w:tab w:val="left" w:pos="0"/>
          <w:tab w:val="left" w:pos="180"/>
        </w:tabs>
        <w:ind w:right="-180"/>
        <w:jc w:val="both"/>
        <w:rPr>
          <w:rFonts w:asciiTheme="minorHAnsi" w:hAnsiTheme="minorHAnsi" w:cstheme="minorHAnsi"/>
          <w:color w:val="auto"/>
        </w:rPr>
      </w:pPr>
    </w:p>
    <w:p w14:paraId="4466E861" w14:textId="77777777" w:rsidR="00C46FFB" w:rsidRPr="003F0C84" w:rsidRDefault="00C46FFB" w:rsidP="00C46FFB">
      <w:pPr>
        <w:tabs>
          <w:tab w:val="left" w:pos="0"/>
          <w:tab w:val="left" w:pos="180"/>
        </w:tabs>
        <w:ind w:right="-180"/>
        <w:jc w:val="both"/>
        <w:rPr>
          <w:rFonts w:asciiTheme="minorHAnsi" w:hAnsiTheme="minorHAnsi" w:cstheme="minorHAnsi"/>
          <w:b/>
          <w:color w:val="auto"/>
        </w:rPr>
      </w:pPr>
      <w:r w:rsidRPr="003F0C84">
        <w:rPr>
          <w:rFonts w:asciiTheme="minorHAnsi" w:hAnsiTheme="minorHAnsi" w:cstheme="minorHAnsi"/>
          <w:b/>
          <w:color w:val="auto"/>
        </w:rPr>
        <w:t>9 - Indenizações</w:t>
      </w:r>
    </w:p>
    <w:p w14:paraId="3AED9FB0" w14:textId="77777777" w:rsidR="00C46FFB" w:rsidRPr="003F0C84" w:rsidRDefault="00C46FFB" w:rsidP="00C46FFB">
      <w:pPr>
        <w:tabs>
          <w:tab w:val="left" w:pos="0"/>
          <w:tab w:val="left" w:pos="180"/>
        </w:tabs>
        <w:ind w:right="-180"/>
        <w:jc w:val="both"/>
        <w:rPr>
          <w:rFonts w:asciiTheme="minorHAnsi" w:hAnsiTheme="minorHAnsi" w:cstheme="minorHAnsi"/>
          <w:color w:val="auto"/>
        </w:rPr>
      </w:pPr>
    </w:p>
    <w:p w14:paraId="49140398" w14:textId="77777777" w:rsidR="00ED5028" w:rsidRPr="003F0C84" w:rsidRDefault="00ED5028" w:rsidP="00ED5028">
      <w:pPr>
        <w:pStyle w:val="BodyText3"/>
        <w:tabs>
          <w:tab w:val="center" w:pos="284"/>
          <w:tab w:val="num" w:pos="400"/>
        </w:tabs>
        <w:autoSpaceDE w:val="0"/>
        <w:autoSpaceDN w:val="0"/>
        <w:rPr>
          <w:rFonts w:asciiTheme="minorHAnsi" w:hAnsiTheme="minorHAnsi" w:cstheme="minorHAnsi"/>
          <w:b w:val="0"/>
          <w:bCs w:val="0"/>
          <w:color w:val="auto"/>
        </w:rPr>
      </w:pPr>
      <w:r w:rsidRPr="003F0C84">
        <w:rPr>
          <w:rFonts w:asciiTheme="minorHAnsi" w:hAnsiTheme="minorHAnsi" w:cstheme="minorHAnsi"/>
          <w:b w:val="0"/>
          <w:bCs w:val="0"/>
          <w:color w:val="auto"/>
        </w:rPr>
        <w:t xml:space="preserve">9.1 - A Seguradora terá um prazo máximo de 30 (trinta) dias para pagamento da indenização, contados a partir da entrega </w:t>
      </w:r>
      <w:r w:rsidR="008268E5" w:rsidRPr="003F0C84">
        <w:rPr>
          <w:rFonts w:asciiTheme="minorHAnsi" w:hAnsiTheme="minorHAnsi" w:cstheme="minorHAnsi"/>
          <w:b w:val="0"/>
          <w:bCs w:val="0"/>
          <w:color w:val="auto"/>
        </w:rPr>
        <w:t xml:space="preserve">de todos os documentos básicos </w:t>
      </w:r>
      <w:r w:rsidRPr="003F0C84">
        <w:rPr>
          <w:rFonts w:asciiTheme="minorHAnsi" w:hAnsiTheme="minorHAnsi" w:cstheme="minorHAnsi"/>
          <w:b w:val="0"/>
          <w:bCs w:val="0"/>
          <w:color w:val="auto"/>
        </w:rPr>
        <w:t>descritos no item 1</w:t>
      </w:r>
      <w:r w:rsidR="009C03E2" w:rsidRPr="003F0C84">
        <w:rPr>
          <w:rFonts w:asciiTheme="minorHAnsi" w:hAnsiTheme="minorHAnsi" w:cstheme="minorHAnsi"/>
          <w:b w:val="0"/>
          <w:bCs w:val="0"/>
          <w:color w:val="auto"/>
        </w:rPr>
        <w:t>1</w:t>
      </w:r>
      <w:r w:rsidRPr="003F0C84">
        <w:rPr>
          <w:rFonts w:asciiTheme="minorHAnsi" w:hAnsiTheme="minorHAnsi" w:cstheme="minorHAnsi"/>
          <w:b w:val="0"/>
          <w:bCs w:val="0"/>
          <w:color w:val="auto"/>
        </w:rPr>
        <w:t>.8 das Condições Gerais.</w:t>
      </w:r>
    </w:p>
    <w:p w14:paraId="1FDAC433" w14:textId="77777777" w:rsidR="00C46FFB" w:rsidRPr="003F0C84" w:rsidRDefault="00C46FFB" w:rsidP="00C46FFB">
      <w:pPr>
        <w:tabs>
          <w:tab w:val="left" w:pos="0"/>
          <w:tab w:val="left" w:pos="180"/>
        </w:tabs>
        <w:ind w:right="-180"/>
        <w:jc w:val="both"/>
        <w:rPr>
          <w:rFonts w:asciiTheme="minorHAnsi" w:hAnsiTheme="minorHAnsi" w:cstheme="minorHAnsi"/>
          <w:color w:val="auto"/>
        </w:rPr>
      </w:pPr>
    </w:p>
    <w:p w14:paraId="26A5942C" w14:textId="77777777" w:rsidR="00C46FFB" w:rsidRPr="003F0C84" w:rsidRDefault="00C46FFB" w:rsidP="00C46FFB">
      <w:pPr>
        <w:tabs>
          <w:tab w:val="left" w:pos="0"/>
          <w:tab w:val="left" w:pos="180"/>
        </w:tabs>
        <w:ind w:right="-180"/>
        <w:jc w:val="both"/>
        <w:rPr>
          <w:rFonts w:asciiTheme="minorHAnsi" w:hAnsiTheme="minorHAnsi" w:cstheme="minorHAnsi"/>
          <w:color w:val="auto"/>
        </w:rPr>
      </w:pPr>
      <w:r w:rsidRPr="003F0C84">
        <w:rPr>
          <w:rFonts w:asciiTheme="minorHAnsi" w:hAnsiTheme="minorHAnsi" w:cstheme="minorHAnsi"/>
          <w:color w:val="auto"/>
        </w:rPr>
        <w:t>9.2 - O aviso de Encerramento de Colheita determina automaticamente o final do período de cobertura, sendo vedado o início de um novo processo de regulação baseado em Aviso de Sinistro com data posterior ao de Encerramento de Colheita.</w:t>
      </w:r>
    </w:p>
    <w:p w14:paraId="393225F0" w14:textId="77777777" w:rsidR="00C46FFB" w:rsidRPr="003F0C84" w:rsidRDefault="00C46FFB" w:rsidP="00C46FFB">
      <w:pPr>
        <w:tabs>
          <w:tab w:val="left" w:pos="0"/>
          <w:tab w:val="left" w:pos="180"/>
        </w:tabs>
        <w:ind w:right="-180"/>
        <w:jc w:val="both"/>
        <w:rPr>
          <w:rFonts w:asciiTheme="minorHAnsi" w:hAnsiTheme="minorHAnsi" w:cstheme="minorHAnsi"/>
          <w:color w:val="auto"/>
        </w:rPr>
      </w:pPr>
    </w:p>
    <w:p w14:paraId="6876D732" w14:textId="77777777" w:rsidR="00B250AF" w:rsidRPr="003F0C84" w:rsidRDefault="00B250AF">
      <w:pPr>
        <w:spacing w:before="120" w:after="120"/>
        <w:jc w:val="center"/>
        <w:rPr>
          <w:rFonts w:asciiTheme="minorHAnsi" w:hAnsiTheme="minorHAnsi" w:cstheme="minorHAnsi"/>
          <w:color w:val="auto"/>
        </w:rPr>
      </w:pPr>
    </w:p>
    <w:p w14:paraId="322A7AF2" w14:textId="77777777" w:rsidR="00B250AF" w:rsidRPr="003F0C84" w:rsidRDefault="00B250AF">
      <w:pPr>
        <w:spacing w:before="120" w:after="120"/>
        <w:jc w:val="center"/>
        <w:rPr>
          <w:rFonts w:asciiTheme="minorHAnsi" w:hAnsiTheme="minorHAnsi" w:cstheme="minorHAnsi"/>
          <w:color w:val="auto"/>
        </w:rPr>
      </w:pPr>
    </w:p>
    <w:p w14:paraId="22BB7154" w14:textId="77777777" w:rsidR="00B250AF" w:rsidRPr="003F0C84" w:rsidRDefault="00B250AF">
      <w:pPr>
        <w:spacing w:before="120" w:after="120"/>
        <w:jc w:val="center"/>
        <w:rPr>
          <w:rFonts w:asciiTheme="minorHAnsi" w:hAnsiTheme="minorHAnsi" w:cstheme="minorHAnsi"/>
          <w:color w:val="auto"/>
        </w:rPr>
      </w:pPr>
    </w:p>
    <w:p w14:paraId="0BF76E13" w14:textId="77777777" w:rsidR="005C5636" w:rsidRPr="003F0C84" w:rsidRDefault="005C5636">
      <w:pPr>
        <w:rPr>
          <w:rFonts w:asciiTheme="minorHAnsi" w:hAnsiTheme="minorHAnsi" w:cstheme="minorHAnsi"/>
          <w:b/>
          <w:color w:val="auto"/>
        </w:rPr>
      </w:pPr>
      <w:r w:rsidRPr="003F0C84">
        <w:rPr>
          <w:rFonts w:asciiTheme="minorHAnsi" w:hAnsiTheme="minorHAnsi" w:cstheme="minorHAnsi"/>
          <w:b/>
          <w:color w:val="auto"/>
        </w:rPr>
        <w:br w:type="page"/>
      </w:r>
    </w:p>
    <w:p w14:paraId="2E46781D" w14:textId="77777777" w:rsidR="00B250AF" w:rsidRPr="003F0C84" w:rsidRDefault="00B250AF" w:rsidP="00B250AF">
      <w:pPr>
        <w:tabs>
          <w:tab w:val="left" w:pos="0"/>
        </w:tabs>
        <w:spacing w:before="120" w:after="120"/>
        <w:jc w:val="center"/>
        <w:rPr>
          <w:rFonts w:asciiTheme="minorHAnsi" w:hAnsiTheme="minorHAnsi" w:cstheme="minorHAnsi"/>
          <w:b/>
          <w:color w:val="auto"/>
        </w:rPr>
      </w:pPr>
      <w:r w:rsidRPr="003F0C84">
        <w:rPr>
          <w:rFonts w:asciiTheme="minorHAnsi" w:hAnsiTheme="minorHAnsi" w:cstheme="minorHAnsi"/>
          <w:b/>
          <w:color w:val="auto"/>
        </w:rPr>
        <w:lastRenderedPageBreak/>
        <w:t>Seguro Agrícola Grãos</w:t>
      </w:r>
    </w:p>
    <w:p w14:paraId="607AC6A0" w14:textId="77777777" w:rsidR="00B250AF" w:rsidRPr="003F0C84" w:rsidRDefault="00B250AF" w:rsidP="00B250AF">
      <w:pPr>
        <w:tabs>
          <w:tab w:val="left" w:pos="0"/>
        </w:tabs>
        <w:spacing w:before="120" w:after="120"/>
        <w:jc w:val="center"/>
        <w:rPr>
          <w:rFonts w:asciiTheme="minorHAnsi" w:hAnsiTheme="minorHAnsi" w:cstheme="minorHAnsi"/>
          <w:b/>
          <w:color w:val="auto"/>
        </w:rPr>
      </w:pPr>
      <w:r w:rsidRPr="003F0C84">
        <w:rPr>
          <w:rFonts w:asciiTheme="minorHAnsi" w:hAnsiTheme="minorHAnsi" w:cstheme="minorHAnsi"/>
          <w:b/>
          <w:color w:val="auto"/>
        </w:rPr>
        <w:t>Condições Adicionais</w:t>
      </w:r>
    </w:p>
    <w:p w14:paraId="6122DD03" w14:textId="799357E3" w:rsidR="00B250AF" w:rsidRPr="003F0C84" w:rsidRDefault="00B250AF" w:rsidP="00B250AF">
      <w:pPr>
        <w:tabs>
          <w:tab w:val="left" w:pos="0"/>
        </w:tabs>
        <w:spacing w:before="120" w:after="120"/>
        <w:jc w:val="center"/>
        <w:rPr>
          <w:rFonts w:asciiTheme="minorHAnsi" w:hAnsiTheme="minorHAnsi" w:cstheme="minorHAnsi"/>
          <w:b/>
          <w:color w:val="auto"/>
        </w:rPr>
      </w:pPr>
      <w:r w:rsidRPr="003F0C84">
        <w:rPr>
          <w:rFonts w:asciiTheme="minorHAnsi" w:hAnsiTheme="minorHAnsi" w:cstheme="minorHAnsi"/>
          <w:b/>
          <w:color w:val="auto"/>
        </w:rPr>
        <w:t>Cobertura Adicional de Qualidade</w:t>
      </w:r>
      <w:r w:rsidR="006C17E8">
        <w:rPr>
          <w:rFonts w:asciiTheme="minorHAnsi" w:hAnsiTheme="minorHAnsi" w:cstheme="minorHAnsi"/>
          <w:b/>
          <w:color w:val="auto"/>
        </w:rPr>
        <w:t xml:space="preserve"> I em Cevada</w:t>
      </w:r>
    </w:p>
    <w:p w14:paraId="1185A3B8" w14:textId="77777777" w:rsidR="00B250AF" w:rsidRPr="003F0C84" w:rsidRDefault="00B250AF" w:rsidP="00B250AF">
      <w:pPr>
        <w:tabs>
          <w:tab w:val="left" w:pos="0"/>
        </w:tabs>
        <w:jc w:val="center"/>
        <w:rPr>
          <w:rFonts w:asciiTheme="minorHAnsi" w:hAnsiTheme="minorHAnsi" w:cstheme="minorHAnsi"/>
          <w:b/>
          <w:color w:val="auto"/>
        </w:rPr>
      </w:pPr>
    </w:p>
    <w:p w14:paraId="4EE68556" w14:textId="77777777" w:rsidR="00A5475E" w:rsidRPr="003F0C84" w:rsidRDefault="00B250AF" w:rsidP="00AA380F">
      <w:pPr>
        <w:numPr>
          <w:ilvl w:val="0"/>
          <w:numId w:val="32"/>
        </w:numPr>
        <w:tabs>
          <w:tab w:val="left" w:pos="0"/>
        </w:tabs>
        <w:ind w:hanging="591"/>
        <w:jc w:val="both"/>
        <w:rPr>
          <w:rFonts w:asciiTheme="minorHAnsi" w:hAnsiTheme="minorHAnsi" w:cstheme="minorHAnsi"/>
          <w:b/>
          <w:color w:val="auto"/>
        </w:rPr>
      </w:pPr>
      <w:r w:rsidRPr="003F0C84">
        <w:rPr>
          <w:rFonts w:asciiTheme="minorHAnsi" w:hAnsiTheme="minorHAnsi" w:cstheme="minorHAnsi"/>
          <w:b/>
          <w:color w:val="auto"/>
        </w:rPr>
        <w:t>Aplicação</w:t>
      </w:r>
    </w:p>
    <w:p w14:paraId="7C96169F" w14:textId="77777777" w:rsidR="00B250AF" w:rsidRPr="003F0C84" w:rsidRDefault="00B250AF" w:rsidP="00B250AF">
      <w:pPr>
        <w:tabs>
          <w:tab w:val="left" w:pos="0"/>
        </w:tabs>
        <w:jc w:val="both"/>
        <w:rPr>
          <w:rFonts w:asciiTheme="minorHAnsi" w:hAnsiTheme="minorHAnsi" w:cstheme="minorHAnsi"/>
          <w:color w:val="auto"/>
        </w:rPr>
      </w:pPr>
    </w:p>
    <w:p w14:paraId="24EEBE8F" w14:textId="77B207DB" w:rsidR="00F0549A" w:rsidRPr="003F0C84" w:rsidRDefault="00B250AF" w:rsidP="00F0549A">
      <w:pPr>
        <w:tabs>
          <w:tab w:val="left" w:pos="0"/>
        </w:tabs>
        <w:jc w:val="both"/>
        <w:rPr>
          <w:rFonts w:asciiTheme="minorHAnsi" w:hAnsiTheme="minorHAnsi" w:cstheme="minorHAnsi"/>
          <w:color w:val="auto"/>
        </w:rPr>
      </w:pPr>
      <w:r w:rsidRPr="003F0C84">
        <w:rPr>
          <w:rFonts w:asciiTheme="minorHAnsi" w:hAnsiTheme="minorHAnsi" w:cstheme="minorHAnsi"/>
          <w:color w:val="auto"/>
        </w:rPr>
        <w:t xml:space="preserve">As presentes Condições </w:t>
      </w:r>
      <w:r w:rsidR="007301BF" w:rsidRPr="003F0C84">
        <w:rPr>
          <w:rFonts w:asciiTheme="minorHAnsi" w:hAnsiTheme="minorHAnsi" w:cstheme="minorHAnsi"/>
          <w:color w:val="auto"/>
        </w:rPr>
        <w:t>Adicionais</w:t>
      </w:r>
      <w:r w:rsidRPr="003F0C84">
        <w:rPr>
          <w:rFonts w:asciiTheme="minorHAnsi" w:hAnsiTheme="minorHAnsi" w:cstheme="minorHAnsi"/>
          <w:color w:val="auto"/>
        </w:rPr>
        <w:t xml:space="preserve"> complementam as Condições Gerais e Especiais</w:t>
      </w:r>
      <w:r w:rsidR="00551C6A" w:rsidRPr="003F0C84">
        <w:rPr>
          <w:rFonts w:asciiTheme="minorHAnsi" w:hAnsiTheme="minorHAnsi" w:cstheme="minorHAnsi"/>
          <w:color w:val="auto"/>
        </w:rPr>
        <w:t xml:space="preserve"> </w:t>
      </w:r>
      <w:r w:rsidRPr="003F0C84">
        <w:rPr>
          <w:rFonts w:asciiTheme="minorHAnsi" w:hAnsiTheme="minorHAnsi" w:cstheme="minorHAnsi"/>
          <w:color w:val="auto"/>
        </w:rPr>
        <w:t>da apólice</w:t>
      </w:r>
      <w:r w:rsidRPr="003F0C84">
        <w:rPr>
          <w:rFonts w:asciiTheme="minorHAnsi" w:hAnsiTheme="minorHAnsi" w:cstheme="minorHAnsi"/>
          <w:bCs/>
          <w:color w:val="auto"/>
        </w:rPr>
        <w:t xml:space="preserve"> </w:t>
      </w:r>
      <w:r w:rsidRPr="003F0C84">
        <w:rPr>
          <w:rFonts w:asciiTheme="minorHAnsi" w:hAnsiTheme="minorHAnsi" w:cstheme="minorHAnsi"/>
          <w:color w:val="auto"/>
        </w:rPr>
        <w:t xml:space="preserve">de seguro agrícola e se aplicam ao seguro de </w:t>
      </w:r>
      <w:r w:rsidRPr="003F0C84">
        <w:rPr>
          <w:rFonts w:asciiTheme="minorHAnsi" w:hAnsiTheme="minorHAnsi" w:cstheme="minorHAnsi"/>
          <w:b/>
          <w:color w:val="auto"/>
        </w:rPr>
        <w:t>qualidade</w:t>
      </w:r>
      <w:r w:rsidRPr="003F0C84">
        <w:rPr>
          <w:rFonts w:asciiTheme="minorHAnsi" w:hAnsiTheme="minorHAnsi" w:cstheme="minorHAnsi"/>
          <w:color w:val="auto"/>
        </w:rPr>
        <w:t xml:space="preserve"> de Cevada.</w:t>
      </w:r>
      <w:r w:rsidR="00F0549A" w:rsidRPr="003F0C84">
        <w:rPr>
          <w:rFonts w:asciiTheme="minorHAnsi" w:hAnsiTheme="minorHAnsi" w:cstheme="minorHAnsi"/>
          <w:color w:val="auto"/>
        </w:rPr>
        <w:t xml:space="preserve"> Esta cobertura é opcional, sendo que o Segurado poderá contratá-la mediante pagamento de prêmio adicional.</w:t>
      </w:r>
    </w:p>
    <w:p w14:paraId="761143E5" w14:textId="77777777" w:rsidR="00B250AF" w:rsidRPr="003F0C84" w:rsidRDefault="00B250AF" w:rsidP="00B250AF">
      <w:pPr>
        <w:tabs>
          <w:tab w:val="left" w:pos="0"/>
        </w:tabs>
        <w:jc w:val="both"/>
        <w:rPr>
          <w:rFonts w:asciiTheme="minorHAnsi" w:hAnsiTheme="minorHAnsi" w:cstheme="minorHAnsi"/>
          <w:color w:val="auto"/>
        </w:rPr>
      </w:pPr>
    </w:p>
    <w:p w14:paraId="0F66A121" w14:textId="77777777" w:rsidR="00A5475E" w:rsidRPr="003F0C84" w:rsidRDefault="00B250AF" w:rsidP="00AA380F">
      <w:pPr>
        <w:numPr>
          <w:ilvl w:val="0"/>
          <w:numId w:val="32"/>
        </w:numPr>
        <w:tabs>
          <w:tab w:val="left" w:pos="0"/>
        </w:tabs>
        <w:ind w:hanging="591"/>
        <w:jc w:val="both"/>
        <w:rPr>
          <w:rFonts w:asciiTheme="minorHAnsi" w:hAnsiTheme="minorHAnsi" w:cstheme="minorHAnsi"/>
          <w:b/>
          <w:color w:val="auto"/>
        </w:rPr>
      </w:pPr>
      <w:r w:rsidRPr="003F0C84">
        <w:rPr>
          <w:rFonts w:asciiTheme="minorHAnsi" w:hAnsiTheme="minorHAnsi" w:cstheme="minorHAnsi"/>
          <w:b/>
          <w:color w:val="auto"/>
        </w:rPr>
        <w:t>Objeto do Seguro</w:t>
      </w:r>
    </w:p>
    <w:p w14:paraId="6F40290E" w14:textId="77777777" w:rsidR="00B250AF" w:rsidRPr="003F0C84" w:rsidRDefault="00B250AF" w:rsidP="00B250AF">
      <w:pPr>
        <w:tabs>
          <w:tab w:val="left" w:pos="0"/>
        </w:tabs>
        <w:jc w:val="both"/>
        <w:rPr>
          <w:rFonts w:asciiTheme="minorHAnsi" w:hAnsiTheme="minorHAnsi" w:cstheme="minorHAnsi"/>
          <w:b/>
          <w:color w:val="auto"/>
        </w:rPr>
      </w:pPr>
    </w:p>
    <w:p w14:paraId="0B73F586" w14:textId="77777777" w:rsidR="00B250AF" w:rsidRPr="003F0C84" w:rsidRDefault="00B250AF" w:rsidP="00B250AF">
      <w:pPr>
        <w:tabs>
          <w:tab w:val="left" w:pos="0"/>
        </w:tabs>
        <w:jc w:val="both"/>
        <w:rPr>
          <w:rFonts w:asciiTheme="minorHAnsi" w:hAnsiTheme="minorHAnsi" w:cstheme="minorHAnsi"/>
          <w:color w:val="auto"/>
        </w:rPr>
      </w:pPr>
      <w:r w:rsidRPr="003F0C84">
        <w:rPr>
          <w:rFonts w:asciiTheme="minorHAnsi" w:hAnsiTheme="minorHAnsi" w:cstheme="minorHAnsi"/>
          <w:color w:val="auto"/>
        </w:rPr>
        <w:t xml:space="preserve">2.1 - A Seguradora se obriga a indenizar ao Segurado a perda de </w:t>
      </w:r>
      <w:r w:rsidRPr="003F0C84">
        <w:rPr>
          <w:rFonts w:asciiTheme="minorHAnsi" w:hAnsiTheme="minorHAnsi" w:cstheme="minorHAnsi"/>
          <w:b/>
          <w:color w:val="auto"/>
        </w:rPr>
        <w:t>qualidade</w:t>
      </w:r>
      <w:r w:rsidRPr="003F0C84">
        <w:rPr>
          <w:rFonts w:asciiTheme="minorHAnsi" w:hAnsiTheme="minorHAnsi" w:cstheme="minorHAnsi"/>
          <w:color w:val="auto"/>
        </w:rPr>
        <w:t xml:space="preserve">, perdas estas decorrentes </w:t>
      </w:r>
      <w:r w:rsidRPr="003F0C84">
        <w:rPr>
          <w:rFonts w:asciiTheme="minorHAnsi" w:hAnsiTheme="minorHAnsi" w:cstheme="minorHAnsi"/>
          <w:b/>
          <w:color w:val="auto"/>
        </w:rPr>
        <w:t>exclusivamente de geada e/ou excesso de chuvas</w:t>
      </w:r>
      <w:r w:rsidRPr="003F0C84">
        <w:rPr>
          <w:rFonts w:asciiTheme="minorHAnsi" w:hAnsiTheme="minorHAnsi" w:cstheme="minorHAnsi"/>
          <w:color w:val="auto"/>
        </w:rPr>
        <w:t>, conforme definido nos itens 3.1.2 e 3.1.3, das Condições Gerais deste seguro.</w:t>
      </w:r>
    </w:p>
    <w:p w14:paraId="7A9EDDD5" w14:textId="77777777" w:rsidR="00B250AF" w:rsidRPr="003F0C84" w:rsidRDefault="00B250AF" w:rsidP="00B250AF">
      <w:pPr>
        <w:tabs>
          <w:tab w:val="left" w:pos="0"/>
        </w:tabs>
        <w:jc w:val="both"/>
        <w:rPr>
          <w:rFonts w:asciiTheme="minorHAnsi" w:hAnsiTheme="minorHAnsi" w:cstheme="minorHAnsi"/>
          <w:color w:val="auto"/>
        </w:rPr>
      </w:pPr>
    </w:p>
    <w:p w14:paraId="3BB13182" w14:textId="77777777" w:rsidR="00A5475E" w:rsidRPr="003F0C84" w:rsidRDefault="00B250AF" w:rsidP="00AA380F">
      <w:pPr>
        <w:numPr>
          <w:ilvl w:val="0"/>
          <w:numId w:val="32"/>
        </w:numPr>
        <w:tabs>
          <w:tab w:val="left" w:pos="0"/>
        </w:tabs>
        <w:ind w:hanging="591"/>
        <w:jc w:val="both"/>
        <w:rPr>
          <w:rFonts w:asciiTheme="minorHAnsi" w:hAnsiTheme="minorHAnsi" w:cstheme="minorHAnsi"/>
          <w:b/>
          <w:color w:val="auto"/>
        </w:rPr>
      </w:pPr>
      <w:r w:rsidRPr="003F0C84">
        <w:rPr>
          <w:rFonts w:asciiTheme="minorHAnsi" w:hAnsiTheme="minorHAnsi" w:cstheme="minorHAnsi"/>
          <w:b/>
          <w:color w:val="auto"/>
        </w:rPr>
        <w:t>Início e Fim de Vigência do Seguro</w:t>
      </w:r>
    </w:p>
    <w:p w14:paraId="17C52F41" w14:textId="77777777" w:rsidR="00B250AF" w:rsidRPr="003F0C84" w:rsidRDefault="00B250AF" w:rsidP="00B250AF">
      <w:pPr>
        <w:tabs>
          <w:tab w:val="left" w:pos="0"/>
        </w:tabs>
        <w:jc w:val="both"/>
        <w:rPr>
          <w:rFonts w:asciiTheme="minorHAnsi" w:hAnsiTheme="minorHAnsi" w:cstheme="minorHAnsi"/>
          <w:b/>
          <w:color w:val="auto"/>
        </w:rPr>
      </w:pPr>
    </w:p>
    <w:p w14:paraId="02B2A117" w14:textId="77777777" w:rsidR="00B250AF" w:rsidRPr="003F0C84" w:rsidRDefault="00B250AF" w:rsidP="00B250AF">
      <w:pPr>
        <w:tabs>
          <w:tab w:val="left" w:pos="0"/>
        </w:tabs>
        <w:jc w:val="both"/>
        <w:rPr>
          <w:rFonts w:asciiTheme="minorHAnsi" w:hAnsiTheme="minorHAnsi" w:cstheme="minorHAnsi"/>
          <w:color w:val="auto"/>
        </w:rPr>
      </w:pPr>
      <w:r w:rsidRPr="003F0C84">
        <w:rPr>
          <w:rFonts w:asciiTheme="minorHAnsi" w:hAnsiTheme="minorHAnsi" w:cstheme="minorHAnsi"/>
          <w:color w:val="auto"/>
        </w:rPr>
        <w:t>O Início e Fim de Vigência do Seguro seguem conforme estabelecido nas Condições Gerais.</w:t>
      </w:r>
    </w:p>
    <w:p w14:paraId="19DAA5FB" w14:textId="77777777" w:rsidR="00B250AF" w:rsidRPr="003F0C84" w:rsidRDefault="00B250AF" w:rsidP="00B250AF">
      <w:pPr>
        <w:tabs>
          <w:tab w:val="left" w:pos="0"/>
        </w:tabs>
        <w:jc w:val="both"/>
        <w:rPr>
          <w:rFonts w:asciiTheme="minorHAnsi" w:hAnsiTheme="minorHAnsi" w:cstheme="minorHAnsi"/>
          <w:color w:val="auto"/>
        </w:rPr>
      </w:pPr>
    </w:p>
    <w:p w14:paraId="741E519E" w14:textId="77777777" w:rsidR="00B250AF" w:rsidRPr="003F0C84" w:rsidRDefault="00B250AF" w:rsidP="00B250AF">
      <w:pPr>
        <w:tabs>
          <w:tab w:val="left" w:pos="0"/>
        </w:tabs>
        <w:jc w:val="both"/>
        <w:rPr>
          <w:rFonts w:asciiTheme="minorHAnsi" w:hAnsiTheme="minorHAnsi" w:cstheme="minorHAnsi"/>
          <w:color w:val="auto"/>
        </w:rPr>
      </w:pPr>
      <w:r w:rsidRPr="003F0C84">
        <w:rPr>
          <w:rFonts w:asciiTheme="minorHAnsi" w:hAnsiTheme="minorHAnsi" w:cstheme="minorHAnsi"/>
          <w:color w:val="auto"/>
        </w:rPr>
        <w:t>Essa cobertura somente poderá ser contratada com a Cobertura Adicional de Geada.</w:t>
      </w:r>
    </w:p>
    <w:p w14:paraId="4A2E1D86" w14:textId="77777777" w:rsidR="00B250AF" w:rsidRPr="003F0C84" w:rsidRDefault="00B250AF" w:rsidP="00B250AF">
      <w:pPr>
        <w:tabs>
          <w:tab w:val="left" w:pos="0"/>
        </w:tabs>
        <w:jc w:val="both"/>
        <w:rPr>
          <w:rFonts w:asciiTheme="minorHAnsi" w:hAnsiTheme="minorHAnsi" w:cstheme="minorHAnsi"/>
          <w:color w:val="auto"/>
        </w:rPr>
      </w:pPr>
    </w:p>
    <w:p w14:paraId="662F72B9" w14:textId="77777777" w:rsidR="00A5475E" w:rsidRPr="003F0C84" w:rsidRDefault="00B250AF" w:rsidP="00AA380F">
      <w:pPr>
        <w:numPr>
          <w:ilvl w:val="0"/>
          <w:numId w:val="32"/>
        </w:numPr>
        <w:tabs>
          <w:tab w:val="left" w:pos="0"/>
        </w:tabs>
        <w:ind w:hanging="591"/>
        <w:jc w:val="both"/>
        <w:rPr>
          <w:rFonts w:asciiTheme="minorHAnsi" w:hAnsiTheme="minorHAnsi" w:cstheme="minorHAnsi"/>
          <w:b/>
          <w:color w:val="auto"/>
        </w:rPr>
      </w:pPr>
      <w:r w:rsidRPr="003F0C84">
        <w:rPr>
          <w:rFonts w:asciiTheme="minorHAnsi" w:hAnsiTheme="minorHAnsi" w:cstheme="minorHAnsi"/>
          <w:b/>
          <w:color w:val="auto"/>
        </w:rPr>
        <w:t>Carência</w:t>
      </w:r>
    </w:p>
    <w:p w14:paraId="45510344" w14:textId="77777777" w:rsidR="00B250AF" w:rsidRPr="003F0C84" w:rsidRDefault="00B250AF" w:rsidP="00B250AF">
      <w:pPr>
        <w:tabs>
          <w:tab w:val="left" w:pos="0"/>
        </w:tabs>
        <w:jc w:val="both"/>
        <w:rPr>
          <w:rFonts w:asciiTheme="minorHAnsi" w:hAnsiTheme="minorHAnsi" w:cstheme="minorHAnsi"/>
          <w:b/>
          <w:color w:val="auto"/>
        </w:rPr>
      </w:pPr>
    </w:p>
    <w:p w14:paraId="4FF71C4C" w14:textId="77777777" w:rsidR="00B250AF" w:rsidRPr="00925E61" w:rsidRDefault="00B250AF" w:rsidP="00B250AF">
      <w:pPr>
        <w:tabs>
          <w:tab w:val="left" w:pos="0"/>
        </w:tabs>
        <w:jc w:val="both"/>
        <w:rPr>
          <w:rFonts w:asciiTheme="minorHAnsi" w:hAnsiTheme="minorHAnsi" w:cstheme="minorHAnsi"/>
          <w:b/>
          <w:bCs/>
          <w:color w:val="auto"/>
        </w:rPr>
      </w:pPr>
      <w:r w:rsidRPr="00925E61">
        <w:rPr>
          <w:rFonts w:asciiTheme="minorHAnsi" w:hAnsiTheme="minorHAnsi" w:cstheme="minorHAnsi"/>
          <w:b/>
          <w:bCs/>
          <w:color w:val="auto"/>
        </w:rPr>
        <w:t>4.1 – O período de carência para esta cobertura será de 15 (quinze) dias completos, contados a partir do início de vigência do seguro.</w:t>
      </w:r>
    </w:p>
    <w:p w14:paraId="56056C38" w14:textId="77777777" w:rsidR="00B250AF" w:rsidRPr="00925E61" w:rsidRDefault="00B250AF" w:rsidP="00B250AF">
      <w:pPr>
        <w:tabs>
          <w:tab w:val="left" w:pos="0"/>
          <w:tab w:val="left" w:pos="6210"/>
        </w:tabs>
        <w:jc w:val="both"/>
        <w:rPr>
          <w:rFonts w:asciiTheme="minorHAnsi" w:hAnsiTheme="minorHAnsi" w:cstheme="minorHAnsi"/>
          <w:b/>
          <w:bCs/>
          <w:color w:val="auto"/>
        </w:rPr>
      </w:pPr>
      <w:r w:rsidRPr="00925E61">
        <w:rPr>
          <w:rFonts w:asciiTheme="minorHAnsi" w:hAnsiTheme="minorHAnsi" w:cstheme="minorHAnsi"/>
          <w:b/>
          <w:bCs/>
          <w:color w:val="auto"/>
        </w:rPr>
        <w:tab/>
      </w:r>
    </w:p>
    <w:p w14:paraId="29158DAA" w14:textId="03E45067" w:rsidR="00B250AF" w:rsidRPr="00925E61" w:rsidRDefault="00B250AF" w:rsidP="00B250AF">
      <w:pPr>
        <w:tabs>
          <w:tab w:val="left" w:pos="0"/>
        </w:tabs>
        <w:jc w:val="both"/>
        <w:rPr>
          <w:rFonts w:asciiTheme="minorHAnsi" w:hAnsiTheme="minorHAnsi" w:cstheme="minorHAnsi"/>
          <w:b/>
          <w:bCs/>
          <w:color w:val="auto"/>
        </w:rPr>
      </w:pPr>
      <w:r w:rsidRPr="00925E61">
        <w:rPr>
          <w:rFonts w:asciiTheme="minorHAnsi" w:hAnsiTheme="minorHAnsi" w:cstheme="minorHAnsi"/>
          <w:b/>
          <w:bCs/>
          <w:color w:val="auto"/>
        </w:rPr>
        <w:t xml:space="preserve">4.1.2 – Caso 70 % (setenta por cento) das plantas não tenham atingido o estádio de </w:t>
      </w:r>
      <w:r w:rsidR="006C17E8" w:rsidRPr="00925E61">
        <w:rPr>
          <w:rFonts w:asciiTheme="minorHAnsi" w:hAnsiTheme="minorHAnsi" w:cstheme="minorHAnsi"/>
          <w:b/>
          <w:bCs/>
          <w:color w:val="auto"/>
        </w:rPr>
        <w:t>florescimento</w:t>
      </w:r>
      <w:r w:rsidRPr="00925E61">
        <w:rPr>
          <w:rFonts w:asciiTheme="minorHAnsi" w:hAnsiTheme="minorHAnsi" w:cstheme="minorHAnsi"/>
          <w:b/>
          <w:bCs/>
          <w:color w:val="auto"/>
        </w:rPr>
        <w:t xml:space="preserve">, a carência se estenderá até que se cumpra essa condição. </w:t>
      </w:r>
    </w:p>
    <w:p w14:paraId="3AE88D1F" w14:textId="77777777" w:rsidR="00B250AF" w:rsidRPr="00925E61" w:rsidRDefault="00B250AF" w:rsidP="00B250AF">
      <w:pPr>
        <w:tabs>
          <w:tab w:val="left" w:pos="0"/>
        </w:tabs>
        <w:jc w:val="both"/>
        <w:rPr>
          <w:rFonts w:asciiTheme="minorHAnsi" w:hAnsiTheme="minorHAnsi" w:cstheme="minorHAnsi"/>
          <w:b/>
          <w:bCs/>
          <w:color w:val="auto"/>
        </w:rPr>
      </w:pPr>
    </w:p>
    <w:p w14:paraId="2D4BCB3D" w14:textId="77777777" w:rsidR="003B1E29" w:rsidRPr="003F0C84" w:rsidRDefault="003B1E29" w:rsidP="00B250AF">
      <w:pPr>
        <w:tabs>
          <w:tab w:val="left" w:pos="0"/>
        </w:tabs>
        <w:jc w:val="both"/>
        <w:rPr>
          <w:rFonts w:asciiTheme="minorHAnsi" w:hAnsiTheme="minorHAnsi" w:cstheme="minorHAnsi"/>
          <w:color w:val="auto"/>
        </w:rPr>
      </w:pPr>
    </w:p>
    <w:p w14:paraId="4FC0B402" w14:textId="77777777" w:rsidR="00A5475E" w:rsidRPr="003F0C84" w:rsidRDefault="00B250AF" w:rsidP="00AA380F">
      <w:pPr>
        <w:numPr>
          <w:ilvl w:val="0"/>
          <w:numId w:val="32"/>
        </w:numPr>
        <w:tabs>
          <w:tab w:val="left" w:pos="0"/>
        </w:tabs>
        <w:ind w:hanging="591"/>
        <w:jc w:val="both"/>
        <w:rPr>
          <w:rFonts w:asciiTheme="minorHAnsi" w:hAnsiTheme="minorHAnsi" w:cstheme="minorHAnsi"/>
          <w:b/>
          <w:color w:val="auto"/>
        </w:rPr>
      </w:pPr>
      <w:r w:rsidRPr="003F0C84">
        <w:rPr>
          <w:rFonts w:asciiTheme="minorHAnsi" w:hAnsiTheme="minorHAnsi" w:cstheme="minorHAnsi"/>
          <w:b/>
          <w:color w:val="auto"/>
        </w:rPr>
        <w:t>Unidade Segurada</w:t>
      </w:r>
    </w:p>
    <w:p w14:paraId="2EC68A31" w14:textId="77777777" w:rsidR="00B250AF" w:rsidRPr="003F0C84" w:rsidRDefault="00B250AF" w:rsidP="00B250AF">
      <w:pPr>
        <w:tabs>
          <w:tab w:val="left" w:pos="0"/>
        </w:tabs>
        <w:jc w:val="both"/>
        <w:rPr>
          <w:rFonts w:asciiTheme="minorHAnsi" w:hAnsiTheme="minorHAnsi" w:cstheme="minorHAnsi"/>
          <w:b/>
          <w:color w:val="auto"/>
        </w:rPr>
      </w:pPr>
    </w:p>
    <w:p w14:paraId="11B04EFF" w14:textId="77777777" w:rsidR="00B250AF" w:rsidRPr="003F0C84" w:rsidRDefault="00B250AF" w:rsidP="00B250AF">
      <w:pPr>
        <w:tabs>
          <w:tab w:val="left" w:pos="0"/>
        </w:tabs>
        <w:jc w:val="both"/>
        <w:rPr>
          <w:rFonts w:asciiTheme="minorHAnsi" w:hAnsiTheme="minorHAnsi" w:cstheme="minorHAnsi"/>
          <w:b/>
          <w:color w:val="auto"/>
        </w:rPr>
      </w:pPr>
      <w:r w:rsidRPr="003F0C84">
        <w:rPr>
          <w:rFonts w:asciiTheme="minorHAnsi" w:hAnsiTheme="minorHAnsi" w:cstheme="minorHAnsi"/>
          <w:color w:val="auto"/>
        </w:rPr>
        <w:t>É a área total de produção, aceito pela Seguradora, que será utilizado como base para o cálculo de indenização em caso de sinistro.</w:t>
      </w:r>
    </w:p>
    <w:p w14:paraId="33D35445" w14:textId="77777777" w:rsidR="00B250AF" w:rsidRPr="003F0C84" w:rsidRDefault="00B250AF" w:rsidP="00B250AF">
      <w:pPr>
        <w:tabs>
          <w:tab w:val="left" w:pos="0"/>
        </w:tabs>
        <w:jc w:val="both"/>
        <w:rPr>
          <w:rFonts w:asciiTheme="minorHAnsi" w:hAnsiTheme="minorHAnsi" w:cstheme="minorHAnsi"/>
          <w:color w:val="auto"/>
        </w:rPr>
      </w:pPr>
    </w:p>
    <w:p w14:paraId="4D54A76B" w14:textId="77777777" w:rsidR="00A5475E" w:rsidRPr="003F0C84" w:rsidRDefault="00B250AF" w:rsidP="00AA380F">
      <w:pPr>
        <w:numPr>
          <w:ilvl w:val="0"/>
          <w:numId w:val="32"/>
        </w:numPr>
        <w:tabs>
          <w:tab w:val="left" w:pos="0"/>
        </w:tabs>
        <w:ind w:hanging="591"/>
        <w:jc w:val="both"/>
        <w:rPr>
          <w:rFonts w:asciiTheme="minorHAnsi" w:hAnsiTheme="minorHAnsi" w:cstheme="minorHAnsi"/>
          <w:b/>
          <w:color w:val="auto"/>
        </w:rPr>
      </w:pPr>
      <w:r w:rsidRPr="003F0C84">
        <w:rPr>
          <w:rFonts w:asciiTheme="minorHAnsi" w:hAnsiTheme="minorHAnsi" w:cstheme="minorHAnsi"/>
          <w:b/>
          <w:color w:val="auto"/>
        </w:rPr>
        <w:t>Apuração dos Prejuízos</w:t>
      </w:r>
    </w:p>
    <w:p w14:paraId="43A7913B" w14:textId="77777777" w:rsidR="00B250AF" w:rsidRPr="003F0C84" w:rsidRDefault="00B250AF" w:rsidP="00B250AF">
      <w:pPr>
        <w:tabs>
          <w:tab w:val="left" w:pos="0"/>
        </w:tabs>
        <w:jc w:val="both"/>
        <w:rPr>
          <w:rFonts w:asciiTheme="minorHAnsi" w:hAnsiTheme="minorHAnsi" w:cstheme="minorHAnsi"/>
          <w:b/>
          <w:color w:val="auto"/>
        </w:rPr>
      </w:pPr>
    </w:p>
    <w:p w14:paraId="0E7B6AB7" w14:textId="1ECA7895" w:rsidR="00B250AF" w:rsidRPr="003F0C84" w:rsidRDefault="00B250AF" w:rsidP="00B250AF">
      <w:pPr>
        <w:pStyle w:val="BodyText3"/>
        <w:rPr>
          <w:rFonts w:asciiTheme="minorHAnsi" w:hAnsiTheme="minorHAnsi" w:cstheme="minorHAnsi"/>
          <w:color w:val="auto"/>
        </w:rPr>
      </w:pPr>
      <w:r w:rsidRPr="003F0C84">
        <w:rPr>
          <w:rFonts w:asciiTheme="minorHAnsi" w:hAnsiTheme="minorHAnsi" w:cstheme="minorHAnsi"/>
          <w:color w:val="auto"/>
        </w:rPr>
        <w:t xml:space="preserve">Ocorrido a incidência de geada e/ou excesso de chuvas, em pelo menos 30% da superfície do bem segurado, no período de cobertura da presente apólice ou no certificado de seguros, e havendo o Segurado avisado a ocorrência do mesmo segundo os critérios estabelecidos no item 1 da cláusula 12 - SINISTRO, das Condições Gerais, a Seguradora se reserva o direito de enviar Perito(s) ao local do sinistro a qualquer momento a partir do aviso de sinistro. O </w:t>
      </w:r>
      <w:r w:rsidR="006C17E8">
        <w:rPr>
          <w:rFonts w:asciiTheme="minorHAnsi" w:hAnsiTheme="minorHAnsi" w:cstheme="minorHAnsi"/>
          <w:color w:val="auto"/>
        </w:rPr>
        <w:t>S</w:t>
      </w:r>
      <w:r w:rsidRPr="003F0C84">
        <w:rPr>
          <w:rFonts w:asciiTheme="minorHAnsi" w:hAnsiTheme="minorHAnsi" w:cstheme="minorHAnsi"/>
          <w:color w:val="auto"/>
        </w:rPr>
        <w:t>egurado não pode iniciar a colheita de uma cultura com denúncia de sinistro, sem prévia autorização da Seguradora.</w:t>
      </w:r>
    </w:p>
    <w:p w14:paraId="2FB99FA2" w14:textId="77777777" w:rsidR="00B250AF" w:rsidRPr="003F0C84" w:rsidRDefault="00B250AF" w:rsidP="00B250AF">
      <w:pPr>
        <w:pStyle w:val="BodyText3"/>
        <w:rPr>
          <w:rFonts w:asciiTheme="minorHAnsi" w:hAnsiTheme="minorHAnsi" w:cstheme="minorHAnsi"/>
          <w:color w:val="auto"/>
        </w:rPr>
      </w:pPr>
    </w:p>
    <w:p w14:paraId="7F2DE9AE" w14:textId="77777777" w:rsidR="00B250AF" w:rsidRPr="003F0C84" w:rsidRDefault="00B250AF" w:rsidP="00B250AF">
      <w:pPr>
        <w:tabs>
          <w:tab w:val="center" w:pos="-500"/>
        </w:tabs>
        <w:jc w:val="both"/>
        <w:rPr>
          <w:rFonts w:asciiTheme="minorHAnsi" w:hAnsiTheme="minorHAnsi" w:cstheme="minorHAnsi"/>
          <w:color w:val="auto"/>
        </w:rPr>
      </w:pPr>
      <w:r w:rsidRPr="003F0C84">
        <w:rPr>
          <w:rFonts w:asciiTheme="minorHAnsi" w:hAnsiTheme="minorHAnsi" w:cstheme="minorHAnsi"/>
          <w:color w:val="auto"/>
        </w:rPr>
        <w:t>6.1 - Inspeção Preliminar de Sinistro</w:t>
      </w:r>
    </w:p>
    <w:p w14:paraId="1F6AC4A1" w14:textId="77777777" w:rsidR="00B250AF" w:rsidRPr="003F0C84" w:rsidRDefault="00B250AF" w:rsidP="00B250AF">
      <w:pPr>
        <w:tabs>
          <w:tab w:val="center" w:pos="-500"/>
        </w:tabs>
        <w:jc w:val="both"/>
        <w:rPr>
          <w:rFonts w:asciiTheme="minorHAnsi" w:hAnsiTheme="minorHAnsi" w:cstheme="minorHAnsi"/>
          <w:color w:val="auto"/>
        </w:rPr>
      </w:pPr>
    </w:p>
    <w:p w14:paraId="5E06173F" w14:textId="77777777" w:rsidR="00B250AF" w:rsidRPr="003F0C84" w:rsidRDefault="00B250AF" w:rsidP="00B250AF">
      <w:pPr>
        <w:tabs>
          <w:tab w:val="center" w:pos="-500"/>
        </w:tabs>
        <w:jc w:val="both"/>
        <w:rPr>
          <w:rFonts w:asciiTheme="minorHAnsi" w:hAnsiTheme="minorHAnsi" w:cstheme="minorHAnsi"/>
          <w:color w:val="auto"/>
        </w:rPr>
      </w:pPr>
      <w:r w:rsidRPr="003F0C84">
        <w:rPr>
          <w:rFonts w:asciiTheme="minorHAnsi" w:hAnsiTheme="minorHAnsi" w:cstheme="minorHAnsi"/>
          <w:color w:val="auto"/>
        </w:rPr>
        <w:t>Fica a critério da Seguradora realizar ou não uma inspeção preliminar. O objetivo desta inspeção é constatar a ocorrência do evento coberto e verificar o desenvolvimento da lavoura, devendo constar no laudo a data recomendada para realização da vistoria final antes da colheita.</w:t>
      </w:r>
    </w:p>
    <w:p w14:paraId="2AB6C605" w14:textId="77777777" w:rsidR="00B250AF" w:rsidRPr="003F0C84" w:rsidRDefault="00B250AF" w:rsidP="00B250AF">
      <w:pPr>
        <w:tabs>
          <w:tab w:val="center" w:pos="-500"/>
        </w:tabs>
        <w:jc w:val="both"/>
        <w:rPr>
          <w:rFonts w:asciiTheme="minorHAnsi" w:hAnsiTheme="minorHAnsi" w:cstheme="minorHAnsi"/>
          <w:b/>
          <w:color w:val="auto"/>
        </w:rPr>
      </w:pPr>
    </w:p>
    <w:p w14:paraId="40D78A81" w14:textId="77777777" w:rsidR="00B250AF" w:rsidRPr="003F0C84" w:rsidRDefault="00B250AF" w:rsidP="00B250AF">
      <w:pPr>
        <w:tabs>
          <w:tab w:val="center" w:pos="-500"/>
        </w:tabs>
        <w:jc w:val="both"/>
        <w:rPr>
          <w:rFonts w:asciiTheme="minorHAnsi" w:hAnsiTheme="minorHAnsi" w:cstheme="minorHAnsi"/>
          <w:color w:val="auto"/>
        </w:rPr>
      </w:pPr>
      <w:r w:rsidRPr="003F0C84">
        <w:rPr>
          <w:rFonts w:asciiTheme="minorHAnsi" w:hAnsiTheme="minorHAnsi" w:cstheme="minorHAnsi"/>
          <w:color w:val="auto"/>
        </w:rPr>
        <w:t>6.2 - Vistoria Final de Sinistro</w:t>
      </w:r>
    </w:p>
    <w:p w14:paraId="27E944CA" w14:textId="77777777" w:rsidR="00B250AF" w:rsidRPr="003F0C84" w:rsidRDefault="00B250AF" w:rsidP="00B250AF">
      <w:pPr>
        <w:tabs>
          <w:tab w:val="center" w:pos="200"/>
          <w:tab w:val="center" w:pos="540"/>
        </w:tabs>
        <w:jc w:val="both"/>
        <w:rPr>
          <w:rFonts w:asciiTheme="minorHAnsi" w:hAnsiTheme="minorHAnsi" w:cstheme="minorHAnsi"/>
          <w:b/>
          <w:color w:val="auto"/>
        </w:rPr>
      </w:pPr>
    </w:p>
    <w:p w14:paraId="3B00CFA0" w14:textId="65AA3A9D" w:rsidR="00B250AF" w:rsidRPr="003F0C84" w:rsidRDefault="00B250AF" w:rsidP="00B250AF">
      <w:pPr>
        <w:tabs>
          <w:tab w:val="left" w:pos="0"/>
          <w:tab w:val="left" w:pos="180"/>
        </w:tabs>
        <w:ind w:right="-180"/>
        <w:jc w:val="both"/>
        <w:rPr>
          <w:rFonts w:asciiTheme="minorHAnsi" w:hAnsiTheme="minorHAnsi" w:cstheme="minorHAnsi"/>
          <w:color w:val="auto"/>
        </w:rPr>
      </w:pPr>
      <w:r w:rsidRPr="003F0C84">
        <w:rPr>
          <w:rFonts w:asciiTheme="minorHAnsi" w:hAnsiTheme="minorHAnsi" w:cstheme="minorHAnsi"/>
          <w:color w:val="auto"/>
        </w:rPr>
        <w:t xml:space="preserve">6.2.1 - Cumpridos os procedimentos de reconhecimento da área, verificação da documentação e comprovação do evento, a regulação do sinistro será efetuada de acordo com as características do produto e as normas da </w:t>
      </w:r>
      <w:r w:rsidR="00221074">
        <w:rPr>
          <w:rFonts w:asciiTheme="minorHAnsi" w:hAnsiTheme="minorHAnsi" w:cstheme="minorHAnsi"/>
          <w:color w:val="auto"/>
        </w:rPr>
        <w:t>Seguradora</w:t>
      </w:r>
      <w:r w:rsidRPr="003F0C84">
        <w:rPr>
          <w:rFonts w:asciiTheme="minorHAnsi" w:hAnsiTheme="minorHAnsi" w:cstheme="minorHAnsi"/>
          <w:color w:val="auto"/>
        </w:rPr>
        <w:t xml:space="preserve"> constantes do manual de regulação de sinistro desta cobertura.</w:t>
      </w:r>
    </w:p>
    <w:p w14:paraId="292A0997" w14:textId="77777777" w:rsidR="00B250AF" w:rsidRPr="003F0C84" w:rsidRDefault="00B250AF" w:rsidP="00B250AF">
      <w:pPr>
        <w:tabs>
          <w:tab w:val="left" w:pos="0"/>
          <w:tab w:val="left" w:pos="180"/>
        </w:tabs>
        <w:ind w:right="-180"/>
        <w:jc w:val="both"/>
        <w:rPr>
          <w:rFonts w:asciiTheme="minorHAnsi" w:hAnsiTheme="minorHAnsi" w:cstheme="minorHAnsi"/>
          <w:color w:val="auto"/>
        </w:rPr>
      </w:pPr>
    </w:p>
    <w:p w14:paraId="4CBE9EE0" w14:textId="77777777" w:rsidR="00B250AF" w:rsidRPr="003F0C84" w:rsidRDefault="00B250AF" w:rsidP="00B250AF">
      <w:pPr>
        <w:tabs>
          <w:tab w:val="left" w:pos="0"/>
          <w:tab w:val="left" w:pos="180"/>
        </w:tabs>
        <w:ind w:right="-180"/>
        <w:jc w:val="both"/>
        <w:rPr>
          <w:rFonts w:asciiTheme="minorHAnsi" w:hAnsiTheme="minorHAnsi" w:cstheme="minorHAnsi"/>
          <w:color w:val="auto"/>
        </w:rPr>
      </w:pPr>
      <w:r w:rsidRPr="003F0C84">
        <w:rPr>
          <w:rFonts w:asciiTheme="minorHAnsi" w:hAnsiTheme="minorHAnsi" w:cstheme="minorHAnsi"/>
          <w:color w:val="auto"/>
        </w:rPr>
        <w:t>6.2.2 - Será identificado o estádio em que se encontra a cultura e realizadas amostragens para levantamento de danos diretos aos grãos.</w:t>
      </w:r>
    </w:p>
    <w:p w14:paraId="47E1D9FB" w14:textId="512A6FF0" w:rsidR="00B250AF" w:rsidRDefault="00B250AF" w:rsidP="00B250AF">
      <w:pPr>
        <w:tabs>
          <w:tab w:val="left" w:pos="0"/>
          <w:tab w:val="left" w:pos="180"/>
        </w:tabs>
        <w:ind w:right="-180"/>
        <w:jc w:val="both"/>
        <w:rPr>
          <w:rFonts w:asciiTheme="minorHAnsi" w:hAnsiTheme="minorHAnsi" w:cstheme="minorHAnsi"/>
          <w:color w:val="auto"/>
        </w:rPr>
      </w:pPr>
    </w:p>
    <w:p w14:paraId="64153987" w14:textId="05D4DD3F" w:rsidR="006C17E8" w:rsidRPr="00925E61" w:rsidRDefault="006C17E8" w:rsidP="00B250AF">
      <w:pPr>
        <w:tabs>
          <w:tab w:val="left" w:pos="0"/>
          <w:tab w:val="left" w:pos="180"/>
        </w:tabs>
        <w:ind w:right="-180"/>
        <w:jc w:val="both"/>
        <w:rPr>
          <w:rFonts w:asciiTheme="minorHAnsi" w:hAnsiTheme="minorHAnsi" w:cstheme="minorHAnsi"/>
          <w:b/>
          <w:bCs/>
          <w:color w:val="auto"/>
        </w:rPr>
      </w:pPr>
      <w:r w:rsidRPr="00925E61">
        <w:rPr>
          <w:rFonts w:asciiTheme="minorHAnsi" w:hAnsiTheme="minorHAnsi" w:cstheme="minorHAnsi"/>
          <w:b/>
          <w:bCs/>
          <w:color w:val="auto"/>
        </w:rPr>
        <w:t xml:space="preserve">Para ter direito à cobertura adicional de qualidade, pelo menos 30% da área segurada deve ter sido afetada por evento coberto.   </w:t>
      </w:r>
    </w:p>
    <w:p w14:paraId="2B30B7FE" w14:textId="77777777" w:rsidR="006C17E8" w:rsidRPr="003F0C84" w:rsidRDefault="006C17E8" w:rsidP="00B250AF">
      <w:pPr>
        <w:tabs>
          <w:tab w:val="left" w:pos="0"/>
          <w:tab w:val="left" w:pos="180"/>
        </w:tabs>
        <w:ind w:right="-180"/>
        <w:jc w:val="both"/>
        <w:rPr>
          <w:rFonts w:asciiTheme="minorHAnsi" w:hAnsiTheme="minorHAnsi" w:cstheme="minorHAnsi"/>
          <w:color w:val="auto"/>
        </w:rPr>
      </w:pPr>
    </w:p>
    <w:p w14:paraId="2CC65BDF" w14:textId="78B0CE16" w:rsidR="006C17E8" w:rsidRPr="006C17E8" w:rsidRDefault="00B250AF" w:rsidP="006C17E8">
      <w:pPr>
        <w:tabs>
          <w:tab w:val="left" w:pos="0"/>
          <w:tab w:val="left" w:pos="180"/>
        </w:tabs>
        <w:ind w:right="-180"/>
        <w:jc w:val="both"/>
        <w:rPr>
          <w:rFonts w:asciiTheme="minorHAnsi" w:hAnsiTheme="minorHAnsi" w:cstheme="minorHAnsi"/>
          <w:color w:val="auto"/>
        </w:rPr>
      </w:pPr>
      <w:r w:rsidRPr="003F0C84">
        <w:rPr>
          <w:rFonts w:asciiTheme="minorHAnsi" w:hAnsiTheme="minorHAnsi" w:cstheme="minorHAnsi"/>
          <w:color w:val="auto"/>
        </w:rPr>
        <w:t xml:space="preserve">6.2.3 – </w:t>
      </w:r>
      <w:r w:rsidR="006C17E8" w:rsidRPr="006C17E8">
        <w:rPr>
          <w:rFonts w:asciiTheme="minorHAnsi" w:hAnsiTheme="minorHAnsi" w:cstheme="minorHAnsi"/>
          <w:color w:val="auto"/>
        </w:rPr>
        <w:t xml:space="preserve">Para cada Quadra, Parcela ou Talhão descrita na Proposta de Seguro, o perito definirá a Produtividade Obtida, para posterior utilização no cálculo de indenização. </w:t>
      </w:r>
    </w:p>
    <w:p w14:paraId="50BF4C6F" w14:textId="77777777" w:rsidR="006C17E8" w:rsidRPr="006C17E8" w:rsidRDefault="006C17E8" w:rsidP="006C17E8">
      <w:pPr>
        <w:tabs>
          <w:tab w:val="left" w:pos="0"/>
          <w:tab w:val="left" w:pos="180"/>
        </w:tabs>
        <w:ind w:right="-180"/>
        <w:jc w:val="both"/>
        <w:rPr>
          <w:rFonts w:asciiTheme="minorHAnsi" w:hAnsiTheme="minorHAnsi" w:cstheme="minorHAnsi"/>
          <w:color w:val="auto"/>
        </w:rPr>
      </w:pPr>
    </w:p>
    <w:p w14:paraId="3E744D86" w14:textId="01C9ABF4" w:rsidR="00B250AF" w:rsidRPr="003F0C84" w:rsidRDefault="006C17E8" w:rsidP="006C17E8">
      <w:pPr>
        <w:tabs>
          <w:tab w:val="left" w:pos="0"/>
          <w:tab w:val="left" w:pos="180"/>
        </w:tabs>
        <w:ind w:right="-180"/>
        <w:jc w:val="both"/>
        <w:rPr>
          <w:rFonts w:asciiTheme="minorHAnsi" w:hAnsiTheme="minorHAnsi" w:cstheme="minorHAnsi"/>
          <w:color w:val="auto"/>
        </w:rPr>
      </w:pPr>
      <w:r w:rsidRPr="006C17E8">
        <w:rPr>
          <w:rFonts w:asciiTheme="minorHAnsi" w:hAnsiTheme="minorHAnsi" w:cstheme="minorHAnsi"/>
          <w:color w:val="auto"/>
        </w:rPr>
        <w:t>Caso, por perdas decorrentes de riscos não cobertos ou por qualquer outro motivo onde não seja possível verificar a Produtividade Obtida em parte ou totalidade da superfície segurada, será utilizada a produtividade média municipal correspondente à localização da propriedade, divulgada pelo Instituto Brasileiro de Geografia e Estatística (IBGE) para os últimos 05 (cinco) anos</w:t>
      </w:r>
      <w:r>
        <w:rPr>
          <w:rFonts w:asciiTheme="minorHAnsi" w:hAnsiTheme="minorHAnsi" w:cstheme="minorHAnsi"/>
          <w:color w:val="auto"/>
        </w:rPr>
        <w:t xml:space="preserve">. </w:t>
      </w:r>
    </w:p>
    <w:p w14:paraId="0ECED145" w14:textId="77777777" w:rsidR="00B250AF" w:rsidRPr="003F0C84" w:rsidRDefault="00B250AF" w:rsidP="00B250AF">
      <w:pPr>
        <w:tabs>
          <w:tab w:val="left" w:pos="0"/>
          <w:tab w:val="left" w:pos="180"/>
        </w:tabs>
        <w:ind w:right="-180"/>
        <w:jc w:val="both"/>
        <w:rPr>
          <w:rFonts w:asciiTheme="minorHAnsi" w:hAnsiTheme="minorHAnsi" w:cstheme="minorHAnsi"/>
          <w:color w:val="auto"/>
        </w:rPr>
      </w:pPr>
    </w:p>
    <w:p w14:paraId="28B43124" w14:textId="0F3F3E66" w:rsidR="006C17E8" w:rsidRDefault="00B250AF" w:rsidP="00B250AF">
      <w:pPr>
        <w:tabs>
          <w:tab w:val="left" w:pos="0"/>
          <w:tab w:val="left" w:pos="180"/>
        </w:tabs>
        <w:jc w:val="both"/>
        <w:rPr>
          <w:rFonts w:asciiTheme="minorHAnsi" w:hAnsiTheme="minorHAnsi" w:cstheme="minorHAnsi"/>
          <w:color w:val="auto"/>
        </w:rPr>
      </w:pPr>
      <w:r w:rsidRPr="003F0C84">
        <w:rPr>
          <w:rFonts w:asciiTheme="minorHAnsi" w:hAnsiTheme="minorHAnsi" w:cstheme="minorHAnsi"/>
          <w:color w:val="auto"/>
        </w:rPr>
        <w:t xml:space="preserve">6.3 </w:t>
      </w:r>
      <w:r w:rsidR="006C17E8">
        <w:rPr>
          <w:rFonts w:asciiTheme="minorHAnsi" w:hAnsiTheme="minorHAnsi" w:cstheme="minorHAnsi"/>
          <w:color w:val="auto"/>
        </w:rPr>
        <w:t>Avaliação do Dano</w:t>
      </w:r>
    </w:p>
    <w:p w14:paraId="2F8FCBDE" w14:textId="77777777" w:rsidR="006C17E8" w:rsidRDefault="006C17E8" w:rsidP="00B250AF">
      <w:pPr>
        <w:tabs>
          <w:tab w:val="left" w:pos="0"/>
          <w:tab w:val="left" w:pos="180"/>
        </w:tabs>
        <w:jc w:val="both"/>
        <w:rPr>
          <w:rFonts w:asciiTheme="minorHAnsi" w:hAnsiTheme="minorHAnsi" w:cstheme="minorHAnsi"/>
          <w:color w:val="auto"/>
        </w:rPr>
      </w:pPr>
    </w:p>
    <w:p w14:paraId="5077D56D" w14:textId="331028A5" w:rsidR="006C17E8" w:rsidRPr="006C17E8" w:rsidRDefault="006C17E8" w:rsidP="006C17E8">
      <w:pPr>
        <w:tabs>
          <w:tab w:val="left" w:pos="0"/>
          <w:tab w:val="left" w:pos="180"/>
        </w:tabs>
        <w:jc w:val="both"/>
        <w:rPr>
          <w:rFonts w:asciiTheme="minorHAnsi" w:hAnsiTheme="minorHAnsi" w:cstheme="minorHAnsi"/>
          <w:color w:val="auto"/>
        </w:rPr>
      </w:pPr>
      <w:r>
        <w:rPr>
          <w:rFonts w:asciiTheme="minorHAnsi" w:hAnsiTheme="minorHAnsi" w:cstheme="minorHAnsi"/>
          <w:color w:val="auto"/>
        </w:rPr>
        <w:t xml:space="preserve">6.3.1 - </w:t>
      </w:r>
      <w:r w:rsidRPr="006C17E8">
        <w:rPr>
          <w:rFonts w:asciiTheme="minorHAnsi" w:hAnsiTheme="minorHAnsi" w:cstheme="minorHAnsi"/>
          <w:color w:val="auto"/>
        </w:rPr>
        <w:t xml:space="preserve">O </w:t>
      </w:r>
      <w:r w:rsidR="00BB7E61">
        <w:rPr>
          <w:rFonts w:asciiTheme="minorHAnsi" w:hAnsiTheme="minorHAnsi" w:cstheme="minorHAnsi"/>
          <w:color w:val="auto"/>
        </w:rPr>
        <w:t>S</w:t>
      </w:r>
      <w:r w:rsidRPr="006C17E8">
        <w:rPr>
          <w:rFonts w:asciiTheme="minorHAnsi" w:hAnsiTheme="minorHAnsi" w:cstheme="minorHAnsi"/>
          <w:color w:val="auto"/>
        </w:rPr>
        <w:t xml:space="preserve">egurado deverá informar na proposta de seguro o(s) local(is) de entrega de 100% de sua produção correspondente à área segurada. </w:t>
      </w:r>
    </w:p>
    <w:p w14:paraId="204388CC" w14:textId="77777777" w:rsidR="006C17E8" w:rsidRPr="006C17E8" w:rsidRDefault="006C17E8" w:rsidP="006C17E8">
      <w:pPr>
        <w:tabs>
          <w:tab w:val="left" w:pos="0"/>
          <w:tab w:val="left" w:pos="180"/>
        </w:tabs>
        <w:jc w:val="both"/>
        <w:rPr>
          <w:rFonts w:asciiTheme="minorHAnsi" w:hAnsiTheme="minorHAnsi" w:cstheme="minorHAnsi"/>
          <w:color w:val="auto"/>
        </w:rPr>
      </w:pPr>
    </w:p>
    <w:p w14:paraId="59E3B78D" w14:textId="0DF4168A" w:rsidR="006C17E8" w:rsidRPr="006C17E8" w:rsidRDefault="006C17E8" w:rsidP="006C17E8">
      <w:pPr>
        <w:tabs>
          <w:tab w:val="left" w:pos="0"/>
          <w:tab w:val="left" w:pos="180"/>
        </w:tabs>
        <w:jc w:val="both"/>
        <w:rPr>
          <w:rFonts w:asciiTheme="minorHAnsi" w:hAnsiTheme="minorHAnsi" w:cstheme="minorHAnsi"/>
          <w:color w:val="auto"/>
        </w:rPr>
      </w:pPr>
      <w:r w:rsidRPr="006C17E8">
        <w:rPr>
          <w:rFonts w:asciiTheme="minorHAnsi" w:hAnsiTheme="minorHAnsi" w:cstheme="minorHAnsi"/>
          <w:color w:val="auto"/>
        </w:rPr>
        <w:t xml:space="preserve">Caso o </w:t>
      </w:r>
      <w:r w:rsidR="00BB7E61">
        <w:rPr>
          <w:rFonts w:asciiTheme="minorHAnsi" w:hAnsiTheme="minorHAnsi" w:cstheme="minorHAnsi"/>
          <w:color w:val="auto"/>
        </w:rPr>
        <w:t>S</w:t>
      </w:r>
      <w:r w:rsidRPr="006C17E8">
        <w:rPr>
          <w:rFonts w:asciiTheme="minorHAnsi" w:hAnsiTheme="minorHAnsi" w:cstheme="minorHAnsi"/>
          <w:color w:val="auto"/>
        </w:rPr>
        <w:t xml:space="preserve">egurado altere o(s) local(is) de entrega de sua produção deverá informar previamente, para análise da Seguradora. </w:t>
      </w:r>
    </w:p>
    <w:p w14:paraId="100573F8" w14:textId="77777777" w:rsidR="006C17E8" w:rsidRPr="006C17E8" w:rsidRDefault="006C17E8" w:rsidP="006C17E8">
      <w:pPr>
        <w:tabs>
          <w:tab w:val="left" w:pos="0"/>
          <w:tab w:val="left" w:pos="180"/>
        </w:tabs>
        <w:jc w:val="both"/>
        <w:rPr>
          <w:rFonts w:asciiTheme="minorHAnsi" w:hAnsiTheme="minorHAnsi" w:cstheme="minorHAnsi"/>
          <w:color w:val="auto"/>
        </w:rPr>
      </w:pPr>
    </w:p>
    <w:p w14:paraId="3C3E991B" w14:textId="6E90E2EB" w:rsidR="006C17E8" w:rsidRPr="006C17E8" w:rsidRDefault="006C17E8" w:rsidP="006C17E8">
      <w:pPr>
        <w:tabs>
          <w:tab w:val="left" w:pos="0"/>
          <w:tab w:val="left" w:pos="180"/>
        </w:tabs>
        <w:jc w:val="both"/>
        <w:rPr>
          <w:rFonts w:asciiTheme="minorHAnsi" w:hAnsiTheme="minorHAnsi" w:cstheme="minorHAnsi"/>
          <w:color w:val="auto"/>
        </w:rPr>
      </w:pPr>
      <w:r w:rsidRPr="006C17E8">
        <w:rPr>
          <w:rFonts w:asciiTheme="minorHAnsi" w:hAnsiTheme="minorHAnsi" w:cstheme="minorHAnsi"/>
          <w:color w:val="auto"/>
        </w:rPr>
        <w:t>É parte integrante da Proposta de Seguro autorização firmada pelo Segurado de que a(s) empresa(s) e/ou cooperativa(s), por ele definida para receber os grãos objeto deste seguro</w:t>
      </w:r>
      <w:r w:rsidR="00F369AA">
        <w:rPr>
          <w:rFonts w:asciiTheme="minorHAnsi" w:hAnsiTheme="minorHAnsi" w:cstheme="minorHAnsi"/>
          <w:color w:val="auto"/>
        </w:rPr>
        <w:t xml:space="preserve">. Em função da sua escolha, obriga-se a diligenciar e colaborar para que seja feito o envio </w:t>
      </w:r>
      <w:r w:rsidRPr="006C17E8">
        <w:rPr>
          <w:rFonts w:asciiTheme="minorHAnsi" w:hAnsiTheme="minorHAnsi" w:cstheme="minorHAnsi"/>
          <w:color w:val="auto"/>
        </w:rPr>
        <w:t xml:space="preserve">à Seguradora </w:t>
      </w:r>
      <w:r w:rsidR="00F369AA">
        <w:rPr>
          <w:rFonts w:asciiTheme="minorHAnsi" w:hAnsiTheme="minorHAnsi" w:cstheme="minorHAnsi"/>
          <w:color w:val="auto"/>
        </w:rPr>
        <w:t>d</w:t>
      </w:r>
      <w:r w:rsidRPr="006C17E8">
        <w:rPr>
          <w:rFonts w:asciiTheme="minorHAnsi" w:hAnsiTheme="minorHAnsi" w:cstheme="minorHAnsi"/>
          <w:color w:val="auto"/>
        </w:rPr>
        <w:t>as Notas Fiscais correspondentes à</w:t>
      </w:r>
      <w:r w:rsidR="00F369AA">
        <w:rPr>
          <w:rFonts w:asciiTheme="minorHAnsi" w:hAnsiTheme="minorHAnsi" w:cstheme="minorHAnsi"/>
          <w:color w:val="auto"/>
        </w:rPr>
        <w:t>(</w:t>
      </w:r>
      <w:r w:rsidRPr="006C17E8">
        <w:rPr>
          <w:rFonts w:asciiTheme="minorHAnsi" w:hAnsiTheme="minorHAnsi" w:cstheme="minorHAnsi"/>
          <w:color w:val="auto"/>
        </w:rPr>
        <w:t>s</w:t>
      </w:r>
      <w:r w:rsidR="00F369AA">
        <w:rPr>
          <w:rFonts w:asciiTheme="minorHAnsi" w:hAnsiTheme="minorHAnsi" w:cstheme="minorHAnsi"/>
          <w:color w:val="auto"/>
        </w:rPr>
        <w:t>)</w:t>
      </w:r>
      <w:r w:rsidRPr="006C17E8">
        <w:rPr>
          <w:rFonts w:asciiTheme="minorHAnsi" w:hAnsiTheme="minorHAnsi" w:cstheme="minorHAnsi"/>
          <w:color w:val="auto"/>
        </w:rPr>
        <w:t xml:space="preserve"> carga</w:t>
      </w:r>
      <w:r w:rsidR="00F369AA">
        <w:rPr>
          <w:rFonts w:asciiTheme="minorHAnsi" w:hAnsiTheme="minorHAnsi" w:cstheme="minorHAnsi"/>
          <w:color w:val="auto"/>
        </w:rPr>
        <w:t>(</w:t>
      </w:r>
      <w:r w:rsidRPr="006C17E8">
        <w:rPr>
          <w:rFonts w:asciiTheme="minorHAnsi" w:hAnsiTheme="minorHAnsi" w:cstheme="minorHAnsi"/>
          <w:color w:val="auto"/>
        </w:rPr>
        <w:t>s</w:t>
      </w:r>
      <w:r w:rsidR="00F369AA">
        <w:rPr>
          <w:rFonts w:asciiTheme="minorHAnsi" w:hAnsiTheme="minorHAnsi" w:cstheme="minorHAnsi"/>
          <w:color w:val="auto"/>
        </w:rPr>
        <w:t>)</w:t>
      </w:r>
      <w:r w:rsidRPr="006C17E8">
        <w:rPr>
          <w:rFonts w:asciiTheme="minorHAnsi" w:hAnsiTheme="minorHAnsi" w:cstheme="minorHAnsi"/>
          <w:color w:val="auto"/>
        </w:rPr>
        <w:t xml:space="preserve"> entregue</w:t>
      </w:r>
      <w:r w:rsidR="00F369AA">
        <w:rPr>
          <w:rFonts w:asciiTheme="minorHAnsi" w:hAnsiTheme="minorHAnsi" w:cstheme="minorHAnsi"/>
          <w:color w:val="auto"/>
        </w:rPr>
        <w:t>(</w:t>
      </w:r>
      <w:r w:rsidRPr="006C17E8">
        <w:rPr>
          <w:rFonts w:asciiTheme="minorHAnsi" w:hAnsiTheme="minorHAnsi" w:cstheme="minorHAnsi"/>
          <w:color w:val="auto"/>
        </w:rPr>
        <w:t>s</w:t>
      </w:r>
      <w:r w:rsidR="00F369AA">
        <w:rPr>
          <w:rFonts w:asciiTheme="minorHAnsi" w:hAnsiTheme="minorHAnsi" w:cstheme="minorHAnsi"/>
          <w:color w:val="auto"/>
        </w:rPr>
        <w:t>) no destino por ele definido</w:t>
      </w:r>
      <w:r w:rsidRPr="006C17E8">
        <w:rPr>
          <w:rFonts w:asciiTheme="minorHAnsi" w:hAnsiTheme="minorHAnsi" w:cstheme="minorHAnsi"/>
          <w:color w:val="auto"/>
        </w:rPr>
        <w:t xml:space="preserve"> com as seguintes informações</w:t>
      </w:r>
      <w:r w:rsidR="00F369AA">
        <w:rPr>
          <w:rFonts w:asciiTheme="minorHAnsi" w:hAnsiTheme="minorHAnsi" w:cstheme="minorHAnsi"/>
          <w:color w:val="auto"/>
        </w:rPr>
        <w:t xml:space="preserve"> mínimas</w:t>
      </w:r>
      <w:r w:rsidRPr="006C17E8">
        <w:rPr>
          <w:rFonts w:asciiTheme="minorHAnsi" w:hAnsiTheme="minorHAnsi" w:cstheme="minorHAnsi"/>
          <w:color w:val="auto"/>
        </w:rPr>
        <w:t xml:space="preserve">: </w:t>
      </w:r>
    </w:p>
    <w:p w14:paraId="48847A7F" w14:textId="77777777" w:rsidR="006C17E8" w:rsidRPr="006C17E8" w:rsidRDefault="006C17E8" w:rsidP="006C17E8">
      <w:pPr>
        <w:tabs>
          <w:tab w:val="left" w:pos="0"/>
          <w:tab w:val="left" w:pos="180"/>
        </w:tabs>
        <w:jc w:val="both"/>
        <w:rPr>
          <w:rFonts w:asciiTheme="minorHAnsi" w:hAnsiTheme="minorHAnsi" w:cstheme="minorHAnsi"/>
          <w:color w:val="auto"/>
        </w:rPr>
      </w:pPr>
    </w:p>
    <w:p w14:paraId="1D5C443D" w14:textId="6AC00173" w:rsidR="006C17E8" w:rsidRPr="00925E61" w:rsidRDefault="006C17E8" w:rsidP="006C17E8">
      <w:pPr>
        <w:tabs>
          <w:tab w:val="left" w:pos="0"/>
          <w:tab w:val="left" w:pos="180"/>
        </w:tabs>
        <w:jc w:val="both"/>
        <w:rPr>
          <w:rFonts w:asciiTheme="minorHAnsi" w:hAnsiTheme="minorHAnsi" w:cstheme="minorHAnsi"/>
          <w:b/>
          <w:bCs/>
          <w:color w:val="auto"/>
        </w:rPr>
      </w:pPr>
      <w:r w:rsidRPr="00925E61">
        <w:rPr>
          <w:rFonts w:asciiTheme="minorHAnsi" w:hAnsiTheme="minorHAnsi" w:cstheme="minorHAnsi"/>
          <w:b/>
          <w:bCs/>
          <w:color w:val="auto"/>
        </w:rPr>
        <w:t xml:space="preserve">a. Corresponder à(s) cooperativa(s) e/ou empresa(s) previamente definida(s) pelo </w:t>
      </w:r>
      <w:r w:rsidR="00BB7E61">
        <w:rPr>
          <w:rFonts w:asciiTheme="minorHAnsi" w:hAnsiTheme="minorHAnsi" w:cstheme="minorHAnsi"/>
          <w:b/>
          <w:bCs/>
          <w:color w:val="auto"/>
        </w:rPr>
        <w:t>S</w:t>
      </w:r>
      <w:r w:rsidRPr="00925E61">
        <w:rPr>
          <w:rFonts w:asciiTheme="minorHAnsi" w:hAnsiTheme="minorHAnsi" w:cstheme="minorHAnsi"/>
          <w:b/>
          <w:bCs/>
          <w:color w:val="auto"/>
        </w:rPr>
        <w:t xml:space="preserve">egurado;  </w:t>
      </w:r>
    </w:p>
    <w:p w14:paraId="77B2936D" w14:textId="630487BF" w:rsidR="006C17E8" w:rsidRPr="00925E61" w:rsidRDefault="006C17E8" w:rsidP="006C17E8">
      <w:pPr>
        <w:tabs>
          <w:tab w:val="left" w:pos="0"/>
          <w:tab w:val="left" w:pos="180"/>
        </w:tabs>
        <w:jc w:val="both"/>
        <w:rPr>
          <w:rFonts w:asciiTheme="minorHAnsi" w:hAnsiTheme="minorHAnsi" w:cstheme="minorHAnsi"/>
          <w:b/>
          <w:bCs/>
          <w:color w:val="auto"/>
        </w:rPr>
      </w:pPr>
      <w:r w:rsidRPr="00925E61">
        <w:rPr>
          <w:rFonts w:asciiTheme="minorHAnsi" w:hAnsiTheme="minorHAnsi" w:cstheme="minorHAnsi"/>
          <w:b/>
          <w:bCs/>
          <w:color w:val="auto"/>
        </w:rPr>
        <w:t xml:space="preserve">b. Estar em nome do </w:t>
      </w:r>
      <w:r w:rsidR="00BB7E61">
        <w:rPr>
          <w:rFonts w:asciiTheme="minorHAnsi" w:hAnsiTheme="minorHAnsi" w:cstheme="minorHAnsi"/>
          <w:b/>
          <w:bCs/>
          <w:color w:val="auto"/>
        </w:rPr>
        <w:t>S</w:t>
      </w:r>
      <w:r w:rsidRPr="00925E61">
        <w:rPr>
          <w:rFonts w:asciiTheme="minorHAnsi" w:hAnsiTheme="minorHAnsi" w:cstheme="minorHAnsi"/>
          <w:b/>
          <w:bCs/>
          <w:color w:val="auto"/>
        </w:rPr>
        <w:t xml:space="preserve">egurado e endereço de sua propriedade; e </w:t>
      </w:r>
    </w:p>
    <w:p w14:paraId="18CEB071" w14:textId="77777777" w:rsidR="006C17E8" w:rsidRPr="00925E61" w:rsidRDefault="006C17E8" w:rsidP="006C17E8">
      <w:pPr>
        <w:tabs>
          <w:tab w:val="left" w:pos="0"/>
          <w:tab w:val="left" w:pos="180"/>
        </w:tabs>
        <w:jc w:val="both"/>
        <w:rPr>
          <w:rFonts w:asciiTheme="minorHAnsi" w:hAnsiTheme="minorHAnsi" w:cstheme="minorHAnsi"/>
          <w:b/>
          <w:bCs/>
          <w:color w:val="auto"/>
        </w:rPr>
      </w:pPr>
      <w:r w:rsidRPr="00925E61">
        <w:rPr>
          <w:rFonts w:asciiTheme="minorHAnsi" w:hAnsiTheme="minorHAnsi" w:cstheme="minorHAnsi"/>
          <w:b/>
          <w:bCs/>
          <w:color w:val="auto"/>
        </w:rPr>
        <w:t xml:space="preserve">c. Constar o percentual de germinação da cevada de cada carga. </w:t>
      </w:r>
    </w:p>
    <w:p w14:paraId="4C538BA2" w14:textId="77777777" w:rsidR="006C17E8" w:rsidRPr="006C17E8" w:rsidRDefault="006C17E8" w:rsidP="006C17E8">
      <w:pPr>
        <w:tabs>
          <w:tab w:val="left" w:pos="0"/>
          <w:tab w:val="left" w:pos="180"/>
        </w:tabs>
        <w:jc w:val="both"/>
        <w:rPr>
          <w:rFonts w:asciiTheme="minorHAnsi" w:hAnsiTheme="minorHAnsi" w:cstheme="minorHAnsi"/>
          <w:color w:val="auto"/>
        </w:rPr>
      </w:pPr>
    </w:p>
    <w:p w14:paraId="798911B7" w14:textId="6B15D9F6" w:rsidR="006C17E8" w:rsidRDefault="006C17E8" w:rsidP="006C17E8">
      <w:pPr>
        <w:tabs>
          <w:tab w:val="left" w:pos="0"/>
          <w:tab w:val="left" w:pos="180"/>
        </w:tabs>
        <w:jc w:val="both"/>
        <w:rPr>
          <w:rFonts w:asciiTheme="minorHAnsi" w:hAnsiTheme="minorHAnsi" w:cstheme="minorHAnsi"/>
          <w:color w:val="auto"/>
        </w:rPr>
      </w:pPr>
      <w:r w:rsidRPr="006C17E8">
        <w:rPr>
          <w:rFonts w:asciiTheme="minorHAnsi" w:hAnsiTheme="minorHAnsi" w:cstheme="minorHAnsi"/>
          <w:color w:val="auto"/>
        </w:rPr>
        <w:t>A contar do recebimento do aviso de Encerramento de Colheita de 100% da área segurada terminará o período de cobertura e todas as Notas Fiscais deverão ser emitidas e enviadas pela(s) cooperativa(s) e/ou empresa(s) à Seguradora em até 7 dias úteis.</w:t>
      </w:r>
      <w:r w:rsidR="00B250AF" w:rsidRPr="003F0C84">
        <w:rPr>
          <w:rFonts w:asciiTheme="minorHAnsi" w:hAnsiTheme="minorHAnsi" w:cstheme="minorHAnsi"/>
          <w:color w:val="auto"/>
        </w:rPr>
        <w:t xml:space="preserve"> </w:t>
      </w:r>
    </w:p>
    <w:p w14:paraId="4057B498" w14:textId="7FB7F95E" w:rsidR="006C17E8" w:rsidRDefault="006C17E8" w:rsidP="006C17E8">
      <w:pPr>
        <w:tabs>
          <w:tab w:val="left" w:pos="0"/>
          <w:tab w:val="left" w:pos="180"/>
        </w:tabs>
        <w:jc w:val="both"/>
        <w:rPr>
          <w:rFonts w:asciiTheme="minorHAnsi" w:hAnsiTheme="minorHAnsi" w:cstheme="minorHAnsi"/>
          <w:color w:val="auto"/>
        </w:rPr>
      </w:pPr>
    </w:p>
    <w:p w14:paraId="4FE6764C" w14:textId="4DA6BDAA" w:rsidR="006C17E8" w:rsidRDefault="006C17E8" w:rsidP="006C17E8">
      <w:pPr>
        <w:tabs>
          <w:tab w:val="left" w:pos="0"/>
          <w:tab w:val="left" w:pos="180"/>
        </w:tabs>
        <w:jc w:val="both"/>
        <w:rPr>
          <w:rFonts w:asciiTheme="minorHAnsi" w:hAnsiTheme="minorHAnsi" w:cstheme="minorHAnsi"/>
          <w:color w:val="auto"/>
        </w:rPr>
      </w:pPr>
      <w:r>
        <w:rPr>
          <w:rFonts w:asciiTheme="minorHAnsi" w:hAnsiTheme="minorHAnsi" w:cstheme="minorHAnsi"/>
          <w:color w:val="auto"/>
        </w:rPr>
        <w:lastRenderedPageBreak/>
        <w:t xml:space="preserve">6.3.2 - </w:t>
      </w:r>
      <w:r w:rsidRPr="006C17E8">
        <w:rPr>
          <w:rFonts w:asciiTheme="minorHAnsi" w:hAnsiTheme="minorHAnsi" w:cstheme="minorHAnsi"/>
          <w:color w:val="auto"/>
        </w:rPr>
        <w:t>A Seguradora fica previamente autorizada a utilizar os serviços de laboratórios privados para determinação do percentual de germinação na(s) carga(s) e posterior utilização no cálculo de indenização</w:t>
      </w:r>
      <w:r w:rsidR="00D44C87">
        <w:rPr>
          <w:rFonts w:asciiTheme="minorHAnsi" w:hAnsiTheme="minorHAnsi" w:cstheme="minorHAnsi"/>
          <w:color w:val="auto"/>
        </w:rPr>
        <w:t>.</w:t>
      </w:r>
    </w:p>
    <w:p w14:paraId="21D19601" w14:textId="00746C26" w:rsidR="006C17E8" w:rsidRDefault="006C17E8" w:rsidP="006C17E8">
      <w:pPr>
        <w:tabs>
          <w:tab w:val="left" w:pos="0"/>
          <w:tab w:val="left" w:pos="180"/>
        </w:tabs>
        <w:jc w:val="both"/>
        <w:rPr>
          <w:rFonts w:asciiTheme="minorHAnsi" w:hAnsiTheme="minorHAnsi" w:cstheme="minorHAnsi"/>
          <w:color w:val="auto"/>
        </w:rPr>
      </w:pPr>
    </w:p>
    <w:p w14:paraId="0D65A1BC" w14:textId="7D2A3308" w:rsidR="006C17E8" w:rsidRDefault="006C17E8" w:rsidP="006C17E8">
      <w:pPr>
        <w:tabs>
          <w:tab w:val="left" w:pos="0"/>
          <w:tab w:val="left" w:pos="180"/>
        </w:tabs>
        <w:jc w:val="both"/>
        <w:rPr>
          <w:rFonts w:asciiTheme="minorHAnsi" w:hAnsiTheme="minorHAnsi" w:cstheme="minorHAnsi"/>
          <w:color w:val="auto"/>
        </w:rPr>
      </w:pPr>
      <w:r>
        <w:rPr>
          <w:rFonts w:asciiTheme="minorHAnsi" w:hAnsiTheme="minorHAnsi" w:cstheme="minorHAnsi"/>
          <w:color w:val="auto"/>
        </w:rPr>
        <w:t xml:space="preserve">6.4 - </w:t>
      </w:r>
      <w:r w:rsidRPr="006C17E8">
        <w:rPr>
          <w:rFonts w:asciiTheme="minorHAnsi" w:hAnsiTheme="minorHAnsi" w:cstheme="minorHAnsi"/>
          <w:color w:val="auto"/>
        </w:rPr>
        <w:t>Será considerada a seguinte tabela para o cálculo do percentual de danos, de acordo com o resultado do Percentual de Germinação:</w:t>
      </w:r>
    </w:p>
    <w:p w14:paraId="2A7505CC" w14:textId="77777777" w:rsidR="006C17E8" w:rsidRDefault="006C17E8" w:rsidP="006C17E8">
      <w:pPr>
        <w:tabs>
          <w:tab w:val="left" w:pos="0"/>
          <w:tab w:val="left" w:pos="180"/>
        </w:tabs>
        <w:jc w:val="both"/>
        <w:rPr>
          <w:rFonts w:asciiTheme="minorHAnsi" w:hAnsiTheme="minorHAnsi" w:cstheme="minorHAnsi"/>
          <w:color w:val="auto"/>
        </w:rPr>
      </w:pPr>
      <w:r>
        <w:rPr>
          <w:rFonts w:asciiTheme="minorHAnsi" w:hAnsiTheme="minorHAnsi" w:cstheme="minorHAnsi"/>
          <w:color w:val="auto"/>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15"/>
        <w:gridCol w:w="2764"/>
      </w:tblGrid>
      <w:tr w:rsidR="006C17E8" w:rsidRPr="006C17E8" w14:paraId="4AAE8C5E" w14:textId="77777777" w:rsidTr="00171EDF">
        <w:trPr>
          <w:trHeight w:val="113"/>
          <w:jc w:val="center"/>
        </w:trPr>
        <w:tc>
          <w:tcPr>
            <w:tcW w:w="0" w:type="auto"/>
            <w:shd w:val="clear" w:color="000000" w:fill="FFFFFF"/>
            <w:noWrap/>
            <w:vAlign w:val="center"/>
            <w:hideMark/>
          </w:tcPr>
          <w:p w14:paraId="666C34EE" w14:textId="77777777" w:rsidR="006C17E8" w:rsidRPr="006C17E8" w:rsidRDefault="006C17E8" w:rsidP="006C17E8">
            <w:pPr>
              <w:tabs>
                <w:tab w:val="left" w:pos="0"/>
                <w:tab w:val="left" w:pos="180"/>
              </w:tabs>
              <w:jc w:val="both"/>
              <w:rPr>
                <w:rFonts w:asciiTheme="minorHAnsi" w:hAnsiTheme="minorHAnsi" w:cstheme="minorHAnsi"/>
                <w:bCs/>
                <w:color w:val="auto"/>
              </w:rPr>
            </w:pPr>
            <w:r w:rsidRPr="006C17E8">
              <w:rPr>
                <w:rFonts w:asciiTheme="minorHAnsi" w:hAnsiTheme="minorHAnsi" w:cstheme="minorHAnsi"/>
                <w:bCs/>
                <w:color w:val="auto"/>
              </w:rPr>
              <w:t>Percentual de Germinação</w:t>
            </w:r>
          </w:p>
        </w:tc>
        <w:tc>
          <w:tcPr>
            <w:tcW w:w="0" w:type="auto"/>
            <w:shd w:val="clear" w:color="000000" w:fill="FFFFFF"/>
            <w:vAlign w:val="center"/>
          </w:tcPr>
          <w:p w14:paraId="603775C9" w14:textId="77777777" w:rsidR="006C17E8" w:rsidRPr="006C17E8" w:rsidRDefault="006C17E8" w:rsidP="006C17E8">
            <w:pPr>
              <w:tabs>
                <w:tab w:val="left" w:pos="0"/>
                <w:tab w:val="left" w:pos="180"/>
              </w:tabs>
              <w:jc w:val="both"/>
              <w:rPr>
                <w:rFonts w:asciiTheme="minorHAnsi" w:hAnsiTheme="minorHAnsi" w:cstheme="minorHAnsi"/>
                <w:bCs/>
                <w:color w:val="auto"/>
              </w:rPr>
            </w:pPr>
            <w:r w:rsidRPr="006C17E8">
              <w:rPr>
                <w:rFonts w:asciiTheme="minorHAnsi" w:hAnsiTheme="minorHAnsi" w:cstheme="minorHAnsi"/>
                <w:bCs/>
                <w:color w:val="auto"/>
              </w:rPr>
              <w:t>Percentual de Desvalorização</w:t>
            </w:r>
          </w:p>
        </w:tc>
      </w:tr>
      <w:tr w:rsidR="006C17E8" w:rsidRPr="006C17E8" w14:paraId="09BEDEFC" w14:textId="77777777" w:rsidTr="00171EDF">
        <w:trPr>
          <w:trHeight w:val="113"/>
          <w:jc w:val="center"/>
        </w:trPr>
        <w:tc>
          <w:tcPr>
            <w:tcW w:w="0" w:type="auto"/>
            <w:shd w:val="clear" w:color="000000" w:fill="FFFFFF"/>
            <w:noWrap/>
            <w:vAlign w:val="center"/>
            <w:hideMark/>
          </w:tcPr>
          <w:p w14:paraId="254BBEA7" w14:textId="77777777" w:rsidR="006C17E8" w:rsidRPr="006C17E8" w:rsidRDefault="006C17E8" w:rsidP="006C17E8">
            <w:pPr>
              <w:tabs>
                <w:tab w:val="left" w:pos="0"/>
                <w:tab w:val="left" w:pos="180"/>
              </w:tabs>
              <w:jc w:val="both"/>
              <w:rPr>
                <w:rFonts w:asciiTheme="minorHAnsi" w:hAnsiTheme="minorHAnsi" w:cstheme="minorHAnsi"/>
                <w:bCs/>
                <w:color w:val="auto"/>
              </w:rPr>
            </w:pPr>
            <w:r w:rsidRPr="006C17E8">
              <w:rPr>
                <w:rFonts w:asciiTheme="minorHAnsi" w:hAnsiTheme="minorHAnsi" w:cstheme="minorHAnsi"/>
                <w:bCs/>
                <w:color w:val="auto"/>
              </w:rPr>
              <w:t>Maior ou igual a 95,00%</w:t>
            </w:r>
          </w:p>
        </w:tc>
        <w:tc>
          <w:tcPr>
            <w:tcW w:w="0" w:type="auto"/>
            <w:shd w:val="clear" w:color="000000" w:fill="FFFFFF"/>
            <w:vAlign w:val="center"/>
          </w:tcPr>
          <w:p w14:paraId="65DDD19A" w14:textId="77777777" w:rsidR="006C17E8" w:rsidRPr="006C17E8" w:rsidRDefault="006C17E8" w:rsidP="006C17E8">
            <w:pPr>
              <w:tabs>
                <w:tab w:val="left" w:pos="0"/>
                <w:tab w:val="left" w:pos="180"/>
              </w:tabs>
              <w:jc w:val="both"/>
              <w:rPr>
                <w:rFonts w:asciiTheme="minorHAnsi" w:hAnsiTheme="minorHAnsi" w:cstheme="minorHAnsi"/>
                <w:bCs/>
                <w:color w:val="auto"/>
              </w:rPr>
            </w:pPr>
            <w:r w:rsidRPr="006C17E8">
              <w:rPr>
                <w:rFonts w:asciiTheme="minorHAnsi" w:hAnsiTheme="minorHAnsi" w:cstheme="minorHAnsi"/>
                <w:bCs/>
                <w:color w:val="auto"/>
              </w:rPr>
              <w:t>0</w:t>
            </w:r>
          </w:p>
        </w:tc>
      </w:tr>
      <w:tr w:rsidR="006C17E8" w:rsidRPr="006C17E8" w14:paraId="1A3114F5" w14:textId="77777777" w:rsidTr="00171EDF">
        <w:trPr>
          <w:trHeight w:val="113"/>
          <w:jc w:val="center"/>
        </w:trPr>
        <w:tc>
          <w:tcPr>
            <w:tcW w:w="0" w:type="auto"/>
            <w:shd w:val="clear" w:color="000000" w:fill="FFFFFF"/>
            <w:noWrap/>
            <w:vAlign w:val="center"/>
            <w:hideMark/>
          </w:tcPr>
          <w:p w14:paraId="7A7D1B72" w14:textId="77777777" w:rsidR="006C17E8" w:rsidRPr="006C17E8" w:rsidRDefault="006C17E8" w:rsidP="006C17E8">
            <w:pPr>
              <w:tabs>
                <w:tab w:val="left" w:pos="0"/>
                <w:tab w:val="left" w:pos="180"/>
              </w:tabs>
              <w:jc w:val="both"/>
              <w:rPr>
                <w:rFonts w:asciiTheme="minorHAnsi" w:hAnsiTheme="minorHAnsi" w:cstheme="minorHAnsi"/>
                <w:bCs/>
                <w:color w:val="auto"/>
              </w:rPr>
            </w:pPr>
            <w:r w:rsidRPr="006C17E8">
              <w:rPr>
                <w:rFonts w:asciiTheme="minorHAnsi" w:hAnsiTheme="minorHAnsi" w:cstheme="minorHAnsi"/>
                <w:bCs/>
                <w:color w:val="auto"/>
              </w:rPr>
              <w:t>De 92,00% a 94,99%</w:t>
            </w:r>
          </w:p>
        </w:tc>
        <w:tc>
          <w:tcPr>
            <w:tcW w:w="0" w:type="auto"/>
            <w:shd w:val="clear" w:color="000000" w:fill="FFFFFF"/>
            <w:vAlign w:val="center"/>
          </w:tcPr>
          <w:p w14:paraId="2C92E392" w14:textId="77777777" w:rsidR="006C17E8" w:rsidRPr="006C17E8" w:rsidRDefault="006C17E8" w:rsidP="006C17E8">
            <w:pPr>
              <w:tabs>
                <w:tab w:val="left" w:pos="0"/>
                <w:tab w:val="left" w:pos="180"/>
              </w:tabs>
              <w:jc w:val="both"/>
              <w:rPr>
                <w:rFonts w:asciiTheme="minorHAnsi" w:hAnsiTheme="minorHAnsi" w:cstheme="minorHAnsi"/>
                <w:bCs/>
                <w:color w:val="auto"/>
              </w:rPr>
            </w:pPr>
            <w:r w:rsidRPr="006C17E8">
              <w:rPr>
                <w:rFonts w:asciiTheme="minorHAnsi" w:hAnsiTheme="minorHAnsi" w:cstheme="minorHAnsi"/>
                <w:bCs/>
                <w:color w:val="auto"/>
              </w:rPr>
              <w:t>10%</w:t>
            </w:r>
          </w:p>
        </w:tc>
      </w:tr>
      <w:tr w:rsidR="006C17E8" w:rsidRPr="006C17E8" w14:paraId="777D0EB9" w14:textId="77777777" w:rsidTr="00171EDF">
        <w:trPr>
          <w:trHeight w:val="113"/>
          <w:jc w:val="center"/>
        </w:trPr>
        <w:tc>
          <w:tcPr>
            <w:tcW w:w="0" w:type="auto"/>
            <w:shd w:val="clear" w:color="000000" w:fill="FFFFFF"/>
            <w:noWrap/>
            <w:vAlign w:val="center"/>
            <w:hideMark/>
          </w:tcPr>
          <w:p w14:paraId="67FDC854" w14:textId="77777777" w:rsidR="006C17E8" w:rsidRPr="006C17E8" w:rsidRDefault="006C17E8" w:rsidP="006C17E8">
            <w:pPr>
              <w:tabs>
                <w:tab w:val="left" w:pos="0"/>
                <w:tab w:val="left" w:pos="180"/>
              </w:tabs>
              <w:jc w:val="both"/>
              <w:rPr>
                <w:rFonts w:asciiTheme="minorHAnsi" w:hAnsiTheme="minorHAnsi" w:cstheme="minorHAnsi"/>
                <w:bCs/>
                <w:color w:val="auto"/>
              </w:rPr>
            </w:pPr>
            <w:r w:rsidRPr="006C17E8">
              <w:rPr>
                <w:rFonts w:asciiTheme="minorHAnsi" w:hAnsiTheme="minorHAnsi" w:cstheme="minorHAnsi"/>
                <w:bCs/>
                <w:color w:val="auto"/>
              </w:rPr>
              <w:t>Menor que 92,00%</w:t>
            </w:r>
          </w:p>
        </w:tc>
        <w:tc>
          <w:tcPr>
            <w:tcW w:w="0" w:type="auto"/>
            <w:shd w:val="clear" w:color="000000" w:fill="FFFFFF"/>
            <w:vAlign w:val="center"/>
          </w:tcPr>
          <w:p w14:paraId="0DFB29BE" w14:textId="77777777" w:rsidR="006C17E8" w:rsidRPr="006C17E8" w:rsidRDefault="006C17E8" w:rsidP="006C17E8">
            <w:pPr>
              <w:tabs>
                <w:tab w:val="left" w:pos="0"/>
                <w:tab w:val="left" w:pos="180"/>
              </w:tabs>
              <w:jc w:val="both"/>
              <w:rPr>
                <w:rFonts w:asciiTheme="minorHAnsi" w:hAnsiTheme="minorHAnsi" w:cstheme="minorHAnsi"/>
                <w:bCs/>
                <w:color w:val="auto"/>
              </w:rPr>
            </w:pPr>
            <w:r w:rsidRPr="006C17E8">
              <w:rPr>
                <w:rFonts w:asciiTheme="minorHAnsi" w:hAnsiTheme="minorHAnsi" w:cstheme="minorHAnsi"/>
                <w:bCs/>
                <w:color w:val="auto"/>
              </w:rPr>
              <w:t>50%</w:t>
            </w:r>
          </w:p>
        </w:tc>
      </w:tr>
    </w:tbl>
    <w:p w14:paraId="56F4BDC7" w14:textId="044D7458" w:rsidR="006C17E8" w:rsidRDefault="006C17E8" w:rsidP="006C17E8">
      <w:pPr>
        <w:tabs>
          <w:tab w:val="left" w:pos="0"/>
          <w:tab w:val="left" w:pos="180"/>
        </w:tabs>
        <w:jc w:val="both"/>
        <w:rPr>
          <w:rFonts w:asciiTheme="minorHAnsi" w:hAnsiTheme="minorHAnsi" w:cstheme="minorHAnsi"/>
          <w:color w:val="auto"/>
        </w:rPr>
      </w:pPr>
    </w:p>
    <w:p w14:paraId="0C4EC917" w14:textId="136C263C" w:rsidR="006C17E8" w:rsidRDefault="006C17E8" w:rsidP="00B250AF">
      <w:pPr>
        <w:tabs>
          <w:tab w:val="left" w:pos="0"/>
          <w:tab w:val="left" w:pos="180"/>
        </w:tabs>
        <w:jc w:val="both"/>
        <w:rPr>
          <w:rFonts w:asciiTheme="minorHAnsi" w:hAnsiTheme="minorHAnsi" w:cstheme="minorHAnsi"/>
          <w:color w:val="auto"/>
        </w:rPr>
      </w:pPr>
    </w:p>
    <w:p w14:paraId="37038498" w14:textId="3FD8849A" w:rsidR="006C17E8" w:rsidRDefault="006C17E8" w:rsidP="00B250AF">
      <w:pPr>
        <w:tabs>
          <w:tab w:val="left" w:pos="0"/>
          <w:tab w:val="left" w:pos="180"/>
        </w:tabs>
        <w:jc w:val="both"/>
        <w:rPr>
          <w:rFonts w:asciiTheme="minorHAnsi" w:hAnsiTheme="minorHAnsi" w:cstheme="minorHAnsi"/>
          <w:color w:val="auto"/>
        </w:rPr>
      </w:pPr>
      <w:r>
        <w:rPr>
          <w:rFonts w:asciiTheme="minorHAnsi" w:hAnsiTheme="minorHAnsi" w:cstheme="minorHAnsi"/>
          <w:color w:val="auto"/>
        </w:rPr>
        <w:t xml:space="preserve">6.5 - </w:t>
      </w:r>
      <w:r w:rsidRPr="006C17E8">
        <w:rPr>
          <w:rFonts w:asciiTheme="minorHAnsi" w:hAnsiTheme="minorHAnsi" w:cstheme="minorHAnsi"/>
          <w:color w:val="auto"/>
        </w:rPr>
        <w:t xml:space="preserve">Em caso de sinistro durante a colheita, o </w:t>
      </w:r>
      <w:r w:rsidR="00BB7E61">
        <w:rPr>
          <w:rFonts w:asciiTheme="minorHAnsi" w:hAnsiTheme="minorHAnsi" w:cstheme="minorHAnsi"/>
          <w:color w:val="auto"/>
        </w:rPr>
        <w:t>S</w:t>
      </w:r>
      <w:r w:rsidRPr="006C17E8">
        <w:rPr>
          <w:rFonts w:asciiTheme="minorHAnsi" w:hAnsiTheme="minorHAnsi" w:cstheme="minorHAnsi"/>
          <w:color w:val="auto"/>
        </w:rPr>
        <w:t>egurado deverá suspender totalmente a colheita até que a Seguradora realize a vistoria</w:t>
      </w:r>
      <w:r>
        <w:rPr>
          <w:rFonts w:asciiTheme="minorHAnsi" w:hAnsiTheme="minorHAnsi" w:cstheme="minorHAnsi"/>
          <w:color w:val="auto"/>
        </w:rPr>
        <w:t>.</w:t>
      </w:r>
    </w:p>
    <w:p w14:paraId="5F3230C8" w14:textId="77777777" w:rsidR="006C17E8" w:rsidRDefault="006C17E8" w:rsidP="00B250AF">
      <w:pPr>
        <w:tabs>
          <w:tab w:val="left" w:pos="0"/>
          <w:tab w:val="left" w:pos="180"/>
        </w:tabs>
        <w:jc w:val="both"/>
        <w:rPr>
          <w:rFonts w:asciiTheme="minorHAnsi" w:hAnsiTheme="minorHAnsi" w:cstheme="minorHAnsi"/>
          <w:color w:val="auto"/>
        </w:rPr>
      </w:pPr>
    </w:p>
    <w:p w14:paraId="6234DBE4" w14:textId="77777777" w:rsidR="00B250AF" w:rsidRPr="003F0C84" w:rsidRDefault="00B250AF" w:rsidP="00B250AF">
      <w:pPr>
        <w:tabs>
          <w:tab w:val="left" w:pos="0"/>
          <w:tab w:val="left" w:pos="180"/>
        </w:tabs>
        <w:jc w:val="both"/>
        <w:rPr>
          <w:rFonts w:asciiTheme="minorHAnsi" w:hAnsiTheme="minorHAnsi" w:cstheme="minorHAnsi"/>
          <w:color w:val="auto"/>
        </w:rPr>
      </w:pPr>
    </w:p>
    <w:p w14:paraId="20E4A2A8" w14:textId="77777777" w:rsidR="00A5475E" w:rsidRPr="003F0C84" w:rsidRDefault="00B250AF" w:rsidP="00AA380F">
      <w:pPr>
        <w:numPr>
          <w:ilvl w:val="0"/>
          <w:numId w:val="32"/>
        </w:numPr>
        <w:tabs>
          <w:tab w:val="left" w:pos="0"/>
        </w:tabs>
        <w:ind w:hanging="591"/>
        <w:jc w:val="both"/>
        <w:rPr>
          <w:rFonts w:asciiTheme="minorHAnsi" w:hAnsiTheme="minorHAnsi" w:cstheme="minorHAnsi"/>
          <w:b/>
          <w:color w:val="auto"/>
        </w:rPr>
      </w:pPr>
      <w:r w:rsidRPr="003F0C84">
        <w:rPr>
          <w:rFonts w:asciiTheme="minorHAnsi" w:hAnsiTheme="minorHAnsi" w:cstheme="minorHAnsi"/>
          <w:b/>
          <w:color w:val="auto"/>
        </w:rPr>
        <w:t>Cálculo da Indenização</w:t>
      </w:r>
    </w:p>
    <w:p w14:paraId="7E40BEED" w14:textId="77777777" w:rsidR="00B250AF" w:rsidRPr="003F0C84" w:rsidRDefault="00B250AF" w:rsidP="00B250AF">
      <w:pPr>
        <w:tabs>
          <w:tab w:val="left" w:pos="0"/>
          <w:tab w:val="left" w:pos="180"/>
        </w:tabs>
        <w:ind w:right="-180"/>
        <w:jc w:val="both"/>
        <w:rPr>
          <w:rFonts w:asciiTheme="minorHAnsi" w:hAnsiTheme="minorHAnsi" w:cstheme="minorHAnsi"/>
          <w:b/>
          <w:color w:val="auto"/>
        </w:rPr>
      </w:pPr>
    </w:p>
    <w:p w14:paraId="19034EA5" w14:textId="77777777" w:rsidR="00171EDF" w:rsidRPr="00171EDF" w:rsidRDefault="00171EDF" w:rsidP="00171EDF">
      <w:pPr>
        <w:tabs>
          <w:tab w:val="left" w:pos="0"/>
          <w:tab w:val="left" w:pos="180"/>
        </w:tabs>
        <w:ind w:right="-180"/>
        <w:jc w:val="both"/>
        <w:rPr>
          <w:rFonts w:asciiTheme="minorHAnsi" w:hAnsiTheme="minorHAnsi" w:cstheme="minorHAnsi"/>
          <w:color w:val="auto"/>
        </w:rPr>
      </w:pPr>
      <w:r w:rsidRPr="00171EDF">
        <w:rPr>
          <w:rFonts w:asciiTheme="minorHAnsi" w:hAnsiTheme="minorHAnsi" w:cstheme="minorHAnsi"/>
          <w:color w:val="auto"/>
        </w:rPr>
        <w:t xml:space="preserve">7.1 - O Limite Máximo de Garantia da Apólice (LMGA) para a cobertura de qualidade será calculado descontando eventuais PREJUÍZOS ocasionados por coberturas contratadas de granizo, geada, bem como as perdas por eventos não cobertos. O Limite Máximo de Garantia da Apólice (LMGA) remanescente será distribuído de acordo com a produção entregue e comprovada conforme Notas Fiscais recebidas, para posterior cálculo da indenização desta cobertura. </w:t>
      </w:r>
    </w:p>
    <w:p w14:paraId="2EECCA16" w14:textId="77777777" w:rsidR="00171EDF" w:rsidRPr="00171EDF" w:rsidRDefault="00171EDF" w:rsidP="00171EDF">
      <w:pPr>
        <w:tabs>
          <w:tab w:val="left" w:pos="0"/>
          <w:tab w:val="left" w:pos="180"/>
        </w:tabs>
        <w:ind w:right="-180"/>
        <w:jc w:val="both"/>
        <w:rPr>
          <w:rFonts w:asciiTheme="minorHAnsi" w:hAnsiTheme="minorHAnsi" w:cstheme="minorHAnsi"/>
          <w:color w:val="auto"/>
        </w:rPr>
      </w:pPr>
    </w:p>
    <w:p w14:paraId="4D118608" w14:textId="77777777" w:rsidR="00171EDF" w:rsidRPr="00171EDF" w:rsidRDefault="00171EDF" w:rsidP="00171EDF">
      <w:pPr>
        <w:tabs>
          <w:tab w:val="left" w:pos="0"/>
          <w:tab w:val="left" w:pos="180"/>
        </w:tabs>
        <w:ind w:right="-180"/>
        <w:jc w:val="both"/>
        <w:rPr>
          <w:rFonts w:asciiTheme="minorHAnsi" w:hAnsiTheme="minorHAnsi" w:cstheme="minorHAnsi"/>
          <w:color w:val="auto"/>
        </w:rPr>
      </w:pPr>
      <w:r w:rsidRPr="00171EDF">
        <w:rPr>
          <w:rFonts w:asciiTheme="minorHAnsi" w:hAnsiTheme="minorHAnsi" w:cstheme="minorHAnsi"/>
          <w:color w:val="auto"/>
        </w:rPr>
        <w:t>Caso haja discrepância, superior ou inferior, entre a produção obtida na vistoria realizada conforme item 6.2 desta condição e a comprovada através das Notas Fiscais, a Seguradora reduzirá proporcionalmente o valor do Limite de Garantia da Apólice (LMGA) a cada carga e então procederá o cálculo da indenização.</w:t>
      </w:r>
    </w:p>
    <w:p w14:paraId="344FCB28" w14:textId="77777777" w:rsidR="00171EDF" w:rsidRPr="00171EDF" w:rsidRDefault="00171EDF" w:rsidP="00171EDF">
      <w:pPr>
        <w:tabs>
          <w:tab w:val="left" w:pos="0"/>
          <w:tab w:val="left" w:pos="180"/>
        </w:tabs>
        <w:ind w:right="-180"/>
        <w:jc w:val="both"/>
        <w:rPr>
          <w:rFonts w:asciiTheme="minorHAnsi" w:hAnsiTheme="minorHAnsi" w:cstheme="minorHAnsi"/>
          <w:color w:val="auto"/>
        </w:rPr>
      </w:pPr>
    </w:p>
    <w:p w14:paraId="743186BC" w14:textId="77777777" w:rsidR="00171EDF" w:rsidRPr="00171EDF" w:rsidRDefault="00171EDF" w:rsidP="00171EDF">
      <w:pPr>
        <w:tabs>
          <w:tab w:val="left" w:pos="0"/>
          <w:tab w:val="left" w:pos="180"/>
        </w:tabs>
        <w:ind w:right="-180"/>
        <w:jc w:val="both"/>
        <w:rPr>
          <w:rFonts w:asciiTheme="minorHAnsi" w:hAnsiTheme="minorHAnsi" w:cstheme="minorHAnsi"/>
          <w:color w:val="auto"/>
        </w:rPr>
      </w:pPr>
    </w:p>
    <w:p w14:paraId="2B0AC5E5" w14:textId="77777777" w:rsidR="00171EDF" w:rsidRPr="00171EDF" w:rsidRDefault="00171EDF" w:rsidP="00171EDF">
      <w:pPr>
        <w:tabs>
          <w:tab w:val="left" w:pos="0"/>
          <w:tab w:val="left" w:pos="180"/>
        </w:tabs>
        <w:ind w:right="-180"/>
        <w:jc w:val="both"/>
        <w:rPr>
          <w:rFonts w:asciiTheme="minorHAnsi" w:hAnsiTheme="minorHAnsi" w:cstheme="minorHAnsi"/>
          <w:b/>
          <w:color w:val="auto"/>
        </w:rPr>
      </w:pPr>
    </w:p>
    <w:p w14:paraId="5756B5BC" w14:textId="025D3B21" w:rsidR="00171EDF" w:rsidRPr="00171EDF" w:rsidRDefault="00171EDF" w:rsidP="00171EDF">
      <w:pPr>
        <w:tabs>
          <w:tab w:val="left" w:pos="0"/>
          <w:tab w:val="left" w:pos="180"/>
        </w:tabs>
        <w:ind w:right="-180"/>
        <w:jc w:val="both"/>
        <w:rPr>
          <w:rFonts w:asciiTheme="minorHAnsi" w:hAnsiTheme="minorHAnsi" w:cstheme="minorHAnsi"/>
          <w:color w:val="auto"/>
        </w:rPr>
      </w:pPr>
      <m:oMathPara>
        <m:oMath>
          <m:r>
            <w:rPr>
              <w:rFonts w:ascii="Cambria Math" w:hAnsi="Cambria Math" w:cstheme="minorHAnsi"/>
              <w:color w:val="auto"/>
            </w:rPr>
            <m:t>Indenização=</m:t>
          </m:r>
          <m:nary>
            <m:naryPr>
              <m:chr m:val="∑"/>
              <m:limLoc m:val="subSup"/>
              <m:ctrlPr>
                <w:rPr>
                  <w:rFonts w:ascii="Cambria Math" w:hAnsi="Cambria Math" w:cstheme="minorHAnsi"/>
                  <w:i/>
                  <w:color w:val="auto"/>
                </w:rPr>
              </m:ctrlPr>
            </m:naryPr>
            <m:sub>
              <m:r>
                <w:rPr>
                  <w:rFonts w:ascii="Cambria Math" w:hAnsi="Cambria Math" w:cstheme="minorHAnsi"/>
                  <w:color w:val="auto"/>
                </w:rPr>
                <m:t>i=1</m:t>
              </m:r>
            </m:sub>
            <m:sup>
              <m:r>
                <w:rPr>
                  <w:rFonts w:ascii="Cambria Math" w:hAnsi="Cambria Math" w:cstheme="minorHAnsi"/>
                  <w:color w:val="auto"/>
                </w:rPr>
                <m:t>n</m:t>
              </m:r>
            </m:sup>
            <m:e>
              <m:f>
                <m:fPr>
                  <m:ctrlPr>
                    <w:rPr>
                      <w:rFonts w:ascii="Cambria Math" w:hAnsi="Cambria Math" w:cstheme="minorHAnsi"/>
                      <w:i/>
                      <w:color w:val="auto"/>
                    </w:rPr>
                  </m:ctrlPr>
                </m:fPr>
                <m:num>
                  <m:sSub>
                    <m:sSubPr>
                      <m:ctrlPr>
                        <w:rPr>
                          <w:rFonts w:ascii="Cambria Math" w:hAnsi="Cambria Math" w:cstheme="minorHAnsi"/>
                          <w:i/>
                          <w:color w:val="auto"/>
                        </w:rPr>
                      </m:ctrlPr>
                    </m:sSubPr>
                    <m:e>
                      <m:r>
                        <w:rPr>
                          <w:rFonts w:ascii="Cambria Math" w:hAnsi="Cambria Math" w:cstheme="minorHAnsi"/>
                          <w:color w:val="auto"/>
                        </w:rPr>
                        <m:t>%Dano</m:t>
                      </m:r>
                    </m:e>
                    <m:sub>
                      <m:r>
                        <w:rPr>
                          <w:rFonts w:ascii="Cambria Math" w:hAnsi="Cambria Math" w:cstheme="minorHAnsi"/>
                          <w:color w:val="auto"/>
                        </w:rPr>
                        <m:t>i</m:t>
                      </m:r>
                    </m:sub>
                  </m:sSub>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Produção</m:t>
                      </m:r>
                    </m:e>
                    <m:sub>
                      <m:r>
                        <w:rPr>
                          <w:rFonts w:ascii="Cambria Math" w:hAnsi="Cambria Math" w:cstheme="minorHAnsi"/>
                          <w:color w:val="auto"/>
                        </w:rPr>
                        <m:t>i</m:t>
                      </m:r>
                    </m:sub>
                  </m:sSub>
                  <m:r>
                    <w:rPr>
                      <w:rFonts w:ascii="Cambria Math" w:hAnsi="Cambria Math" w:cstheme="minorHAnsi"/>
                      <w:color w:val="auto"/>
                    </w:rPr>
                    <m:t>*LMGA Remanescente</m:t>
                  </m:r>
                </m:num>
                <m:den>
                  <m:nary>
                    <m:naryPr>
                      <m:chr m:val="∑"/>
                      <m:limLoc m:val="subSup"/>
                      <m:ctrlPr>
                        <w:rPr>
                          <w:rFonts w:ascii="Cambria Math" w:hAnsi="Cambria Math" w:cstheme="minorHAnsi"/>
                          <w:i/>
                          <w:color w:val="auto"/>
                        </w:rPr>
                      </m:ctrlPr>
                    </m:naryPr>
                    <m:sub>
                      <m:r>
                        <w:rPr>
                          <w:rFonts w:ascii="Cambria Math" w:hAnsi="Cambria Math" w:cstheme="minorHAnsi"/>
                          <w:color w:val="auto"/>
                        </w:rPr>
                        <m:t>i=1</m:t>
                      </m:r>
                    </m:sub>
                    <m:sup>
                      <m:r>
                        <w:rPr>
                          <w:rFonts w:ascii="Cambria Math" w:hAnsi="Cambria Math" w:cstheme="minorHAnsi"/>
                          <w:color w:val="auto"/>
                        </w:rPr>
                        <m:t>n</m:t>
                      </m:r>
                    </m:sup>
                    <m:e>
                      <m:sSub>
                        <m:sSubPr>
                          <m:ctrlPr>
                            <w:rPr>
                              <w:rFonts w:ascii="Cambria Math" w:hAnsi="Cambria Math" w:cstheme="minorHAnsi"/>
                              <w:i/>
                              <w:color w:val="auto"/>
                            </w:rPr>
                          </m:ctrlPr>
                        </m:sSubPr>
                        <m:e>
                          <m:r>
                            <w:rPr>
                              <w:rFonts w:ascii="Cambria Math" w:hAnsi="Cambria Math" w:cstheme="minorHAnsi"/>
                              <w:color w:val="auto"/>
                            </w:rPr>
                            <m:t>Produção</m:t>
                          </m:r>
                        </m:e>
                        <m:sub>
                          <m:r>
                            <w:rPr>
                              <w:rFonts w:ascii="Cambria Math" w:hAnsi="Cambria Math" w:cstheme="minorHAnsi"/>
                              <w:color w:val="auto"/>
                            </w:rPr>
                            <m:t>i</m:t>
                          </m:r>
                        </m:sub>
                      </m:sSub>
                    </m:e>
                  </m:nary>
                </m:den>
              </m:f>
            </m:e>
          </m:nary>
        </m:oMath>
      </m:oMathPara>
    </w:p>
    <w:p w14:paraId="3486DB71" w14:textId="77777777" w:rsidR="00171EDF" w:rsidRPr="00171EDF" w:rsidRDefault="00171EDF" w:rsidP="00171EDF">
      <w:pPr>
        <w:tabs>
          <w:tab w:val="left" w:pos="0"/>
          <w:tab w:val="left" w:pos="180"/>
        </w:tabs>
        <w:ind w:right="-180"/>
        <w:jc w:val="both"/>
        <w:rPr>
          <w:rFonts w:asciiTheme="minorHAnsi" w:hAnsiTheme="minorHAnsi" w:cstheme="minorHAnsi"/>
          <w:color w:val="auto"/>
          <w:u w:val="single"/>
        </w:rPr>
      </w:pPr>
    </w:p>
    <w:p w14:paraId="349D5857" w14:textId="77777777" w:rsidR="00171EDF" w:rsidRPr="00171EDF" w:rsidRDefault="00171EDF" w:rsidP="00171EDF">
      <w:pPr>
        <w:tabs>
          <w:tab w:val="left" w:pos="0"/>
          <w:tab w:val="left" w:pos="180"/>
        </w:tabs>
        <w:ind w:right="-180"/>
        <w:jc w:val="both"/>
        <w:rPr>
          <w:rFonts w:asciiTheme="minorHAnsi" w:hAnsiTheme="minorHAnsi" w:cstheme="minorHAnsi"/>
          <w:color w:val="auto"/>
        </w:rPr>
      </w:pPr>
      <w:r w:rsidRPr="00171EDF">
        <w:rPr>
          <w:rFonts w:asciiTheme="minorHAnsi" w:hAnsiTheme="minorHAnsi" w:cstheme="minorHAnsi"/>
          <w:color w:val="auto"/>
        </w:rPr>
        <w:t>Onde:</w:t>
      </w:r>
    </w:p>
    <w:p w14:paraId="1352D6BA" w14:textId="1547E69A" w:rsidR="00171EDF" w:rsidRPr="00171EDF" w:rsidRDefault="00A609C4" w:rsidP="00171EDF">
      <w:pPr>
        <w:tabs>
          <w:tab w:val="left" w:pos="0"/>
          <w:tab w:val="left" w:pos="180"/>
        </w:tabs>
        <w:ind w:right="-180"/>
        <w:jc w:val="both"/>
        <w:rPr>
          <w:rFonts w:asciiTheme="minorHAnsi" w:hAnsiTheme="minorHAnsi" w:cstheme="minorHAnsi"/>
          <w:color w:val="auto"/>
        </w:rPr>
      </w:pPr>
      <m:oMath>
        <m:sSub>
          <m:sSubPr>
            <m:ctrlPr>
              <w:rPr>
                <w:rFonts w:ascii="Cambria Math" w:hAnsi="Cambria Math" w:cstheme="minorHAnsi"/>
                <w:color w:val="auto"/>
              </w:rPr>
            </m:ctrlPr>
          </m:sSubPr>
          <m:e>
            <m:r>
              <w:rPr>
                <w:rFonts w:ascii="Cambria Math" w:hAnsi="Cambria Math" w:cstheme="minorHAnsi"/>
                <w:color w:val="auto"/>
              </w:rPr>
              <m:t>Produ</m:t>
            </m:r>
            <m:r>
              <m:rPr>
                <m:sty m:val="p"/>
              </m:rPr>
              <w:rPr>
                <w:rFonts w:ascii="Cambria Math" w:hAnsi="Cambria Math" w:cstheme="minorHAnsi"/>
                <w:color w:val="auto"/>
              </w:rPr>
              <m:t>çã</m:t>
            </m:r>
            <m:r>
              <w:rPr>
                <w:rFonts w:ascii="Cambria Math" w:hAnsi="Cambria Math" w:cstheme="minorHAnsi"/>
                <w:color w:val="auto"/>
              </w:rPr>
              <m:t>o</m:t>
            </m:r>
          </m:e>
          <m:sub>
            <m:r>
              <w:rPr>
                <w:rFonts w:ascii="Cambria Math" w:hAnsi="Cambria Math" w:cstheme="minorHAnsi"/>
                <w:color w:val="auto"/>
              </w:rPr>
              <m:t>i</m:t>
            </m:r>
          </m:sub>
        </m:sSub>
      </m:oMath>
      <w:r w:rsidR="00171EDF" w:rsidRPr="00171EDF">
        <w:rPr>
          <w:rFonts w:asciiTheme="minorHAnsi" w:hAnsiTheme="minorHAnsi" w:cstheme="minorHAnsi"/>
          <w:color w:val="auto"/>
        </w:rPr>
        <w:t>= produção considerada na carga i e devidamente comprovada através de Nota Fiscal;</w:t>
      </w:r>
    </w:p>
    <w:p w14:paraId="6C045E3B" w14:textId="77777777" w:rsidR="00171EDF" w:rsidRPr="00171EDF" w:rsidRDefault="00171EDF" w:rsidP="00171EDF">
      <w:pPr>
        <w:tabs>
          <w:tab w:val="left" w:pos="0"/>
          <w:tab w:val="left" w:pos="180"/>
        </w:tabs>
        <w:ind w:right="-180"/>
        <w:jc w:val="both"/>
        <w:rPr>
          <w:rFonts w:asciiTheme="minorHAnsi" w:hAnsiTheme="minorHAnsi" w:cstheme="minorHAnsi"/>
          <w:color w:val="auto"/>
        </w:rPr>
      </w:pPr>
    </w:p>
    <w:p w14:paraId="7E9FF444" w14:textId="25195157" w:rsidR="00171EDF" w:rsidRPr="00171EDF" w:rsidRDefault="00A609C4" w:rsidP="00171EDF">
      <w:pPr>
        <w:tabs>
          <w:tab w:val="left" w:pos="0"/>
          <w:tab w:val="left" w:pos="180"/>
        </w:tabs>
        <w:ind w:right="-180"/>
        <w:jc w:val="both"/>
        <w:rPr>
          <w:rFonts w:asciiTheme="minorHAnsi" w:hAnsiTheme="minorHAnsi" w:cstheme="minorHAnsi"/>
          <w:color w:val="auto"/>
        </w:rPr>
      </w:pPr>
      <m:oMath>
        <m:sSub>
          <m:sSubPr>
            <m:ctrlPr>
              <w:rPr>
                <w:rFonts w:ascii="Cambria Math" w:hAnsi="Cambria Math" w:cstheme="minorHAnsi"/>
                <w:color w:val="auto"/>
              </w:rPr>
            </m:ctrlPr>
          </m:sSubPr>
          <m:e>
            <m:r>
              <m:rPr>
                <m:sty m:val="p"/>
              </m:rPr>
              <w:rPr>
                <w:rFonts w:ascii="Cambria Math" w:hAnsi="Cambria Math" w:cstheme="minorHAnsi"/>
                <w:color w:val="auto"/>
              </w:rPr>
              <m:t>%</m:t>
            </m:r>
            <m:r>
              <w:rPr>
                <w:rFonts w:ascii="Cambria Math" w:hAnsi="Cambria Math" w:cstheme="minorHAnsi"/>
                <w:color w:val="auto"/>
              </w:rPr>
              <m:t>Dano</m:t>
            </m:r>
          </m:e>
          <m:sub>
            <m:r>
              <w:rPr>
                <w:rFonts w:ascii="Cambria Math" w:hAnsi="Cambria Math" w:cstheme="minorHAnsi"/>
                <w:color w:val="auto"/>
              </w:rPr>
              <m:t>i</m:t>
            </m:r>
          </m:sub>
        </m:sSub>
      </m:oMath>
      <w:r w:rsidR="00171EDF" w:rsidRPr="00171EDF">
        <w:rPr>
          <w:rFonts w:asciiTheme="minorHAnsi" w:hAnsiTheme="minorHAnsi" w:cstheme="minorHAnsi"/>
          <w:color w:val="auto"/>
        </w:rPr>
        <w:t xml:space="preserve"> = é o percentual de desvalorização considerada na </w:t>
      </w:r>
      <m:oMath>
        <m:sSub>
          <m:sSubPr>
            <m:ctrlPr>
              <w:rPr>
                <w:rFonts w:ascii="Cambria Math" w:hAnsi="Cambria Math" w:cstheme="minorHAnsi"/>
                <w:color w:val="auto"/>
              </w:rPr>
            </m:ctrlPr>
          </m:sSubPr>
          <m:e>
            <m:r>
              <w:rPr>
                <w:rFonts w:ascii="Cambria Math" w:hAnsi="Cambria Math" w:cstheme="minorHAnsi"/>
                <w:color w:val="auto"/>
              </w:rPr>
              <m:t>Produ</m:t>
            </m:r>
            <m:r>
              <m:rPr>
                <m:sty m:val="p"/>
              </m:rPr>
              <w:rPr>
                <w:rFonts w:ascii="Cambria Math" w:hAnsi="Cambria Math" w:cstheme="minorHAnsi"/>
                <w:color w:val="auto"/>
              </w:rPr>
              <m:t>çã</m:t>
            </m:r>
            <m:r>
              <w:rPr>
                <w:rFonts w:ascii="Cambria Math" w:hAnsi="Cambria Math" w:cstheme="minorHAnsi"/>
                <w:color w:val="auto"/>
              </w:rPr>
              <m:t>o</m:t>
            </m:r>
          </m:e>
          <m:sub>
            <m:r>
              <w:rPr>
                <w:rFonts w:ascii="Cambria Math" w:hAnsi="Cambria Math" w:cstheme="minorHAnsi"/>
                <w:color w:val="auto"/>
              </w:rPr>
              <m:t>i</m:t>
            </m:r>
          </m:sub>
        </m:sSub>
      </m:oMath>
      <w:r w:rsidR="00171EDF" w:rsidRPr="00171EDF">
        <w:rPr>
          <w:rFonts w:asciiTheme="minorHAnsi" w:hAnsiTheme="minorHAnsi" w:cstheme="minorHAnsi"/>
          <w:color w:val="auto"/>
        </w:rPr>
        <w:t xml:space="preserve"> conforme item 6.4 desta condição;</w:t>
      </w:r>
    </w:p>
    <w:p w14:paraId="596AD833" w14:textId="77777777" w:rsidR="00171EDF" w:rsidRPr="00171EDF" w:rsidRDefault="00171EDF" w:rsidP="00171EDF">
      <w:pPr>
        <w:tabs>
          <w:tab w:val="left" w:pos="0"/>
          <w:tab w:val="left" w:pos="180"/>
        </w:tabs>
        <w:ind w:right="-180"/>
        <w:jc w:val="both"/>
        <w:rPr>
          <w:rFonts w:asciiTheme="minorHAnsi" w:hAnsiTheme="minorHAnsi" w:cstheme="minorHAnsi"/>
          <w:color w:val="auto"/>
        </w:rPr>
      </w:pPr>
    </w:p>
    <w:p w14:paraId="72F51456" w14:textId="5EAD0DA3" w:rsidR="00171EDF" w:rsidRDefault="00171EDF" w:rsidP="00171EDF">
      <w:pPr>
        <w:tabs>
          <w:tab w:val="left" w:pos="0"/>
          <w:tab w:val="left" w:pos="180"/>
        </w:tabs>
        <w:ind w:right="-180"/>
        <w:jc w:val="both"/>
        <w:rPr>
          <w:rFonts w:asciiTheme="minorHAnsi" w:hAnsiTheme="minorHAnsi" w:cstheme="minorHAnsi"/>
          <w:color w:val="auto"/>
        </w:rPr>
      </w:pPr>
      <m:oMath>
        <m:r>
          <w:rPr>
            <w:rFonts w:ascii="Cambria Math" w:hAnsi="Cambria Math" w:cstheme="minorHAnsi"/>
            <w:color w:val="auto"/>
          </w:rPr>
          <m:t>LMGA</m:t>
        </m:r>
        <m:r>
          <m:rPr>
            <m:sty m:val="p"/>
          </m:rPr>
          <w:rPr>
            <w:rFonts w:ascii="Cambria Math" w:hAnsi="Cambria Math" w:cstheme="minorHAnsi"/>
            <w:color w:val="auto"/>
          </w:rPr>
          <m:t xml:space="preserve"> </m:t>
        </m:r>
        <m:r>
          <w:rPr>
            <w:rFonts w:ascii="Cambria Math" w:hAnsi="Cambria Math" w:cstheme="minorHAnsi"/>
            <w:color w:val="auto"/>
          </w:rPr>
          <m:t>Remanescente</m:t>
        </m:r>
      </m:oMath>
      <w:r w:rsidRPr="00171EDF">
        <w:rPr>
          <w:rFonts w:asciiTheme="minorHAnsi" w:hAnsiTheme="minorHAnsi" w:cstheme="minorHAnsi"/>
          <w:color w:val="auto"/>
        </w:rPr>
        <w:t xml:space="preserve"> = o Limite Máximo de Garantia da Apólice (LMGA) para a cobertura de qualidade será calculado descontando eventuais PREJUÍZOS ocasionados por coberturas contratadas de granizo, geada, bem como as perdas por eventos não cobertos.</w:t>
      </w:r>
    </w:p>
    <w:p w14:paraId="2FF11243" w14:textId="77777777" w:rsidR="00171EDF" w:rsidRPr="00171EDF" w:rsidRDefault="00171EDF" w:rsidP="00171EDF">
      <w:pPr>
        <w:tabs>
          <w:tab w:val="left" w:pos="0"/>
          <w:tab w:val="left" w:pos="180"/>
        </w:tabs>
        <w:ind w:right="-180"/>
        <w:jc w:val="both"/>
        <w:rPr>
          <w:rFonts w:asciiTheme="minorHAnsi" w:hAnsiTheme="minorHAnsi" w:cstheme="minorHAnsi"/>
          <w:color w:val="auto"/>
        </w:rPr>
      </w:pPr>
    </w:p>
    <w:p w14:paraId="4BB1CA15" w14:textId="77777777" w:rsidR="00B250AF" w:rsidRPr="003F0C84" w:rsidRDefault="00B250AF" w:rsidP="00B250AF">
      <w:pPr>
        <w:tabs>
          <w:tab w:val="left" w:pos="0"/>
          <w:tab w:val="left" w:pos="180"/>
        </w:tabs>
        <w:ind w:right="-180"/>
        <w:jc w:val="both"/>
        <w:rPr>
          <w:rFonts w:asciiTheme="minorHAnsi" w:hAnsiTheme="minorHAnsi" w:cstheme="minorHAnsi"/>
          <w:color w:val="auto"/>
        </w:rPr>
      </w:pPr>
    </w:p>
    <w:p w14:paraId="7EA2782B" w14:textId="77777777" w:rsidR="00A5475E" w:rsidRPr="003F0C84" w:rsidRDefault="00B250AF" w:rsidP="00AA380F">
      <w:pPr>
        <w:numPr>
          <w:ilvl w:val="0"/>
          <w:numId w:val="32"/>
        </w:numPr>
        <w:tabs>
          <w:tab w:val="left" w:pos="0"/>
        </w:tabs>
        <w:ind w:hanging="591"/>
        <w:jc w:val="both"/>
        <w:rPr>
          <w:rFonts w:asciiTheme="minorHAnsi" w:hAnsiTheme="minorHAnsi" w:cstheme="minorHAnsi"/>
          <w:b/>
          <w:color w:val="auto"/>
        </w:rPr>
      </w:pPr>
      <w:r w:rsidRPr="003F0C84">
        <w:rPr>
          <w:rFonts w:asciiTheme="minorHAnsi" w:hAnsiTheme="minorHAnsi" w:cstheme="minorHAnsi"/>
          <w:b/>
          <w:color w:val="auto"/>
        </w:rPr>
        <w:t>Indenizações</w:t>
      </w:r>
    </w:p>
    <w:p w14:paraId="39E90315" w14:textId="77777777" w:rsidR="00B250AF" w:rsidRPr="003F0C84" w:rsidRDefault="00B250AF" w:rsidP="00B250AF">
      <w:pPr>
        <w:tabs>
          <w:tab w:val="left" w:pos="0"/>
          <w:tab w:val="left" w:pos="180"/>
        </w:tabs>
        <w:ind w:right="-180"/>
        <w:jc w:val="both"/>
        <w:rPr>
          <w:rFonts w:asciiTheme="minorHAnsi" w:hAnsiTheme="minorHAnsi" w:cstheme="minorHAnsi"/>
          <w:color w:val="auto"/>
        </w:rPr>
      </w:pPr>
    </w:p>
    <w:p w14:paraId="2C43B886" w14:textId="77777777" w:rsidR="00171EDF" w:rsidRPr="00171EDF" w:rsidRDefault="00171EDF" w:rsidP="00171EDF">
      <w:pPr>
        <w:tabs>
          <w:tab w:val="left" w:pos="0"/>
          <w:tab w:val="left" w:pos="180"/>
        </w:tabs>
        <w:ind w:right="-180"/>
        <w:jc w:val="both"/>
        <w:rPr>
          <w:rFonts w:asciiTheme="minorHAnsi" w:hAnsiTheme="minorHAnsi" w:cstheme="minorHAnsi"/>
          <w:color w:val="auto"/>
        </w:rPr>
      </w:pPr>
      <w:r w:rsidRPr="00171EDF">
        <w:rPr>
          <w:rFonts w:asciiTheme="minorHAnsi" w:hAnsiTheme="minorHAnsi" w:cstheme="minorHAnsi"/>
          <w:color w:val="auto"/>
        </w:rPr>
        <w:t>8.1 - As indenizações serão pagas no prazo máximo de 30 (trinta) dias depois de satisfeitas as seguintes exigências:</w:t>
      </w:r>
    </w:p>
    <w:p w14:paraId="3D0AB30A" w14:textId="77777777" w:rsidR="00171EDF" w:rsidRPr="00171EDF" w:rsidRDefault="00171EDF" w:rsidP="00171EDF">
      <w:pPr>
        <w:tabs>
          <w:tab w:val="left" w:pos="0"/>
          <w:tab w:val="left" w:pos="180"/>
        </w:tabs>
        <w:ind w:right="-180"/>
        <w:jc w:val="both"/>
        <w:rPr>
          <w:rFonts w:asciiTheme="minorHAnsi" w:hAnsiTheme="minorHAnsi" w:cstheme="minorHAnsi"/>
          <w:color w:val="auto"/>
        </w:rPr>
      </w:pPr>
    </w:p>
    <w:p w14:paraId="5E834F9D" w14:textId="1915AE51" w:rsidR="00171EDF" w:rsidRPr="00171EDF" w:rsidRDefault="00171EDF" w:rsidP="00171EDF">
      <w:pPr>
        <w:tabs>
          <w:tab w:val="left" w:pos="0"/>
          <w:tab w:val="left" w:pos="180"/>
        </w:tabs>
        <w:ind w:right="-180"/>
        <w:jc w:val="both"/>
        <w:rPr>
          <w:rFonts w:asciiTheme="minorHAnsi" w:hAnsiTheme="minorHAnsi" w:cstheme="minorHAnsi"/>
          <w:color w:val="auto"/>
        </w:rPr>
      </w:pPr>
      <w:r w:rsidRPr="00171EDF">
        <w:rPr>
          <w:rFonts w:asciiTheme="minorHAnsi" w:hAnsiTheme="minorHAnsi" w:cstheme="minorHAnsi"/>
          <w:color w:val="auto"/>
        </w:rPr>
        <w:t>a.</w:t>
      </w:r>
      <w:r w:rsidRPr="00171EDF">
        <w:rPr>
          <w:rFonts w:asciiTheme="minorHAnsi" w:hAnsiTheme="minorHAnsi" w:cstheme="minorHAnsi"/>
          <w:color w:val="auto"/>
        </w:rPr>
        <w:tab/>
        <w:t xml:space="preserve">Entrega à </w:t>
      </w:r>
      <w:r w:rsidR="00C10661">
        <w:rPr>
          <w:rFonts w:asciiTheme="minorHAnsi" w:hAnsiTheme="minorHAnsi" w:cstheme="minorHAnsi"/>
          <w:color w:val="auto"/>
        </w:rPr>
        <w:t>S</w:t>
      </w:r>
      <w:r w:rsidRPr="00171EDF">
        <w:rPr>
          <w:rFonts w:asciiTheme="minorHAnsi" w:hAnsiTheme="minorHAnsi" w:cstheme="minorHAnsi"/>
          <w:color w:val="auto"/>
        </w:rPr>
        <w:t xml:space="preserve">eguradora dos documentos básicos obrigatórios definidos no item 11.8 das Condições Gerais do </w:t>
      </w:r>
      <w:r w:rsidR="00C10661">
        <w:rPr>
          <w:rFonts w:asciiTheme="minorHAnsi" w:hAnsiTheme="minorHAnsi" w:cstheme="minorHAnsi"/>
          <w:color w:val="auto"/>
        </w:rPr>
        <w:t>s</w:t>
      </w:r>
      <w:r w:rsidRPr="00171EDF">
        <w:rPr>
          <w:rFonts w:asciiTheme="minorHAnsi" w:hAnsiTheme="minorHAnsi" w:cstheme="minorHAnsi"/>
          <w:color w:val="auto"/>
        </w:rPr>
        <w:t>eguro;</w:t>
      </w:r>
    </w:p>
    <w:p w14:paraId="6E9210BA" w14:textId="278BF611" w:rsidR="00171EDF" w:rsidRPr="00171EDF" w:rsidRDefault="00171EDF" w:rsidP="00171EDF">
      <w:pPr>
        <w:tabs>
          <w:tab w:val="left" w:pos="0"/>
          <w:tab w:val="left" w:pos="180"/>
        </w:tabs>
        <w:ind w:right="-180"/>
        <w:jc w:val="both"/>
        <w:rPr>
          <w:rFonts w:asciiTheme="minorHAnsi" w:hAnsiTheme="minorHAnsi" w:cstheme="minorHAnsi"/>
          <w:color w:val="auto"/>
        </w:rPr>
      </w:pPr>
      <w:r w:rsidRPr="00171EDF">
        <w:rPr>
          <w:rFonts w:asciiTheme="minorHAnsi" w:hAnsiTheme="minorHAnsi" w:cstheme="minorHAnsi"/>
          <w:color w:val="auto"/>
        </w:rPr>
        <w:t>b.</w:t>
      </w:r>
      <w:r w:rsidRPr="00171EDF">
        <w:rPr>
          <w:rFonts w:asciiTheme="minorHAnsi" w:hAnsiTheme="minorHAnsi" w:cstheme="minorHAnsi"/>
          <w:color w:val="auto"/>
        </w:rPr>
        <w:tab/>
      </w:r>
      <w:r w:rsidR="00955FDF">
        <w:rPr>
          <w:rFonts w:asciiTheme="minorHAnsi" w:hAnsiTheme="minorHAnsi" w:cstheme="minorHAnsi"/>
          <w:color w:val="auto"/>
        </w:rPr>
        <w:t>R</w:t>
      </w:r>
      <w:r w:rsidRPr="00171EDF">
        <w:rPr>
          <w:rFonts w:asciiTheme="minorHAnsi" w:hAnsiTheme="minorHAnsi" w:cstheme="minorHAnsi"/>
          <w:color w:val="auto"/>
        </w:rPr>
        <w:t xml:space="preserve">ecebimento pela </w:t>
      </w:r>
      <w:r w:rsidR="00C10661">
        <w:rPr>
          <w:rFonts w:asciiTheme="minorHAnsi" w:hAnsiTheme="minorHAnsi" w:cstheme="minorHAnsi"/>
          <w:color w:val="auto"/>
        </w:rPr>
        <w:t>S</w:t>
      </w:r>
      <w:r w:rsidRPr="00171EDF">
        <w:rPr>
          <w:rFonts w:asciiTheme="minorHAnsi" w:hAnsiTheme="minorHAnsi" w:cstheme="minorHAnsi"/>
          <w:color w:val="auto"/>
        </w:rPr>
        <w:t>eguradora do resultado da análise das amostras por laboratório privado, se houver;</w:t>
      </w:r>
    </w:p>
    <w:p w14:paraId="75A97688" w14:textId="74AF0D49" w:rsidR="00171EDF" w:rsidRDefault="00171EDF" w:rsidP="00171EDF">
      <w:pPr>
        <w:tabs>
          <w:tab w:val="left" w:pos="0"/>
          <w:tab w:val="left" w:pos="180"/>
        </w:tabs>
        <w:ind w:right="-180"/>
        <w:jc w:val="both"/>
        <w:rPr>
          <w:rFonts w:asciiTheme="minorHAnsi" w:hAnsiTheme="minorHAnsi" w:cstheme="minorHAnsi"/>
          <w:color w:val="auto"/>
        </w:rPr>
      </w:pPr>
      <w:r w:rsidRPr="00171EDF">
        <w:rPr>
          <w:rFonts w:asciiTheme="minorHAnsi" w:hAnsiTheme="minorHAnsi" w:cstheme="minorHAnsi"/>
          <w:color w:val="auto"/>
        </w:rPr>
        <w:t>c.</w:t>
      </w:r>
      <w:r w:rsidRPr="00171EDF">
        <w:rPr>
          <w:rFonts w:asciiTheme="minorHAnsi" w:hAnsiTheme="minorHAnsi" w:cstheme="minorHAnsi"/>
          <w:color w:val="auto"/>
        </w:rPr>
        <w:tab/>
      </w:r>
      <w:r w:rsidR="00955FDF">
        <w:rPr>
          <w:rFonts w:asciiTheme="minorHAnsi" w:hAnsiTheme="minorHAnsi" w:cstheme="minorHAnsi"/>
          <w:color w:val="auto"/>
        </w:rPr>
        <w:t>R</w:t>
      </w:r>
      <w:r w:rsidRPr="00171EDF">
        <w:rPr>
          <w:rFonts w:asciiTheme="minorHAnsi" w:hAnsiTheme="minorHAnsi" w:cstheme="minorHAnsi"/>
          <w:color w:val="auto"/>
        </w:rPr>
        <w:t xml:space="preserve">ecebimento pela </w:t>
      </w:r>
      <w:r w:rsidR="00C10661">
        <w:rPr>
          <w:rFonts w:asciiTheme="minorHAnsi" w:hAnsiTheme="minorHAnsi" w:cstheme="minorHAnsi"/>
          <w:color w:val="auto"/>
        </w:rPr>
        <w:t>S</w:t>
      </w:r>
      <w:r w:rsidRPr="00171EDF">
        <w:rPr>
          <w:rFonts w:asciiTheme="minorHAnsi" w:hAnsiTheme="minorHAnsi" w:cstheme="minorHAnsi"/>
          <w:color w:val="auto"/>
        </w:rPr>
        <w:t>eguradora de todas as Notas Fiscais</w:t>
      </w:r>
      <w:r w:rsidR="00C10661">
        <w:rPr>
          <w:rFonts w:asciiTheme="minorHAnsi" w:hAnsiTheme="minorHAnsi" w:cstheme="minorHAnsi"/>
          <w:color w:val="auto"/>
        </w:rPr>
        <w:t>.</w:t>
      </w:r>
    </w:p>
    <w:p w14:paraId="491F9B6E" w14:textId="77777777" w:rsidR="00C10661" w:rsidRDefault="00C10661" w:rsidP="00171EDF">
      <w:pPr>
        <w:tabs>
          <w:tab w:val="left" w:pos="0"/>
          <w:tab w:val="left" w:pos="180"/>
        </w:tabs>
        <w:ind w:right="-180"/>
        <w:jc w:val="both"/>
        <w:rPr>
          <w:rFonts w:asciiTheme="minorHAnsi" w:hAnsiTheme="minorHAnsi" w:cstheme="minorHAnsi"/>
          <w:color w:val="auto"/>
        </w:rPr>
      </w:pPr>
    </w:p>
    <w:p w14:paraId="70F04B59" w14:textId="77777777" w:rsidR="00171EDF" w:rsidRDefault="00171EDF" w:rsidP="00171EDF">
      <w:pPr>
        <w:tabs>
          <w:tab w:val="left" w:pos="0"/>
          <w:tab w:val="left" w:pos="180"/>
        </w:tabs>
        <w:ind w:right="-180"/>
        <w:jc w:val="both"/>
        <w:rPr>
          <w:rFonts w:asciiTheme="minorHAnsi" w:hAnsiTheme="minorHAnsi" w:cstheme="minorHAnsi"/>
          <w:color w:val="auto"/>
        </w:rPr>
      </w:pPr>
    </w:p>
    <w:p w14:paraId="4529D1F4" w14:textId="77777777" w:rsidR="00B250AF" w:rsidRPr="003F0C84" w:rsidRDefault="00B250AF" w:rsidP="00B250AF">
      <w:pPr>
        <w:tabs>
          <w:tab w:val="left" w:pos="0"/>
          <w:tab w:val="left" w:pos="180"/>
        </w:tabs>
        <w:ind w:right="-180"/>
        <w:jc w:val="both"/>
        <w:rPr>
          <w:rFonts w:asciiTheme="minorHAnsi" w:hAnsiTheme="minorHAnsi" w:cstheme="minorHAnsi"/>
          <w:color w:val="auto"/>
        </w:rPr>
      </w:pPr>
    </w:p>
    <w:p w14:paraId="70685322" w14:textId="77777777" w:rsidR="00B250AF" w:rsidRPr="003F0C84" w:rsidRDefault="00B250AF" w:rsidP="00B250AF">
      <w:pPr>
        <w:tabs>
          <w:tab w:val="left" w:pos="0"/>
          <w:tab w:val="left" w:pos="180"/>
        </w:tabs>
        <w:ind w:right="-180"/>
        <w:jc w:val="both"/>
        <w:rPr>
          <w:rFonts w:asciiTheme="minorHAnsi" w:hAnsiTheme="minorHAnsi" w:cstheme="minorHAnsi"/>
          <w:color w:val="auto"/>
        </w:rPr>
      </w:pPr>
      <w:r w:rsidRPr="003F0C84">
        <w:rPr>
          <w:rFonts w:asciiTheme="minorHAnsi" w:hAnsiTheme="minorHAnsi" w:cstheme="minorHAnsi"/>
          <w:color w:val="auto"/>
        </w:rPr>
        <w:t>8.2 - O aviso de Encerramento de Colheita determina automaticamente o final do período de cobertura, sendo vedado o início de um novo processo de regulação baseado em Aviso de Sinistro com data posterior ao de Encerramento de Colheita.</w:t>
      </w:r>
    </w:p>
    <w:p w14:paraId="6D4A22DB" w14:textId="77777777" w:rsidR="00B250AF" w:rsidRPr="003F0C84" w:rsidRDefault="00B250AF" w:rsidP="00B250AF">
      <w:pPr>
        <w:tabs>
          <w:tab w:val="left" w:pos="0"/>
          <w:tab w:val="left" w:pos="180"/>
        </w:tabs>
        <w:ind w:right="-180"/>
        <w:jc w:val="both"/>
        <w:rPr>
          <w:rFonts w:asciiTheme="minorHAnsi" w:hAnsiTheme="minorHAnsi" w:cstheme="minorHAnsi"/>
          <w:color w:val="auto"/>
        </w:rPr>
      </w:pPr>
    </w:p>
    <w:p w14:paraId="11817056" w14:textId="77777777" w:rsidR="00090681" w:rsidRDefault="00B94C31">
      <w:pPr>
        <w:spacing w:before="120" w:after="120"/>
        <w:jc w:val="center"/>
        <w:rPr>
          <w:rFonts w:asciiTheme="minorHAnsi" w:hAnsiTheme="minorHAnsi" w:cstheme="minorHAnsi"/>
          <w:color w:val="auto"/>
        </w:rPr>
      </w:pPr>
      <w:r w:rsidRPr="003F0C84">
        <w:rPr>
          <w:rFonts w:asciiTheme="minorHAnsi" w:hAnsiTheme="minorHAnsi" w:cstheme="minorHAnsi"/>
          <w:color w:val="auto"/>
        </w:rPr>
        <w:br w:type="page"/>
      </w:r>
    </w:p>
    <w:p w14:paraId="1EB26AE3" w14:textId="77777777" w:rsidR="00090681" w:rsidRDefault="00090681">
      <w:pPr>
        <w:spacing w:before="120" w:after="120"/>
        <w:jc w:val="center"/>
        <w:rPr>
          <w:rFonts w:asciiTheme="minorHAnsi" w:hAnsiTheme="minorHAnsi" w:cstheme="minorHAnsi"/>
          <w:color w:val="auto"/>
        </w:rPr>
      </w:pPr>
    </w:p>
    <w:p w14:paraId="2F18B227" w14:textId="77777777" w:rsidR="00090681" w:rsidRPr="00925E61" w:rsidRDefault="00090681" w:rsidP="00090681">
      <w:pPr>
        <w:tabs>
          <w:tab w:val="left" w:pos="0"/>
        </w:tabs>
        <w:spacing w:before="120" w:after="120"/>
        <w:jc w:val="center"/>
        <w:rPr>
          <w:rFonts w:asciiTheme="minorHAnsi" w:hAnsiTheme="minorHAnsi" w:cstheme="minorHAnsi"/>
          <w:b/>
          <w:color w:val="auto"/>
        </w:rPr>
      </w:pPr>
      <w:r w:rsidRPr="00925E61">
        <w:rPr>
          <w:rFonts w:asciiTheme="minorHAnsi" w:hAnsiTheme="minorHAnsi" w:cstheme="minorHAnsi"/>
          <w:b/>
          <w:color w:val="auto"/>
        </w:rPr>
        <w:t>Seguro Agrícola Grãos</w:t>
      </w:r>
    </w:p>
    <w:p w14:paraId="61774095" w14:textId="77777777" w:rsidR="00090681" w:rsidRPr="00925E61" w:rsidRDefault="00090681" w:rsidP="00090681">
      <w:pPr>
        <w:tabs>
          <w:tab w:val="left" w:pos="0"/>
        </w:tabs>
        <w:spacing w:before="120" w:after="120"/>
        <w:jc w:val="center"/>
        <w:rPr>
          <w:rFonts w:asciiTheme="minorHAnsi" w:hAnsiTheme="minorHAnsi" w:cstheme="minorHAnsi"/>
          <w:b/>
          <w:color w:val="auto"/>
        </w:rPr>
      </w:pPr>
      <w:r w:rsidRPr="00925E61">
        <w:rPr>
          <w:rFonts w:asciiTheme="minorHAnsi" w:hAnsiTheme="minorHAnsi" w:cstheme="minorHAnsi"/>
          <w:b/>
          <w:color w:val="auto"/>
        </w:rPr>
        <w:t>Condições Adicionais</w:t>
      </w:r>
    </w:p>
    <w:p w14:paraId="36F579BC" w14:textId="77777777" w:rsidR="00090681" w:rsidRPr="00925E61" w:rsidRDefault="00090681" w:rsidP="00090681">
      <w:pPr>
        <w:tabs>
          <w:tab w:val="left" w:pos="0"/>
        </w:tabs>
        <w:spacing w:before="120" w:after="120"/>
        <w:jc w:val="center"/>
        <w:rPr>
          <w:rFonts w:asciiTheme="minorHAnsi" w:hAnsiTheme="minorHAnsi" w:cstheme="minorHAnsi"/>
          <w:b/>
          <w:color w:val="auto"/>
        </w:rPr>
      </w:pPr>
      <w:r w:rsidRPr="00925E61">
        <w:rPr>
          <w:rFonts w:asciiTheme="minorHAnsi" w:hAnsiTheme="minorHAnsi" w:cstheme="minorHAnsi"/>
          <w:b/>
          <w:color w:val="auto"/>
        </w:rPr>
        <w:t>Cobertura Adicional de Qualidade II em Cevada</w:t>
      </w:r>
    </w:p>
    <w:p w14:paraId="024BE077" w14:textId="77777777" w:rsidR="00090681" w:rsidRPr="00925E61" w:rsidRDefault="00090681" w:rsidP="00090681">
      <w:pPr>
        <w:tabs>
          <w:tab w:val="left" w:pos="0"/>
        </w:tabs>
        <w:jc w:val="center"/>
        <w:rPr>
          <w:rFonts w:asciiTheme="minorHAnsi" w:hAnsiTheme="minorHAnsi" w:cstheme="minorHAnsi"/>
          <w:b/>
          <w:color w:val="auto"/>
        </w:rPr>
      </w:pPr>
    </w:p>
    <w:p w14:paraId="33EEED6E" w14:textId="77777777" w:rsidR="00090681" w:rsidRPr="00925E61" w:rsidRDefault="00090681" w:rsidP="00925E61">
      <w:pPr>
        <w:numPr>
          <w:ilvl w:val="0"/>
          <w:numId w:val="43"/>
        </w:numPr>
        <w:tabs>
          <w:tab w:val="left" w:pos="0"/>
        </w:tabs>
        <w:ind w:hanging="591"/>
        <w:jc w:val="both"/>
        <w:rPr>
          <w:rFonts w:asciiTheme="minorHAnsi" w:hAnsiTheme="minorHAnsi" w:cstheme="minorHAnsi"/>
          <w:b/>
          <w:color w:val="auto"/>
        </w:rPr>
      </w:pPr>
      <w:r w:rsidRPr="00925E61">
        <w:rPr>
          <w:rFonts w:asciiTheme="minorHAnsi" w:hAnsiTheme="minorHAnsi" w:cstheme="minorHAnsi"/>
          <w:b/>
          <w:color w:val="auto"/>
        </w:rPr>
        <w:t>Aplicação</w:t>
      </w:r>
    </w:p>
    <w:p w14:paraId="70175147" w14:textId="77777777" w:rsidR="00090681" w:rsidRPr="00925E61" w:rsidRDefault="00090681" w:rsidP="00090681">
      <w:pPr>
        <w:tabs>
          <w:tab w:val="left" w:pos="0"/>
        </w:tabs>
        <w:jc w:val="both"/>
        <w:rPr>
          <w:rFonts w:asciiTheme="minorHAnsi" w:hAnsiTheme="minorHAnsi" w:cstheme="minorHAnsi"/>
          <w:color w:val="auto"/>
        </w:rPr>
      </w:pPr>
    </w:p>
    <w:p w14:paraId="49960A1A" w14:textId="77777777" w:rsidR="00090681" w:rsidRPr="00925E61" w:rsidRDefault="00090681" w:rsidP="00090681">
      <w:pPr>
        <w:tabs>
          <w:tab w:val="left" w:pos="0"/>
        </w:tabs>
        <w:jc w:val="both"/>
        <w:rPr>
          <w:rFonts w:asciiTheme="minorHAnsi" w:hAnsiTheme="minorHAnsi" w:cstheme="minorHAnsi"/>
          <w:color w:val="auto"/>
        </w:rPr>
      </w:pPr>
      <w:r w:rsidRPr="00925E61">
        <w:rPr>
          <w:rFonts w:asciiTheme="minorHAnsi" w:hAnsiTheme="minorHAnsi" w:cstheme="minorHAnsi"/>
          <w:color w:val="auto"/>
        </w:rPr>
        <w:t>As presentes Condições Adicionais complementam as Condições Gerais e Especiais da apólice</w:t>
      </w:r>
      <w:r w:rsidRPr="00925E61">
        <w:rPr>
          <w:rFonts w:asciiTheme="minorHAnsi" w:hAnsiTheme="minorHAnsi" w:cstheme="minorHAnsi"/>
          <w:bCs/>
          <w:color w:val="auto"/>
        </w:rPr>
        <w:t xml:space="preserve"> </w:t>
      </w:r>
      <w:r w:rsidRPr="00925E61">
        <w:rPr>
          <w:rFonts w:asciiTheme="minorHAnsi" w:hAnsiTheme="minorHAnsi" w:cstheme="minorHAnsi"/>
          <w:color w:val="auto"/>
        </w:rPr>
        <w:t xml:space="preserve">de seguro agrícola e se aplicam ao seguro de </w:t>
      </w:r>
      <w:r w:rsidRPr="00925E61">
        <w:rPr>
          <w:rFonts w:asciiTheme="minorHAnsi" w:hAnsiTheme="minorHAnsi" w:cstheme="minorHAnsi"/>
          <w:b/>
          <w:color w:val="auto"/>
        </w:rPr>
        <w:t>qualidade</w:t>
      </w:r>
      <w:r w:rsidRPr="00925E61">
        <w:rPr>
          <w:rFonts w:asciiTheme="minorHAnsi" w:hAnsiTheme="minorHAnsi" w:cstheme="minorHAnsi"/>
          <w:color w:val="auto"/>
        </w:rPr>
        <w:t xml:space="preserve"> de Cevada. Esta cobertura é opcional, sendo que o Segurado poderá contratá-la mediante pagamento de prêmio adicional.</w:t>
      </w:r>
    </w:p>
    <w:p w14:paraId="1C0E6449" w14:textId="77777777" w:rsidR="00090681" w:rsidRPr="00925E61" w:rsidRDefault="00090681" w:rsidP="00090681">
      <w:pPr>
        <w:tabs>
          <w:tab w:val="left" w:pos="0"/>
        </w:tabs>
        <w:jc w:val="both"/>
        <w:rPr>
          <w:rFonts w:asciiTheme="minorHAnsi" w:hAnsiTheme="minorHAnsi" w:cstheme="minorHAnsi"/>
          <w:color w:val="auto"/>
        </w:rPr>
      </w:pPr>
    </w:p>
    <w:p w14:paraId="6F29FA04" w14:textId="77777777" w:rsidR="00090681" w:rsidRPr="00925E61" w:rsidRDefault="00090681" w:rsidP="00090681">
      <w:pPr>
        <w:numPr>
          <w:ilvl w:val="0"/>
          <w:numId w:val="43"/>
        </w:numPr>
        <w:tabs>
          <w:tab w:val="left" w:pos="0"/>
        </w:tabs>
        <w:ind w:hanging="591"/>
        <w:jc w:val="both"/>
        <w:rPr>
          <w:rFonts w:asciiTheme="minorHAnsi" w:hAnsiTheme="minorHAnsi" w:cstheme="minorHAnsi"/>
          <w:b/>
          <w:color w:val="auto"/>
        </w:rPr>
      </w:pPr>
      <w:r w:rsidRPr="00925E61">
        <w:rPr>
          <w:rFonts w:asciiTheme="minorHAnsi" w:hAnsiTheme="minorHAnsi" w:cstheme="minorHAnsi"/>
          <w:b/>
          <w:color w:val="auto"/>
        </w:rPr>
        <w:t>Objeto do Seguro</w:t>
      </w:r>
    </w:p>
    <w:p w14:paraId="38695FD1" w14:textId="77777777" w:rsidR="00090681" w:rsidRPr="00925E61" w:rsidRDefault="00090681" w:rsidP="00090681">
      <w:pPr>
        <w:tabs>
          <w:tab w:val="left" w:pos="0"/>
        </w:tabs>
        <w:jc w:val="both"/>
        <w:rPr>
          <w:rFonts w:asciiTheme="minorHAnsi" w:hAnsiTheme="minorHAnsi" w:cstheme="minorHAnsi"/>
          <w:b/>
          <w:color w:val="auto"/>
        </w:rPr>
      </w:pPr>
    </w:p>
    <w:p w14:paraId="3D8DB236" w14:textId="77777777" w:rsidR="00090681" w:rsidRPr="00925E61" w:rsidRDefault="00090681" w:rsidP="00090681">
      <w:pPr>
        <w:tabs>
          <w:tab w:val="left" w:pos="0"/>
        </w:tabs>
        <w:jc w:val="both"/>
        <w:rPr>
          <w:rFonts w:asciiTheme="minorHAnsi" w:hAnsiTheme="minorHAnsi" w:cstheme="minorHAnsi"/>
          <w:color w:val="auto"/>
        </w:rPr>
      </w:pPr>
      <w:r w:rsidRPr="00925E61">
        <w:rPr>
          <w:rFonts w:asciiTheme="minorHAnsi" w:hAnsiTheme="minorHAnsi" w:cstheme="minorHAnsi"/>
          <w:color w:val="auto"/>
        </w:rPr>
        <w:t xml:space="preserve">2.1 - A Seguradora se obriga a indenizar ao Segurado a perda de </w:t>
      </w:r>
      <w:r w:rsidRPr="00925E61">
        <w:rPr>
          <w:rFonts w:asciiTheme="minorHAnsi" w:hAnsiTheme="minorHAnsi" w:cstheme="minorHAnsi"/>
          <w:b/>
          <w:color w:val="auto"/>
        </w:rPr>
        <w:t>qualidade</w:t>
      </w:r>
      <w:r w:rsidRPr="00925E61">
        <w:rPr>
          <w:rFonts w:asciiTheme="minorHAnsi" w:hAnsiTheme="minorHAnsi" w:cstheme="minorHAnsi"/>
          <w:color w:val="auto"/>
        </w:rPr>
        <w:t xml:space="preserve">, perdas estas decorrentes </w:t>
      </w:r>
      <w:r w:rsidRPr="00925E61">
        <w:rPr>
          <w:rFonts w:asciiTheme="minorHAnsi" w:hAnsiTheme="minorHAnsi" w:cstheme="minorHAnsi"/>
          <w:b/>
          <w:color w:val="auto"/>
        </w:rPr>
        <w:t>exclusivamente de geada e/ou excesso de chuvas</w:t>
      </w:r>
      <w:r w:rsidRPr="00925E61">
        <w:rPr>
          <w:rFonts w:asciiTheme="minorHAnsi" w:hAnsiTheme="minorHAnsi" w:cstheme="minorHAnsi"/>
          <w:color w:val="auto"/>
        </w:rPr>
        <w:t>, conforme definido nos itens 3.1.2 e 3.1.3, das Condições Gerais deste seguro.</w:t>
      </w:r>
    </w:p>
    <w:p w14:paraId="7FFAA0EC" w14:textId="77777777" w:rsidR="00090681" w:rsidRPr="00925E61" w:rsidRDefault="00090681" w:rsidP="00090681">
      <w:pPr>
        <w:tabs>
          <w:tab w:val="left" w:pos="0"/>
        </w:tabs>
        <w:jc w:val="both"/>
        <w:rPr>
          <w:rFonts w:asciiTheme="minorHAnsi" w:hAnsiTheme="minorHAnsi" w:cstheme="minorHAnsi"/>
          <w:color w:val="auto"/>
        </w:rPr>
      </w:pPr>
    </w:p>
    <w:p w14:paraId="4CFC7FBC" w14:textId="77777777" w:rsidR="00090681" w:rsidRPr="00925E61" w:rsidRDefault="00090681" w:rsidP="00090681">
      <w:pPr>
        <w:numPr>
          <w:ilvl w:val="0"/>
          <w:numId w:val="43"/>
        </w:numPr>
        <w:tabs>
          <w:tab w:val="left" w:pos="0"/>
        </w:tabs>
        <w:ind w:hanging="591"/>
        <w:jc w:val="both"/>
        <w:rPr>
          <w:rFonts w:asciiTheme="minorHAnsi" w:hAnsiTheme="minorHAnsi" w:cstheme="minorHAnsi"/>
          <w:b/>
          <w:color w:val="auto"/>
        </w:rPr>
      </w:pPr>
      <w:r w:rsidRPr="00925E61">
        <w:rPr>
          <w:rFonts w:asciiTheme="minorHAnsi" w:hAnsiTheme="minorHAnsi" w:cstheme="minorHAnsi"/>
          <w:b/>
          <w:color w:val="auto"/>
        </w:rPr>
        <w:t>Início e Fim de Vigência do Seguro</w:t>
      </w:r>
    </w:p>
    <w:p w14:paraId="0DBD2ED5" w14:textId="77777777" w:rsidR="00090681" w:rsidRPr="00925E61" w:rsidRDefault="00090681" w:rsidP="00090681">
      <w:pPr>
        <w:tabs>
          <w:tab w:val="left" w:pos="0"/>
        </w:tabs>
        <w:jc w:val="both"/>
        <w:rPr>
          <w:rFonts w:asciiTheme="minorHAnsi" w:hAnsiTheme="minorHAnsi" w:cstheme="minorHAnsi"/>
          <w:b/>
          <w:color w:val="auto"/>
        </w:rPr>
      </w:pPr>
    </w:p>
    <w:p w14:paraId="2DBA6B8F" w14:textId="77777777" w:rsidR="00090681" w:rsidRPr="00925E61" w:rsidRDefault="00090681" w:rsidP="00090681">
      <w:pPr>
        <w:tabs>
          <w:tab w:val="left" w:pos="0"/>
        </w:tabs>
        <w:jc w:val="both"/>
        <w:rPr>
          <w:rFonts w:asciiTheme="minorHAnsi" w:hAnsiTheme="minorHAnsi" w:cstheme="minorHAnsi"/>
          <w:color w:val="auto"/>
        </w:rPr>
      </w:pPr>
      <w:r w:rsidRPr="00925E61">
        <w:rPr>
          <w:rFonts w:asciiTheme="minorHAnsi" w:hAnsiTheme="minorHAnsi" w:cstheme="minorHAnsi"/>
          <w:color w:val="auto"/>
        </w:rPr>
        <w:t>O Início e Fim de Vigência do Seguro seguem conforme estabelecido nas Condições Gerais.</w:t>
      </w:r>
    </w:p>
    <w:p w14:paraId="63BD200B" w14:textId="77777777" w:rsidR="00090681" w:rsidRPr="00925E61" w:rsidRDefault="00090681" w:rsidP="00090681">
      <w:pPr>
        <w:tabs>
          <w:tab w:val="left" w:pos="0"/>
        </w:tabs>
        <w:jc w:val="both"/>
        <w:rPr>
          <w:rFonts w:asciiTheme="minorHAnsi" w:hAnsiTheme="minorHAnsi" w:cstheme="minorHAnsi"/>
          <w:color w:val="auto"/>
        </w:rPr>
      </w:pPr>
    </w:p>
    <w:p w14:paraId="698330B1" w14:textId="77777777" w:rsidR="00090681" w:rsidRPr="00925E61" w:rsidRDefault="00090681" w:rsidP="00090681">
      <w:pPr>
        <w:tabs>
          <w:tab w:val="left" w:pos="0"/>
        </w:tabs>
        <w:jc w:val="both"/>
        <w:rPr>
          <w:rFonts w:asciiTheme="minorHAnsi" w:hAnsiTheme="minorHAnsi" w:cstheme="minorHAnsi"/>
          <w:color w:val="auto"/>
        </w:rPr>
      </w:pPr>
      <w:r w:rsidRPr="00925E61">
        <w:rPr>
          <w:rFonts w:asciiTheme="minorHAnsi" w:hAnsiTheme="minorHAnsi" w:cstheme="minorHAnsi"/>
          <w:color w:val="auto"/>
        </w:rPr>
        <w:t>Essa cobertura somente poderá ser contratada com a Cobertura Adicional de Geada.</w:t>
      </w:r>
    </w:p>
    <w:p w14:paraId="68EFE950" w14:textId="77777777" w:rsidR="00090681" w:rsidRPr="00925E61" w:rsidRDefault="00090681" w:rsidP="00090681">
      <w:pPr>
        <w:tabs>
          <w:tab w:val="left" w:pos="0"/>
        </w:tabs>
        <w:jc w:val="both"/>
        <w:rPr>
          <w:rFonts w:asciiTheme="minorHAnsi" w:hAnsiTheme="minorHAnsi" w:cstheme="minorHAnsi"/>
          <w:color w:val="auto"/>
        </w:rPr>
      </w:pPr>
    </w:p>
    <w:p w14:paraId="56D69B4C" w14:textId="77777777" w:rsidR="00090681" w:rsidRPr="00925E61" w:rsidRDefault="00090681" w:rsidP="00090681">
      <w:pPr>
        <w:numPr>
          <w:ilvl w:val="0"/>
          <w:numId w:val="43"/>
        </w:numPr>
        <w:tabs>
          <w:tab w:val="left" w:pos="0"/>
        </w:tabs>
        <w:ind w:hanging="591"/>
        <w:jc w:val="both"/>
        <w:rPr>
          <w:rFonts w:asciiTheme="minorHAnsi" w:hAnsiTheme="minorHAnsi" w:cstheme="minorHAnsi"/>
          <w:b/>
          <w:color w:val="auto"/>
        </w:rPr>
      </w:pPr>
      <w:r w:rsidRPr="00925E61">
        <w:rPr>
          <w:rFonts w:asciiTheme="minorHAnsi" w:hAnsiTheme="minorHAnsi" w:cstheme="minorHAnsi"/>
          <w:b/>
          <w:color w:val="auto"/>
        </w:rPr>
        <w:t>Carência</w:t>
      </w:r>
    </w:p>
    <w:p w14:paraId="02108868" w14:textId="77777777" w:rsidR="00090681" w:rsidRPr="00925E61" w:rsidRDefault="00090681" w:rsidP="00090681">
      <w:pPr>
        <w:tabs>
          <w:tab w:val="left" w:pos="0"/>
        </w:tabs>
        <w:jc w:val="both"/>
        <w:rPr>
          <w:rFonts w:asciiTheme="minorHAnsi" w:hAnsiTheme="minorHAnsi" w:cstheme="minorHAnsi"/>
          <w:b/>
          <w:color w:val="auto"/>
        </w:rPr>
      </w:pPr>
    </w:p>
    <w:p w14:paraId="4F4DB06F" w14:textId="77777777" w:rsidR="00090681" w:rsidRPr="00925E61" w:rsidRDefault="00090681" w:rsidP="00090681">
      <w:pPr>
        <w:tabs>
          <w:tab w:val="left" w:pos="0"/>
        </w:tabs>
        <w:jc w:val="both"/>
        <w:rPr>
          <w:rFonts w:asciiTheme="minorHAnsi" w:hAnsiTheme="minorHAnsi" w:cstheme="minorHAnsi"/>
          <w:b/>
          <w:bCs/>
          <w:color w:val="auto"/>
        </w:rPr>
      </w:pPr>
      <w:r w:rsidRPr="00925E61">
        <w:rPr>
          <w:rFonts w:asciiTheme="minorHAnsi" w:hAnsiTheme="minorHAnsi" w:cstheme="minorHAnsi"/>
          <w:b/>
          <w:bCs/>
          <w:color w:val="auto"/>
        </w:rPr>
        <w:t xml:space="preserve">4.1 – O período de carência para esta cobertura será de 15 (quinze) dias completos, contados a partir do início de vigência do seguro. </w:t>
      </w:r>
    </w:p>
    <w:p w14:paraId="72766412" w14:textId="77777777" w:rsidR="00090681" w:rsidRPr="00925E61" w:rsidRDefault="00090681" w:rsidP="00090681">
      <w:pPr>
        <w:tabs>
          <w:tab w:val="left" w:pos="0"/>
        </w:tabs>
        <w:jc w:val="both"/>
        <w:rPr>
          <w:rFonts w:asciiTheme="minorHAnsi" w:hAnsiTheme="minorHAnsi" w:cstheme="minorHAnsi"/>
          <w:b/>
          <w:bCs/>
          <w:color w:val="auto"/>
        </w:rPr>
      </w:pPr>
    </w:p>
    <w:p w14:paraId="42E9FDE6" w14:textId="77777777" w:rsidR="00090681" w:rsidRPr="00925E61" w:rsidRDefault="00090681" w:rsidP="00090681">
      <w:pPr>
        <w:tabs>
          <w:tab w:val="left" w:pos="0"/>
        </w:tabs>
        <w:jc w:val="both"/>
        <w:rPr>
          <w:rFonts w:asciiTheme="minorHAnsi" w:hAnsiTheme="minorHAnsi" w:cstheme="minorHAnsi"/>
          <w:b/>
          <w:bCs/>
          <w:color w:val="auto"/>
        </w:rPr>
      </w:pPr>
      <w:r w:rsidRPr="00925E61">
        <w:rPr>
          <w:rFonts w:asciiTheme="minorHAnsi" w:hAnsiTheme="minorHAnsi" w:cstheme="minorHAnsi"/>
          <w:b/>
          <w:bCs/>
          <w:color w:val="auto"/>
        </w:rPr>
        <w:t xml:space="preserve">4.1.2 – Caso 70 % (setenta por cento) das plantas não tenham atingido o estádio de florescimento, a carência se estenderá até que se cumpra essa condição.  </w:t>
      </w:r>
    </w:p>
    <w:p w14:paraId="25BE4808" w14:textId="77777777" w:rsidR="00090681" w:rsidRPr="00925E61" w:rsidRDefault="00090681" w:rsidP="00090681">
      <w:pPr>
        <w:tabs>
          <w:tab w:val="left" w:pos="0"/>
        </w:tabs>
        <w:jc w:val="both"/>
        <w:rPr>
          <w:rFonts w:asciiTheme="minorHAnsi" w:hAnsiTheme="minorHAnsi" w:cstheme="minorHAnsi"/>
          <w:color w:val="auto"/>
        </w:rPr>
      </w:pPr>
    </w:p>
    <w:p w14:paraId="0FDE2ED4" w14:textId="77777777" w:rsidR="00090681" w:rsidRPr="00925E61" w:rsidRDefault="00090681" w:rsidP="00090681">
      <w:pPr>
        <w:tabs>
          <w:tab w:val="left" w:pos="0"/>
        </w:tabs>
        <w:jc w:val="both"/>
        <w:rPr>
          <w:rFonts w:asciiTheme="minorHAnsi" w:hAnsiTheme="minorHAnsi" w:cstheme="minorHAnsi"/>
          <w:color w:val="auto"/>
        </w:rPr>
      </w:pPr>
    </w:p>
    <w:p w14:paraId="59B73F46" w14:textId="77777777" w:rsidR="00090681" w:rsidRPr="00925E61" w:rsidRDefault="00090681" w:rsidP="00090681">
      <w:pPr>
        <w:numPr>
          <w:ilvl w:val="0"/>
          <w:numId w:val="43"/>
        </w:numPr>
        <w:tabs>
          <w:tab w:val="left" w:pos="0"/>
        </w:tabs>
        <w:ind w:hanging="591"/>
        <w:jc w:val="both"/>
        <w:rPr>
          <w:rFonts w:asciiTheme="minorHAnsi" w:hAnsiTheme="minorHAnsi" w:cstheme="minorHAnsi"/>
          <w:b/>
          <w:color w:val="auto"/>
        </w:rPr>
      </w:pPr>
      <w:r w:rsidRPr="00925E61">
        <w:rPr>
          <w:rFonts w:asciiTheme="minorHAnsi" w:hAnsiTheme="minorHAnsi" w:cstheme="minorHAnsi"/>
          <w:b/>
          <w:color w:val="auto"/>
        </w:rPr>
        <w:t>Unidade Segurada</w:t>
      </w:r>
    </w:p>
    <w:p w14:paraId="66034C79" w14:textId="77777777" w:rsidR="00090681" w:rsidRPr="00925E61" w:rsidRDefault="00090681" w:rsidP="00090681">
      <w:pPr>
        <w:tabs>
          <w:tab w:val="left" w:pos="0"/>
        </w:tabs>
        <w:jc w:val="both"/>
        <w:rPr>
          <w:rFonts w:asciiTheme="minorHAnsi" w:hAnsiTheme="minorHAnsi" w:cstheme="minorHAnsi"/>
          <w:b/>
          <w:color w:val="auto"/>
        </w:rPr>
      </w:pPr>
    </w:p>
    <w:p w14:paraId="2799BB50" w14:textId="77777777" w:rsidR="00090681" w:rsidRPr="00925E61" w:rsidRDefault="00090681" w:rsidP="00090681">
      <w:pPr>
        <w:tabs>
          <w:tab w:val="left" w:pos="0"/>
        </w:tabs>
        <w:jc w:val="both"/>
        <w:rPr>
          <w:rFonts w:asciiTheme="minorHAnsi" w:hAnsiTheme="minorHAnsi" w:cstheme="minorHAnsi"/>
          <w:b/>
          <w:color w:val="auto"/>
        </w:rPr>
      </w:pPr>
      <w:r w:rsidRPr="00925E61">
        <w:rPr>
          <w:rFonts w:asciiTheme="minorHAnsi" w:hAnsiTheme="minorHAnsi" w:cstheme="minorHAnsi"/>
          <w:color w:val="auto"/>
        </w:rPr>
        <w:t>É a área total de produção, aceito pela Seguradora, que será utilizado como base para o cálculo de indenização em caso de sinistro.</w:t>
      </w:r>
    </w:p>
    <w:p w14:paraId="4FB3C17B" w14:textId="77777777" w:rsidR="00090681" w:rsidRPr="00925E61" w:rsidRDefault="00090681" w:rsidP="00090681">
      <w:pPr>
        <w:tabs>
          <w:tab w:val="left" w:pos="0"/>
        </w:tabs>
        <w:jc w:val="both"/>
        <w:rPr>
          <w:rFonts w:asciiTheme="minorHAnsi" w:hAnsiTheme="minorHAnsi" w:cstheme="minorHAnsi"/>
          <w:color w:val="auto"/>
        </w:rPr>
      </w:pPr>
    </w:p>
    <w:p w14:paraId="3E126838" w14:textId="77777777" w:rsidR="00090681" w:rsidRPr="00925E61" w:rsidRDefault="00090681" w:rsidP="00090681">
      <w:pPr>
        <w:numPr>
          <w:ilvl w:val="0"/>
          <w:numId w:val="43"/>
        </w:numPr>
        <w:tabs>
          <w:tab w:val="left" w:pos="0"/>
        </w:tabs>
        <w:ind w:hanging="591"/>
        <w:jc w:val="both"/>
        <w:rPr>
          <w:rFonts w:asciiTheme="minorHAnsi" w:hAnsiTheme="minorHAnsi" w:cstheme="minorHAnsi"/>
          <w:b/>
          <w:color w:val="auto"/>
        </w:rPr>
      </w:pPr>
      <w:r w:rsidRPr="00925E61">
        <w:rPr>
          <w:rFonts w:asciiTheme="minorHAnsi" w:hAnsiTheme="minorHAnsi" w:cstheme="minorHAnsi"/>
          <w:b/>
          <w:color w:val="auto"/>
        </w:rPr>
        <w:t>Apuração dos Prejuízos</w:t>
      </w:r>
    </w:p>
    <w:p w14:paraId="633512B2" w14:textId="77777777" w:rsidR="00090681" w:rsidRPr="00925E61" w:rsidRDefault="00090681" w:rsidP="00090681">
      <w:pPr>
        <w:tabs>
          <w:tab w:val="left" w:pos="0"/>
        </w:tabs>
        <w:jc w:val="both"/>
        <w:rPr>
          <w:rFonts w:asciiTheme="minorHAnsi" w:hAnsiTheme="minorHAnsi" w:cstheme="minorHAnsi"/>
          <w:b/>
          <w:color w:val="auto"/>
        </w:rPr>
      </w:pPr>
    </w:p>
    <w:p w14:paraId="061B1527" w14:textId="11BA8D3B" w:rsidR="00090681" w:rsidRPr="00925E61" w:rsidRDefault="00090681" w:rsidP="00090681">
      <w:pPr>
        <w:pStyle w:val="BodyText3"/>
        <w:rPr>
          <w:rFonts w:asciiTheme="minorHAnsi" w:hAnsiTheme="minorHAnsi" w:cstheme="minorHAnsi"/>
          <w:color w:val="auto"/>
        </w:rPr>
      </w:pPr>
      <w:r w:rsidRPr="00925E61">
        <w:rPr>
          <w:rFonts w:asciiTheme="minorHAnsi" w:hAnsiTheme="minorHAnsi" w:cstheme="minorHAnsi"/>
          <w:color w:val="auto"/>
        </w:rPr>
        <w:t xml:space="preserve">Ocorrido a incidência de geada e/ou excesso de chuvas, em pelo menos 30% da superfície do bem segurado, no período de cobertura da presente apólice ou no certificado de seguros, e havendo o Segurado avisado a ocorrência do mesmo segundo os critérios estabelecidos no item 1 da cláusula 12 - SINISTRO, das Condições Gerais, a Seguradora se reserva o direito de enviar Perito(s) ao local do sinistro a qualquer momento a partir do aviso de sinistro. O </w:t>
      </w:r>
      <w:r w:rsidR="00AE1A35">
        <w:rPr>
          <w:rFonts w:asciiTheme="minorHAnsi" w:hAnsiTheme="minorHAnsi" w:cstheme="minorHAnsi"/>
          <w:color w:val="auto"/>
        </w:rPr>
        <w:t>S</w:t>
      </w:r>
      <w:r w:rsidRPr="00925E61">
        <w:rPr>
          <w:rFonts w:asciiTheme="minorHAnsi" w:hAnsiTheme="minorHAnsi" w:cstheme="minorHAnsi"/>
          <w:color w:val="auto"/>
        </w:rPr>
        <w:t>egurado não pode iniciar a colheita de uma cultura com denúncia de sinistro, sem prévia autorização da Seguradora.</w:t>
      </w:r>
    </w:p>
    <w:p w14:paraId="58072E84" w14:textId="77777777" w:rsidR="00090681" w:rsidRPr="00925E61" w:rsidRDefault="00090681" w:rsidP="00090681">
      <w:pPr>
        <w:pStyle w:val="BodyText3"/>
        <w:rPr>
          <w:rFonts w:asciiTheme="minorHAnsi" w:hAnsiTheme="minorHAnsi" w:cstheme="minorHAnsi"/>
          <w:color w:val="auto"/>
        </w:rPr>
      </w:pPr>
    </w:p>
    <w:p w14:paraId="26906462" w14:textId="77777777" w:rsidR="00090681" w:rsidRPr="00925E61" w:rsidRDefault="00090681" w:rsidP="00090681">
      <w:pPr>
        <w:pStyle w:val="BodyText3"/>
        <w:rPr>
          <w:rFonts w:asciiTheme="minorHAnsi" w:hAnsiTheme="minorHAnsi" w:cstheme="minorHAnsi"/>
          <w:color w:val="auto"/>
        </w:rPr>
      </w:pPr>
    </w:p>
    <w:p w14:paraId="0C67C2B2" w14:textId="77777777" w:rsidR="00090681" w:rsidRPr="00925E61" w:rsidRDefault="00090681" w:rsidP="00090681">
      <w:pPr>
        <w:tabs>
          <w:tab w:val="center" w:pos="-500"/>
        </w:tabs>
        <w:jc w:val="both"/>
        <w:rPr>
          <w:rFonts w:asciiTheme="minorHAnsi" w:hAnsiTheme="minorHAnsi" w:cstheme="minorHAnsi"/>
          <w:color w:val="auto"/>
        </w:rPr>
      </w:pPr>
      <w:r w:rsidRPr="00925E61">
        <w:rPr>
          <w:rFonts w:asciiTheme="minorHAnsi" w:hAnsiTheme="minorHAnsi" w:cstheme="minorHAnsi"/>
          <w:color w:val="auto"/>
        </w:rPr>
        <w:t>6.1 - Inspeção Preliminar de Sinistro</w:t>
      </w:r>
    </w:p>
    <w:p w14:paraId="03A4D7E5" w14:textId="77777777" w:rsidR="00090681" w:rsidRPr="00925E61" w:rsidRDefault="00090681" w:rsidP="00090681">
      <w:pPr>
        <w:tabs>
          <w:tab w:val="center" w:pos="-500"/>
        </w:tabs>
        <w:jc w:val="both"/>
        <w:rPr>
          <w:rFonts w:asciiTheme="minorHAnsi" w:hAnsiTheme="minorHAnsi" w:cstheme="minorHAnsi"/>
          <w:color w:val="auto"/>
        </w:rPr>
      </w:pPr>
    </w:p>
    <w:p w14:paraId="65FB2CA1" w14:textId="77777777" w:rsidR="00090681" w:rsidRPr="00925E61" w:rsidRDefault="00090681" w:rsidP="00090681">
      <w:pPr>
        <w:tabs>
          <w:tab w:val="center" w:pos="-500"/>
        </w:tabs>
        <w:jc w:val="both"/>
        <w:rPr>
          <w:rFonts w:asciiTheme="minorHAnsi" w:hAnsiTheme="minorHAnsi" w:cstheme="minorHAnsi"/>
          <w:color w:val="auto"/>
        </w:rPr>
      </w:pPr>
      <w:r w:rsidRPr="00925E61">
        <w:rPr>
          <w:rFonts w:asciiTheme="minorHAnsi" w:hAnsiTheme="minorHAnsi" w:cstheme="minorHAnsi"/>
          <w:color w:val="auto"/>
        </w:rPr>
        <w:t>Fica a critério da Seguradora realizar ou não uma inspeção preliminar. O objetivo desta inspeção é constatar a ocorrência do evento coberto e verificar o desenvolvimento da lavoura, devendo constar no laudo a data recomendada para realização da vistoria final antes da colheita.</w:t>
      </w:r>
    </w:p>
    <w:p w14:paraId="6FEBFE6B" w14:textId="77777777" w:rsidR="00090681" w:rsidRPr="00925E61" w:rsidRDefault="00090681" w:rsidP="00090681">
      <w:pPr>
        <w:tabs>
          <w:tab w:val="center" w:pos="-500"/>
        </w:tabs>
        <w:jc w:val="both"/>
        <w:rPr>
          <w:rFonts w:asciiTheme="minorHAnsi" w:hAnsiTheme="minorHAnsi" w:cstheme="minorHAnsi"/>
          <w:b/>
          <w:color w:val="auto"/>
        </w:rPr>
      </w:pPr>
    </w:p>
    <w:p w14:paraId="4B8C3838" w14:textId="77777777" w:rsidR="00090681" w:rsidRPr="00925E61" w:rsidRDefault="00090681" w:rsidP="00090681">
      <w:pPr>
        <w:tabs>
          <w:tab w:val="center" w:pos="-500"/>
        </w:tabs>
        <w:jc w:val="both"/>
        <w:rPr>
          <w:rFonts w:asciiTheme="minorHAnsi" w:hAnsiTheme="minorHAnsi" w:cstheme="minorHAnsi"/>
          <w:color w:val="auto"/>
        </w:rPr>
      </w:pPr>
      <w:r w:rsidRPr="00925E61">
        <w:rPr>
          <w:rFonts w:asciiTheme="minorHAnsi" w:hAnsiTheme="minorHAnsi" w:cstheme="minorHAnsi"/>
          <w:color w:val="auto"/>
        </w:rPr>
        <w:t>6.2 - Vistoria Final de Sinistro</w:t>
      </w:r>
    </w:p>
    <w:p w14:paraId="5D55A52B" w14:textId="77777777" w:rsidR="00090681" w:rsidRPr="00925E61" w:rsidRDefault="00090681" w:rsidP="00090681">
      <w:pPr>
        <w:tabs>
          <w:tab w:val="center" w:pos="200"/>
          <w:tab w:val="center" w:pos="540"/>
        </w:tabs>
        <w:jc w:val="both"/>
        <w:rPr>
          <w:rFonts w:asciiTheme="minorHAnsi" w:hAnsiTheme="minorHAnsi" w:cstheme="minorHAnsi"/>
          <w:bCs/>
          <w:color w:val="auto"/>
        </w:rPr>
      </w:pPr>
    </w:p>
    <w:p w14:paraId="39AE40E2" w14:textId="3CC8C183" w:rsidR="00090681" w:rsidRPr="00925E61" w:rsidRDefault="00090681" w:rsidP="00090681">
      <w:pPr>
        <w:tabs>
          <w:tab w:val="center" w:pos="200"/>
          <w:tab w:val="center" w:pos="540"/>
        </w:tabs>
        <w:jc w:val="both"/>
        <w:rPr>
          <w:rFonts w:asciiTheme="minorHAnsi" w:hAnsiTheme="minorHAnsi" w:cstheme="minorHAnsi"/>
          <w:bCs/>
          <w:color w:val="auto"/>
        </w:rPr>
      </w:pPr>
      <w:r w:rsidRPr="00925E61">
        <w:rPr>
          <w:rFonts w:asciiTheme="minorHAnsi" w:hAnsiTheme="minorHAnsi" w:cstheme="minorHAnsi"/>
          <w:bCs/>
          <w:color w:val="auto"/>
        </w:rPr>
        <w:t xml:space="preserve">6.2.1 - Cumpridos os procedimentos de reconhecimento da área, verificação da documentação e comprovação do evento, a regulação do sinistro será efetuada de acordo com as características do produto e as normas da </w:t>
      </w:r>
      <w:r w:rsidR="00AE1A35">
        <w:rPr>
          <w:rFonts w:asciiTheme="minorHAnsi" w:hAnsiTheme="minorHAnsi" w:cstheme="minorHAnsi"/>
          <w:bCs/>
          <w:color w:val="auto"/>
        </w:rPr>
        <w:t>S</w:t>
      </w:r>
      <w:r w:rsidRPr="00925E61">
        <w:rPr>
          <w:rFonts w:asciiTheme="minorHAnsi" w:hAnsiTheme="minorHAnsi" w:cstheme="minorHAnsi"/>
          <w:bCs/>
          <w:color w:val="auto"/>
        </w:rPr>
        <w:t xml:space="preserve">eguradora constantes do manual de regulação de sinistro desta cobertura. </w:t>
      </w:r>
    </w:p>
    <w:p w14:paraId="6CFBE4E8" w14:textId="77777777" w:rsidR="00090681" w:rsidRPr="00925E61" w:rsidRDefault="00090681" w:rsidP="00090681">
      <w:pPr>
        <w:tabs>
          <w:tab w:val="center" w:pos="200"/>
          <w:tab w:val="center" w:pos="540"/>
        </w:tabs>
        <w:jc w:val="both"/>
        <w:rPr>
          <w:rFonts w:asciiTheme="minorHAnsi" w:hAnsiTheme="minorHAnsi" w:cstheme="minorHAnsi"/>
          <w:bCs/>
          <w:color w:val="auto"/>
        </w:rPr>
      </w:pPr>
    </w:p>
    <w:p w14:paraId="16898B13" w14:textId="77777777" w:rsidR="00090681" w:rsidRPr="00925E61" w:rsidRDefault="00090681" w:rsidP="00090681">
      <w:pPr>
        <w:tabs>
          <w:tab w:val="center" w:pos="200"/>
          <w:tab w:val="center" w:pos="540"/>
        </w:tabs>
        <w:jc w:val="both"/>
        <w:rPr>
          <w:rFonts w:asciiTheme="minorHAnsi" w:hAnsiTheme="minorHAnsi" w:cstheme="minorHAnsi"/>
          <w:bCs/>
          <w:color w:val="auto"/>
        </w:rPr>
      </w:pPr>
      <w:r w:rsidRPr="00925E61">
        <w:rPr>
          <w:rFonts w:asciiTheme="minorHAnsi" w:hAnsiTheme="minorHAnsi" w:cstheme="minorHAnsi"/>
          <w:bCs/>
          <w:color w:val="auto"/>
        </w:rPr>
        <w:t xml:space="preserve">6.2.2 - Será identificado o estádio em que se encontra a cultura e realizadas amostragens para levantamento de danos diretos aos grãos. </w:t>
      </w:r>
    </w:p>
    <w:p w14:paraId="35A915DE" w14:textId="77777777" w:rsidR="00090681" w:rsidRPr="00925E61" w:rsidRDefault="00090681" w:rsidP="00090681">
      <w:pPr>
        <w:tabs>
          <w:tab w:val="center" w:pos="200"/>
          <w:tab w:val="center" w:pos="540"/>
        </w:tabs>
        <w:jc w:val="both"/>
        <w:rPr>
          <w:rFonts w:asciiTheme="minorHAnsi" w:hAnsiTheme="minorHAnsi" w:cstheme="minorHAnsi"/>
          <w:b/>
          <w:color w:val="auto"/>
        </w:rPr>
      </w:pPr>
    </w:p>
    <w:p w14:paraId="32B8C7CE" w14:textId="77777777" w:rsidR="00090681" w:rsidRPr="00925E61" w:rsidRDefault="00090681" w:rsidP="00090681">
      <w:pPr>
        <w:tabs>
          <w:tab w:val="center" w:pos="200"/>
          <w:tab w:val="center" w:pos="540"/>
        </w:tabs>
        <w:jc w:val="both"/>
        <w:rPr>
          <w:rFonts w:asciiTheme="minorHAnsi" w:hAnsiTheme="minorHAnsi" w:cstheme="minorHAnsi"/>
          <w:b/>
          <w:color w:val="auto"/>
        </w:rPr>
      </w:pPr>
      <w:r w:rsidRPr="00925E61">
        <w:rPr>
          <w:rFonts w:asciiTheme="minorHAnsi" w:hAnsiTheme="minorHAnsi" w:cstheme="minorHAnsi"/>
          <w:b/>
          <w:color w:val="auto"/>
        </w:rPr>
        <w:t xml:space="preserve">Para ter direito à cobertura adicional de qualidade, pelo menos 30% da área segurada deve ter sido afetada por evento coberto.   </w:t>
      </w:r>
    </w:p>
    <w:p w14:paraId="75D601B9" w14:textId="77777777" w:rsidR="00090681" w:rsidRPr="00925E61" w:rsidRDefault="00090681" w:rsidP="00090681">
      <w:pPr>
        <w:tabs>
          <w:tab w:val="center" w:pos="200"/>
          <w:tab w:val="center" w:pos="540"/>
        </w:tabs>
        <w:jc w:val="both"/>
        <w:rPr>
          <w:rFonts w:asciiTheme="minorHAnsi" w:hAnsiTheme="minorHAnsi" w:cstheme="minorHAnsi"/>
          <w:b/>
          <w:color w:val="auto"/>
        </w:rPr>
      </w:pPr>
    </w:p>
    <w:p w14:paraId="2E0D18E2" w14:textId="77777777" w:rsidR="00090681" w:rsidRPr="00925E61" w:rsidRDefault="00090681" w:rsidP="00090681">
      <w:pPr>
        <w:tabs>
          <w:tab w:val="center" w:pos="200"/>
          <w:tab w:val="center" w:pos="540"/>
        </w:tabs>
        <w:jc w:val="both"/>
        <w:rPr>
          <w:rFonts w:asciiTheme="minorHAnsi" w:hAnsiTheme="minorHAnsi" w:cstheme="minorHAnsi"/>
          <w:bCs/>
          <w:color w:val="auto"/>
        </w:rPr>
      </w:pPr>
      <w:r w:rsidRPr="00925E61">
        <w:rPr>
          <w:rFonts w:asciiTheme="minorHAnsi" w:hAnsiTheme="minorHAnsi" w:cstheme="minorHAnsi"/>
          <w:bCs/>
          <w:color w:val="auto"/>
        </w:rPr>
        <w:t xml:space="preserve">6.2.3 – Para cada Quadra, Parcela ou Talhão descrita na Proposta de Seguro, o perito definirá a Produtividade Obtida, para posterior utilização no cálculo de indenização. </w:t>
      </w:r>
    </w:p>
    <w:p w14:paraId="4780678C" w14:textId="77777777" w:rsidR="00090681" w:rsidRPr="00925E61" w:rsidRDefault="00090681" w:rsidP="00090681">
      <w:pPr>
        <w:tabs>
          <w:tab w:val="center" w:pos="200"/>
          <w:tab w:val="center" w:pos="540"/>
        </w:tabs>
        <w:jc w:val="both"/>
        <w:rPr>
          <w:rFonts w:asciiTheme="minorHAnsi" w:hAnsiTheme="minorHAnsi" w:cstheme="minorHAnsi"/>
          <w:bCs/>
          <w:color w:val="auto"/>
        </w:rPr>
      </w:pPr>
    </w:p>
    <w:p w14:paraId="241150B6" w14:textId="77777777" w:rsidR="00090681" w:rsidRPr="00925E61" w:rsidRDefault="00090681" w:rsidP="00090681">
      <w:pPr>
        <w:tabs>
          <w:tab w:val="center" w:pos="200"/>
          <w:tab w:val="center" w:pos="540"/>
        </w:tabs>
        <w:jc w:val="both"/>
        <w:rPr>
          <w:rFonts w:asciiTheme="minorHAnsi" w:hAnsiTheme="minorHAnsi" w:cstheme="minorHAnsi"/>
          <w:bCs/>
          <w:color w:val="auto"/>
        </w:rPr>
      </w:pPr>
      <w:r w:rsidRPr="00925E61">
        <w:rPr>
          <w:rFonts w:asciiTheme="minorHAnsi" w:hAnsiTheme="minorHAnsi" w:cstheme="minorHAnsi"/>
          <w:bCs/>
          <w:color w:val="auto"/>
        </w:rPr>
        <w:t xml:space="preserve">Caso, por perdas decorrentes de riscos não cobertos ou por qualquer outro motivo onde não seja possível verificar a Produtividade Obtida em parte ou totalidade da superfície segurada, será utilizada a produtividade média municipal correspondente à localização da propriedade, divulgada pelo Instituto Brasileiro de Geografia e Estatística (IBGE) para os últimos 05 (cinco) anos. </w:t>
      </w:r>
    </w:p>
    <w:p w14:paraId="47520A58" w14:textId="77777777" w:rsidR="00090681" w:rsidRPr="00925E61" w:rsidRDefault="00090681" w:rsidP="00090681">
      <w:pPr>
        <w:tabs>
          <w:tab w:val="center" w:pos="200"/>
          <w:tab w:val="center" w:pos="540"/>
        </w:tabs>
        <w:jc w:val="both"/>
        <w:rPr>
          <w:rFonts w:asciiTheme="minorHAnsi" w:hAnsiTheme="minorHAnsi" w:cstheme="minorHAnsi"/>
          <w:bCs/>
          <w:color w:val="auto"/>
        </w:rPr>
      </w:pPr>
    </w:p>
    <w:p w14:paraId="31639C99" w14:textId="77777777" w:rsidR="00090681" w:rsidRPr="00925E61" w:rsidRDefault="00090681" w:rsidP="00090681">
      <w:pPr>
        <w:tabs>
          <w:tab w:val="center" w:pos="-500"/>
        </w:tabs>
        <w:jc w:val="both"/>
        <w:rPr>
          <w:rFonts w:asciiTheme="minorHAnsi" w:hAnsiTheme="minorHAnsi" w:cstheme="minorHAnsi"/>
          <w:color w:val="auto"/>
        </w:rPr>
      </w:pPr>
      <w:r w:rsidRPr="00925E61">
        <w:rPr>
          <w:rFonts w:asciiTheme="minorHAnsi" w:hAnsiTheme="minorHAnsi" w:cstheme="minorHAnsi"/>
          <w:color w:val="auto"/>
        </w:rPr>
        <w:t>6.3 - Avaliação do Dano</w:t>
      </w:r>
    </w:p>
    <w:p w14:paraId="557B7020" w14:textId="77777777" w:rsidR="00090681" w:rsidRPr="00925E61" w:rsidRDefault="00090681" w:rsidP="00090681">
      <w:pPr>
        <w:tabs>
          <w:tab w:val="left" w:pos="0"/>
          <w:tab w:val="left" w:pos="180"/>
        </w:tabs>
        <w:ind w:right="-180"/>
        <w:jc w:val="both"/>
        <w:rPr>
          <w:rFonts w:asciiTheme="minorHAnsi" w:hAnsiTheme="minorHAnsi" w:cstheme="minorHAnsi"/>
          <w:color w:val="auto"/>
        </w:rPr>
      </w:pPr>
    </w:p>
    <w:p w14:paraId="7B894D98" w14:textId="7CB49774" w:rsidR="00090681" w:rsidRPr="00925E61" w:rsidRDefault="00090681" w:rsidP="00090681">
      <w:pPr>
        <w:tabs>
          <w:tab w:val="left" w:pos="0"/>
          <w:tab w:val="left" w:pos="180"/>
        </w:tabs>
        <w:ind w:right="-180"/>
        <w:jc w:val="both"/>
        <w:rPr>
          <w:rFonts w:asciiTheme="minorHAnsi" w:hAnsiTheme="minorHAnsi" w:cstheme="minorHAnsi"/>
          <w:color w:val="auto"/>
        </w:rPr>
      </w:pPr>
      <w:r w:rsidRPr="00925E61">
        <w:rPr>
          <w:rFonts w:asciiTheme="minorHAnsi" w:hAnsiTheme="minorHAnsi" w:cstheme="minorHAnsi"/>
          <w:color w:val="auto"/>
        </w:rPr>
        <w:t xml:space="preserve">6.3.1 - O </w:t>
      </w:r>
      <w:r w:rsidR="00AE1A35">
        <w:rPr>
          <w:rFonts w:asciiTheme="minorHAnsi" w:hAnsiTheme="minorHAnsi" w:cstheme="minorHAnsi"/>
          <w:color w:val="auto"/>
        </w:rPr>
        <w:t>S</w:t>
      </w:r>
      <w:r w:rsidRPr="00925E61">
        <w:rPr>
          <w:rFonts w:asciiTheme="minorHAnsi" w:hAnsiTheme="minorHAnsi" w:cstheme="minorHAnsi"/>
          <w:color w:val="auto"/>
        </w:rPr>
        <w:t xml:space="preserve">egurado deverá informar na proposta de seguro o(s) local(is) de entrega de 100% de sua produção correspondente à área segurada. </w:t>
      </w:r>
    </w:p>
    <w:p w14:paraId="5D72B57B" w14:textId="77777777" w:rsidR="00090681" w:rsidRPr="00925E61" w:rsidRDefault="00090681" w:rsidP="00090681">
      <w:pPr>
        <w:tabs>
          <w:tab w:val="left" w:pos="0"/>
          <w:tab w:val="left" w:pos="180"/>
        </w:tabs>
        <w:ind w:right="-180"/>
        <w:jc w:val="both"/>
        <w:rPr>
          <w:rFonts w:asciiTheme="minorHAnsi" w:hAnsiTheme="minorHAnsi" w:cstheme="minorHAnsi"/>
          <w:color w:val="auto"/>
        </w:rPr>
      </w:pPr>
    </w:p>
    <w:p w14:paraId="14A913DE" w14:textId="37232751" w:rsidR="00090681" w:rsidRPr="00925E61" w:rsidRDefault="00090681" w:rsidP="00090681">
      <w:pPr>
        <w:tabs>
          <w:tab w:val="left" w:pos="0"/>
          <w:tab w:val="left" w:pos="180"/>
        </w:tabs>
        <w:ind w:right="-180"/>
        <w:jc w:val="both"/>
        <w:rPr>
          <w:rFonts w:asciiTheme="minorHAnsi" w:hAnsiTheme="minorHAnsi" w:cstheme="minorHAnsi"/>
          <w:color w:val="auto"/>
        </w:rPr>
      </w:pPr>
      <w:r w:rsidRPr="00925E61">
        <w:rPr>
          <w:rFonts w:asciiTheme="minorHAnsi" w:hAnsiTheme="minorHAnsi" w:cstheme="minorHAnsi"/>
          <w:color w:val="auto"/>
        </w:rPr>
        <w:t xml:space="preserve">Caso o </w:t>
      </w:r>
      <w:r w:rsidR="00AE1A35">
        <w:rPr>
          <w:rFonts w:asciiTheme="minorHAnsi" w:hAnsiTheme="minorHAnsi" w:cstheme="minorHAnsi"/>
          <w:color w:val="auto"/>
        </w:rPr>
        <w:t>S</w:t>
      </w:r>
      <w:r w:rsidRPr="00925E61">
        <w:rPr>
          <w:rFonts w:asciiTheme="minorHAnsi" w:hAnsiTheme="minorHAnsi" w:cstheme="minorHAnsi"/>
          <w:color w:val="auto"/>
        </w:rPr>
        <w:t xml:space="preserve">egurado altere o(s) local(is) de entrega de sua produção deverá informar previamente, para análise da Seguradora. </w:t>
      </w:r>
    </w:p>
    <w:p w14:paraId="356BD981" w14:textId="77777777" w:rsidR="00090681" w:rsidRPr="00925E61" w:rsidRDefault="00090681" w:rsidP="00090681">
      <w:pPr>
        <w:tabs>
          <w:tab w:val="left" w:pos="0"/>
          <w:tab w:val="left" w:pos="180"/>
        </w:tabs>
        <w:ind w:right="-180"/>
        <w:jc w:val="both"/>
        <w:rPr>
          <w:rFonts w:asciiTheme="minorHAnsi" w:hAnsiTheme="minorHAnsi" w:cstheme="minorHAnsi"/>
          <w:color w:val="auto"/>
        </w:rPr>
      </w:pPr>
    </w:p>
    <w:p w14:paraId="05840A00" w14:textId="4F5CC555" w:rsidR="00090681" w:rsidRPr="00925E61" w:rsidRDefault="00090681" w:rsidP="00090681">
      <w:pPr>
        <w:tabs>
          <w:tab w:val="left" w:pos="0"/>
          <w:tab w:val="left" w:pos="180"/>
        </w:tabs>
        <w:ind w:right="-180"/>
        <w:jc w:val="both"/>
        <w:rPr>
          <w:rFonts w:asciiTheme="minorHAnsi" w:hAnsiTheme="minorHAnsi" w:cstheme="minorHAnsi"/>
          <w:color w:val="auto"/>
        </w:rPr>
      </w:pPr>
      <w:r w:rsidRPr="00925E61">
        <w:rPr>
          <w:rFonts w:asciiTheme="minorHAnsi" w:hAnsiTheme="minorHAnsi" w:cstheme="minorHAnsi"/>
          <w:color w:val="auto"/>
        </w:rPr>
        <w:t>É parte integrante da Proposta de Seguro autorização firmada pelo Segurado de que a(s) empresa(s) e/ou cooperativa(s), por ele definida para receber os grãos objeto deste seguro</w:t>
      </w:r>
      <w:r w:rsidR="00F369AA">
        <w:rPr>
          <w:rFonts w:asciiTheme="minorHAnsi" w:hAnsiTheme="minorHAnsi" w:cstheme="minorHAnsi"/>
          <w:color w:val="auto"/>
        </w:rPr>
        <w:t>. Em função da sua escolha, obriga-se a diligenciar e colaborar para que seja feito o envio</w:t>
      </w:r>
      <w:r w:rsidRPr="00925E61">
        <w:rPr>
          <w:rFonts w:asciiTheme="minorHAnsi" w:hAnsiTheme="minorHAnsi" w:cstheme="minorHAnsi"/>
          <w:color w:val="auto"/>
        </w:rPr>
        <w:t xml:space="preserve"> à Seguradora </w:t>
      </w:r>
      <w:r w:rsidR="00F369AA">
        <w:rPr>
          <w:rFonts w:asciiTheme="minorHAnsi" w:hAnsiTheme="minorHAnsi" w:cstheme="minorHAnsi"/>
          <w:color w:val="auto"/>
        </w:rPr>
        <w:t>d</w:t>
      </w:r>
      <w:r w:rsidRPr="00925E61">
        <w:rPr>
          <w:rFonts w:asciiTheme="minorHAnsi" w:hAnsiTheme="minorHAnsi" w:cstheme="minorHAnsi"/>
          <w:color w:val="auto"/>
        </w:rPr>
        <w:t>as Notas Fiscais correspondentes à</w:t>
      </w:r>
      <w:r w:rsidR="00F369AA">
        <w:rPr>
          <w:rFonts w:asciiTheme="minorHAnsi" w:hAnsiTheme="minorHAnsi" w:cstheme="minorHAnsi"/>
          <w:color w:val="auto"/>
        </w:rPr>
        <w:t>(</w:t>
      </w:r>
      <w:r w:rsidRPr="00925E61">
        <w:rPr>
          <w:rFonts w:asciiTheme="minorHAnsi" w:hAnsiTheme="minorHAnsi" w:cstheme="minorHAnsi"/>
          <w:color w:val="auto"/>
        </w:rPr>
        <w:t>s</w:t>
      </w:r>
      <w:r w:rsidR="00F369AA">
        <w:rPr>
          <w:rFonts w:asciiTheme="minorHAnsi" w:hAnsiTheme="minorHAnsi" w:cstheme="minorHAnsi"/>
          <w:color w:val="auto"/>
        </w:rPr>
        <w:t>)</w:t>
      </w:r>
      <w:r w:rsidRPr="00925E61">
        <w:rPr>
          <w:rFonts w:asciiTheme="minorHAnsi" w:hAnsiTheme="minorHAnsi" w:cstheme="minorHAnsi"/>
          <w:color w:val="auto"/>
        </w:rPr>
        <w:t xml:space="preserve"> carga</w:t>
      </w:r>
      <w:r w:rsidR="00F369AA">
        <w:rPr>
          <w:rFonts w:asciiTheme="minorHAnsi" w:hAnsiTheme="minorHAnsi" w:cstheme="minorHAnsi"/>
          <w:color w:val="auto"/>
        </w:rPr>
        <w:t>(</w:t>
      </w:r>
      <w:r w:rsidRPr="00925E61">
        <w:rPr>
          <w:rFonts w:asciiTheme="minorHAnsi" w:hAnsiTheme="minorHAnsi" w:cstheme="minorHAnsi"/>
          <w:color w:val="auto"/>
        </w:rPr>
        <w:t>s</w:t>
      </w:r>
      <w:r w:rsidR="00F369AA">
        <w:rPr>
          <w:rFonts w:asciiTheme="minorHAnsi" w:hAnsiTheme="minorHAnsi" w:cstheme="minorHAnsi"/>
          <w:color w:val="auto"/>
        </w:rPr>
        <w:t>)</w:t>
      </w:r>
      <w:r w:rsidRPr="00925E61">
        <w:rPr>
          <w:rFonts w:asciiTheme="minorHAnsi" w:hAnsiTheme="minorHAnsi" w:cstheme="minorHAnsi"/>
          <w:color w:val="auto"/>
        </w:rPr>
        <w:t xml:space="preserve"> entregue</w:t>
      </w:r>
      <w:r w:rsidR="00F369AA">
        <w:rPr>
          <w:rFonts w:asciiTheme="minorHAnsi" w:hAnsiTheme="minorHAnsi" w:cstheme="minorHAnsi"/>
          <w:color w:val="auto"/>
        </w:rPr>
        <w:t>(</w:t>
      </w:r>
      <w:r w:rsidRPr="00925E61">
        <w:rPr>
          <w:rFonts w:asciiTheme="minorHAnsi" w:hAnsiTheme="minorHAnsi" w:cstheme="minorHAnsi"/>
          <w:color w:val="auto"/>
        </w:rPr>
        <w:t>s</w:t>
      </w:r>
      <w:r w:rsidR="00F369AA">
        <w:rPr>
          <w:rFonts w:asciiTheme="minorHAnsi" w:hAnsiTheme="minorHAnsi" w:cstheme="minorHAnsi"/>
          <w:color w:val="auto"/>
        </w:rPr>
        <w:t>) no destino por ele definido</w:t>
      </w:r>
      <w:r w:rsidRPr="00925E61">
        <w:rPr>
          <w:rFonts w:asciiTheme="minorHAnsi" w:hAnsiTheme="minorHAnsi" w:cstheme="minorHAnsi"/>
          <w:color w:val="auto"/>
        </w:rPr>
        <w:t xml:space="preserve"> com as seguintes informações</w:t>
      </w:r>
      <w:r w:rsidR="00F369AA">
        <w:rPr>
          <w:rFonts w:asciiTheme="minorHAnsi" w:hAnsiTheme="minorHAnsi" w:cstheme="minorHAnsi"/>
          <w:color w:val="auto"/>
        </w:rPr>
        <w:t xml:space="preserve"> mínimas</w:t>
      </w:r>
      <w:r w:rsidRPr="00925E61">
        <w:rPr>
          <w:rFonts w:asciiTheme="minorHAnsi" w:hAnsiTheme="minorHAnsi" w:cstheme="minorHAnsi"/>
          <w:color w:val="auto"/>
        </w:rPr>
        <w:t xml:space="preserve">: </w:t>
      </w:r>
    </w:p>
    <w:p w14:paraId="35805733" w14:textId="77777777" w:rsidR="00090681" w:rsidRPr="00925E61" w:rsidRDefault="00090681" w:rsidP="00090681">
      <w:pPr>
        <w:tabs>
          <w:tab w:val="left" w:pos="0"/>
          <w:tab w:val="left" w:pos="180"/>
        </w:tabs>
        <w:ind w:right="-180"/>
        <w:jc w:val="both"/>
        <w:rPr>
          <w:rFonts w:asciiTheme="minorHAnsi" w:hAnsiTheme="minorHAnsi" w:cstheme="minorHAnsi"/>
          <w:color w:val="auto"/>
        </w:rPr>
      </w:pPr>
    </w:p>
    <w:p w14:paraId="179E1805" w14:textId="350B4038" w:rsidR="00090681" w:rsidRPr="00925E61" w:rsidRDefault="00090681" w:rsidP="00090681">
      <w:pPr>
        <w:tabs>
          <w:tab w:val="left" w:pos="0"/>
          <w:tab w:val="left" w:pos="180"/>
        </w:tabs>
        <w:ind w:right="-180"/>
        <w:jc w:val="both"/>
        <w:rPr>
          <w:rFonts w:asciiTheme="minorHAnsi" w:hAnsiTheme="minorHAnsi" w:cstheme="minorHAnsi"/>
          <w:b/>
          <w:bCs/>
          <w:color w:val="auto"/>
        </w:rPr>
      </w:pPr>
      <w:r w:rsidRPr="00925E61">
        <w:rPr>
          <w:rFonts w:asciiTheme="minorHAnsi" w:hAnsiTheme="minorHAnsi" w:cstheme="minorHAnsi"/>
          <w:b/>
          <w:bCs/>
          <w:color w:val="auto"/>
        </w:rPr>
        <w:t xml:space="preserve">a. Corresponder à(s) cooperativa(s) e/ou empresa(s) previamente definida(s) pelo </w:t>
      </w:r>
      <w:r w:rsidR="00AE1A35">
        <w:rPr>
          <w:rFonts w:asciiTheme="minorHAnsi" w:hAnsiTheme="minorHAnsi" w:cstheme="minorHAnsi"/>
          <w:b/>
          <w:bCs/>
          <w:color w:val="auto"/>
        </w:rPr>
        <w:t>S</w:t>
      </w:r>
      <w:r w:rsidRPr="00925E61">
        <w:rPr>
          <w:rFonts w:asciiTheme="minorHAnsi" w:hAnsiTheme="minorHAnsi" w:cstheme="minorHAnsi"/>
          <w:b/>
          <w:bCs/>
          <w:color w:val="auto"/>
        </w:rPr>
        <w:t xml:space="preserve">egurado;  </w:t>
      </w:r>
    </w:p>
    <w:p w14:paraId="270C3F26" w14:textId="0BAB853B" w:rsidR="00090681" w:rsidRPr="00925E61" w:rsidRDefault="00090681" w:rsidP="00090681">
      <w:pPr>
        <w:tabs>
          <w:tab w:val="left" w:pos="0"/>
          <w:tab w:val="left" w:pos="180"/>
        </w:tabs>
        <w:ind w:right="-180"/>
        <w:jc w:val="both"/>
        <w:rPr>
          <w:rFonts w:asciiTheme="minorHAnsi" w:hAnsiTheme="minorHAnsi" w:cstheme="minorHAnsi"/>
          <w:b/>
          <w:bCs/>
          <w:color w:val="auto"/>
        </w:rPr>
      </w:pPr>
      <w:r w:rsidRPr="00925E61">
        <w:rPr>
          <w:rFonts w:asciiTheme="minorHAnsi" w:hAnsiTheme="minorHAnsi" w:cstheme="minorHAnsi"/>
          <w:b/>
          <w:bCs/>
          <w:color w:val="auto"/>
        </w:rPr>
        <w:t xml:space="preserve">b. Estar em nome do </w:t>
      </w:r>
      <w:r w:rsidR="00AE1A35">
        <w:rPr>
          <w:rFonts w:asciiTheme="minorHAnsi" w:hAnsiTheme="minorHAnsi" w:cstheme="minorHAnsi"/>
          <w:b/>
          <w:bCs/>
          <w:color w:val="auto"/>
        </w:rPr>
        <w:t>S</w:t>
      </w:r>
      <w:r w:rsidRPr="00925E61">
        <w:rPr>
          <w:rFonts w:asciiTheme="minorHAnsi" w:hAnsiTheme="minorHAnsi" w:cstheme="minorHAnsi"/>
          <w:b/>
          <w:bCs/>
          <w:color w:val="auto"/>
        </w:rPr>
        <w:t xml:space="preserve">egurado e endereço de sua propriedade; e </w:t>
      </w:r>
    </w:p>
    <w:p w14:paraId="1BDF6BA6" w14:textId="77777777" w:rsidR="00090681" w:rsidRPr="00925E61" w:rsidRDefault="00090681" w:rsidP="00090681">
      <w:pPr>
        <w:tabs>
          <w:tab w:val="left" w:pos="0"/>
          <w:tab w:val="left" w:pos="180"/>
        </w:tabs>
        <w:ind w:right="-180"/>
        <w:jc w:val="both"/>
        <w:rPr>
          <w:rFonts w:asciiTheme="minorHAnsi" w:hAnsiTheme="minorHAnsi" w:cstheme="minorHAnsi"/>
          <w:b/>
          <w:bCs/>
          <w:color w:val="auto"/>
        </w:rPr>
      </w:pPr>
      <w:r w:rsidRPr="00925E61">
        <w:rPr>
          <w:rFonts w:asciiTheme="minorHAnsi" w:hAnsiTheme="minorHAnsi" w:cstheme="minorHAnsi"/>
          <w:b/>
          <w:bCs/>
          <w:color w:val="auto"/>
        </w:rPr>
        <w:t xml:space="preserve">c. Constar o percentual de germinação da cevada de cada carga. </w:t>
      </w:r>
    </w:p>
    <w:p w14:paraId="653186C9" w14:textId="77777777" w:rsidR="00090681" w:rsidRPr="00925E61" w:rsidRDefault="00090681" w:rsidP="00090681">
      <w:pPr>
        <w:tabs>
          <w:tab w:val="left" w:pos="0"/>
          <w:tab w:val="left" w:pos="180"/>
        </w:tabs>
        <w:ind w:right="-180"/>
        <w:jc w:val="both"/>
        <w:rPr>
          <w:rFonts w:asciiTheme="minorHAnsi" w:hAnsiTheme="minorHAnsi" w:cstheme="minorHAnsi"/>
          <w:color w:val="auto"/>
        </w:rPr>
      </w:pPr>
    </w:p>
    <w:p w14:paraId="380CB1CD" w14:textId="77777777" w:rsidR="00090681" w:rsidRPr="00925E61" w:rsidRDefault="00090681" w:rsidP="00090681">
      <w:pPr>
        <w:tabs>
          <w:tab w:val="left" w:pos="0"/>
          <w:tab w:val="left" w:pos="180"/>
        </w:tabs>
        <w:ind w:right="-180"/>
        <w:jc w:val="both"/>
        <w:rPr>
          <w:rFonts w:asciiTheme="minorHAnsi" w:hAnsiTheme="minorHAnsi" w:cstheme="minorHAnsi"/>
          <w:color w:val="auto"/>
        </w:rPr>
      </w:pPr>
      <w:r w:rsidRPr="00925E61">
        <w:rPr>
          <w:rFonts w:asciiTheme="minorHAnsi" w:hAnsiTheme="minorHAnsi" w:cstheme="minorHAnsi"/>
          <w:color w:val="auto"/>
        </w:rPr>
        <w:lastRenderedPageBreak/>
        <w:t>A contar do recebimento do aviso de Encerramento de Colheita de 100% da área segurada terminará o período de cobertura e todas as Notas Fiscais deverão ser emitidas e enviadas pela(s) cooperativa(s) e/ou empresa(s) à Seguradora em até 7 dias úteis.</w:t>
      </w:r>
    </w:p>
    <w:p w14:paraId="5A0DC4B6" w14:textId="77777777" w:rsidR="00090681" w:rsidRPr="00925E61" w:rsidRDefault="00090681" w:rsidP="00090681">
      <w:pPr>
        <w:tabs>
          <w:tab w:val="left" w:pos="0"/>
          <w:tab w:val="left" w:pos="180"/>
        </w:tabs>
        <w:ind w:right="-180"/>
        <w:jc w:val="both"/>
        <w:rPr>
          <w:rFonts w:asciiTheme="minorHAnsi" w:hAnsiTheme="minorHAnsi" w:cstheme="minorHAnsi"/>
          <w:color w:val="auto"/>
        </w:rPr>
      </w:pPr>
    </w:p>
    <w:p w14:paraId="5D405FA5" w14:textId="77777777" w:rsidR="00090681" w:rsidRPr="00925E61" w:rsidRDefault="00090681" w:rsidP="00090681">
      <w:pPr>
        <w:tabs>
          <w:tab w:val="left" w:pos="0"/>
          <w:tab w:val="left" w:pos="180"/>
        </w:tabs>
        <w:ind w:right="-180"/>
        <w:jc w:val="both"/>
        <w:rPr>
          <w:rFonts w:asciiTheme="minorHAnsi" w:hAnsiTheme="minorHAnsi" w:cstheme="minorHAnsi"/>
          <w:color w:val="auto"/>
        </w:rPr>
      </w:pPr>
      <w:r w:rsidRPr="00925E61">
        <w:rPr>
          <w:rFonts w:asciiTheme="minorHAnsi" w:hAnsiTheme="minorHAnsi" w:cstheme="minorHAnsi"/>
          <w:color w:val="auto"/>
        </w:rPr>
        <w:t xml:space="preserve">6.3.2 - A Seguradora fica previamente autorizada a utilizar os serviços de laboratórios privados para determinação do percentual de germinação na(s) carga(s) e posterior utilização no cálculo de indenização. </w:t>
      </w:r>
    </w:p>
    <w:p w14:paraId="09A21B81" w14:textId="77777777" w:rsidR="00090681" w:rsidRPr="00925E61" w:rsidRDefault="00090681" w:rsidP="00090681">
      <w:pPr>
        <w:tabs>
          <w:tab w:val="left" w:pos="0"/>
          <w:tab w:val="left" w:pos="180"/>
        </w:tabs>
        <w:ind w:right="-180"/>
        <w:jc w:val="both"/>
        <w:rPr>
          <w:rFonts w:asciiTheme="minorHAnsi" w:hAnsiTheme="minorHAnsi" w:cstheme="minorHAnsi"/>
          <w:color w:val="auto"/>
        </w:rPr>
      </w:pPr>
    </w:p>
    <w:p w14:paraId="2B05E02F" w14:textId="77777777" w:rsidR="00090681" w:rsidRPr="00925E61" w:rsidRDefault="00090681" w:rsidP="00090681">
      <w:pPr>
        <w:tabs>
          <w:tab w:val="left" w:pos="0"/>
          <w:tab w:val="left" w:pos="180"/>
        </w:tabs>
        <w:ind w:right="-180"/>
        <w:jc w:val="both"/>
        <w:rPr>
          <w:rFonts w:asciiTheme="minorHAnsi" w:hAnsiTheme="minorHAnsi" w:cstheme="minorHAnsi"/>
          <w:color w:val="auto"/>
        </w:rPr>
      </w:pPr>
      <w:r w:rsidRPr="00925E61">
        <w:rPr>
          <w:rFonts w:asciiTheme="minorHAnsi" w:hAnsiTheme="minorHAnsi" w:cstheme="minorHAnsi"/>
          <w:color w:val="auto"/>
        </w:rPr>
        <w:t>6.4 – Será considerada a seguinte tabela para o cálculo do percentual de danos, de acordo com o resultado do Percentual de Germinação:</w:t>
      </w:r>
    </w:p>
    <w:p w14:paraId="1B762705" w14:textId="77777777" w:rsidR="00090681" w:rsidRPr="00925E61" w:rsidRDefault="00090681" w:rsidP="00090681">
      <w:pPr>
        <w:tabs>
          <w:tab w:val="left" w:pos="0"/>
          <w:tab w:val="left" w:pos="180"/>
        </w:tabs>
        <w:ind w:right="-180"/>
        <w:jc w:val="both"/>
        <w:rPr>
          <w:rFonts w:asciiTheme="minorHAnsi" w:hAnsiTheme="minorHAnsi" w:cstheme="minorHAnsi"/>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15"/>
        <w:gridCol w:w="2764"/>
      </w:tblGrid>
      <w:tr w:rsidR="00090681" w:rsidRPr="00090681" w14:paraId="66406344" w14:textId="77777777" w:rsidTr="003964AA">
        <w:trPr>
          <w:trHeight w:val="113"/>
          <w:jc w:val="center"/>
        </w:trPr>
        <w:tc>
          <w:tcPr>
            <w:tcW w:w="0" w:type="auto"/>
            <w:shd w:val="clear" w:color="000000" w:fill="FFFFFF"/>
            <w:noWrap/>
            <w:vAlign w:val="center"/>
            <w:hideMark/>
          </w:tcPr>
          <w:p w14:paraId="1EC3AA48" w14:textId="77777777" w:rsidR="00090681" w:rsidRPr="00925E61" w:rsidRDefault="00090681" w:rsidP="003964AA">
            <w:pPr>
              <w:jc w:val="center"/>
              <w:rPr>
                <w:rFonts w:asciiTheme="minorHAnsi" w:hAnsiTheme="minorHAnsi" w:cstheme="minorHAnsi"/>
                <w:bCs/>
                <w:color w:val="auto"/>
              </w:rPr>
            </w:pPr>
            <w:r w:rsidRPr="00925E61">
              <w:rPr>
                <w:rFonts w:asciiTheme="minorHAnsi" w:hAnsiTheme="minorHAnsi" w:cstheme="minorHAnsi"/>
                <w:bCs/>
                <w:color w:val="auto"/>
              </w:rPr>
              <w:t>Percentual de Germinação</w:t>
            </w:r>
          </w:p>
        </w:tc>
        <w:tc>
          <w:tcPr>
            <w:tcW w:w="0" w:type="auto"/>
            <w:shd w:val="clear" w:color="000000" w:fill="FFFFFF"/>
            <w:vAlign w:val="center"/>
          </w:tcPr>
          <w:p w14:paraId="5368603A" w14:textId="77777777" w:rsidR="00090681" w:rsidRPr="00925E61" w:rsidRDefault="00090681" w:rsidP="003964AA">
            <w:pPr>
              <w:jc w:val="center"/>
              <w:rPr>
                <w:rFonts w:asciiTheme="minorHAnsi" w:hAnsiTheme="minorHAnsi" w:cstheme="minorHAnsi"/>
                <w:bCs/>
                <w:color w:val="auto"/>
              </w:rPr>
            </w:pPr>
            <w:r w:rsidRPr="00925E61">
              <w:rPr>
                <w:rFonts w:asciiTheme="minorHAnsi" w:hAnsiTheme="minorHAnsi" w:cstheme="minorHAnsi"/>
                <w:bCs/>
                <w:color w:val="auto"/>
              </w:rPr>
              <w:t>Percentual de Desvalorização</w:t>
            </w:r>
          </w:p>
        </w:tc>
      </w:tr>
      <w:tr w:rsidR="00090681" w:rsidRPr="00090681" w14:paraId="62986578" w14:textId="77777777" w:rsidTr="003964AA">
        <w:trPr>
          <w:trHeight w:val="113"/>
          <w:jc w:val="center"/>
        </w:trPr>
        <w:tc>
          <w:tcPr>
            <w:tcW w:w="0" w:type="auto"/>
            <w:shd w:val="clear" w:color="000000" w:fill="FFFFFF"/>
            <w:noWrap/>
            <w:vAlign w:val="center"/>
            <w:hideMark/>
          </w:tcPr>
          <w:p w14:paraId="4F2D0B82" w14:textId="77777777" w:rsidR="00090681" w:rsidRPr="00925E61" w:rsidRDefault="00090681" w:rsidP="003964AA">
            <w:pPr>
              <w:jc w:val="center"/>
              <w:rPr>
                <w:rFonts w:asciiTheme="minorHAnsi" w:hAnsiTheme="minorHAnsi" w:cstheme="minorHAnsi"/>
                <w:bCs/>
                <w:color w:val="auto"/>
              </w:rPr>
            </w:pPr>
            <w:r w:rsidRPr="00925E61">
              <w:rPr>
                <w:rFonts w:asciiTheme="minorHAnsi" w:hAnsiTheme="minorHAnsi" w:cstheme="minorHAnsi"/>
                <w:bCs/>
                <w:color w:val="auto"/>
              </w:rPr>
              <w:t>Maior ou igual a 92,00%</w:t>
            </w:r>
          </w:p>
        </w:tc>
        <w:tc>
          <w:tcPr>
            <w:tcW w:w="0" w:type="auto"/>
            <w:shd w:val="clear" w:color="000000" w:fill="FFFFFF"/>
            <w:vAlign w:val="center"/>
          </w:tcPr>
          <w:p w14:paraId="0E1F51F9" w14:textId="77777777" w:rsidR="00090681" w:rsidRPr="00925E61" w:rsidRDefault="00090681" w:rsidP="003964AA">
            <w:pPr>
              <w:jc w:val="center"/>
              <w:rPr>
                <w:rFonts w:asciiTheme="minorHAnsi" w:hAnsiTheme="minorHAnsi" w:cstheme="minorHAnsi"/>
                <w:bCs/>
                <w:color w:val="auto"/>
              </w:rPr>
            </w:pPr>
            <w:r w:rsidRPr="00925E61">
              <w:rPr>
                <w:rFonts w:asciiTheme="minorHAnsi" w:hAnsiTheme="minorHAnsi" w:cstheme="minorHAnsi"/>
                <w:bCs/>
                <w:color w:val="auto"/>
              </w:rPr>
              <w:t>0</w:t>
            </w:r>
          </w:p>
        </w:tc>
      </w:tr>
      <w:tr w:rsidR="00090681" w:rsidRPr="00090681" w14:paraId="2BC3393F" w14:textId="77777777" w:rsidTr="003964AA">
        <w:trPr>
          <w:trHeight w:val="113"/>
          <w:jc w:val="center"/>
        </w:trPr>
        <w:tc>
          <w:tcPr>
            <w:tcW w:w="0" w:type="auto"/>
            <w:shd w:val="clear" w:color="000000" w:fill="FFFFFF"/>
            <w:noWrap/>
            <w:vAlign w:val="center"/>
            <w:hideMark/>
          </w:tcPr>
          <w:p w14:paraId="0B798649" w14:textId="77777777" w:rsidR="00090681" w:rsidRPr="00925E61" w:rsidRDefault="00090681" w:rsidP="003964AA">
            <w:pPr>
              <w:jc w:val="center"/>
              <w:rPr>
                <w:rFonts w:asciiTheme="minorHAnsi" w:hAnsiTheme="minorHAnsi" w:cstheme="minorHAnsi"/>
                <w:bCs/>
                <w:color w:val="auto"/>
              </w:rPr>
            </w:pPr>
            <w:r w:rsidRPr="00925E61">
              <w:rPr>
                <w:rFonts w:asciiTheme="minorHAnsi" w:hAnsiTheme="minorHAnsi" w:cstheme="minorHAnsi"/>
                <w:bCs/>
                <w:color w:val="auto"/>
              </w:rPr>
              <w:t>De 90,00% a 91,99%</w:t>
            </w:r>
          </w:p>
        </w:tc>
        <w:tc>
          <w:tcPr>
            <w:tcW w:w="0" w:type="auto"/>
            <w:shd w:val="clear" w:color="000000" w:fill="FFFFFF"/>
            <w:vAlign w:val="center"/>
          </w:tcPr>
          <w:p w14:paraId="50216241" w14:textId="77777777" w:rsidR="00090681" w:rsidRPr="00925E61" w:rsidRDefault="00090681" w:rsidP="003964AA">
            <w:pPr>
              <w:jc w:val="center"/>
              <w:rPr>
                <w:rFonts w:asciiTheme="minorHAnsi" w:hAnsiTheme="minorHAnsi" w:cstheme="minorHAnsi"/>
                <w:bCs/>
                <w:color w:val="auto"/>
              </w:rPr>
            </w:pPr>
            <w:r w:rsidRPr="00925E61">
              <w:rPr>
                <w:rFonts w:asciiTheme="minorHAnsi" w:hAnsiTheme="minorHAnsi" w:cstheme="minorHAnsi"/>
                <w:bCs/>
                <w:color w:val="auto"/>
              </w:rPr>
              <w:t>10%</w:t>
            </w:r>
          </w:p>
        </w:tc>
      </w:tr>
      <w:tr w:rsidR="00090681" w:rsidRPr="00090681" w14:paraId="393C6807" w14:textId="77777777" w:rsidTr="003964AA">
        <w:trPr>
          <w:trHeight w:val="113"/>
          <w:jc w:val="center"/>
        </w:trPr>
        <w:tc>
          <w:tcPr>
            <w:tcW w:w="0" w:type="auto"/>
            <w:shd w:val="clear" w:color="000000" w:fill="FFFFFF"/>
            <w:noWrap/>
            <w:vAlign w:val="center"/>
            <w:hideMark/>
          </w:tcPr>
          <w:p w14:paraId="7B77F35C" w14:textId="77777777" w:rsidR="00090681" w:rsidRPr="00925E61" w:rsidRDefault="00090681" w:rsidP="003964AA">
            <w:pPr>
              <w:jc w:val="center"/>
              <w:rPr>
                <w:rFonts w:asciiTheme="minorHAnsi" w:hAnsiTheme="minorHAnsi" w:cstheme="minorHAnsi"/>
                <w:bCs/>
                <w:color w:val="auto"/>
              </w:rPr>
            </w:pPr>
            <w:r w:rsidRPr="00925E61">
              <w:rPr>
                <w:rFonts w:asciiTheme="minorHAnsi" w:hAnsiTheme="minorHAnsi" w:cstheme="minorHAnsi"/>
                <w:bCs/>
                <w:color w:val="auto"/>
              </w:rPr>
              <w:t>Menor que 90,00%</w:t>
            </w:r>
          </w:p>
        </w:tc>
        <w:tc>
          <w:tcPr>
            <w:tcW w:w="0" w:type="auto"/>
            <w:shd w:val="clear" w:color="000000" w:fill="FFFFFF"/>
            <w:vAlign w:val="center"/>
          </w:tcPr>
          <w:p w14:paraId="43C00995" w14:textId="77777777" w:rsidR="00090681" w:rsidRPr="00925E61" w:rsidRDefault="00090681" w:rsidP="003964AA">
            <w:pPr>
              <w:jc w:val="center"/>
              <w:rPr>
                <w:rFonts w:asciiTheme="minorHAnsi" w:hAnsiTheme="minorHAnsi" w:cstheme="minorHAnsi"/>
                <w:bCs/>
                <w:color w:val="auto"/>
              </w:rPr>
            </w:pPr>
            <w:r w:rsidRPr="00925E61">
              <w:rPr>
                <w:rFonts w:asciiTheme="minorHAnsi" w:hAnsiTheme="minorHAnsi" w:cstheme="minorHAnsi"/>
                <w:bCs/>
                <w:color w:val="auto"/>
              </w:rPr>
              <w:t>50%</w:t>
            </w:r>
          </w:p>
        </w:tc>
      </w:tr>
    </w:tbl>
    <w:p w14:paraId="5D6FB8A5" w14:textId="77777777" w:rsidR="00090681" w:rsidRPr="00925E61" w:rsidRDefault="00090681" w:rsidP="00090681">
      <w:pPr>
        <w:tabs>
          <w:tab w:val="left" w:pos="0"/>
          <w:tab w:val="left" w:pos="180"/>
        </w:tabs>
        <w:ind w:right="-180"/>
        <w:jc w:val="both"/>
        <w:rPr>
          <w:rFonts w:asciiTheme="minorHAnsi" w:hAnsiTheme="minorHAnsi" w:cstheme="minorHAnsi"/>
          <w:color w:val="auto"/>
        </w:rPr>
      </w:pPr>
    </w:p>
    <w:p w14:paraId="220B858F" w14:textId="77777777" w:rsidR="00090681" w:rsidRPr="00925E61" w:rsidRDefault="00090681" w:rsidP="00090681">
      <w:pPr>
        <w:tabs>
          <w:tab w:val="left" w:pos="0"/>
          <w:tab w:val="left" w:pos="180"/>
        </w:tabs>
        <w:ind w:right="-180"/>
        <w:jc w:val="both"/>
        <w:rPr>
          <w:rFonts w:asciiTheme="minorHAnsi" w:hAnsiTheme="minorHAnsi" w:cstheme="minorHAnsi"/>
          <w:color w:val="auto"/>
        </w:rPr>
      </w:pPr>
    </w:p>
    <w:p w14:paraId="2F0F7CD7" w14:textId="4E22D697" w:rsidR="00090681" w:rsidRPr="00925E61" w:rsidRDefault="00090681" w:rsidP="00090681">
      <w:pPr>
        <w:tabs>
          <w:tab w:val="left" w:pos="0"/>
          <w:tab w:val="left" w:pos="180"/>
        </w:tabs>
        <w:ind w:right="-180"/>
        <w:jc w:val="both"/>
        <w:rPr>
          <w:rFonts w:asciiTheme="minorHAnsi" w:hAnsiTheme="minorHAnsi" w:cstheme="minorHAnsi"/>
          <w:color w:val="auto"/>
        </w:rPr>
      </w:pPr>
      <w:r w:rsidRPr="00925E61">
        <w:rPr>
          <w:rFonts w:asciiTheme="minorHAnsi" w:hAnsiTheme="minorHAnsi" w:cstheme="minorHAnsi"/>
          <w:color w:val="auto"/>
        </w:rPr>
        <w:t xml:space="preserve">6.5 - Em caso de sinistro durante a colheita, o </w:t>
      </w:r>
      <w:r w:rsidR="00AE1A35">
        <w:rPr>
          <w:rFonts w:asciiTheme="minorHAnsi" w:hAnsiTheme="minorHAnsi" w:cstheme="minorHAnsi"/>
          <w:color w:val="auto"/>
        </w:rPr>
        <w:t>S</w:t>
      </w:r>
      <w:r w:rsidRPr="00925E61">
        <w:rPr>
          <w:rFonts w:asciiTheme="minorHAnsi" w:hAnsiTheme="minorHAnsi" w:cstheme="minorHAnsi"/>
          <w:color w:val="auto"/>
        </w:rPr>
        <w:t>egurado deverá suspender totalmente a colheita até que a Seguradora realize a vistoria.</w:t>
      </w:r>
    </w:p>
    <w:p w14:paraId="00351F4C" w14:textId="77777777" w:rsidR="00090681" w:rsidRPr="00925E61" w:rsidRDefault="00090681" w:rsidP="00090681">
      <w:pPr>
        <w:tabs>
          <w:tab w:val="left" w:pos="0"/>
          <w:tab w:val="left" w:pos="180"/>
        </w:tabs>
        <w:ind w:right="-180"/>
        <w:jc w:val="both"/>
        <w:rPr>
          <w:rFonts w:asciiTheme="minorHAnsi" w:hAnsiTheme="minorHAnsi" w:cstheme="minorHAnsi"/>
          <w:color w:val="auto"/>
        </w:rPr>
      </w:pPr>
    </w:p>
    <w:p w14:paraId="10FE5C43" w14:textId="77777777" w:rsidR="00090681" w:rsidRPr="00925E61" w:rsidRDefault="00090681" w:rsidP="00090681">
      <w:pPr>
        <w:tabs>
          <w:tab w:val="left" w:pos="0"/>
          <w:tab w:val="left" w:pos="180"/>
        </w:tabs>
        <w:ind w:right="-180"/>
        <w:jc w:val="both"/>
        <w:rPr>
          <w:rFonts w:asciiTheme="minorHAnsi" w:hAnsiTheme="minorHAnsi" w:cstheme="minorHAnsi"/>
          <w:color w:val="auto"/>
        </w:rPr>
      </w:pPr>
    </w:p>
    <w:p w14:paraId="09262BEB" w14:textId="77777777" w:rsidR="00090681" w:rsidRPr="00925E61" w:rsidRDefault="00090681" w:rsidP="00090681">
      <w:pPr>
        <w:numPr>
          <w:ilvl w:val="0"/>
          <w:numId w:val="43"/>
        </w:numPr>
        <w:tabs>
          <w:tab w:val="left" w:pos="0"/>
        </w:tabs>
        <w:ind w:hanging="591"/>
        <w:jc w:val="both"/>
        <w:rPr>
          <w:rFonts w:asciiTheme="minorHAnsi" w:hAnsiTheme="minorHAnsi" w:cstheme="minorHAnsi"/>
          <w:b/>
          <w:color w:val="auto"/>
        </w:rPr>
      </w:pPr>
      <w:r w:rsidRPr="00925E61">
        <w:rPr>
          <w:rFonts w:asciiTheme="minorHAnsi" w:hAnsiTheme="minorHAnsi" w:cstheme="minorHAnsi"/>
          <w:b/>
          <w:color w:val="auto"/>
        </w:rPr>
        <w:t>Cálculo da Indenização</w:t>
      </w:r>
    </w:p>
    <w:p w14:paraId="186F9359" w14:textId="77777777" w:rsidR="00090681" w:rsidRPr="00925E61" w:rsidRDefault="00090681" w:rsidP="00090681">
      <w:pPr>
        <w:tabs>
          <w:tab w:val="left" w:pos="0"/>
          <w:tab w:val="left" w:pos="180"/>
        </w:tabs>
        <w:ind w:right="-180"/>
        <w:jc w:val="both"/>
        <w:rPr>
          <w:rFonts w:asciiTheme="minorHAnsi" w:hAnsiTheme="minorHAnsi" w:cstheme="minorHAnsi"/>
          <w:b/>
          <w:color w:val="auto"/>
        </w:rPr>
      </w:pPr>
    </w:p>
    <w:p w14:paraId="0B74731E" w14:textId="77777777" w:rsidR="00090681" w:rsidRPr="00925E61" w:rsidRDefault="00090681" w:rsidP="00090681">
      <w:pPr>
        <w:tabs>
          <w:tab w:val="left" w:pos="0"/>
          <w:tab w:val="left" w:pos="180"/>
        </w:tabs>
        <w:ind w:right="-180"/>
        <w:jc w:val="both"/>
        <w:rPr>
          <w:rFonts w:asciiTheme="minorHAnsi" w:hAnsiTheme="minorHAnsi" w:cstheme="minorHAnsi"/>
          <w:color w:val="auto"/>
        </w:rPr>
      </w:pPr>
      <w:r w:rsidRPr="00925E61">
        <w:rPr>
          <w:rFonts w:asciiTheme="minorHAnsi" w:hAnsiTheme="minorHAnsi" w:cstheme="minorHAnsi"/>
          <w:color w:val="auto"/>
        </w:rPr>
        <w:t xml:space="preserve">7.1 - O Limite Máximo de Garantia da Apólice (LMGA) para a cobertura de qualidade será calculado descontando eventuais PREJUÍZOS ocasionados por coberturas contratadas de granizo, geada, bem como as perdas por eventos não cobertos. O Limite Máximo de Garantia da Apólice (LMGA) remanescente será distribuído de acordo com a produção entregue e comprovada conforme Notas Fiscais recebidas, para posterior cálculo da indenização desta cobertura. </w:t>
      </w:r>
    </w:p>
    <w:p w14:paraId="0D70EAE6" w14:textId="77777777" w:rsidR="00090681" w:rsidRPr="00925E61" w:rsidRDefault="00090681" w:rsidP="00090681">
      <w:pPr>
        <w:tabs>
          <w:tab w:val="left" w:pos="0"/>
          <w:tab w:val="left" w:pos="180"/>
        </w:tabs>
        <w:ind w:right="-180"/>
        <w:jc w:val="both"/>
        <w:rPr>
          <w:rFonts w:asciiTheme="minorHAnsi" w:hAnsiTheme="minorHAnsi" w:cstheme="minorHAnsi"/>
          <w:color w:val="auto"/>
        </w:rPr>
      </w:pPr>
    </w:p>
    <w:p w14:paraId="3FF02A8A" w14:textId="77777777" w:rsidR="00090681" w:rsidRPr="00925E61" w:rsidRDefault="00090681" w:rsidP="00090681">
      <w:pPr>
        <w:tabs>
          <w:tab w:val="left" w:pos="0"/>
          <w:tab w:val="left" w:pos="180"/>
        </w:tabs>
        <w:ind w:right="-180"/>
        <w:jc w:val="both"/>
        <w:rPr>
          <w:rFonts w:asciiTheme="minorHAnsi" w:hAnsiTheme="minorHAnsi" w:cstheme="minorHAnsi"/>
          <w:color w:val="auto"/>
        </w:rPr>
      </w:pPr>
      <w:r w:rsidRPr="00925E61">
        <w:rPr>
          <w:rFonts w:asciiTheme="minorHAnsi" w:hAnsiTheme="minorHAnsi" w:cstheme="minorHAnsi"/>
          <w:color w:val="auto"/>
        </w:rPr>
        <w:t>Caso haja discrepância, superior ou inferior, entre a produção obtida na vistoria realizada conforme item 6.2 desta condição e a comprovada através das Notas Fiscais, a Seguradora reduzirá proporcionalmente o valor do Limite de Garantia da Apólice (LMGA) a cada carga e então procederá o cálculo da indenização.</w:t>
      </w:r>
    </w:p>
    <w:p w14:paraId="7B9CC9E0" w14:textId="77777777" w:rsidR="00090681" w:rsidRPr="00925E61" w:rsidRDefault="00090681" w:rsidP="00090681">
      <w:pPr>
        <w:tabs>
          <w:tab w:val="left" w:pos="0"/>
          <w:tab w:val="left" w:pos="180"/>
        </w:tabs>
        <w:ind w:right="-180"/>
        <w:jc w:val="both"/>
        <w:rPr>
          <w:rFonts w:asciiTheme="minorHAnsi" w:hAnsiTheme="minorHAnsi" w:cstheme="minorHAnsi"/>
          <w:color w:val="auto"/>
        </w:rPr>
      </w:pPr>
    </w:p>
    <w:p w14:paraId="48F98F4F" w14:textId="77777777" w:rsidR="00090681" w:rsidRPr="00925E61" w:rsidRDefault="00090681" w:rsidP="00090681">
      <w:pPr>
        <w:tabs>
          <w:tab w:val="left" w:pos="0"/>
          <w:tab w:val="left" w:pos="180"/>
        </w:tabs>
        <w:ind w:right="-180"/>
        <w:jc w:val="both"/>
        <w:rPr>
          <w:rFonts w:asciiTheme="minorHAnsi" w:hAnsiTheme="minorHAnsi" w:cstheme="minorHAnsi"/>
          <w:color w:val="auto"/>
        </w:rPr>
      </w:pPr>
    </w:p>
    <w:p w14:paraId="28FBAA22" w14:textId="77777777" w:rsidR="00090681" w:rsidRPr="00925E61" w:rsidRDefault="00090681" w:rsidP="00925E61">
      <w:pPr>
        <w:tabs>
          <w:tab w:val="left" w:pos="142"/>
          <w:tab w:val="left" w:pos="180"/>
        </w:tabs>
        <w:ind w:right="-180"/>
        <w:jc w:val="both"/>
        <w:rPr>
          <w:rFonts w:asciiTheme="minorHAnsi" w:hAnsiTheme="minorHAnsi" w:cstheme="minorHAnsi"/>
          <w:b/>
          <w:color w:val="auto"/>
        </w:rPr>
      </w:pPr>
    </w:p>
    <w:p w14:paraId="59BAAB6C" w14:textId="77777777" w:rsidR="00090681" w:rsidRPr="00925E61" w:rsidRDefault="00090681" w:rsidP="00090681">
      <w:pPr>
        <w:tabs>
          <w:tab w:val="left" w:pos="-180"/>
          <w:tab w:val="left" w:pos="142"/>
          <w:tab w:val="left" w:pos="180"/>
        </w:tabs>
        <w:ind w:left="142" w:right="-180"/>
        <w:jc w:val="center"/>
        <w:rPr>
          <w:rFonts w:asciiTheme="minorHAnsi" w:hAnsiTheme="minorHAnsi" w:cstheme="minorHAnsi"/>
          <w:color w:val="auto"/>
        </w:rPr>
      </w:pPr>
      <m:oMathPara>
        <m:oMath>
          <m:r>
            <w:rPr>
              <w:rFonts w:ascii="Cambria Math" w:hAnsi="Cambria Math" w:cstheme="minorHAnsi"/>
              <w:color w:val="auto"/>
            </w:rPr>
            <m:t>Indenização=</m:t>
          </m:r>
          <m:nary>
            <m:naryPr>
              <m:chr m:val="∑"/>
              <m:limLoc m:val="subSup"/>
              <m:ctrlPr>
                <w:rPr>
                  <w:rFonts w:ascii="Cambria Math" w:hAnsi="Cambria Math" w:cstheme="minorHAnsi"/>
                  <w:i/>
                  <w:color w:val="auto"/>
                </w:rPr>
              </m:ctrlPr>
            </m:naryPr>
            <m:sub>
              <m:r>
                <w:rPr>
                  <w:rFonts w:ascii="Cambria Math" w:hAnsi="Cambria Math" w:cstheme="minorHAnsi"/>
                  <w:color w:val="auto"/>
                </w:rPr>
                <m:t>i=1</m:t>
              </m:r>
            </m:sub>
            <m:sup>
              <m:r>
                <w:rPr>
                  <w:rFonts w:ascii="Cambria Math" w:hAnsi="Cambria Math" w:cstheme="minorHAnsi"/>
                  <w:color w:val="auto"/>
                </w:rPr>
                <m:t>n</m:t>
              </m:r>
            </m:sup>
            <m:e>
              <m:f>
                <m:fPr>
                  <m:ctrlPr>
                    <w:rPr>
                      <w:rFonts w:ascii="Cambria Math" w:hAnsi="Cambria Math" w:cstheme="minorHAnsi"/>
                      <w:i/>
                      <w:color w:val="auto"/>
                    </w:rPr>
                  </m:ctrlPr>
                </m:fPr>
                <m:num>
                  <m:sSub>
                    <m:sSubPr>
                      <m:ctrlPr>
                        <w:rPr>
                          <w:rFonts w:ascii="Cambria Math" w:hAnsi="Cambria Math" w:cstheme="minorHAnsi"/>
                          <w:i/>
                          <w:color w:val="auto"/>
                        </w:rPr>
                      </m:ctrlPr>
                    </m:sSubPr>
                    <m:e>
                      <m:r>
                        <w:rPr>
                          <w:rFonts w:ascii="Cambria Math" w:hAnsi="Cambria Math" w:cstheme="minorHAnsi"/>
                          <w:color w:val="auto"/>
                        </w:rPr>
                        <m:t>%Dano</m:t>
                      </m:r>
                    </m:e>
                    <m:sub>
                      <m:r>
                        <w:rPr>
                          <w:rFonts w:ascii="Cambria Math" w:hAnsi="Cambria Math" w:cstheme="minorHAnsi"/>
                          <w:color w:val="auto"/>
                        </w:rPr>
                        <m:t>i</m:t>
                      </m:r>
                    </m:sub>
                  </m:sSub>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Produção</m:t>
                      </m:r>
                    </m:e>
                    <m:sub>
                      <m:r>
                        <w:rPr>
                          <w:rFonts w:ascii="Cambria Math" w:hAnsi="Cambria Math" w:cstheme="minorHAnsi"/>
                          <w:color w:val="auto"/>
                        </w:rPr>
                        <m:t>i</m:t>
                      </m:r>
                    </m:sub>
                  </m:sSub>
                  <m:r>
                    <w:rPr>
                      <w:rFonts w:ascii="Cambria Math" w:hAnsi="Cambria Math" w:cstheme="minorHAnsi"/>
                      <w:color w:val="auto"/>
                    </w:rPr>
                    <m:t>*LMGA Remanescente</m:t>
                  </m:r>
                </m:num>
                <m:den>
                  <m:nary>
                    <m:naryPr>
                      <m:chr m:val="∑"/>
                      <m:limLoc m:val="subSup"/>
                      <m:ctrlPr>
                        <w:rPr>
                          <w:rFonts w:ascii="Cambria Math" w:hAnsi="Cambria Math" w:cstheme="minorHAnsi"/>
                          <w:i/>
                          <w:color w:val="auto"/>
                        </w:rPr>
                      </m:ctrlPr>
                    </m:naryPr>
                    <m:sub>
                      <m:r>
                        <w:rPr>
                          <w:rFonts w:ascii="Cambria Math" w:hAnsi="Cambria Math" w:cstheme="minorHAnsi"/>
                          <w:color w:val="auto"/>
                        </w:rPr>
                        <m:t>i=1</m:t>
                      </m:r>
                    </m:sub>
                    <m:sup>
                      <m:r>
                        <w:rPr>
                          <w:rFonts w:ascii="Cambria Math" w:hAnsi="Cambria Math" w:cstheme="minorHAnsi"/>
                          <w:color w:val="auto"/>
                        </w:rPr>
                        <m:t>n</m:t>
                      </m:r>
                    </m:sup>
                    <m:e>
                      <m:sSub>
                        <m:sSubPr>
                          <m:ctrlPr>
                            <w:rPr>
                              <w:rFonts w:ascii="Cambria Math" w:hAnsi="Cambria Math" w:cstheme="minorHAnsi"/>
                              <w:i/>
                              <w:color w:val="auto"/>
                            </w:rPr>
                          </m:ctrlPr>
                        </m:sSubPr>
                        <m:e>
                          <m:r>
                            <w:rPr>
                              <w:rFonts w:ascii="Cambria Math" w:hAnsi="Cambria Math" w:cstheme="minorHAnsi"/>
                              <w:color w:val="auto"/>
                            </w:rPr>
                            <m:t>Produção</m:t>
                          </m:r>
                        </m:e>
                        <m:sub>
                          <m:r>
                            <w:rPr>
                              <w:rFonts w:ascii="Cambria Math" w:hAnsi="Cambria Math" w:cstheme="minorHAnsi"/>
                              <w:color w:val="auto"/>
                            </w:rPr>
                            <m:t>i</m:t>
                          </m:r>
                        </m:sub>
                      </m:sSub>
                    </m:e>
                  </m:nary>
                </m:den>
              </m:f>
            </m:e>
          </m:nary>
        </m:oMath>
      </m:oMathPara>
    </w:p>
    <w:p w14:paraId="694F3C9A" w14:textId="77777777" w:rsidR="00090681" w:rsidRPr="00925E61" w:rsidRDefault="00090681" w:rsidP="00090681">
      <w:pPr>
        <w:tabs>
          <w:tab w:val="left" w:pos="142"/>
        </w:tabs>
        <w:ind w:left="1418"/>
        <w:rPr>
          <w:rFonts w:asciiTheme="minorHAnsi" w:hAnsiTheme="minorHAnsi" w:cstheme="minorHAnsi"/>
          <w:color w:val="auto"/>
          <w:u w:val="single"/>
        </w:rPr>
      </w:pPr>
    </w:p>
    <w:p w14:paraId="1FD4CF24" w14:textId="77777777" w:rsidR="00090681" w:rsidRPr="00925E61" w:rsidRDefault="00090681" w:rsidP="00925E61">
      <w:pPr>
        <w:tabs>
          <w:tab w:val="left" w:pos="142"/>
          <w:tab w:val="left" w:pos="180"/>
        </w:tabs>
        <w:ind w:left="1418" w:right="-180" w:hanging="1276"/>
        <w:rPr>
          <w:rFonts w:asciiTheme="minorHAnsi" w:hAnsiTheme="minorHAnsi" w:cstheme="minorHAnsi"/>
          <w:color w:val="auto"/>
        </w:rPr>
      </w:pPr>
      <w:r w:rsidRPr="00925E61">
        <w:rPr>
          <w:rFonts w:asciiTheme="minorHAnsi" w:hAnsiTheme="minorHAnsi" w:cstheme="minorHAnsi"/>
          <w:color w:val="auto"/>
        </w:rPr>
        <w:t>Onde:</w:t>
      </w:r>
    </w:p>
    <w:p w14:paraId="421B60D5" w14:textId="77777777" w:rsidR="00090681" w:rsidRPr="00925E61" w:rsidRDefault="00A609C4" w:rsidP="00925E61">
      <w:pPr>
        <w:tabs>
          <w:tab w:val="left" w:pos="142"/>
          <w:tab w:val="left" w:pos="180"/>
        </w:tabs>
        <w:ind w:left="1418" w:right="-180" w:hanging="1276"/>
        <w:rPr>
          <w:rFonts w:asciiTheme="minorHAnsi" w:hAnsiTheme="minorHAnsi" w:cstheme="minorHAnsi"/>
          <w:color w:val="auto"/>
        </w:rPr>
      </w:pPr>
      <m:oMath>
        <m:sSub>
          <m:sSubPr>
            <m:ctrlPr>
              <w:rPr>
                <w:rFonts w:ascii="Cambria Math" w:hAnsi="Cambria Math" w:cstheme="minorHAnsi"/>
                <w:color w:val="auto"/>
              </w:rPr>
            </m:ctrlPr>
          </m:sSubPr>
          <m:e>
            <m:r>
              <w:rPr>
                <w:rFonts w:ascii="Cambria Math" w:hAnsi="Cambria Math" w:cstheme="minorHAnsi"/>
                <w:color w:val="auto"/>
              </w:rPr>
              <m:t>Produ</m:t>
            </m:r>
            <m:r>
              <m:rPr>
                <m:sty m:val="p"/>
              </m:rPr>
              <w:rPr>
                <w:rFonts w:ascii="Cambria Math" w:hAnsi="Cambria Math" w:cstheme="minorHAnsi"/>
                <w:color w:val="auto"/>
              </w:rPr>
              <m:t>çã</m:t>
            </m:r>
            <m:r>
              <w:rPr>
                <w:rFonts w:ascii="Cambria Math" w:hAnsi="Cambria Math" w:cstheme="minorHAnsi"/>
                <w:color w:val="auto"/>
              </w:rPr>
              <m:t>o</m:t>
            </m:r>
          </m:e>
          <m:sub>
            <m:r>
              <w:rPr>
                <w:rFonts w:ascii="Cambria Math" w:hAnsi="Cambria Math" w:cstheme="minorHAnsi"/>
                <w:color w:val="auto"/>
              </w:rPr>
              <m:t>i</m:t>
            </m:r>
          </m:sub>
        </m:sSub>
      </m:oMath>
      <w:r w:rsidR="00090681" w:rsidRPr="00925E61">
        <w:rPr>
          <w:rFonts w:asciiTheme="minorHAnsi" w:hAnsiTheme="minorHAnsi" w:cstheme="minorHAnsi"/>
          <w:color w:val="auto"/>
        </w:rPr>
        <w:t>= produção considerada na carga i e devidamente comprovada através de Nota Fiscal;</w:t>
      </w:r>
    </w:p>
    <w:p w14:paraId="2F5EB388" w14:textId="77777777" w:rsidR="00090681" w:rsidRPr="00925E61" w:rsidRDefault="00090681" w:rsidP="00925E61">
      <w:pPr>
        <w:tabs>
          <w:tab w:val="left" w:pos="142"/>
          <w:tab w:val="left" w:pos="180"/>
        </w:tabs>
        <w:ind w:left="1418" w:right="-180" w:hanging="1276"/>
        <w:rPr>
          <w:rFonts w:asciiTheme="minorHAnsi" w:hAnsiTheme="minorHAnsi" w:cstheme="minorHAnsi"/>
          <w:color w:val="auto"/>
        </w:rPr>
      </w:pPr>
    </w:p>
    <w:p w14:paraId="5F1A2E50" w14:textId="77777777" w:rsidR="00090681" w:rsidRPr="00925E61" w:rsidRDefault="00A609C4" w:rsidP="00925E61">
      <w:pPr>
        <w:tabs>
          <w:tab w:val="left" w:pos="142"/>
          <w:tab w:val="left" w:pos="180"/>
        </w:tabs>
        <w:ind w:left="1418" w:right="-180" w:hanging="1276"/>
        <w:rPr>
          <w:rFonts w:asciiTheme="minorHAnsi" w:hAnsiTheme="minorHAnsi" w:cstheme="minorHAnsi"/>
          <w:color w:val="auto"/>
        </w:rPr>
      </w:pPr>
      <m:oMath>
        <m:sSub>
          <m:sSubPr>
            <m:ctrlPr>
              <w:rPr>
                <w:rFonts w:ascii="Cambria Math" w:hAnsi="Cambria Math" w:cstheme="minorHAnsi"/>
                <w:color w:val="auto"/>
              </w:rPr>
            </m:ctrlPr>
          </m:sSubPr>
          <m:e>
            <m:r>
              <m:rPr>
                <m:sty m:val="p"/>
              </m:rPr>
              <w:rPr>
                <w:rFonts w:ascii="Cambria Math" w:hAnsi="Cambria Math" w:cstheme="minorHAnsi"/>
                <w:color w:val="auto"/>
              </w:rPr>
              <m:t>%</m:t>
            </m:r>
            <m:r>
              <w:rPr>
                <w:rFonts w:ascii="Cambria Math" w:hAnsi="Cambria Math" w:cstheme="minorHAnsi"/>
                <w:color w:val="auto"/>
              </w:rPr>
              <m:t>Dano</m:t>
            </m:r>
          </m:e>
          <m:sub>
            <m:r>
              <w:rPr>
                <w:rFonts w:ascii="Cambria Math" w:hAnsi="Cambria Math" w:cstheme="minorHAnsi"/>
                <w:color w:val="auto"/>
              </w:rPr>
              <m:t>i</m:t>
            </m:r>
          </m:sub>
        </m:sSub>
      </m:oMath>
      <w:r w:rsidR="00090681" w:rsidRPr="00925E61">
        <w:rPr>
          <w:rFonts w:asciiTheme="minorHAnsi" w:hAnsiTheme="minorHAnsi" w:cstheme="minorHAnsi"/>
          <w:color w:val="auto"/>
        </w:rPr>
        <w:t xml:space="preserve"> = é o percentual de desvalorização considerada na </w:t>
      </w:r>
      <m:oMath>
        <m:sSub>
          <m:sSubPr>
            <m:ctrlPr>
              <w:rPr>
                <w:rFonts w:ascii="Cambria Math" w:hAnsi="Cambria Math" w:cstheme="minorHAnsi"/>
                <w:color w:val="auto"/>
              </w:rPr>
            </m:ctrlPr>
          </m:sSubPr>
          <m:e>
            <m:r>
              <w:rPr>
                <w:rFonts w:ascii="Cambria Math" w:hAnsi="Cambria Math" w:cstheme="minorHAnsi"/>
                <w:color w:val="auto"/>
              </w:rPr>
              <m:t>Produ</m:t>
            </m:r>
            <m:r>
              <m:rPr>
                <m:sty m:val="p"/>
              </m:rPr>
              <w:rPr>
                <w:rFonts w:ascii="Cambria Math" w:hAnsi="Cambria Math" w:cstheme="minorHAnsi"/>
                <w:color w:val="auto"/>
              </w:rPr>
              <m:t>çã</m:t>
            </m:r>
            <m:r>
              <w:rPr>
                <w:rFonts w:ascii="Cambria Math" w:hAnsi="Cambria Math" w:cstheme="minorHAnsi"/>
                <w:color w:val="auto"/>
              </w:rPr>
              <m:t>o</m:t>
            </m:r>
          </m:e>
          <m:sub>
            <m:r>
              <w:rPr>
                <w:rFonts w:ascii="Cambria Math" w:hAnsi="Cambria Math" w:cstheme="minorHAnsi"/>
                <w:color w:val="auto"/>
              </w:rPr>
              <m:t>i</m:t>
            </m:r>
          </m:sub>
        </m:sSub>
      </m:oMath>
      <w:r w:rsidR="00090681" w:rsidRPr="00925E61">
        <w:rPr>
          <w:rFonts w:asciiTheme="minorHAnsi" w:hAnsiTheme="minorHAnsi" w:cstheme="minorHAnsi"/>
          <w:color w:val="auto"/>
        </w:rPr>
        <w:t xml:space="preserve"> conforme item 6.4 desta condição;</w:t>
      </w:r>
    </w:p>
    <w:p w14:paraId="0A6F9EF6" w14:textId="77777777" w:rsidR="00090681" w:rsidRPr="00925E61" w:rsidRDefault="00090681" w:rsidP="00925E61">
      <w:pPr>
        <w:tabs>
          <w:tab w:val="left" w:pos="142"/>
          <w:tab w:val="left" w:pos="180"/>
        </w:tabs>
        <w:ind w:left="1418" w:right="-180" w:hanging="1276"/>
        <w:rPr>
          <w:rFonts w:asciiTheme="minorHAnsi" w:hAnsiTheme="minorHAnsi" w:cstheme="minorHAnsi"/>
          <w:color w:val="auto"/>
        </w:rPr>
      </w:pPr>
    </w:p>
    <w:p w14:paraId="77320C6B" w14:textId="77777777" w:rsidR="00090681" w:rsidRPr="00925E61" w:rsidRDefault="00090681" w:rsidP="00925E61">
      <w:pPr>
        <w:tabs>
          <w:tab w:val="left" w:pos="142"/>
          <w:tab w:val="left" w:pos="180"/>
        </w:tabs>
        <w:ind w:left="142" w:right="-180"/>
        <w:rPr>
          <w:rFonts w:asciiTheme="minorHAnsi" w:hAnsiTheme="minorHAnsi" w:cstheme="minorHAnsi"/>
          <w:color w:val="auto"/>
        </w:rPr>
      </w:pPr>
      <m:oMath>
        <m:r>
          <w:rPr>
            <w:rFonts w:ascii="Cambria Math" w:hAnsi="Cambria Math" w:cstheme="minorHAnsi"/>
            <w:color w:val="auto"/>
          </w:rPr>
          <m:t>LMGA</m:t>
        </m:r>
        <m:r>
          <m:rPr>
            <m:sty m:val="p"/>
          </m:rPr>
          <w:rPr>
            <w:rFonts w:ascii="Cambria Math" w:hAnsi="Cambria Math" w:cstheme="minorHAnsi"/>
            <w:color w:val="auto"/>
          </w:rPr>
          <m:t xml:space="preserve"> </m:t>
        </m:r>
        <m:r>
          <w:rPr>
            <w:rFonts w:ascii="Cambria Math" w:hAnsi="Cambria Math" w:cstheme="minorHAnsi"/>
            <w:color w:val="auto"/>
          </w:rPr>
          <m:t>Remanescente</m:t>
        </m:r>
      </m:oMath>
      <w:r w:rsidRPr="00925E61">
        <w:rPr>
          <w:rFonts w:asciiTheme="minorHAnsi" w:hAnsiTheme="minorHAnsi" w:cstheme="minorHAnsi"/>
          <w:color w:val="auto"/>
        </w:rPr>
        <w:t xml:space="preserve"> = o Limite Máximo de Garantia da Apólice (LMGA) para a cobertura de qualidade será calculado descontando eventuais PREJUÍZOS ocasionados por coberturas contratadas de granizo, geada, bem como as perdas por eventos não cobertos.</w:t>
      </w:r>
    </w:p>
    <w:p w14:paraId="561368E5" w14:textId="77777777" w:rsidR="00090681" w:rsidRPr="00925E61" w:rsidRDefault="00090681" w:rsidP="00090681">
      <w:pPr>
        <w:tabs>
          <w:tab w:val="left" w:pos="142"/>
          <w:tab w:val="left" w:pos="180"/>
        </w:tabs>
        <w:ind w:left="1418" w:right="-180"/>
        <w:jc w:val="both"/>
        <w:rPr>
          <w:rFonts w:asciiTheme="minorHAnsi" w:hAnsiTheme="minorHAnsi" w:cstheme="minorHAnsi"/>
          <w:color w:val="auto"/>
        </w:rPr>
      </w:pPr>
    </w:p>
    <w:p w14:paraId="41ABF521" w14:textId="31120952" w:rsidR="00090681" w:rsidRDefault="00090681" w:rsidP="00090681">
      <w:pPr>
        <w:tabs>
          <w:tab w:val="left" w:pos="0"/>
          <w:tab w:val="left" w:pos="180"/>
        </w:tabs>
        <w:ind w:right="-180"/>
        <w:jc w:val="both"/>
        <w:rPr>
          <w:rFonts w:asciiTheme="minorHAnsi" w:hAnsiTheme="minorHAnsi" w:cstheme="minorHAnsi"/>
          <w:color w:val="auto"/>
        </w:rPr>
      </w:pPr>
    </w:p>
    <w:p w14:paraId="1BFC4F61" w14:textId="77777777" w:rsidR="00090681" w:rsidRPr="00925E61" w:rsidRDefault="00090681" w:rsidP="00090681">
      <w:pPr>
        <w:tabs>
          <w:tab w:val="left" w:pos="0"/>
          <w:tab w:val="left" w:pos="180"/>
        </w:tabs>
        <w:ind w:right="-180"/>
        <w:jc w:val="both"/>
        <w:rPr>
          <w:rFonts w:asciiTheme="minorHAnsi" w:hAnsiTheme="minorHAnsi" w:cstheme="minorHAnsi"/>
          <w:color w:val="auto"/>
        </w:rPr>
      </w:pPr>
    </w:p>
    <w:p w14:paraId="7CE7C7F4" w14:textId="77777777" w:rsidR="00090681" w:rsidRPr="00925E61" w:rsidRDefault="00090681" w:rsidP="00090681">
      <w:pPr>
        <w:tabs>
          <w:tab w:val="left" w:pos="0"/>
          <w:tab w:val="left" w:pos="180"/>
        </w:tabs>
        <w:ind w:right="-180"/>
        <w:jc w:val="both"/>
        <w:rPr>
          <w:rFonts w:asciiTheme="minorHAnsi" w:hAnsiTheme="minorHAnsi" w:cstheme="minorHAnsi"/>
          <w:color w:val="auto"/>
        </w:rPr>
      </w:pPr>
    </w:p>
    <w:p w14:paraId="62EEDB18" w14:textId="77777777" w:rsidR="00090681" w:rsidRPr="00925E61" w:rsidRDefault="00090681" w:rsidP="00090681">
      <w:pPr>
        <w:numPr>
          <w:ilvl w:val="0"/>
          <w:numId w:val="43"/>
        </w:numPr>
        <w:tabs>
          <w:tab w:val="left" w:pos="0"/>
        </w:tabs>
        <w:ind w:hanging="591"/>
        <w:jc w:val="both"/>
        <w:rPr>
          <w:rFonts w:asciiTheme="minorHAnsi" w:hAnsiTheme="minorHAnsi" w:cstheme="minorHAnsi"/>
          <w:b/>
          <w:color w:val="auto"/>
        </w:rPr>
      </w:pPr>
      <w:r w:rsidRPr="00925E61">
        <w:rPr>
          <w:rFonts w:asciiTheme="minorHAnsi" w:hAnsiTheme="minorHAnsi" w:cstheme="minorHAnsi"/>
          <w:b/>
          <w:color w:val="auto"/>
        </w:rPr>
        <w:t>Indenizações</w:t>
      </w:r>
    </w:p>
    <w:p w14:paraId="00580083" w14:textId="77777777" w:rsidR="00090681" w:rsidRPr="00925E61" w:rsidRDefault="00090681" w:rsidP="00090681">
      <w:pPr>
        <w:tabs>
          <w:tab w:val="left" w:pos="0"/>
          <w:tab w:val="left" w:pos="180"/>
        </w:tabs>
        <w:ind w:right="-180"/>
        <w:jc w:val="both"/>
        <w:rPr>
          <w:rFonts w:asciiTheme="minorHAnsi" w:hAnsiTheme="minorHAnsi" w:cstheme="minorHAnsi"/>
          <w:color w:val="auto"/>
        </w:rPr>
      </w:pPr>
    </w:p>
    <w:p w14:paraId="4B185E6E" w14:textId="77777777" w:rsidR="00090681" w:rsidRPr="00925E61" w:rsidRDefault="00090681" w:rsidP="00090681">
      <w:pPr>
        <w:tabs>
          <w:tab w:val="left" w:pos="0"/>
          <w:tab w:val="left" w:pos="180"/>
        </w:tabs>
        <w:ind w:right="-180"/>
        <w:jc w:val="both"/>
        <w:rPr>
          <w:rFonts w:asciiTheme="minorHAnsi" w:hAnsiTheme="minorHAnsi" w:cstheme="minorHAnsi"/>
          <w:color w:val="auto"/>
        </w:rPr>
      </w:pPr>
      <w:r w:rsidRPr="00925E61">
        <w:rPr>
          <w:rFonts w:asciiTheme="minorHAnsi" w:hAnsiTheme="minorHAnsi" w:cstheme="minorHAnsi"/>
          <w:color w:val="auto"/>
        </w:rPr>
        <w:t>8.1 - As indenizações serão pagas no prazo máximo de 30 (trinta) dias depois de satisfeitas as seguintes exigências:</w:t>
      </w:r>
    </w:p>
    <w:p w14:paraId="00EB8EB0" w14:textId="77777777" w:rsidR="00090681" w:rsidRPr="00925E61" w:rsidRDefault="00090681" w:rsidP="00090681">
      <w:pPr>
        <w:tabs>
          <w:tab w:val="left" w:pos="0"/>
          <w:tab w:val="left" w:pos="180"/>
        </w:tabs>
        <w:ind w:right="-180"/>
        <w:jc w:val="both"/>
        <w:rPr>
          <w:rFonts w:asciiTheme="minorHAnsi" w:hAnsiTheme="minorHAnsi" w:cstheme="minorHAnsi"/>
          <w:color w:val="auto"/>
        </w:rPr>
      </w:pPr>
    </w:p>
    <w:p w14:paraId="67CDA6F0" w14:textId="298F3480" w:rsidR="00090681" w:rsidRPr="00925E61" w:rsidRDefault="00090681" w:rsidP="00090681">
      <w:pPr>
        <w:tabs>
          <w:tab w:val="left" w:pos="0"/>
          <w:tab w:val="left" w:pos="180"/>
        </w:tabs>
        <w:ind w:right="-180"/>
        <w:jc w:val="both"/>
        <w:rPr>
          <w:rFonts w:asciiTheme="minorHAnsi" w:hAnsiTheme="minorHAnsi" w:cstheme="minorHAnsi"/>
          <w:color w:val="auto"/>
        </w:rPr>
      </w:pPr>
      <w:r w:rsidRPr="00925E61">
        <w:rPr>
          <w:rFonts w:asciiTheme="minorHAnsi" w:hAnsiTheme="minorHAnsi" w:cstheme="minorHAnsi"/>
          <w:color w:val="auto"/>
        </w:rPr>
        <w:t>a.</w:t>
      </w:r>
      <w:r w:rsidRPr="00925E61">
        <w:rPr>
          <w:rFonts w:asciiTheme="minorHAnsi" w:hAnsiTheme="minorHAnsi" w:cstheme="minorHAnsi"/>
          <w:color w:val="auto"/>
        </w:rPr>
        <w:tab/>
        <w:t xml:space="preserve">Entrega à </w:t>
      </w:r>
      <w:r w:rsidR="00AE1A35">
        <w:rPr>
          <w:rFonts w:asciiTheme="minorHAnsi" w:hAnsiTheme="minorHAnsi" w:cstheme="minorHAnsi"/>
          <w:color w:val="auto"/>
        </w:rPr>
        <w:t>S</w:t>
      </w:r>
      <w:r w:rsidRPr="00925E61">
        <w:rPr>
          <w:rFonts w:asciiTheme="minorHAnsi" w:hAnsiTheme="minorHAnsi" w:cstheme="minorHAnsi"/>
          <w:color w:val="auto"/>
        </w:rPr>
        <w:t>eguradora dos documentos básicos obrigatórios definidos no item 11.8 das Condições Gerais do Seguro;</w:t>
      </w:r>
    </w:p>
    <w:p w14:paraId="578A3D73" w14:textId="75DDDD93" w:rsidR="00090681" w:rsidRPr="00925E61" w:rsidRDefault="00090681" w:rsidP="00090681">
      <w:pPr>
        <w:tabs>
          <w:tab w:val="left" w:pos="0"/>
          <w:tab w:val="left" w:pos="180"/>
        </w:tabs>
        <w:ind w:right="-180"/>
        <w:jc w:val="both"/>
        <w:rPr>
          <w:rFonts w:asciiTheme="minorHAnsi" w:hAnsiTheme="minorHAnsi" w:cstheme="minorHAnsi"/>
          <w:color w:val="auto"/>
        </w:rPr>
      </w:pPr>
      <w:r w:rsidRPr="00925E61">
        <w:rPr>
          <w:rFonts w:asciiTheme="minorHAnsi" w:hAnsiTheme="minorHAnsi" w:cstheme="minorHAnsi"/>
          <w:color w:val="auto"/>
        </w:rPr>
        <w:t>b.</w:t>
      </w:r>
      <w:r w:rsidRPr="00925E61">
        <w:rPr>
          <w:rFonts w:asciiTheme="minorHAnsi" w:hAnsiTheme="minorHAnsi" w:cstheme="minorHAnsi"/>
          <w:color w:val="auto"/>
        </w:rPr>
        <w:tab/>
        <w:t xml:space="preserve">recebimento pela </w:t>
      </w:r>
      <w:r w:rsidR="00AE1A35">
        <w:rPr>
          <w:rFonts w:asciiTheme="minorHAnsi" w:hAnsiTheme="minorHAnsi" w:cstheme="minorHAnsi"/>
          <w:color w:val="auto"/>
        </w:rPr>
        <w:t>S</w:t>
      </w:r>
      <w:r w:rsidRPr="00925E61">
        <w:rPr>
          <w:rFonts w:asciiTheme="minorHAnsi" w:hAnsiTheme="minorHAnsi" w:cstheme="minorHAnsi"/>
          <w:color w:val="auto"/>
        </w:rPr>
        <w:t>eguradora do resultado da análise das amostras por laboratório privado, se houver;</w:t>
      </w:r>
    </w:p>
    <w:p w14:paraId="6D64382C" w14:textId="5B8A50C1" w:rsidR="00090681" w:rsidRPr="00925E61" w:rsidRDefault="00090681" w:rsidP="00090681">
      <w:pPr>
        <w:tabs>
          <w:tab w:val="left" w:pos="0"/>
          <w:tab w:val="left" w:pos="180"/>
        </w:tabs>
        <w:ind w:right="-180"/>
        <w:jc w:val="both"/>
        <w:rPr>
          <w:rFonts w:asciiTheme="minorHAnsi" w:hAnsiTheme="minorHAnsi" w:cstheme="minorHAnsi"/>
          <w:color w:val="auto"/>
        </w:rPr>
      </w:pPr>
      <w:r w:rsidRPr="00925E61">
        <w:rPr>
          <w:rFonts w:asciiTheme="minorHAnsi" w:hAnsiTheme="minorHAnsi" w:cstheme="minorHAnsi"/>
          <w:color w:val="auto"/>
        </w:rPr>
        <w:t>c.</w:t>
      </w:r>
      <w:r w:rsidRPr="00925E61">
        <w:rPr>
          <w:rFonts w:asciiTheme="minorHAnsi" w:hAnsiTheme="minorHAnsi" w:cstheme="minorHAnsi"/>
          <w:color w:val="auto"/>
        </w:rPr>
        <w:tab/>
        <w:t xml:space="preserve">recebimento pela </w:t>
      </w:r>
      <w:r w:rsidR="00AE1A35">
        <w:rPr>
          <w:rFonts w:asciiTheme="minorHAnsi" w:hAnsiTheme="minorHAnsi" w:cstheme="minorHAnsi"/>
          <w:color w:val="auto"/>
        </w:rPr>
        <w:t>S</w:t>
      </w:r>
      <w:r w:rsidRPr="00925E61">
        <w:rPr>
          <w:rFonts w:asciiTheme="minorHAnsi" w:hAnsiTheme="minorHAnsi" w:cstheme="minorHAnsi"/>
          <w:color w:val="auto"/>
        </w:rPr>
        <w:t>eguradora de todas as Notas Fiscais;</w:t>
      </w:r>
    </w:p>
    <w:p w14:paraId="38CBD031" w14:textId="77777777" w:rsidR="00090681" w:rsidRPr="00925E61" w:rsidRDefault="00090681" w:rsidP="00090681">
      <w:pPr>
        <w:tabs>
          <w:tab w:val="left" w:pos="0"/>
          <w:tab w:val="left" w:pos="180"/>
        </w:tabs>
        <w:ind w:right="-180"/>
        <w:jc w:val="both"/>
        <w:rPr>
          <w:rFonts w:asciiTheme="minorHAnsi" w:hAnsiTheme="minorHAnsi" w:cstheme="minorHAnsi"/>
          <w:color w:val="auto"/>
        </w:rPr>
      </w:pPr>
    </w:p>
    <w:p w14:paraId="7DFECA54" w14:textId="77777777" w:rsidR="00090681" w:rsidRPr="00925E61" w:rsidRDefault="00090681" w:rsidP="00090681">
      <w:pPr>
        <w:tabs>
          <w:tab w:val="left" w:pos="0"/>
          <w:tab w:val="left" w:pos="180"/>
        </w:tabs>
        <w:ind w:right="-180"/>
        <w:jc w:val="both"/>
        <w:rPr>
          <w:rFonts w:asciiTheme="minorHAnsi" w:hAnsiTheme="minorHAnsi" w:cstheme="minorHAnsi"/>
          <w:color w:val="auto"/>
        </w:rPr>
      </w:pPr>
      <w:r w:rsidRPr="00925E61">
        <w:rPr>
          <w:rFonts w:asciiTheme="minorHAnsi" w:hAnsiTheme="minorHAnsi" w:cstheme="minorHAnsi"/>
          <w:color w:val="auto"/>
        </w:rPr>
        <w:t>8.2 - O aviso de Encerramento de Colheita determina automaticamente o final do período de cobertura, sendo vedado o início de um novo processo de regulação baseado em Aviso de Sinistro com data posterior ao de Encerramento de Colheita.</w:t>
      </w:r>
    </w:p>
    <w:p w14:paraId="32A4F340" w14:textId="77777777" w:rsidR="00090681" w:rsidRDefault="00090681" w:rsidP="00090681">
      <w:pPr>
        <w:tabs>
          <w:tab w:val="left" w:pos="0"/>
          <w:tab w:val="left" w:pos="180"/>
        </w:tabs>
        <w:ind w:right="-180"/>
        <w:jc w:val="both"/>
        <w:rPr>
          <w:rFonts w:ascii="Verdana" w:hAnsi="Verdana"/>
          <w:color w:val="auto"/>
          <w:sz w:val="14"/>
          <w:szCs w:val="14"/>
        </w:rPr>
      </w:pPr>
    </w:p>
    <w:p w14:paraId="2800F8D5" w14:textId="77777777" w:rsidR="00090681" w:rsidRDefault="00090681" w:rsidP="00925E61">
      <w:pPr>
        <w:spacing w:before="120" w:after="120"/>
        <w:rPr>
          <w:rFonts w:asciiTheme="minorHAnsi" w:hAnsiTheme="minorHAnsi" w:cstheme="minorHAnsi"/>
          <w:color w:val="auto"/>
        </w:rPr>
      </w:pPr>
    </w:p>
    <w:p w14:paraId="42109CF6" w14:textId="77777777" w:rsidR="00090681" w:rsidRDefault="00090681">
      <w:pPr>
        <w:spacing w:before="120" w:after="120"/>
        <w:jc w:val="center"/>
        <w:rPr>
          <w:rFonts w:asciiTheme="minorHAnsi" w:hAnsiTheme="minorHAnsi" w:cstheme="minorHAnsi"/>
          <w:color w:val="auto"/>
        </w:rPr>
      </w:pPr>
    </w:p>
    <w:p w14:paraId="66113C91" w14:textId="77777777" w:rsidR="00090681" w:rsidRDefault="00090681">
      <w:pPr>
        <w:spacing w:before="120" w:after="120"/>
        <w:jc w:val="center"/>
        <w:rPr>
          <w:rFonts w:asciiTheme="minorHAnsi" w:hAnsiTheme="minorHAnsi" w:cstheme="minorHAnsi"/>
          <w:color w:val="auto"/>
        </w:rPr>
      </w:pPr>
    </w:p>
    <w:p w14:paraId="3CF4B1AA" w14:textId="77777777" w:rsidR="00090681" w:rsidRDefault="00090681">
      <w:pPr>
        <w:spacing w:before="120" w:after="120"/>
        <w:jc w:val="center"/>
        <w:rPr>
          <w:rFonts w:asciiTheme="minorHAnsi" w:hAnsiTheme="minorHAnsi" w:cstheme="minorHAnsi"/>
          <w:color w:val="auto"/>
        </w:rPr>
      </w:pPr>
    </w:p>
    <w:p w14:paraId="39000CD5" w14:textId="77777777" w:rsidR="00090681" w:rsidRDefault="00090681">
      <w:pPr>
        <w:spacing w:before="120" w:after="120"/>
        <w:jc w:val="center"/>
        <w:rPr>
          <w:rFonts w:asciiTheme="minorHAnsi" w:hAnsiTheme="minorHAnsi" w:cstheme="minorHAnsi"/>
          <w:color w:val="auto"/>
        </w:rPr>
      </w:pPr>
    </w:p>
    <w:p w14:paraId="5F06014C" w14:textId="77777777" w:rsidR="00090681" w:rsidRDefault="00090681">
      <w:pPr>
        <w:spacing w:before="120" w:after="120"/>
        <w:jc w:val="center"/>
        <w:rPr>
          <w:rFonts w:asciiTheme="minorHAnsi" w:hAnsiTheme="minorHAnsi" w:cstheme="minorHAnsi"/>
          <w:color w:val="auto"/>
        </w:rPr>
      </w:pPr>
    </w:p>
    <w:p w14:paraId="32AF2B22" w14:textId="77777777" w:rsidR="00090681" w:rsidRDefault="00090681">
      <w:pPr>
        <w:spacing w:before="120" w:after="120"/>
        <w:jc w:val="center"/>
        <w:rPr>
          <w:rFonts w:asciiTheme="minorHAnsi" w:hAnsiTheme="minorHAnsi" w:cstheme="minorHAnsi"/>
          <w:b/>
          <w:color w:val="auto"/>
        </w:rPr>
      </w:pPr>
    </w:p>
    <w:p w14:paraId="4A62FDCA" w14:textId="77777777" w:rsidR="00090681" w:rsidRDefault="00090681">
      <w:pPr>
        <w:spacing w:before="120" w:after="120"/>
        <w:jc w:val="center"/>
        <w:rPr>
          <w:rFonts w:asciiTheme="minorHAnsi" w:hAnsiTheme="minorHAnsi" w:cstheme="minorHAnsi"/>
          <w:b/>
          <w:color w:val="auto"/>
        </w:rPr>
      </w:pPr>
    </w:p>
    <w:p w14:paraId="1DD01BEB" w14:textId="77777777" w:rsidR="00090681" w:rsidRDefault="00090681">
      <w:pPr>
        <w:spacing w:before="120" w:after="120"/>
        <w:jc w:val="center"/>
        <w:rPr>
          <w:rFonts w:asciiTheme="minorHAnsi" w:hAnsiTheme="minorHAnsi" w:cstheme="minorHAnsi"/>
          <w:b/>
          <w:color w:val="auto"/>
        </w:rPr>
      </w:pPr>
    </w:p>
    <w:p w14:paraId="4CBEE7CF" w14:textId="77777777" w:rsidR="00090681" w:rsidRDefault="00090681">
      <w:pPr>
        <w:spacing w:before="120" w:after="120"/>
        <w:jc w:val="center"/>
        <w:rPr>
          <w:rFonts w:asciiTheme="minorHAnsi" w:hAnsiTheme="minorHAnsi" w:cstheme="minorHAnsi"/>
          <w:b/>
          <w:color w:val="auto"/>
        </w:rPr>
      </w:pPr>
    </w:p>
    <w:p w14:paraId="0A7ADCCE" w14:textId="77777777" w:rsidR="00090681" w:rsidRDefault="00090681">
      <w:pPr>
        <w:spacing w:before="120" w:after="120"/>
        <w:jc w:val="center"/>
        <w:rPr>
          <w:rFonts w:asciiTheme="minorHAnsi" w:hAnsiTheme="minorHAnsi" w:cstheme="minorHAnsi"/>
          <w:b/>
          <w:color w:val="auto"/>
        </w:rPr>
      </w:pPr>
    </w:p>
    <w:p w14:paraId="06308115" w14:textId="77777777" w:rsidR="00090681" w:rsidRDefault="00090681">
      <w:pPr>
        <w:spacing w:before="120" w:after="120"/>
        <w:jc w:val="center"/>
        <w:rPr>
          <w:rFonts w:asciiTheme="minorHAnsi" w:hAnsiTheme="minorHAnsi" w:cstheme="minorHAnsi"/>
          <w:b/>
          <w:color w:val="auto"/>
        </w:rPr>
      </w:pPr>
    </w:p>
    <w:p w14:paraId="3266D1FC" w14:textId="77777777" w:rsidR="00090681" w:rsidRDefault="00090681">
      <w:pPr>
        <w:spacing w:before="120" w:after="120"/>
        <w:jc w:val="center"/>
        <w:rPr>
          <w:rFonts w:asciiTheme="minorHAnsi" w:hAnsiTheme="minorHAnsi" w:cstheme="minorHAnsi"/>
          <w:b/>
          <w:color w:val="auto"/>
        </w:rPr>
      </w:pPr>
    </w:p>
    <w:p w14:paraId="67FC5ED8" w14:textId="77777777" w:rsidR="00090681" w:rsidRDefault="00090681">
      <w:pPr>
        <w:spacing w:before="120" w:after="120"/>
        <w:jc w:val="center"/>
        <w:rPr>
          <w:rFonts w:asciiTheme="minorHAnsi" w:hAnsiTheme="minorHAnsi" w:cstheme="minorHAnsi"/>
          <w:b/>
          <w:color w:val="auto"/>
        </w:rPr>
      </w:pPr>
    </w:p>
    <w:p w14:paraId="4CDCE648" w14:textId="77777777" w:rsidR="00090681" w:rsidRDefault="00090681">
      <w:pPr>
        <w:spacing w:before="120" w:after="120"/>
        <w:jc w:val="center"/>
        <w:rPr>
          <w:rFonts w:asciiTheme="minorHAnsi" w:hAnsiTheme="minorHAnsi" w:cstheme="minorHAnsi"/>
          <w:b/>
          <w:color w:val="auto"/>
        </w:rPr>
      </w:pPr>
    </w:p>
    <w:p w14:paraId="7C6DE9FF" w14:textId="77777777" w:rsidR="00090681" w:rsidRDefault="00090681">
      <w:pPr>
        <w:spacing w:before="120" w:after="120"/>
        <w:jc w:val="center"/>
        <w:rPr>
          <w:rFonts w:asciiTheme="minorHAnsi" w:hAnsiTheme="minorHAnsi" w:cstheme="minorHAnsi"/>
          <w:b/>
          <w:color w:val="auto"/>
        </w:rPr>
      </w:pPr>
    </w:p>
    <w:p w14:paraId="461F4D36" w14:textId="77777777" w:rsidR="00090681" w:rsidRDefault="00090681">
      <w:pPr>
        <w:spacing w:before="120" w:after="120"/>
        <w:jc w:val="center"/>
        <w:rPr>
          <w:rFonts w:asciiTheme="minorHAnsi" w:hAnsiTheme="minorHAnsi" w:cstheme="minorHAnsi"/>
          <w:b/>
          <w:color w:val="auto"/>
        </w:rPr>
      </w:pPr>
    </w:p>
    <w:p w14:paraId="2DCF1AF1" w14:textId="77777777" w:rsidR="00090681" w:rsidRDefault="00090681">
      <w:pPr>
        <w:spacing w:before="120" w:after="120"/>
        <w:jc w:val="center"/>
        <w:rPr>
          <w:rFonts w:asciiTheme="minorHAnsi" w:hAnsiTheme="minorHAnsi" w:cstheme="minorHAnsi"/>
          <w:b/>
          <w:color w:val="auto"/>
        </w:rPr>
      </w:pPr>
    </w:p>
    <w:p w14:paraId="00CDBC00" w14:textId="77777777" w:rsidR="00090681" w:rsidRDefault="00090681">
      <w:pPr>
        <w:spacing w:before="120" w:after="120"/>
        <w:jc w:val="center"/>
        <w:rPr>
          <w:rFonts w:asciiTheme="minorHAnsi" w:hAnsiTheme="minorHAnsi" w:cstheme="minorHAnsi"/>
          <w:b/>
          <w:color w:val="auto"/>
        </w:rPr>
      </w:pPr>
    </w:p>
    <w:p w14:paraId="1AE1FA27" w14:textId="5C8A7572" w:rsidR="00090681" w:rsidRDefault="00090681">
      <w:pPr>
        <w:spacing w:before="120" w:after="120"/>
        <w:jc w:val="center"/>
        <w:rPr>
          <w:rFonts w:asciiTheme="minorHAnsi" w:hAnsiTheme="minorHAnsi" w:cstheme="minorHAnsi"/>
          <w:b/>
          <w:color w:val="auto"/>
        </w:rPr>
      </w:pPr>
    </w:p>
    <w:p w14:paraId="46C88E60" w14:textId="170ACB4D" w:rsidR="00E81EC4" w:rsidRDefault="00E81EC4">
      <w:pPr>
        <w:spacing w:before="120" w:after="120"/>
        <w:jc w:val="center"/>
        <w:rPr>
          <w:rFonts w:asciiTheme="minorHAnsi" w:hAnsiTheme="minorHAnsi" w:cstheme="minorHAnsi"/>
          <w:b/>
          <w:color w:val="auto"/>
        </w:rPr>
      </w:pPr>
    </w:p>
    <w:p w14:paraId="1425F4F5" w14:textId="0F332663" w:rsidR="00E81EC4" w:rsidRDefault="00E81EC4">
      <w:pPr>
        <w:spacing w:before="120" w:after="120"/>
        <w:jc w:val="center"/>
        <w:rPr>
          <w:rFonts w:asciiTheme="minorHAnsi" w:hAnsiTheme="minorHAnsi" w:cstheme="minorHAnsi"/>
          <w:b/>
          <w:color w:val="auto"/>
        </w:rPr>
      </w:pPr>
    </w:p>
    <w:p w14:paraId="38544D1A" w14:textId="77777777" w:rsidR="00E81EC4" w:rsidRDefault="00E81EC4">
      <w:pPr>
        <w:spacing w:before="120" w:after="120"/>
        <w:jc w:val="center"/>
        <w:rPr>
          <w:rFonts w:asciiTheme="minorHAnsi" w:hAnsiTheme="minorHAnsi" w:cstheme="minorHAnsi"/>
          <w:b/>
          <w:color w:val="auto"/>
        </w:rPr>
      </w:pPr>
    </w:p>
    <w:p w14:paraId="28161988" w14:textId="77777777" w:rsidR="00090681" w:rsidRDefault="00090681">
      <w:pPr>
        <w:spacing w:before="120" w:after="120"/>
        <w:jc w:val="center"/>
        <w:rPr>
          <w:rFonts w:asciiTheme="minorHAnsi" w:hAnsiTheme="minorHAnsi" w:cstheme="minorHAnsi"/>
          <w:b/>
          <w:color w:val="auto"/>
        </w:rPr>
      </w:pPr>
    </w:p>
    <w:p w14:paraId="49EE6FDA" w14:textId="36B42D89" w:rsidR="00B94C31" w:rsidRPr="003F0C84" w:rsidRDefault="00B94C31">
      <w:pPr>
        <w:spacing w:before="120" w:after="120"/>
        <w:jc w:val="center"/>
        <w:rPr>
          <w:rFonts w:asciiTheme="minorHAnsi" w:hAnsiTheme="minorHAnsi" w:cstheme="minorHAnsi"/>
          <w:b/>
          <w:color w:val="auto"/>
        </w:rPr>
      </w:pPr>
      <w:r w:rsidRPr="003F0C84">
        <w:rPr>
          <w:rFonts w:asciiTheme="minorHAnsi" w:hAnsiTheme="minorHAnsi" w:cstheme="minorHAnsi"/>
          <w:b/>
          <w:color w:val="auto"/>
        </w:rPr>
        <w:t>Seguro Agrícola Grãos</w:t>
      </w:r>
    </w:p>
    <w:p w14:paraId="5B45E286" w14:textId="77777777" w:rsidR="00B94C31" w:rsidRPr="003F0C84" w:rsidRDefault="00B94C31">
      <w:pPr>
        <w:spacing w:before="120" w:after="120"/>
        <w:jc w:val="center"/>
        <w:rPr>
          <w:rFonts w:asciiTheme="minorHAnsi" w:hAnsiTheme="minorHAnsi" w:cstheme="minorHAnsi"/>
          <w:b/>
          <w:color w:val="auto"/>
        </w:rPr>
      </w:pPr>
      <w:r w:rsidRPr="003F0C84">
        <w:rPr>
          <w:rFonts w:asciiTheme="minorHAnsi" w:hAnsiTheme="minorHAnsi" w:cstheme="minorHAnsi"/>
          <w:b/>
          <w:color w:val="auto"/>
        </w:rPr>
        <w:t>Condições Especiais</w:t>
      </w:r>
    </w:p>
    <w:p w14:paraId="3A62B9A2" w14:textId="4013F134" w:rsidR="00B94C31" w:rsidRPr="003F0C84" w:rsidRDefault="00090681" w:rsidP="00925E61">
      <w:pPr>
        <w:ind w:left="3545" w:firstLine="709"/>
        <w:rPr>
          <w:rFonts w:asciiTheme="minorHAnsi" w:hAnsiTheme="minorHAnsi" w:cstheme="minorHAnsi"/>
          <w:color w:val="auto"/>
        </w:rPr>
      </w:pPr>
      <w:r w:rsidRPr="00090681">
        <w:rPr>
          <w:rFonts w:asciiTheme="minorHAnsi" w:hAnsiTheme="minorHAnsi" w:cstheme="minorHAnsi"/>
          <w:b/>
          <w:color w:val="auto"/>
        </w:rPr>
        <w:t>Multirrisco Agrícola para Grãos</w:t>
      </w:r>
    </w:p>
    <w:p w14:paraId="78785829" w14:textId="77777777" w:rsidR="00B94C31" w:rsidRPr="003F0C84" w:rsidRDefault="00B94C31" w:rsidP="00B94C31">
      <w:pPr>
        <w:numPr>
          <w:ilvl w:val="0"/>
          <w:numId w:val="20"/>
        </w:numPr>
        <w:ind w:left="0" w:firstLine="0"/>
        <w:jc w:val="both"/>
        <w:rPr>
          <w:rFonts w:asciiTheme="minorHAnsi" w:hAnsiTheme="minorHAnsi" w:cstheme="minorHAnsi"/>
          <w:b/>
          <w:color w:val="auto"/>
        </w:rPr>
      </w:pPr>
      <w:r w:rsidRPr="003F0C84">
        <w:rPr>
          <w:rFonts w:asciiTheme="minorHAnsi" w:hAnsiTheme="minorHAnsi" w:cstheme="minorHAnsi"/>
          <w:b/>
          <w:color w:val="auto"/>
        </w:rPr>
        <w:t>Aplicação</w:t>
      </w:r>
    </w:p>
    <w:p w14:paraId="3BDB14B5" w14:textId="77777777" w:rsidR="00B94C31" w:rsidRPr="003F0C84" w:rsidRDefault="00B94C31">
      <w:pPr>
        <w:jc w:val="both"/>
        <w:rPr>
          <w:rFonts w:asciiTheme="minorHAnsi" w:hAnsiTheme="minorHAnsi" w:cstheme="minorHAnsi"/>
          <w:b/>
          <w:color w:val="auto"/>
        </w:rPr>
      </w:pPr>
    </w:p>
    <w:p w14:paraId="5EB62850" w14:textId="569F9C6D" w:rsidR="00B94C31" w:rsidRDefault="00B94C31">
      <w:pPr>
        <w:jc w:val="both"/>
        <w:rPr>
          <w:rFonts w:asciiTheme="minorHAnsi" w:hAnsiTheme="minorHAnsi" w:cstheme="minorHAnsi"/>
          <w:color w:val="auto"/>
        </w:rPr>
      </w:pPr>
      <w:r w:rsidRPr="003F0C84">
        <w:rPr>
          <w:rFonts w:asciiTheme="minorHAnsi" w:hAnsiTheme="minorHAnsi" w:cstheme="minorHAnsi"/>
          <w:color w:val="auto"/>
        </w:rPr>
        <w:t xml:space="preserve">As presentes Condições Especiais complementam as Condições Gerais da apólice </w:t>
      </w:r>
      <w:r w:rsidR="001F63FE" w:rsidRPr="003F0C84">
        <w:rPr>
          <w:rFonts w:asciiTheme="minorHAnsi" w:hAnsiTheme="minorHAnsi" w:cstheme="minorHAnsi"/>
          <w:color w:val="auto"/>
        </w:rPr>
        <w:t xml:space="preserve">de seguro </w:t>
      </w:r>
      <w:r w:rsidRPr="003F0C84">
        <w:rPr>
          <w:rFonts w:asciiTheme="minorHAnsi" w:hAnsiTheme="minorHAnsi" w:cstheme="minorHAnsi"/>
          <w:color w:val="auto"/>
        </w:rPr>
        <w:t xml:space="preserve">agrícola e se aplicam ao seguro de produção de </w:t>
      </w:r>
      <w:r w:rsidR="009E4DAB" w:rsidRPr="003F0C84">
        <w:rPr>
          <w:rFonts w:asciiTheme="minorHAnsi" w:hAnsiTheme="minorHAnsi" w:cstheme="minorHAnsi"/>
          <w:color w:val="auto"/>
        </w:rPr>
        <w:t xml:space="preserve">grãos </w:t>
      </w:r>
      <w:r w:rsidR="003B7E22" w:rsidRPr="003F0C84">
        <w:rPr>
          <w:rFonts w:asciiTheme="minorHAnsi" w:hAnsiTheme="minorHAnsi" w:cstheme="minorHAnsi"/>
          <w:color w:val="auto"/>
        </w:rPr>
        <w:t>de</w:t>
      </w:r>
      <w:r w:rsidR="009E4DAB" w:rsidRPr="003F0C84">
        <w:rPr>
          <w:rFonts w:asciiTheme="minorHAnsi" w:hAnsiTheme="minorHAnsi" w:cstheme="minorHAnsi"/>
          <w:color w:val="auto"/>
        </w:rPr>
        <w:t xml:space="preserve"> </w:t>
      </w:r>
      <w:r w:rsidR="00090681" w:rsidRPr="00090681">
        <w:rPr>
          <w:rFonts w:asciiTheme="minorHAnsi" w:hAnsiTheme="minorHAnsi" w:cstheme="minorHAnsi"/>
          <w:color w:val="auto"/>
        </w:rPr>
        <w:t>Arroz, Algodão em Caroço, Cevada, Feijão, Milho, Soja, Sorgo e Trigo.</w:t>
      </w:r>
    </w:p>
    <w:p w14:paraId="6EF7AE90" w14:textId="2EF0C4AC" w:rsidR="00090681" w:rsidRDefault="00090681">
      <w:pPr>
        <w:jc w:val="both"/>
        <w:rPr>
          <w:rFonts w:asciiTheme="minorHAnsi" w:hAnsiTheme="minorHAnsi" w:cstheme="minorHAnsi"/>
          <w:color w:val="auto"/>
        </w:rPr>
      </w:pPr>
    </w:p>
    <w:p w14:paraId="65B5C5C9" w14:textId="04188C5F" w:rsidR="00090681" w:rsidRPr="003F0C84" w:rsidRDefault="00090681">
      <w:pPr>
        <w:jc w:val="both"/>
        <w:rPr>
          <w:rFonts w:asciiTheme="minorHAnsi" w:hAnsiTheme="minorHAnsi" w:cstheme="minorHAnsi"/>
          <w:color w:val="auto"/>
        </w:rPr>
      </w:pPr>
      <w:r w:rsidRPr="00090681">
        <w:rPr>
          <w:rFonts w:asciiTheme="minorHAnsi" w:hAnsiTheme="minorHAnsi" w:cstheme="minorHAnsi"/>
          <w:color w:val="auto"/>
        </w:rPr>
        <w:t>Entende-se por Algodão em Caroço, o produto maduro e fisiologicamente desenvolvido, oriundo do algodoeiro, que apresenta suas fibras aderidas ao caroço e que ainda não foi beneficiado.</w:t>
      </w:r>
    </w:p>
    <w:p w14:paraId="0D35669F" w14:textId="77777777" w:rsidR="00B94C31" w:rsidRPr="003F0C84" w:rsidRDefault="00B94C31">
      <w:pPr>
        <w:pStyle w:val="BodyText3"/>
        <w:ind w:left="709" w:hanging="709"/>
        <w:rPr>
          <w:rFonts w:asciiTheme="minorHAnsi" w:hAnsiTheme="minorHAnsi" w:cstheme="minorHAnsi"/>
          <w:color w:val="auto"/>
        </w:rPr>
      </w:pPr>
    </w:p>
    <w:p w14:paraId="54AEA845" w14:textId="77777777" w:rsidR="00B94C31" w:rsidRPr="003F0C84" w:rsidRDefault="00B94C31" w:rsidP="00B94C31">
      <w:pPr>
        <w:numPr>
          <w:ilvl w:val="0"/>
          <w:numId w:val="20"/>
        </w:numPr>
        <w:ind w:left="0" w:firstLine="0"/>
        <w:jc w:val="both"/>
        <w:rPr>
          <w:rFonts w:asciiTheme="minorHAnsi" w:hAnsiTheme="minorHAnsi" w:cstheme="minorHAnsi"/>
          <w:b/>
          <w:color w:val="auto"/>
        </w:rPr>
      </w:pPr>
      <w:r w:rsidRPr="003F0C84">
        <w:rPr>
          <w:rFonts w:asciiTheme="minorHAnsi" w:hAnsiTheme="minorHAnsi" w:cstheme="minorHAnsi"/>
          <w:b/>
          <w:color w:val="auto"/>
        </w:rPr>
        <w:t>Objeto do Seguro</w:t>
      </w:r>
    </w:p>
    <w:p w14:paraId="4B7A35FC" w14:textId="77777777" w:rsidR="00B94C31" w:rsidRPr="003F0C84" w:rsidRDefault="00B94C31">
      <w:pPr>
        <w:jc w:val="both"/>
        <w:rPr>
          <w:rFonts w:asciiTheme="minorHAnsi" w:hAnsiTheme="minorHAnsi" w:cstheme="minorHAnsi"/>
          <w:b/>
          <w:color w:val="auto"/>
        </w:rPr>
      </w:pPr>
    </w:p>
    <w:p w14:paraId="2A75D300" w14:textId="77777777" w:rsidR="00B94C31" w:rsidRPr="003F0C84" w:rsidRDefault="00B94C31">
      <w:pPr>
        <w:pStyle w:val="BodyText3"/>
        <w:tabs>
          <w:tab w:val="left" w:pos="180"/>
        </w:tabs>
        <w:rPr>
          <w:rFonts w:asciiTheme="minorHAnsi" w:hAnsiTheme="minorHAnsi" w:cstheme="minorHAnsi"/>
          <w:b w:val="0"/>
          <w:color w:val="auto"/>
        </w:rPr>
      </w:pPr>
      <w:r w:rsidRPr="003F0C84">
        <w:rPr>
          <w:rFonts w:asciiTheme="minorHAnsi" w:hAnsiTheme="minorHAnsi" w:cstheme="minorHAnsi"/>
          <w:b w:val="0"/>
          <w:color w:val="auto"/>
        </w:rPr>
        <w:t>A Seguradora se obriga a indenizar ao Segurado a perda de produção decorrente de danos</w:t>
      </w:r>
      <w:r w:rsidRPr="003F0C84">
        <w:rPr>
          <w:rFonts w:asciiTheme="minorHAnsi" w:hAnsiTheme="minorHAnsi" w:cstheme="minorHAnsi"/>
          <w:color w:val="auto"/>
        </w:rPr>
        <w:t xml:space="preserve"> ocasionados por Granizo, Geada, Excesso de chuvas, Ventos Fortes, Estiagem</w:t>
      </w:r>
      <w:r w:rsidR="00B606CD" w:rsidRPr="003F0C84">
        <w:rPr>
          <w:rFonts w:asciiTheme="minorHAnsi" w:hAnsiTheme="minorHAnsi" w:cstheme="minorHAnsi"/>
          <w:color w:val="auto"/>
        </w:rPr>
        <w:t xml:space="preserve">, </w:t>
      </w:r>
      <w:r w:rsidRPr="003F0C84">
        <w:rPr>
          <w:rFonts w:asciiTheme="minorHAnsi" w:hAnsiTheme="minorHAnsi" w:cstheme="minorHAnsi"/>
          <w:color w:val="auto"/>
        </w:rPr>
        <w:t>Inundação imprevista e inevitável</w:t>
      </w:r>
      <w:r w:rsidR="00851AD9" w:rsidRPr="003F0C84">
        <w:rPr>
          <w:rFonts w:asciiTheme="minorHAnsi" w:hAnsiTheme="minorHAnsi" w:cstheme="minorHAnsi"/>
          <w:color w:val="auto"/>
        </w:rPr>
        <w:t xml:space="preserve">, </w:t>
      </w:r>
      <w:r w:rsidR="00F700D4" w:rsidRPr="003F0C84">
        <w:rPr>
          <w:rFonts w:asciiTheme="minorHAnsi" w:hAnsiTheme="minorHAnsi" w:cstheme="minorHAnsi"/>
          <w:color w:val="auto"/>
        </w:rPr>
        <w:t>Incêndio</w:t>
      </w:r>
      <w:r w:rsidR="00851AD9" w:rsidRPr="003F0C84">
        <w:rPr>
          <w:rFonts w:asciiTheme="minorHAnsi" w:hAnsiTheme="minorHAnsi" w:cstheme="minorHAnsi"/>
          <w:color w:val="auto"/>
        </w:rPr>
        <w:t xml:space="preserve"> e/ou Tromba D’água</w:t>
      </w:r>
      <w:r w:rsidRPr="003F0C84">
        <w:rPr>
          <w:rFonts w:asciiTheme="minorHAnsi" w:hAnsiTheme="minorHAnsi" w:cstheme="minorHAnsi"/>
          <w:color w:val="auto"/>
        </w:rPr>
        <w:t xml:space="preserve">, </w:t>
      </w:r>
      <w:r w:rsidRPr="003F0C84">
        <w:rPr>
          <w:rFonts w:asciiTheme="minorHAnsi" w:hAnsiTheme="minorHAnsi" w:cstheme="minorHAnsi"/>
          <w:b w:val="0"/>
          <w:color w:val="auto"/>
        </w:rPr>
        <w:t>conforme item 3.1.1, 3.1.2, 3.1.3, 3.1.</w:t>
      </w:r>
      <w:r w:rsidR="009C39AC" w:rsidRPr="003F0C84">
        <w:rPr>
          <w:rFonts w:asciiTheme="minorHAnsi" w:hAnsiTheme="minorHAnsi" w:cstheme="minorHAnsi"/>
          <w:b w:val="0"/>
          <w:color w:val="auto"/>
        </w:rPr>
        <w:t>4</w:t>
      </w:r>
      <w:r w:rsidRPr="003F0C84">
        <w:rPr>
          <w:rFonts w:asciiTheme="minorHAnsi" w:hAnsiTheme="minorHAnsi" w:cstheme="minorHAnsi"/>
          <w:b w:val="0"/>
          <w:color w:val="auto"/>
        </w:rPr>
        <w:t>, 3.1.</w:t>
      </w:r>
      <w:r w:rsidR="009C39AC" w:rsidRPr="003F0C84">
        <w:rPr>
          <w:rFonts w:asciiTheme="minorHAnsi" w:hAnsiTheme="minorHAnsi" w:cstheme="minorHAnsi"/>
          <w:b w:val="0"/>
          <w:color w:val="auto"/>
        </w:rPr>
        <w:t>5</w:t>
      </w:r>
      <w:r w:rsidR="00B606CD" w:rsidRPr="003F0C84">
        <w:rPr>
          <w:rFonts w:asciiTheme="minorHAnsi" w:hAnsiTheme="minorHAnsi" w:cstheme="minorHAnsi"/>
          <w:b w:val="0"/>
          <w:color w:val="auto"/>
        </w:rPr>
        <w:t>,</w:t>
      </w:r>
      <w:r w:rsidRPr="003F0C84">
        <w:rPr>
          <w:rFonts w:asciiTheme="minorHAnsi" w:hAnsiTheme="minorHAnsi" w:cstheme="minorHAnsi"/>
          <w:b w:val="0"/>
          <w:color w:val="auto"/>
        </w:rPr>
        <w:t xml:space="preserve"> 3.1.</w:t>
      </w:r>
      <w:r w:rsidR="009C39AC" w:rsidRPr="003F0C84">
        <w:rPr>
          <w:rFonts w:asciiTheme="minorHAnsi" w:hAnsiTheme="minorHAnsi" w:cstheme="minorHAnsi"/>
          <w:b w:val="0"/>
          <w:color w:val="auto"/>
        </w:rPr>
        <w:t>6</w:t>
      </w:r>
      <w:r w:rsidR="00851AD9" w:rsidRPr="003F0C84">
        <w:rPr>
          <w:rFonts w:asciiTheme="minorHAnsi" w:hAnsiTheme="minorHAnsi" w:cstheme="minorHAnsi"/>
          <w:b w:val="0"/>
          <w:color w:val="auto"/>
        </w:rPr>
        <w:t xml:space="preserve">, </w:t>
      </w:r>
      <w:r w:rsidR="00B606CD" w:rsidRPr="003F0C84">
        <w:rPr>
          <w:rFonts w:asciiTheme="minorHAnsi" w:hAnsiTheme="minorHAnsi" w:cstheme="minorHAnsi"/>
          <w:b w:val="0"/>
          <w:color w:val="auto"/>
        </w:rPr>
        <w:t>3.1.7</w:t>
      </w:r>
      <w:r w:rsidR="00851AD9" w:rsidRPr="003F0C84">
        <w:rPr>
          <w:rFonts w:asciiTheme="minorHAnsi" w:hAnsiTheme="minorHAnsi" w:cstheme="minorHAnsi"/>
          <w:b w:val="0"/>
          <w:color w:val="auto"/>
        </w:rPr>
        <w:t xml:space="preserve"> e 3.1.8</w:t>
      </w:r>
      <w:r w:rsidRPr="003F0C84">
        <w:rPr>
          <w:rFonts w:asciiTheme="minorHAnsi" w:hAnsiTheme="minorHAnsi" w:cstheme="minorHAnsi"/>
          <w:b w:val="0"/>
          <w:color w:val="auto"/>
        </w:rPr>
        <w:t xml:space="preserve"> das Condições Gerais deste seguro, sempre que a P</w:t>
      </w:r>
      <w:r w:rsidRPr="003F0C84">
        <w:rPr>
          <w:rFonts w:asciiTheme="minorHAnsi" w:hAnsiTheme="minorHAnsi" w:cstheme="minorHAnsi"/>
          <w:b w:val="0"/>
          <w:i/>
          <w:color w:val="auto"/>
        </w:rPr>
        <w:t>rodutividade Obtida,</w:t>
      </w:r>
      <w:r w:rsidRPr="003F0C84">
        <w:rPr>
          <w:rFonts w:asciiTheme="minorHAnsi" w:hAnsiTheme="minorHAnsi" w:cstheme="minorHAnsi"/>
          <w:b w:val="0"/>
          <w:color w:val="auto"/>
        </w:rPr>
        <w:t xml:space="preserve"> determinada pela Seguradora através de laudos de vistoria final, for inferior a P</w:t>
      </w:r>
      <w:r w:rsidRPr="003F0C84">
        <w:rPr>
          <w:rFonts w:asciiTheme="minorHAnsi" w:hAnsiTheme="minorHAnsi" w:cstheme="minorHAnsi"/>
          <w:b w:val="0"/>
          <w:i/>
          <w:color w:val="auto"/>
        </w:rPr>
        <w:t>rodutividade Garantida</w:t>
      </w:r>
      <w:r w:rsidRPr="003F0C84">
        <w:rPr>
          <w:rFonts w:asciiTheme="minorHAnsi" w:hAnsiTheme="minorHAnsi" w:cstheme="minorHAnsi"/>
          <w:b w:val="0"/>
          <w:color w:val="auto"/>
        </w:rPr>
        <w:t>, resultado da ação direta de um ou mais riscos cobertos no período de cobertura da proposta, apólice ou certificado de seguros e garantidos pela(s) cobertura(s) contratada(s).</w:t>
      </w:r>
    </w:p>
    <w:p w14:paraId="052C614C" w14:textId="77777777" w:rsidR="00B94C31" w:rsidRPr="003F0C84" w:rsidRDefault="00B94C31">
      <w:pPr>
        <w:pStyle w:val="BodyText3"/>
        <w:tabs>
          <w:tab w:val="left" w:pos="180"/>
        </w:tabs>
        <w:rPr>
          <w:rFonts w:asciiTheme="minorHAnsi" w:hAnsiTheme="minorHAnsi" w:cstheme="minorHAnsi"/>
          <w:color w:val="auto"/>
        </w:rPr>
      </w:pPr>
    </w:p>
    <w:p w14:paraId="129D603A" w14:textId="77777777" w:rsidR="00B94C31" w:rsidRPr="003F0C84" w:rsidRDefault="00B94C31" w:rsidP="00B94C31">
      <w:pPr>
        <w:numPr>
          <w:ilvl w:val="0"/>
          <w:numId w:val="20"/>
        </w:numPr>
        <w:ind w:left="0" w:firstLine="0"/>
        <w:jc w:val="both"/>
        <w:rPr>
          <w:rFonts w:asciiTheme="minorHAnsi" w:hAnsiTheme="minorHAnsi" w:cstheme="minorHAnsi"/>
          <w:b/>
          <w:color w:val="auto"/>
        </w:rPr>
      </w:pPr>
      <w:r w:rsidRPr="003F0C84">
        <w:rPr>
          <w:rFonts w:asciiTheme="minorHAnsi" w:hAnsiTheme="minorHAnsi" w:cstheme="minorHAnsi"/>
          <w:b/>
          <w:color w:val="auto"/>
        </w:rPr>
        <w:t>Início e Fim de Vigência do Seguro</w:t>
      </w:r>
    </w:p>
    <w:p w14:paraId="3A814CB7" w14:textId="77777777" w:rsidR="00B94C31" w:rsidRPr="003F0C84" w:rsidRDefault="00B94C31">
      <w:pPr>
        <w:jc w:val="both"/>
        <w:rPr>
          <w:rFonts w:asciiTheme="minorHAnsi" w:hAnsiTheme="minorHAnsi" w:cstheme="minorHAnsi"/>
          <w:b/>
          <w:color w:val="auto"/>
        </w:rPr>
      </w:pPr>
    </w:p>
    <w:p w14:paraId="0D68D270" w14:textId="77777777" w:rsidR="00B94C31" w:rsidRPr="003F0C84" w:rsidRDefault="00B94C31">
      <w:pPr>
        <w:jc w:val="both"/>
        <w:rPr>
          <w:rFonts w:asciiTheme="minorHAnsi" w:hAnsiTheme="minorHAnsi" w:cstheme="minorHAnsi"/>
          <w:color w:val="auto"/>
        </w:rPr>
      </w:pPr>
      <w:r w:rsidRPr="003F0C84">
        <w:rPr>
          <w:rFonts w:asciiTheme="minorHAnsi" w:hAnsiTheme="minorHAnsi" w:cstheme="minorHAnsi"/>
          <w:color w:val="auto"/>
        </w:rPr>
        <w:t>O início e fim de vigência do seguro seguem conforme estabelecido nas Condições Gerais.</w:t>
      </w:r>
    </w:p>
    <w:p w14:paraId="095DD0E2" w14:textId="77777777" w:rsidR="00B94C31" w:rsidRPr="003F0C84" w:rsidRDefault="00B94C31">
      <w:pPr>
        <w:jc w:val="both"/>
        <w:rPr>
          <w:rFonts w:asciiTheme="minorHAnsi" w:hAnsiTheme="minorHAnsi" w:cstheme="minorHAnsi"/>
          <w:color w:val="auto"/>
        </w:rPr>
      </w:pPr>
    </w:p>
    <w:p w14:paraId="6F23186F" w14:textId="77777777" w:rsidR="00B94C31" w:rsidRPr="003F0C84" w:rsidRDefault="00B94C31" w:rsidP="00B94C31">
      <w:pPr>
        <w:numPr>
          <w:ilvl w:val="0"/>
          <w:numId w:val="20"/>
        </w:numPr>
        <w:ind w:left="0" w:firstLine="0"/>
        <w:jc w:val="both"/>
        <w:rPr>
          <w:rFonts w:asciiTheme="minorHAnsi" w:hAnsiTheme="minorHAnsi" w:cstheme="minorHAnsi"/>
          <w:b/>
          <w:color w:val="auto"/>
        </w:rPr>
      </w:pPr>
      <w:r w:rsidRPr="003F0C84">
        <w:rPr>
          <w:rFonts w:asciiTheme="minorHAnsi" w:hAnsiTheme="minorHAnsi" w:cstheme="minorHAnsi"/>
          <w:b/>
          <w:color w:val="auto"/>
        </w:rPr>
        <w:t>Carência</w:t>
      </w:r>
    </w:p>
    <w:p w14:paraId="306D4C37" w14:textId="77777777" w:rsidR="00B94C31" w:rsidRPr="003F0C84" w:rsidRDefault="00B94C31">
      <w:pPr>
        <w:jc w:val="both"/>
        <w:rPr>
          <w:rFonts w:asciiTheme="minorHAnsi" w:hAnsiTheme="minorHAnsi" w:cstheme="minorHAnsi"/>
          <w:b/>
          <w:color w:val="auto"/>
        </w:rPr>
      </w:pPr>
    </w:p>
    <w:p w14:paraId="6C11B76A" w14:textId="77777777" w:rsidR="007177EB" w:rsidRPr="003F0C84" w:rsidRDefault="00B94C31">
      <w:pPr>
        <w:tabs>
          <w:tab w:val="left" w:pos="0"/>
        </w:tabs>
        <w:jc w:val="both"/>
        <w:rPr>
          <w:rFonts w:asciiTheme="minorHAnsi" w:hAnsiTheme="minorHAnsi" w:cstheme="minorHAnsi"/>
          <w:b/>
          <w:color w:val="auto"/>
        </w:rPr>
      </w:pPr>
      <w:r w:rsidRPr="003F0C84">
        <w:rPr>
          <w:rFonts w:asciiTheme="minorHAnsi" w:hAnsiTheme="minorHAnsi" w:cstheme="minorHAnsi"/>
          <w:b/>
          <w:color w:val="auto"/>
        </w:rPr>
        <w:t xml:space="preserve">4.1 – O período de carência para esta cobertura será de 2 (dois) dias completos, contados a partir </w:t>
      </w:r>
      <w:r w:rsidR="007177EB" w:rsidRPr="003F0C84">
        <w:rPr>
          <w:rFonts w:asciiTheme="minorHAnsi" w:hAnsiTheme="minorHAnsi" w:cstheme="minorHAnsi"/>
          <w:b/>
          <w:color w:val="auto"/>
        </w:rPr>
        <w:t>do início de vigência do seguro para os eventos Granizo, Excesso de chuvas, Ventos Fortes, Inundação imprevista e inevitável</w:t>
      </w:r>
      <w:r w:rsidR="00851AD9" w:rsidRPr="003F0C84">
        <w:rPr>
          <w:rFonts w:asciiTheme="minorHAnsi" w:hAnsiTheme="minorHAnsi" w:cstheme="minorHAnsi"/>
          <w:b/>
          <w:color w:val="auto"/>
        </w:rPr>
        <w:t xml:space="preserve">, </w:t>
      </w:r>
      <w:r w:rsidR="007177EB" w:rsidRPr="003F0C84">
        <w:rPr>
          <w:rFonts w:asciiTheme="minorHAnsi" w:hAnsiTheme="minorHAnsi" w:cstheme="minorHAnsi"/>
          <w:b/>
          <w:color w:val="auto"/>
        </w:rPr>
        <w:t>Incêndio</w:t>
      </w:r>
      <w:r w:rsidR="00851AD9" w:rsidRPr="003F0C84">
        <w:rPr>
          <w:rFonts w:asciiTheme="minorHAnsi" w:hAnsiTheme="minorHAnsi" w:cstheme="minorHAnsi"/>
          <w:b/>
          <w:color w:val="auto"/>
        </w:rPr>
        <w:t xml:space="preserve"> e/ou Tromba D’água</w:t>
      </w:r>
      <w:r w:rsidR="007177EB" w:rsidRPr="003F0C84">
        <w:rPr>
          <w:rFonts w:asciiTheme="minorHAnsi" w:hAnsiTheme="minorHAnsi" w:cstheme="minorHAnsi"/>
          <w:b/>
          <w:color w:val="auto"/>
        </w:rPr>
        <w:t xml:space="preserve">, conforme item 3.1.1, 3.1.3, 3.1.4, 3.1.6, 3.1.7 </w:t>
      </w:r>
      <w:r w:rsidR="00851AD9" w:rsidRPr="003F0C84">
        <w:rPr>
          <w:rFonts w:asciiTheme="minorHAnsi" w:hAnsiTheme="minorHAnsi" w:cstheme="minorHAnsi"/>
          <w:b/>
          <w:color w:val="auto"/>
        </w:rPr>
        <w:t xml:space="preserve">e 3.1.8 </w:t>
      </w:r>
      <w:r w:rsidR="007177EB" w:rsidRPr="003F0C84">
        <w:rPr>
          <w:rFonts w:asciiTheme="minorHAnsi" w:hAnsiTheme="minorHAnsi" w:cstheme="minorHAnsi"/>
          <w:b/>
          <w:color w:val="auto"/>
        </w:rPr>
        <w:t>e será de 15 (quinze) dias completos, contados a partir do início de vigência do seguro para os eventos Geada e/ou Estiagem, conforme item 3.1.2 e 3.1.5.</w:t>
      </w:r>
    </w:p>
    <w:p w14:paraId="7EB64AC0" w14:textId="77777777" w:rsidR="00B94C31" w:rsidRPr="003F0C84" w:rsidRDefault="00B94C31">
      <w:pPr>
        <w:tabs>
          <w:tab w:val="left" w:pos="0"/>
          <w:tab w:val="left" w:pos="6210"/>
        </w:tabs>
        <w:jc w:val="both"/>
        <w:rPr>
          <w:rFonts w:asciiTheme="minorHAnsi" w:hAnsiTheme="minorHAnsi" w:cstheme="minorHAnsi"/>
          <w:b/>
          <w:color w:val="auto"/>
        </w:rPr>
      </w:pPr>
      <w:r w:rsidRPr="003F0C84">
        <w:rPr>
          <w:rFonts w:asciiTheme="minorHAnsi" w:hAnsiTheme="minorHAnsi" w:cstheme="minorHAnsi"/>
          <w:b/>
          <w:color w:val="auto"/>
        </w:rPr>
        <w:tab/>
      </w:r>
    </w:p>
    <w:p w14:paraId="325EA1A9" w14:textId="56B01AB4" w:rsidR="00B94C31" w:rsidRPr="004B0CAB" w:rsidRDefault="00903A73" w:rsidP="004B0CAB">
      <w:pPr>
        <w:pStyle w:val="ListParagraph"/>
        <w:numPr>
          <w:ilvl w:val="2"/>
          <w:numId w:val="20"/>
        </w:numPr>
        <w:tabs>
          <w:tab w:val="clear" w:pos="720"/>
          <w:tab w:val="left" w:pos="0"/>
          <w:tab w:val="num" w:pos="567"/>
        </w:tabs>
        <w:ind w:left="0" w:firstLine="0"/>
        <w:jc w:val="both"/>
        <w:rPr>
          <w:rFonts w:asciiTheme="minorHAnsi" w:hAnsiTheme="minorHAnsi" w:cstheme="minorHAnsi"/>
          <w:b/>
          <w:color w:val="auto"/>
        </w:rPr>
      </w:pPr>
      <w:r w:rsidRPr="003F0C84">
        <w:rPr>
          <w:rFonts w:asciiTheme="minorHAnsi" w:hAnsiTheme="minorHAnsi" w:cstheme="minorHAnsi"/>
          <w:b/>
          <w:color w:val="auto"/>
        </w:rPr>
        <w:t>–</w:t>
      </w:r>
      <w:r>
        <w:rPr>
          <w:rFonts w:asciiTheme="minorHAnsi" w:hAnsiTheme="minorHAnsi" w:cstheme="minorHAnsi"/>
          <w:b/>
          <w:color w:val="auto"/>
        </w:rPr>
        <w:t xml:space="preserve"> </w:t>
      </w:r>
      <w:r w:rsidR="00CF4746" w:rsidRPr="004B0CAB">
        <w:rPr>
          <w:rFonts w:asciiTheme="minorHAnsi" w:hAnsiTheme="minorHAnsi" w:cstheme="minorHAnsi"/>
          <w:b/>
          <w:color w:val="auto"/>
        </w:rPr>
        <w:t>A carência para as culturas de algodão em caroço, sorgo, soja, milho e feijão</w:t>
      </w:r>
      <w:r w:rsidR="004D186C" w:rsidRPr="004B0CAB">
        <w:rPr>
          <w:rFonts w:asciiTheme="minorHAnsi" w:hAnsiTheme="minorHAnsi" w:cstheme="minorHAnsi"/>
          <w:b/>
          <w:color w:val="auto"/>
        </w:rPr>
        <w:t>,</w:t>
      </w:r>
      <w:r w:rsidR="00CF4746" w:rsidRPr="004B0CAB">
        <w:rPr>
          <w:rFonts w:asciiTheme="minorHAnsi" w:hAnsiTheme="minorHAnsi" w:cstheme="minorHAnsi"/>
          <w:b/>
          <w:color w:val="auto"/>
        </w:rPr>
        <w:t xml:space="preserve"> se estenderá até que, no mínimo, 70% (setenta por cento) das plantas alcancem 15 (quinze) centímetros de altura, respeitada a condição prevista na cláusula 5 alínea </w:t>
      </w:r>
      <w:r w:rsidR="00374DE1" w:rsidRPr="004B0CAB">
        <w:rPr>
          <w:rFonts w:asciiTheme="minorHAnsi" w:hAnsiTheme="minorHAnsi" w:cstheme="minorHAnsi"/>
          <w:b/>
          <w:color w:val="auto"/>
        </w:rPr>
        <w:t>“</w:t>
      </w:r>
      <w:r w:rsidR="00CF4746" w:rsidRPr="004B0CAB">
        <w:rPr>
          <w:rFonts w:asciiTheme="minorHAnsi" w:hAnsiTheme="minorHAnsi" w:cstheme="minorHAnsi"/>
          <w:b/>
          <w:color w:val="auto"/>
        </w:rPr>
        <w:t>g</w:t>
      </w:r>
      <w:r w:rsidR="00374DE1" w:rsidRPr="004B0CAB">
        <w:rPr>
          <w:rFonts w:asciiTheme="minorHAnsi" w:hAnsiTheme="minorHAnsi" w:cstheme="minorHAnsi"/>
          <w:b/>
          <w:color w:val="auto"/>
        </w:rPr>
        <w:t>”</w:t>
      </w:r>
      <w:r w:rsidR="00CF4746" w:rsidRPr="004B0CAB">
        <w:rPr>
          <w:rFonts w:asciiTheme="minorHAnsi" w:hAnsiTheme="minorHAnsi" w:cstheme="minorHAnsi"/>
          <w:b/>
          <w:color w:val="auto"/>
        </w:rPr>
        <w:t xml:space="preserve"> desta Condição Especial.</w:t>
      </w:r>
      <w:r w:rsidR="00B94C31" w:rsidRPr="004B0CAB">
        <w:rPr>
          <w:rFonts w:asciiTheme="minorHAnsi" w:hAnsiTheme="minorHAnsi" w:cstheme="minorHAnsi"/>
          <w:b/>
          <w:color w:val="auto"/>
        </w:rPr>
        <w:t xml:space="preserve"> </w:t>
      </w:r>
    </w:p>
    <w:p w14:paraId="736C983F" w14:textId="77777777" w:rsidR="00B94C31" w:rsidRPr="003F0C84" w:rsidRDefault="00B94C31">
      <w:pPr>
        <w:tabs>
          <w:tab w:val="left" w:pos="0"/>
        </w:tabs>
        <w:jc w:val="both"/>
        <w:rPr>
          <w:rFonts w:asciiTheme="minorHAnsi" w:hAnsiTheme="minorHAnsi" w:cstheme="minorHAnsi"/>
          <w:b/>
          <w:color w:val="auto"/>
        </w:rPr>
      </w:pPr>
    </w:p>
    <w:p w14:paraId="2819B082" w14:textId="5F9EFF9D" w:rsidR="00B94C31" w:rsidRPr="003F0C84" w:rsidRDefault="00B94C31">
      <w:pPr>
        <w:tabs>
          <w:tab w:val="left" w:pos="0"/>
        </w:tabs>
        <w:jc w:val="both"/>
        <w:rPr>
          <w:rFonts w:asciiTheme="minorHAnsi" w:hAnsiTheme="minorHAnsi" w:cstheme="minorHAnsi"/>
          <w:b/>
          <w:color w:val="auto"/>
        </w:rPr>
      </w:pPr>
      <w:r w:rsidRPr="003F0C84">
        <w:rPr>
          <w:rFonts w:asciiTheme="minorHAnsi" w:hAnsiTheme="minorHAnsi" w:cstheme="minorHAnsi"/>
          <w:b/>
          <w:color w:val="auto"/>
        </w:rPr>
        <w:t xml:space="preserve">4.1.2 – </w:t>
      </w:r>
      <w:r w:rsidR="00CF4746">
        <w:rPr>
          <w:rFonts w:asciiTheme="minorHAnsi" w:hAnsiTheme="minorHAnsi" w:cstheme="minorHAnsi"/>
          <w:b/>
          <w:color w:val="auto"/>
        </w:rPr>
        <w:t>A carência para as culturas de arroz, trigo e cevada, se estenderá até que, no mínimo</w:t>
      </w:r>
      <w:r w:rsidR="00D643B6">
        <w:rPr>
          <w:rFonts w:asciiTheme="minorHAnsi" w:hAnsiTheme="minorHAnsi" w:cstheme="minorHAnsi"/>
          <w:b/>
          <w:color w:val="auto"/>
        </w:rPr>
        <w:t>,</w:t>
      </w:r>
      <w:r w:rsidR="00CF4746">
        <w:rPr>
          <w:rFonts w:asciiTheme="minorHAnsi" w:hAnsiTheme="minorHAnsi" w:cstheme="minorHAnsi"/>
          <w:b/>
          <w:color w:val="auto"/>
        </w:rPr>
        <w:t xml:space="preserve"> 70% (setenta por cento) das plantas alcancem 10 (dez) centímetros de altura, respeitada a condição prevista na cláusula 5 alínea </w:t>
      </w:r>
      <w:r w:rsidR="004D186C">
        <w:rPr>
          <w:rFonts w:asciiTheme="minorHAnsi" w:hAnsiTheme="minorHAnsi" w:cstheme="minorHAnsi"/>
          <w:b/>
          <w:color w:val="auto"/>
        </w:rPr>
        <w:t>“</w:t>
      </w:r>
      <w:r w:rsidR="00CF4746">
        <w:rPr>
          <w:rFonts w:asciiTheme="minorHAnsi" w:hAnsiTheme="minorHAnsi" w:cstheme="minorHAnsi"/>
          <w:b/>
          <w:color w:val="auto"/>
        </w:rPr>
        <w:t>g</w:t>
      </w:r>
      <w:r w:rsidR="004D186C">
        <w:rPr>
          <w:rFonts w:asciiTheme="minorHAnsi" w:hAnsiTheme="minorHAnsi" w:cstheme="minorHAnsi"/>
          <w:b/>
          <w:color w:val="auto"/>
        </w:rPr>
        <w:t>”</w:t>
      </w:r>
      <w:r w:rsidR="00266B26">
        <w:rPr>
          <w:rFonts w:asciiTheme="minorHAnsi" w:hAnsiTheme="minorHAnsi" w:cstheme="minorHAnsi"/>
          <w:b/>
          <w:color w:val="auto"/>
        </w:rPr>
        <w:t xml:space="preserve"> </w:t>
      </w:r>
      <w:r w:rsidR="00CF4746">
        <w:rPr>
          <w:rFonts w:asciiTheme="minorHAnsi" w:hAnsiTheme="minorHAnsi" w:cstheme="minorHAnsi"/>
          <w:b/>
          <w:color w:val="auto"/>
        </w:rPr>
        <w:t>desta Condição Especial.</w:t>
      </w:r>
      <w:r w:rsidR="00266B26">
        <w:rPr>
          <w:rFonts w:asciiTheme="minorHAnsi" w:hAnsiTheme="minorHAnsi" w:cstheme="minorHAnsi"/>
          <w:b/>
          <w:color w:val="auto"/>
        </w:rPr>
        <w:t xml:space="preserve"> </w:t>
      </w:r>
    </w:p>
    <w:p w14:paraId="7C953C5F" w14:textId="77777777" w:rsidR="00F700D4" w:rsidRPr="003F0C84" w:rsidRDefault="00F700D4">
      <w:pPr>
        <w:tabs>
          <w:tab w:val="left" w:pos="0"/>
        </w:tabs>
        <w:jc w:val="both"/>
        <w:rPr>
          <w:rFonts w:asciiTheme="minorHAnsi" w:hAnsiTheme="minorHAnsi" w:cstheme="minorHAnsi"/>
          <w:b/>
          <w:color w:val="auto"/>
        </w:rPr>
      </w:pPr>
    </w:p>
    <w:p w14:paraId="0439FDDA" w14:textId="77777777" w:rsidR="007A4997" w:rsidRPr="003F0C84" w:rsidRDefault="007A4997">
      <w:pPr>
        <w:tabs>
          <w:tab w:val="left" w:pos="0"/>
        </w:tabs>
        <w:jc w:val="both"/>
        <w:rPr>
          <w:rFonts w:asciiTheme="minorHAnsi" w:hAnsiTheme="minorHAnsi" w:cstheme="minorHAnsi"/>
          <w:b/>
          <w:color w:val="auto"/>
        </w:rPr>
      </w:pPr>
    </w:p>
    <w:p w14:paraId="3FCC590E" w14:textId="77777777" w:rsidR="00EF209C" w:rsidRPr="003F0C84" w:rsidRDefault="00EF209C">
      <w:pPr>
        <w:tabs>
          <w:tab w:val="left" w:pos="0"/>
        </w:tabs>
        <w:jc w:val="both"/>
        <w:rPr>
          <w:rFonts w:asciiTheme="minorHAnsi" w:hAnsiTheme="minorHAnsi" w:cstheme="minorHAnsi"/>
          <w:b/>
          <w:color w:val="auto"/>
        </w:rPr>
      </w:pPr>
      <w:r w:rsidRPr="003F0C84">
        <w:rPr>
          <w:rFonts w:asciiTheme="minorHAnsi" w:hAnsiTheme="minorHAnsi" w:cstheme="minorHAnsi"/>
          <w:b/>
          <w:color w:val="auto"/>
        </w:rPr>
        <w:t>4.1.3 – A altura das plantas se mede em perpendicular desde o solo até a inserção do talo da última folha aberta.</w:t>
      </w:r>
    </w:p>
    <w:p w14:paraId="1D814528" w14:textId="77777777" w:rsidR="00EF209C" w:rsidRPr="003F0C84" w:rsidRDefault="00EF209C">
      <w:pPr>
        <w:tabs>
          <w:tab w:val="left" w:pos="0"/>
        </w:tabs>
        <w:jc w:val="both"/>
        <w:rPr>
          <w:rFonts w:asciiTheme="minorHAnsi" w:hAnsiTheme="minorHAnsi" w:cstheme="minorHAnsi"/>
          <w:b/>
          <w:color w:val="auto"/>
        </w:rPr>
      </w:pPr>
    </w:p>
    <w:p w14:paraId="0346C58F" w14:textId="77777777" w:rsidR="00B94C31" w:rsidRPr="003F0C84" w:rsidRDefault="00B94C31">
      <w:pPr>
        <w:tabs>
          <w:tab w:val="left" w:pos="0"/>
        </w:tabs>
        <w:jc w:val="both"/>
        <w:rPr>
          <w:rFonts w:asciiTheme="minorHAnsi" w:hAnsiTheme="minorHAnsi" w:cstheme="minorHAnsi"/>
          <w:color w:val="auto"/>
        </w:rPr>
      </w:pPr>
      <w:r w:rsidRPr="003F0C84">
        <w:rPr>
          <w:rFonts w:asciiTheme="minorHAnsi" w:hAnsiTheme="minorHAnsi" w:cstheme="minorHAnsi"/>
          <w:color w:val="auto"/>
        </w:rPr>
        <w:lastRenderedPageBreak/>
        <w:t xml:space="preserve"> </w:t>
      </w:r>
    </w:p>
    <w:p w14:paraId="4D15B100" w14:textId="77777777" w:rsidR="00B94C31" w:rsidRPr="003F0C84" w:rsidRDefault="00B94C31" w:rsidP="00B94C31">
      <w:pPr>
        <w:numPr>
          <w:ilvl w:val="0"/>
          <w:numId w:val="20"/>
        </w:numPr>
        <w:ind w:left="0" w:firstLine="0"/>
        <w:jc w:val="both"/>
        <w:rPr>
          <w:rFonts w:asciiTheme="minorHAnsi" w:hAnsiTheme="minorHAnsi" w:cstheme="minorHAnsi"/>
          <w:b/>
          <w:color w:val="auto"/>
        </w:rPr>
      </w:pPr>
      <w:r w:rsidRPr="003F0C84">
        <w:rPr>
          <w:rFonts w:asciiTheme="minorHAnsi" w:hAnsiTheme="minorHAnsi" w:cstheme="minorHAnsi"/>
          <w:b/>
          <w:color w:val="auto"/>
        </w:rPr>
        <w:t>Perdas Não Cobertas</w:t>
      </w:r>
    </w:p>
    <w:p w14:paraId="543433BA" w14:textId="77777777" w:rsidR="00B94C31" w:rsidRPr="003F0C84" w:rsidRDefault="00B94C31" w:rsidP="009E4DAB">
      <w:pPr>
        <w:numPr>
          <w:ilvl w:val="0"/>
          <w:numId w:val="22"/>
        </w:numPr>
        <w:tabs>
          <w:tab w:val="num" w:pos="720"/>
        </w:tabs>
        <w:spacing w:before="120" w:after="120"/>
        <w:ind w:left="0" w:firstLine="0"/>
        <w:jc w:val="both"/>
        <w:rPr>
          <w:rFonts w:asciiTheme="minorHAnsi" w:hAnsiTheme="minorHAnsi" w:cstheme="minorHAnsi"/>
          <w:b/>
          <w:color w:val="auto"/>
        </w:rPr>
      </w:pPr>
      <w:r w:rsidRPr="003F0C84">
        <w:rPr>
          <w:rFonts w:asciiTheme="minorHAnsi" w:hAnsiTheme="minorHAnsi" w:cstheme="minorHAnsi"/>
          <w:b/>
          <w:color w:val="auto"/>
        </w:rPr>
        <w:t>Germinação ou emergência inadequada: provocadas por semeadura não uniforme ou inadequada, má qualidade da semente, falta de umidade no solo no momento do plantio, problemas de salinidade do solo, alagamento, escorrimento ou encrostamento superficial, potencializado ou não pelos riscos cobertos;</w:t>
      </w:r>
    </w:p>
    <w:p w14:paraId="71B15889" w14:textId="77777777" w:rsidR="00B94C31" w:rsidRPr="003F0C84" w:rsidRDefault="00B94C31" w:rsidP="009E4DAB">
      <w:pPr>
        <w:numPr>
          <w:ilvl w:val="0"/>
          <w:numId w:val="22"/>
        </w:numPr>
        <w:tabs>
          <w:tab w:val="num" w:pos="720"/>
        </w:tabs>
        <w:spacing w:before="120" w:after="120"/>
        <w:ind w:left="0" w:firstLine="0"/>
        <w:jc w:val="both"/>
        <w:rPr>
          <w:rFonts w:asciiTheme="minorHAnsi" w:hAnsiTheme="minorHAnsi" w:cstheme="minorHAnsi"/>
          <w:b/>
          <w:color w:val="auto"/>
        </w:rPr>
      </w:pPr>
      <w:r w:rsidRPr="003F0C84">
        <w:rPr>
          <w:rFonts w:asciiTheme="minorHAnsi" w:hAnsiTheme="minorHAnsi" w:cstheme="minorHAnsi"/>
          <w:b/>
          <w:color w:val="auto"/>
        </w:rPr>
        <w:t>Perdas em linhas de plantio: provocadas por danos mecânicos e ou de maquinário, excesso ou deficiência de defensivos agrícolas aplicados, práticas de semeadura ou transplante inadequados e pragas radiculares disseminadas através de tratos culturais;</w:t>
      </w:r>
    </w:p>
    <w:p w14:paraId="3B9E642D" w14:textId="77777777" w:rsidR="00B94C31" w:rsidRPr="003F0C84" w:rsidRDefault="00B94C31" w:rsidP="009E4DAB">
      <w:pPr>
        <w:numPr>
          <w:ilvl w:val="0"/>
          <w:numId w:val="22"/>
        </w:numPr>
        <w:tabs>
          <w:tab w:val="num" w:pos="720"/>
        </w:tabs>
        <w:spacing w:before="120" w:after="120"/>
        <w:ind w:left="0" w:firstLine="0"/>
        <w:jc w:val="both"/>
        <w:rPr>
          <w:rFonts w:asciiTheme="minorHAnsi" w:hAnsiTheme="minorHAnsi" w:cstheme="minorHAnsi"/>
          <w:b/>
          <w:color w:val="auto"/>
        </w:rPr>
      </w:pPr>
      <w:r w:rsidRPr="003F0C84">
        <w:rPr>
          <w:rFonts w:asciiTheme="minorHAnsi" w:hAnsiTheme="minorHAnsi" w:cstheme="minorHAnsi"/>
          <w:b/>
          <w:color w:val="auto"/>
        </w:rPr>
        <w:t>Perdas em plantas dispersas: provocadas por maquinário e ou animais, ou má formação física atribuída à variação genética, agentes patógenos em sementes;</w:t>
      </w:r>
    </w:p>
    <w:p w14:paraId="4675D51C" w14:textId="77777777" w:rsidR="00B94C31" w:rsidRPr="003F0C84" w:rsidRDefault="00B94C31" w:rsidP="009E4DAB">
      <w:pPr>
        <w:numPr>
          <w:ilvl w:val="0"/>
          <w:numId w:val="22"/>
        </w:numPr>
        <w:tabs>
          <w:tab w:val="num" w:pos="720"/>
        </w:tabs>
        <w:spacing w:before="120" w:after="120"/>
        <w:ind w:left="0" w:firstLine="0"/>
        <w:jc w:val="both"/>
        <w:rPr>
          <w:rFonts w:asciiTheme="minorHAnsi" w:hAnsiTheme="minorHAnsi" w:cstheme="minorHAnsi"/>
          <w:b/>
          <w:color w:val="auto"/>
        </w:rPr>
      </w:pPr>
      <w:r w:rsidRPr="003F0C84">
        <w:rPr>
          <w:rFonts w:asciiTheme="minorHAnsi" w:hAnsiTheme="minorHAnsi" w:cstheme="minorHAnsi"/>
          <w:b/>
          <w:color w:val="auto"/>
        </w:rPr>
        <w:t>Perdas por problemas de solo provocado por: deficiência nutricional, salinidade, toxicidade de alumínio</w:t>
      </w:r>
      <w:r w:rsidR="00EF209C" w:rsidRPr="003F0C84">
        <w:rPr>
          <w:rFonts w:asciiTheme="minorHAnsi" w:hAnsiTheme="minorHAnsi" w:cstheme="minorHAnsi"/>
          <w:b/>
          <w:color w:val="auto"/>
        </w:rPr>
        <w:t xml:space="preserve"> ou outro componente</w:t>
      </w:r>
      <w:r w:rsidRPr="003F0C84">
        <w:rPr>
          <w:rFonts w:asciiTheme="minorHAnsi" w:hAnsiTheme="minorHAnsi" w:cstheme="minorHAnsi"/>
          <w:b/>
          <w:color w:val="auto"/>
        </w:rPr>
        <w:t>, deficiência ou excesso de umidade, fungos, nematóides, e compactação do solo;</w:t>
      </w:r>
    </w:p>
    <w:p w14:paraId="317D66F1" w14:textId="77777777" w:rsidR="00B94C31" w:rsidRPr="003F0C84" w:rsidRDefault="00B94C31" w:rsidP="009E4DAB">
      <w:pPr>
        <w:numPr>
          <w:ilvl w:val="0"/>
          <w:numId w:val="22"/>
        </w:numPr>
        <w:tabs>
          <w:tab w:val="num" w:pos="720"/>
        </w:tabs>
        <w:spacing w:before="120" w:after="120"/>
        <w:ind w:left="0" w:firstLine="0"/>
        <w:jc w:val="both"/>
        <w:rPr>
          <w:rFonts w:asciiTheme="minorHAnsi" w:hAnsiTheme="minorHAnsi" w:cstheme="minorHAnsi"/>
          <w:b/>
          <w:color w:val="auto"/>
        </w:rPr>
      </w:pPr>
      <w:r w:rsidRPr="003F0C84">
        <w:rPr>
          <w:rFonts w:asciiTheme="minorHAnsi" w:hAnsiTheme="minorHAnsi" w:cstheme="minorHAnsi"/>
          <w:b/>
          <w:color w:val="auto"/>
        </w:rPr>
        <w:t>Perdas em reboleiras provocadas: pela disseminação de nematóides ou fungos de solo, ataques de insetos, doenças ou viroses inoculadas por insetos, dumping off;</w:t>
      </w:r>
    </w:p>
    <w:p w14:paraId="32E3083D" w14:textId="71C10F8F" w:rsidR="00B94C31" w:rsidRDefault="00B94C31" w:rsidP="009E4DAB">
      <w:pPr>
        <w:numPr>
          <w:ilvl w:val="0"/>
          <w:numId w:val="22"/>
        </w:numPr>
        <w:tabs>
          <w:tab w:val="num" w:pos="720"/>
        </w:tabs>
        <w:spacing w:before="120" w:after="120"/>
        <w:ind w:left="0" w:firstLine="0"/>
        <w:jc w:val="both"/>
        <w:rPr>
          <w:rFonts w:asciiTheme="minorHAnsi" w:hAnsiTheme="minorHAnsi" w:cstheme="minorHAnsi"/>
          <w:b/>
          <w:color w:val="auto"/>
        </w:rPr>
      </w:pPr>
      <w:r w:rsidRPr="003F0C84">
        <w:rPr>
          <w:rFonts w:asciiTheme="minorHAnsi" w:hAnsiTheme="minorHAnsi" w:cstheme="minorHAnsi"/>
          <w:b/>
          <w:color w:val="auto"/>
        </w:rPr>
        <w:t>Perdas em bordaduras provocadas por: deriva de aplicações de defensivos agrícolas em culturas vizinhas, inundações, desníveis de terreno, passagem de animais e compactação por maquinário</w:t>
      </w:r>
      <w:r w:rsidR="00266B26">
        <w:rPr>
          <w:rFonts w:asciiTheme="minorHAnsi" w:hAnsiTheme="minorHAnsi" w:cstheme="minorHAnsi"/>
          <w:b/>
          <w:color w:val="auto"/>
        </w:rPr>
        <w:t>;</w:t>
      </w:r>
    </w:p>
    <w:p w14:paraId="29381527" w14:textId="75C630B6" w:rsidR="00266B26" w:rsidRDefault="00266B26" w:rsidP="009E4DAB">
      <w:pPr>
        <w:numPr>
          <w:ilvl w:val="0"/>
          <w:numId w:val="22"/>
        </w:numPr>
        <w:tabs>
          <w:tab w:val="num" w:pos="720"/>
        </w:tabs>
        <w:spacing w:before="120" w:after="120"/>
        <w:ind w:left="0" w:firstLine="0"/>
        <w:jc w:val="both"/>
        <w:rPr>
          <w:rFonts w:asciiTheme="minorHAnsi" w:hAnsiTheme="minorHAnsi" w:cstheme="minorHAnsi"/>
          <w:b/>
          <w:color w:val="auto"/>
        </w:rPr>
      </w:pPr>
      <w:r>
        <w:rPr>
          <w:rFonts w:asciiTheme="minorHAnsi" w:hAnsiTheme="minorHAnsi" w:cstheme="minorHAnsi"/>
          <w:b/>
          <w:color w:val="auto"/>
        </w:rPr>
        <w:t xml:space="preserve"> As perdas de qualquer natureza sofridas durante o período de carência da presente apólice ou do certificado de seguro que, para fins do contrato, ensejarão no imediato e automático cancelamento da garantia sobre a respectiva área afetada pelo evento danoso</w:t>
      </w:r>
      <w:r w:rsidR="00573F86">
        <w:rPr>
          <w:rFonts w:asciiTheme="minorHAnsi" w:hAnsiTheme="minorHAnsi" w:cstheme="minorHAnsi"/>
          <w:b/>
          <w:color w:val="auto"/>
        </w:rPr>
        <w:t>;</w:t>
      </w:r>
    </w:p>
    <w:p w14:paraId="118EC070" w14:textId="167EE5E0" w:rsidR="00F548D0" w:rsidRPr="00925E61" w:rsidRDefault="00F548D0" w:rsidP="004B0CAB">
      <w:pPr>
        <w:numPr>
          <w:ilvl w:val="0"/>
          <w:numId w:val="22"/>
        </w:numPr>
        <w:spacing w:before="120" w:after="120"/>
        <w:ind w:left="0" w:firstLine="0"/>
        <w:jc w:val="both"/>
        <w:rPr>
          <w:rFonts w:asciiTheme="minorHAnsi" w:hAnsiTheme="minorHAnsi" w:cstheme="minorHAnsi"/>
          <w:b/>
          <w:color w:val="auto"/>
        </w:rPr>
      </w:pPr>
      <w:bookmarkStart w:id="1" w:name="_Hlk106370997"/>
      <w:r>
        <w:rPr>
          <w:rFonts w:asciiTheme="minorHAnsi" w:hAnsiTheme="minorHAnsi" w:cstheme="minorHAnsi"/>
          <w:b/>
          <w:color w:val="auto"/>
        </w:rPr>
        <w:t>As perdas de qualquer natureza antecedentes e/ou posteriores a realização e/ou conclusão de plantio que desrespeitar</w:t>
      </w:r>
      <w:r w:rsidR="00614DF4">
        <w:rPr>
          <w:rFonts w:asciiTheme="minorHAnsi" w:hAnsiTheme="minorHAnsi" w:cstheme="minorHAnsi"/>
          <w:b/>
          <w:color w:val="auto"/>
        </w:rPr>
        <w:t>em</w:t>
      </w:r>
      <w:r>
        <w:rPr>
          <w:rFonts w:asciiTheme="minorHAnsi" w:hAnsiTheme="minorHAnsi" w:cstheme="minorHAnsi"/>
          <w:b/>
          <w:color w:val="auto"/>
        </w:rPr>
        <w:t xml:space="preserve"> a data pactuada na proposta de seguro, soberana e independente do período previsto nas recomendações técnicas dos órgãos oficiais e/ou do Sistema de Zoneamento Agrícola de Risco Climático (MAPA) para a cultura segurada; sem prejuízo da incidência da cláusula 25.1 das Condições Gerais.</w:t>
      </w:r>
    </w:p>
    <w:bookmarkEnd w:id="1"/>
    <w:p w14:paraId="1569A940" w14:textId="77777777" w:rsidR="00F548D0" w:rsidRPr="003F0C84" w:rsidRDefault="00F548D0" w:rsidP="004B0CAB">
      <w:pPr>
        <w:tabs>
          <w:tab w:val="num" w:pos="720"/>
        </w:tabs>
        <w:spacing w:before="120" w:after="120"/>
        <w:jc w:val="both"/>
        <w:rPr>
          <w:rFonts w:asciiTheme="minorHAnsi" w:hAnsiTheme="minorHAnsi" w:cstheme="minorHAnsi"/>
          <w:b/>
          <w:color w:val="auto"/>
        </w:rPr>
      </w:pPr>
    </w:p>
    <w:p w14:paraId="4ABFDA16" w14:textId="77777777" w:rsidR="00B94C31" w:rsidRPr="003F0C84" w:rsidRDefault="00B94C31">
      <w:pPr>
        <w:jc w:val="both"/>
        <w:rPr>
          <w:rFonts w:asciiTheme="minorHAnsi" w:hAnsiTheme="minorHAnsi" w:cstheme="minorHAnsi"/>
          <w:color w:val="auto"/>
        </w:rPr>
      </w:pPr>
    </w:p>
    <w:p w14:paraId="3D1E543C" w14:textId="77777777" w:rsidR="00B94C31" w:rsidRPr="003F0C84" w:rsidRDefault="00B94C31" w:rsidP="00B94C31">
      <w:pPr>
        <w:numPr>
          <w:ilvl w:val="0"/>
          <w:numId w:val="20"/>
        </w:numPr>
        <w:ind w:left="0" w:firstLine="0"/>
        <w:jc w:val="both"/>
        <w:rPr>
          <w:rFonts w:asciiTheme="minorHAnsi" w:hAnsiTheme="minorHAnsi" w:cstheme="minorHAnsi"/>
          <w:b/>
          <w:color w:val="auto"/>
        </w:rPr>
      </w:pPr>
      <w:r w:rsidRPr="003F0C84">
        <w:rPr>
          <w:rFonts w:asciiTheme="minorHAnsi" w:hAnsiTheme="minorHAnsi" w:cstheme="minorHAnsi"/>
          <w:b/>
          <w:color w:val="auto"/>
        </w:rPr>
        <w:t>Unidade Segurada</w:t>
      </w:r>
    </w:p>
    <w:p w14:paraId="4F925E42" w14:textId="77777777" w:rsidR="00B94C31" w:rsidRPr="003F0C84" w:rsidRDefault="00B94C31">
      <w:pPr>
        <w:jc w:val="both"/>
        <w:rPr>
          <w:rFonts w:asciiTheme="minorHAnsi" w:hAnsiTheme="minorHAnsi" w:cstheme="minorHAnsi"/>
          <w:color w:val="auto"/>
        </w:rPr>
      </w:pPr>
    </w:p>
    <w:p w14:paraId="3D36E95C" w14:textId="77777777" w:rsidR="00B94C31" w:rsidRPr="003F0C84" w:rsidRDefault="00B94C31">
      <w:pPr>
        <w:jc w:val="both"/>
        <w:rPr>
          <w:rFonts w:asciiTheme="minorHAnsi" w:hAnsiTheme="minorHAnsi" w:cstheme="minorHAnsi"/>
          <w:color w:val="auto"/>
        </w:rPr>
      </w:pPr>
      <w:r w:rsidRPr="003F0C84">
        <w:rPr>
          <w:rFonts w:asciiTheme="minorHAnsi" w:hAnsiTheme="minorHAnsi" w:cstheme="minorHAnsi"/>
          <w:color w:val="auto"/>
        </w:rPr>
        <w:t>É o talhão, quadra ou parcela expressa em hectares na proposta e na apólice ou certificado de seguro.</w:t>
      </w:r>
    </w:p>
    <w:p w14:paraId="7EA35106" w14:textId="77777777" w:rsidR="00B94C31" w:rsidRPr="003F0C84" w:rsidRDefault="00B94C31">
      <w:pPr>
        <w:jc w:val="both"/>
        <w:rPr>
          <w:rFonts w:asciiTheme="minorHAnsi" w:hAnsiTheme="minorHAnsi" w:cstheme="minorHAnsi"/>
          <w:color w:val="auto"/>
        </w:rPr>
      </w:pPr>
    </w:p>
    <w:p w14:paraId="5A6854E1" w14:textId="77777777" w:rsidR="00B94C31" w:rsidRPr="003F0C84" w:rsidRDefault="00B94C31" w:rsidP="00B94C31">
      <w:pPr>
        <w:numPr>
          <w:ilvl w:val="0"/>
          <w:numId w:val="20"/>
        </w:numPr>
        <w:ind w:left="0" w:firstLine="0"/>
        <w:jc w:val="both"/>
        <w:rPr>
          <w:rFonts w:asciiTheme="minorHAnsi" w:hAnsiTheme="minorHAnsi" w:cstheme="minorHAnsi"/>
          <w:b/>
          <w:color w:val="auto"/>
        </w:rPr>
      </w:pPr>
      <w:r w:rsidRPr="003F0C84">
        <w:rPr>
          <w:rFonts w:asciiTheme="minorHAnsi" w:hAnsiTheme="minorHAnsi" w:cstheme="minorHAnsi"/>
          <w:b/>
          <w:color w:val="auto"/>
        </w:rPr>
        <w:t>Apuração dos Prejuízos</w:t>
      </w:r>
    </w:p>
    <w:p w14:paraId="6F8D25C2" w14:textId="77777777" w:rsidR="00B94C31" w:rsidRPr="003F0C84" w:rsidRDefault="00B94C31">
      <w:pPr>
        <w:jc w:val="both"/>
        <w:rPr>
          <w:rFonts w:asciiTheme="minorHAnsi" w:hAnsiTheme="minorHAnsi" w:cstheme="minorHAnsi"/>
          <w:b/>
          <w:color w:val="auto"/>
        </w:rPr>
      </w:pPr>
    </w:p>
    <w:p w14:paraId="14EE8482" w14:textId="64EA0687" w:rsidR="00B94C31" w:rsidRPr="003F0C84" w:rsidRDefault="00B94C31">
      <w:pPr>
        <w:pStyle w:val="BodyText3"/>
        <w:rPr>
          <w:rFonts w:asciiTheme="minorHAnsi" w:hAnsiTheme="minorHAnsi" w:cstheme="minorHAnsi"/>
          <w:color w:val="auto"/>
        </w:rPr>
      </w:pPr>
      <w:r w:rsidRPr="003F0C84">
        <w:rPr>
          <w:rFonts w:asciiTheme="minorHAnsi" w:hAnsiTheme="minorHAnsi" w:cstheme="minorHAnsi"/>
          <w:color w:val="auto"/>
        </w:rPr>
        <w:t xml:space="preserve">Ocorrido um evento ou uma série de eventos no período de cobertura da presente apólice ou no certificado de seguros, e havendo o Segurado avisado a ocorrência do mesmo segundo os </w:t>
      </w:r>
      <w:r w:rsidR="003B7E22" w:rsidRPr="003F0C84">
        <w:rPr>
          <w:rFonts w:asciiTheme="minorHAnsi" w:hAnsiTheme="minorHAnsi" w:cstheme="minorHAnsi"/>
          <w:color w:val="auto"/>
        </w:rPr>
        <w:t xml:space="preserve">critérios </w:t>
      </w:r>
      <w:r w:rsidRPr="003F0C84">
        <w:rPr>
          <w:rFonts w:asciiTheme="minorHAnsi" w:hAnsiTheme="minorHAnsi" w:cstheme="minorHAnsi"/>
          <w:color w:val="auto"/>
        </w:rPr>
        <w:t>estabelecidos no item 1 da cláusula 12 - SINISTRO, das Condições Gerais, a Seguradora se reserva o direito de enviar Perito(s) ao local do sinistro a qualquer momento a partir do aviso de sinistro.</w:t>
      </w:r>
      <w:r w:rsidR="00EF209C" w:rsidRPr="003F0C84">
        <w:rPr>
          <w:rFonts w:asciiTheme="minorHAnsi" w:hAnsiTheme="minorHAnsi" w:cstheme="minorHAnsi"/>
          <w:color w:val="auto"/>
        </w:rPr>
        <w:t xml:space="preserve"> O </w:t>
      </w:r>
      <w:r w:rsidR="00AE1A35">
        <w:rPr>
          <w:rFonts w:asciiTheme="minorHAnsi" w:hAnsiTheme="minorHAnsi" w:cstheme="minorHAnsi"/>
          <w:color w:val="auto"/>
        </w:rPr>
        <w:t>S</w:t>
      </w:r>
      <w:r w:rsidR="00EF209C" w:rsidRPr="003F0C84">
        <w:rPr>
          <w:rFonts w:asciiTheme="minorHAnsi" w:hAnsiTheme="minorHAnsi" w:cstheme="minorHAnsi"/>
          <w:color w:val="auto"/>
        </w:rPr>
        <w:t xml:space="preserve">egurado não pode iniciar a colheita de uma cultura com denúncia de sinistro, sem </w:t>
      </w:r>
      <w:r w:rsidR="00604B65" w:rsidRPr="003F0C84">
        <w:rPr>
          <w:rFonts w:asciiTheme="minorHAnsi" w:hAnsiTheme="minorHAnsi" w:cstheme="minorHAnsi"/>
          <w:color w:val="auto"/>
        </w:rPr>
        <w:t>prévia autorização da Seguradora.</w:t>
      </w:r>
    </w:p>
    <w:p w14:paraId="1D5E1A9D" w14:textId="77777777" w:rsidR="00B94C31" w:rsidRPr="003F0C84" w:rsidRDefault="00B94C31">
      <w:pPr>
        <w:pStyle w:val="BodyText3"/>
        <w:rPr>
          <w:rFonts w:asciiTheme="minorHAnsi" w:hAnsiTheme="minorHAnsi" w:cstheme="minorHAnsi"/>
          <w:color w:val="auto"/>
        </w:rPr>
      </w:pPr>
    </w:p>
    <w:p w14:paraId="3E2FB308" w14:textId="77777777" w:rsidR="00B94C31" w:rsidRPr="003F0C84" w:rsidRDefault="00B94C31">
      <w:pPr>
        <w:tabs>
          <w:tab w:val="center" w:pos="-500"/>
        </w:tabs>
        <w:jc w:val="both"/>
        <w:rPr>
          <w:rFonts w:asciiTheme="minorHAnsi" w:hAnsiTheme="minorHAnsi" w:cstheme="minorHAnsi"/>
          <w:color w:val="auto"/>
        </w:rPr>
      </w:pPr>
      <w:r w:rsidRPr="003F0C84">
        <w:rPr>
          <w:rFonts w:asciiTheme="minorHAnsi" w:hAnsiTheme="minorHAnsi" w:cstheme="minorHAnsi"/>
          <w:color w:val="auto"/>
        </w:rPr>
        <w:t>7.1 - Inspeção Preliminar de Sinistro</w:t>
      </w:r>
    </w:p>
    <w:p w14:paraId="46F40403" w14:textId="77777777" w:rsidR="00B94C31" w:rsidRPr="003F0C84" w:rsidRDefault="00B94C31">
      <w:pPr>
        <w:tabs>
          <w:tab w:val="center" w:pos="-500"/>
        </w:tabs>
        <w:jc w:val="both"/>
        <w:rPr>
          <w:rFonts w:asciiTheme="minorHAnsi" w:hAnsiTheme="minorHAnsi" w:cstheme="minorHAnsi"/>
          <w:color w:val="auto"/>
        </w:rPr>
      </w:pPr>
    </w:p>
    <w:p w14:paraId="1A4AB338" w14:textId="77777777" w:rsidR="00B94C31" w:rsidRPr="003F0C84" w:rsidRDefault="00B94C31">
      <w:pPr>
        <w:tabs>
          <w:tab w:val="center" w:pos="-500"/>
        </w:tabs>
        <w:jc w:val="both"/>
        <w:rPr>
          <w:rFonts w:asciiTheme="minorHAnsi" w:hAnsiTheme="minorHAnsi" w:cstheme="minorHAnsi"/>
          <w:color w:val="auto"/>
        </w:rPr>
      </w:pPr>
      <w:r w:rsidRPr="003F0C84">
        <w:rPr>
          <w:rFonts w:asciiTheme="minorHAnsi" w:hAnsiTheme="minorHAnsi" w:cstheme="minorHAnsi"/>
          <w:color w:val="auto"/>
        </w:rPr>
        <w:lastRenderedPageBreak/>
        <w:t>Fica a critério da Seguradora realizar ou não uma inspeção preliminar. O objetivo desta inspeção é constatar a ocorrência do evento coberto e verificar o desenvolvimento da lavoura, devendo constar no laudo a data recomendada para realização da vistoria final antes da colheita.</w:t>
      </w:r>
    </w:p>
    <w:p w14:paraId="3ECA33CD" w14:textId="77777777" w:rsidR="00B94C31" w:rsidRPr="003F0C84" w:rsidRDefault="00B94C31">
      <w:pPr>
        <w:tabs>
          <w:tab w:val="center" w:pos="-500"/>
        </w:tabs>
        <w:jc w:val="both"/>
        <w:rPr>
          <w:rFonts w:asciiTheme="minorHAnsi" w:hAnsiTheme="minorHAnsi" w:cstheme="minorHAnsi"/>
          <w:b/>
          <w:color w:val="auto"/>
        </w:rPr>
      </w:pPr>
    </w:p>
    <w:p w14:paraId="6E320BBF" w14:textId="77777777" w:rsidR="00B94C31" w:rsidRPr="003F0C84" w:rsidRDefault="00B94C31">
      <w:pPr>
        <w:tabs>
          <w:tab w:val="center" w:pos="-500"/>
        </w:tabs>
        <w:jc w:val="both"/>
        <w:rPr>
          <w:rFonts w:asciiTheme="minorHAnsi" w:hAnsiTheme="minorHAnsi" w:cstheme="minorHAnsi"/>
          <w:color w:val="auto"/>
        </w:rPr>
      </w:pPr>
      <w:r w:rsidRPr="003F0C84">
        <w:rPr>
          <w:rFonts w:asciiTheme="minorHAnsi" w:hAnsiTheme="minorHAnsi" w:cstheme="minorHAnsi"/>
          <w:color w:val="auto"/>
        </w:rPr>
        <w:t>7.2 - Vistoria Final de Sinistro</w:t>
      </w:r>
    </w:p>
    <w:p w14:paraId="10F99B25" w14:textId="77777777" w:rsidR="00B94C31" w:rsidRPr="003F0C84" w:rsidRDefault="00B94C31">
      <w:pPr>
        <w:tabs>
          <w:tab w:val="center" w:pos="200"/>
          <w:tab w:val="center" w:pos="540"/>
        </w:tabs>
        <w:jc w:val="both"/>
        <w:rPr>
          <w:rFonts w:asciiTheme="minorHAnsi" w:hAnsiTheme="minorHAnsi" w:cstheme="minorHAnsi"/>
          <w:b/>
          <w:color w:val="auto"/>
        </w:rPr>
      </w:pPr>
    </w:p>
    <w:p w14:paraId="52C19E8D" w14:textId="77777777" w:rsidR="00B94C31" w:rsidRPr="003F0C84" w:rsidRDefault="00B94C31">
      <w:pPr>
        <w:tabs>
          <w:tab w:val="center" w:pos="0"/>
          <w:tab w:val="center" w:pos="540"/>
        </w:tabs>
        <w:jc w:val="both"/>
        <w:rPr>
          <w:rFonts w:asciiTheme="minorHAnsi" w:hAnsiTheme="minorHAnsi" w:cstheme="minorHAnsi"/>
          <w:color w:val="auto"/>
        </w:rPr>
      </w:pPr>
      <w:r w:rsidRPr="003F0C84">
        <w:rPr>
          <w:rFonts w:asciiTheme="minorHAnsi" w:hAnsiTheme="minorHAnsi" w:cstheme="minorHAnsi"/>
          <w:color w:val="auto"/>
        </w:rPr>
        <w:t xml:space="preserve">Para cada Quadra, Parcela ou Talhão descrita na Proposta de Seguro, onde tiver sido constatada a ocorrência de pelo menos um dos eventos cobertos, o perito definirá a </w:t>
      </w:r>
      <w:r w:rsidRPr="003F0C84">
        <w:rPr>
          <w:rFonts w:asciiTheme="minorHAnsi" w:hAnsiTheme="minorHAnsi" w:cstheme="minorHAnsi"/>
          <w:i/>
          <w:color w:val="auto"/>
        </w:rPr>
        <w:t>Produtividade Obtida</w:t>
      </w:r>
      <w:r w:rsidRPr="003F0C84">
        <w:rPr>
          <w:rFonts w:asciiTheme="minorHAnsi" w:hAnsiTheme="minorHAnsi" w:cstheme="minorHAnsi"/>
          <w:color w:val="auto"/>
        </w:rPr>
        <w:t>, para posterior utilização da mesma para fins de cálculo de indenização.</w:t>
      </w:r>
    </w:p>
    <w:p w14:paraId="68EC6555" w14:textId="77777777" w:rsidR="00B94C31" w:rsidRPr="003F0C84" w:rsidRDefault="00B94C31">
      <w:pPr>
        <w:tabs>
          <w:tab w:val="center" w:pos="0"/>
          <w:tab w:val="center" w:pos="540"/>
        </w:tabs>
        <w:jc w:val="both"/>
        <w:rPr>
          <w:rFonts w:asciiTheme="minorHAnsi" w:hAnsiTheme="minorHAnsi" w:cstheme="minorHAnsi"/>
          <w:color w:val="auto"/>
        </w:rPr>
      </w:pPr>
    </w:p>
    <w:p w14:paraId="4FF84D1D" w14:textId="77777777" w:rsidR="00B94C31" w:rsidRPr="003F0C84" w:rsidRDefault="00B94C31" w:rsidP="00B94C31">
      <w:pPr>
        <w:numPr>
          <w:ilvl w:val="0"/>
          <w:numId w:val="20"/>
        </w:numPr>
        <w:ind w:left="0" w:firstLine="0"/>
        <w:jc w:val="both"/>
        <w:rPr>
          <w:rFonts w:asciiTheme="minorHAnsi" w:hAnsiTheme="minorHAnsi" w:cstheme="minorHAnsi"/>
          <w:b/>
          <w:color w:val="auto"/>
        </w:rPr>
      </w:pPr>
      <w:r w:rsidRPr="003F0C84">
        <w:rPr>
          <w:rFonts w:asciiTheme="minorHAnsi" w:hAnsiTheme="minorHAnsi" w:cstheme="minorHAnsi"/>
          <w:b/>
          <w:color w:val="auto"/>
        </w:rPr>
        <w:t>Cálculo da Indenização</w:t>
      </w:r>
    </w:p>
    <w:p w14:paraId="03B32635" w14:textId="77777777" w:rsidR="00B94C31" w:rsidRPr="003F0C84" w:rsidRDefault="00B94C31">
      <w:pPr>
        <w:tabs>
          <w:tab w:val="center" w:pos="0"/>
          <w:tab w:val="center" w:pos="540"/>
        </w:tabs>
        <w:jc w:val="both"/>
        <w:rPr>
          <w:rFonts w:asciiTheme="minorHAnsi" w:hAnsiTheme="minorHAnsi" w:cstheme="minorHAnsi"/>
          <w:b/>
          <w:color w:val="auto"/>
        </w:rPr>
      </w:pPr>
    </w:p>
    <w:p w14:paraId="0ACD7C79" w14:textId="54F58CAF" w:rsidR="00B94C31" w:rsidRPr="003F0C84" w:rsidRDefault="00B94C31">
      <w:pPr>
        <w:jc w:val="both"/>
        <w:rPr>
          <w:rFonts w:asciiTheme="minorHAnsi" w:hAnsiTheme="minorHAnsi" w:cstheme="minorHAnsi"/>
          <w:color w:val="auto"/>
        </w:rPr>
      </w:pPr>
      <w:r w:rsidRPr="003F0C84">
        <w:rPr>
          <w:rFonts w:asciiTheme="minorHAnsi" w:hAnsiTheme="minorHAnsi" w:cstheme="minorHAnsi"/>
          <w:color w:val="auto"/>
        </w:rPr>
        <w:t xml:space="preserve">8.1 - A Produtividade Garantida é resultado da multiplicação da Produtividade Esperada pelo Nível de Cobertura disponibilizado pela </w:t>
      </w:r>
      <w:r w:rsidR="00221074">
        <w:rPr>
          <w:rFonts w:asciiTheme="minorHAnsi" w:hAnsiTheme="minorHAnsi" w:cstheme="minorHAnsi"/>
          <w:color w:val="auto"/>
        </w:rPr>
        <w:t>Seguradora</w:t>
      </w:r>
      <w:r w:rsidRPr="003F0C84">
        <w:rPr>
          <w:rFonts w:asciiTheme="minorHAnsi" w:hAnsiTheme="minorHAnsi" w:cstheme="minorHAnsi"/>
          <w:color w:val="auto"/>
        </w:rPr>
        <w:t xml:space="preserve"> e escolhido pel</w:t>
      </w:r>
      <w:r w:rsidR="00DF30B4">
        <w:rPr>
          <w:rFonts w:asciiTheme="minorHAnsi" w:hAnsiTheme="minorHAnsi" w:cstheme="minorHAnsi"/>
          <w:color w:val="auto"/>
        </w:rPr>
        <w:t>o Segurado</w:t>
      </w:r>
      <w:r w:rsidRPr="003F0C84">
        <w:rPr>
          <w:rFonts w:asciiTheme="minorHAnsi" w:hAnsiTheme="minorHAnsi" w:cstheme="minorHAnsi"/>
          <w:color w:val="auto"/>
        </w:rPr>
        <w:t xml:space="preserve"> durante o preenchimento da proposta de seguro, conforme a fórmula:</w:t>
      </w:r>
    </w:p>
    <w:p w14:paraId="082CF0CC" w14:textId="77777777" w:rsidR="00B94C31" w:rsidRPr="003F0C84" w:rsidRDefault="00B94C31">
      <w:pPr>
        <w:jc w:val="both"/>
        <w:rPr>
          <w:rFonts w:asciiTheme="minorHAnsi" w:hAnsiTheme="minorHAnsi" w:cstheme="minorHAnsi"/>
          <w:color w:val="auto"/>
        </w:rPr>
      </w:pPr>
      <w:r w:rsidRPr="003F0C84">
        <w:rPr>
          <w:rFonts w:asciiTheme="minorHAnsi" w:hAnsiTheme="minorHAnsi" w:cstheme="minorHAnsi"/>
          <w:color w:val="auto"/>
        </w:rPr>
        <w:tab/>
      </w:r>
      <w:r w:rsidRPr="003F0C84">
        <w:rPr>
          <w:rFonts w:asciiTheme="minorHAnsi" w:hAnsiTheme="minorHAnsi" w:cstheme="minorHAnsi"/>
          <w:color w:val="auto"/>
        </w:rPr>
        <w:tab/>
      </w:r>
      <w:r w:rsidRPr="003F0C84">
        <w:rPr>
          <w:rFonts w:asciiTheme="minorHAnsi" w:hAnsiTheme="minorHAnsi" w:cstheme="minorHAnsi"/>
          <w:color w:val="auto"/>
        </w:rPr>
        <w:tab/>
      </w:r>
      <w:r w:rsidRPr="003F0C84">
        <w:rPr>
          <w:rFonts w:asciiTheme="minorHAnsi" w:hAnsiTheme="minorHAnsi" w:cstheme="minorHAnsi"/>
          <w:color w:val="auto"/>
        </w:rPr>
        <w:tab/>
      </w:r>
      <w:r w:rsidR="007B7AC6" w:rsidRPr="003F0C84">
        <w:rPr>
          <w:rFonts w:asciiTheme="minorHAnsi" w:hAnsiTheme="minorHAnsi" w:cstheme="minorHAnsi"/>
          <w:noProof/>
          <w:color w:val="auto"/>
          <w:position w:val="-12"/>
          <w:lang w:eastAsia="zh-CN"/>
        </w:rPr>
        <w:drawing>
          <wp:inline distT="0" distB="0" distL="0" distR="0" wp14:anchorId="24DA0F37" wp14:editId="5C86705E">
            <wp:extent cx="922655" cy="246380"/>
            <wp:effectExtent l="1905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922655" cy="246380"/>
                    </a:xfrm>
                    <a:prstGeom prst="rect">
                      <a:avLst/>
                    </a:prstGeom>
                    <a:noFill/>
                    <a:ln w="9525">
                      <a:noFill/>
                      <a:miter lim="800000"/>
                      <a:headEnd/>
                      <a:tailEnd/>
                    </a:ln>
                  </pic:spPr>
                </pic:pic>
              </a:graphicData>
            </a:graphic>
          </wp:inline>
        </w:drawing>
      </w:r>
    </w:p>
    <w:p w14:paraId="3F1E767C" w14:textId="77777777" w:rsidR="00B94C31" w:rsidRPr="003F0C84" w:rsidRDefault="00B94C31">
      <w:pPr>
        <w:jc w:val="both"/>
        <w:rPr>
          <w:rFonts w:asciiTheme="minorHAnsi" w:hAnsiTheme="minorHAnsi" w:cstheme="minorHAnsi"/>
          <w:color w:val="auto"/>
        </w:rPr>
      </w:pPr>
      <w:r w:rsidRPr="003F0C84">
        <w:rPr>
          <w:rFonts w:asciiTheme="minorHAnsi" w:hAnsiTheme="minorHAnsi" w:cstheme="minorHAnsi"/>
          <w:color w:val="auto"/>
        </w:rPr>
        <w:t>onde:</w:t>
      </w:r>
    </w:p>
    <w:p w14:paraId="0EB44B9E" w14:textId="77777777" w:rsidR="00B94C31" w:rsidRPr="003F0C84" w:rsidRDefault="00B94C31">
      <w:pPr>
        <w:jc w:val="both"/>
        <w:rPr>
          <w:rFonts w:asciiTheme="minorHAnsi" w:hAnsiTheme="minorHAnsi" w:cstheme="minorHAnsi"/>
          <w:color w:val="auto"/>
        </w:rPr>
      </w:pPr>
      <w:r w:rsidRPr="003F0C84">
        <w:rPr>
          <w:rFonts w:asciiTheme="minorHAnsi" w:hAnsiTheme="minorHAnsi" w:cstheme="minorHAnsi"/>
          <w:color w:val="auto"/>
        </w:rPr>
        <w:t>PG = Produtividade Garantida</w:t>
      </w:r>
    </w:p>
    <w:p w14:paraId="35C59456" w14:textId="77777777" w:rsidR="00B94C31" w:rsidRPr="003F0C84" w:rsidRDefault="00B94C31">
      <w:pPr>
        <w:jc w:val="both"/>
        <w:rPr>
          <w:rFonts w:asciiTheme="minorHAnsi" w:hAnsiTheme="minorHAnsi" w:cstheme="minorHAnsi"/>
          <w:color w:val="auto"/>
        </w:rPr>
      </w:pPr>
      <w:r w:rsidRPr="003F0C84">
        <w:rPr>
          <w:rFonts w:asciiTheme="minorHAnsi" w:hAnsiTheme="minorHAnsi" w:cstheme="minorHAnsi"/>
          <w:color w:val="auto"/>
        </w:rPr>
        <w:t>PE = Produtividade Esperada</w:t>
      </w:r>
    </w:p>
    <w:p w14:paraId="77D879F6" w14:textId="77777777" w:rsidR="00B94C31" w:rsidRPr="003F0C84" w:rsidRDefault="00B94C31">
      <w:pPr>
        <w:jc w:val="both"/>
        <w:rPr>
          <w:rFonts w:asciiTheme="minorHAnsi" w:hAnsiTheme="minorHAnsi" w:cstheme="minorHAnsi"/>
          <w:color w:val="auto"/>
        </w:rPr>
      </w:pPr>
      <w:r w:rsidRPr="003F0C84">
        <w:rPr>
          <w:rFonts w:asciiTheme="minorHAnsi" w:hAnsiTheme="minorHAnsi" w:cstheme="minorHAnsi"/>
          <w:color w:val="auto"/>
        </w:rPr>
        <w:t>NC = Nível de Cobertura</w:t>
      </w:r>
    </w:p>
    <w:p w14:paraId="46CBC096" w14:textId="77777777" w:rsidR="00B94C31" w:rsidRPr="003F0C84" w:rsidRDefault="00B94C31">
      <w:pPr>
        <w:tabs>
          <w:tab w:val="center" w:pos="0"/>
          <w:tab w:val="center" w:pos="540"/>
        </w:tabs>
        <w:jc w:val="both"/>
        <w:rPr>
          <w:rFonts w:asciiTheme="minorHAnsi" w:hAnsiTheme="minorHAnsi" w:cstheme="minorHAnsi"/>
          <w:b/>
          <w:color w:val="auto"/>
        </w:rPr>
      </w:pPr>
    </w:p>
    <w:p w14:paraId="11A81BD4" w14:textId="13257703" w:rsidR="00B94C31" w:rsidRPr="003F0C84" w:rsidRDefault="00B94C31">
      <w:pPr>
        <w:tabs>
          <w:tab w:val="center" w:pos="0"/>
          <w:tab w:val="center" w:pos="540"/>
        </w:tabs>
        <w:jc w:val="both"/>
        <w:rPr>
          <w:rFonts w:asciiTheme="minorHAnsi" w:hAnsiTheme="minorHAnsi" w:cstheme="minorHAnsi"/>
          <w:b/>
          <w:color w:val="auto"/>
        </w:rPr>
      </w:pPr>
      <w:r w:rsidRPr="003F0C84">
        <w:rPr>
          <w:rFonts w:asciiTheme="minorHAnsi" w:hAnsiTheme="minorHAnsi" w:cstheme="minorHAnsi"/>
          <w:color w:val="auto"/>
        </w:rPr>
        <w:t xml:space="preserve">8.2. </w:t>
      </w:r>
      <w:r w:rsidR="00090681" w:rsidRPr="00090681">
        <w:rPr>
          <w:rFonts w:asciiTheme="minorHAnsi" w:hAnsiTheme="minorHAnsi" w:cstheme="minorHAnsi"/>
          <w:color w:val="auto"/>
        </w:rPr>
        <w:t>Com base nos resultados dos laudos de vistoria final, a Seguradora definirá a Produtividade Obtida média de cada Unidade Segurada, aceito pela Seguradora, considerando o teor de umidade dos grãos, conforme a cultura, e um percentual de perda normal de colheita de 2% (dois por cento). Caso esta produtividade seja inferior à Produtividade Garantida constante na apólice ou no certificado de seguros para a respectiva Unidade Segurada, o cálculo da indenização será de acordo com a seguinte fórmula</w:t>
      </w:r>
      <w:r w:rsidRPr="003F0C84">
        <w:rPr>
          <w:rFonts w:asciiTheme="minorHAnsi" w:hAnsiTheme="minorHAnsi" w:cstheme="minorHAnsi"/>
          <w:color w:val="auto"/>
        </w:rPr>
        <w:t>:</w:t>
      </w:r>
    </w:p>
    <w:p w14:paraId="7940459D" w14:textId="77777777" w:rsidR="00B94C31" w:rsidRPr="003F0C84" w:rsidRDefault="00B94C31">
      <w:pPr>
        <w:tabs>
          <w:tab w:val="center" w:pos="0"/>
          <w:tab w:val="center" w:pos="540"/>
        </w:tabs>
        <w:jc w:val="both"/>
        <w:rPr>
          <w:rFonts w:asciiTheme="minorHAnsi" w:hAnsiTheme="minorHAnsi" w:cstheme="minorHAnsi"/>
          <w:b/>
          <w:color w:val="auto"/>
        </w:rPr>
      </w:pPr>
    </w:p>
    <w:p w14:paraId="31BBA1AE" w14:textId="77777777" w:rsidR="00B94C31" w:rsidRPr="003F0C84" w:rsidRDefault="00B94C31">
      <w:pPr>
        <w:tabs>
          <w:tab w:val="center" w:pos="0"/>
          <w:tab w:val="center" w:pos="540"/>
        </w:tabs>
        <w:jc w:val="both"/>
        <w:rPr>
          <w:rFonts w:asciiTheme="minorHAnsi" w:hAnsiTheme="minorHAnsi" w:cstheme="minorHAnsi"/>
          <w:b/>
          <w:color w:val="auto"/>
        </w:rPr>
      </w:pPr>
      <w:r w:rsidRPr="003F0C84">
        <w:rPr>
          <w:rFonts w:asciiTheme="minorHAnsi" w:hAnsiTheme="minorHAnsi" w:cstheme="minorHAnsi"/>
          <w:b/>
          <w:color w:val="auto"/>
        </w:rPr>
        <w:tab/>
      </w:r>
      <w:r w:rsidRPr="003F0C84">
        <w:rPr>
          <w:rFonts w:asciiTheme="minorHAnsi" w:hAnsiTheme="minorHAnsi" w:cstheme="minorHAnsi"/>
          <w:b/>
          <w:color w:val="auto"/>
        </w:rPr>
        <w:tab/>
      </w:r>
      <w:r w:rsidRPr="003F0C84">
        <w:rPr>
          <w:rFonts w:asciiTheme="minorHAnsi" w:hAnsiTheme="minorHAnsi" w:cstheme="minorHAnsi"/>
          <w:b/>
          <w:color w:val="auto"/>
        </w:rPr>
        <w:tab/>
      </w:r>
      <w:r w:rsidRPr="003F0C84">
        <w:rPr>
          <w:rFonts w:asciiTheme="minorHAnsi" w:hAnsiTheme="minorHAnsi" w:cstheme="minorHAnsi"/>
          <w:b/>
          <w:color w:val="auto"/>
        </w:rPr>
        <w:tab/>
      </w:r>
      <w:r w:rsidRPr="003F0C84">
        <w:rPr>
          <w:rFonts w:asciiTheme="minorHAnsi" w:hAnsiTheme="minorHAnsi" w:cstheme="minorHAnsi"/>
          <w:b/>
          <w:color w:val="auto"/>
        </w:rPr>
        <w:tab/>
      </w:r>
      <w:r w:rsidRPr="003F0C84">
        <w:rPr>
          <w:rFonts w:asciiTheme="minorHAnsi" w:hAnsiTheme="minorHAnsi" w:cstheme="minorHAnsi"/>
          <w:b/>
          <w:color w:val="auto"/>
        </w:rPr>
        <w:tab/>
      </w:r>
      <w:r w:rsidRPr="003F0C84">
        <w:rPr>
          <w:rFonts w:asciiTheme="minorHAnsi" w:hAnsiTheme="minorHAnsi" w:cstheme="minorHAnsi"/>
          <w:b/>
          <w:color w:val="auto"/>
        </w:rPr>
        <w:tab/>
        <w:t>Indenização = (PG – PO) / PG x LMGA</w:t>
      </w:r>
    </w:p>
    <w:p w14:paraId="06365D9E" w14:textId="77777777" w:rsidR="00B94C31" w:rsidRPr="003F0C84" w:rsidRDefault="00B94C31">
      <w:pPr>
        <w:tabs>
          <w:tab w:val="center" w:pos="0"/>
          <w:tab w:val="center" w:pos="540"/>
        </w:tabs>
        <w:jc w:val="both"/>
        <w:rPr>
          <w:rFonts w:asciiTheme="minorHAnsi" w:hAnsiTheme="minorHAnsi" w:cstheme="minorHAnsi"/>
          <w:color w:val="auto"/>
        </w:rPr>
      </w:pPr>
      <w:r w:rsidRPr="003F0C84">
        <w:rPr>
          <w:rFonts w:asciiTheme="minorHAnsi" w:hAnsiTheme="minorHAnsi" w:cstheme="minorHAnsi"/>
          <w:color w:val="auto"/>
        </w:rPr>
        <w:t>onde:</w:t>
      </w:r>
    </w:p>
    <w:p w14:paraId="6EB21BDC" w14:textId="77777777" w:rsidR="00B94C31" w:rsidRPr="003F0C84" w:rsidRDefault="00B94C31">
      <w:pPr>
        <w:tabs>
          <w:tab w:val="center" w:pos="0"/>
          <w:tab w:val="center" w:pos="540"/>
        </w:tabs>
        <w:jc w:val="both"/>
        <w:rPr>
          <w:rFonts w:asciiTheme="minorHAnsi" w:hAnsiTheme="minorHAnsi" w:cstheme="minorHAnsi"/>
          <w:color w:val="auto"/>
        </w:rPr>
      </w:pPr>
      <w:r w:rsidRPr="003F0C84">
        <w:rPr>
          <w:rFonts w:asciiTheme="minorHAnsi" w:hAnsiTheme="minorHAnsi" w:cstheme="minorHAnsi"/>
          <w:color w:val="auto"/>
        </w:rPr>
        <w:tab/>
        <w:t>PO = Produtividade Obtida média da Unidade Segurada</w:t>
      </w:r>
    </w:p>
    <w:p w14:paraId="41E3C03B" w14:textId="78C92E2B" w:rsidR="00B94C31" w:rsidRDefault="00B94C31">
      <w:pPr>
        <w:tabs>
          <w:tab w:val="center" w:pos="0"/>
          <w:tab w:val="center" w:pos="540"/>
        </w:tabs>
        <w:jc w:val="both"/>
        <w:rPr>
          <w:rFonts w:asciiTheme="minorHAnsi" w:hAnsiTheme="minorHAnsi" w:cstheme="minorHAnsi"/>
          <w:color w:val="auto"/>
        </w:rPr>
      </w:pPr>
      <w:r w:rsidRPr="003F0C84">
        <w:rPr>
          <w:rFonts w:asciiTheme="minorHAnsi" w:hAnsiTheme="minorHAnsi" w:cstheme="minorHAnsi"/>
          <w:color w:val="auto"/>
        </w:rPr>
        <w:tab/>
        <w:t>PG = Produtividade Garantida</w:t>
      </w:r>
    </w:p>
    <w:p w14:paraId="58FD3190" w14:textId="04634A97" w:rsidR="00090681" w:rsidRDefault="00090681">
      <w:pPr>
        <w:tabs>
          <w:tab w:val="center" w:pos="0"/>
          <w:tab w:val="center" w:pos="540"/>
        </w:tabs>
        <w:jc w:val="both"/>
        <w:rPr>
          <w:rFonts w:asciiTheme="minorHAnsi" w:hAnsiTheme="minorHAnsi" w:cstheme="minorHAnsi"/>
          <w:color w:val="auto"/>
        </w:rPr>
      </w:pPr>
    </w:p>
    <w:p w14:paraId="70313E32" w14:textId="23216BA6" w:rsidR="00090681" w:rsidRPr="00925E61" w:rsidRDefault="00090681">
      <w:pPr>
        <w:tabs>
          <w:tab w:val="center" w:pos="0"/>
          <w:tab w:val="center" w:pos="540"/>
        </w:tabs>
        <w:jc w:val="both"/>
        <w:rPr>
          <w:rFonts w:asciiTheme="minorHAnsi" w:hAnsiTheme="minorHAnsi" w:cstheme="minorHAnsi"/>
          <w:b/>
          <w:bCs/>
          <w:color w:val="auto"/>
        </w:rPr>
      </w:pPr>
      <w:r w:rsidRPr="00925E61">
        <w:rPr>
          <w:rFonts w:asciiTheme="minorHAnsi" w:hAnsiTheme="minorHAnsi" w:cstheme="minorHAnsi"/>
          <w:b/>
          <w:bCs/>
          <w:color w:val="auto"/>
        </w:rPr>
        <w:t>Caso, por perdas decorrentes de riscos não cobertos ou por qualquer outro motivo onde não seja possível verificar a Produtividade Obtida em parte da superfície segurada, será utilizado a Produtividade Estimada constante na proposta e na apólice ou no certificado de seguros</w:t>
      </w:r>
      <w:r w:rsidR="00BB7E61">
        <w:rPr>
          <w:rFonts w:asciiTheme="minorHAnsi" w:hAnsiTheme="minorHAnsi" w:cstheme="minorHAnsi"/>
          <w:b/>
          <w:bCs/>
          <w:color w:val="auto"/>
        </w:rPr>
        <w:t>.</w:t>
      </w:r>
    </w:p>
    <w:p w14:paraId="59527445" w14:textId="77777777" w:rsidR="00B94C31" w:rsidRPr="003F0C84" w:rsidRDefault="00B94C31">
      <w:pPr>
        <w:rPr>
          <w:rFonts w:asciiTheme="minorHAnsi" w:hAnsiTheme="minorHAnsi" w:cstheme="minorHAnsi"/>
          <w:color w:val="auto"/>
        </w:rPr>
      </w:pPr>
    </w:p>
    <w:p w14:paraId="4B4356EE" w14:textId="77777777" w:rsidR="00B94C31" w:rsidRPr="003F0C84" w:rsidRDefault="00B94C31" w:rsidP="00B94C31">
      <w:pPr>
        <w:numPr>
          <w:ilvl w:val="0"/>
          <w:numId w:val="20"/>
        </w:numPr>
        <w:ind w:left="0" w:firstLine="0"/>
        <w:jc w:val="both"/>
        <w:rPr>
          <w:rFonts w:asciiTheme="minorHAnsi" w:hAnsiTheme="minorHAnsi" w:cstheme="minorHAnsi"/>
          <w:b/>
          <w:color w:val="auto"/>
        </w:rPr>
      </w:pPr>
      <w:r w:rsidRPr="003F0C84">
        <w:rPr>
          <w:rFonts w:asciiTheme="minorHAnsi" w:hAnsiTheme="minorHAnsi" w:cstheme="minorHAnsi"/>
          <w:b/>
          <w:color w:val="auto"/>
        </w:rPr>
        <w:t>Indenizações</w:t>
      </w:r>
    </w:p>
    <w:p w14:paraId="716AB675" w14:textId="77777777" w:rsidR="00B94C31" w:rsidRPr="003F0C84" w:rsidRDefault="00B94C31">
      <w:pPr>
        <w:jc w:val="both"/>
        <w:rPr>
          <w:rFonts w:asciiTheme="minorHAnsi" w:hAnsiTheme="minorHAnsi" w:cstheme="minorHAnsi"/>
          <w:b/>
          <w:color w:val="auto"/>
        </w:rPr>
      </w:pPr>
    </w:p>
    <w:p w14:paraId="25E6AA14" w14:textId="77777777" w:rsidR="00ED5028" w:rsidRPr="003F0C84" w:rsidRDefault="00ED5028" w:rsidP="00ED5028">
      <w:pPr>
        <w:pStyle w:val="BodyText3"/>
        <w:tabs>
          <w:tab w:val="center" w:pos="284"/>
          <w:tab w:val="num" w:pos="400"/>
        </w:tabs>
        <w:autoSpaceDE w:val="0"/>
        <w:autoSpaceDN w:val="0"/>
        <w:rPr>
          <w:rFonts w:asciiTheme="minorHAnsi" w:hAnsiTheme="minorHAnsi" w:cstheme="minorHAnsi"/>
          <w:b w:val="0"/>
          <w:bCs w:val="0"/>
          <w:color w:val="auto"/>
        </w:rPr>
      </w:pPr>
      <w:r w:rsidRPr="003F0C84">
        <w:rPr>
          <w:rFonts w:asciiTheme="minorHAnsi" w:hAnsiTheme="minorHAnsi" w:cstheme="minorHAnsi"/>
          <w:b w:val="0"/>
          <w:bCs w:val="0"/>
          <w:color w:val="auto"/>
        </w:rPr>
        <w:t>9.1 - A Seguradora terá um prazo máximo de 30 (trinta) dias para pagamento da indenização, contados a partir da entrega de todos os documentos básicos descritos no item 12.8 das Condições Gerais.</w:t>
      </w:r>
    </w:p>
    <w:p w14:paraId="1D17999C" w14:textId="77777777" w:rsidR="00B94C31" w:rsidRPr="003F0C84" w:rsidRDefault="00B94C31">
      <w:pPr>
        <w:jc w:val="both"/>
        <w:rPr>
          <w:rFonts w:asciiTheme="minorHAnsi" w:hAnsiTheme="minorHAnsi" w:cstheme="minorHAnsi"/>
          <w:color w:val="auto"/>
        </w:rPr>
      </w:pPr>
    </w:p>
    <w:p w14:paraId="2D6CAF12" w14:textId="77777777" w:rsidR="00B94C31" w:rsidRPr="003F0C84" w:rsidRDefault="00B94C31">
      <w:pPr>
        <w:jc w:val="both"/>
        <w:rPr>
          <w:rFonts w:asciiTheme="minorHAnsi" w:hAnsiTheme="minorHAnsi" w:cstheme="minorHAnsi"/>
          <w:color w:val="auto"/>
        </w:rPr>
      </w:pPr>
      <w:r w:rsidRPr="003F0C84">
        <w:rPr>
          <w:rFonts w:asciiTheme="minorHAnsi" w:hAnsiTheme="minorHAnsi" w:cstheme="minorHAnsi"/>
          <w:color w:val="auto"/>
        </w:rPr>
        <w:t>9.2 - O aviso de Encerramento de Colheita determina automaticamente o final do período de cobertura, sendo vedado o início de um novo processo de regulação baseado em Aviso de Sinistro com data posterior ao de Encerramento de Colheita.</w:t>
      </w:r>
    </w:p>
    <w:p w14:paraId="3D84FE43" w14:textId="77777777" w:rsidR="00B94C31" w:rsidRPr="003F0C84" w:rsidRDefault="00B94C31">
      <w:pPr>
        <w:jc w:val="both"/>
        <w:rPr>
          <w:rFonts w:asciiTheme="minorHAnsi" w:hAnsiTheme="minorHAnsi" w:cstheme="minorHAnsi"/>
          <w:b/>
          <w:color w:val="auto"/>
        </w:rPr>
      </w:pPr>
    </w:p>
    <w:p w14:paraId="6B10B88B" w14:textId="47AB3103" w:rsidR="00AB671C" w:rsidRDefault="00AB671C" w:rsidP="00AB671C">
      <w:pPr>
        <w:spacing w:before="120" w:after="120"/>
        <w:rPr>
          <w:rFonts w:asciiTheme="minorHAnsi" w:hAnsiTheme="minorHAnsi" w:cstheme="minorHAnsi"/>
          <w:color w:val="auto"/>
        </w:rPr>
      </w:pPr>
    </w:p>
    <w:p w14:paraId="398C0825" w14:textId="3C7F8A44" w:rsidR="005B257F" w:rsidRPr="00523556" w:rsidRDefault="00C16997" w:rsidP="00AB671C">
      <w:pPr>
        <w:spacing w:before="120" w:after="120"/>
        <w:rPr>
          <w:rFonts w:asciiTheme="minorHAnsi" w:hAnsiTheme="minorHAnsi" w:cstheme="minorHAnsi"/>
          <w:color w:val="auto"/>
        </w:rPr>
      </w:pPr>
      <w:r>
        <w:rPr>
          <w:rFonts w:asciiTheme="minorHAnsi" w:hAnsiTheme="minorHAnsi" w:cstheme="minorHAnsi"/>
          <w:color w:val="auto"/>
        </w:rPr>
        <w:lastRenderedPageBreak/>
        <w:tab/>
      </w:r>
    </w:p>
    <w:p w14:paraId="2ADED884" w14:textId="77777777" w:rsidR="00AB671C" w:rsidRPr="00925E61" w:rsidRDefault="00AB671C" w:rsidP="00AB671C">
      <w:pPr>
        <w:spacing w:before="120" w:after="120"/>
        <w:jc w:val="center"/>
        <w:rPr>
          <w:rFonts w:asciiTheme="minorHAnsi" w:hAnsiTheme="minorHAnsi" w:cstheme="minorHAnsi"/>
          <w:b/>
          <w:color w:val="auto"/>
        </w:rPr>
      </w:pPr>
      <w:r w:rsidRPr="00925E61">
        <w:rPr>
          <w:rFonts w:asciiTheme="minorHAnsi" w:hAnsiTheme="minorHAnsi" w:cstheme="minorHAnsi"/>
          <w:b/>
          <w:color w:val="auto"/>
        </w:rPr>
        <w:t>Seguro Agrícola Grãos</w:t>
      </w:r>
    </w:p>
    <w:p w14:paraId="4224FF45" w14:textId="77777777" w:rsidR="00AB671C" w:rsidRPr="00925E61" w:rsidRDefault="00AB671C" w:rsidP="00AB671C">
      <w:pPr>
        <w:spacing w:before="120" w:after="120"/>
        <w:jc w:val="center"/>
        <w:rPr>
          <w:rFonts w:asciiTheme="minorHAnsi" w:hAnsiTheme="minorHAnsi" w:cstheme="minorHAnsi"/>
          <w:b/>
          <w:color w:val="auto"/>
        </w:rPr>
      </w:pPr>
      <w:r w:rsidRPr="00925E61">
        <w:rPr>
          <w:rFonts w:asciiTheme="minorHAnsi" w:hAnsiTheme="minorHAnsi" w:cstheme="minorHAnsi"/>
          <w:b/>
          <w:color w:val="auto"/>
        </w:rPr>
        <w:t>Condições Especiais</w:t>
      </w:r>
    </w:p>
    <w:p w14:paraId="2061C034" w14:textId="77777777" w:rsidR="00AB671C" w:rsidRPr="00925E61" w:rsidRDefault="00AB671C" w:rsidP="00AB671C">
      <w:pPr>
        <w:spacing w:before="120" w:after="120"/>
        <w:jc w:val="center"/>
        <w:rPr>
          <w:rFonts w:asciiTheme="minorHAnsi" w:hAnsiTheme="minorHAnsi" w:cstheme="minorHAnsi"/>
          <w:b/>
          <w:color w:val="auto"/>
        </w:rPr>
      </w:pPr>
      <w:r w:rsidRPr="00925E61">
        <w:rPr>
          <w:rFonts w:asciiTheme="minorHAnsi" w:hAnsiTheme="minorHAnsi" w:cstheme="minorHAnsi"/>
          <w:b/>
          <w:color w:val="auto"/>
        </w:rPr>
        <w:t>Multirrisco Agrícola para Amendoim em Casca</w:t>
      </w:r>
    </w:p>
    <w:p w14:paraId="61173EF7" w14:textId="77777777" w:rsidR="00AB671C" w:rsidRPr="00925E61" w:rsidRDefault="00AB671C" w:rsidP="00AB671C">
      <w:pPr>
        <w:rPr>
          <w:rFonts w:asciiTheme="minorHAnsi" w:hAnsiTheme="minorHAnsi" w:cstheme="minorHAnsi"/>
          <w:color w:val="auto"/>
        </w:rPr>
      </w:pPr>
    </w:p>
    <w:p w14:paraId="53D76CC9" w14:textId="77777777" w:rsidR="00AB671C" w:rsidRPr="00925E61" w:rsidRDefault="00AB671C" w:rsidP="00AB671C">
      <w:pPr>
        <w:numPr>
          <w:ilvl w:val="0"/>
          <w:numId w:val="54"/>
        </w:numPr>
        <w:jc w:val="both"/>
        <w:rPr>
          <w:rFonts w:asciiTheme="minorHAnsi" w:hAnsiTheme="minorHAnsi" w:cstheme="minorHAnsi"/>
          <w:b/>
          <w:color w:val="auto"/>
        </w:rPr>
      </w:pPr>
      <w:r w:rsidRPr="00925E61">
        <w:rPr>
          <w:rFonts w:asciiTheme="minorHAnsi" w:hAnsiTheme="minorHAnsi" w:cstheme="minorHAnsi"/>
          <w:b/>
          <w:color w:val="auto"/>
        </w:rPr>
        <w:t>Aplicação</w:t>
      </w:r>
    </w:p>
    <w:p w14:paraId="0A7539CF" w14:textId="77777777" w:rsidR="00AB671C" w:rsidRPr="00925E61" w:rsidRDefault="00AB671C" w:rsidP="00AB671C">
      <w:pPr>
        <w:jc w:val="both"/>
        <w:rPr>
          <w:rFonts w:asciiTheme="minorHAnsi" w:hAnsiTheme="minorHAnsi" w:cstheme="minorHAnsi"/>
          <w:b/>
          <w:color w:val="auto"/>
        </w:rPr>
      </w:pPr>
    </w:p>
    <w:p w14:paraId="4E37650F" w14:textId="77777777" w:rsidR="00AB671C" w:rsidRPr="00925E61" w:rsidRDefault="00AB671C" w:rsidP="00AB671C">
      <w:pPr>
        <w:jc w:val="both"/>
        <w:rPr>
          <w:rFonts w:asciiTheme="minorHAnsi" w:hAnsiTheme="minorHAnsi" w:cstheme="minorHAnsi"/>
          <w:color w:val="auto"/>
        </w:rPr>
      </w:pPr>
      <w:r w:rsidRPr="00925E61">
        <w:rPr>
          <w:rFonts w:asciiTheme="minorHAnsi" w:hAnsiTheme="minorHAnsi" w:cstheme="minorHAnsi"/>
          <w:color w:val="auto"/>
        </w:rPr>
        <w:t>As presentes Condições Especiais complementam as Condições Gerais da apólice de seguro agrícola e se aplicam ao seguro de produção de grãos de Amendoim em Casca.</w:t>
      </w:r>
    </w:p>
    <w:p w14:paraId="3E2CC664" w14:textId="77777777" w:rsidR="00AB671C" w:rsidRPr="00925E61" w:rsidRDefault="00AB671C" w:rsidP="00AB671C">
      <w:pPr>
        <w:pStyle w:val="BodyText3"/>
        <w:ind w:left="709" w:hanging="709"/>
        <w:rPr>
          <w:rFonts w:asciiTheme="minorHAnsi" w:hAnsiTheme="minorHAnsi" w:cstheme="minorHAnsi"/>
          <w:color w:val="auto"/>
        </w:rPr>
      </w:pPr>
    </w:p>
    <w:p w14:paraId="56C3D147" w14:textId="77777777" w:rsidR="00AB671C" w:rsidRPr="00925E61" w:rsidRDefault="00AB671C" w:rsidP="00AB671C">
      <w:pPr>
        <w:jc w:val="both"/>
        <w:rPr>
          <w:rFonts w:asciiTheme="minorHAnsi" w:hAnsiTheme="minorHAnsi" w:cstheme="minorHAnsi"/>
          <w:color w:val="auto"/>
        </w:rPr>
      </w:pPr>
      <w:r w:rsidRPr="00925E61">
        <w:rPr>
          <w:rFonts w:asciiTheme="minorHAnsi" w:hAnsiTheme="minorHAnsi" w:cstheme="minorHAnsi"/>
          <w:color w:val="auto"/>
        </w:rPr>
        <w:t>Entende-se por Amendoim em Casca o produto ainda na vagem.</w:t>
      </w:r>
    </w:p>
    <w:p w14:paraId="314080AA" w14:textId="77777777" w:rsidR="00AB671C" w:rsidRPr="00925E61" w:rsidRDefault="00AB671C" w:rsidP="00AB671C">
      <w:pPr>
        <w:pStyle w:val="BodyText3"/>
        <w:ind w:left="709" w:hanging="709"/>
        <w:rPr>
          <w:rFonts w:asciiTheme="minorHAnsi" w:hAnsiTheme="minorHAnsi" w:cstheme="minorHAnsi"/>
          <w:color w:val="auto"/>
        </w:rPr>
      </w:pPr>
    </w:p>
    <w:p w14:paraId="1294B481" w14:textId="77777777" w:rsidR="00AB671C" w:rsidRPr="00925E61" w:rsidRDefault="00AB671C" w:rsidP="00AB671C">
      <w:pPr>
        <w:numPr>
          <w:ilvl w:val="0"/>
          <w:numId w:val="54"/>
        </w:numPr>
        <w:ind w:left="0" w:firstLine="0"/>
        <w:jc w:val="both"/>
        <w:rPr>
          <w:rFonts w:asciiTheme="minorHAnsi" w:hAnsiTheme="minorHAnsi" w:cstheme="minorHAnsi"/>
          <w:b/>
          <w:color w:val="auto"/>
        </w:rPr>
      </w:pPr>
      <w:r w:rsidRPr="00925E61">
        <w:rPr>
          <w:rFonts w:asciiTheme="minorHAnsi" w:hAnsiTheme="minorHAnsi" w:cstheme="minorHAnsi"/>
          <w:b/>
          <w:color w:val="auto"/>
        </w:rPr>
        <w:t>Objeto do Seguro</w:t>
      </w:r>
    </w:p>
    <w:p w14:paraId="6DDD7BEC" w14:textId="77777777" w:rsidR="00AB671C" w:rsidRPr="00925E61" w:rsidRDefault="00AB671C" w:rsidP="00AB671C">
      <w:pPr>
        <w:jc w:val="both"/>
        <w:rPr>
          <w:rFonts w:asciiTheme="minorHAnsi" w:hAnsiTheme="minorHAnsi" w:cstheme="minorHAnsi"/>
          <w:b/>
          <w:color w:val="auto"/>
        </w:rPr>
      </w:pPr>
    </w:p>
    <w:p w14:paraId="64E7FC60" w14:textId="77777777" w:rsidR="00AB671C" w:rsidRPr="00925E61" w:rsidRDefault="00AB671C" w:rsidP="00AB671C">
      <w:pPr>
        <w:pStyle w:val="BodyText3"/>
        <w:tabs>
          <w:tab w:val="left" w:pos="180"/>
        </w:tabs>
        <w:rPr>
          <w:rFonts w:asciiTheme="minorHAnsi" w:hAnsiTheme="minorHAnsi" w:cstheme="minorHAnsi"/>
          <w:b w:val="0"/>
          <w:color w:val="auto"/>
        </w:rPr>
      </w:pPr>
      <w:r w:rsidRPr="00925E61">
        <w:rPr>
          <w:rFonts w:asciiTheme="minorHAnsi" w:hAnsiTheme="minorHAnsi" w:cstheme="minorHAnsi"/>
          <w:b w:val="0"/>
          <w:color w:val="auto"/>
        </w:rPr>
        <w:t>A Seguradora se obriga a indenizar ao Segurado a perda de produção decorrente de danos</w:t>
      </w:r>
      <w:r w:rsidRPr="00925E61">
        <w:rPr>
          <w:rFonts w:asciiTheme="minorHAnsi" w:hAnsiTheme="minorHAnsi" w:cstheme="minorHAnsi"/>
          <w:color w:val="auto"/>
        </w:rPr>
        <w:t xml:space="preserve"> ocasionados por Granizo, Geada, Excesso de chuvas, Ventos Fortes, Estiagem, Inundação imprevista e inevitável, Incêndio e/ou Tromba D’água, </w:t>
      </w:r>
      <w:r w:rsidRPr="00925E61">
        <w:rPr>
          <w:rFonts w:asciiTheme="minorHAnsi" w:hAnsiTheme="minorHAnsi" w:cstheme="minorHAnsi"/>
          <w:b w:val="0"/>
          <w:color w:val="auto"/>
        </w:rPr>
        <w:t>conforme item 3.1.1, 3.1.2, 3.1.3, 3.1.4, 3.1.5, 3.1.6, 3.1.7 e 3.1.8 das Condições Gerais deste seguro, sempre que a P</w:t>
      </w:r>
      <w:r w:rsidRPr="00925E61">
        <w:rPr>
          <w:rFonts w:asciiTheme="minorHAnsi" w:hAnsiTheme="minorHAnsi" w:cstheme="minorHAnsi"/>
          <w:b w:val="0"/>
          <w:i/>
          <w:color w:val="auto"/>
        </w:rPr>
        <w:t>rodutividade Obtida,</w:t>
      </w:r>
      <w:r w:rsidRPr="00925E61">
        <w:rPr>
          <w:rFonts w:asciiTheme="minorHAnsi" w:hAnsiTheme="minorHAnsi" w:cstheme="minorHAnsi"/>
          <w:b w:val="0"/>
          <w:color w:val="auto"/>
        </w:rPr>
        <w:t xml:space="preserve"> determinada pela Seguradora através de laudos de vistoria final, for inferior a P</w:t>
      </w:r>
      <w:r w:rsidRPr="00925E61">
        <w:rPr>
          <w:rFonts w:asciiTheme="minorHAnsi" w:hAnsiTheme="minorHAnsi" w:cstheme="minorHAnsi"/>
          <w:b w:val="0"/>
          <w:i/>
          <w:color w:val="auto"/>
        </w:rPr>
        <w:t>rodutividade Garantida</w:t>
      </w:r>
      <w:r w:rsidRPr="00925E61">
        <w:rPr>
          <w:rFonts w:asciiTheme="minorHAnsi" w:hAnsiTheme="minorHAnsi" w:cstheme="minorHAnsi"/>
          <w:b w:val="0"/>
          <w:color w:val="auto"/>
        </w:rPr>
        <w:t>, resultado da ação direta de um ou mais riscos cobertos no período de cobertura da proposta, apólice ou certificado de seguros e garantidos pela(s) cobertura(s) contratada(s).</w:t>
      </w:r>
    </w:p>
    <w:p w14:paraId="32C9E197" w14:textId="77777777" w:rsidR="00AB671C" w:rsidRPr="00925E61" w:rsidRDefault="00AB671C" w:rsidP="00AB671C">
      <w:pPr>
        <w:pStyle w:val="BodyText3"/>
        <w:tabs>
          <w:tab w:val="left" w:pos="180"/>
        </w:tabs>
        <w:rPr>
          <w:rFonts w:asciiTheme="minorHAnsi" w:hAnsiTheme="minorHAnsi" w:cstheme="minorHAnsi"/>
          <w:color w:val="auto"/>
        </w:rPr>
      </w:pPr>
    </w:p>
    <w:p w14:paraId="05E03B38" w14:textId="77777777" w:rsidR="00AB671C" w:rsidRPr="00925E61" w:rsidRDefault="00AB671C" w:rsidP="00AB671C">
      <w:pPr>
        <w:numPr>
          <w:ilvl w:val="0"/>
          <w:numId w:val="54"/>
        </w:numPr>
        <w:ind w:left="0" w:firstLine="0"/>
        <w:jc w:val="both"/>
        <w:rPr>
          <w:rFonts w:asciiTheme="minorHAnsi" w:hAnsiTheme="minorHAnsi" w:cstheme="minorHAnsi"/>
          <w:b/>
          <w:color w:val="auto"/>
        </w:rPr>
      </w:pPr>
      <w:r w:rsidRPr="00925E61">
        <w:rPr>
          <w:rFonts w:asciiTheme="minorHAnsi" w:hAnsiTheme="minorHAnsi" w:cstheme="minorHAnsi"/>
          <w:b/>
          <w:color w:val="auto"/>
        </w:rPr>
        <w:t>Início e Fim de Vigência do Seguro</w:t>
      </w:r>
    </w:p>
    <w:p w14:paraId="064C9343" w14:textId="77777777" w:rsidR="00AB671C" w:rsidRPr="00925E61" w:rsidRDefault="00AB671C" w:rsidP="00AB671C">
      <w:pPr>
        <w:jc w:val="both"/>
        <w:rPr>
          <w:rFonts w:asciiTheme="minorHAnsi" w:hAnsiTheme="minorHAnsi" w:cstheme="minorHAnsi"/>
          <w:b/>
          <w:color w:val="auto"/>
        </w:rPr>
      </w:pPr>
    </w:p>
    <w:p w14:paraId="42BA227E" w14:textId="77777777" w:rsidR="00AB671C" w:rsidRPr="00925E61" w:rsidRDefault="00AB671C" w:rsidP="00AB671C">
      <w:pPr>
        <w:jc w:val="both"/>
        <w:rPr>
          <w:rFonts w:asciiTheme="minorHAnsi" w:hAnsiTheme="minorHAnsi" w:cstheme="minorHAnsi"/>
          <w:b/>
          <w:color w:val="auto"/>
        </w:rPr>
      </w:pPr>
      <w:r w:rsidRPr="00925E61">
        <w:rPr>
          <w:rFonts w:asciiTheme="minorHAnsi" w:hAnsiTheme="minorHAnsi" w:cstheme="minorHAnsi"/>
          <w:b/>
          <w:color w:val="auto"/>
        </w:rPr>
        <w:t>3.1 O início e fim de vigência do seguro seguem conforme estabelecido nas Condições Gerais.</w:t>
      </w:r>
    </w:p>
    <w:p w14:paraId="79CA1B9B" w14:textId="77777777" w:rsidR="00AB671C" w:rsidRPr="00925E61" w:rsidRDefault="00AB671C" w:rsidP="00AB671C">
      <w:pPr>
        <w:jc w:val="both"/>
        <w:rPr>
          <w:rFonts w:asciiTheme="minorHAnsi" w:hAnsiTheme="minorHAnsi" w:cstheme="minorHAnsi"/>
          <w:b/>
          <w:color w:val="auto"/>
        </w:rPr>
      </w:pPr>
    </w:p>
    <w:p w14:paraId="5991EF5C" w14:textId="77777777" w:rsidR="00AB671C" w:rsidRPr="00925E61" w:rsidRDefault="00AB671C" w:rsidP="00AB671C">
      <w:pPr>
        <w:jc w:val="both"/>
        <w:rPr>
          <w:rFonts w:asciiTheme="minorHAnsi" w:hAnsiTheme="minorHAnsi" w:cstheme="minorHAnsi"/>
          <w:b/>
          <w:color w:val="auto"/>
        </w:rPr>
      </w:pPr>
      <w:r w:rsidRPr="00925E61">
        <w:rPr>
          <w:rFonts w:asciiTheme="minorHAnsi" w:hAnsiTheme="minorHAnsi" w:cstheme="minorHAnsi"/>
          <w:b/>
          <w:color w:val="auto"/>
        </w:rPr>
        <w:t>3.2 Para cobertura do seguro, a lavoura deve obrigatoriamente ser implantada de acordo com os parâmetros estabelecidos pelo Zoneamento Agrícola de Risco Climático (ZARC) do MAPA, limitando-se a data de semeadura à 31 de dezembro do ano corrente.</w:t>
      </w:r>
    </w:p>
    <w:p w14:paraId="4E98858C" w14:textId="77777777" w:rsidR="00AB671C" w:rsidRPr="00925E61" w:rsidRDefault="00AB671C" w:rsidP="00AB671C">
      <w:pPr>
        <w:jc w:val="both"/>
        <w:rPr>
          <w:rFonts w:asciiTheme="minorHAnsi" w:hAnsiTheme="minorHAnsi" w:cstheme="minorHAnsi"/>
          <w:b/>
          <w:color w:val="auto"/>
        </w:rPr>
      </w:pPr>
    </w:p>
    <w:p w14:paraId="4C481FA1" w14:textId="77777777" w:rsidR="00AB671C" w:rsidRPr="00925E61" w:rsidRDefault="00AB671C" w:rsidP="00AB671C">
      <w:pPr>
        <w:jc w:val="both"/>
        <w:rPr>
          <w:rFonts w:asciiTheme="minorHAnsi" w:hAnsiTheme="minorHAnsi" w:cstheme="minorHAnsi"/>
          <w:b/>
          <w:color w:val="auto"/>
        </w:rPr>
      </w:pPr>
      <w:r w:rsidRPr="00925E61">
        <w:rPr>
          <w:rFonts w:asciiTheme="minorHAnsi" w:hAnsiTheme="minorHAnsi" w:cstheme="minorHAnsi"/>
          <w:b/>
          <w:color w:val="auto"/>
        </w:rPr>
        <w:t>3.3 A cobertura do seguro findará 10 (dez) dias após o Início de Colheita ou até a data de Recolhimento da Produção, o que ocorrer primeiro.</w:t>
      </w:r>
    </w:p>
    <w:p w14:paraId="05F2402E" w14:textId="77777777" w:rsidR="00AB671C" w:rsidRPr="00925E61" w:rsidRDefault="00AB671C" w:rsidP="00AB671C">
      <w:pPr>
        <w:jc w:val="both"/>
        <w:rPr>
          <w:rFonts w:asciiTheme="minorHAnsi" w:hAnsiTheme="minorHAnsi" w:cstheme="minorHAnsi"/>
          <w:b/>
          <w:color w:val="auto"/>
        </w:rPr>
      </w:pPr>
    </w:p>
    <w:p w14:paraId="3994CC46" w14:textId="77777777" w:rsidR="00AB671C" w:rsidRPr="00925E61" w:rsidRDefault="00AB671C" w:rsidP="00AB671C">
      <w:pPr>
        <w:jc w:val="both"/>
        <w:rPr>
          <w:rFonts w:asciiTheme="minorHAnsi" w:hAnsiTheme="minorHAnsi" w:cstheme="minorHAnsi"/>
          <w:color w:val="auto"/>
        </w:rPr>
      </w:pPr>
      <w:r w:rsidRPr="00925E61">
        <w:rPr>
          <w:rFonts w:asciiTheme="minorHAnsi" w:hAnsiTheme="minorHAnsi" w:cstheme="minorHAnsi"/>
          <w:color w:val="auto"/>
        </w:rPr>
        <w:t xml:space="preserve">Onde, </w:t>
      </w:r>
    </w:p>
    <w:p w14:paraId="1C6D6FAD" w14:textId="77777777" w:rsidR="00AB671C" w:rsidRPr="00925E61" w:rsidRDefault="00AB671C" w:rsidP="00AB671C">
      <w:pPr>
        <w:jc w:val="both"/>
        <w:rPr>
          <w:rFonts w:asciiTheme="minorHAnsi" w:hAnsiTheme="minorHAnsi" w:cstheme="minorHAnsi"/>
          <w:color w:val="auto"/>
        </w:rPr>
      </w:pPr>
      <w:r w:rsidRPr="00925E61">
        <w:rPr>
          <w:rFonts w:asciiTheme="minorHAnsi" w:hAnsiTheme="minorHAnsi" w:cstheme="minorHAnsi"/>
          <w:color w:val="auto"/>
        </w:rPr>
        <w:t xml:space="preserve">Início de colheita: prática também denominada de arranquio, na qual as vagens do amendoim são desenterradas e dispostas acima do solo para secagem em condições naturais e posterior Recolhimento da Produção. </w:t>
      </w:r>
    </w:p>
    <w:p w14:paraId="2D61F5F3" w14:textId="77777777" w:rsidR="00AB671C" w:rsidRPr="00925E61" w:rsidRDefault="00AB671C" w:rsidP="00AB671C">
      <w:pPr>
        <w:jc w:val="both"/>
        <w:rPr>
          <w:rFonts w:asciiTheme="minorHAnsi" w:hAnsiTheme="minorHAnsi" w:cstheme="minorHAnsi"/>
          <w:color w:val="auto"/>
        </w:rPr>
      </w:pPr>
    </w:p>
    <w:p w14:paraId="2225244D" w14:textId="77777777" w:rsidR="00AB671C" w:rsidRPr="00925E61" w:rsidRDefault="00AB671C" w:rsidP="00AB671C">
      <w:pPr>
        <w:jc w:val="both"/>
        <w:rPr>
          <w:rFonts w:asciiTheme="minorHAnsi" w:hAnsiTheme="minorHAnsi" w:cstheme="minorHAnsi"/>
          <w:color w:val="auto"/>
        </w:rPr>
      </w:pPr>
      <w:r w:rsidRPr="00925E61">
        <w:rPr>
          <w:rFonts w:asciiTheme="minorHAnsi" w:hAnsiTheme="minorHAnsi" w:cstheme="minorHAnsi"/>
          <w:color w:val="auto"/>
        </w:rPr>
        <w:t>Recolhimento da Produção: Ato de retirar a produção do local de cultivo.</w:t>
      </w:r>
    </w:p>
    <w:p w14:paraId="05EE5A38" w14:textId="77777777" w:rsidR="00AB671C" w:rsidRPr="00925E61" w:rsidRDefault="00AB671C" w:rsidP="00AB671C">
      <w:pPr>
        <w:jc w:val="both"/>
        <w:rPr>
          <w:rFonts w:asciiTheme="minorHAnsi" w:hAnsiTheme="minorHAnsi" w:cstheme="minorHAnsi"/>
          <w:color w:val="auto"/>
        </w:rPr>
      </w:pPr>
    </w:p>
    <w:p w14:paraId="2407CB52" w14:textId="7C8047FC" w:rsidR="00AB671C" w:rsidRDefault="00AB671C" w:rsidP="00AB671C">
      <w:pPr>
        <w:jc w:val="both"/>
        <w:rPr>
          <w:rFonts w:asciiTheme="minorHAnsi" w:hAnsiTheme="minorHAnsi" w:cstheme="minorHAnsi"/>
          <w:b/>
          <w:bCs/>
          <w:color w:val="auto"/>
        </w:rPr>
      </w:pPr>
      <w:r w:rsidRPr="00925E61">
        <w:rPr>
          <w:rFonts w:asciiTheme="minorHAnsi" w:hAnsiTheme="minorHAnsi" w:cstheme="minorHAnsi"/>
          <w:b/>
          <w:bCs/>
          <w:color w:val="auto"/>
        </w:rPr>
        <w:t>3.3.1 Caso haja constatação de sinistro ocorrido no período de 10 dias contados a partir do Início da Colheita, a cobertura do seguro poderá ser estendida pelo(s) perito(s)</w:t>
      </w:r>
      <w:r w:rsidR="00FF093A">
        <w:rPr>
          <w:rFonts w:asciiTheme="minorHAnsi" w:hAnsiTheme="minorHAnsi" w:cstheme="minorHAnsi"/>
          <w:b/>
          <w:bCs/>
          <w:color w:val="auto"/>
        </w:rPr>
        <w:t xml:space="preserve"> </w:t>
      </w:r>
      <w:r w:rsidRPr="00925E61">
        <w:rPr>
          <w:rFonts w:asciiTheme="minorHAnsi" w:hAnsiTheme="minorHAnsi" w:cstheme="minorHAnsi"/>
          <w:b/>
          <w:bCs/>
          <w:color w:val="auto"/>
        </w:rPr>
        <w:t>no momento da Inspeção Preliminar de Sinistro ou Vistoria Final de Sinistro.</w:t>
      </w:r>
    </w:p>
    <w:p w14:paraId="22152A4D" w14:textId="21048765" w:rsidR="001565C4" w:rsidRDefault="001565C4" w:rsidP="00AB671C">
      <w:pPr>
        <w:jc w:val="both"/>
        <w:rPr>
          <w:rFonts w:asciiTheme="minorHAnsi" w:hAnsiTheme="minorHAnsi" w:cstheme="minorHAnsi"/>
          <w:b/>
          <w:bCs/>
          <w:color w:val="auto"/>
        </w:rPr>
      </w:pPr>
    </w:p>
    <w:p w14:paraId="45CAE2BE" w14:textId="77777777" w:rsidR="001565C4" w:rsidRPr="00925E61" w:rsidRDefault="001565C4" w:rsidP="00AB671C">
      <w:pPr>
        <w:jc w:val="both"/>
        <w:rPr>
          <w:rFonts w:asciiTheme="minorHAnsi" w:hAnsiTheme="minorHAnsi" w:cstheme="minorHAnsi"/>
          <w:b/>
          <w:bCs/>
          <w:color w:val="auto"/>
        </w:rPr>
      </w:pPr>
    </w:p>
    <w:p w14:paraId="2B205292" w14:textId="77777777" w:rsidR="00AB671C" w:rsidRPr="00925E61" w:rsidRDefault="00AB671C" w:rsidP="00AB671C">
      <w:pPr>
        <w:jc w:val="both"/>
        <w:rPr>
          <w:rFonts w:asciiTheme="minorHAnsi" w:hAnsiTheme="minorHAnsi" w:cstheme="minorHAnsi"/>
          <w:color w:val="auto"/>
        </w:rPr>
      </w:pPr>
    </w:p>
    <w:p w14:paraId="120C80C3" w14:textId="27C5667F" w:rsidR="00AB671C" w:rsidRDefault="00AB671C">
      <w:pPr>
        <w:numPr>
          <w:ilvl w:val="0"/>
          <w:numId w:val="54"/>
        </w:numPr>
        <w:jc w:val="both"/>
        <w:rPr>
          <w:rFonts w:asciiTheme="minorHAnsi" w:hAnsiTheme="minorHAnsi" w:cstheme="minorHAnsi"/>
          <w:b/>
          <w:color w:val="auto"/>
        </w:rPr>
      </w:pPr>
      <w:r w:rsidRPr="00925E61">
        <w:rPr>
          <w:rFonts w:asciiTheme="minorHAnsi" w:hAnsiTheme="minorHAnsi" w:cstheme="minorHAnsi"/>
          <w:b/>
          <w:color w:val="auto"/>
        </w:rPr>
        <w:lastRenderedPageBreak/>
        <w:t>Carência</w:t>
      </w:r>
    </w:p>
    <w:p w14:paraId="5AF9D9DF" w14:textId="77777777" w:rsidR="00FF093A" w:rsidRPr="00925E61" w:rsidRDefault="00FF093A" w:rsidP="004B0CAB">
      <w:pPr>
        <w:ind w:left="360"/>
        <w:jc w:val="both"/>
        <w:rPr>
          <w:rFonts w:asciiTheme="minorHAnsi" w:hAnsiTheme="minorHAnsi" w:cstheme="minorHAnsi"/>
          <w:b/>
          <w:color w:val="auto"/>
        </w:rPr>
      </w:pPr>
    </w:p>
    <w:p w14:paraId="17813E8D" w14:textId="77777777" w:rsidR="00AB671C" w:rsidRPr="00925E61" w:rsidRDefault="00AB671C" w:rsidP="00AB671C">
      <w:pPr>
        <w:tabs>
          <w:tab w:val="left" w:pos="0"/>
        </w:tabs>
        <w:jc w:val="both"/>
        <w:rPr>
          <w:rFonts w:asciiTheme="minorHAnsi" w:hAnsiTheme="minorHAnsi" w:cstheme="minorHAnsi"/>
          <w:b/>
          <w:color w:val="auto"/>
        </w:rPr>
      </w:pPr>
      <w:r w:rsidRPr="00925E61">
        <w:rPr>
          <w:rFonts w:asciiTheme="minorHAnsi" w:hAnsiTheme="minorHAnsi" w:cstheme="minorHAnsi"/>
          <w:b/>
          <w:color w:val="auto"/>
        </w:rPr>
        <w:t>4.1 – O período de carência para esta cobertura será de 2 (dois) dias completos, contados a partir do início de vigência do seguro para os eventos Granizo, Excesso de chuvas, Ventos Fortes, Inundação imprevista e inevitável, Incêndio e/ou Tromba D’água, conforme item 3.1.1, 3.1.3, 3.1.4, 3.1.6, 3.1.7 e 3.1.8 e será de 15 (quinze) dias completos, contados a partir do início de vigência do seguro para os eventos Geada e/ou Estiagem, conforme item 3.1.2 e 3.1.5.</w:t>
      </w:r>
    </w:p>
    <w:p w14:paraId="544960D7" w14:textId="77777777" w:rsidR="00AB671C" w:rsidRPr="00925E61" w:rsidRDefault="00AB671C" w:rsidP="00AB671C">
      <w:pPr>
        <w:tabs>
          <w:tab w:val="left" w:pos="0"/>
          <w:tab w:val="left" w:pos="6210"/>
        </w:tabs>
        <w:jc w:val="both"/>
        <w:rPr>
          <w:rFonts w:asciiTheme="minorHAnsi" w:hAnsiTheme="minorHAnsi" w:cstheme="minorHAnsi"/>
          <w:b/>
          <w:color w:val="auto"/>
        </w:rPr>
      </w:pPr>
      <w:r w:rsidRPr="00925E61">
        <w:rPr>
          <w:rFonts w:asciiTheme="minorHAnsi" w:hAnsiTheme="minorHAnsi" w:cstheme="minorHAnsi"/>
          <w:b/>
          <w:color w:val="auto"/>
        </w:rPr>
        <w:tab/>
      </w:r>
    </w:p>
    <w:p w14:paraId="1E150C19" w14:textId="72A99930" w:rsidR="00AB671C" w:rsidRPr="00925E61" w:rsidRDefault="00AB671C" w:rsidP="00AB671C">
      <w:pPr>
        <w:tabs>
          <w:tab w:val="left" w:pos="0"/>
        </w:tabs>
        <w:jc w:val="both"/>
        <w:rPr>
          <w:rFonts w:asciiTheme="minorHAnsi" w:hAnsiTheme="minorHAnsi" w:cstheme="minorHAnsi"/>
          <w:b/>
          <w:color w:val="auto"/>
        </w:rPr>
      </w:pPr>
      <w:r w:rsidRPr="00925E61">
        <w:rPr>
          <w:rFonts w:asciiTheme="minorHAnsi" w:hAnsiTheme="minorHAnsi" w:cstheme="minorHAnsi"/>
          <w:b/>
          <w:color w:val="auto"/>
        </w:rPr>
        <w:t xml:space="preserve">4.1.1 – </w:t>
      </w:r>
      <w:bookmarkStart w:id="2" w:name="_Hlk106113733"/>
      <w:r w:rsidR="00266B26">
        <w:rPr>
          <w:rFonts w:asciiTheme="minorHAnsi" w:hAnsiTheme="minorHAnsi" w:cstheme="minorHAnsi"/>
          <w:b/>
          <w:color w:val="auto"/>
        </w:rPr>
        <w:t xml:space="preserve">A carência se estenderá até que, no mínimo, 70% (setenta por cento) das plantas alcancem 15 (quinze) centímetros de altura, respeitada a condição prevista na cláusula 5 alínea </w:t>
      </w:r>
      <w:r w:rsidR="001834E1">
        <w:rPr>
          <w:rFonts w:asciiTheme="minorHAnsi" w:hAnsiTheme="minorHAnsi" w:cstheme="minorHAnsi"/>
          <w:b/>
          <w:color w:val="auto"/>
        </w:rPr>
        <w:t>“</w:t>
      </w:r>
      <w:r w:rsidR="00266B26">
        <w:rPr>
          <w:rFonts w:asciiTheme="minorHAnsi" w:hAnsiTheme="minorHAnsi" w:cstheme="minorHAnsi"/>
          <w:b/>
          <w:color w:val="auto"/>
        </w:rPr>
        <w:t>g</w:t>
      </w:r>
      <w:r w:rsidR="001834E1">
        <w:rPr>
          <w:rFonts w:asciiTheme="minorHAnsi" w:hAnsiTheme="minorHAnsi" w:cstheme="minorHAnsi"/>
          <w:b/>
          <w:color w:val="auto"/>
        </w:rPr>
        <w:t>”</w:t>
      </w:r>
      <w:r w:rsidR="00266B26">
        <w:rPr>
          <w:rFonts w:asciiTheme="minorHAnsi" w:hAnsiTheme="minorHAnsi" w:cstheme="minorHAnsi"/>
          <w:b/>
          <w:color w:val="auto"/>
        </w:rPr>
        <w:t xml:space="preserve"> desta Condição Especial. </w:t>
      </w:r>
      <w:bookmarkEnd w:id="2"/>
    </w:p>
    <w:p w14:paraId="287DD574" w14:textId="77777777" w:rsidR="00AB671C" w:rsidRPr="00925E61" w:rsidRDefault="00AB671C" w:rsidP="00AB671C">
      <w:pPr>
        <w:tabs>
          <w:tab w:val="left" w:pos="0"/>
        </w:tabs>
        <w:jc w:val="both"/>
        <w:rPr>
          <w:rFonts w:asciiTheme="minorHAnsi" w:hAnsiTheme="minorHAnsi" w:cstheme="minorHAnsi"/>
          <w:b/>
          <w:color w:val="auto"/>
        </w:rPr>
      </w:pPr>
    </w:p>
    <w:p w14:paraId="7E7289B8" w14:textId="77777777" w:rsidR="00AB671C" w:rsidRPr="00925E61" w:rsidRDefault="00AB671C" w:rsidP="00AB671C">
      <w:pPr>
        <w:tabs>
          <w:tab w:val="left" w:pos="0"/>
        </w:tabs>
        <w:jc w:val="both"/>
        <w:rPr>
          <w:rFonts w:asciiTheme="minorHAnsi" w:hAnsiTheme="minorHAnsi" w:cstheme="minorHAnsi"/>
          <w:b/>
          <w:color w:val="auto"/>
        </w:rPr>
      </w:pPr>
    </w:p>
    <w:p w14:paraId="0B1A5C19" w14:textId="77777777" w:rsidR="00AB671C" w:rsidRPr="00925E61" w:rsidRDefault="00AB671C" w:rsidP="00AB671C">
      <w:pPr>
        <w:tabs>
          <w:tab w:val="left" w:pos="0"/>
        </w:tabs>
        <w:jc w:val="both"/>
        <w:rPr>
          <w:rFonts w:asciiTheme="minorHAnsi" w:hAnsiTheme="minorHAnsi" w:cstheme="minorHAnsi"/>
          <w:b/>
          <w:color w:val="auto"/>
        </w:rPr>
      </w:pPr>
      <w:r w:rsidRPr="00925E61">
        <w:rPr>
          <w:rFonts w:asciiTheme="minorHAnsi" w:hAnsiTheme="minorHAnsi" w:cstheme="minorHAnsi"/>
          <w:b/>
          <w:color w:val="auto"/>
        </w:rPr>
        <w:t>4.1.2 – A altura das plantas se mede em perpendicular desde o solo até a inserção do talo da última folha aberta.</w:t>
      </w:r>
    </w:p>
    <w:p w14:paraId="0D4BCF20" w14:textId="77777777" w:rsidR="00AB671C" w:rsidRPr="00925E61" w:rsidRDefault="00AB671C" w:rsidP="00AB671C">
      <w:pPr>
        <w:tabs>
          <w:tab w:val="left" w:pos="0"/>
        </w:tabs>
        <w:jc w:val="both"/>
        <w:rPr>
          <w:rFonts w:asciiTheme="minorHAnsi" w:hAnsiTheme="minorHAnsi" w:cstheme="minorHAnsi"/>
          <w:b/>
          <w:color w:val="auto"/>
        </w:rPr>
      </w:pPr>
    </w:p>
    <w:p w14:paraId="3055C043" w14:textId="77777777" w:rsidR="00AB671C" w:rsidRPr="00925E61" w:rsidRDefault="00AB671C" w:rsidP="00AB671C">
      <w:pPr>
        <w:tabs>
          <w:tab w:val="left" w:pos="0"/>
        </w:tabs>
        <w:jc w:val="both"/>
        <w:rPr>
          <w:rFonts w:asciiTheme="minorHAnsi" w:hAnsiTheme="minorHAnsi" w:cstheme="minorHAnsi"/>
          <w:color w:val="auto"/>
        </w:rPr>
      </w:pPr>
      <w:r w:rsidRPr="00925E61">
        <w:rPr>
          <w:rFonts w:asciiTheme="minorHAnsi" w:hAnsiTheme="minorHAnsi" w:cstheme="minorHAnsi"/>
          <w:color w:val="auto"/>
        </w:rPr>
        <w:t xml:space="preserve"> </w:t>
      </w:r>
    </w:p>
    <w:p w14:paraId="64BDA8AC" w14:textId="77777777" w:rsidR="00AB671C" w:rsidRPr="00925E61" w:rsidRDefault="00AB671C" w:rsidP="00AB671C">
      <w:pPr>
        <w:numPr>
          <w:ilvl w:val="0"/>
          <w:numId w:val="54"/>
        </w:numPr>
        <w:ind w:left="0" w:firstLine="0"/>
        <w:jc w:val="both"/>
        <w:rPr>
          <w:rFonts w:asciiTheme="minorHAnsi" w:hAnsiTheme="minorHAnsi" w:cstheme="minorHAnsi"/>
          <w:b/>
          <w:color w:val="auto"/>
        </w:rPr>
      </w:pPr>
      <w:r w:rsidRPr="00925E61">
        <w:rPr>
          <w:rFonts w:asciiTheme="minorHAnsi" w:hAnsiTheme="minorHAnsi" w:cstheme="minorHAnsi"/>
          <w:b/>
          <w:color w:val="auto"/>
        </w:rPr>
        <w:t>Perdas Não Cobertas</w:t>
      </w:r>
    </w:p>
    <w:p w14:paraId="5AFCC29F" w14:textId="77777777" w:rsidR="00AB671C" w:rsidRPr="00925E61" w:rsidRDefault="00AB671C" w:rsidP="00AB671C">
      <w:pPr>
        <w:numPr>
          <w:ilvl w:val="0"/>
          <w:numId w:val="55"/>
        </w:numPr>
        <w:tabs>
          <w:tab w:val="num" w:pos="720"/>
        </w:tabs>
        <w:spacing w:before="120" w:after="120"/>
        <w:ind w:left="0" w:firstLine="0"/>
        <w:jc w:val="both"/>
        <w:rPr>
          <w:rFonts w:asciiTheme="minorHAnsi" w:hAnsiTheme="minorHAnsi" w:cstheme="minorHAnsi"/>
          <w:b/>
          <w:color w:val="auto"/>
        </w:rPr>
      </w:pPr>
      <w:r w:rsidRPr="00925E61">
        <w:rPr>
          <w:rFonts w:asciiTheme="minorHAnsi" w:hAnsiTheme="minorHAnsi" w:cstheme="minorHAnsi"/>
          <w:b/>
          <w:color w:val="auto"/>
        </w:rPr>
        <w:t>Germinação ou emergência inadequada: provocadas por semeadura não uniforme ou inadequada, má qualidade da semente, falta de umidade no solo no momento do plantio, problemas de salinidade do solo, alagamento, escorrimento ou encrostamento superficial, potencializado ou não pelos riscos cobertos;</w:t>
      </w:r>
    </w:p>
    <w:p w14:paraId="2DC33C6F" w14:textId="77777777" w:rsidR="00AB671C" w:rsidRPr="00925E61" w:rsidRDefault="00AB671C" w:rsidP="00AB671C">
      <w:pPr>
        <w:numPr>
          <w:ilvl w:val="0"/>
          <w:numId w:val="55"/>
        </w:numPr>
        <w:tabs>
          <w:tab w:val="num" w:pos="720"/>
        </w:tabs>
        <w:spacing w:before="120" w:after="120"/>
        <w:ind w:left="0" w:firstLine="0"/>
        <w:jc w:val="both"/>
        <w:rPr>
          <w:rFonts w:asciiTheme="minorHAnsi" w:hAnsiTheme="minorHAnsi" w:cstheme="minorHAnsi"/>
          <w:b/>
          <w:color w:val="auto"/>
        </w:rPr>
      </w:pPr>
      <w:r w:rsidRPr="00925E61">
        <w:rPr>
          <w:rFonts w:asciiTheme="minorHAnsi" w:hAnsiTheme="minorHAnsi" w:cstheme="minorHAnsi"/>
          <w:b/>
          <w:color w:val="auto"/>
        </w:rPr>
        <w:t>Perdas em linhas de plantio: provocadas por danos mecânicos e ou de maquinário, excesso ou deficiência de defensivos agrícolas aplicados, práticas de semeadura ou transplante inadequados e pragas radiculares disseminadas através de tratos culturais;</w:t>
      </w:r>
    </w:p>
    <w:p w14:paraId="35F22CAA" w14:textId="77777777" w:rsidR="00AB671C" w:rsidRPr="00925E61" w:rsidRDefault="00AB671C" w:rsidP="00AB671C">
      <w:pPr>
        <w:numPr>
          <w:ilvl w:val="0"/>
          <w:numId w:val="55"/>
        </w:numPr>
        <w:tabs>
          <w:tab w:val="num" w:pos="720"/>
        </w:tabs>
        <w:spacing w:before="120" w:after="120"/>
        <w:ind w:left="0" w:firstLine="0"/>
        <w:jc w:val="both"/>
        <w:rPr>
          <w:rFonts w:asciiTheme="minorHAnsi" w:hAnsiTheme="minorHAnsi" w:cstheme="minorHAnsi"/>
          <w:b/>
          <w:color w:val="auto"/>
        </w:rPr>
      </w:pPr>
      <w:r w:rsidRPr="00925E61">
        <w:rPr>
          <w:rFonts w:asciiTheme="minorHAnsi" w:hAnsiTheme="minorHAnsi" w:cstheme="minorHAnsi"/>
          <w:b/>
          <w:color w:val="auto"/>
        </w:rPr>
        <w:t>Perdas em plantas dispersas: provocadas por maquinário e ou animais, ou má formação física atribuída à variação genética, agentes patógenos em sementes;</w:t>
      </w:r>
    </w:p>
    <w:p w14:paraId="26A85465" w14:textId="77777777" w:rsidR="00AB671C" w:rsidRPr="00925E61" w:rsidRDefault="00AB671C" w:rsidP="00AB671C">
      <w:pPr>
        <w:numPr>
          <w:ilvl w:val="0"/>
          <w:numId w:val="55"/>
        </w:numPr>
        <w:tabs>
          <w:tab w:val="num" w:pos="720"/>
        </w:tabs>
        <w:spacing w:before="120" w:after="120"/>
        <w:ind w:left="0" w:firstLine="0"/>
        <w:jc w:val="both"/>
        <w:rPr>
          <w:rFonts w:asciiTheme="minorHAnsi" w:hAnsiTheme="minorHAnsi" w:cstheme="minorHAnsi"/>
          <w:b/>
          <w:color w:val="auto"/>
        </w:rPr>
      </w:pPr>
      <w:r w:rsidRPr="00925E61">
        <w:rPr>
          <w:rFonts w:asciiTheme="minorHAnsi" w:hAnsiTheme="minorHAnsi" w:cstheme="minorHAnsi"/>
          <w:b/>
          <w:color w:val="auto"/>
        </w:rPr>
        <w:t>Perdas por problemas de solo provocado por: deficiência nutricional, salinidade, toxicidade de alumínio ou outro componente, deficiência ou excesso de umidade, fungos, nematóides, e compactação do solo;</w:t>
      </w:r>
    </w:p>
    <w:p w14:paraId="22BA69FB" w14:textId="77777777" w:rsidR="00AB671C" w:rsidRPr="00925E61" w:rsidRDefault="00AB671C" w:rsidP="00AB671C">
      <w:pPr>
        <w:numPr>
          <w:ilvl w:val="0"/>
          <w:numId w:val="55"/>
        </w:numPr>
        <w:tabs>
          <w:tab w:val="num" w:pos="720"/>
        </w:tabs>
        <w:spacing w:before="120" w:after="120"/>
        <w:ind w:left="0" w:firstLine="0"/>
        <w:jc w:val="both"/>
        <w:rPr>
          <w:rFonts w:asciiTheme="minorHAnsi" w:hAnsiTheme="minorHAnsi" w:cstheme="minorHAnsi"/>
          <w:b/>
          <w:color w:val="auto"/>
        </w:rPr>
      </w:pPr>
      <w:r w:rsidRPr="00925E61">
        <w:rPr>
          <w:rFonts w:asciiTheme="minorHAnsi" w:hAnsiTheme="minorHAnsi" w:cstheme="minorHAnsi"/>
          <w:b/>
          <w:color w:val="auto"/>
        </w:rPr>
        <w:t>Perdas em reboleiras provocadas: pela disseminação de nematóides ou fungos de solo, ataques de insetos, doenças ou viroses inoculadas por insetos, dumping off;</w:t>
      </w:r>
    </w:p>
    <w:p w14:paraId="64807A01" w14:textId="4681B563" w:rsidR="00AB671C" w:rsidRDefault="00AB671C" w:rsidP="00AB671C">
      <w:pPr>
        <w:numPr>
          <w:ilvl w:val="0"/>
          <w:numId w:val="55"/>
        </w:numPr>
        <w:tabs>
          <w:tab w:val="num" w:pos="720"/>
        </w:tabs>
        <w:spacing w:before="120" w:after="120"/>
        <w:ind w:left="0" w:firstLine="0"/>
        <w:jc w:val="both"/>
        <w:rPr>
          <w:rFonts w:asciiTheme="minorHAnsi" w:hAnsiTheme="minorHAnsi" w:cstheme="minorHAnsi"/>
          <w:b/>
          <w:color w:val="auto"/>
        </w:rPr>
      </w:pPr>
      <w:r w:rsidRPr="00925E61">
        <w:rPr>
          <w:rFonts w:asciiTheme="minorHAnsi" w:hAnsiTheme="minorHAnsi" w:cstheme="minorHAnsi"/>
          <w:b/>
          <w:color w:val="auto"/>
        </w:rPr>
        <w:t>Perdas em bordaduras provocadas por: deriva de aplicações de defensivos agrícolas em culturas vizinhas, inundações, desníveis de terreno, passagem de animais e compactação por maquinário</w:t>
      </w:r>
      <w:r w:rsidR="00266B26">
        <w:rPr>
          <w:rFonts w:asciiTheme="minorHAnsi" w:hAnsiTheme="minorHAnsi" w:cstheme="minorHAnsi"/>
          <w:b/>
          <w:color w:val="auto"/>
        </w:rPr>
        <w:t>;</w:t>
      </w:r>
    </w:p>
    <w:p w14:paraId="52217F5D" w14:textId="791869D5" w:rsidR="00266B26" w:rsidRDefault="00266B26" w:rsidP="00AB671C">
      <w:pPr>
        <w:numPr>
          <w:ilvl w:val="0"/>
          <w:numId w:val="55"/>
        </w:numPr>
        <w:tabs>
          <w:tab w:val="num" w:pos="720"/>
        </w:tabs>
        <w:spacing w:before="120" w:after="120"/>
        <w:ind w:left="0" w:firstLine="0"/>
        <w:jc w:val="both"/>
        <w:rPr>
          <w:rFonts w:asciiTheme="minorHAnsi" w:hAnsiTheme="minorHAnsi" w:cstheme="minorHAnsi"/>
          <w:b/>
          <w:color w:val="auto"/>
        </w:rPr>
      </w:pPr>
      <w:r>
        <w:rPr>
          <w:rFonts w:asciiTheme="minorHAnsi" w:hAnsiTheme="minorHAnsi" w:cstheme="minorHAnsi"/>
          <w:b/>
          <w:color w:val="auto"/>
        </w:rPr>
        <w:t>As perdas de qualquer natureza sofridas durante o período de carência da presente apólice ou do certificado de seguro que, para fins do contrato, ensejarão no imediato e automático cancelamento da garantia sobre a respectiva área afetada pelo evento danoso</w:t>
      </w:r>
      <w:r w:rsidR="00D718A5">
        <w:rPr>
          <w:rFonts w:asciiTheme="minorHAnsi" w:hAnsiTheme="minorHAnsi" w:cstheme="minorHAnsi"/>
          <w:b/>
          <w:color w:val="auto"/>
        </w:rPr>
        <w:t>;</w:t>
      </w:r>
    </w:p>
    <w:p w14:paraId="68C66790" w14:textId="004F1006" w:rsidR="00F548D0" w:rsidRPr="00925E61" w:rsidRDefault="00F548D0" w:rsidP="00AB671C">
      <w:pPr>
        <w:numPr>
          <w:ilvl w:val="0"/>
          <w:numId w:val="55"/>
        </w:numPr>
        <w:tabs>
          <w:tab w:val="num" w:pos="720"/>
        </w:tabs>
        <w:spacing w:before="120" w:after="120"/>
        <w:ind w:left="0" w:firstLine="0"/>
        <w:jc w:val="both"/>
        <w:rPr>
          <w:rFonts w:asciiTheme="minorHAnsi" w:hAnsiTheme="minorHAnsi" w:cstheme="minorHAnsi"/>
          <w:b/>
          <w:color w:val="auto"/>
        </w:rPr>
      </w:pPr>
      <w:bookmarkStart w:id="3" w:name="_Hlk106371061"/>
      <w:r>
        <w:rPr>
          <w:rFonts w:asciiTheme="minorHAnsi" w:hAnsiTheme="minorHAnsi" w:cstheme="minorHAnsi"/>
          <w:b/>
          <w:color w:val="auto"/>
        </w:rPr>
        <w:t>As perdas de qualquer natureza antecedentes e/ou posteriores a realização e/ou conclusão de plantio que desrespeitar</w:t>
      </w:r>
      <w:r w:rsidR="0066382C">
        <w:rPr>
          <w:rFonts w:asciiTheme="minorHAnsi" w:hAnsiTheme="minorHAnsi" w:cstheme="minorHAnsi"/>
          <w:b/>
          <w:color w:val="auto"/>
        </w:rPr>
        <w:t>em</w:t>
      </w:r>
      <w:r>
        <w:rPr>
          <w:rFonts w:asciiTheme="minorHAnsi" w:hAnsiTheme="minorHAnsi" w:cstheme="minorHAnsi"/>
          <w:b/>
          <w:color w:val="auto"/>
        </w:rPr>
        <w:t xml:space="preserve"> a data pactuada na proposta de seguro, soberana e independente do período previsto nas recomendações técnicas dos órgãos </w:t>
      </w:r>
      <w:r w:rsidR="00573F86">
        <w:rPr>
          <w:rFonts w:asciiTheme="minorHAnsi" w:hAnsiTheme="minorHAnsi" w:cstheme="minorHAnsi"/>
          <w:b/>
          <w:color w:val="auto"/>
        </w:rPr>
        <w:t>oficiais</w:t>
      </w:r>
      <w:r>
        <w:rPr>
          <w:rFonts w:asciiTheme="minorHAnsi" w:hAnsiTheme="minorHAnsi" w:cstheme="minorHAnsi"/>
          <w:b/>
          <w:color w:val="auto"/>
        </w:rPr>
        <w:t xml:space="preserve"> e/ou do Sistema de Zoneamento Agrícola de Risco Climático (MAPA) para a cultura segurada; sem prejuízo da incidência da cláusula 25.1 das Condições Gerais</w:t>
      </w:r>
      <w:bookmarkEnd w:id="3"/>
      <w:r>
        <w:rPr>
          <w:rFonts w:asciiTheme="minorHAnsi" w:hAnsiTheme="minorHAnsi" w:cstheme="minorHAnsi"/>
          <w:b/>
          <w:color w:val="auto"/>
        </w:rPr>
        <w:t>.</w:t>
      </w:r>
    </w:p>
    <w:p w14:paraId="2FD55E91" w14:textId="77777777" w:rsidR="00AB671C" w:rsidRPr="00925E61" w:rsidRDefault="00AB671C" w:rsidP="00AB671C">
      <w:pPr>
        <w:jc w:val="both"/>
        <w:rPr>
          <w:rFonts w:asciiTheme="minorHAnsi" w:hAnsiTheme="minorHAnsi" w:cstheme="minorHAnsi"/>
          <w:color w:val="auto"/>
        </w:rPr>
      </w:pPr>
    </w:p>
    <w:p w14:paraId="2799B13A" w14:textId="77777777" w:rsidR="00AB671C" w:rsidRPr="00925E61" w:rsidRDefault="00AB671C" w:rsidP="00AB671C">
      <w:pPr>
        <w:numPr>
          <w:ilvl w:val="0"/>
          <w:numId w:val="54"/>
        </w:numPr>
        <w:ind w:left="0" w:firstLine="0"/>
        <w:jc w:val="both"/>
        <w:rPr>
          <w:rFonts w:asciiTheme="minorHAnsi" w:hAnsiTheme="minorHAnsi" w:cstheme="minorHAnsi"/>
          <w:b/>
          <w:color w:val="auto"/>
        </w:rPr>
      </w:pPr>
      <w:r w:rsidRPr="00925E61">
        <w:rPr>
          <w:rFonts w:asciiTheme="minorHAnsi" w:hAnsiTheme="minorHAnsi" w:cstheme="minorHAnsi"/>
          <w:b/>
          <w:color w:val="auto"/>
        </w:rPr>
        <w:t>Unidade Segurada</w:t>
      </w:r>
    </w:p>
    <w:p w14:paraId="4E30BBA9" w14:textId="77777777" w:rsidR="00AB671C" w:rsidRPr="00925E61" w:rsidRDefault="00AB671C" w:rsidP="00AB671C">
      <w:pPr>
        <w:jc w:val="both"/>
        <w:rPr>
          <w:rFonts w:asciiTheme="minorHAnsi" w:hAnsiTheme="minorHAnsi" w:cstheme="minorHAnsi"/>
          <w:color w:val="auto"/>
        </w:rPr>
      </w:pPr>
    </w:p>
    <w:p w14:paraId="3E9C2813" w14:textId="77777777" w:rsidR="00AB671C" w:rsidRPr="00925E61" w:rsidRDefault="00AB671C" w:rsidP="00AB671C">
      <w:pPr>
        <w:jc w:val="both"/>
        <w:rPr>
          <w:rFonts w:asciiTheme="minorHAnsi" w:hAnsiTheme="minorHAnsi" w:cstheme="minorHAnsi"/>
          <w:color w:val="auto"/>
        </w:rPr>
      </w:pPr>
      <w:r w:rsidRPr="00925E61">
        <w:rPr>
          <w:rFonts w:asciiTheme="minorHAnsi" w:hAnsiTheme="minorHAnsi" w:cstheme="minorHAnsi"/>
          <w:color w:val="auto"/>
        </w:rPr>
        <w:t>É o talhão, quadra ou parcela expressa em hectares na proposta e na apólice ou certificado de seguro.</w:t>
      </w:r>
    </w:p>
    <w:p w14:paraId="07BA270A" w14:textId="77777777" w:rsidR="00AB671C" w:rsidRPr="00925E61" w:rsidRDefault="00AB671C" w:rsidP="00AB671C">
      <w:pPr>
        <w:jc w:val="both"/>
        <w:rPr>
          <w:rFonts w:asciiTheme="minorHAnsi" w:hAnsiTheme="minorHAnsi" w:cstheme="minorHAnsi"/>
          <w:color w:val="auto"/>
        </w:rPr>
      </w:pPr>
    </w:p>
    <w:p w14:paraId="0B785EB6" w14:textId="77777777" w:rsidR="00AB671C" w:rsidRPr="00925E61" w:rsidRDefault="00AB671C" w:rsidP="00AB671C">
      <w:pPr>
        <w:numPr>
          <w:ilvl w:val="0"/>
          <w:numId w:val="54"/>
        </w:numPr>
        <w:ind w:left="0" w:firstLine="0"/>
        <w:jc w:val="both"/>
        <w:rPr>
          <w:rFonts w:asciiTheme="minorHAnsi" w:hAnsiTheme="minorHAnsi" w:cstheme="minorHAnsi"/>
          <w:b/>
          <w:color w:val="auto"/>
        </w:rPr>
      </w:pPr>
      <w:r w:rsidRPr="00925E61">
        <w:rPr>
          <w:rFonts w:asciiTheme="minorHAnsi" w:hAnsiTheme="minorHAnsi" w:cstheme="minorHAnsi"/>
          <w:b/>
          <w:color w:val="auto"/>
        </w:rPr>
        <w:lastRenderedPageBreak/>
        <w:t>Apuração dos Prejuízos</w:t>
      </w:r>
    </w:p>
    <w:p w14:paraId="23D628D0" w14:textId="77777777" w:rsidR="00AB671C" w:rsidRPr="00925E61" w:rsidRDefault="00AB671C" w:rsidP="00AB671C">
      <w:pPr>
        <w:jc w:val="both"/>
        <w:rPr>
          <w:rFonts w:asciiTheme="minorHAnsi" w:hAnsiTheme="minorHAnsi" w:cstheme="minorHAnsi"/>
          <w:b/>
          <w:color w:val="auto"/>
        </w:rPr>
      </w:pPr>
    </w:p>
    <w:p w14:paraId="69E86BFB" w14:textId="67FCA891" w:rsidR="00AB671C" w:rsidRPr="00925E61" w:rsidRDefault="00AB671C" w:rsidP="00AB671C">
      <w:pPr>
        <w:pStyle w:val="BodyText3"/>
        <w:rPr>
          <w:rFonts w:asciiTheme="minorHAnsi" w:hAnsiTheme="minorHAnsi" w:cstheme="minorHAnsi"/>
          <w:color w:val="auto"/>
        </w:rPr>
      </w:pPr>
      <w:r w:rsidRPr="00925E61">
        <w:rPr>
          <w:rFonts w:asciiTheme="minorHAnsi" w:hAnsiTheme="minorHAnsi" w:cstheme="minorHAnsi"/>
          <w:color w:val="auto"/>
        </w:rPr>
        <w:t xml:space="preserve">Ocorrido um evento ou uma série de eventos no período de cobertura da presente apólice ou no certificado de seguros, e havendo o Segurado avisado a ocorrência do mesmo segundo os critérios estabelecidos no item 1 da cláusula 12 - SINISTRO, das Condições Gerais, a Seguradora se reserva o direito de enviar Perito(s) ao local do sinistro a qualquer momento a partir do aviso de sinistro. O </w:t>
      </w:r>
      <w:r w:rsidR="005152B8">
        <w:rPr>
          <w:rFonts w:asciiTheme="minorHAnsi" w:hAnsiTheme="minorHAnsi" w:cstheme="minorHAnsi"/>
          <w:color w:val="auto"/>
        </w:rPr>
        <w:t>S</w:t>
      </w:r>
      <w:r w:rsidRPr="00925E61">
        <w:rPr>
          <w:rFonts w:asciiTheme="minorHAnsi" w:hAnsiTheme="minorHAnsi" w:cstheme="minorHAnsi"/>
          <w:color w:val="auto"/>
        </w:rPr>
        <w:t>egurado não pode iniciar a colheita de uma cultura com denúncia de sinistro, sem prévia autorização da Seguradora.</w:t>
      </w:r>
    </w:p>
    <w:p w14:paraId="148373C6" w14:textId="77777777" w:rsidR="00AB671C" w:rsidRPr="00925E61" w:rsidRDefault="00AB671C" w:rsidP="00AB671C">
      <w:pPr>
        <w:pStyle w:val="BodyText3"/>
        <w:rPr>
          <w:rFonts w:asciiTheme="minorHAnsi" w:hAnsiTheme="minorHAnsi" w:cstheme="minorHAnsi"/>
          <w:color w:val="auto"/>
        </w:rPr>
      </w:pPr>
    </w:p>
    <w:p w14:paraId="11FD2283" w14:textId="77777777" w:rsidR="00AB671C" w:rsidRPr="00925E61" w:rsidRDefault="00AB671C" w:rsidP="00AB671C">
      <w:pPr>
        <w:tabs>
          <w:tab w:val="center" w:pos="-500"/>
        </w:tabs>
        <w:jc w:val="both"/>
        <w:rPr>
          <w:rFonts w:asciiTheme="minorHAnsi" w:hAnsiTheme="minorHAnsi" w:cstheme="minorHAnsi"/>
          <w:color w:val="auto"/>
        </w:rPr>
      </w:pPr>
      <w:r w:rsidRPr="00925E61">
        <w:rPr>
          <w:rFonts w:asciiTheme="minorHAnsi" w:hAnsiTheme="minorHAnsi" w:cstheme="minorHAnsi"/>
          <w:color w:val="auto"/>
        </w:rPr>
        <w:t>7.1 - Inspeção Preliminar de Sinistro</w:t>
      </w:r>
    </w:p>
    <w:p w14:paraId="3721BC2E" w14:textId="77777777" w:rsidR="00AB671C" w:rsidRPr="00925E61" w:rsidRDefault="00AB671C" w:rsidP="00AB671C">
      <w:pPr>
        <w:tabs>
          <w:tab w:val="center" w:pos="-500"/>
        </w:tabs>
        <w:jc w:val="both"/>
        <w:rPr>
          <w:rFonts w:asciiTheme="minorHAnsi" w:hAnsiTheme="minorHAnsi" w:cstheme="minorHAnsi"/>
          <w:color w:val="auto"/>
        </w:rPr>
      </w:pPr>
    </w:p>
    <w:p w14:paraId="243CFA38" w14:textId="77777777" w:rsidR="00AB671C" w:rsidRPr="00925E61" w:rsidRDefault="00AB671C" w:rsidP="00AB671C">
      <w:pPr>
        <w:tabs>
          <w:tab w:val="center" w:pos="-500"/>
        </w:tabs>
        <w:jc w:val="both"/>
        <w:rPr>
          <w:rFonts w:asciiTheme="minorHAnsi" w:hAnsiTheme="minorHAnsi" w:cstheme="minorHAnsi"/>
          <w:color w:val="auto"/>
        </w:rPr>
      </w:pPr>
      <w:r w:rsidRPr="00925E61">
        <w:rPr>
          <w:rFonts w:asciiTheme="minorHAnsi" w:hAnsiTheme="minorHAnsi" w:cstheme="minorHAnsi"/>
          <w:color w:val="auto"/>
        </w:rPr>
        <w:t>Fica a critério da Seguradora realizar ou não uma inspeção preliminar. O objetivo desta inspeção é constatar a ocorrência do evento coberto e verificar o desenvolvimento da lavoura, devendo constar no laudo a data recomendada para realização da vistoria final antes da colheita.</w:t>
      </w:r>
    </w:p>
    <w:p w14:paraId="5257F116" w14:textId="77777777" w:rsidR="00AB671C" w:rsidRPr="00925E61" w:rsidRDefault="00AB671C" w:rsidP="00AB671C">
      <w:pPr>
        <w:tabs>
          <w:tab w:val="center" w:pos="-500"/>
        </w:tabs>
        <w:jc w:val="both"/>
        <w:rPr>
          <w:rFonts w:asciiTheme="minorHAnsi" w:hAnsiTheme="minorHAnsi" w:cstheme="minorHAnsi"/>
          <w:b/>
          <w:color w:val="auto"/>
        </w:rPr>
      </w:pPr>
    </w:p>
    <w:p w14:paraId="12C8C26B" w14:textId="77777777" w:rsidR="00AB671C" w:rsidRPr="00925E61" w:rsidRDefault="00AB671C" w:rsidP="00AB671C">
      <w:pPr>
        <w:tabs>
          <w:tab w:val="center" w:pos="-500"/>
        </w:tabs>
        <w:jc w:val="both"/>
        <w:rPr>
          <w:rFonts w:asciiTheme="minorHAnsi" w:hAnsiTheme="minorHAnsi" w:cstheme="minorHAnsi"/>
          <w:color w:val="auto"/>
        </w:rPr>
      </w:pPr>
      <w:r w:rsidRPr="00925E61">
        <w:rPr>
          <w:rFonts w:asciiTheme="minorHAnsi" w:hAnsiTheme="minorHAnsi" w:cstheme="minorHAnsi"/>
          <w:color w:val="auto"/>
        </w:rPr>
        <w:t>7.2 - Vistoria Final de Sinistro</w:t>
      </w:r>
    </w:p>
    <w:p w14:paraId="3AD74C27" w14:textId="77777777" w:rsidR="00AB671C" w:rsidRPr="00925E61" w:rsidRDefault="00AB671C" w:rsidP="00AB671C">
      <w:pPr>
        <w:tabs>
          <w:tab w:val="center" w:pos="200"/>
          <w:tab w:val="center" w:pos="540"/>
        </w:tabs>
        <w:jc w:val="both"/>
        <w:rPr>
          <w:rFonts w:asciiTheme="minorHAnsi" w:hAnsiTheme="minorHAnsi" w:cstheme="minorHAnsi"/>
          <w:b/>
          <w:color w:val="auto"/>
        </w:rPr>
      </w:pPr>
    </w:p>
    <w:p w14:paraId="7091405E" w14:textId="77777777" w:rsidR="00AB671C" w:rsidRPr="00925E61" w:rsidRDefault="00AB671C" w:rsidP="00AB671C">
      <w:pPr>
        <w:tabs>
          <w:tab w:val="center" w:pos="0"/>
          <w:tab w:val="center" w:pos="540"/>
        </w:tabs>
        <w:jc w:val="both"/>
        <w:rPr>
          <w:rFonts w:asciiTheme="minorHAnsi" w:hAnsiTheme="minorHAnsi" w:cstheme="minorHAnsi"/>
          <w:color w:val="auto"/>
        </w:rPr>
      </w:pPr>
      <w:r w:rsidRPr="00925E61">
        <w:rPr>
          <w:rFonts w:asciiTheme="minorHAnsi" w:hAnsiTheme="minorHAnsi" w:cstheme="minorHAnsi"/>
          <w:color w:val="auto"/>
        </w:rPr>
        <w:t xml:space="preserve">Para cada Quadra, Parcela ou Talhão descrita na Proposta de Seguro, onde tiver sido constatada a ocorrência de pelo menos um dos eventos cobertos, o perito definirá a </w:t>
      </w:r>
      <w:r w:rsidRPr="00925E61">
        <w:rPr>
          <w:rFonts w:asciiTheme="minorHAnsi" w:hAnsiTheme="minorHAnsi" w:cstheme="minorHAnsi"/>
          <w:i/>
          <w:color w:val="auto"/>
        </w:rPr>
        <w:t>Produtividade Obtida</w:t>
      </w:r>
      <w:r w:rsidRPr="00925E61">
        <w:rPr>
          <w:rFonts w:asciiTheme="minorHAnsi" w:hAnsiTheme="minorHAnsi" w:cstheme="minorHAnsi"/>
          <w:color w:val="auto"/>
        </w:rPr>
        <w:t>, para posterior utilização da mesma para fins de cálculo de indenização.</w:t>
      </w:r>
    </w:p>
    <w:p w14:paraId="0F5F4BF0" w14:textId="77777777" w:rsidR="00AB671C" w:rsidRPr="00925E61" w:rsidRDefault="00AB671C" w:rsidP="00AB671C">
      <w:pPr>
        <w:tabs>
          <w:tab w:val="center" w:pos="0"/>
          <w:tab w:val="center" w:pos="540"/>
        </w:tabs>
        <w:jc w:val="both"/>
        <w:rPr>
          <w:rFonts w:asciiTheme="minorHAnsi" w:hAnsiTheme="minorHAnsi" w:cstheme="minorHAnsi"/>
          <w:color w:val="auto"/>
        </w:rPr>
      </w:pPr>
    </w:p>
    <w:p w14:paraId="55F0FE58" w14:textId="77777777" w:rsidR="00AB671C" w:rsidRPr="00925E61" w:rsidRDefault="00AB671C" w:rsidP="00AB671C">
      <w:pPr>
        <w:numPr>
          <w:ilvl w:val="0"/>
          <w:numId w:val="54"/>
        </w:numPr>
        <w:ind w:left="0" w:firstLine="0"/>
        <w:jc w:val="both"/>
        <w:rPr>
          <w:rFonts w:asciiTheme="minorHAnsi" w:hAnsiTheme="minorHAnsi" w:cstheme="minorHAnsi"/>
          <w:b/>
          <w:color w:val="auto"/>
        </w:rPr>
      </w:pPr>
      <w:r w:rsidRPr="00925E61">
        <w:rPr>
          <w:rFonts w:asciiTheme="minorHAnsi" w:hAnsiTheme="minorHAnsi" w:cstheme="minorHAnsi"/>
          <w:b/>
          <w:color w:val="auto"/>
        </w:rPr>
        <w:t>Cálculo da Indenização</w:t>
      </w:r>
    </w:p>
    <w:p w14:paraId="195A4CBD" w14:textId="77777777" w:rsidR="00AB671C" w:rsidRPr="00925E61" w:rsidRDefault="00AB671C" w:rsidP="00AB671C">
      <w:pPr>
        <w:tabs>
          <w:tab w:val="center" w:pos="0"/>
          <w:tab w:val="center" w:pos="540"/>
        </w:tabs>
        <w:jc w:val="both"/>
        <w:rPr>
          <w:rFonts w:asciiTheme="minorHAnsi" w:hAnsiTheme="minorHAnsi" w:cstheme="minorHAnsi"/>
          <w:b/>
          <w:color w:val="auto"/>
        </w:rPr>
      </w:pPr>
    </w:p>
    <w:p w14:paraId="383EAF2D" w14:textId="1EF63B48" w:rsidR="00AB671C" w:rsidRPr="00925E61" w:rsidRDefault="00AB671C" w:rsidP="00AB671C">
      <w:pPr>
        <w:jc w:val="both"/>
        <w:rPr>
          <w:rFonts w:asciiTheme="minorHAnsi" w:hAnsiTheme="minorHAnsi" w:cstheme="minorHAnsi"/>
          <w:color w:val="auto"/>
        </w:rPr>
      </w:pPr>
      <w:r w:rsidRPr="00925E61">
        <w:rPr>
          <w:rFonts w:asciiTheme="minorHAnsi" w:hAnsiTheme="minorHAnsi" w:cstheme="minorHAnsi"/>
          <w:color w:val="auto"/>
        </w:rPr>
        <w:t xml:space="preserve">8.1 - A Produtividade Garantida é resultado da multiplicação da Produtividade Esperada pelo Nível de Cobertura disponibilizado pela </w:t>
      </w:r>
      <w:r w:rsidR="00AE1A35" w:rsidRPr="00925E61">
        <w:rPr>
          <w:rFonts w:asciiTheme="minorHAnsi" w:hAnsiTheme="minorHAnsi" w:cstheme="minorHAnsi"/>
          <w:color w:val="auto"/>
        </w:rPr>
        <w:t>S</w:t>
      </w:r>
      <w:r w:rsidRPr="00925E61">
        <w:rPr>
          <w:rFonts w:asciiTheme="minorHAnsi" w:hAnsiTheme="minorHAnsi" w:cstheme="minorHAnsi"/>
          <w:color w:val="auto"/>
        </w:rPr>
        <w:t xml:space="preserve">eguradora e escolhido pelo </w:t>
      </w:r>
      <w:r w:rsidR="005152B8">
        <w:rPr>
          <w:rFonts w:asciiTheme="minorHAnsi" w:hAnsiTheme="minorHAnsi" w:cstheme="minorHAnsi"/>
          <w:color w:val="auto"/>
        </w:rPr>
        <w:t>S</w:t>
      </w:r>
      <w:r w:rsidRPr="00925E61">
        <w:rPr>
          <w:rFonts w:asciiTheme="minorHAnsi" w:hAnsiTheme="minorHAnsi" w:cstheme="minorHAnsi"/>
          <w:color w:val="auto"/>
        </w:rPr>
        <w:t>egurado durante o preenchimento da proposta de seguro, conforme a fórmula:</w:t>
      </w:r>
    </w:p>
    <w:p w14:paraId="57D313E2" w14:textId="7BB70676" w:rsidR="00AB671C" w:rsidRPr="00925E61" w:rsidRDefault="00AB671C" w:rsidP="00AB671C">
      <w:pPr>
        <w:jc w:val="both"/>
        <w:rPr>
          <w:rFonts w:asciiTheme="minorHAnsi" w:hAnsiTheme="minorHAnsi" w:cstheme="minorHAnsi"/>
          <w:color w:val="auto"/>
        </w:rPr>
      </w:pPr>
      <w:r w:rsidRPr="00925E61">
        <w:rPr>
          <w:rFonts w:asciiTheme="minorHAnsi" w:hAnsiTheme="minorHAnsi" w:cstheme="minorHAnsi"/>
          <w:color w:val="auto"/>
        </w:rPr>
        <w:tab/>
      </w:r>
      <w:r w:rsidRPr="00925E61">
        <w:rPr>
          <w:rFonts w:asciiTheme="minorHAnsi" w:hAnsiTheme="minorHAnsi" w:cstheme="minorHAnsi"/>
          <w:color w:val="auto"/>
        </w:rPr>
        <w:tab/>
      </w:r>
      <w:r w:rsidRPr="00925E61">
        <w:rPr>
          <w:rFonts w:asciiTheme="minorHAnsi" w:hAnsiTheme="minorHAnsi" w:cstheme="minorHAnsi"/>
          <w:color w:val="auto"/>
        </w:rPr>
        <w:tab/>
      </w:r>
      <w:r w:rsidRPr="00925E61">
        <w:rPr>
          <w:rFonts w:asciiTheme="minorHAnsi" w:hAnsiTheme="minorHAnsi" w:cstheme="minorHAnsi"/>
          <w:color w:val="auto"/>
        </w:rPr>
        <w:tab/>
      </w:r>
      <w:r w:rsidRPr="00925E61">
        <w:rPr>
          <w:rFonts w:asciiTheme="minorHAnsi" w:hAnsiTheme="minorHAnsi" w:cstheme="minorHAnsi"/>
          <w:noProof/>
          <w:color w:val="auto"/>
          <w:position w:val="-12"/>
          <w:lang w:eastAsia="zh-CN"/>
        </w:rPr>
        <w:drawing>
          <wp:inline distT="0" distB="0" distL="0" distR="0" wp14:anchorId="32BD7FDC" wp14:editId="39869962">
            <wp:extent cx="923290" cy="2463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3290" cy="246380"/>
                    </a:xfrm>
                    <a:prstGeom prst="rect">
                      <a:avLst/>
                    </a:prstGeom>
                    <a:noFill/>
                    <a:ln>
                      <a:noFill/>
                    </a:ln>
                  </pic:spPr>
                </pic:pic>
              </a:graphicData>
            </a:graphic>
          </wp:inline>
        </w:drawing>
      </w:r>
    </w:p>
    <w:p w14:paraId="57AEAA54" w14:textId="77777777" w:rsidR="00AB671C" w:rsidRPr="00925E61" w:rsidRDefault="00AB671C" w:rsidP="00AB671C">
      <w:pPr>
        <w:jc w:val="both"/>
        <w:rPr>
          <w:rFonts w:asciiTheme="minorHAnsi" w:hAnsiTheme="minorHAnsi" w:cstheme="minorHAnsi"/>
          <w:color w:val="auto"/>
        </w:rPr>
      </w:pPr>
      <w:r w:rsidRPr="00925E61">
        <w:rPr>
          <w:rFonts w:asciiTheme="minorHAnsi" w:hAnsiTheme="minorHAnsi" w:cstheme="minorHAnsi"/>
          <w:color w:val="auto"/>
        </w:rPr>
        <w:t>onde:</w:t>
      </w:r>
    </w:p>
    <w:p w14:paraId="62C94190" w14:textId="77777777" w:rsidR="00AB671C" w:rsidRPr="00925E61" w:rsidRDefault="00AB671C" w:rsidP="00AB671C">
      <w:pPr>
        <w:jc w:val="both"/>
        <w:rPr>
          <w:rFonts w:asciiTheme="minorHAnsi" w:hAnsiTheme="minorHAnsi" w:cstheme="minorHAnsi"/>
          <w:color w:val="auto"/>
        </w:rPr>
      </w:pPr>
      <w:r w:rsidRPr="00925E61">
        <w:rPr>
          <w:rFonts w:asciiTheme="minorHAnsi" w:hAnsiTheme="minorHAnsi" w:cstheme="minorHAnsi"/>
          <w:color w:val="auto"/>
        </w:rPr>
        <w:t>PG = Produtividade Garantida</w:t>
      </w:r>
    </w:p>
    <w:p w14:paraId="5DE5247A" w14:textId="77777777" w:rsidR="00AB671C" w:rsidRPr="00925E61" w:rsidRDefault="00AB671C" w:rsidP="00AB671C">
      <w:pPr>
        <w:jc w:val="both"/>
        <w:rPr>
          <w:rFonts w:asciiTheme="minorHAnsi" w:hAnsiTheme="minorHAnsi" w:cstheme="minorHAnsi"/>
          <w:color w:val="auto"/>
        </w:rPr>
      </w:pPr>
      <w:r w:rsidRPr="00925E61">
        <w:rPr>
          <w:rFonts w:asciiTheme="minorHAnsi" w:hAnsiTheme="minorHAnsi" w:cstheme="minorHAnsi"/>
          <w:color w:val="auto"/>
        </w:rPr>
        <w:t>PE = Produtividade Esperada</w:t>
      </w:r>
    </w:p>
    <w:p w14:paraId="3AB53D21" w14:textId="77777777" w:rsidR="00AB671C" w:rsidRPr="00925E61" w:rsidRDefault="00AB671C" w:rsidP="00AB671C">
      <w:pPr>
        <w:jc w:val="both"/>
        <w:rPr>
          <w:rFonts w:asciiTheme="minorHAnsi" w:hAnsiTheme="minorHAnsi" w:cstheme="minorHAnsi"/>
          <w:color w:val="auto"/>
        </w:rPr>
      </w:pPr>
      <w:r w:rsidRPr="00925E61">
        <w:rPr>
          <w:rFonts w:asciiTheme="minorHAnsi" w:hAnsiTheme="minorHAnsi" w:cstheme="minorHAnsi"/>
          <w:color w:val="auto"/>
        </w:rPr>
        <w:t>NC = Nível de Cobertura</w:t>
      </w:r>
    </w:p>
    <w:p w14:paraId="55F6E88A" w14:textId="77777777" w:rsidR="00AB671C" w:rsidRPr="00925E61" w:rsidRDefault="00AB671C" w:rsidP="00AB671C">
      <w:pPr>
        <w:tabs>
          <w:tab w:val="center" w:pos="0"/>
          <w:tab w:val="center" w:pos="540"/>
        </w:tabs>
        <w:jc w:val="both"/>
        <w:rPr>
          <w:rFonts w:asciiTheme="minorHAnsi" w:hAnsiTheme="minorHAnsi" w:cstheme="minorHAnsi"/>
          <w:b/>
          <w:color w:val="auto"/>
        </w:rPr>
      </w:pPr>
    </w:p>
    <w:p w14:paraId="7C43CFE5" w14:textId="77777777" w:rsidR="00AB671C" w:rsidRPr="00925E61" w:rsidRDefault="00AB671C" w:rsidP="00AB671C">
      <w:pPr>
        <w:tabs>
          <w:tab w:val="center" w:pos="0"/>
          <w:tab w:val="center" w:pos="540"/>
        </w:tabs>
        <w:jc w:val="both"/>
        <w:rPr>
          <w:rFonts w:asciiTheme="minorHAnsi" w:hAnsiTheme="minorHAnsi" w:cstheme="minorHAnsi"/>
          <w:color w:val="auto"/>
        </w:rPr>
      </w:pPr>
      <w:r w:rsidRPr="00925E61">
        <w:rPr>
          <w:rFonts w:asciiTheme="minorHAnsi" w:hAnsiTheme="minorHAnsi" w:cstheme="minorHAnsi"/>
          <w:color w:val="auto"/>
        </w:rPr>
        <w:t>8.2. Com base nos resultados dos laudos de vistoria final, a Seguradora definirá a Produtividade Obtida média de cada Unidade Segurada, aceito pela Seguradora, considerando o teor de umidade dos grãos, conforme a cultura, e um percentual de perda normal de colheita de 2% (dois por cento). Caso esta produtividade seja inferior à Produtividade Garantida constante na apólice ou no certificado de seguros para a respectiva Unidade Segurada, o cálculo da indenização será de acordo com a seguinte fórmula:</w:t>
      </w:r>
    </w:p>
    <w:p w14:paraId="508B7542" w14:textId="77777777" w:rsidR="00AB671C" w:rsidRPr="00925E61" w:rsidRDefault="00AB671C" w:rsidP="00AB671C">
      <w:pPr>
        <w:tabs>
          <w:tab w:val="center" w:pos="0"/>
          <w:tab w:val="center" w:pos="540"/>
        </w:tabs>
        <w:jc w:val="both"/>
        <w:rPr>
          <w:rFonts w:asciiTheme="minorHAnsi" w:hAnsiTheme="minorHAnsi" w:cstheme="minorHAnsi"/>
          <w:color w:val="auto"/>
        </w:rPr>
      </w:pPr>
    </w:p>
    <w:p w14:paraId="111E4291" w14:textId="77777777" w:rsidR="00AB671C" w:rsidRPr="00925E61" w:rsidRDefault="00AB671C" w:rsidP="00AB671C">
      <w:pPr>
        <w:tabs>
          <w:tab w:val="center" w:pos="0"/>
          <w:tab w:val="center" w:pos="540"/>
        </w:tabs>
        <w:jc w:val="both"/>
        <w:rPr>
          <w:rFonts w:asciiTheme="minorHAnsi" w:hAnsiTheme="minorHAnsi" w:cstheme="minorHAnsi"/>
          <w:b/>
          <w:color w:val="auto"/>
        </w:rPr>
      </w:pPr>
    </w:p>
    <w:p w14:paraId="50EC6321" w14:textId="77777777" w:rsidR="00AB671C" w:rsidRPr="00925E61" w:rsidRDefault="00AB671C" w:rsidP="00AB671C">
      <w:pPr>
        <w:tabs>
          <w:tab w:val="center" w:pos="0"/>
          <w:tab w:val="center" w:pos="540"/>
        </w:tabs>
        <w:jc w:val="both"/>
        <w:rPr>
          <w:rFonts w:asciiTheme="minorHAnsi" w:hAnsiTheme="minorHAnsi" w:cstheme="minorHAnsi"/>
          <w:b/>
          <w:color w:val="auto"/>
        </w:rPr>
      </w:pPr>
      <w:r w:rsidRPr="00925E61">
        <w:rPr>
          <w:rFonts w:asciiTheme="minorHAnsi" w:hAnsiTheme="minorHAnsi" w:cstheme="minorHAnsi"/>
          <w:b/>
          <w:color w:val="auto"/>
        </w:rPr>
        <w:tab/>
      </w:r>
      <w:r w:rsidRPr="00925E61">
        <w:rPr>
          <w:rFonts w:asciiTheme="minorHAnsi" w:hAnsiTheme="minorHAnsi" w:cstheme="minorHAnsi"/>
          <w:b/>
          <w:color w:val="auto"/>
        </w:rPr>
        <w:tab/>
      </w:r>
      <w:r w:rsidRPr="00925E61">
        <w:rPr>
          <w:rFonts w:asciiTheme="minorHAnsi" w:hAnsiTheme="minorHAnsi" w:cstheme="minorHAnsi"/>
          <w:b/>
          <w:color w:val="auto"/>
        </w:rPr>
        <w:tab/>
      </w:r>
      <w:r w:rsidRPr="00925E61">
        <w:rPr>
          <w:rFonts w:asciiTheme="minorHAnsi" w:hAnsiTheme="minorHAnsi" w:cstheme="minorHAnsi"/>
          <w:b/>
          <w:color w:val="auto"/>
        </w:rPr>
        <w:tab/>
      </w:r>
      <w:r w:rsidRPr="00925E61">
        <w:rPr>
          <w:rFonts w:asciiTheme="minorHAnsi" w:hAnsiTheme="minorHAnsi" w:cstheme="minorHAnsi"/>
          <w:b/>
          <w:color w:val="auto"/>
        </w:rPr>
        <w:tab/>
      </w:r>
      <w:r w:rsidRPr="00925E61">
        <w:rPr>
          <w:rFonts w:asciiTheme="minorHAnsi" w:hAnsiTheme="minorHAnsi" w:cstheme="minorHAnsi"/>
          <w:b/>
          <w:color w:val="auto"/>
        </w:rPr>
        <w:tab/>
      </w:r>
      <w:r w:rsidRPr="00925E61">
        <w:rPr>
          <w:rFonts w:asciiTheme="minorHAnsi" w:hAnsiTheme="minorHAnsi" w:cstheme="minorHAnsi"/>
          <w:b/>
          <w:color w:val="auto"/>
        </w:rPr>
        <w:tab/>
        <w:t>Indenização = (PG – PO) / PG x LMGA</w:t>
      </w:r>
    </w:p>
    <w:p w14:paraId="17A3DA82" w14:textId="77777777" w:rsidR="00AB671C" w:rsidRPr="00925E61" w:rsidRDefault="00AB671C" w:rsidP="00AB671C">
      <w:pPr>
        <w:tabs>
          <w:tab w:val="center" w:pos="0"/>
          <w:tab w:val="center" w:pos="540"/>
        </w:tabs>
        <w:jc w:val="both"/>
        <w:rPr>
          <w:rFonts w:asciiTheme="minorHAnsi" w:hAnsiTheme="minorHAnsi" w:cstheme="minorHAnsi"/>
          <w:color w:val="auto"/>
        </w:rPr>
      </w:pPr>
      <w:r w:rsidRPr="00925E61">
        <w:rPr>
          <w:rFonts w:asciiTheme="minorHAnsi" w:hAnsiTheme="minorHAnsi" w:cstheme="minorHAnsi"/>
          <w:color w:val="auto"/>
        </w:rPr>
        <w:t>onde:</w:t>
      </w:r>
    </w:p>
    <w:p w14:paraId="040267D3" w14:textId="77777777" w:rsidR="00AB671C" w:rsidRPr="00925E61" w:rsidRDefault="00AB671C" w:rsidP="00AB671C">
      <w:pPr>
        <w:tabs>
          <w:tab w:val="center" w:pos="0"/>
          <w:tab w:val="center" w:pos="540"/>
        </w:tabs>
        <w:jc w:val="both"/>
        <w:rPr>
          <w:rFonts w:asciiTheme="minorHAnsi" w:hAnsiTheme="minorHAnsi" w:cstheme="minorHAnsi"/>
          <w:color w:val="auto"/>
        </w:rPr>
      </w:pPr>
      <w:r w:rsidRPr="00925E61">
        <w:rPr>
          <w:rFonts w:asciiTheme="minorHAnsi" w:hAnsiTheme="minorHAnsi" w:cstheme="minorHAnsi"/>
          <w:color w:val="auto"/>
        </w:rPr>
        <w:tab/>
        <w:t>PO = Produtividade Obtida média da Unidade Segurada</w:t>
      </w:r>
    </w:p>
    <w:p w14:paraId="6B55BEC6" w14:textId="77777777" w:rsidR="00AB671C" w:rsidRPr="00925E61" w:rsidRDefault="00AB671C" w:rsidP="00AB671C">
      <w:pPr>
        <w:tabs>
          <w:tab w:val="center" w:pos="0"/>
          <w:tab w:val="center" w:pos="540"/>
        </w:tabs>
        <w:jc w:val="both"/>
        <w:rPr>
          <w:rFonts w:asciiTheme="minorHAnsi" w:hAnsiTheme="minorHAnsi" w:cstheme="minorHAnsi"/>
          <w:color w:val="auto"/>
        </w:rPr>
      </w:pPr>
      <w:r w:rsidRPr="00925E61">
        <w:rPr>
          <w:rFonts w:asciiTheme="minorHAnsi" w:hAnsiTheme="minorHAnsi" w:cstheme="minorHAnsi"/>
          <w:color w:val="auto"/>
        </w:rPr>
        <w:tab/>
        <w:t>PG = Produtividade Garantida</w:t>
      </w:r>
    </w:p>
    <w:p w14:paraId="5384A9D0" w14:textId="77777777" w:rsidR="00AB671C" w:rsidRPr="00925E61" w:rsidRDefault="00AB671C" w:rsidP="00AB671C">
      <w:pPr>
        <w:rPr>
          <w:rFonts w:asciiTheme="minorHAnsi" w:hAnsiTheme="minorHAnsi" w:cstheme="minorHAnsi"/>
          <w:color w:val="auto"/>
        </w:rPr>
      </w:pPr>
    </w:p>
    <w:p w14:paraId="23738261" w14:textId="77777777" w:rsidR="00AB671C" w:rsidRPr="00925E61" w:rsidRDefault="00AB671C" w:rsidP="00AB671C">
      <w:pPr>
        <w:rPr>
          <w:rFonts w:asciiTheme="minorHAnsi" w:hAnsiTheme="minorHAnsi" w:cstheme="minorHAnsi"/>
          <w:color w:val="auto"/>
        </w:rPr>
      </w:pPr>
    </w:p>
    <w:p w14:paraId="215D99B5" w14:textId="77777777" w:rsidR="00AB671C" w:rsidRPr="00925E61" w:rsidRDefault="00AB671C" w:rsidP="00AB671C">
      <w:pPr>
        <w:jc w:val="both"/>
        <w:rPr>
          <w:rFonts w:asciiTheme="minorHAnsi" w:hAnsiTheme="minorHAnsi" w:cstheme="minorHAnsi"/>
          <w:b/>
          <w:bCs/>
          <w:color w:val="auto"/>
        </w:rPr>
      </w:pPr>
      <w:r w:rsidRPr="00925E61">
        <w:rPr>
          <w:rFonts w:asciiTheme="minorHAnsi" w:hAnsiTheme="minorHAnsi" w:cstheme="minorHAnsi"/>
          <w:b/>
          <w:bCs/>
          <w:color w:val="auto"/>
        </w:rPr>
        <w:lastRenderedPageBreak/>
        <w:t>Caso, por perdas decorrentes de riscos não cobertos ou por qualquer outro motivo onde não seja possível verificar a Produtividade Obtida em parte da superfície segurada, será utilizado a Produtividade Estimada constante na proposta e na apólice ou no certificado de seguros.</w:t>
      </w:r>
    </w:p>
    <w:p w14:paraId="1EDE7FC2" w14:textId="77777777" w:rsidR="00AB671C" w:rsidRPr="00925E61" w:rsidRDefault="00AB671C" w:rsidP="00AB671C">
      <w:pPr>
        <w:rPr>
          <w:rFonts w:asciiTheme="minorHAnsi" w:hAnsiTheme="minorHAnsi" w:cstheme="minorHAnsi"/>
        </w:rPr>
      </w:pPr>
    </w:p>
    <w:p w14:paraId="72CAD3DD" w14:textId="77777777" w:rsidR="00AB671C" w:rsidRPr="00925E61" w:rsidRDefault="00AB671C" w:rsidP="00AB671C">
      <w:pPr>
        <w:numPr>
          <w:ilvl w:val="0"/>
          <w:numId w:val="54"/>
        </w:numPr>
        <w:ind w:left="0" w:firstLine="0"/>
        <w:jc w:val="both"/>
        <w:rPr>
          <w:rFonts w:asciiTheme="minorHAnsi" w:hAnsiTheme="minorHAnsi" w:cstheme="minorHAnsi"/>
          <w:b/>
          <w:color w:val="auto"/>
        </w:rPr>
      </w:pPr>
      <w:r w:rsidRPr="00925E61">
        <w:rPr>
          <w:rFonts w:asciiTheme="minorHAnsi" w:hAnsiTheme="minorHAnsi" w:cstheme="minorHAnsi"/>
          <w:b/>
          <w:color w:val="auto"/>
        </w:rPr>
        <w:t>Indenizações</w:t>
      </w:r>
    </w:p>
    <w:p w14:paraId="6A2EBC6B" w14:textId="77777777" w:rsidR="00AB671C" w:rsidRPr="00925E61" w:rsidRDefault="00AB671C" w:rsidP="00AB671C">
      <w:pPr>
        <w:jc w:val="both"/>
        <w:rPr>
          <w:rFonts w:asciiTheme="minorHAnsi" w:hAnsiTheme="minorHAnsi" w:cstheme="minorHAnsi"/>
          <w:b/>
          <w:color w:val="auto"/>
        </w:rPr>
      </w:pPr>
    </w:p>
    <w:p w14:paraId="1DFF4DE2" w14:textId="77777777" w:rsidR="00AB671C" w:rsidRPr="00925E61" w:rsidRDefault="00AB671C" w:rsidP="00AB671C">
      <w:pPr>
        <w:pStyle w:val="BodyText3"/>
        <w:tabs>
          <w:tab w:val="center" w:pos="284"/>
          <w:tab w:val="num" w:pos="400"/>
        </w:tabs>
        <w:autoSpaceDE w:val="0"/>
        <w:autoSpaceDN w:val="0"/>
        <w:rPr>
          <w:rFonts w:asciiTheme="minorHAnsi" w:hAnsiTheme="minorHAnsi" w:cstheme="minorHAnsi"/>
          <w:b w:val="0"/>
          <w:bCs w:val="0"/>
          <w:color w:val="auto"/>
        </w:rPr>
      </w:pPr>
      <w:r w:rsidRPr="00925E61">
        <w:rPr>
          <w:rFonts w:asciiTheme="minorHAnsi" w:hAnsiTheme="minorHAnsi" w:cstheme="minorHAnsi"/>
          <w:b w:val="0"/>
          <w:bCs w:val="0"/>
          <w:color w:val="auto"/>
        </w:rPr>
        <w:t>9.1 - A Seguradora terá um prazo máximo de 30 (trinta) dias para pagamento da indenização, contados a partir da entrega de todos os documentos básicos descritos no item 12.8 das Condições Gerais.</w:t>
      </w:r>
    </w:p>
    <w:p w14:paraId="665B97FD" w14:textId="77777777" w:rsidR="00AB671C" w:rsidRPr="00925E61" w:rsidRDefault="00AB671C" w:rsidP="00AB671C">
      <w:pPr>
        <w:jc w:val="both"/>
        <w:rPr>
          <w:rFonts w:asciiTheme="minorHAnsi" w:hAnsiTheme="minorHAnsi" w:cstheme="minorHAnsi"/>
          <w:color w:val="auto"/>
        </w:rPr>
      </w:pPr>
    </w:p>
    <w:p w14:paraId="5092A4C9" w14:textId="31CEC061" w:rsidR="00AB671C" w:rsidRPr="00925E61" w:rsidRDefault="00AB671C" w:rsidP="00925E61">
      <w:pPr>
        <w:jc w:val="both"/>
        <w:rPr>
          <w:rFonts w:asciiTheme="minorHAnsi" w:hAnsiTheme="minorHAnsi" w:cstheme="minorHAnsi"/>
          <w:b/>
          <w:color w:val="auto"/>
        </w:rPr>
      </w:pPr>
      <w:r w:rsidRPr="00925E61">
        <w:rPr>
          <w:rFonts w:asciiTheme="minorHAnsi" w:hAnsiTheme="minorHAnsi" w:cstheme="minorHAnsi"/>
          <w:color w:val="auto"/>
        </w:rPr>
        <w:t>9.2 - O aviso de Encerramento de Colheita determina automaticamente o final do período de cobertura, sendo vedado o início de um novo processo de regulação baseado em Aviso de Sinistro com data posterior ao de Encerramento de Colheita.</w:t>
      </w:r>
    </w:p>
    <w:p w14:paraId="649618B2" w14:textId="114AD534" w:rsidR="00F14ADA" w:rsidRPr="00925E61" w:rsidRDefault="00C16997" w:rsidP="00925E61">
      <w:pPr>
        <w:spacing w:before="120" w:after="120"/>
        <w:ind w:left="4254"/>
        <w:rPr>
          <w:rFonts w:asciiTheme="minorHAnsi" w:hAnsiTheme="minorHAnsi" w:cstheme="minorHAnsi"/>
          <w:b/>
          <w:color w:val="auto"/>
        </w:rPr>
      </w:pPr>
      <w:r>
        <w:rPr>
          <w:rFonts w:asciiTheme="minorHAnsi" w:hAnsiTheme="minorHAnsi" w:cstheme="minorHAnsi"/>
          <w:b/>
          <w:color w:val="auto"/>
        </w:rPr>
        <w:t xml:space="preserve">       </w:t>
      </w:r>
      <w:r w:rsidR="00F14ADA" w:rsidRPr="00925E61">
        <w:rPr>
          <w:rFonts w:asciiTheme="minorHAnsi" w:hAnsiTheme="minorHAnsi" w:cstheme="minorHAnsi"/>
          <w:b/>
          <w:color w:val="auto"/>
        </w:rPr>
        <w:t>Seguro Agrícola Grãos</w:t>
      </w:r>
    </w:p>
    <w:p w14:paraId="6D3E5714" w14:textId="77777777" w:rsidR="00F14ADA" w:rsidRPr="00925E61" w:rsidRDefault="00F14ADA">
      <w:pPr>
        <w:spacing w:before="120" w:after="120"/>
        <w:jc w:val="center"/>
        <w:rPr>
          <w:rFonts w:asciiTheme="minorHAnsi" w:hAnsiTheme="minorHAnsi" w:cstheme="minorHAnsi"/>
          <w:b/>
          <w:color w:val="auto"/>
        </w:rPr>
      </w:pPr>
      <w:r w:rsidRPr="00925E61">
        <w:rPr>
          <w:rFonts w:asciiTheme="minorHAnsi" w:hAnsiTheme="minorHAnsi" w:cstheme="minorHAnsi"/>
          <w:b/>
          <w:color w:val="auto"/>
        </w:rPr>
        <w:t>Condições Especiais</w:t>
      </w:r>
    </w:p>
    <w:p w14:paraId="0B9F821F" w14:textId="77777777" w:rsidR="00F14ADA" w:rsidRPr="00925E61" w:rsidRDefault="00F14ADA">
      <w:pPr>
        <w:spacing w:before="120" w:after="120"/>
        <w:jc w:val="center"/>
        <w:rPr>
          <w:rFonts w:asciiTheme="minorHAnsi" w:hAnsiTheme="minorHAnsi" w:cstheme="minorHAnsi"/>
          <w:b/>
          <w:color w:val="auto"/>
        </w:rPr>
      </w:pPr>
      <w:r w:rsidRPr="00925E61">
        <w:rPr>
          <w:rFonts w:asciiTheme="minorHAnsi" w:hAnsiTheme="minorHAnsi" w:cstheme="minorHAnsi"/>
          <w:b/>
          <w:color w:val="auto"/>
        </w:rPr>
        <w:t>Multirrisco Agrícola para Milho Silagem</w:t>
      </w:r>
    </w:p>
    <w:p w14:paraId="014F8973" w14:textId="77777777" w:rsidR="00F14ADA" w:rsidRPr="00925E61" w:rsidRDefault="00F14ADA" w:rsidP="00925E61">
      <w:pPr>
        <w:jc w:val="both"/>
        <w:rPr>
          <w:rFonts w:asciiTheme="minorHAnsi" w:hAnsiTheme="minorHAnsi" w:cstheme="minorHAnsi"/>
          <w:color w:val="auto"/>
        </w:rPr>
      </w:pPr>
    </w:p>
    <w:p w14:paraId="6358BE5E" w14:textId="77777777" w:rsidR="00F14ADA" w:rsidRPr="00925E61" w:rsidRDefault="00F14ADA" w:rsidP="00F14ADA">
      <w:pPr>
        <w:numPr>
          <w:ilvl w:val="0"/>
          <w:numId w:val="44"/>
        </w:numPr>
        <w:jc w:val="both"/>
        <w:rPr>
          <w:rFonts w:asciiTheme="minorHAnsi" w:hAnsiTheme="minorHAnsi" w:cstheme="minorHAnsi"/>
          <w:b/>
          <w:color w:val="auto"/>
        </w:rPr>
      </w:pPr>
      <w:r w:rsidRPr="00925E61">
        <w:rPr>
          <w:rFonts w:asciiTheme="minorHAnsi" w:hAnsiTheme="minorHAnsi" w:cstheme="minorHAnsi"/>
          <w:b/>
          <w:color w:val="auto"/>
        </w:rPr>
        <w:t>Aplicação</w:t>
      </w:r>
    </w:p>
    <w:p w14:paraId="5E8C01D3" w14:textId="77777777" w:rsidR="00F14ADA" w:rsidRPr="00925E61" w:rsidRDefault="00F14ADA" w:rsidP="00F14ADA">
      <w:pPr>
        <w:jc w:val="both"/>
        <w:rPr>
          <w:rFonts w:asciiTheme="minorHAnsi" w:hAnsiTheme="minorHAnsi" w:cstheme="minorHAnsi"/>
          <w:b/>
          <w:color w:val="auto"/>
        </w:rPr>
      </w:pPr>
    </w:p>
    <w:p w14:paraId="3C2EF39D" w14:textId="77777777" w:rsidR="00F14ADA" w:rsidRPr="00925E61" w:rsidRDefault="00F14ADA" w:rsidP="00F14ADA">
      <w:pPr>
        <w:jc w:val="both"/>
        <w:rPr>
          <w:rFonts w:asciiTheme="minorHAnsi" w:hAnsiTheme="minorHAnsi" w:cstheme="minorHAnsi"/>
          <w:color w:val="auto"/>
        </w:rPr>
      </w:pPr>
    </w:p>
    <w:p w14:paraId="7044A074" w14:textId="77777777" w:rsidR="00F14ADA" w:rsidRPr="00925E61" w:rsidRDefault="00F14ADA" w:rsidP="00F14ADA">
      <w:pPr>
        <w:jc w:val="both"/>
        <w:rPr>
          <w:rFonts w:asciiTheme="minorHAnsi" w:hAnsiTheme="minorHAnsi" w:cstheme="minorHAnsi"/>
          <w:color w:val="auto"/>
        </w:rPr>
      </w:pPr>
      <w:r w:rsidRPr="00925E61">
        <w:rPr>
          <w:rFonts w:asciiTheme="minorHAnsi" w:hAnsiTheme="minorHAnsi" w:cstheme="minorHAnsi"/>
          <w:color w:val="auto"/>
        </w:rPr>
        <w:t>As presentes Condições Especiais complementam as Condições Gerais da apólice de seguro agrícola e se aplicam ao seguro de produção de massa verde de Milho.</w:t>
      </w:r>
    </w:p>
    <w:p w14:paraId="13CC7ADA" w14:textId="77777777" w:rsidR="00F14ADA" w:rsidRPr="00925E61" w:rsidRDefault="00F14ADA" w:rsidP="00F14ADA">
      <w:pPr>
        <w:jc w:val="both"/>
        <w:rPr>
          <w:rFonts w:asciiTheme="minorHAnsi" w:hAnsiTheme="minorHAnsi" w:cstheme="minorHAnsi"/>
          <w:color w:val="auto"/>
        </w:rPr>
      </w:pPr>
    </w:p>
    <w:p w14:paraId="2691C8A6" w14:textId="77777777" w:rsidR="00F14ADA" w:rsidRPr="00925E61" w:rsidRDefault="00F14ADA" w:rsidP="00F14ADA">
      <w:pPr>
        <w:jc w:val="both"/>
        <w:rPr>
          <w:rFonts w:asciiTheme="minorHAnsi" w:hAnsiTheme="minorHAnsi" w:cstheme="minorHAnsi"/>
          <w:color w:val="auto"/>
        </w:rPr>
      </w:pPr>
      <w:r w:rsidRPr="00925E61">
        <w:rPr>
          <w:rFonts w:asciiTheme="minorHAnsi" w:hAnsiTheme="minorHAnsi" w:cstheme="minorHAnsi"/>
          <w:color w:val="auto"/>
        </w:rPr>
        <w:t>Glossário:</w:t>
      </w:r>
    </w:p>
    <w:p w14:paraId="41CB5EC6" w14:textId="77777777" w:rsidR="00F14ADA" w:rsidRPr="00925E61" w:rsidRDefault="00F14ADA" w:rsidP="00F14ADA">
      <w:pPr>
        <w:jc w:val="both"/>
        <w:rPr>
          <w:rFonts w:asciiTheme="minorHAnsi" w:hAnsiTheme="minorHAnsi" w:cstheme="minorHAnsi"/>
          <w:color w:val="auto"/>
        </w:rPr>
      </w:pPr>
    </w:p>
    <w:p w14:paraId="31FF9CEF" w14:textId="77777777" w:rsidR="00F14ADA" w:rsidRPr="00925E61" w:rsidRDefault="00F14ADA" w:rsidP="00F14ADA">
      <w:pPr>
        <w:jc w:val="both"/>
        <w:rPr>
          <w:rFonts w:asciiTheme="minorHAnsi" w:hAnsiTheme="minorHAnsi" w:cstheme="minorHAnsi"/>
          <w:color w:val="auto"/>
        </w:rPr>
      </w:pPr>
      <w:r w:rsidRPr="00925E61">
        <w:rPr>
          <w:rFonts w:asciiTheme="minorHAnsi" w:hAnsiTheme="minorHAnsi" w:cstheme="minorHAnsi"/>
          <w:color w:val="auto"/>
          <w:u w:val="single"/>
        </w:rPr>
        <w:t>Massa Verde</w:t>
      </w:r>
      <w:r w:rsidRPr="00925E61">
        <w:rPr>
          <w:rFonts w:asciiTheme="minorHAnsi" w:hAnsiTheme="minorHAnsi" w:cstheme="minorHAnsi"/>
          <w:color w:val="auto"/>
        </w:rPr>
        <w:t>: material vegetal composto basicamente por folhas, colmos e/ou grãos, colhido e triturado previamente a maturação fisiológica da cultura e destinado principalmente a alimentação animal.</w:t>
      </w:r>
    </w:p>
    <w:p w14:paraId="36344FD8" w14:textId="77777777" w:rsidR="00F14ADA" w:rsidRPr="00925E61" w:rsidRDefault="00F14ADA" w:rsidP="00F14ADA">
      <w:pPr>
        <w:pStyle w:val="BodyText3"/>
        <w:ind w:left="709" w:hanging="709"/>
        <w:rPr>
          <w:rFonts w:asciiTheme="minorHAnsi" w:hAnsiTheme="minorHAnsi" w:cstheme="minorHAnsi"/>
          <w:color w:val="auto"/>
        </w:rPr>
      </w:pPr>
    </w:p>
    <w:p w14:paraId="0FE7F534" w14:textId="77777777" w:rsidR="00F14ADA" w:rsidRPr="00925E61" w:rsidRDefault="00F14ADA" w:rsidP="00F14ADA">
      <w:pPr>
        <w:pStyle w:val="BodyText3"/>
        <w:ind w:left="709" w:hanging="709"/>
        <w:rPr>
          <w:rFonts w:asciiTheme="minorHAnsi" w:hAnsiTheme="minorHAnsi" w:cstheme="minorHAnsi"/>
          <w:color w:val="auto"/>
        </w:rPr>
      </w:pPr>
    </w:p>
    <w:p w14:paraId="50B6764D" w14:textId="77777777" w:rsidR="00F14ADA" w:rsidRPr="00925E61" w:rsidRDefault="00F14ADA" w:rsidP="003F0CB8">
      <w:pPr>
        <w:numPr>
          <w:ilvl w:val="0"/>
          <w:numId w:val="44"/>
        </w:numPr>
        <w:ind w:left="0" w:firstLine="0"/>
        <w:jc w:val="both"/>
        <w:rPr>
          <w:rFonts w:asciiTheme="minorHAnsi" w:hAnsiTheme="minorHAnsi" w:cstheme="minorHAnsi"/>
          <w:b/>
          <w:color w:val="auto"/>
        </w:rPr>
      </w:pPr>
      <w:r w:rsidRPr="00925E61">
        <w:rPr>
          <w:rFonts w:asciiTheme="minorHAnsi" w:hAnsiTheme="minorHAnsi" w:cstheme="minorHAnsi"/>
          <w:b/>
          <w:color w:val="auto"/>
        </w:rPr>
        <w:t>Objeto do Seguro</w:t>
      </w:r>
    </w:p>
    <w:p w14:paraId="02E53A79" w14:textId="77777777" w:rsidR="00F14ADA" w:rsidRPr="00925E61" w:rsidRDefault="00F14ADA" w:rsidP="003F0CB8">
      <w:pPr>
        <w:jc w:val="both"/>
        <w:rPr>
          <w:rFonts w:asciiTheme="minorHAnsi" w:hAnsiTheme="minorHAnsi" w:cstheme="minorHAnsi"/>
          <w:b/>
          <w:color w:val="auto"/>
        </w:rPr>
      </w:pPr>
    </w:p>
    <w:p w14:paraId="2F00E6E9" w14:textId="77777777" w:rsidR="00F14ADA" w:rsidRPr="00925E61" w:rsidRDefault="00F14ADA" w:rsidP="003F0CB8">
      <w:pPr>
        <w:pStyle w:val="BodyText3"/>
        <w:tabs>
          <w:tab w:val="left" w:pos="180"/>
        </w:tabs>
        <w:rPr>
          <w:rFonts w:asciiTheme="minorHAnsi" w:hAnsiTheme="minorHAnsi" w:cstheme="minorHAnsi"/>
          <w:b w:val="0"/>
          <w:color w:val="auto"/>
        </w:rPr>
      </w:pPr>
      <w:r w:rsidRPr="00925E61">
        <w:rPr>
          <w:rFonts w:asciiTheme="minorHAnsi" w:hAnsiTheme="minorHAnsi" w:cstheme="minorHAnsi"/>
          <w:b w:val="0"/>
          <w:color w:val="auto"/>
        </w:rPr>
        <w:t>A Seguradora se obriga a indenizar ao Segurado a perda de produção decorrente de danos</w:t>
      </w:r>
      <w:r w:rsidRPr="00925E61">
        <w:rPr>
          <w:rFonts w:asciiTheme="minorHAnsi" w:hAnsiTheme="minorHAnsi" w:cstheme="minorHAnsi"/>
          <w:color w:val="auto"/>
        </w:rPr>
        <w:t xml:space="preserve"> ocasionados por Granizo, Geada, Excesso de chuvas, Ventos Fortes, Estiagem, Inundação imprevista e inevitável, Incêndio e/ou Tromba D’água, </w:t>
      </w:r>
      <w:r w:rsidRPr="00925E61">
        <w:rPr>
          <w:rFonts w:asciiTheme="minorHAnsi" w:hAnsiTheme="minorHAnsi" w:cstheme="minorHAnsi"/>
          <w:b w:val="0"/>
          <w:color w:val="auto"/>
        </w:rPr>
        <w:t>conforme item 3.1.1, 3.1.2, 3.1.3, 3.1.4, 3.1.5, 3.1.6, 3.1.7 e 3.1.8 das Condições Gerais deste seguro, sempre que a P</w:t>
      </w:r>
      <w:r w:rsidRPr="00925E61">
        <w:rPr>
          <w:rFonts w:asciiTheme="minorHAnsi" w:hAnsiTheme="minorHAnsi" w:cstheme="minorHAnsi"/>
          <w:b w:val="0"/>
          <w:i/>
          <w:color w:val="auto"/>
        </w:rPr>
        <w:t>rodutividade Obtida,</w:t>
      </w:r>
      <w:r w:rsidRPr="00925E61">
        <w:rPr>
          <w:rFonts w:asciiTheme="minorHAnsi" w:hAnsiTheme="minorHAnsi" w:cstheme="minorHAnsi"/>
          <w:b w:val="0"/>
          <w:color w:val="auto"/>
        </w:rPr>
        <w:t xml:space="preserve"> determinada pela Seguradora através de laudos de vistoria final, for inferior a P</w:t>
      </w:r>
      <w:r w:rsidRPr="00925E61">
        <w:rPr>
          <w:rFonts w:asciiTheme="minorHAnsi" w:hAnsiTheme="minorHAnsi" w:cstheme="minorHAnsi"/>
          <w:b w:val="0"/>
          <w:i/>
          <w:color w:val="auto"/>
        </w:rPr>
        <w:t>rodutividade Garantida</w:t>
      </w:r>
      <w:r w:rsidRPr="00925E61">
        <w:rPr>
          <w:rFonts w:asciiTheme="minorHAnsi" w:hAnsiTheme="minorHAnsi" w:cstheme="minorHAnsi"/>
          <w:b w:val="0"/>
          <w:color w:val="auto"/>
        </w:rPr>
        <w:t>, resultado da ação direta de um ou mais riscos cobertos no período de cobertura da proposta, apólice ou certificado de seguros e garantidos pela(s) cobertura(s) contratada(s).</w:t>
      </w:r>
    </w:p>
    <w:p w14:paraId="50A73FE7" w14:textId="77777777" w:rsidR="00F14ADA" w:rsidRPr="00925E61" w:rsidRDefault="00F14ADA" w:rsidP="007E149C">
      <w:pPr>
        <w:pStyle w:val="BodyText3"/>
        <w:tabs>
          <w:tab w:val="left" w:pos="180"/>
        </w:tabs>
        <w:rPr>
          <w:rFonts w:asciiTheme="minorHAnsi" w:hAnsiTheme="minorHAnsi" w:cstheme="minorHAnsi"/>
          <w:b w:val="0"/>
          <w:color w:val="auto"/>
        </w:rPr>
      </w:pPr>
    </w:p>
    <w:p w14:paraId="3B4B67CC" w14:textId="77777777" w:rsidR="00F14ADA" w:rsidRPr="00925E61" w:rsidRDefault="00F14ADA">
      <w:pPr>
        <w:pStyle w:val="BodyText3"/>
        <w:tabs>
          <w:tab w:val="left" w:pos="180"/>
        </w:tabs>
        <w:rPr>
          <w:rFonts w:asciiTheme="minorHAnsi" w:hAnsiTheme="minorHAnsi" w:cstheme="minorHAnsi"/>
          <w:b w:val="0"/>
          <w:color w:val="auto"/>
        </w:rPr>
      </w:pPr>
      <w:r w:rsidRPr="00925E61">
        <w:rPr>
          <w:rFonts w:asciiTheme="minorHAnsi" w:hAnsiTheme="minorHAnsi" w:cstheme="minorHAnsi"/>
          <w:b w:val="0"/>
          <w:color w:val="auto"/>
        </w:rPr>
        <w:t>Fica definido que o termo PRODUTIVIDADE, mencionado nessa apólice, refere-se à quantidade de massa verde por hectare da cultura segurada.</w:t>
      </w:r>
    </w:p>
    <w:p w14:paraId="56D9BFA5" w14:textId="77777777" w:rsidR="00F14ADA" w:rsidRPr="00925E61" w:rsidRDefault="00F14ADA">
      <w:pPr>
        <w:pStyle w:val="BodyText3"/>
        <w:tabs>
          <w:tab w:val="left" w:pos="180"/>
        </w:tabs>
        <w:rPr>
          <w:rFonts w:asciiTheme="minorHAnsi" w:hAnsiTheme="minorHAnsi" w:cstheme="minorHAnsi"/>
          <w:color w:val="auto"/>
        </w:rPr>
      </w:pPr>
    </w:p>
    <w:p w14:paraId="7A9A022B" w14:textId="77777777" w:rsidR="00F14ADA" w:rsidRPr="00925E61" w:rsidRDefault="00F14ADA" w:rsidP="00925E61">
      <w:pPr>
        <w:numPr>
          <w:ilvl w:val="0"/>
          <w:numId w:val="44"/>
        </w:numPr>
        <w:ind w:left="0" w:firstLine="0"/>
        <w:jc w:val="both"/>
        <w:rPr>
          <w:rFonts w:asciiTheme="minorHAnsi" w:hAnsiTheme="minorHAnsi" w:cstheme="minorHAnsi"/>
          <w:b/>
          <w:color w:val="auto"/>
        </w:rPr>
      </w:pPr>
      <w:r w:rsidRPr="00925E61">
        <w:rPr>
          <w:rFonts w:asciiTheme="minorHAnsi" w:hAnsiTheme="minorHAnsi" w:cstheme="minorHAnsi"/>
          <w:b/>
          <w:color w:val="auto"/>
        </w:rPr>
        <w:t>Início e Fim de Vigência do Seguro</w:t>
      </w:r>
    </w:p>
    <w:p w14:paraId="015214AD" w14:textId="77777777" w:rsidR="00F14ADA" w:rsidRPr="00925E61" w:rsidRDefault="00F14ADA">
      <w:pPr>
        <w:jc w:val="both"/>
        <w:rPr>
          <w:rFonts w:asciiTheme="minorHAnsi" w:hAnsiTheme="minorHAnsi" w:cstheme="minorHAnsi"/>
          <w:b/>
          <w:color w:val="auto"/>
        </w:rPr>
      </w:pPr>
    </w:p>
    <w:p w14:paraId="44EFD770" w14:textId="77777777" w:rsidR="00F14ADA" w:rsidRPr="00925E61" w:rsidRDefault="00F14ADA">
      <w:pPr>
        <w:jc w:val="both"/>
        <w:rPr>
          <w:rFonts w:asciiTheme="minorHAnsi" w:hAnsiTheme="minorHAnsi" w:cstheme="minorHAnsi"/>
          <w:color w:val="auto"/>
        </w:rPr>
      </w:pPr>
      <w:r w:rsidRPr="00925E61">
        <w:rPr>
          <w:rFonts w:asciiTheme="minorHAnsi" w:hAnsiTheme="minorHAnsi" w:cstheme="minorHAnsi"/>
          <w:color w:val="auto"/>
        </w:rPr>
        <w:t>O início e fim de vigência do seguro seguem conforme estabelecido nas Condições Gerais.</w:t>
      </w:r>
    </w:p>
    <w:p w14:paraId="4028AC12" w14:textId="77777777" w:rsidR="00F14ADA" w:rsidRPr="00925E61" w:rsidRDefault="00F14ADA">
      <w:pPr>
        <w:jc w:val="both"/>
        <w:rPr>
          <w:rFonts w:asciiTheme="minorHAnsi" w:hAnsiTheme="minorHAnsi" w:cstheme="minorHAnsi"/>
          <w:color w:val="auto"/>
        </w:rPr>
      </w:pPr>
    </w:p>
    <w:p w14:paraId="735DFF4F" w14:textId="77777777" w:rsidR="00F14ADA" w:rsidRPr="00925E61" w:rsidRDefault="00F14ADA">
      <w:pPr>
        <w:jc w:val="both"/>
        <w:rPr>
          <w:rFonts w:asciiTheme="minorHAnsi" w:hAnsiTheme="minorHAnsi" w:cstheme="minorHAnsi"/>
          <w:color w:val="auto"/>
        </w:rPr>
      </w:pPr>
      <w:r w:rsidRPr="00925E61">
        <w:rPr>
          <w:rFonts w:asciiTheme="minorHAnsi" w:hAnsiTheme="minorHAnsi" w:cstheme="minorHAnsi"/>
          <w:color w:val="auto"/>
        </w:rPr>
        <w:lastRenderedPageBreak/>
        <w:t>3.1 O fim de vigência da cobertura do seguro ocorrerá no estádio de “grão dentado”, ou com a colheita da cultura, o que o ocorrer primeiro.</w:t>
      </w:r>
    </w:p>
    <w:p w14:paraId="7818728E" w14:textId="77777777" w:rsidR="00F14ADA" w:rsidRPr="00925E61" w:rsidRDefault="00F14ADA">
      <w:pPr>
        <w:jc w:val="both"/>
        <w:rPr>
          <w:rFonts w:asciiTheme="minorHAnsi" w:hAnsiTheme="minorHAnsi" w:cstheme="minorHAnsi"/>
          <w:color w:val="auto"/>
        </w:rPr>
      </w:pPr>
    </w:p>
    <w:p w14:paraId="5CEFB156" w14:textId="77777777" w:rsidR="00F14ADA" w:rsidRPr="00925E61" w:rsidRDefault="00F14ADA">
      <w:pPr>
        <w:jc w:val="both"/>
        <w:rPr>
          <w:rFonts w:asciiTheme="minorHAnsi" w:hAnsiTheme="minorHAnsi" w:cstheme="minorHAnsi"/>
          <w:color w:val="auto"/>
        </w:rPr>
      </w:pPr>
      <w:r w:rsidRPr="00925E61">
        <w:rPr>
          <w:rFonts w:asciiTheme="minorHAnsi" w:hAnsiTheme="minorHAnsi" w:cstheme="minorHAnsi"/>
          <w:color w:val="auto"/>
        </w:rPr>
        <w:t>3.1.1 Fica entendido e acordado que “grão dentado”, ou também conhecido como “grão farináceo”, é o estádio fenológico da cultura do milho no qual a linha do leite está na metade do grão (1/2 linha do leite), ou seja, a metade superior do grão possui consistência farinácea devido ao acúmulo do amido (sólido) e a metade inferior possui aspecto leitoso.</w:t>
      </w:r>
    </w:p>
    <w:p w14:paraId="727324E7" w14:textId="77777777" w:rsidR="00F14ADA" w:rsidRPr="00925E61" w:rsidRDefault="00F14ADA">
      <w:pPr>
        <w:jc w:val="both"/>
        <w:rPr>
          <w:rFonts w:asciiTheme="minorHAnsi" w:hAnsiTheme="minorHAnsi" w:cstheme="minorHAnsi"/>
          <w:color w:val="auto"/>
        </w:rPr>
      </w:pPr>
    </w:p>
    <w:p w14:paraId="465BAB01" w14:textId="77777777" w:rsidR="00F14ADA" w:rsidRPr="00925E61" w:rsidRDefault="00F14ADA" w:rsidP="00925E61">
      <w:pPr>
        <w:numPr>
          <w:ilvl w:val="0"/>
          <w:numId w:val="44"/>
        </w:numPr>
        <w:ind w:left="0" w:firstLine="0"/>
        <w:jc w:val="both"/>
        <w:rPr>
          <w:rFonts w:asciiTheme="minorHAnsi" w:hAnsiTheme="minorHAnsi" w:cstheme="minorHAnsi"/>
          <w:b/>
          <w:color w:val="auto"/>
        </w:rPr>
      </w:pPr>
      <w:r w:rsidRPr="00925E61">
        <w:rPr>
          <w:rFonts w:asciiTheme="minorHAnsi" w:hAnsiTheme="minorHAnsi" w:cstheme="minorHAnsi"/>
          <w:b/>
          <w:color w:val="auto"/>
        </w:rPr>
        <w:t>Carência</w:t>
      </w:r>
    </w:p>
    <w:p w14:paraId="45BC0D38" w14:textId="77777777" w:rsidR="00F14ADA" w:rsidRPr="00925E61" w:rsidRDefault="00F14ADA">
      <w:pPr>
        <w:jc w:val="both"/>
        <w:rPr>
          <w:rFonts w:asciiTheme="minorHAnsi" w:hAnsiTheme="minorHAnsi" w:cstheme="minorHAnsi"/>
          <w:b/>
          <w:color w:val="auto"/>
        </w:rPr>
      </w:pPr>
    </w:p>
    <w:p w14:paraId="5A53FE99" w14:textId="77777777" w:rsidR="00F14ADA" w:rsidRPr="00925E61" w:rsidRDefault="00F14ADA">
      <w:pPr>
        <w:tabs>
          <w:tab w:val="left" w:pos="0"/>
        </w:tabs>
        <w:jc w:val="both"/>
        <w:rPr>
          <w:rFonts w:asciiTheme="minorHAnsi" w:hAnsiTheme="minorHAnsi" w:cstheme="minorHAnsi"/>
          <w:b/>
          <w:color w:val="auto"/>
        </w:rPr>
      </w:pPr>
      <w:r w:rsidRPr="00925E61">
        <w:rPr>
          <w:rFonts w:asciiTheme="minorHAnsi" w:hAnsiTheme="minorHAnsi" w:cstheme="minorHAnsi"/>
          <w:b/>
          <w:color w:val="auto"/>
        </w:rPr>
        <w:t>4.1 – O período de carência para esta cobertura será de 2 (dois) dias completos, contados a partir do início de vigência do seguro para os eventos Granizo, Excesso de chuvas, Ventos Fortes, Inundação imprevista e inevitável, Incêndio e/ou Tromba D’água, conforme item 3.1.1, 3.1.3, 3.1.4, 3.1.6, 3.1.7 e 3.1.8 e será de 15 (quinze) dias completos, contados a partir do início de vigência do seguro para os eventos Geada e/ou Estiagem, conforme item 3.1.2 e 3.1.5.</w:t>
      </w:r>
    </w:p>
    <w:p w14:paraId="635B2AF1" w14:textId="77777777" w:rsidR="00F14ADA" w:rsidRPr="00925E61" w:rsidRDefault="00F14ADA">
      <w:pPr>
        <w:tabs>
          <w:tab w:val="left" w:pos="0"/>
          <w:tab w:val="left" w:pos="6210"/>
        </w:tabs>
        <w:jc w:val="both"/>
        <w:rPr>
          <w:rFonts w:asciiTheme="minorHAnsi" w:hAnsiTheme="minorHAnsi" w:cstheme="minorHAnsi"/>
          <w:b/>
          <w:color w:val="auto"/>
        </w:rPr>
      </w:pPr>
      <w:r w:rsidRPr="00925E61">
        <w:rPr>
          <w:rFonts w:asciiTheme="minorHAnsi" w:hAnsiTheme="minorHAnsi" w:cstheme="minorHAnsi"/>
          <w:b/>
          <w:color w:val="auto"/>
        </w:rPr>
        <w:tab/>
      </w:r>
    </w:p>
    <w:p w14:paraId="3B8B46F4" w14:textId="1BFDAD9F" w:rsidR="00F14ADA" w:rsidRPr="00925E61" w:rsidRDefault="00F14ADA">
      <w:pPr>
        <w:tabs>
          <w:tab w:val="left" w:pos="0"/>
        </w:tabs>
        <w:jc w:val="both"/>
        <w:rPr>
          <w:rFonts w:asciiTheme="minorHAnsi" w:hAnsiTheme="minorHAnsi" w:cstheme="minorHAnsi"/>
          <w:b/>
          <w:color w:val="auto"/>
        </w:rPr>
      </w:pPr>
      <w:r w:rsidRPr="00925E61">
        <w:rPr>
          <w:rFonts w:asciiTheme="minorHAnsi" w:hAnsiTheme="minorHAnsi" w:cstheme="minorHAnsi"/>
          <w:b/>
          <w:color w:val="auto"/>
        </w:rPr>
        <w:t xml:space="preserve">4.1.1 – </w:t>
      </w:r>
      <w:r w:rsidR="009968AA">
        <w:rPr>
          <w:rFonts w:asciiTheme="minorHAnsi" w:hAnsiTheme="minorHAnsi" w:cstheme="minorHAnsi"/>
          <w:b/>
          <w:color w:val="auto"/>
        </w:rPr>
        <w:t xml:space="preserve">A carência se estenderá até que, no mínimo, 70% (setenta por cento) das plantas alcancem 15 (quinze) centímetros de altura, respeitada a condição prevista na cláusula 5 alínea </w:t>
      </w:r>
      <w:r w:rsidR="001834E1">
        <w:rPr>
          <w:rFonts w:asciiTheme="minorHAnsi" w:hAnsiTheme="minorHAnsi" w:cstheme="minorHAnsi"/>
          <w:b/>
          <w:color w:val="auto"/>
        </w:rPr>
        <w:t>“</w:t>
      </w:r>
      <w:r w:rsidR="009968AA">
        <w:rPr>
          <w:rFonts w:asciiTheme="minorHAnsi" w:hAnsiTheme="minorHAnsi" w:cstheme="minorHAnsi"/>
          <w:b/>
          <w:color w:val="auto"/>
        </w:rPr>
        <w:t>g</w:t>
      </w:r>
      <w:r w:rsidR="001834E1">
        <w:rPr>
          <w:rFonts w:asciiTheme="minorHAnsi" w:hAnsiTheme="minorHAnsi" w:cstheme="minorHAnsi"/>
          <w:b/>
          <w:color w:val="auto"/>
        </w:rPr>
        <w:t>”</w:t>
      </w:r>
      <w:r w:rsidR="009968AA">
        <w:rPr>
          <w:rFonts w:asciiTheme="minorHAnsi" w:hAnsiTheme="minorHAnsi" w:cstheme="minorHAnsi"/>
          <w:b/>
          <w:color w:val="auto"/>
        </w:rPr>
        <w:t xml:space="preserve"> desta Condição Especial. </w:t>
      </w:r>
    </w:p>
    <w:p w14:paraId="692DCB97" w14:textId="77777777" w:rsidR="00F14ADA" w:rsidRPr="00925E61" w:rsidRDefault="00F14ADA">
      <w:pPr>
        <w:tabs>
          <w:tab w:val="left" w:pos="0"/>
        </w:tabs>
        <w:jc w:val="both"/>
        <w:rPr>
          <w:rFonts w:asciiTheme="minorHAnsi" w:hAnsiTheme="minorHAnsi" w:cstheme="minorHAnsi"/>
          <w:b/>
          <w:color w:val="auto"/>
        </w:rPr>
      </w:pPr>
    </w:p>
    <w:p w14:paraId="1CE84E9A" w14:textId="77777777" w:rsidR="00F14ADA" w:rsidRPr="00925E61" w:rsidRDefault="00F14ADA">
      <w:pPr>
        <w:tabs>
          <w:tab w:val="left" w:pos="0"/>
        </w:tabs>
        <w:jc w:val="both"/>
        <w:rPr>
          <w:rFonts w:asciiTheme="minorHAnsi" w:hAnsiTheme="minorHAnsi" w:cstheme="minorHAnsi"/>
          <w:b/>
          <w:color w:val="auto"/>
        </w:rPr>
      </w:pPr>
      <w:r w:rsidRPr="00925E61">
        <w:rPr>
          <w:rFonts w:asciiTheme="minorHAnsi" w:hAnsiTheme="minorHAnsi" w:cstheme="minorHAnsi"/>
          <w:b/>
          <w:color w:val="auto"/>
        </w:rPr>
        <w:t>4.1.2 – A altura das plantas se mede em perpendicular desde o solo até a inserção do talo da última folha aberta.</w:t>
      </w:r>
    </w:p>
    <w:p w14:paraId="171C2F42" w14:textId="77777777" w:rsidR="00F14ADA" w:rsidRPr="00925E61" w:rsidRDefault="00F14ADA">
      <w:pPr>
        <w:tabs>
          <w:tab w:val="left" w:pos="0"/>
        </w:tabs>
        <w:jc w:val="both"/>
        <w:rPr>
          <w:rFonts w:asciiTheme="minorHAnsi" w:hAnsiTheme="minorHAnsi" w:cstheme="minorHAnsi"/>
          <w:b/>
          <w:color w:val="auto"/>
        </w:rPr>
      </w:pPr>
    </w:p>
    <w:p w14:paraId="2F4DAB21" w14:textId="77777777" w:rsidR="00F14ADA" w:rsidRPr="00925E61" w:rsidRDefault="00F14ADA">
      <w:pPr>
        <w:tabs>
          <w:tab w:val="left" w:pos="0"/>
        </w:tabs>
        <w:jc w:val="both"/>
        <w:rPr>
          <w:rFonts w:asciiTheme="minorHAnsi" w:hAnsiTheme="minorHAnsi" w:cstheme="minorHAnsi"/>
          <w:color w:val="auto"/>
        </w:rPr>
      </w:pPr>
      <w:r w:rsidRPr="00925E61">
        <w:rPr>
          <w:rFonts w:asciiTheme="minorHAnsi" w:hAnsiTheme="minorHAnsi" w:cstheme="minorHAnsi"/>
          <w:color w:val="auto"/>
        </w:rPr>
        <w:t xml:space="preserve"> </w:t>
      </w:r>
    </w:p>
    <w:p w14:paraId="51AAD4A6" w14:textId="77777777" w:rsidR="00F14ADA" w:rsidRPr="00925E61" w:rsidRDefault="00F14ADA" w:rsidP="00925E61">
      <w:pPr>
        <w:numPr>
          <w:ilvl w:val="0"/>
          <w:numId w:val="44"/>
        </w:numPr>
        <w:ind w:left="0" w:firstLine="0"/>
        <w:jc w:val="both"/>
        <w:rPr>
          <w:rFonts w:asciiTheme="minorHAnsi" w:hAnsiTheme="minorHAnsi" w:cstheme="minorHAnsi"/>
          <w:b/>
          <w:color w:val="auto"/>
        </w:rPr>
      </w:pPr>
      <w:r w:rsidRPr="00925E61">
        <w:rPr>
          <w:rFonts w:asciiTheme="minorHAnsi" w:hAnsiTheme="minorHAnsi" w:cstheme="minorHAnsi"/>
          <w:b/>
          <w:color w:val="auto"/>
        </w:rPr>
        <w:t>Perdas Não Cobertas</w:t>
      </w:r>
    </w:p>
    <w:p w14:paraId="21ACBEF8" w14:textId="77777777" w:rsidR="00F14ADA" w:rsidRPr="00925E61" w:rsidRDefault="00F14ADA" w:rsidP="00925E61">
      <w:pPr>
        <w:numPr>
          <w:ilvl w:val="0"/>
          <w:numId w:val="45"/>
        </w:numPr>
        <w:spacing w:before="120" w:after="120"/>
        <w:ind w:left="0" w:firstLine="0"/>
        <w:jc w:val="both"/>
        <w:rPr>
          <w:rFonts w:asciiTheme="minorHAnsi" w:hAnsiTheme="minorHAnsi" w:cstheme="minorHAnsi"/>
          <w:b/>
          <w:color w:val="auto"/>
        </w:rPr>
      </w:pPr>
      <w:r w:rsidRPr="00925E61">
        <w:rPr>
          <w:rFonts w:asciiTheme="minorHAnsi" w:hAnsiTheme="minorHAnsi" w:cstheme="minorHAnsi"/>
          <w:b/>
          <w:color w:val="auto"/>
        </w:rPr>
        <w:t>Germinação ou emergência inadequada: provocadas por semeadura não uniforme ou inadequada, má qualidade da semente, falta de umidade no solo no momento do plantio, problemas de salinidade do solo, alagamento, escorrimento ou encrostamento superficial, potencializado ou não pelos riscos cobertos;</w:t>
      </w:r>
    </w:p>
    <w:p w14:paraId="7B2701B0" w14:textId="77777777" w:rsidR="00F14ADA" w:rsidRPr="00925E61" w:rsidRDefault="00F14ADA" w:rsidP="00925E61">
      <w:pPr>
        <w:numPr>
          <w:ilvl w:val="0"/>
          <w:numId w:val="45"/>
        </w:numPr>
        <w:spacing w:before="120" w:after="120"/>
        <w:ind w:left="0" w:firstLine="0"/>
        <w:jc w:val="both"/>
        <w:rPr>
          <w:rFonts w:asciiTheme="minorHAnsi" w:hAnsiTheme="minorHAnsi" w:cstheme="minorHAnsi"/>
          <w:b/>
          <w:color w:val="auto"/>
        </w:rPr>
      </w:pPr>
      <w:r w:rsidRPr="00925E61">
        <w:rPr>
          <w:rFonts w:asciiTheme="minorHAnsi" w:hAnsiTheme="minorHAnsi" w:cstheme="minorHAnsi"/>
          <w:b/>
          <w:color w:val="auto"/>
        </w:rPr>
        <w:t>Perdas em linhas de plantio: provocadas por danos mecânicos e ou de maquinário, excesso ou deficiência de defensivos agrícolas aplicados, práticas de semeadura ou transplante inadequados e pragas radiculares disseminadas através de tratos culturais;</w:t>
      </w:r>
    </w:p>
    <w:p w14:paraId="2278B5B9" w14:textId="77777777" w:rsidR="00F14ADA" w:rsidRPr="00925E61" w:rsidRDefault="00F14ADA" w:rsidP="00925E61">
      <w:pPr>
        <w:numPr>
          <w:ilvl w:val="0"/>
          <w:numId w:val="45"/>
        </w:numPr>
        <w:spacing w:before="120" w:after="120"/>
        <w:ind w:left="0" w:firstLine="0"/>
        <w:jc w:val="both"/>
        <w:rPr>
          <w:rFonts w:asciiTheme="minorHAnsi" w:hAnsiTheme="minorHAnsi" w:cstheme="minorHAnsi"/>
          <w:b/>
          <w:color w:val="auto"/>
        </w:rPr>
      </w:pPr>
      <w:r w:rsidRPr="00925E61">
        <w:rPr>
          <w:rFonts w:asciiTheme="minorHAnsi" w:hAnsiTheme="minorHAnsi" w:cstheme="minorHAnsi"/>
          <w:b/>
          <w:color w:val="auto"/>
        </w:rPr>
        <w:t>Perdas em plantas dispersas: provocadas por maquinário e ou animais, ou má formação física atribuída à variação genética, agentes patógenos em sementes;</w:t>
      </w:r>
    </w:p>
    <w:p w14:paraId="0BE04C8F" w14:textId="77777777" w:rsidR="00F14ADA" w:rsidRPr="00925E61" w:rsidRDefault="00F14ADA" w:rsidP="00925E61">
      <w:pPr>
        <w:numPr>
          <w:ilvl w:val="0"/>
          <w:numId w:val="45"/>
        </w:numPr>
        <w:spacing w:before="120" w:after="120"/>
        <w:ind w:left="0" w:firstLine="0"/>
        <w:jc w:val="both"/>
        <w:rPr>
          <w:rFonts w:asciiTheme="minorHAnsi" w:hAnsiTheme="minorHAnsi" w:cstheme="minorHAnsi"/>
          <w:b/>
          <w:color w:val="auto"/>
        </w:rPr>
      </w:pPr>
      <w:r w:rsidRPr="00925E61">
        <w:rPr>
          <w:rFonts w:asciiTheme="minorHAnsi" w:hAnsiTheme="minorHAnsi" w:cstheme="minorHAnsi"/>
          <w:b/>
          <w:color w:val="auto"/>
        </w:rPr>
        <w:t>Perdas por problemas de solo provocado por: deficiência nutricional, salinidade, toxicidade de alumínio ou outro componente, deficiência ou excesso de umidade, fungos, nematóides, e compactação do solo;</w:t>
      </w:r>
    </w:p>
    <w:p w14:paraId="36E5AEF7" w14:textId="77777777" w:rsidR="00F14ADA" w:rsidRPr="00925E61" w:rsidRDefault="00F14ADA" w:rsidP="00925E61">
      <w:pPr>
        <w:numPr>
          <w:ilvl w:val="0"/>
          <w:numId w:val="45"/>
        </w:numPr>
        <w:spacing w:before="120" w:after="120"/>
        <w:ind w:left="0" w:firstLine="0"/>
        <w:jc w:val="both"/>
        <w:rPr>
          <w:rFonts w:asciiTheme="minorHAnsi" w:hAnsiTheme="minorHAnsi" w:cstheme="minorHAnsi"/>
          <w:b/>
          <w:color w:val="auto"/>
        </w:rPr>
      </w:pPr>
      <w:r w:rsidRPr="00925E61">
        <w:rPr>
          <w:rFonts w:asciiTheme="minorHAnsi" w:hAnsiTheme="minorHAnsi" w:cstheme="minorHAnsi"/>
          <w:b/>
          <w:color w:val="auto"/>
        </w:rPr>
        <w:t>Perdas em reboleiras provocadas: pela disseminação de nematóides ou fungos de solo, ataques de insetos, doenças ou viroses inoculadas por insetos, dumping off;</w:t>
      </w:r>
    </w:p>
    <w:p w14:paraId="2476093B" w14:textId="6DFA755D" w:rsidR="00F14ADA" w:rsidRDefault="00F14ADA" w:rsidP="00925E61">
      <w:pPr>
        <w:numPr>
          <w:ilvl w:val="0"/>
          <w:numId w:val="45"/>
        </w:numPr>
        <w:spacing w:before="120" w:after="120"/>
        <w:ind w:left="0" w:firstLine="0"/>
        <w:jc w:val="both"/>
        <w:rPr>
          <w:rFonts w:asciiTheme="minorHAnsi" w:hAnsiTheme="minorHAnsi" w:cstheme="minorHAnsi"/>
          <w:b/>
          <w:color w:val="auto"/>
        </w:rPr>
      </w:pPr>
      <w:r w:rsidRPr="00925E61">
        <w:rPr>
          <w:rFonts w:asciiTheme="minorHAnsi" w:hAnsiTheme="minorHAnsi" w:cstheme="minorHAnsi"/>
          <w:b/>
          <w:color w:val="auto"/>
        </w:rPr>
        <w:t>Perdas em bordaduras provocadas por: deriva de aplicações de defensivos agrícolas em culturas vizinhas, inundações, desníveis de terreno, passagem de animais e compactação por maquinário</w:t>
      </w:r>
      <w:r w:rsidR="009968AA">
        <w:rPr>
          <w:rFonts w:asciiTheme="minorHAnsi" w:hAnsiTheme="minorHAnsi" w:cstheme="minorHAnsi"/>
          <w:b/>
          <w:color w:val="auto"/>
        </w:rPr>
        <w:t>;</w:t>
      </w:r>
    </w:p>
    <w:p w14:paraId="614CF7FD" w14:textId="3C75715D" w:rsidR="009968AA" w:rsidRDefault="009968AA" w:rsidP="00925E61">
      <w:pPr>
        <w:numPr>
          <w:ilvl w:val="0"/>
          <w:numId w:val="45"/>
        </w:numPr>
        <w:spacing w:before="120" w:after="120"/>
        <w:ind w:left="0" w:firstLine="0"/>
        <w:jc w:val="both"/>
        <w:rPr>
          <w:rFonts w:asciiTheme="minorHAnsi" w:hAnsiTheme="minorHAnsi" w:cstheme="minorHAnsi"/>
          <w:b/>
          <w:color w:val="auto"/>
        </w:rPr>
      </w:pPr>
      <w:r>
        <w:rPr>
          <w:rFonts w:asciiTheme="minorHAnsi" w:hAnsiTheme="minorHAnsi" w:cstheme="minorHAnsi"/>
          <w:b/>
          <w:color w:val="auto"/>
        </w:rPr>
        <w:t>As perdas de qualquer natureza sofridas durante o período de carência da presente apólice ou do certificado de seguro que, para fins do contrato, ensejarão no imediato e automático cancelamento da garantia sobre a respectiva área afetada pelo evento danoso</w:t>
      </w:r>
      <w:r w:rsidR="00D718A5">
        <w:rPr>
          <w:rFonts w:asciiTheme="minorHAnsi" w:hAnsiTheme="minorHAnsi" w:cstheme="minorHAnsi"/>
          <w:b/>
          <w:color w:val="auto"/>
        </w:rPr>
        <w:t>;</w:t>
      </w:r>
    </w:p>
    <w:p w14:paraId="23EC2F9C" w14:textId="5A9346DD" w:rsidR="00F548D0" w:rsidRPr="00925E61" w:rsidRDefault="00F548D0" w:rsidP="00925E61">
      <w:pPr>
        <w:numPr>
          <w:ilvl w:val="0"/>
          <w:numId w:val="45"/>
        </w:numPr>
        <w:spacing w:before="120" w:after="120"/>
        <w:ind w:left="0" w:firstLine="0"/>
        <w:jc w:val="both"/>
        <w:rPr>
          <w:rFonts w:asciiTheme="minorHAnsi" w:hAnsiTheme="minorHAnsi" w:cstheme="minorHAnsi"/>
          <w:b/>
          <w:color w:val="auto"/>
        </w:rPr>
      </w:pPr>
      <w:r>
        <w:rPr>
          <w:rFonts w:asciiTheme="minorHAnsi" w:hAnsiTheme="minorHAnsi" w:cstheme="minorHAnsi"/>
          <w:b/>
          <w:color w:val="auto"/>
        </w:rPr>
        <w:t>As perdas de qualquer natureza antecedentes e/ou posteriores a realização e/ou conclusão de plantio que desrespeitar</w:t>
      </w:r>
      <w:r w:rsidR="00D11684">
        <w:rPr>
          <w:rFonts w:asciiTheme="minorHAnsi" w:hAnsiTheme="minorHAnsi" w:cstheme="minorHAnsi"/>
          <w:b/>
          <w:color w:val="auto"/>
        </w:rPr>
        <w:t>em</w:t>
      </w:r>
      <w:r>
        <w:rPr>
          <w:rFonts w:asciiTheme="minorHAnsi" w:hAnsiTheme="minorHAnsi" w:cstheme="minorHAnsi"/>
          <w:b/>
          <w:color w:val="auto"/>
        </w:rPr>
        <w:t xml:space="preserve"> a data pactuada na proposta de seguro, soberana e independente do período previsto nas recomendações técnicas dos órgãos oficiais e/ou do Sistema de Zoneamento Agrícola de Risco Climático (MAPA) para a cultura segurada; sem prejuízo da incidência da cláusula 25.1 das Condições Gerais.</w:t>
      </w:r>
    </w:p>
    <w:p w14:paraId="5F4CEB8E" w14:textId="77777777" w:rsidR="00F14ADA" w:rsidRPr="00925E61" w:rsidRDefault="00F14ADA">
      <w:pPr>
        <w:jc w:val="both"/>
        <w:rPr>
          <w:rFonts w:asciiTheme="minorHAnsi" w:hAnsiTheme="minorHAnsi" w:cstheme="minorHAnsi"/>
          <w:color w:val="auto"/>
        </w:rPr>
      </w:pPr>
    </w:p>
    <w:p w14:paraId="24F59F99" w14:textId="77777777" w:rsidR="00F14ADA" w:rsidRPr="00925E61" w:rsidRDefault="00F14ADA" w:rsidP="00925E61">
      <w:pPr>
        <w:numPr>
          <w:ilvl w:val="0"/>
          <w:numId w:val="44"/>
        </w:numPr>
        <w:ind w:left="0" w:firstLine="0"/>
        <w:jc w:val="both"/>
        <w:rPr>
          <w:rFonts w:asciiTheme="minorHAnsi" w:hAnsiTheme="minorHAnsi" w:cstheme="minorHAnsi"/>
          <w:b/>
          <w:color w:val="auto"/>
        </w:rPr>
      </w:pPr>
      <w:r w:rsidRPr="00925E61">
        <w:rPr>
          <w:rFonts w:asciiTheme="minorHAnsi" w:hAnsiTheme="minorHAnsi" w:cstheme="minorHAnsi"/>
          <w:b/>
          <w:color w:val="auto"/>
        </w:rPr>
        <w:t>Unidade Segurada</w:t>
      </w:r>
    </w:p>
    <w:p w14:paraId="7DF87177" w14:textId="77777777" w:rsidR="00F14ADA" w:rsidRPr="00925E61" w:rsidRDefault="00F14ADA">
      <w:pPr>
        <w:jc w:val="both"/>
        <w:rPr>
          <w:rFonts w:asciiTheme="minorHAnsi" w:hAnsiTheme="minorHAnsi" w:cstheme="minorHAnsi"/>
          <w:color w:val="auto"/>
        </w:rPr>
      </w:pPr>
    </w:p>
    <w:p w14:paraId="3F25EDF9" w14:textId="77777777" w:rsidR="00F14ADA" w:rsidRPr="00925E61" w:rsidRDefault="00F14ADA">
      <w:pPr>
        <w:jc w:val="both"/>
        <w:rPr>
          <w:rFonts w:asciiTheme="minorHAnsi" w:hAnsiTheme="minorHAnsi" w:cstheme="minorHAnsi"/>
          <w:color w:val="auto"/>
        </w:rPr>
      </w:pPr>
      <w:r w:rsidRPr="00925E61">
        <w:rPr>
          <w:rFonts w:asciiTheme="minorHAnsi" w:hAnsiTheme="minorHAnsi" w:cstheme="minorHAnsi"/>
          <w:color w:val="auto"/>
        </w:rPr>
        <w:t>É o talhão, quadra ou parcela expressa em hectares na proposta e na apólice ou certificado de seguro.</w:t>
      </w:r>
    </w:p>
    <w:p w14:paraId="2D273A28" w14:textId="77777777" w:rsidR="00F14ADA" w:rsidRPr="00925E61" w:rsidRDefault="00F14ADA">
      <w:pPr>
        <w:jc w:val="both"/>
        <w:rPr>
          <w:rFonts w:asciiTheme="minorHAnsi" w:hAnsiTheme="minorHAnsi" w:cstheme="minorHAnsi"/>
          <w:color w:val="auto"/>
        </w:rPr>
      </w:pPr>
    </w:p>
    <w:p w14:paraId="54EEDC0F" w14:textId="77777777" w:rsidR="00F14ADA" w:rsidRPr="00925E61" w:rsidRDefault="00F14ADA" w:rsidP="00925E61">
      <w:pPr>
        <w:numPr>
          <w:ilvl w:val="0"/>
          <w:numId w:val="44"/>
        </w:numPr>
        <w:ind w:left="0" w:firstLine="0"/>
        <w:jc w:val="both"/>
        <w:rPr>
          <w:rFonts w:asciiTheme="minorHAnsi" w:hAnsiTheme="minorHAnsi" w:cstheme="minorHAnsi"/>
          <w:b/>
          <w:color w:val="auto"/>
        </w:rPr>
      </w:pPr>
      <w:r w:rsidRPr="00925E61">
        <w:rPr>
          <w:rFonts w:asciiTheme="minorHAnsi" w:hAnsiTheme="minorHAnsi" w:cstheme="minorHAnsi"/>
          <w:b/>
          <w:color w:val="auto"/>
        </w:rPr>
        <w:t>Apuração dos Prejuízos</w:t>
      </w:r>
    </w:p>
    <w:p w14:paraId="6A7D08E2" w14:textId="77777777" w:rsidR="00F14ADA" w:rsidRPr="00925E61" w:rsidRDefault="00F14ADA">
      <w:pPr>
        <w:jc w:val="both"/>
        <w:rPr>
          <w:rFonts w:asciiTheme="minorHAnsi" w:hAnsiTheme="minorHAnsi" w:cstheme="minorHAnsi"/>
          <w:b/>
          <w:color w:val="auto"/>
        </w:rPr>
      </w:pPr>
    </w:p>
    <w:p w14:paraId="59CAB359" w14:textId="3A14ECE4" w:rsidR="00F14ADA" w:rsidRPr="00925E61" w:rsidRDefault="00F14ADA">
      <w:pPr>
        <w:pStyle w:val="BodyText3"/>
        <w:rPr>
          <w:rFonts w:asciiTheme="minorHAnsi" w:hAnsiTheme="minorHAnsi" w:cstheme="minorHAnsi"/>
          <w:color w:val="auto"/>
        </w:rPr>
      </w:pPr>
      <w:r w:rsidRPr="00925E61">
        <w:rPr>
          <w:rFonts w:asciiTheme="minorHAnsi" w:hAnsiTheme="minorHAnsi" w:cstheme="minorHAnsi"/>
          <w:color w:val="auto"/>
        </w:rPr>
        <w:t>Ocorrido um evento ou uma série de eventos no período de cobertura da presente apólice ou no certificado de seguros, e havendo o Segurado avisado a ocorrência do mesmo segundo os critérios estabelecidos no item 1 da cláusula 12 - SINISTRO, das Condições Gerais, a Seguradora se reserva o direito de enviar Perito(s) ao local do sinistro a qualquer momento a partir do aviso de sinistro. O</w:t>
      </w:r>
      <w:r w:rsidR="005152B8">
        <w:rPr>
          <w:rFonts w:asciiTheme="minorHAnsi" w:hAnsiTheme="minorHAnsi" w:cstheme="minorHAnsi"/>
          <w:color w:val="auto"/>
        </w:rPr>
        <w:t xml:space="preserve"> S</w:t>
      </w:r>
      <w:r w:rsidRPr="00925E61">
        <w:rPr>
          <w:rFonts w:asciiTheme="minorHAnsi" w:hAnsiTheme="minorHAnsi" w:cstheme="minorHAnsi"/>
          <w:color w:val="auto"/>
        </w:rPr>
        <w:t>egurado não pode iniciar a colheita de uma cultura com denúncia de sinistro, sem prévia autorização da Seguradora.</w:t>
      </w:r>
    </w:p>
    <w:p w14:paraId="504F30BA" w14:textId="77777777" w:rsidR="00F14ADA" w:rsidRPr="00925E61" w:rsidRDefault="00F14ADA">
      <w:pPr>
        <w:pStyle w:val="BodyText3"/>
        <w:rPr>
          <w:rFonts w:asciiTheme="minorHAnsi" w:hAnsiTheme="minorHAnsi" w:cstheme="minorHAnsi"/>
          <w:color w:val="auto"/>
        </w:rPr>
      </w:pPr>
    </w:p>
    <w:p w14:paraId="090D2FC8" w14:textId="77777777" w:rsidR="00F14ADA" w:rsidRPr="00925E61" w:rsidRDefault="00F14ADA">
      <w:pPr>
        <w:tabs>
          <w:tab w:val="center" w:pos="-500"/>
        </w:tabs>
        <w:jc w:val="both"/>
        <w:rPr>
          <w:rFonts w:asciiTheme="minorHAnsi" w:hAnsiTheme="minorHAnsi" w:cstheme="minorHAnsi"/>
          <w:color w:val="auto"/>
        </w:rPr>
      </w:pPr>
      <w:r w:rsidRPr="00925E61">
        <w:rPr>
          <w:rFonts w:asciiTheme="minorHAnsi" w:hAnsiTheme="minorHAnsi" w:cstheme="minorHAnsi"/>
          <w:color w:val="auto"/>
        </w:rPr>
        <w:t>7.1 - Inspeção Preliminar de Sinistro</w:t>
      </w:r>
    </w:p>
    <w:p w14:paraId="59EEC7D3" w14:textId="77777777" w:rsidR="00F14ADA" w:rsidRPr="00925E61" w:rsidRDefault="00F14ADA">
      <w:pPr>
        <w:tabs>
          <w:tab w:val="center" w:pos="-500"/>
        </w:tabs>
        <w:jc w:val="both"/>
        <w:rPr>
          <w:rFonts w:asciiTheme="minorHAnsi" w:hAnsiTheme="minorHAnsi" w:cstheme="minorHAnsi"/>
          <w:color w:val="auto"/>
        </w:rPr>
      </w:pPr>
    </w:p>
    <w:p w14:paraId="3874BE06" w14:textId="77777777" w:rsidR="00F14ADA" w:rsidRPr="00925E61" w:rsidRDefault="00F14ADA">
      <w:pPr>
        <w:tabs>
          <w:tab w:val="center" w:pos="-500"/>
        </w:tabs>
        <w:jc w:val="both"/>
        <w:rPr>
          <w:rFonts w:asciiTheme="minorHAnsi" w:hAnsiTheme="minorHAnsi" w:cstheme="minorHAnsi"/>
          <w:color w:val="auto"/>
        </w:rPr>
      </w:pPr>
      <w:r w:rsidRPr="00925E61">
        <w:rPr>
          <w:rFonts w:asciiTheme="minorHAnsi" w:hAnsiTheme="minorHAnsi" w:cstheme="minorHAnsi"/>
          <w:color w:val="auto"/>
        </w:rPr>
        <w:t>Fica a critério da Seguradora realizar ou não uma inspeção preliminar. O objetivo desta inspeção é constatar a ocorrência do evento coberto e verificar o desenvolvimento da lavoura, devendo constar no laudo a data recomendada para realização da vistoria final antes da colheita.</w:t>
      </w:r>
    </w:p>
    <w:p w14:paraId="71AAB3E2" w14:textId="77777777" w:rsidR="00F14ADA" w:rsidRPr="00925E61" w:rsidRDefault="00F14ADA">
      <w:pPr>
        <w:tabs>
          <w:tab w:val="center" w:pos="-500"/>
        </w:tabs>
        <w:jc w:val="both"/>
        <w:rPr>
          <w:rFonts w:asciiTheme="minorHAnsi" w:hAnsiTheme="minorHAnsi" w:cstheme="minorHAnsi"/>
          <w:b/>
          <w:color w:val="auto"/>
        </w:rPr>
      </w:pPr>
    </w:p>
    <w:p w14:paraId="3CC3DEC9" w14:textId="77777777" w:rsidR="00F14ADA" w:rsidRPr="00925E61" w:rsidRDefault="00F14ADA">
      <w:pPr>
        <w:tabs>
          <w:tab w:val="center" w:pos="-500"/>
        </w:tabs>
        <w:jc w:val="both"/>
        <w:rPr>
          <w:rFonts w:asciiTheme="minorHAnsi" w:hAnsiTheme="minorHAnsi" w:cstheme="minorHAnsi"/>
          <w:color w:val="auto"/>
        </w:rPr>
      </w:pPr>
      <w:r w:rsidRPr="00925E61">
        <w:rPr>
          <w:rFonts w:asciiTheme="minorHAnsi" w:hAnsiTheme="minorHAnsi" w:cstheme="minorHAnsi"/>
          <w:color w:val="auto"/>
        </w:rPr>
        <w:t>7.2 - Vistoria Final de Sinistro</w:t>
      </w:r>
    </w:p>
    <w:p w14:paraId="41469E42" w14:textId="77777777" w:rsidR="00F14ADA" w:rsidRPr="00925E61" w:rsidRDefault="00F14ADA">
      <w:pPr>
        <w:tabs>
          <w:tab w:val="center" w:pos="200"/>
          <w:tab w:val="center" w:pos="540"/>
        </w:tabs>
        <w:jc w:val="both"/>
        <w:rPr>
          <w:rFonts w:asciiTheme="minorHAnsi" w:hAnsiTheme="minorHAnsi" w:cstheme="minorHAnsi"/>
          <w:b/>
          <w:color w:val="auto"/>
        </w:rPr>
      </w:pPr>
    </w:p>
    <w:p w14:paraId="4D3230A1" w14:textId="77777777" w:rsidR="00F14ADA" w:rsidRPr="00925E61" w:rsidRDefault="00F14ADA">
      <w:pPr>
        <w:tabs>
          <w:tab w:val="center" w:pos="0"/>
          <w:tab w:val="center" w:pos="540"/>
        </w:tabs>
        <w:jc w:val="both"/>
        <w:rPr>
          <w:rFonts w:asciiTheme="minorHAnsi" w:hAnsiTheme="minorHAnsi" w:cstheme="minorHAnsi"/>
          <w:color w:val="auto"/>
        </w:rPr>
      </w:pPr>
      <w:r w:rsidRPr="00925E61">
        <w:rPr>
          <w:rFonts w:asciiTheme="minorHAnsi" w:hAnsiTheme="minorHAnsi" w:cstheme="minorHAnsi"/>
          <w:color w:val="auto"/>
        </w:rPr>
        <w:t xml:space="preserve">Para cada Quadra, Parcela ou Talhão descrita na Proposta de Seguro, onde tiver sido constatada a ocorrência de pelo menos um dos eventos cobertos, o perito definirá a </w:t>
      </w:r>
      <w:r w:rsidRPr="00925E61">
        <w:rPr>
          <w:rFonts w:asciiTheme="minorHAnsi" w:hAnsiTheme="minorHAnsi" w:cstheme="minorHAnsi"/>
          <w:i/>
          <w:color w:val="auto"/>
        </w:rPr>
        <w:t>Produtividade Obtida</w:t>
      </w:r>
      <w:r w:rsidRPr="00925E61">
        <w:rPr>
          <w:rFonts w:asciiTheme="minorHAnsi" w:hAnsiTheme="minorHAnsi" w:cstheme="minorHAnsi"/>
          <w:color w:val="auto"/>
        </w:rPr>
        <w:t>, para posterior utilização da mesma para fins de cálculo de indenização.</w:t>
      </w:r>
    </w:p>
    <w:p w14:paraId="1980647C" w14:textId="77777777" w:rsidR="00F14ADA" w:rsidRPr="00925E61" w:rsidRDefault="00F14ADA">
      <w:pPr>
        <w:tabs>
          <w:tab w:val="center" w:pos="0"/>
          <w:tab w:val="center" w:pos="540"/>
        </w:tabs>
        <w:jc w:val="both"/>
        <w:rPr>
          <w:rFonts w:asciiTheme="minorHAnsi" w:hAnsiTheme="minorHAnsi" w:cstheme="minorHAnsi"/>
          <w:color w:val="auto"/>
        </w:rPr>
      </w:pPr>
    </w:p>
    <w:p w14:paraId="6D9BB446" w14:textId="77777777" w:rsidR="00F14ADA" w:rsidRPr="00925E61" w:rsidRDefault="00F14ADA">
      <w:pPr>
        <w:tabs>
          <w:tab w:val="center" w:pos="0"/>
          <w:tab w:val="center" w:pos="540"/>
        </w:tabs>
        <w:jc w:val="both"/>
        <w:rPr>
          <w:rFonts w:asciiTheme="minorHAnsi" w:hAnsiTheme="minorHAnsi" w:cstheme="minorHAnsi"/>
          <w:color w:val="auto"/>
        </w:rPr>
      </w:pPr>
      <w:r w:rsidRPr="00925E61">
        <w:rPr>
          <w:rFonts w:asciiTheme="minorHAnsi" w:hAnsiTheme="minorHAnsi" w:cstheme="minorHAnsi"/>
          <w:color w:val="auto"/>
        </w:rPr>
        <w:t>Caso a colheita da lavoura ocorra após o estádio fenológico de “grão dentado”, o perito ajustará a produtividade obtida na lavoura de forma a contabilizar, para fins de indenização, a perda de umidade ocorrida na “massa verde”.</w:t>
      </w:r>
    </w:p>
    <w:p w14:paraId="095FC95C" w14:textId="77777777" w:rsidR="00F14ADA" w:rsidRPr="00925E61" w:rsidRDefault="00F14ADA">
      <w:pPr>
        <w:tabs>
          <w:tab w:val="center" w:pos="0"/>
          <w:tab w:val="center" w:pos="540"/>
        </w:tabs>
        <w:jc w:val="both"/>
        <w:rPr>
          <w:rFonts w:asciiTheme="minorHAnsi" w:hAnsiTheme="minorHAnsi" w:cstheme="minorHAnsi"/>
          <w:color w:val="auto"/>
        </w:rPr>
      </w:pPr>
    </w:p>
    <w:p w14:paraId="3ABC7F80" w14:textId="77777777" w:rsidR="00F14ADA" w:rsidRPr="00925E61" w:rsidRDefault="00F14ADA" w:rsidP="00925E61">
      <w:pPr>
        <w:numPr>
          <w:ilvl w:val="0"/>
          <w:numId w:val="44"/>
        </w:numPr>
        <w:ind w:left="0" w:firstLine="0"/>
        <w:jc w:val="both"/>
        <w:rPr>
          <w:rFonts w:asciiTheme="minorHAnsi" w:hAnsiTheme="minorHAnsi" w:cstheme="minorHAnsi"/>
          <w:b/>
          <w:color w:val="auto"/>
        </w:rPr>
      </w:pPr>
      <w:r w:rsidRPr="00925E61">
        <w:rPr>
          <w:rFonts w:asciiTheme="minorHAnsi" w:hAnsiTheme="minorHAnsi" w:cstheme="minorHAnsi"/>
          <w:b/>
          <w:color w:val="auto"/>
        </w:rPr>
        <w:t>Cálculo da Indenização</w:t>
      </w:r>
    </w:p>
    <w:p w14:paraId="6C742A5D" w14:textId="77777777" w:rsidR="00F14ADA" w:rsidRPr="00925E61" w:rsidRDefault="00F14ADA">
      <w:pPr>
        <w:tabs>
          <w:tab w:val="center" w:pos="0"/>
          <w:tab w:val="center" w:pos="540"/>
        </w:tabs>
        <w:jc w:val="both"/>
        <w:rPr>
          <w:rFonts w:asciiTheme="minorHAnsi" w:hAnsiTheme="minorHAnsi" w:cstheme="minorHAnsi"/>
          <w:b/>
          <w:color w:val="auto"/>
        </w:rPr>
      </w:pPr>
    </w:p>
    <w:p w14:paraId="3F8A1BF5" w14:textId="14D2C4F0" w:rsidR="00F14ADA" w:rsidRPr="00925E61" w:rsidRDefault="00F14ADA">
      <w:pPr>
        <w:jc w:val="both"/>
        <w:rPr>
          <w:rFonts w:asciiTheme="minorHAnsi" w:hAnsiTheme="minorHAnsi" w:cstheme="minorHAnsi"/>
          <w:color w:val="auto"/>
        </w:rPr>
      </w:pPr>
      <w:r w:rsidRPr="00925E61">
        <w:rPr>
          <w:rFonts w:asciiTheme="minorHAnsi" w:hAnsiTheme="minorHAnsi" w:cstheme="minorHAnsi"/>
          <w:color w:val="auto"/>
        </w:rPr>
        <w:t xml:space="preserve">8.1 - A Produtividade Garantida é resultado da multiplicação da Produtividade Esperada pelo Nível de Cobertura disponibilizado pela </w:t>
      </w:r>
      <w:r w:rsidR="00AE1A35">
        <w:rPr>
          <w:rFonts w:asciiTheme="minorHAnsi" w:hAnsiTheme="minorHAnsi" w:cstheme="minorHAnsi"/>
          <w:color w:val="auto"/>
        </w:rPr>
        <w:t>S</w:t>
      </w:r>
      <w:r w:rsidRPr="00925E61">
        <w:rPr>
          <w:rFonts w:asciiTheme="minorHAnsi" w:hAnsiTheme="minorHAnsi" w:cstheme="minorHAnsi"/>
          <w:color w:val="auto"/>
        </w:rPr>
        <w:t xml:space="preserve">eguradora e escolhido pelo </w:t>
      </w:r>
      <w:r w:rsidR="005152B8">
        <w:rPr>
          <w:rFonts w:asciiTheme="minorHAnsi" w:hAnsiTheme="minorHAnsi" w:cstheme="minorHAnsi"/>
          <w:color w:val="auto"/>
        </w:rPr>
        <w:t>S</w:t>
      </w:r>
      <w:r w:rsidRPr="00925E61">
        <w:rPr>
          <w:rFonts w:asciiTheme="minorHAnsi" w:hAnsiTheme="minorHAnsi" w:cstheme="minorHAnsi"/>
          <w:color w:val="auto"/>
        </w:rPr>
        <w:t>egurado durante o preenchimento da proposta de seguro, conforme a fórmula:</w:t>
      </w:r>
    </w:p>
    <w:p w14:paraId="305F6EAE" w14:textId="7A1089EA" w:rsidR="00F14ADA" w:rsidRPr="00925E61" w:rsidRDefault="00F14ADA">
      <w:pPr>
        <w:jc w:val="both"/>
        <w:rPr>
          <w:rFonts w:asciiTheme="minorHAnsi" w:hAnsiTheme="minorHAnsi" w:cstheme="minorHAnsi"/>
          <w:color w:val="auto"/>
        </w:rPr>
      </w:pPr>
      <w:r w:rsidRPr="00925E61">
        <w:rPr>
          <w:rFonts w:asciiTheme="minorHAnsi" w:hAnsiTheme="minorHAnsi" w:cstheme="minorHAnsi"/>
          <w:color w:val="auto"/>
        </w:rPr>
        <w:tab/>
      </w:r>
      <w:r w:rsidRPr="00925E61">
        <w:rPr>
          <w:rFonts w:asciiTheme="minorHAnsi" w:hAnsiTheme="minorHAnsi" w:cstheme="minorHAnsi"/>
          <w:color w:val="auto"/>
        </w:rPr>
        <w:tab/>
      </w:r>
      <w:r w:rsidRPr="00925E61">
        <w:rPr>
          <w:rFonts w:asciiTheme="minorHAnsi" w:hAnsiTheme="minorHAnsi" w:cstheme="minorHAnsi"/>
          <w:color w:val="auto"/>
        </w:rPr>
        <w:tab/>
      </w:r>
      <w:r w:rsidRPr="00925E61">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sidRPr="00925E61">
        <w:rPr>
          <w:rFonts w:asciiTheme="minorHAnsi" w:hAnsiTheme="minorHAnsi" w:cstheme="minorHAnsi"/>
          <w:noProof/>
          <w:color w:val="auto"/>
          <w:position w:val="-12"/>
          <w:lang w:eastAsia="zh-CN"/>
        </w:rPr>
        <w:drawing>
          <wp:inline distT="0" distB="0" distL="0" distR="0" wp14:anchorId="6E41D5E6" wp14:editId="6EB7BB62">
            <wp:extent cx="922655" cy="24638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922655" cy="246380"/>
                    </a:xfrm>
                    <a:prstGeom prst="rect">
                      <a:avLst/>
                    </a:prstGeom>
                    <a:noFill/>
                    <a:ln w="9525">
                      <a:noFill/>
                      <a:miter lim="800000"/>
                      <a:headEnd/>
                      <a:tailEnd/>
                    </a:ln>
                  </pic:spPr>
                </pic:pic>
              </a:graphicData>
            </a:graphic>
          </wp:inline>
        </w:drawing>
      </w:r>
    </w:p>
    <w:p w14:paraId="5825D988" w14:textId="77777777" w:rsidR="00F14ADA" w:rsidRPr="00925E61" w:rsidRDefault="00F14ADA">
      <w:pPr>
        <w:jc w:val="both"/>
        <w:rPr>
          <w:rFonts w:asciiTheme="minorHAnsi" w:hAnsiTheme="minorHAnsi" w:cstheme="minorHAnsi"/>
          <w:color w:val="auto"/>
        </w:rPr>
      </w:pPr>
      <w:r w:rsidRPr="00925E61">
        <w:rPr>
          <w:rFonts w:asciiTheme="minorHAnsi" w:hAnsiTheme="minorHAnsi" w:cstheme="minorHAnsi"/>
          <w:color w:val="auto"/>
        </w:rPr>
        <w:t>onde:</w:t>
      </w:r>
    </w:p>
    <w:p w14:paraId="3F172BD2" w14:textId="77777777" w:rsidR="00F14ADA" w:rsidRPr="00925E61" w:rsidRDefault="00F14ADA">
      <w:pPr>
        <w:jc w:val="both"/>
        <w:rPr>
          <w:rFonts w:asciiTheme="minorHAnsi" w:hAnsiTheme="minorHAnsi" w:cstheme="minorHAnsi"/>
          <w:color w:val="auto"/>
        </w:rPr>
      </w:pPr>
      <w:r w:rsidRPr="00925E61">
        <w:rPr>
          <w:rFonts w:asciiTheme="minorHAnsi" w:hAnsiTheme="minorHAnsi" w:cstheme="minorHAnsi"/>
          <w:color w:val="auto"/>
        </w:rPr>
        <w:t>PG = Produtividade Garantida</w:t>
      </w:r>
    </w:p>
    <w:p w14:paraId="76F8E2F7" w14:textId="77777777" w:rsidR="00F14ADA" w:rsidRPr="00925E61" w:rsidRDefault="00F14ADA">
      <w:pPr>
        <w:jc w:val="both"/>
        <w:rPr>
          <w:rFonts w:asciiTheme="minorHAnsi" w:hAnsiTheme="minorHAnsi" w:cstheme="minorHAnsi"/>
          <w:color w:val="auto"/>
        </w:rPr>
      </w:pPr>
      <w:r w:rsidRPr="00925E61">
        <w:rPr>
          <w:rFonts w:asciiTheme="minorHAnsi" w:hAnsiTheme="minorHAnsi" w:cstheme="minorHAnsi"/>
          <w:color w:val="auto"/>
        </w:rPr>
        <w:t>PE = Produtividade Esperada</w:t>
      </w:r>
    </w:p>
    <w:p w14:paraId="4528091A" w14:textId="77777777" w:rsidR="00F14ADA" w:rsidRPr="00925E61" w:rsidRDefault="00F14ADA">
      <w:pPr>
        <w:jc w:val="both"/>
        <w:rPr>
          <w:rFonts w:asciiTheme="minorHAnsi" w:hAnsiTheme="minorHAnsi" w:cstheme="minorHAnsi"/>
          <w:color w:val="auto"/>
        </w:rPr>
      </w:pPr>
      <w:r w:rsidRPr="00925E61">
        <w:rPr>
          <w:rFonts w:asciiTheme="minorHAnsi" w:hAnsiTheme="minorHAnsi" w:cstheme="minorHAnsi"/>
          <w:color w:val="auto"/>
        </w:rPr>
        <w:t>NC = Nível de Cobertura</w:t>
      </w:r>
    </w:p>
    <w:p w14:paraId="2BF20F86" w14:textId="77777777" w:rsidR="00F14ADA" w:rsidRPr="00925E61" w:rsidRDefault="00F14ADA">
      <w:pPr>
        <w:tabs>
          <w:tab w:val="center" w:pos="0"/>
          <w:tab w:val="center" w:pos="540"/>
        </w:tabs>
        <w:jc w:val="both"/>
        <w:rPr>
          <w:rFonts w:asciiTheme="minorHAnsi" w:hAnsiTheme="minorHAnsi" w:cstheme="minorHAnsi"/>
          <w:b/>
          <w:color w:val="auto"/>
        </w:rPr>
      </w:pPr>
    </w:p>
    <w:p w14:paraId="004A62CC" w14:textId="77777777" w:rsidR="00F14ADA" w:rsidRPr="00925E61" w:rsidRDefault="00F14ADA">
      <w:pPr>
        <w:tabs>
          <w:tab w:val="center" w:pos="0"/>
          <w:tab w:val="center" w:pos="540"/>
        </w:tabs>
        <w:jc w:val="both"/>
        <w:rPr>
          <w:rFonts w:asciiTheme="minorHAnsi" w:hAnsiTheme="minorHAnsi" w:cstheme="minorHAnsi"/>
          <w:color w:val="auto"/>
        </w:rPr>
      </w:pPr>
      <w:r w:rsidRPr="00925E61">
        <w:rPr>
          <w:rFonts w:asciiTheme="minorHAnsi" w:hAnsiTheme="minorHAnsi" w:cstheme="minorHAnsi"/>
          <w:color w:val="auto"/>
        </w:rPr>
        <w:t>8.2. Com base nos resultados dos laudos de vistoria final, a Seguradora definirá a Produtividade Obtida média da área total de produção, aceito pela Seguradora. Caso esta produtividade seja inferior à Produtividade Garantida constante na apólice ou no certificado de seguros, o cálculo da indenização será de acordo com a seguinte fórmula:</w:t>
      </w:r>
    </w:p>
    <w:p w14:paraId="40BCDACA" w14:textId="77777777" w:rsidR="00F14ADA" w:rsidRPr="00925E61" w:rsidRDefault="00F14ADA">
      <w:pPr>
        <w:tabs>
          <w:tab w:val="center" w:pos="0"/>
          <w:tab w:val="center" w:pos="540"/>
        </w:tabs>
        <w:jc w:val="both"/>
        <w:rPr>
          <w:rFonts w:asciiTheme="minorHAnsi" w:hAnsiTheme="minorHAnsi" w:cstheme="minorHAnsi"/>
          <w:color w:val="auto"/>
        </w:rPr>
      </w:pPr>
    </w:p>
    <w:p w14:paraId="28225772" w14:textId="77777777" w:rsidR="00F14ADA" w:rsidRPr="00925E61" w:rsidRDefault="00F14ADA">
      <w:pPr>
        <w:tabs>
          <w:tab w:val="center" w:pos="0"/>
          <w:tab w:val="center" w:pos="540"/>
        </w:tabs>
        <w:jc w:val="both"/>
        <w:rPr>
          <w:rFonts w:asciiTheme="minorHAnsi" w:hAnsiTheme="minorHAnsi" w:cstheme="minorHAnsi"/>
          <w:b/>
          <w:color w:val="auto"/>
        </w:rPr>
      </w:pPr>
    </w:p>
    <w:p w14:paraId="48816D08" w14:textId="6787DE3A" w:rsidR="00F14ADA" w:rsidRPr="00925E61" w:rsidRDefault="00F14ADA">
      <w:pPr>
        <w:tabs>
          <w:tab w:val="center" w:pos="0"/>
          <w:tab w:val="center" w:pos="540"/>
        </w:tabs>
        <w:jc w:val="both"/>
        <w:rPr>
          <w:rFonts w:asciiTheme="minorHAnsi" w:hAnsiTheme="minorHAnsi" w:cstheme="minorHAnsi"/>
          <w:b/>
          <w:color w:val="auto"/>
        </w:rPr>
      </w:pPr>
      <w:r w:rsidRPr="00925E61">
        <w:rPr>
          <w:rFonts w:asciiTheme="minorHAnsi" w:hAnsiTheme="minorHAnsi" w:cstheme="minorHAnsi"/>
          <w:b/>
          <w:color w:val="auto"/>
        </w:rPr>
        <w:tab/>
      </w:r>
      <w:r w:rsidRPr="00925E61">
        <w:rPr>
          <w:rFonts w:asciiTheme="minorHAnsi" w:hAnsiTheme="minorHAnsi" w:cstheme="minorHAnsi"/>
          <w:b/>
          <w:color w:val="auto"/>
        </w:rPr>
        <w:tab/>
      </w:r>
      <w:r w:rsidRPr="00925E61">
        <w:rPr>
          <w:rFonts w:asciiTheme="minorHAnsi" w:hAnsiTheme="minorHAnsi" w:cstheme="minorHAnsi"/>
          <w:b/>
          <w:color w:val="auto"/>
        </w:rPr>
        <w:tab/>
      </w:r>
      <w:r w:rsidRPr="00925E61">
        <w:rPr>
          <w:rFonts w:asciiTheme="minorHAnsi" w:hAnsiTheme="minorHAnsi" w:cstheme="minorHAnsi"/>
          <w:b/>
          <w:color w:val="auto"/>
        </w:rPr>
        <w:tab/>
      </w:r>
      <w:r w:rsidRPr="00925E61">
        <w:rPr>
          <w:rFonts w:asciiTheme="minorHAnsi" w:hAnsiTheme="minorHAnsi" w:cstheme="minorHAnsi"/>
          <w:b/>
          <w:color w:val="auto"/>
        </w:rPr>
        <w:tab/>
      </w:r>
      <w:r w:rsidRPr="00925E61">
        <w:rPr>
          <w:rFonts w:asciiTheme="minorHAnsi" w:hAnsiTheme="minorHAnsi" w:cstheme="minorHAnsi"/>
          <w:b/>
          <w:color w:val="auto"/>
        </w:rPr>
        <w:tab/>
        <w:t>Indenização = (PG – PO) / PG x LMGA</w:t>
      </w:r>
    </w:p>
    <w:p w14:paraId="2840A3B9" w14:textId="77777777" w:rsidR="00F14ADA" w:rsidRPr="00925E61" w:rsidRDefault="00F14ADA">
      <w:pPr>
        <w:tabs>
          <w:tab w:val="center" w:pos="0"/>
          <w:tab w:val="center" w:pos="540"/>
        </w:tabs>
        <w:jc w:val="both"/>
        <w:rPr>
          <w:rFonts w:asciiTheme="minorHAnsi" w:hAnsiTheme="minorHAnsi" w:cstheme="minorHAnsi"/>
          <w:color w:val="auto"/>
        </w:rPr>
      </w:pPr>
      <w:r w:rsidRPr="00925E61">
        <w:rPr>
          <w:rFonts w:asciiTheme="minorHAnsi" w:hAnsiTheme="minorHAnsi" w:cstheme="minorHAnsi"/>
          <w:color w:val="auto"/>
        </w:rPr>
        <w:lastRenderedPageBreak/>
        <w:t>onde:</w:t>
      </w:r>
    </w:p>
    <w:p w14:paraId="52D5C58D" w14:textId="77777777" w:rsidR="00F14ADA" w:rsidRPr="00925E61" w:rsidRDefault="00F14ADA">
      <w:pPr>
        <w:tabs>
          <w:tab w:val="center" w:pos="0"/>
          <w:tab w:val="center" w:pos="540"/>
        </w:tabs>
        <w:jc w:val="both"/>
        <w:rPr>
          <w:rFonts w:asciiTheme="minorHAnsi" w:hAnsiTheme="minorHAnsi" w:cstheme="minorHAnsi"/>
          <w:color w:val="auto"/>
        </w:rPr>
      </w:pPr>
      <w:r w:rsidRPr="00925E61">
        <w:rPr>
          <w:rFonts w:asciiTheme="minorHAnsi" w:hAnsiTheme="minorHAnsi" w:cstheme="minorHAnsi"/>
          <w:color w:val="auto"/>
        </w:rPr>
        <w:tab/>
        <w:t>PO = Produtividade Obtida média da Unidade Segurada</w:t>
      </w:r>
    </w:p>
    <w:p w14:paraId="6E0887CA" w14:textId="77777777" w:rsidR="00F14ADA" w:rsidRPr="00925E61" w:rsidRDefault="00F14ADA">
      <w:pPr>
        <w:tabs>
          <w:tab w:val="center" w:pos="0"/>
          <w:tab w:val="center" w:pos="540"/>
        </w:tabs>
        <w:jc w:val="both"/>
        <w:rPr>
          <w:rFonts w:asciiTheme="minorHAnsi" w:hAnsiTheme="minorHAnsi" w:cstheme="minorHAnsi"/>
          <w:color w:val="auto"/>
        </w:rPr>
      </w:pPr>
      <w:r w:rsidRPr="00925E61">
        <w:rPr>
          <w:rFonts w:asciiTheme="minorHAnsi" w:hAnsiTheme="minorHAnsi" w:cstheme="minorHAnsi"/>
          <w:color w:val="auto"/>
        </w:rPr>
        <w:tab/>
        <w:t>PG = Produtividade Garantida</w:t>
      </w:r>
    </w:p>
    <w:p w14:paraId="584E3ADB" w14:textId="77777777" w:rsidR="00F14ADA" w:rsidRPr="00925E61" w:rsidRDefault="00F14ADA" w:rsidP="00925E61">
      <w:pPr>
        <w:jc w:val="both"/>
        <w:rPr>
          <w:rFonts w:asciiTheme="minorHAnsi" w:hAnsiTheme="minorHAnsi" w:cstheme="minorHAnsi"/>
          <w:color w:val="auto"/>
        </w:rPr>
      </w:pPr>
    </w:p>
    <w:p w14:paraId="4C34C1BE" w14:textId="77777777" w:rsidR="00F14ADA" w:rsidRPr="00925E61" w:rsidRDefault="00F14ADA" w:rsidP="00925E61">
      <w:pPr>
        <w:jc w:val="both"/>
        <w:rPr>
          <w:rFonts w:asciiTheme="minorHAnsi" w:hAnsiTheme="minorHAnsi" w:cstheme="minorHAnsi"/>
          <w:color w:val="auto"/>
        </w:rPr>
      </w:pPr>
    </w:p>
    <w:p w14:paraId="1EF97C3A" w14:textId="77777777" w:rsidR="00F14ADA" w:rsidRPr="00925E61" w:rsidRDefault="00F14ADA" w:rsidP="00F14ADA">
      <w:pPr>
        <w:jc w:val="both"/>
        <w:rPr>
          <w:rFonts w:asciiTheme="minorHAnsi" w:hAnsiTheme="minorHAnsi" w:cstheme="minorHAnsi"/>
          <w:b/>
          <w:bCs/>
          <w:color w:val="auto"/>
        </w:rPr>
      </w:pPr>
      <w:r w:rsidRPr="00925E61">
        <w:rPr>
          <w:rFonts w:asciiTheme="minorHAnsi" w:hAnsiTheme="minorHAnsi" w:cstheme="minorHAnsi"/>
          <w:b/>
          <w:bCs/>
          <w:color w:val="auto"/>
        </w:rPr>
        <w:t>Caso, por perdas decorrentes de riscos não cobertos ou por qualquer outro motivo onde não seja possível verificar a Produtividade Obtida em parte da superfície segurada, será utilizado a Produtividade Estimada constante na proposta e na apólice ou no certificado de seguros.</w:t>
      </w:r>
    </w:p>
    <w:p w14:paraId="641F8D9E" w14:textId="77777777" w:rsidR="00F14ADA" w:rsidRPr="00925E61" w:rsidRDefault="00F14ADA" w:rsidP="00925E61">
      <w:pPr>
        <w:jc w:val="both"/>
        <w:rPr>
          <w:rFonts w:asciiTheme="minorHAnsi" w:hAnsiTheme="minorHAnsi" w:cstheme="minorHAnsi"/>
        </w:rPr>
      </w:pPr>
    </w:p>
    <w:p w14:paraId="2988CA5B" w14:textId="77777777" w:rsidR="00F14ADA" w:rsidRPr="00925E61" w:rsidRDefault="00F14ADA" w:rsidP="00925E61">
      <w:pPr>
        <w:jc w:val="both"/>
        <w:rPr>
          <w:rFonts w:asciiTheme="minorHAnsi" w:hAnsiTheme="minorHAnsi" w:cstheme="minorHAnsi"/>
          <w:color w:val="auto"/>
        </w:rPr>
      </w:pPr>
    </w:p>
    <w:p w14:paraId="7FC7C45F" w14:textId="77777777" w:rsidR="00F14ADA" w:rsidRPr="00925E61" w:rsidRDefault="00F14ADA" w:rsidP="00F14ADA">
      <w:pPr>
        <w:numPr>
          <w:ilvl w:val="0"/>
          <w:numId w:val="44"/>
        </w:numPr>
        <w:ind w:left="0" w:firstLine="0"/>
        <w:jc w:val="both"/>
        <w:rPr>
          <w:rFonts w:asciiTheme="minorHAnsi" w:hAnsiTheme="minorHAnsi" w:cstheme="minorHAnsi"/>
          <w:b/>
          <w:color w:val="auto"/>
        </w:rPr>
      </w:pPr>
      <w:r w:rsidRPr="00925E61">
        <w:rPr>
          <w:rFonts w:asciiTheme="minorHAnsi" w:hAnsiTheme="minorHAnsi" w:cstheme="minorHAnsi"/>
          <w:b/>
          <w:color w:val="auto"/>
        </w:rPr>
        <w:t>Indenizações</w:t>
      </w:r>
    </w:p>
    <w:p w14:paraId="2DC55D02" w14:textId="77777777" w:rsidR="00F14ADA" w:rsidRPr="00925E61" w:rsidRDefault="00F14ADA" w:rsidP="00F14ADA">
      <w:pPr>
        <w:jc w:val="both"/>
        <w:rPr>
          <w:rFonts w:asciiTheme="minorHAnsi" w:hAnsiTheme="minorHAnsi" w:cstheme="minorHAnsi"/>
          <w:b/>
          <w:color w:val="auto"/>
        </w:rPr>
      </w:pPr>
    </w:p>
    <w:p w14:paraId="078DF02B" w14:textId="77777777" w:rsidR="00F14ADA" w:rsidRPr="00925E61" w:rsidRDefault="00F14ADA" w:rsidP="00F14ADA">
      <w:pPr>
        <w:pStyle w:val="BodyText3"/>
        <w:tabs>
          <w:tab w:val="center" w:pos="284"/>
          <w:tab w:val="num" w:pos="400"/>
        </w:tabs>
        <w:autoSpaceDE w:val="0"/>
        <w:autoSpaceDN w:val="0"/>
        <w:rPr>
          <w:rFonts w:asciiTheme="minorHAnsi" w:hAnsiTheme="minorHAnsi" w:cstheme="minorHAnsi"/>
          <w:b w:val="0"/>
          <w:bCs w:val="0"/>
          <w:color w:val="auto"/>
        </w:rPr>
      </w:pPr>
      <w:r w:rsidRPr="00925E61">
        <w:rPr>
          <w:rFonts w:asciiTheme="minorHAnsi" w:hAnsiTheme="minorHAnsi" w:cstheme="minorHAnsi"/>
          <w:b w:val="0"/>
          <w:bCs w:val="0"/>
          <w:color w:val="auto"/>
        </w:rPr>
        <w:t>9.1 - A Seguradora terá um prazo máximo de 30 (trinta) dias para pagamento da indenização, contados a partir da entrega de todos os documentos básicos descritos no item 12.8 das Condições Gerais.</w:t>
      </w:r>
    </w:p>
    <w:p w14:paraId="6B435E50" w14:textId="77777777" w:rsidR="00F14ADA" w:rsidRPr="00925E61" w:rsidRDefault="00F14ADA" w:rsidP="00F14ADA">
      <w:pPr>
        <w:jc w:val="both"/>
        <w:rPr>
          <w:rFonts w:asciiTheme="minorHAnsi" w:hAnsiTheme="minorHAnsi" w:cstheme="minorHAnsi"/>
          <w:color w:val="auto"/>
        </w:rPr>
      </w:pPr>
    </w:p>
    <w:p w14:paraId="128601DA" w14:textId="59E630EA" w:rsidR="00F14ADA" w:rsidRDefault="00F14ADA" w:rsidP="00F14ADA">
      <w:pPr>
        <w:jc w:val="both"/>
        <w:rPr>
          <w:rFonts w:asciiTheme="minorHAnsi" w:hAnsiTheme="minorHAnsi" w:cstheme="minorHAnsi"/>
          <w:color w:val="auto"/>
        </w:rPr>
      </w:pPr>
      <w:r w:rsidRPr="00925E61">
        <w:rPr>
          <w:rFonts w:asciiTheme="minorHAnsi" w:hAnsiTheme="minorHAnsi" w:cstheme="minorHAnsi"/>
          <w:color w:val="auto"/>
        </w:rPr>
        <w:t>9.2 - O aviso de Encerramento de Colheita determina automaticamente o final do período de cobertura, sendo vedado o início de um novo processo de regulação baseado em Aviso de Sinistro com data posterior ao de Encerramento de Colheita.</w:t>
      </w:r>
    </w:p>
    <w:p w14:paraId="6EEF72AC" w14:textId="730F1F60" w:rsidR="00F14ADA" w:rsidRDefault="00F14ADA" w:rsidP="00F14ADA">
      <w:pPr>
        <w:jc w:val="both"/>
        <w:rPr>
          <w:rFonts w:asciiTheme="minorHAnsi" w:hAnsiTheme="minorHAnsi" w:cstheme="minorHAnsi"/>
          <w:color w:val="auto"/>
        </w:rPr>
      </w:pPr>
    </w:p>
    <w:p w14:paraId="3A01B321" w14:textId="77777777" w:rsidR="00F14ADA" w:rsidRPr="004F7713" w:rsidRDefault="00F14ADA" w:rsidP="00F14ADA">
      <w:pPr>
        <w:ind w:left="284"/>
        <w:jc w:val="both"/>
        <w:rPr>
          <w:rFonts w:ascii="Verdana" w:hAnsi="Verdana"/>
          <w:b/>
        </w:rPr>
      </w:pPr>
    </w:p>
    <w:p w14:paraId="6A51B48E" w14:textId="77777777" w:rsidR="00F14ADA" w:rsidRDefault="00F14ADA" w:rsidP="006F6F6A">
      <w:pPr>
        <w:spacing w:before="120" w:after="120"/>
        <w:jc w:val="center"/>
        <w:rPr>
          <w:rFonts w:asciiTheme="minorHAnsi" w:hAnsiTheme="minorHAnsi" w:cstheme="minorHAnsi"/>
          <w:color w:val="auto"/>
        </w:rPr>
      </w:pPr>
    </w:p>
    <w:p w14:paraId="21AF7E89" w14:textId="77777777" w:rsidR="00F14ADA" w:rsidRDefault="00F14ADA" w:rsidP="006F6F6A">
      <w:pPr>
        <w:spacing w:before="120" w:after="120"/>
        <w:jc w:val="center"/>
        <w:rPr>
          <w:rFonts w:asciiTheme="minorHAnsi" w:hAnsiTheme="minorHAnsi" w:cstheme="minorHAnsi"/>
          <w:color w:val="auto"/>
        </w:rPr>
      </w:pPr>
    </w:p>
    <w:p w14:paraId="1AFA1F5B" w14:textId="5B889456" w:rsidR="006F6F6A" w:rsidRPr="003F0C84" w:rsidRDefault="006F6F6A" w:rsidP="006F6F6A">
      <w:pPr>
        <w:spacing w:before="120" w:after="120"/>
        <w:jc w:val="center"/>
        <w:rPr>
          <w:rFonts w:asciiTheme="minorHAnsi" w:hAnsiTheme="minorHAnsi" w:cstheme="minorHAnsi"/>
          <w:b/>
          <w:color w:val="auto"/>
        </w:rPr>
      </w:pPr>
      <w:r w:rsidRPr="003F0C84">
        <w:rPr>
          <w:rFonts w:asciiTheme="minorHAnsi" w:hAnsiTheme="minorHAnsi" w:cstheme="minorHAnsi"/>
          <w:b/>
          <w:color w:val="auto"/>
        </w:rPr>
        <w:t>Seguro Agrícola Grãos</w:t>
      </w:r>
    </w:p>
    <w:p w14:paraId="089195F1" w14:textId="77777777" w:rsidR="006F6F6A" w:rsidRPr="003F0C84" w:rsidRDefault="006F6F6A" w:rsidP="006F6F6A">
      <w:pPr>
        <w:spacing w:before="120" w:after="120"/>
        <w:jc w:val="center"/>
        <w:rPr>
          <w:rFonts w:asciiTheme="minorHAnsi" w:hAnsiTheme="minorHAnsi" w:cstheme="minorHAnsi"/>
          <w:b/>
          <w:color w:val="auto"/>
        </w:rPr>
      </w:pPr>
      <w:r w:rsidRPr="003F0C84">
        <w:rPr>
          <w:rFonts w:asciiTheme="minorHAnsi" w:hAnsiTheme="minorHAnsi" w:cstheme="minorHAnsi"/>
          <w:b/>
          <w:color w:val="auto"/>
        </w:rPr>
        <w:t>Condições Especiais</w:t>
      </w:r>
    </w:p>
    <w:p w14:paraId="5431F4A6" w14:textId="74951384" w:rsidR="006F6F6A" w:rsidRPr="003F0C84" w:rsidRDefault="00BC6CB6" w:rsidP="006F6F6A">
      <w:pPr>
        <w:spacing w:before="120" w:after="120"/>
        <w:jc w:val="center"/>
        <w:rPr>
          <w:rFonts w:asciiTheme="minorHAnsi" w:hAnsiTheme="minorHAnsi" w:cstheme="minorHAnsi"/>
          <w:b/>
          <w:color w:val="auto"/>
        </w:rPr>
      </w:pPr>
      <w:r w:rsidRPr="003F0C84">
        <w:rPr>
          <w:rFonts w:asciiTheme="minorHAnsi" w:hAnsiTheme="minorHAnsi" w:cstheme="minorHAnsi"/>
          <w:b/>
          <w:color w:val="auto"/>
        </w:rPr>
        <w:t>Multirrisco</w:t>
      </w:r>
      <w:r w:rsidR="008D4AB2" w:rsidRPr="003F0C84">
        <w:rPr>
          <w:rFonts w:asciiTheme="minorHAnsi" w:hAnsiTheme="minorHAnsi" w:cstheme="minorHAnsi"/>
          <w:b/>
          <w:color w:val="auto"/>
        </w:rPr>
        <w:t xml:space="preserve"> </w:t>
      </w:r>
      <w:r w:rsidR="00AD6A6F" w:rsidRPr="003F0C84">
        <w:rPr>
          <w:rFonts w:asciiTheme="minorHAnsi" w:hAnsiTheme="minorHAnsi" w:cstheme="minorHAnsi"/>
          <w:b/>
          <w:color w:val="auto"/>
        </w:rPr>
        <w:t>Agrícola II</w:t>
      </w:r>
      <w:r w:rsidR="00F14ADA">
        <w:rPr>
          <w:rFonts w:asciiTheme="minorHAnsi" w:hAnsiTheme="minorHAnsi" w:cstheme="minorHAnsi"/>
          <w:b/>
          <w:color w:val="auto"/>
        </w:rPr>
        <w:t xml:space="preserve"> para Grãos</w:t>
      </w:r>
    </w:p>
    <w:p w14:paraId="1B8363B1" w14:textId="77777777" w:rsidR="006F6F6A" w:rsidRPr="003F0C84" w:rsidRDefault="006F6F6A" w:rsidP="006F6F6A">
      <w:pPr>
        <w:rPr>
          <w:rFonts w:asciiTheme="minorHAnsi" w:hAnsiTheme="minorHAnsi" w:cstheme="minorHAnsi"/>
          <w:color w:val="auto"/>
        </w:rPr>
      </w:pPr>
    </w:p>
    <w:p w14:paraId="1A94398C" w14:textId="77777777" w:rsidR="00A5475E" w:rsidRPr="003F0C84" w:rsidRDefault="006F6F6A" w:rsidP="00AA380F">
      <w:pPr>
        <w:numPr>
          <w:ilvl w:val="0"/>
          <w:numId w:val="33"/>
        </w:numPr>
        <w:jc w:val="both"/>
        <w:rPr>
          <w:rFonts w:asciiTheme="minorHAnsi" w:hAnsiTheme="minorHAnsi" w:cstheme="minorHAnsi"/>
          <w:b/>
          <w:color w:val="auto"/>
        </w:rPr>
      </w:pPr>
      <w:r w:rsidRPr="003F0C84">
        <w:rPr>
          <w:rFonts w:asciiTheme="minorHAnsi" w:hAnsiTheme="minorHAnsi" w:cstheme="minorHAnsi"/>
          <w:b/>
          <w:color w:val="auto"/>
        </w:rPr>
        <w:t>Aplicação</w:t>
      </w:r>
    </w:p>
    <w:p w14:paraId="437064D5" w14:textId="77777777" w:rsidR="006F6F6A" w:rsidRPr="003F0C84" w:rsidRDefault="006F6F6A" w:rsidP="006F6F6A">
      <w:pPr>
        <w:jc w:val="both"/>
        <w:rPr>
          <w:rFonts w:asciiTheme="minorHAnsi" w:hAnsiTheme="minorHAnsi" w:cstheme="minorHAnsi"/>
          <w:b/>
          <w:color w:val="auto"/>
        </w:rPr>
      </w:pPr>
    </w:p>
    <w:p w14:paraId="49D92954" w14:textId="161AAE42" w:rsidR="006F6F6A" w:rsidRDefault="006F6F6A" w:rsidP="006F6F6A">
      <w:pPr>
        <w:jc w:val="both"/>
        <w:rPr>
          <w:rFonts w:asciiTheme="minorHAnsi" w:hAnsiTheme="minorHAnsi" w:cstheme="minorHAnsi"/>
          <w:color w:val="auto"/>
        </w:rPr>
      </w:pPr>
      <w:r w:rsidRPr="003F0C84">
        <w:rPr>
          <w:rFonts w:asciiTheme="minorHAnsi" w:hAnsiTheme="minorHAnsi" w:cstheme="minorHAnsi"/>
          <w:color w:val="auto"/>
        </w:rPr>
        <w:t xml:space="preserve">As presentes Condições Especiais complementam as Condições Gerais da apólice de seguro agrícola e se aplicam ao seguro de produção de grãos de </w:t>
      </w:r>
      <w:r w:rsidR="00F14ADA" w:rsidRPr="00F14ADA">
        <w:rPr>
          <w:rFonts w:asciiTheme="minorHAnsi" w:hAnsiTheme="minorHAnsi" w:cstheme="minorHAnsi"/>
          <w:color w:val="auto"/>
        </w:rPr>
        <w:t>Arroz, Algodão em Caroço, Cevada, Feijão, Milho, Soja, Sorgo e Trigo</w:t>
      </w:r>
      <w:r w:rsidRPr="003F0C84">
        <w:rPr>
          <w:rFonts w:asciiTheme="minorHAnsi" w:hAnsiTheme="minorHAnsi" w:cstheme="minorHAnsi"/>
          <w:color w:val="auto"/>
        </w:rPr>
        <w:t>.</w:t>
      </w:r>
    </w:p>
    <w:p w14:paraId="59C2B6A1" w14:textId="1DE514F5" w:rsidR="00F14ADA" w:rsidRDefault="00F14ADA" w:rsidP="006F6F6A">
      <w:pPr>
        <w:jc w:val="both"/>
        <w:rPr>
          <w:rFonts w:asciiTheme="minorHAnsi" w:hAnsiTheme="minorHAnsi" w:cstheme="minorHAnsi"/>
          <w:color w:val="auto"/>
        </w:rPr>
      </w:pPr>
    </w:p>
    <w:p w14:paraId="7861C601" w14:textId="7BE56702" w:rsidR="00F14ADA" w:rsidRPr="003F0C84" w:rsidRDefault="00F14ADA" w:rsidP="006F6F6A">
      <w:pPr>
        <w:jc w:val="both"/>
        <w:rPr>
          <w:rFonts w:asciiTheme="minorHAnsi" w:hAnsiTheme="minorHAnsi" w:cstheme="minorHAnsi"/>
          <w:color w:val="auto"/>
        </w:rPr>
      </w:pPr>
      <w:r w:rsidRPr="00F14ADA">
        <w:rPr>
          <w:rFonts w:asciiTheme="minorHAnsi" w:hAnsiTheme="minorHAnsi" w:cstheme="minorHAnsi"/>
          <w:color w:val="auto"/>
        </w:rPr>
        <w:t>Entende-se por Algodão em Caroço, o produto maduro e fisiologicamente desenvolvido, oriundo do algodoeiro, que apresenta suas fibras aderidas ao caroço e que ainda não foi beneficiado.</w:t>
      </w:r>
    </w:p>
    <w:p w14:paraId="2B134F36" w14:textId="77777777" w:rsidR="006F6F6A" w:rsidRPr="003F0C84" w:rsidRDefault="006F6F6A" w:rsidP="006F6F6A">
      <w:pPr>
        <w:pStyle w:val="BodyText3"/>
        <w:ind w:left="709" w:hanging="709"/>
        <w:rPr>
          <w:rFonts w:asciiTheme="minorHAnsi" w:hAnsiTheme="minorHAnsi" w:cstheme="minorHAnsi"/>
          <w:color w:val="auto"/>
        </w:rPr>
      </w:pPr>
    </w:p>
    <w:p w14:paraId="1ED2A056" w14:textId="77777777" w:rsidR="00A5475E" w:rsidRPr="003F0C84" w:rsidRDefault="006F6F6A" w:rsidP="00AA380F">
      <w:pPr>
        <w:numPr>
          <w:ilvl w:val="0"/>
          <w:numId w:val="33"/>
        </w:numPr>
        <w:ind w:left="0" w:firstLine="0"/>
        <w:jc w:val="both"/>
        <w:rPr>
          <w:rFonts w:asciiTheme="minorHAnsi" w:hAnsiTheme="minorHAnsi" w:cstheme="minorHAnsi"/>
          <w:b/>
          <w:color w:val="auto"/>
        </w:rPr>
      </w:pPr>
      <w:r w:rsidRPr="003F0C84">
        <w:rPr>
          <w:rFonts w:asciiTheme="minorHAnsi" w:hAnsiTheme="minorHAnsi" w:cstheme="minorHAnsi"/>
          <w:b/>
          <w:color w:val="auto"/>
        </w:rPr>
        <w:t>Objeto do Seguro</w:t>
      </w:r>
    </w:p>
    <w:p w14:paraId="115DD54B" w14:textId="77777777" w:rsidR="006F6F6A" w:rsidRPr="003F0C84" w:rsidRDefault="006F6F6A" w:rsidP="006F6F6A">
      <w:pPr>
        <w:jc w:val="both"/>
        <w:rPr>
          <w:rFonts w:asciiTheme="minorHAnsi" w:hAnsiTheme="minorHAnsi" w:cstheme="minorHAnsi"/>
          <w:b/>
          <w:color w:val="auto"/>
        </w:rPr>
      </w:pPr>
    </w:p>
    <w:p w14:paraId="57CC4DC0" w14:textId="77777777" w:rsidR="006F6F6A" w:rsidRPr="003F0C84" w:rsidRDefault="006F6F6A" w:rsidP="006F6F6A">
      <w:pPr>
        <w:pStyle w:val="BodyText3"/>
        <w:tabs>
          <w:tab w:val="left" w:pos="180"/>
        </w:tabs>
        <w:rPr>
          <w:rFonts w:asciiTheme="minorHAnsi" w:hAnsiTheme="minorHAnsi" w:cstheme="minorHAnsi"/>
          <w:b w:val="0"/>
          <w:color w:val="auto"/>
        </w:rPr>
      </w:pPr>
      <w:r w:rsidRPr="003F0C84">
        <w:rPr>
          <w:rFonts w:asciiTheme="minorHAnsi" w:hAnsiTheme="minorHAnsi" w:cstheme="minorHAnsi"/>
          <w:b w:val="0"/>
          <w:color w:val="auto"/>
        </w:rPr>
        <w:t>A Seguradora se obriga a indenizar ao Segurado a perda de produção decorrente de danos</w:t>
      </w:r>
      <w:r w:rsidRPr="003F0C84">
        <w:rPr>
          <w:rFonts w:asciiTheme="minorHAnsi" w:hAnsiTheme="minorHAnsi" w:cstheme="minorHAnsi"/>
          <w:color w:val="auto"/>
        </w:rPr>
        <w:t xml:space="preserve"> ocasionados por Granizo, Geada, Excesso de chuvas, Ventos Fortes, Estiagem, Inundação imprevista e inevitável</w:t>
      </w:r>
      <w:r w:rsidR="00851AD9" w:rsidRPr="003F0C84">
        <w:rPr>
          <w:rFonts w:asciiTheme="minorHAnsi" w:hAnsiTheme="minorHAnsi" w:cstheme="minorHAnsi"/>
          <w:color w:val="auto"/>
        </w:rPr>
        <w:t xml:space="preserve">, </w:t>
      </w:r>
      <w:r w:rsidRPr="003F0C84">
        <w:rPr>
          <w:rFonts w:asciiTheme="minorHAnsi" w:hAnsiTheme="minorHAnsi" w:cstheme="minorHAnsi"/>
          <w:color w:val="auto"/>
        </w:rPr>
        <w:t>Incêndio</w:t>
      </w:r>
      <w:r w:rsidR="00851AD9" w:rsidRPr="003F0C84">
        <w:rPr>
          <w:rFonts w:asciiTheme="minorHAnsi" w:hAnsiTheme="minorHAnsi" w:cstheme="minorHAnsi"/>
          <w:color w:val="auto"/>
        </w:rPr>
        <w:t xml:space="preserve"> e/ou Tromba D’água, </w:t>
      </w:r>
      <w:r w:rsidR="00851AD9" w:rsidRPr="003F0C84">
        <w:rPr>
          <w:rFonts w:asciiTheme="minorHAnsi" w:hAnsiTheme="minorHAnsi" w:cstheme="minorHAnsi"/>
          <w:b w:val="0"/>
          <w:color w:val="auto"/>
        </w:rPr>
        <w:t>conforme item 3.1.1, 3.1.2, 3.1.3, 3.1.4, 3.1.5, 3.1.6, 3.1.7 e 3.1.8</w:t>
      </w:r>
      <w:r w:rsidR="00851AD9" w:rsidRPr="003F0C84">
        <w:rPr>
          <w:rFonts w:asciiTheme="minorHAnsi" w:hAnsiTheme="minorHAnsi" w:cstheme="minorHAnsi"/>
          <w:color w:val="auto"/>
        </w:rPr>
        <w:t xml:space="preserve"> </w:t>
      </w:r>
      <w:r w:rsidRPr="003F0C84">
        <w:rPr>
          <w:rFonts w:asciiTheme="minorHAnsi" w:hAnsiTheme="minorHAnsi" w:cstheme="minorHAnsi"/>
          <w:b w:val="0"/>
          <w:color w:val="auto"/>
        </w:rPr>
        <w:t>das Condições Gerais deste seguro, sempre que a P</w:t>
      </w:r>
      <w:r w:rsidRPr="003F0C84">
        <w:rPr>
          <w:rFonts w:asciiTheme="minorHAnsi" w:hAnsiTheme="minorHAnsi" w:cstheme="minorHAnsi"/>
          <w:b w:val="0"/>
          <w:i/>
          <w:color w:val="auto"/>
        </w:rPr>
        <w:t>rodutividade Obtida,</w:t>
      </w:r>
      <w:r w:rsidRPr="003F0C84">
        <w:rPr>
          <w:rFonts w:asciiTheme="minorHAnsi" w:hAnsiTheme="minorHAnsi" w:cstheme="minorHAnsi"/>
          <w:b w:val="0"/>
          <w:color w:val="auto"/>
        </w:rPr>
        <w:t xml:space="preserve"> determinada pela Seguradora através de laudos de vistoria final, for inferior a P</w:t>
      </w:r>
      <w:r w:rsidRPr="003F0C84">
        <w:rPr>
          <w:rFonts w:asciiTheme="minorHAnsi" w:hAnsiTheme="minorHAnsi" w:cstheme="minorHAnsi"/>
          <w:b w:val="0"/>
          <w:i/>
          <w:color w:val="auto"/>
        </w:rPr>
        <w:t>rodutividade Garantida</w:t>
      </w:r>
      <w:r w:rsidRPr="003F0C84">
        <w:rPr>
          <w:rFonts w:asciiTheme="minorHAnsi" w:hAnsiTheme="minorHAnsi" w:cstheme="minorHAnsi"/>
          <w:b w:val="0"/>
          <w:color w:val="auto"/>
        </w:rPr>
        <w:t>, resultado da ação direta de um ou mais riscos cobertos no período de cobertura da proposta, apólice ou certificado de seguros e garantidos pela(s) cobertura(s) contratada(s).</w:t>
      </w:r>
    </w:p>
    <w:p w14:paraId="53CF9EBB" w14:textId="77777777" w:rsidR="006F6F6A" w:rsidRPr="003F0C84" w:rsidRDefault="006F6F6A" w:rsidP="006F6F6A">
      <w:pPr>
        <w:pStyle w:val="BodyText3"/>
        <w:tabs>
          <w:tab w:val="left" w:pos="180"/>
        </w:tabs>
        <w:rPr>
          <w:rFonts w:asciiTheme="minorHAnsi" w:hAnsiTheme="minorHAnsi" w:cstheme="minorHAnsi"/>
          <w:color w:val="auto"/>
        </w:rPr>
      </w:pPr>
    </w:p>
    <w:p w14:paraId="5F095FEC" w14:textId="77777777" w:rsidR="00A5475E" w:rsidRPr="003F0C84" w:rsidRDefault="006F6F6A" w:rsidP="00AA380F">
      <w:pPr>
        <w:numPr>
          <w:ilvl w:val="0"/>
          <w:numId w:val="33"/>
        </w:numPr>
        <w:ind w:left="0" w:firstLine="0"/>
        <w:jc w:val="both"/>
        <w:rPr>
          <w:rFonts w:asciiTheme="minorHAnsi" w:hAnsiTheme="minorHAnsi" w:cstheme="minorHAnsi"/>
          <w:b/>
          <w:color w:val="auto"/>
        </w:rPr>
      </w:pPr>
      <w:r w:rsidRPr="003F0C84">
        <w:rPr>
          <w:rFonts w:asciiTheme="minorHAnsi" w:hAnsiTheme="minorHAnsi" w:cstheme="minorHAnsi"/>
          <w:b/>
          <w:color w:val="auto"/>
        </w:rPr>
        <w:t>Início e Fim de Vigência do Seguro</w:t>
      </w:r>
    </w:p>
    <w:p w14:paraId="05B1C178" w14:textId="77777777" w:rsidR="006F6F6A" w:rsidRPr="003F0C84" w:rsidRDefault="006F6F6A" w:rsidP="006F6F6A">
      <w:pPr>
        <w:jc w:val="both"/>
        <w:rPr>
          <w:rFonts w:asciiTheme="minorHAnsi" w:hAnsiTheme="minorHAnsi" w:cstheme="minorHAnsi"/>
          <w:b/>
          <w:color w:val="auto"/>
        </w:rPr>
      </w:pPr>
    </w:p>
    <w:p w14:paraId="0F57DF2E" w14:textId="77777777" w:rsidR="006F6F6A" w:rsidRPr="003F0C84" w:rsidRDefault="006F6F6A" w:rsidP="006F6F6A">
      <w:pPr>
        <w:jc w:val="both"/>
        <w:rPr>
          <w:rFonts w:asciiTheme="minorHAnsi" w:hAnsiTheme="minorHAnsi" w:cstheme="minorHAnsi"/>
          <w:color w:val="auto"/>
        </w:rPr>
      </w:pPr>
      <w:r w:rsidRPr="003F0C84">
        <w:rPr>
          <w:rFonts w:asciiTheme="minorHAnsi" w:hAnsiTheme="minorHAnsi" w:cstheme="minorHAnsi"/>
          <w:color w:val="auto"/>
        </w:rPr>
        <w:t>O início e fim de vigência do seguro seguem conforme estabelecido nas Condições Gerais.</w:t>
      </w:r>
    </w:p>
    <w:p w14:paraId="39199F3C" w14:textId="77777777" w:rsidR="006F6F6A" w:rsidRPr="003F0C84" w:rsidRDefault="006F6F6A" w:rsidP="006F6F6A">
      <w:pPr>
        <w:jc w:val="both"/>
        <w:rPr>
          <w:rFonts w:asciiTheme="minorHAnsi" w:hAnsiTheme="minorHAnsi" w:cstheme="minorHAnsi"/>
          <w:color w:val="auto"/>
        </w:rPr>
      </w:pPr>
    </w:p>
    <w:p w14:paraId="26FE8B21" w14:textId="77777777" w:rsidR="00A5475E" w:rsidRPr="003F0C84" w:rsidRDefault="006F6F6A" w:rsidP="00AA380F">
      <w:pPr>
        <w:numPr>
          <w:ilvl w:val="0"/>
          <w:numId w:val="33"/>
        </w:numPr>
        <w:ind w:left="0" w:firstLine="0"/>
        <w:jc w:val="both"/>
        <w:rPr>
          <w:rFonts w:asciiTheme="minorHAnsi" w:hAnsiTheme="minorHAnsi" w:cstheme="minorHAnsi"/>
          <w:b/>
          <w:color w:val="auto"/>
        </w:rPr>
      </w:pPr>
      <w:r w:rsidRPr="003F0C84">
        <w:rPr>
          <w:rFonts w:asciiTheme="minorHAnsi" w:hAnsiTheme="minorHAnsi" w:cstheme="minorHAnsi"/>
          <w:b/>
          <w:color w:val="auto"/>
        </w:rPr>
        <w:t>Carência</w:t>
      </w:r>
    </w:p>
    <w:p w14:paraId="0E2C2BA9" w14:textId="77777777" w:rsidR="006F6F6A" w:rsidRPr="003F0C84" w:rsidRDefault="006F6F6A" w:rsidP="006F6F6A">
      <w:pPr>
        <w:jc w:val="both"/>
        <w:rPr>
          <w:rFonts w:asciiTheme="minorHAnsi" w:hAnsiTheme="minorHAnsi" w:cstheme="minorHAnsi"/>
          <w:b/>
          <w:color w:val="auto"/>
        </w:rPr>
      </w:pPr>
    </w:p>
    <w:p w14:paraId="4F93AE7D" w14:textId="77777777" w:rsidR="00851AD9" w:rsidRPr="003F0C84" w:rsidRDefault="00851AD9" w:rsidP="00851AD9">
      <w:pPr>
        <w:tabs>
          <w:tab w:val="left" w:pos="0"/>
        </w:tabs>
        <w:jc w:val="both"/>
        <w:rPr>
          <w:rFonts w:asciiTheme="minorHAnsi" w:hAnsiTheme="minorHAnsi" w:cstheme="minorHAnsi"/>
          <w:b/>
          <w:color w:val="auto"/>
        </w:rPr>
      </w:pPr>
      <w:r w:rsidRPr="003F0C84">
        <w:rPr>
          <w:rFonts w:asciiTheme="minorHAnsi" w:hAnsiTheme="minorHAnsi" w:cstheme="minorHAnsi"/>
          <w:b/>
          <w:color w:val="auto"/>
        </w:rPr>
        <w:t>4.1 – O período de carência para esta cobertura será de 2 (dois) dias completos, contados a partir do início de vigência do seguro para os eventos Granizo, Excesso de chuvas, Ventos Fortes, Inundação imprevista e inevitável, Incêndio e/ou Tromba D’água, conforme item 3.1.1, 3.1.3, 3.1.4, 3.1.6, 3.1.7 e 3.1.8 e será de 15 (quinze) dias completos, contados a partir do início de vigência do seguro para os eventos Geada e/ou Estiagem, conforme item 3.1.2 e 3.1.5.</w:t>
      </w:r>
    </w:p>
    <w:p w14:paraId="6F99BECF" w14:textId="77777777" w:rsidR="006F6F6A" w:rsidRPr="003F0C84" w:rsidRDefault="006F6F6A" w:rsidP="006F6F6A">
      <w:pPr>
        <w:tabs>
          <w:tab w:val="left" w:pos="0"/>
          <w:tab w:val="left" w:pos="6210"/>
        </w:tabs>
        <w:jc w:val="both"/>
        <w:rPr>
          <w:rFonts w:asciiTheme="minorHAnsi" w:hAnsiTheme="minorHAnsi" w:cstheme="minorHAnsi"/>
          <w:b/>
          <w:color w:val="auto"/>
        </w:rPr>
      </w:pPr>
      <w:r w:rsidRPr="003F0C84">
        <w:rPr>
          <w:rFonts w:asciiTheme="minorHAnsi" w:hAnsiTheme="minorHAnsi" w:cstheme="minorHAnsi"/>
          <w:b/>
          <w:color w:val="auto"/>
        </w:rPr>
        <w:tab/>
      </w:r>
    </w:p>
    <w:p w14:paraId="7839FD63" w14:textId="326768EF" w:rsidR="006F6F6A" w:rsidRPr="003F0C84" w:rsidRDefault="006F6F6A" w:rsidP="006F6F6A">
      <w:pPr>
        <w:tabs>
          <w:tab w:val="left" w:pos="0"/>
        </w:tabs>
        <w:jc w:val="both"/>
        <w:rPr>
          <w:rFonts w:asciiTheme="minorHAnsi" w:hAnsiTheme="minorHAnsi" w:cstheme="minorHAnsi"/>
          <w:b/>
          <w:color w:val="auto"/>
        </w:rPr>
      </w:pPr>
      <w:r w:rsidRPr="003F0C84">
        <w:rPr>
          <w:rFonts w:asciiTheme="minorHAnsi" w:hAnsiTheme="minorHAnsi" w:cstheme="minorHAnsi"/>
          <w:b/>
          <w:color w:val="auto"/>
        </w:rPr>
        <w:t xml:space="preserve">4.1.1 – </w:t>
      </w:r>
      <w:r w:rsidR="00931AC3">
        <w:rPr>
          <w:rFonts w:asciiTheme="minorHAnsi" w:hAnsiTheme="minorHAnsi" w:cstheme="minorHAnsi"/>
          <w:b/>
          <w:color w:val="auto"/>
        </w:rPr>
        <w:t xml:space="preserve">A carência para </w:t>
      </w:r>
      <w:r w:rsidR="0081571B">
        <w:rPr>
          <w:rFonts w:asciiTheme="minorHAnsi" w:hAnsiTheme="minorHAnsi" w:cstheme="minorHAnsi"/>
          <w:b/>
          <w:color w:val="auto"/>
        </w:rPr>
        <w:t xml:space="preserve">as </w:t>
      </w:r>
      <w:r w:rsidR="00931AC3">
        <w:rPr>
          <w:rFonts w:asciiTheme="minorHAnsi" w:hAnsiTheme="minorHAnsi" w:cstheme="minorHAnsi"/>
          <w:b/>
          <w:color w:val="auto"/>
        </w:rPr>
        <w:t>culturas de algodão em caroço, sorgo, soja, milho e feijão</w:t>
      </w:r>
      <w:r w:rsidR="0081571B">
        <w:rPr>
          <w:rFonts w:asciiTheme="minorHAnsi" w:hAnsiTheme="minorHAnsi" w:cstheme="minorHAnsi"/>
          <w:b/>
          <w:color w:val="auto"/>
        </w:rPr>
        <w:t>,</w:t>
      </w:r>
      <w:r w:rsidR="00931AC3">
        <w:rPr>
          <w:rFonts w:asciiTheme="minorHAnsi" w:hAnsiTheme="minorHAnsi" w:cstheme="minorHAnsi"/>
          <w:b/>
          <w:color w:val="auto"/>
        </w:rPr>
        <w:t xml:space="preserve"> se estenderá até que, no mínimo, 70% (setenta por cento) das plantas alcancem 15 (quinze) centímetros de altura, respeitada a condição prevista na cláusula 5 alínea </w:t>
      </w:r>
      <w:r w:rsidR="001834E1">
        <w:rPr>
          <w:rFonts w:asciiTheme="minorHAnsi" w:hAnsiTheme="minorHAnsi" w:cstheme="minorHAnsi"/>
          <w:b/>
          <w:color w:val="auto"/>
        </w:rPr>
        <w:t>“</w:t>
      </w:r>
      <w:r w:rsidR="00931AC3">
        <w:rPr>
          <w:rFonts w:asciiTheme="minorHAnsi" w:hAnsiTheme="minorHAnsi" w:cstheme="minorHAnsi"/>
          <w:b/>
          <w:color w:val="auto"/>
        </w:rPr>
        <w:t>g</w:t>
      </w:r>
      <w:r w:rsidR="001834E1">
        <w:rPr>
          <w:rFonts w:asciiTheme="minorHAnsi" w:hAnsiTheme="minorHAnsi" w:cstheme="minorHAnsi"/>
          <w:b/>
          <w:color w:val="auto"/>
        </w:rPr>
        <w:t>”</w:t>
      </w:r>
      <w:r w:rsidR="00931AC3">
        <w:rPr>
          <w:rFonts w:asciiTheme="minorHAnsi" w:hAnsiTheme="minorHAnsi" w:cstheme="minorHAnsi"/>
          <w:b/>
          <w:color w:val="auto"/>
        </w:rPr>
        <w:t xml:space="preserve"> desta Condição Especial. </w:t>
      </w:r>
    </w:p>
    <w:p w14:paraId="63BAB846" w14:textId="77777777" w:rsidR="006F6F6A" w:rsidRPr="003F0C84" w:rsidRDefault="006F6F6A" w:rsidP="006F6F6A">
      <w:pPr>
        <w:tabs>
          <w:tab w:val="left" w:pos="0"/>
        </w:tabs>
        <w:jc w:val="both"/>
        <w:rPr>
          <w:rFonts w:asciiTheme="minorHAnsi" w:hAnsiTheme="minorHAnsi" w:cstheme="minorHAnsi"/>
          <w:b/>
          <w:color w:val="auto"/>
        </w:rPr>
      </w:pPr>
    </w:p>
    <w:p w14:paraId="0D3C3245" w14:textId="291B1AF4" w:rsidR="006F6F6A" w:rsidRPr="003F0C84" w:rsidRDefault="006F6F6A" w:rsidP="006F6F6A">
      <w:pPr>
        <w:tabs>
          <w:tab w:val="left" w:pos="0"/>
        </w:tabs>
        <w:jc w:val="both"/>
        <w:rPr>
          <w:rFonts w:asciiTheme="minorHAnsi" w:hAnsiTheme="minorHAnsi" w:cstheme="minorHAnsi"/>
          <w:b/>
          <w:color w:val="auto"/>
        </w:rPr>
      </w:pPr>
      <w:r w:rsidRPr="003F0C84">
        <w:rPr>
          <w:rFonts w:asciiTheme="minorHAnsi" w:hAnsiTheme="minorHAnsi" w:cstheme="minorHAnsi"/>
          <w:b/>
          <w:color w:val="auto"/>
        </w:rPr>
        <w:t xml:space="preserve">4.1.2 – </w:t>
      </w:r>
      <w:r w:rsidR="00931AC3">
        <w:rPr>
          <w:rFonts w:asciiTheme="minorHAnsi" w:hAnsiTheme="minorHAnsi" w:cstheme="minorHAnsi"/>
          <w:b/>
          <w:color w:val="auto"/>
        </w:rPr>
        <w:t xml:space="preserve">A carência para as culturas de arroz, trigo e cevada, se estenderá até que, no mínimo, 70% (setenta por cento) das plantas alcancem 10 (dez) centímetros de altura, respeitada a condição prevista na cláusula 5 alínea </w:t>
      </w:r>
      <w:r w:rsidR="001834E1">
        <w:rPr>
          <w:rFonts w:asciiTheme="minorHAnsi" w:hAnsiTheme="minorHAnsi" w:cstheme="minorHAnsi"/>
          <w:b/>
          <w:color w:val="auto"/>
        </w:rPr>
        <w:t>“</w:t>
      </w:r>
      <w:r w:rsidR="00931AC3">
        <w:rPr>
          <w:rFonts w:asciiTheme="minorHAnsi" w:hAnsiTheme="minorHAnsi" w:cstheme="minorHAnsi"/>
          <w:b/>
          <w:color w:val="auto"/>
        </w:rPr>
        <w:t>g</w:t>
      </w:r>
      <w:r w:rsidR="001834E1">
        <w:rPr>
          <w:rFonts w:asciiTheme="minorHAnsi" w:hAnsiTheme="minorHAnsi" w:cstheme="minorHAnsi"/>
          <w:b/>
          <w:color w:val="auto"/>
        </w:rPr>
        <w:t>”</w:t>
      </w:r>
      <w:r w:rsidR="00931AC3">
        <w:rPr>
          <w:rFonts w:asciiTheme="minorHAnsi" w:hAnsiTheme="minorHAnsi" w:cstheme="minorHAnsi"/>
          <w:b/>
          <w:color w:val="auto"/>
        </w:rPr>
        <w:t xml:space="preserve"> desta Condição </w:t>
      </w:r>
      <w:r w:rsidR="00C834D2">
        <w:rPr>
          <w:rFonts w:asciiTheme="minorHAnsi" w:hAnsiTheme="minorHAnsi" w:cstheme="minorHAnsi"/>
          <w:b/>
          <w:color w:val="auto"/>
        </w:rPr>
        <w:t>Especial</w:t>
      </w:r>
      <w:r w:rsidR="00931AC3">
        <w:rPr>
          <w:rFonts w:asciiTheme="minorHAnsi" w:hAnsiTheme="minorHAnsi" w:cstheme="minorHAnsi"/>
          <w:b/>
          <w:color w:val="auto"/>
        </w:rPr>
        <w:t xml:space="preserve">. </w:t>
      </w:r>
    </w:p>
    <w:p w14:paraId="59613690" w14:textId="77777777" w:rsidR="006F6F6A" w:rsidRPr="003F0C84" w:rsidRDefault="006F6F6A" w:rsidP="006F6F6A">
      <w:pPr>
        <w:tabs>
          <w:tab w:val="left" w:pos="0"/>
        </w:tabs>
        <w:jc w:val="both"/>
        <w:rPr>
          <w:rFonts w:asciiTheme="minorHAnsi" w:hAnsiTheme="minorHAnsi" w:cstheme="minorHAnsi"/>
          <w:b/>
          <w:color w:val="auto"/>
        </w:rPr>
      </w:pPr>
    </w:p>
    <w:p w14:paraId="017726AE" w14:textId="77777777" w:rsidR="006F6F6A" w:rsidRPr="003F0C84" w:rsidRDefault="006F6F6A" w:rsidP="006F6F6A">
      <w:pPr>
        <w:tabs>
          <w:tab w:val="left" w:pos="0"/>
        </w:tabs>
        <w:jc w:val="both"/>
        <w:rPr>
          <w:rFonts w:asciiTheme="minorHAnsi" w:hAnsiTheme="minorHAnsi" w:cstheme="minorHAnsi"/>
          <w:b/>
          <w:color w:val="auto"/>
        </w:rPr>
      </w:pPr>
      <w:r w:rsidRPr="003F0C84">
        <w:rPr>
          <w:rFonts w:asciiTheme="minorHAnsi" w:hAnsiTheme="minorHAnsi" w:cstheme="minorHAnsi"/>
          <w:b/>
          <w:color w:val="auto"/>
        </w:rPr>
        <w:t>4.1.3 – A altura das plantas se mede em perpendicular desde o solo até a inserção do talo da última folha aberta.</w:t>
      </w:r>
    </w:p>
    <w:p w14:paraId="5313980F" w14:textId="77777777" w:rsidR="006F6F6A" w:rsidRPr="003F0C84" w:rsidRDefault="006F6F6A" w:rsidP="006F6F6A">
      <w:pPr>
        <w:tabs>
          <w:tab w:val="left" w:pos="0"/>
        </w:tabs>
        <w:jc w:val="both"/>
        <w:rPr>
          <w:rFonts w:asciiTheme="minorHAnsi" w:hAnsiTheme="minorHAnsi" w:cstheme="minorHAnsi"/>
          <w:b/>
          <w:color w:val="auto"/>
        </w:rPr>
      </w:pPr>
    </w:p>
    <w:p w14:paraId="31BD4FCB" w14:textId="77777777" w:rsidR="006F6F6A" w:rsidRPr="003F0C84" w:rsidRDefault="006F6F6A" w:rsidP="006F6F6A">
      <w:pPr>
        <w:tabs>
          <w:tab w:val="left" w:pos="0"/>
        </w:tabs>
        <w:jc w:val="both"/>
        <w:rPr>
          <w:rFonts w:asciiTheme="minorHAnsi" w:hAnsiTheme="minorHAnsi" w:cstheme="minorHAnsi"/>
          <w:color w:val="auto"/>
        </w:rPr>
      </w:pPr>
      <w:r w:rsidRPr="003F0C84">
        <w:rPr>
          <w:rFonts w:asciiTheme="minorHAnsi" w:hAnsiTheme="minorHAnsi" w:cstheme="minorHAnsi"/>
          <w:color w:val="auto"/>
        </w:rPr>
        <w:t xml:space="preserve"> </w:t>
      </w:r>
    </w:p>
    <w:p w14:paraId="46AAE39B" w14:textId="77777777" w:rsidR="00A5475E" w:rsidRPr="003F0C84" w:rsidRDefault="006F6F6A" w:rsidP="00AA380F">
      <w:pPr>
        <w:numPr>
          <w:ilvl w:val="0"/>
          <w:numId w:val="33"/>
        </w:numPr>
        <w:ind w:left="0" w:firstLine="0"/>
        <w:jc w:val="both"/>
        <w:rPr>
          <w:rFonts w:asciiTheme="minorHAnsi" w:hAnsiTheme="minorHAnsi" w:cstheme="minorHAnsi"/>
          <w:b/>
          <w:color w:val="auto"/>
        </w:rPr>
      </w:pPr>
      <w:r w:rsidRPr="003F0C84">
        <w:rPr>
          <w:rFonts w:asciiTheme="minorHAnsi" w:hAnsiTheme="minorHAnsi" w:cstheme="minorHAnsi"/>
          <w:b/>
          <w:color w:val="auto"/>
        </w:rPr>
        <w:t>Perdas Não Cobertas</w:t>
      </w:r>
    </w:p>
    <w:p w14:paraId="24EA8861" w14:textId="77777777" w:rsidR="00A5475E" w:rsidRPr="003F0C84" w:rsidRDefault="006F6F6A" w:rsidP="00AA380F">
      <w:pPr>
        <w:numPr>
          <w:ilvl w:val="0"/>
          <w:numId w:val="36"/>
        </w:numPr>
        <w:tabs>
          <w:tab w:val="num" w:pos="720"/>
        </w:tabs>
        <w:spacing w:before="120" w:after="120"/>
        <w:jc w:val="both"/>
        <w:rPr>
          <w:rFonts w:asciiTheme="minorHAnsi" w:hAnsiTheme="minorHAnsi" w:cstheme="minorHAnsi"/>
          <w:b/>
          <w:color w:val="auto"/>
        </w:rPr>
      </w:pPr>
      <w:r w:rsidRPr="003F0C84">
        <w:rPr>
          <w:rFonts w:asciiTheme="minorHAnsi" w:hAnsiTheme="minorHAnsi" w:cstheme="minorHAnsi"/>
          <w:b/>
          <w:color w:val="auto"/>
        </w:rPr>
        <w:t>Germinação ou emergência inadequada: provocadas por semeadura não uniforme ou inadequada, má qualidade da semente, falta de umidade no solo no momento do plantio, problemas de salinidade do solo, alagamento, escorrimento ou encrostamento superficial, potencializado ou não pelos riscos cobertos;</w:t>
      </w:r>
    </w:p>
    <w:p w14:paraId="547EA743" w14:textId="77777777" w:rsidR="00A5475E" w:rsidRPr="003F0C84" w:rsidRDefault="006F6F6A" w:rsidP="00AA380F">
      <w:pPr>
        <w:numPr>
          <w:ilvl w:val="0"/>
          <w:numId w:val="36"/>
        </w:numPr>
        <w:tabs>
          <w:tab w:val="num" w:pos="720"/>
        </w:tabs>
        <w:spacing w:before="120" w:after="120"/>
        <w:ind w:left="0" w:firstLine="0"/>
        <w:jc w:val="both"/>
        <w:rPr>
          <w:rFonts w:asciiTheme="minorHAnsi" w:hAnsiTheme="minorHAnsi" w:cstheme="minorHAnsi"/>
          <w:b/>
          <w:color w:val="auto"/>
        </w:rPr>
      </w:pPr>
      <w:r w:rsidRPr="003F0C84">
        <w:rPr>
          <w:rFonts w:asciiTheme="minorHAnsi" w:hAnsiTheme="minorHAnsi" w:cstheme="minorHAnsi"/>
          <w:b/>
          <w:color w:val="auto"/>
        </w:rPr>
        <w:t>Perdas em linhas de plantio: provocadas por danos mecânicos e ou de maquinário, excesso ou deficiência de defensivos agrícolas aplicados, práticas de semeadura ou transplante inadequados e pragas radiculares disseminadas através de tratos culturais;</w:t>
      </w:r>
    </w:p>
    <w:p w14:paraId="19E38DC2" w14:textId="77777777" w:rsidR="00A5475E" w:rsidRPr="003F0C84" w:rsidRDefault="006F6F6A" w:rsidP="00AA380F">
      <w:pPr>
        <w:numPr>
          <w:ilvl w:val="0"/>
          <w:numId w:val="36"/>
        </w:numPr>
        <w:tabs>
          <w:tab w:val="num" w:pos="720"/>
        </w:tabs>
        <w:spacing w:before="120" w:after="120"/>
        <w:ind w:left="0" w:firstLine="0"/>
        <w:jc w:val="both"/>
        <w:rPr>
          <w:rFonts w:asciiTheme="minorHAnsi" w:hAnsiTheme="minorHAnsi" w:cstheme="minorHAnsi"/>
          <w:b/>
          <w:color w:val="auto"/>
        </w:rPr>
      </w:pPr>
      <w:r w:rsidRPr="003F0C84">
        <w:rPr>
          <w:rFonts w:asciiTheme="minorHAnsi" w:hAnsiTheme="minorHAnsi" w:cstheme="minorHAnsi"/>
          <w:b/>
          <w:color w:val="auto"/>
        </w:rPr>
        <w:t>Perdas em plantas dispersas: provocadas por maquinário e ou animais, ou má formação física atribuída à variação genética, agentes patógenos em sementes;</w:t>
      </w:r>
    </w:p>
    <w:p w14:paraId="49C20BD7" w14:textId="77777777" w:rsidR="00A5475E" w:rsidRPr="003F0C84" w:rsidRDefault="006F6F6A" w:rsidP="00AA380F">
      <w:pPr>
        <w:numPr>
          <w:ilvl w:val="0"/>
          <w:numId w:val="36"/>
        </w:numPr>
        <w:tabs>
          <w:tab w:val="num" w:pos="720"/>
        </w:tabs>
        <w:spacing w:before="120" w:after="120"/>
        <w:ind w:left="0" w:firstLine="0"/>
        <w:jc w:val="both"/>
        <w:rPr>
          <w:rFonts w:asciiTheme="minorHAnsi" w:hAnsiTheme="minorHAnsi" w:cstheme="minorHAnsi"/>
          <w:b/>
          <w:color w:val="auto"/>
        </w:rPr>
      </w:pPr>
      <w:r w:rsidRPr="003F0C84">
        <w:rPr>
          <w:rFonts w:asciiTheme="minorHAnsi" w:hAnsiTheme="minorHAnsi" w:cstheme="minorHAnsi"/>
          <w:b/>
          <w:color w:val="auto"/>
        </w:rPr>
        <w:t>Perdas por problemas de solo provocado por: deficiência nutricional, salinidade, toxicidade de alumínio ou outro componente, deficiência ou excesso de umidade, fungos, nematóides, e compactação do solo;</w:t>
      </w:r>
    </w:p>
    <w:p w14:paraId="344D1212" w14:textId="77777777" w:rsidR="00A5475E" w:rsidRPr="003F0C84" w:rsidRDefault="006F6F6A" w:rsidP="00AA380F">
      <w:pPr>
        <w:numPr>
          <w:ilvl w:val="0"/>
          <w:numId w:val="36"/>
        </w:numPr>
        <w:tabs>
          <w:tab w:val="num" w:pos="720"/>
        </w:tabs>
        <w:spacing w:before="120" w:after="120"/>
        <w:ind w:left="0" w:firstLine="0"/>
        <w:jc w:val="both"/>
        <w:rPr>
          <w:rFonts w:asciiTheme="minorHAnsi" w:hAnsiTheme="minorHAnsi" w:cstheme="minorHAnsi"/>
          <w:b/>
          <w:color w:val="auto"/>
        </w:rPr>
      </w:pPr>
      <w:r w:rsidRPr="003F0C84">
        <w:rPr>
          <w:rFonts w:asciiTheme="minorHAnsi" w:hAnsiTheme="minorHAnsi" w:cstheme="minorHAnsi"/>
          <w:b/>
          <w:color w:val="auto"/>
        </w:rPr>
        <w:t>Perdas em reboleiras provocadas: pela disseminação de nematóides ou fungos de solo, ataques de insetos, doenças ou viroses inoculadas por insetos, dumping off;</w:t>
      </w:r>
    </w:p>
    <w:p w14:paraId="0BBB03A6" w14:textId="0FE5CB53" w:rsidR="00A5475E" w:rsidRDefault="006F6F6A" w:rsidP="00AA380F">
      <w:pPr>
        <w:numPr>
          <w:ilvl w:val="0"/>
          <w:numId w:val="36"/>
        </w:numPr>
        <w:tabs>
          <w:tab w:val="num" w:pos="720"/>
        </w:tabs>
        <w:spacing w:before="120" w:after="120"/>
        <w:ind w:left="0" w:firstLine="0"/>
        <w:jc w:val="both"/>
        <w:rPr>
          <w:rFonts w:asciiTheme="minorHAnsi" w:hAnsiTheme="minorHAnsi" w:cstheme="minorHAnsi"/>
          <w:b/>
          <w:color w:val="auto"/>
        </w:rPr>
      </w:pPr>
      <w:r w:rsidRPr="003F0C84">
        <w:rPr>
          <w:rFonts w:asciiTheme="minorHAnsi" w:hAnsiTheme="minorHAnsi" w:cstheme="minorHAnsi"/>
          <w:b/>
          <w:color w:val="auto"/>
        </w:rPr>
        <w:t>Perdas em bordaduras provocadas por: deriva de aplicações de defensivos agrícolas em culturas vizinhas, inundações, desníveis de terreno, passagem de animais e compactação por maquinário</w:t>
      </w:r>
      <w:r w:rsidR="00931AC3">
        <w:rPr>
          <w:rFonts w:asciiTheme="minorHAnsi" w:hAnsiTheme="minorHAnsi" w:cstheme="minorHAnsi"/>
          <w:b/>
          <w:color w:val="auto"/>
        </w:rPr>
        <w:t>;</w:t>
      </w:r>
    </w:p>
    <w:p w14:paraId="56285420" w14:textId="4EC9F416" w:rsidR="00931AC3" w:rsidRDefault="00931AC3" w:rsidP="00AA380F">
      <w:pPr>
        <w:numPr>
          <w:ilvl w:val="0"/>
          <w:numId w:val="36"/>
        </w:numPr>
        <w:tabs>
          <w:tab w:val="num" w:pos="720"/>
        </w:tabs>
        <w:spacing w:before="120" w:after="120"/>
        <w:ind w:left="0" w:firstLine="0"/>
        <w:jc w:val="both"/>
        <w:rPr>
          <w:rFonts w:asciiTheme="minorHAnsi" w:hAnsiTheme="minorHAnsi" w:cstheme="minorHAnsi"/>
          <w:b/>
          <w:color w:val="auto"/>
        </w:rPr>
      </w:pPr>
      <w:r>
        <w:rPr>
          <w:rFonts w:asciiTheme="minorHAnsi" w:hAnsiTheme="minorHAnsi" w:cstheme="minorHAnsi"/>
          <w:b/>
          <w:color w:val="auto"/>
        </w:rPr>
        <w:t xml:space="preserve">As perdas de qualquer natureza sofridas durante o período de carência da presente apólice ou do certificado de seguro que, para fins do contrato, ensejarão no imediato e automático cancelamento da garantia </w:t>
      </w:r>
      <w:r w:rsidR="009E5094">
        <w:rPr>
          <w:rFonts w:asciiTheme="minorHAnsi" w:hAnsiTheme="minorHAnsi" w:cstheme="minorHAnsi"/>
          <w:b/>
          <w:color w:val="auto"/>
        </w:rPr>
        <w:t xml:space="preserve">sobre </w:t>
      </w:r>
      <w:r>
        <w:rPr>
          <w:rFonts w:asciiTheme="minorHAnsi" w:hAnsiTheme="minorHAnsi" w:cstheme="minorHAnsi"/>
          <w:b/>
          <w:color w:val="auto"/>
        </w:rPr>
        <w:t>a respectiva área afetada pelo evento danoso</w:t>
      </w:r>
      <w:r w:rsidR="008904DF">
        <w:rPr>
          <w:rFonts w:asciiTheme="minorHAnsi" w:hAnsiTheme="minorHAnsi" w:cstheme="minorHAnsi"/>
          <w:b/>
          <w:color w:val="auto"/>
        </w:rPr>
        <w:t>;</w:t>
      </w:r>
    </w:p>
    <w:p w14:paraId="7E5AD794" w14:textId="0C8AD4CD" w:rsidR="008904DF" w:rsidRPr="00925E61" w:rsidRDefault="008904DF" w:rsidP="004B0CAB">
      <w:pPr>
        <w:numPr>
          <w:ilvl w:val="0"/>
          <w:numId w:val="36"/>
        </w:numPr>
        <w:tabs>
          <w:tab w:val="clear" w:pos="454"/>
          <w:tab w:val="num" w:pos="0"/>
          <w:tab w:val="num" w:pos="426"/>
        </w:tabs>
        <w:spacing w:before="120" w:after="120"/>
        <w:ind w:left="0" w:firstLine="0"/>
        <w:jc w:val="both"/>
        <w:rPr>
          <w:rFonts w:asciiTheme="minorHAnsi" w:hAnsiTheme="minorHAnsi" w:cstheme="minorHAnsi"/>
          <w:b/>
          <w:color w:val="auto"/>
        </w:rPr>
      </w:pPr>
      <w:bookmarkStart w:id="4" w:name="_Hlk106371171"/>
      <w:r>
        <w:rPr>
          <w:rFonts w:asciiTheme="minorHAnsi" w:hAnsiTheme="minorHAnsi" w:cstheme="minorHAnsi"/>
          <w:b/>
          <w:color w:val="auto"/>
        </w:rPr>
        <w:t>As perdas de qualquer natureza antecedentes e/ou posteriores a realização e/ou conclusão de plantio que desrespeitar</w:t>
      </w:r>
      <w:r w:rsidR="00D11684">
        <w:rPr>
          <w:rFonts w:asciiTheme="minorHAnsi" w:hAnsiTheme="minorHAnsi" w:cstheme="minorHAnsi"/>
          <w:b/>
          <w:color w:val="auto"/>
        </w:rPr>
        <w:t>em</w:t>
      </w:r>
      <w:r>
        <w:rPr>
          <w:rFonts w:asciiTheme="minorHAnsi" w:hAnsiTheme="minorHAnsi" w:cstheme="minorHAnsi"/>
          <w:b/>
          <w:color w:val="auto"/>
        </w:rPr>
        <w:t xml:space="preserve"> a data pactuada na proposta de seguro, soberana e independente do período previsto nas </w:t>
      </w:r>
      <w:r>
        <w:rPr>
          <w:rFonts w:asciiTheme="minorHAnsi" w:hAnsiTheme="minorHAnsi" w:cstheme="minorHAnsi"/>
          <w:b/>
          <w:color w:val="auto"/>
        </w:rPr>
        <w:lastRenderedPageBreak/>
        <w:t>recomendações técnicas dos órgãos oficiais e/ou do Sistema de Zoneamento Agrícola de Risco Climático (MAPA) para a cultura segurada; sem prejuízo da incidência da cláusula 25.1 das Condições Gerais.</w:t>
      </w:r>
    </w:p>
    <w:bookmarkEnd w:id="4"/>
    <w:p w14:paraId="193E193C" w14:textId="77777777" w:rsidR="008904DF" w:rsidRPr="003F0C84" w:rsidRDefault="008904DF" w:rsidP="004B0CAB">
      <w:pPr>
        <w:tabs>
          <w:tab w:val="num" w:pos="720"/>
        </w:tabs>
        <w:spacing w:before="120" w:after="120"/>
        <w:jc w:val="both"/>
        <w:rPr>
          <w:rFonts w:asciiTheme="minorHAnsi" w:hAnsiTheme="minorHAnsi" w:cstheme="minorHAnsi"/>
          <w:b/>
          <w:color w:val="auto"/>
        </w:rPr>
      </w:pPr>
    </w:p>
    <w:p w14:paraId="2087B93E" w14:textId="77777777" w:rsidR="006F6F6A" w:rsidRPr="003F0C84" w:rsidRDefault="006F6F6A" w:rsidP="006F6F6A">
      <w:pPr>
        <w:jc w:val="both"/>
        <w:rPr>
          <w:rFonts w:asciiTheme="minorHAnsi" w:hAnsiTheme="minorHAnsi" w:cstheme="minorHAnsi"/>
          <w:color w:val="auto"/>
        </w:rPr>
      </w:pPr>
    </w:p>
    <w:p w14:paraId="11DA535F" w14:textId="77777777" w:rsidR="00A5475E" w:rsidRPr="003F0C84" w:rsidRDefault="006F6F6A" w:rsidP="00AA380F">
      <w:pPr>
        <w:numPr>
          <w:ilvl w:val="0"/>
          <w:numId w:val="33"/>
        </w:numPr>
        <w:ind w:left="0" w:firstLine="0"/>
        <w:jc w:val="both"/>
        <w:rPr>
          <w:rFonts w:asciiTheme="minorHAnsi" w:hAnsiTheme="minorHAnsi" w:cstheme="minorHAnsi"/>
          <w:b/>
          <w:color w:val="auto"/>
        </w:rPr>
      </w:pPr>
      <w:r w:rsidRPr="003F0C84">
        <w:rPr>
          <w:rFonts w:asciiTheme="minorHAnsi" w:hAnsiTheme="minorHAnsi" w:cstheme="minorHAnsi"/>
          <w:b/>
          <w:color w:val="auto"/>
        </w:rPr>
        <w:t>Unidade Segurada</w:t>
      </w:r>
    </w:p>
    <w:p w14:paraId="7FBD20CD" w14:textId="77777777" w:rsidR="006F6F6A" w:rsidRPr="003F0C84" w:rsidRDefault="006F6F6A" w:rsidP="006F6F6A">
      <w:pPr>
        <w:jc w:val="both"/>
        <w:rPr>
          <w:rFonts w:asciiTheme="minorHAnsi" w:hAnsiTheme="minorHAnsi" w:cstheme="minorHAnsi"/>
          <w:color w:val="auto"/>
        </w:rPr>
      </w:pPr>
    </w:p>
    <w:p w14:paraId="15A048A5" w14:textId="77777777" w:rsidR="00E74957" w:rsidRPr="003F0C84" w:rsidRDefault="00E74957" w:rsidP="006F6F6A">
      <w:pPr>
        <w:jc w:val="both"/>
        <w:rPr>
          <w:rFonts w:asciiTheme="minorHAnsi" w:hAnsiTheme="minorHAnsi" w:cstheme="minorHAnsi"/>
          <w:color w:val="auto"/>
        </w:rPr>
      </w:pPr>
      <w:r w:rsidRPr="003F0C84">
        <w:rPr>
          <w:rFonts w:asciiTheme="minorHAnsi" w:hAnsiTheme="minorHAnsi" w:cstheme="minorHAnsi"/>
          <w:color w:val="auto"/>
        </w:rPr>
        <w:t>É a área total de produção, aceito pela Seguradora, que será utilizado como base para o cálculo de indenização em caso de sinistro</w:t>
      </w:r>
      <w:r w:rsidR="00F170AB" w:rsidRPr="003F0C84">
        <w:rPr>
          <w:rFonts w:asciiTheme="minorHAnsi" w:hAnsiTheme="minorHAnsi" w:cstheme="minorHAnsi"/>
          <w:color w:val="auto"/>
        </w:rPr>
        <w:t>.</w:t>
      </w:r>
    </w:p>
    <w:p w14:paraId="410F9245" w14:textId="77777777" w:rsidR="00F170AB" w:rsidRPr="003F0C84" w:rsidRDefault="00F170AB" w:rsidP="006F6F6A">
      <w:pPr>
        <w:jc w:val="both"/>
        <w:rPr>
          <w:rFonts w:asciiTheme="minorHAnsi" w:hAnsiTheme="minorHAnsi" w:cstheme="minorHAnsi"/>
          <w:color w:val="auto"/>
        </w:rPr>
      </w:pPr>
    </w:p>
    <w:p w14:paraId="0D6B40FA" w14:textId="77777777" w:rsidR="006F6F6A" w:rsidRPr="003F0C84" w:rsidRDefault="006F6F6A" w:rsidP="006F6F6A">
      <w:pPr>
        <w:jc w:val="both"/>
        <w:rPr>
          <w:rFonts w:asciiTheme="minorHAnsi" w:hAnsiTheme="minorHAnsi" w:cstheme="minorHAnsi"/>
          <w:color w:val="auto"/>
        </w:rPr>
      </w:pPr>
    </w:p>
    <w:p w14:paraId="66A87D7A" w14:textId="77777777" w:rsidR="00A5475E" w:rsidRPr="003F0C84" w:rsidRDefault="006F6F6A" w:rsidP="00AA380F">
      <w:pPr>
        <w:numPr>
          <w:ilvl w:val="0"/>
          <w:numId w:val="33"/>
        </w:numPr>
        <w:ind w:left="0" w:firstLine="0"/>
        <w:jc w:val="both"/>
        <w:rPr>
          <w:rFonts w:asciiTheme="minorHAnsi" w:hAnsiTheme="minorHAnsi" w:cstheme="minorHAnsi"/>
          <w:b/>
          <w:color w:val="auto"/>
        </w:rPr>
      </w:pPr>
      <w:r w:rsidRPr="003F0C84">
        <w:rPr>
          <w:rFonts w:asciiTheme="minorHAnsi" w:hAnsiTheme="minorHAnsi" w:cstheme="minorHAnsi"/>
          <w:b/>
          <w:color w:val="auto"/>
        </w:rPr>
        <w:t>Apuração dos Prejuízos</w:t>
      </w:r>
    </w:p>
    <w:p w14:paraId="68E2962C" w14:textId="77777777" w:rsidR="006F6F6A" w:rsidRPr="003F0C84" w:rsidRDefault="006F6F6A" w:rsidP="006F6F6A">
      <w:pPr>
        <w:jc w:val="both"/>
        <w:rPr>
          <w:rFonts w:asciiTheme="minorHAnsi" w:hAnsiTheme="minorHAnsi" w:cstheme="minorHAnsi"/>
          <w:b/>
          <w:color w:val="auto"/>
        </w:rPr>
      </w:pPr>
    </w:p>
    <w:p w14:paraId="57A8028E" w14:textId="588688C3" w:rsidR="006F6F6A" w:rsidRPr="003F0C84" w:rsidRDefault="006F6F6A" w:rsidP="006F6F6A">
      <w:pPr>
        <w:pStyle w:val="BodyText3"/>
        <w:rPr>
          <w:rFonts w:asciiTheme="minorHAnsi" w:hAnsiTheme="minorHAnsi" w:cstheme="minorHAnsi"/>
          <w:color w:val="auto"/>
        </w:rPr>
      </w:pPr>
      <w:r w:rsidRPr="003F0C84">
        <w:rPr>
          <w:rFonts w:asciiTheme="minorHAnsi" w:hAnsiTheme="minorHAnsi" w:cstheme="minorHAnsi"/>
          <w:color w:val="auto"/>
        </w:rPr>
        <w:t xml:space="preserve">Ocorrido um evento ou uma série de eventos no período de cobertura da presente apólice ou no certificado de seguros, e havendo o Segurado avisado a ocorrência do mesmo segundo os critérios estabelecidos no item 1 da cláusula 12 - SINISTRO, das Condições Gerais, a Seguradora se reserva o direito de enviar Perito(s) ao local do sinistro a qualquer momento a partir do aviso de sinistro. O </w:t>
      </w:r>
      <w:r w:rsidR="005152B8">
        <w:rPr>
          <w:rFonts w:asciiTheme="minorHAnsi" w:hAnsiTheme="minorHAnsi" w:cstheme="minorHAnsi"/>
          <w:color w:val="auto"/>
        </w:rPr>
        <w:t>S</w:t>
      </w:r>
      <w:r w:rsidRPr="003F0C84">
        <w:rPr>
          <w:rFonts w:asciiTheme="minorHAnsi" w:hAnsiTheme="minorHAnsi" w:cstheme="minorHAnsi"/>
          <w:color w:val="auto"/>
        </w:rPr>
        <w:t>egurado não pode iniciar a colheita de uma cultura com denúncia de sinistro, sem prévia autorização da Seguradora.</w:t>
      </w:r>
    </w:p>
    <w:p w14:paraId="6376E2FE" w14:textId="77777777" w:rsidR="006F6F6A" w:rsidRPr="003F0C84" w:rsidRDefault="006F6F6A" w:rsidP="006F6F6A">
      <w:pPr>
        <w:pStyle w:val="BodyText3"/>
        <w:rPr>
          <w:rFonts w:asciiTheme="minorHAnsi" w:hAnsiTheme="minorHAnsi" w:cstheme="minorHAnsi"/>
          <w:color w:val="auto"/>
        </w:rPr>
      </w:pPr>
    </w:p>
    <w:p w14:paraId="62EF0935" w14:textId="77777777" w:rsidR="006F6F6A" w:rsidRPr="003F0C84" w:rsidRDefault="006F6F6A" w:rsidP="006F6F6A">
      <w:pPr>
        <w:tabs>
          <w:tab w:val="center" w:pos="-500"/>
        </w:tabs>
        <w:jc w:val="both"/>
        <w:rPr>
          <w:rFonts w:asciiTheme="minorHAnsi" w:hAnsiTheme="minorHAnsi" w:cstheme="minorHAnsi"/>
          <w:color w:val="auto"/>
        </w:rPr>
      </w:pPr>
      <w:r w:rsidRPr="003F0C84">
        <w:rPr>
          <w:rFonts w:asciiTheme="minorHAnsi" w:hAnsiTheme="minorHAnsi" w:cstheme="minorHAnsi"/>
          <w:color w:val="auto"/>
        </w:rPr>
        <w:t>7.1 - Inspeção Preliminar de Sinistro</w:t>
      </w:r>
    </w:p>
    <w:p w14:paraId="0741156B" w14:textId="77777777" w:rsidR="006F6F6A" w:rsidRPr="003F0C84" w:rsidRDefault="006F6F6A" w:rsidP="006F6F6A">
      <w:pPr>
        <w:tabs>
          <w:tab w:val="center" w:pos="-500"/>
        </w:tabs>
        <w:jc w:val="both"/>
        <w:rPr>
          <w:rFonts w:asciiTheme="minorHAnsi" w:hAnsiTheme="minorHAnsi" w:cstheme="minorHAnsi"/>
          <w:color w:val="auto"/>
        </w:rPr>
      </w:pPr>
    </w:p>
    <w:p w14:paraId="66DF5135" w14:textId="77777777" w:rsidR="006F6F6A" w:rsidRPr="003F0C84" w:rsidRDefault="006F6F6A" w:rsidP="006F6F6A">
      <w:pPr>
        <w:tabs>
          <w:tab w:val="center" w:pos="-500"/>
        </w:tabs>
        <w:jc w:val="both"/>
        <w:rPr>
          <w:rFonts w:asciiTheme="minorHAnsi" w:hAnsiTheme="minorHAnsi" w:cstheme="minorHAnsi"/>
          <w:color w:val="auto"/>
        </w:rPr>
      </w:pPr>
      <w:r w:rsidRPr="003F0C84">
        <w:rPr>
          <w:rFonts w:asciiTheme="minorHAnsi" w:hAnsiTheme="minorHAnsi" w:cstheme="minorHAnsi"/>
          <w:color w:val="auto"/>
        </w:rPr>
        <w:t>Fica a critério da Seguradora realizar ou não uma inspeção preliminar. O objetivo desta inspeção é constatar a ocorrência do evento coberto e verificar o desenvolvimento da lavoura, devendo constar no laudo a data recomendada para realização da vistoria final antes da colheita.</w:t>
      </w:r>
    </w:p>
    <w:p w14:paraId="203B45F5" w14:textId="77777777" w:rsidR="006F6F6A" w:rsidRPr="003F0C84" w:rsidRDefault="006F6F6A" w:rsidP="006F6F6A">
      <w:pPr>
        <w:tabs>
          <w:tab w:val="center" w:pos="-500"/>
        </w:tabs>
        <w:jc w:val="both"/>
        <w:rPr>
          <w:rFonts w:asciiTheme="minorHAnsi" w:hAnsiTheme="minorHAnsi" w:cstheme="minorHAnsi"/>
          <w:b/>
          <w:color w:val="auto"/>
        </w:rPr>
      </w:pPr>
    </w:p>
    <w:p w14:paraId="1CF78A78" w14:textId="77777777" w:rsidR="006F6F6A" w:rsidRPr="003F0C84" w:rsidRDefault="006F6F6A" w:rsidP="006F6F6A">
      <w:pPr>
        <w:tabs>
          <w:tab w:val="center" w:pos="-500"/>
        </w:tabs>
        <w:jc w:val="both"/>
        <w:rPr>
          <w:rFonts w:asciiTheme="minorHAnsi" w:hAnsiTheme="minorHAnsi" w:cstheme="minorHAnsi"/>
          <w:color w:val="auto"/>
        </w:rPr>
      </w:pPr>
      <w:r w:rsidRPr="003F0C84">
        <w:rPr>
          <w:rFonts w:asciiTheme="minorHAnsi" w:hAnsiTheme="minorHAnsi" w:cstheme="minorHAnsi"/>
          <w:color w:val="auto"/>
        </w:rPr>
        <w:t>7.2 - Vistoria Final de Sinistro</w:t>
      </w:r>
    </w:p>
    <w:p w14:paraId="5F87D57D" w14:textId="77777777" w:rsidR="006F6F6A" w:rsidRPr="003F0C84" w:rsidRDefault="006F6F6A" w:rsidP="006F6F6A">
      <w:pPr>
        <w:tabs>
          <w:tab w:val="center" w:pos="200"/>
          <w:tab w:val="center" w:pos="540"/>
        </w:tabs>
        <w:jc w:val="both"/>
        <w:rPr>
          <w:rFonts w:asciiTheme="minorHAnsi" w:hAnsiTheme="minorHAnsi" w:cstheme="minorHAnsi"/>
          <w:b/>
          <w:color w:val="auto"/>
        </w:rPr>
      </w:pPr>
    </w:p>
    <w:p w14:paraId="0F369239" w14:textId="2218FC1B" w:rsidR="00BB7E61" w:rsidRPr="003F0C84" w:rsidRDefault="00F14ADA" w:rsidP="006F6F6A">
      <w:pPr>
        <w:tabs>
          <w:tab w:val="center" w:pos="0"/>
          <w:tab w:val="center" w:pos="540"/>
        </w:tabs>
        <w:jc w:val="both"/>
        <w:rPr>
          <w:rFonts w:asciiTheme="minorHAnsi" w:hAnsiTheme="minorHAnsi" w:cstheme="minorHAnsi"/>
          <w:color w:val="auto"/>
        </w:rPr>
      </w:pPr>
      <w:r w:rsidRPr="00F14ADA">
        <w:rPr>
          <w:rFonts w:asciiTheme="minorHAnsi" w:hAnsiTheme="minorHAnsi" w:cstheme="minorHAnsi"/>
          <w:color w:val="auto"/>
        </w:rPr>
        <w:t>Para cada Quadra, Parcela ou Talhão descrita na Proposta de Seguro, o perito definirá a Produtividade Obtida, para posterior utilização da mesma para fins de cálculo de indenização.</w:t>
      </w:r>
    </w:p>
    <w:p w14:paraId="5D7A658E" w14:textId="77777777" w:rsidR="006F6F6A" w:rsidRPr="003F0C84" w:rsidRDefault="006F6F6A" w:rsidP="006F6F6A">
      <w:pPr>
        <w:tabs>
          <w:tab w:val="center" w:pos="0"/>
          <w:tab w:val="center" w:pos="540"/>
        </w:tabs>
        <w:jc w:val="both"/>
        <w:rPr>
          <w:rFonts w:asciiTheme="minorHAnsi" w:hAnsiTheme="minorHAnsi" w:cstheme="minorHAnsi"/>
          <w:color w:val="auto"/>
        </w:rPr>
      </w:pPr>
    </w:p>
    <w:p w14:paraId="3B96DCEA" w14:textId="77777777" w:rsidR="00A5475E" w:rsidRPr="003F0C84" w:rsidRDefault="006F6F6A" w:rsidP="00AA380F">
      <w:pPr>
        <w:numPr>
          <w:ilvl w:val="0"/>
          <w:numId w:val="33"/>
        </w:numPr>
        <w:ind w:left="0" w:firstLine="0"/>
        <w:jc w:val="both"/>
        <w:rPr>
          <w:rFonts w:asciiTheme="minorHAnsi" w:hAnsiTheme="minorHAnsi" w:cstheme="minorHAnsi"/>
          <w:b/>
          <w:color w:val="auto"/>
        </w:rPr>
      </w:pPr>
      <w:r w:rsidRPr="003F0C84">
        <w:rPr>
          <w:rFonts w:asciiTheme="minorHAnsi" w:hAnsiTheme="minorHAnsi" w:cstheme="minorHAnsi"/>
          <w:b/>
          <w:color w:val="auto"/>
        </w:rPr>
        <w:t>Cálculo da Indenização</w:t>
      </w:r>
    </w:p>
    <w:p w14:paraId="25A5DF2A" w14:textId="77777777" w:rsidR="006F6F6A" w:rsidRPr="003F0C84" w:rsidRDefault="006F6F6A" w:rsidP="006F6F6A">
      <w:pPr>
        <w:tabs>
          <w:tab w:val="center" w:pos="0"/>
          <w:tab w:val="center" w:pos="540"/>
        </w:tabs>
        <w:jc w:val="both"/>
        <w:rPr>
          <w:rFonts w:asciiTheme="minorHAnsi" w:hAnsiTheme="minorHAnsi" w:cstheme="minorHAnsi"/>
          <w:b/>
          <w:color w:val="auto"/>
        </w:rPr>
      </w:pPr>
    </w:p>
    <w:p w14:paraId="676F2626" w14:textId="7158B7D9" w:rsidR="006F6F6A" w:rsidRPr="003F0C84" w:rsidRDefault="006F6F6A" w:rsidP="006F6F6A">
      <w:pPr>
        <w:jc w:val="both"/>
        <w:rPr>
          <w:rFonts w:asciiTheme="minorHAnsi" w:hAnsiTheme="minorHAnsi" w:cstheme="minorHAnsi"/>
          <w:color w:val="auto"/>
        </w:rPr>
      </w:pPr>
      <w:r w:rsidRPr="003F0C84">
        <w:rPr>
          <w:rFonts w:asciiTheme="minorHAnsi" w:hAnsiTheme="minorHAnsi" w:cstheme="minorHAnsi"/>
          <w:color w:val="auto"/>
        </w:rPr>
        <w:t>8.1 - A Produtividade Garantida é resultado da multiplicação da Produtividade Esperada</w:t>
      </w:r>
      <w:r w:rsidR="00BB7E61">
        <w:rPr>
          <w:rFonts w:asciiTheme="minorHAnsi" w:hAnsiTheme="minorHAnsi" w:cstheme="minorHAnsi"/>
          <w:color w:val="auto"/>
        </w:rPr>
        <w:t xml:space="preserve"> </w:t>
      </w:r>
      <w:r w:rsidRPr="003F0C84">
        <w:rPr>
          <w:rFonts w:asciiTheme="minorHAnsi" w:hAnsiTheme="minorHAnsi" w:cstheme="minorHAnsi"/>
          <w:color w:val="auto"/>
        </w:rPr>
        <w:t xml:space="preserve">pelo Nível de Cobertura disponibilizado pela </w:t>
      </w:r>
      <w:r w:rsidR="00221074">
        <w:rPr>
          <w:rFonts w:asciiTheme="minorHAnsi" w:hAnsiTheme="minorHAnsi" w:cstheme="minorHAnsi"/>
          <w:color w:val="auto"/>
        </w:rPr>
        <w:t>Seguradora</w:t>
      </w:r>
      <w:r w:rsidRPr="003F0C84">
        <w:rPr>
          <w:rFonts w:asciiTheme="minorHAnsi" w:hAnsiTheme="minorHAnsi" w:cstheme="minorHAnsi"/>
          <w:color w:val="auto"/>
        </w:rPr>
        <w:t xml:space="preserve"> e escolhido pel</w:t>
      </w:r>
      <w:r w:rsidR="00DF30B4">
        <w:rPr>
          <w:rFonts w:asciiTheme="minorHAnsi" w:hAnsiTheme="minorHAnsi" w:cstheme="minorHAnsi"/>
          <w:color w:val="auto"/>
        </w:rPr>
        <w:t>o Segurado</w:t>
      </w:r>
      <w:r w:rsidRPr="003F0C84">
        <w:rPr>
          <w:rFonts w:asciiTheme="minorHAnsi" w:hAnsiTheme="minorHAnsi" w:cstheme="minorHAnsi"/>
          <w:color w:val="auto"/>
        </w:rPr>
        <w:t xml:space="preserve"> durante o preenchimento da proposta de seguro, conforme a fórmula:</w:t>
      </w:r>
    </w:p>
    <w:p w14:paraId="2E175C1E" w14:textId="77777777" w:rsidR="006F6F6A" w:rsidRPr="003F0C84" w:rsidRDefault="006F6F6A" w:rsidP="006F6F6A">
      <w:pPr>
        <w:jc w:val="both"/>
        <w:rPr>
          <w:rFonts w:asciiTheme="minorHAnsi" w:hAnsiTheme="minorHAnsi" w:cstheme="minorHAnsi"/>
          <w:color w:val="auto"/>
        </w:rPr>
      </w:pPr>
      <w:r w:rsidRPr="003F0C84">
        <w:rPr>
          <w:rFonts w:asciiTheme="minorHAnsi" w:hAnsiTheme="minorHAnsi" w:cstheme="minorHAnsi"/>
          <w:color w:val="auto"/>
        </w:rPr>
        <w:tab/>
      </w:r>
      <w:r w:rsidRPr="003F0C84">
        <w:rPr>
          <w:rFonts w:asciiTheme="minorHAnsi" w:hAnsiTheme="minorHAnsi" w:cstheme="minorHAnsi"/>
          <w:color w:val="auto"/>
        </w:rPr>
        <w:tab/>
      </w:r>
      <w:r w:rsidRPr="003F0C84">
        <w:rPr>
          <w:rFonts w:asciiTheme="minorHAnsi" w:hAnsiTheme="minorHAnsi" w:cstheme="minorHAnsi"/>
          <w:color w:val="auto"/>
        </w:rPr>
        <w:tab/>
      </w:r>
      <w:r w:rsidRPr="003F0C84">
        <w:rPr>
          <w:rFonts w:asciiTheme="minorHAnsi" w:hAnsiTheme="minorHAnsi" w:cstheme="minorHAnsi"/>
          <w:color w:val="auto"/>
        </w:rPr>
        <w:tab/>
      </w:r>
      <w:r w:rsidR="007B7AC6" w:rsidRPr="003F0C84">
        <w:rPr>
          <w:rFonts w:asciiTheme="minorHAnsi" w:hAnsiTheme="minorHAnsi" w:cstheme="minorHAnsi"/>
          <w:noProof/>
          <w:color w:val="auto"/>
          <w:position w:val="-12"/>
          <w:lang w:eastAsia="zh-CN"/>
        </w:rPr>
        <w:drawing>
          <wp:inline distT="0" distB="0" distL="0" distR="0" wp14:anchorId="2C91B99D" wp14:editId="6D8A925A">
            <wp:extent cx="922655" cy="246380"/>
            <wp:effectExtent l="1905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922655" cy="246380"/>
                    </a:xfrm>
                    <a:prstGeom prst="rect">
                      <a:avLst/>
                    </a:prstGeom>
                    <a:noFill/>
                    <a:ln w="9525">
                      <a:noFill/>
                      <a:miter lim="800000"/>
                      <a:headEnd/>
                      <a:tailEnd/>
                    </a:ln>
                  </pic:spPr>
                </pic:pic>
              </a:graphicData>
            </a:graphic>
          </wp:inline>
        </w:drawing>
      </w:r>
    </w:p>
    <w:p w14:paraId="5135BC58" w14:textId="77777777" w:rsidR="006F6F6A" w:rsidRPr="003F0C84" w:rsidRDefault="006F6F6A" w:rsidP="006F6F6A">
      <w:pPr>
        <w:jc w:val="both"/>
        <w:rPr>
          <w:rFonts w:asciiTheme="minorHAnsi" w:hAnsiTheme="minorHAnsi" w:cstheme="minorHAnsi"/>
          <w:color w:val="auto"/>
        </w:rPr>
      </w:pPr>
      <w:r w:rsidRPr="003F0C84">
        <w:rPr>
          <w:rFonts w:asciiTheme="minorHAnsi" w:hAnsiTheme="minorHAnsi" w:cstheme="minorHAnsi"/>
          <w:color w:val="auto"/>
        </w:rPr>
        <w:t>onde:</w:t>
      </w:r>
    </w:p>
    <w:p w14:paraId="158766D2" w14:textId="77777777" w:rsidR="006F6F6A" w:rsidRPr="003F0C84" w:rsidRDefault="006F6F6A" w:rsidP="006F6F6A">
      <w:pPr>
        <w:jc w:val="both"/>
        <w:rPr>
          <w:rFonts w:asciiTheme="minorHAnsi" w:hAnsiTheme="minorHAnsi" w:cstheme="minorHAnsi"/>
          <w:color w:val="auto"/>
        </w:rPr>
      </w:pPr>
      <w:r w:rsidRPr="003F0C84">
        <w:rPr>
          <w:rFonts w:asciiTheme="minorHAnsi" w:hAnsiTheme="minorHAnsi" w:cstheme="minorHAnsi"/>
          <w:color w:val="auto"/>
        </w:rPr>
        <w:t>PG = Produtividade Garantida</w:t>
      </w:r>
    </w:p>
    <w:p w14:paraId="06803A85" w14:textId="77777777" w:rsidR="006F6F6A" w:rsidRPr="003F0C84" w:rsidRDefault="006F6F6A" w:rsidP="006F6F6A">
      <w:pPr>
        <w:jc w:val="both"/>
        <w:rPr>
          <w:rFonts w:asciiTheme="minorHAnsi" w:hAnsiTheme="minorHAnsi" w:cstheme="minorHAnsi"/>
          <w:color w:val="auto"/>
        </w:rPr>
      </w:pPr>
      <w:r w:rsidRPr="003F0C84">
        <w:rPr>
          <w:rFonts w:asciiTheme="minorHAnsi" w:hAnsiTheme="minorHAnsi" w:cstheme="minorHAnsi"/>
          <w:color w:val="auto"/>
        </w:rPr>
        <w:t>PE = Produtividade Esperada</w:t>
      </w:r>
    </w:p>
    <w:p w14:paraId="0051A496" w14:textId="77777777" w:rsidR="006F6F6A" w:rsidRPr="003F0C84" w:rsidRDefault="006F6F6A" w:rsidP="006F6F6A">
      <w:pPr>
        <w:jc w:val="both"/>
        <w:rPr>
          <w:rFonts w:asciiTheme="minorHAnsi" w:hAnsiTheme="minorHAnsi" w:cstheme="minorHAnsi"/>
          <w:color w:val="auto"/>
        </w:rPr>
      </w:pPr>
      <w:r w:rsidRPr="003F0C84">
        <w:rPr>
          <w:rFonts w:asciiTheme="minorHAnsi" w:hAnsiTheme="minorHAnsi" w:cstheme="minorHAnsi"/>
          <w:color w:val="auto"/>
        </w:rPr>
        <w:t>NC = Nível de Cobertura</w:t>
      </w:r>
    </w:p>
    <w:p w14:paraId="5723BEAC" w14:textId="77777777" w:rsidR="006F6F6A" w:rsidRPr="003F0C84" w:rsidRDefault="006F6F6A" w:rsidP="006F6F6A">
      <w:pPr>
        <w:tabs>
          <w:tab w:val="center" w:pos="0"/>
          <w:tab w:val="center" w:pos="540"/>
        </w:tabs>
        <w:jc w:val="both"/>
        <w:rPr>
          <w:rFonts w:asciiTheme="minorHAnsi" w:hAnsiTheme="minorHAnsi" w:cstheme="minorHAnsi"/>
          <w:b/>
          <w:color w:val="auto"/>
        </w:rPr>
      </w:pPr>
    </w:p>
    <w:p w14:paraId="11569E76" w14:textId="350A7C4C" w:rsidR="006F6F6A" w:rsidRPr="003F0C84" w:rsidRDefault="006F6F6A" w:rsidP="006F6F6A">
      <w:pPr>
        <w:tabs>
          <w:tab w:val="center" w:pos="0"/>
          <w:tab w:val="center" w:pos="540"/>
        </w:tabs>
        <w:jc w:val="both"/>
        <w:rPr>
          <w:rFonts w:asciiTheme="minorHAnsi" w:hAnsiTheme="minorHAnsi" w:cstheme="minorHAnsi"/>
          <w:b/>
          <w:color w:val="auto"/>
        </w:rPr>
      </w:pPr>
      <w:r w:rsidRPr="003F0C84">
        <w:rPr>
          <w:rFonts w:asciiTheme="minorHAnsi" w:hAnsiTheme="minorHAnsi" w:cstheme="minorHAnsi"/>
          <w:color w:val="auto"/>
        </w:rPr>
        <w:t xml:space="preserve">8.2. </w:t>
      </w:r>
      <w:r w:rsidR="00F14ADA" w:rsidRPr="00F14ADA">
        <w:rPr>
          <w:rFonts w:asciiTheme="minorHAnsi" w:hAnsiTheme="minorHAnsi" w:cstheme="minorHAnsi"/>
          <w:color w:val="auto"/>
        </w:rPr>
        <w:t>. Com base nos resultados dos laudos de vistoria final, a Seguradora definirá a Produtividade Obtida média da área total de produção, aceito pela Seguradora, considerando o teor de umidade dos grãos, conforme a cultura, e um percentual de perda normal de colheita de 2% (dois por cento). Caso esta produtividade seja inferior à Produtividade Garantida constante na apólice ou no certificado de seguros, o cálculo da indenização será de acordo com a seguinte fórmula</w:t>
      </w:r>
      <w:r w:rsidRPr="003F0C84">
        <w:rPr>
          <w:rFonts w:asciiTheme="minorHAnsi" w:hAnsiTheme="minorHAnsi" w:cstheme="minorHAnsi"/>
          <w:color w:val="auto"/>
        </w:rPr>
        <w:t>:</w:t>
      </w:r>
    </w:p>
    <w:p w14:paraId="4309CBCA" w14:textId="77777777" w:rsidR="006F6F6A" w:rsidRPr="003F0C84" w:rsidRDefault="006F6F6A" w:rsidP="006F6F6A">
      <w:pPr>
        <w:tabs>
          <w:tab w:val="center" w:pos="0"/>
          <w:tab w:val="center" w:pos="540"/>
        </w:tabs>
        <w:jc w:val="both"/>
        <w:rPr>
          <w:rFonts w:asciiTheme="minorHAnsi" w:hAnsiTheme="minorHAnsi" w:cstheme="minorHAnsi"/>
          <w:b/>
          <w:color w:val="auto"/>
        </w:rPr>
      </w:pPr>
    </w:p>
    <w:p w14:paraId="69DBE3B0" w14:textId="77777777" w:rsidR="006F6F6A" w:rsidRPr="003F0C84" w:rsidRDefault="006F6F6A" w:rsidP="006F6F6A">
      <w:pPr>
        <w:tabs>
          <w:tab w:val="center" w:pos="0"/>
          <w:tab w:val="center" w:pos="540"/>
        </w:tabs>
        <w:jc w:val="both"/>
        <w:rPr>
          <w:rFonts w:asciiTheme="minorHAnsi" w:hAnsiTheme="minorHAnsi" w:cstheme="minorHAnsi"/>
          <w:b/>
          <w:color w:val="auto"/>
        </w:rPr>
      </w:pPr>
      <w:r w:rsidRPr="003F0C84">
        <w:rPr>
          <w:rFonts w:asciiTheme="minorHAnsi" w:hAnsiTheme="minorHAnsi" w:cstheme="minorHAnsi"/>
          <w:b/>
          <w:color w:val="auto"/>
        </w:rPr>
        <w:tab/>
      </w:r>
      <w:r w:rsidRPr="003F0C84">
        <w:rPr>
          <w:rFonts w:asciiTheme="minorHAnsi" w:hAnsiTheme="minorHAnsi" w:cstheme="minorHAnsi"/>
          <w:b/>
          <w:color w:val="auto"/>
        </w:rPr>
        <w:tab/>
      </w:r>
      <w:r w:rsidRPr="003F0C84">
        <w:rPr>
          <w:rFonts w:asciiTheme="minorHAnsi" w:hAnsiTheme="minorHAnsi" w:cstheme="minorHAnsi"/>
          <w:b/>
          <w:color w:val="auto"/>
        </w:rPr>
        <w:tab/>
      </w:r>
      <w:r w:rsidRPr="003F0C84">
        <w:rPr>
          <w:rFonts w:asciiTheme="minorHAnsi" w:hAnsiTheme="minorHAnsi" w:cstheme="minorHAnsi"/>
          <w:b/>
          <w:color w:val="auto"/>
        </w:rPr>
        <w:tab/>
      </w:r>
      <w:r w:rsidRPr="003F0C84">
        <w:rPr>
          <w:rFonts w:asciiTheme="minorHAnsi" w:hAnsiTheme="minorHAnsi" w:cstheme="minorHAnsi"/>
          <w:b/>
          <w:color w:val="auto"/>
        </w:rPr>
        <w:tab/>
      </w:r>
      <w:r w:rsidRPr="003F0C84">
        <w:rPr>
          <w:rFonts w:asciiTheme="minorHAnsi" w:hAnsiTheme="minorHAnsi" w:cstheme="minorHAnsi"/>
          <w:b/>
          <w:color w:val="auto"/>
        </w:rPr>
        <w:tab/>
      </w:r>
      <w:r w:rsidRPr="003F0C84">
        <w:rPr>
          <w:rFonts w:asciiTheme="minorHAnsi" w:hAnsiTheme="minorHAnsi" w:cstheme="minorHAnsi"/>
          <w:b/>
          <w:color w:val="auto"/>
        </w:rPr>
        <w:tab/>
        <w:t>Indenização = (PG – PO) / PG x LMGA</w:t>
      </w:r>
    </w:p>
    <w:p w14:paraId="33BAD8F0" w14:textId="77777777" w:rsidR="006F6F6A" w:rsidRPr="003F0C84" w:rsidRDefault="006F6F6A" w:rsidP="006F6F6A">
      <w:pPr>
        <w:tabs>
          <w:tab w:val="center" w:pos="0"/>
          <w:tab w:val="center" w:pos="540"/>
        </w:tabs>
        <w:jc w:val="both"/>
        <w:rPr>
          <w:rFonts w:asciiTheme="minorHAnsi" w:hAnsiTheme="minorHAnsi" w:cstheme="minorHAnsi"/>
          <w:color w:val="auto"/>
        </w:rPr>
      </w:pPr>
      <w:r w:rsidRPr="003F0C84">
        <w:rPr>
          <w:rFonts w:asciiTheme="minorHAnsi" w:hAnsiTheme="minorHAnsi" w:cstheme="minorHAnsi"/>
          <w:color w:val="auto"/>
        </w:rPr>
        <w:t>onde:</w:t>
      </w:r>
    </w:p>
    <w:p w14:paraId="4FB7E5E3" w14:textId="49102187" w:rsidR="00BB7E61" w:rsidRPr="003F0C84" w:rsidRDefault="006F6F6A" w:rsidP="00BB7E61">
      <w:pPr>
        <w:tabs>
          <w:tab w:val="center" w:pos="0"/>
          <w:tab w:val="center" w:pos="540"/>
        </w:tabs>
        <w:jc w:val="both"/>
        <w:rPr>
          <w:rFonts w:asciiTheme="minorHAnsi" w:hAnsiTheme="minorHAnsi" w:cstheme="minorHAnsi"/>
          <w:color w:val="auto"/>
        </w:rPr>
      </w:pPr>
      <w:r w:rsidRPr="003F0C84">
        <w:rPr>
          <w:rFonts w:asciiTheme="minorHAnsi" w:hAnsiTheme="minorHAnsi" w:cstheme="minorHAnsi"/>
          <w:color w:val="auto"/>
        </w:rPr>
        <w:tab/>
        <w:t xml:space="preserve">PO = Produtividade Obtida média da </w:t>
      </w:r>
      <w:r w:rsidR="00BB7E61">
        <w:rPr>
          <w:rFonts w:asciiTheme="minorHAnsi" w:hAnsiTheme="minorHAnsi" w:cstheme="minorHAnsi"/>
          <w:color w:val="auto"/>
        </w:rPr>
        <w:t>área total de produção, aceita pela Seguradora.</w:t>
      </w:r>
    </w:p>
    <w:p w14:paraId="72D2F983" w14:textId="77777777" w:rsidR="006F6F6A" w:rsidRPr="003F0C84" w:rsidRDefault="006F6F6A" w:rsidP="006F6F6A">
      <w:pPr>
        <w:tabs>
          <w:tab w:val="center" w:pos="0"/>
          <w:tab w:val="center" w:pos="540"/>
        </w:tabs>
        <w:jc w:val="both"/>
        <w:rPr>
          <w:rFonts w:asciiTheme="minorHAnsi" w:hAnsiTheme="minorHAnsi" w:cstheme="minorHAnsi"/>
          <w:color w:val="auto"/>
        </w:rPr>
      </w:pPr>
      <w:r w:rsidRPr="003F0C84">
        <w:rPr>
          <w:rFonts w:asciiTheme="minorHAnsi" w:hAnsiTheme="minorHAnsi" w:cstheme="minorHAnsi"/>
          <w:color w:val="auto"/>
        </w:rPr>
        <w:tab/>
        <w:t>PG = Produtividade Garantida</w:t>
      </w:r>
    </w:p>
    <w:p w14:paraId="22BB142C" w14:textId="3D7B3139" w:rsidR="006F6F6A" w:rsidRPr="00925E61" w:rsidRDefault="006F6F6A" w:rsidP="00925E61">
      <w:pPr>
        <w:jc w:val="both"/>
        <w:rPr>
          <w:rFonts w:asciiTheme="minorHAnsi" w:hAnsiTheme="minorHAnsi" w:cstheme="minorHAnsi"/>
          <w:b/>
          <w:bCs/>
          <w:color w:val="auto"/>
        </w:rPr>
      </w:pPr>
    </w:p>
    <w:p w14:paraId="3A1C2003" w14:textId="5643E065" w:rsidR="00F14ADA" w:rsidRPr="00925E61" w:rsidRDefault="00F14ADA" w:rsidP="00925E61">
      <w:pPr>
        <w:jc w:val="both"/>
        <w:rPr>
          <w:rFonts w:asciiTheme="minorHAnsi" w:hAnsiTheme="minorHAnsi" w:cstheme="minorHAnsi"/>
          <w:b/>
          <w:bCs/>
          <w:color w:val="auto"/>
        </w:rPr>
      </w:pPr>
      <w:r w:rsidRPr="00925E61">
        <w:rPr>
          <w:rFonts w:asciiTheme="minorHAnsi" w:hAnsiTheme="minorHAnsi" w:cstheme="minorHAnsi"/>
          <w:b/>
          <w:bCs/>
          <w:color w:val="auto"/>
        </w:rPr>
        <w:t>Caso, por perdas decorrentes de riscos não cobertos ou por qualquer outro motivo onde não seja possível verificar a Produtividade Obtida em parte da superfície segurada, será utilizado a Produtividade Estimada constante na proposta e na apólice ou no certificado de seguros.</w:t>
      </w:r>
    </w:p>
    <w:p w14:paraId="2DA30562" w14:textId="77777777" w:rsidR="00F14ADA" w:rsidRPr="003F0C84" w:rsidRDefault="00F14ADA" w:rsidP="006F6F6A">
      <w:pPr>
        <w:rPr>
          <w:rFonts w:asciiTheme="minorHAnsi" w:hAnsiTheme="minorHAnsi" w:cstheme="minorHAnsi"/>
          <w:color w:val="auto"/>
        </w:rPr>
      </w:pPr>
    </w:p>
    <w:p w14:paraId="7E019FF1" w14:textId="77777777" w:rsidR="00A5475E" w:rsidRPr="003F0C84" w:rsidRDefault="006F6F6A" w:rsidP="00AA380F">
      <w:pPr>
        <w:numPr>
          <w:ilvl w:val="0"/>
          <w:numId w:val="33"/>
        </w:numPr>
        <w:ind w:left="0" w:firstLine="0"/>
        <w:jc w:val="both"/>
        <w:rPr>
          <w:rFonts w:asciiTheme="minorHAnsi" w:hAnsiTheme="minorHAnsi" w:cstheme="minorHAnsi"/>
          <w:b/>
          <w:color w:val="auto"/>
        </w:rPr>
      </w:pPr>
      <w:r w:rsidRPr="003F0C84">
        <w:rPr>
          <w:rFonts w:asciiTheme="minorHAnsi" w:hAnsiTheme="minorHAnsi" w:cstheme="minorHAnsi"/>
          <w:b/>
          <w:color w:val="auto"/>
        </w:rPr>
        <w:t>Indenizações</w:t>
      </w:r>
    </w:p>
    <w:p w14:paraId="1F61D717" w14:textId="77777777" w:rsidR="006F6F6A" w:rsidRPr="003F0C84" w:rsidRDefault="006F6F6A" w:rsidP="006F6F6A">
      <w:pPr>
        <w:jc w:val="both"/>
        <w:rPr>
          <w:rFonts w:asciiTheme="minorHAnsi" w:hAnsiTheme="minorHAnsi" w:cstheme="minorHAnsi"/>
          <w:b/>
          <w:color w:val="auto"/>
        </w:rPr>
      </w:pPr>
    </w:p>
    <w:p w14:paraId="07854E9F" w14:textId="77777777" w:rsidR="00ED5028" w:rsidRPr="003F0C84" w:rsidRDefault="00ED5028" w:rsidP="00ED5028">
      <w:pPr>
        <w:pStyle w:val="BodyText3"/>
        <w:tabs>
          <w:tab w:val="center" w:pos="284"/>
          <w:tab w:val="num" w:pos="400"/>
        </w:tabs>
        <w:autoSpaceDE w:val="0"/>
        <w:autoSpaceDN w:val="0"/>
        <w:rPr>
          <w:rFonts w:asciiTheme="minorHAnsi" w:hAnsiTheme="minorHAnsi" w:cstheme="minorHAnsi"/>
          <w:b w:val="0"/>
          <w:bCs w:val="0"/>
          <w:color w:val="auto"/>
        </w:rPr>
      </w:pPr>
      <w:r w:rsidRPr="003F0C84">
        <w:rPr>
          <w:rFonts w:asciiTheme="minorHAnsi" w:hAnsiTheme="minorHAnsi" w:cstheme="minorHAnsi"/>
          <w:b w:val="0"/>
          <w:bCs w:val="0"/>
          <w:color w:val="auto"/>
        </w:rPr>
        <w:t>9.1 - A Seguradora terá um prazo máximo de 30 (trinta) dias para pagamento da indenização, contados a partir da entrega de todos os documentos básicos descritos no item 12.8 das Condições Gerais.</w:t>
      </w:r>
    </w:p>
    <w:p w14:paraId="2025E542" w14:textId="77777777" w:rsidR="006F6F6A" w:rsidRPr="003F0C84" w:rsidRDefault="006F6F6A" w:rsidP="006F6F6A">
      <w:pPr>
        <w:jc w:val="both"/>
        <w:rPr>
          <w:rFonts w:asciiTheme="minorHAnsi" w:hAnsiTheme="minorHAnsi" w:cstheme="minorHAnsi"/>
          <w:color w:val="auto"/>
        </w:rPr>
      </w:pPr>
    </w:p>
    <w:p w14:paraId="4B6EA594" w14:textId="49A542BC" w:rsidR="00C16997" w:rsidRDefault="006F6F6A" w:rsidP="00C16997">
      <w:pPr>
        <w:jc w:val="both"/>
        <w:rPr>
          <w:rFonts w:asciiTheme="minorHAnsi" w:hAnsiTheme="minorHAnsi" w:cstheme="minorHAnsi"/>
          <w:b/>
          <w:color w:val="auto"/>
        </w:rPr>
      </w:pPr>
      <w:r w:rsidRPr="003F0C84">
        <w:rPr>
          <w:rFonts w:asciiTheme="minorHAnsi" w:hAnsiTheme="minorHAnsi" w:cstheme="minorHAnsi"/>
          <w:color w:val="auto"/>
        </w:rPr>
        <w:t>9.2 - O aviso de Encerramento de Colheita determina automaticamente o final do período de cobertura, sendo vedado o início de um novo processo de regulação baseado em Aviso de Sinistro com data posterior ao de Encerramento de Colheita</w:t>
      </w:r>
      <w:r w:rsidR="00A609C4">
        <w:rPr>
          <w:rFonts w:asciiTheme="minorHAnsi" w:hAnsiTheme="minorHAnsi" w:cstheme="minorHAnsi"/>
          <w:color w:val="auto"/>
        </w:rPr>
        <w:t>.</w:t>
      </w:r>
    </w:p>
    <w:p w14:paraId="2F7859E5" w14:textId="77777777" w:rsidR="00C16997" w:rsidRPr="003F0C84" w:rsidRDefault="00C16997" w:rsidP="00925E61">
      <w:pPr>
        <w:jc w:val="both"/>
        <w:rPr>
          <w:rFonts w:asciiTheme="minorHAnsi" w:hAnsiTheme="minorHAnsi" w:cstheme="minorHAnsi"/>
          <w:b/>
          <w:color w:val="auto"/>
        </w:rPr>
      </w:pPr>
    </w:p>
    <w:p w14:paraId="641D8C1A" w14:textId="77777777" w:rsidR="00F14ADA" w:rsidRPr="00F14ADA" w:rsidRDefault="00F14ADA">
      <w:pPr>
        <w:spacing w:before="120" w:after="120"/>
        <w:jc w:val="center"/>
        <w:rPr>
          <w:rFonts w:asciiTheme="minorHAnsi" w:hAnsiTheme="minorHAnsi" w:cstheme="minorHAnsi"/>
          <w:b/>
          <w:color w:val="auto"/>
        </w:rPr>
      </w:pPr>
    </w:p>
    <w:p w14:paraId="56F535D5" w14:textId="77777777" w:rsidR="00F14ADA" w:rsidRPr="00925E61" w:rsidRDefault="00F14ADA" w:rsidP="00F14ADA">
      <w:pPr>
        <w:spacing w:before="120" w:after="120"/>
        <w:jc w:val="center"/>
        <w:rPr>
          <w:rFonts w:asciiTheme="minorHAnsi" w:hAnsiTheme="minorHAnsi" w:cstheme="minorHAnsi"/>
          <w:b/>
          <w:color w:val="auto"/>
        </w:rPr>
      </w:pPr>
      <w:r w:rsidRPr="00925E61">
        <w:rPr>
          <w:rFonts w:asciiTheme="minorHAnsi" w:hAnsiTheme="minorHAnsi" w:cstheme="minorHAnsi"/>
          <w:b/>
          <w:color w:val="auto"/>
        </w:rPr>
        <w:t>Seguro Agrícola Grãos</w:t>
      </w:r>
    </w:p>
    <w:p w14:paraId="181F09D1" w14:textId="77777777" w:rsidR="00F14ADA" w:rsidRPr="00925E61" w:rsidRDefault="00F14ADA" w:rsidP="00F14ADA">
      <w:pPr>
        <w:spacing w:before="120" w:after="120"/>
        <w:jc w:val="center"/>
        <w:rPr>
          <w:rFonts w:asciiTheme="minorHAnsi" w:hAnsiTheme="minorHAnsi" w:cstheme="minorHAnsi"/>
          <w:b/>
          <w:color w:val="auto"/>
        </w:rPr>
      </w:pPr>
      <w:r w:rsidRPr="00925E61">
        <w:rPr>
          <w:rFonts w:asciiTheme="minorHAnsi" w:hAnsiTheme="minorHAnsi" w:cstheme="minorHAnsi"/>
          <w:b/>
          <w:color w:val="auto"/>
        </w:rPr>
        <w:t>Condições Especiais</w:t>
      </w:r>
    </w:p>
    <w:p w14:paraId="79C85DCE" w14:textId="77777777" w:rsidR="00F14ADA" w:rsidRPr="00925E61" w:rsidRDefault="00F14ADA" w:rsidP="00F14ADA">
      <w:pPr>
        <w:spacing w:before="120" w:after="120"/>
        <w:jc w:val="center"/>
        <w:rPr>
          <w:rFonts w:asciiTheme="minorHAnsi" w:hAnsiTheme="minorHAnsi" w:cstheme="minorHAnsi"/>
          <w:b/>
          <w:color w:val="auto"/>
        </w:rPr>
      </w:pPr>
      <w:r w:rsidRPr="00925E61">
        <w:rPr>
          <w:rFonts w:asciiTheme="minorHAnsi" w:hAnsiTheme="minorHAnsi" w:cstheme="minorHAnsi"/>
          <w:b/>
          <w:color w:val="auto"/>
        </w:rPr>
        <w:t>Multirrisco Agrícola II para Amendoim em Casca</w:t>
      </w:r>
    </w:p>
    <w:p w14:paraId="16C3A199" w14:textId="77777777" w:rsidR="00F14ADA" w:rsidRPr="00925E61" w:rsidRDefault="00F14ADA" w:rsidP="00F14ADA">
      <w:pPr>
        <w:rPr>
          <w:rFonts w:asciiTheme="minorHAnsi" w:hAnsiTheme="minorHAnsi" w:cstheme="minorHAnsi"/>
          <w:color w:val="auto"/>
        </w:rPr>
      </w:pPr>
    </w:p>
    <w:p w14:paraId="6A1B2480" w14:textId="77777777" w:rsidR="00F14ADA" w:rsidRPr="00925E61" w:rsidRDefault="00F14ADA" w:rsidP="00F14ADA">
      <w:pPr>
        <w:numPr>
          <w:ilvl w:val="0"/>
          <w:numId w:val="47"/>
        </w:numPr>
        <w:jc w:val="both"/>
        <w:rPr>
          <w:rFonts w:asciiTheme="minorHAnsi" w:hAnsiTheme="minorHAnsi" w:cstheme="minorHAnsi"/>
          <w:b/>
          <w:color w:val="auto"/>
        </w:rPr>
      </w:pPr>
      <w:r w:rsidRPr="00925E61">
        <w:rPr>
          <w:rFonts w:asciiTheme="minorHAnsi" w:hAnsiTheme="minorHAnsi" w:cstheme="minorHAnsi"/>
          <w:b/>
          <w:color w:val="auto"/>
        </w:rPr>
        <w:t>Aplicação</w:t>
      </w:r>
    </w:p>
    <w:p w14:paraId="2E542C00" w14:textId="77777777" w:rsidR="00F14ADA" w:rsidRPr="00925E61" w:rsidRDefault="00F14ADA" w:rsidP="00F14ADA">
      <w:pPr>
        <w:jc w:val="both"/>
        <w:rPr>
          <w:rFonts w:asciiTheme="minorHAnsi" w:hAnsiTheme="minorHAnsi" w:cstheme="minorHAnsi"/>
          <w:b/>
          <w:color w:val="auto"/>
        </w:rPr>
      </w:pPr>
    </w:p>
    <w:p w14:paraId="6E28CC3F" w14:textId="77777777" w:rsidR="00F14ADA" w:rsidRPr="00925E61" w:rsidRDefault="00F14ADA" w:rsidP="00F14ADA">
      <w:pPr>
        <w:jc w:val="both"/>
        <w:rPr>
          <w:rFonts w:asciiTheme="minorHAnsi" w:hAnsiTheme="minorHAnsi" w:cstheme="minorHAnsi"/>
          <w:color w:val="auto"/>
        </w:rPr>
      </w:pPr>
      <w:r w:rsidRPr="00925E61">
        <w:rPr>
          <w:rFonts w:asciiTheme="minorHAnsi" w:hAnsiTheme="minorHAnsi" w:cstheme="minorHAnsi"/>
          <w:color w:val="auto"/>
        </w:rPr>
        <w:t>As presentes Condições Especiais complementam as Condições Gerais da apólice de seguro agrícola e se aplicam ao seguro de produção de grãos de Amendoim em Casca.</w:t>
      </w:r>
    </w:p>
    <w:p w14:paraId="2E307B55" w14:textId="77777777" w:rsidR="00F14ADA" w:rsidRPr="00925E61" w:rsidRDefault="00F14ADA" w:rsidP="00F14ADA">
      <w:pPr>
        <w:pStyle w:val="BodyText3"/>
        <w:ind w:left="709" w:hanging="709"/>
        <w:rPr>
          <w:rFonts w:asciiTheme="minorHAnsi" w:hAnsiTheme="minorHAnsi" w:cstheme="minorHAnsi"/>
          <w:color w:val="auto"/>
        </w:rPr>
      </w:pPr>
    </w:p>
    <w:p w14:paraId="14F83BD5" w14:textId="77777777" w:rsidR="00F14ADA" w:rsidRPr="00925E61" w:rsidRDefault="00F14ADA" w:rsidP="00F14ADA">
      <w:pPr>
        <w:jc w:val="both"/>
        <w:rPr>
          <w:rFonts w:asciiTheme="minorHAnsi" w:hAnsiTheme="minorHAnsi" w:cstheme="minorHAnsi"/>
          <w:color w:val="auto"/>
        </w:rPr>
      </w:pPr>
      <w:r w:rsidRPr="00925E61">
        <w:rPr>
          <w:rFonts w:asciiTheme="minorHAnsi" w:hAnsiTheme="minorHAnsi" w:cstheme="minorHAnsi"/>
          <w:color w:val="auto"/>
        </w:rPr>
        <w:t>Entende-se por Amendoim em Casca o produto ainda na vagem.</w:t>
      </w:r>
    </w:p>
    <w:p w14:paraId="121C0697" w14:textId="77777777" w:rsidR="00F14ADA" w:rsidRPr="00925E61" w:rsidRDefault="00F14ADA" w:rsidP="00F14ADA">
      <w:pPr>
        <w:pStyle w:val="BodyText3"/>
        <w:ind w:left="709" w:hanging="709"/>
        <w:rPr>
          <w:rFonts w:asciiTheme="minorHAnsi" w:hAnsiTheme="minorHAnsi" w:cstheme="minorHAnsi"/>
          <w:color w:val="auto"/>
        </w:rPr>
      </w:pPr>
    </w:p>
    <w:p w14:paraId="583588C6" w14:textId="77777777" w:rsidR="00F14ADA" w:rsidRPr="00925E61" w:rsidRDefault="00F14ADA" w:rsidP="00F14ADA">
      <w:pPr>
        <w:numPr>
          <w:ilvl w:val="0"/>
          <w:numId w:val="47"/>
        </w:numPr>
        <w:ind w:left="0" w:firstLine="0"/>
        <w:jc w:val="both"/>
        <w:rPr>
          <w:rFonts w:asciiTheme="minorHAnsi" w:hAnsiTheme="minorHAnsi" w:cstheme="minorHAnsi"/>
          <w:b/>
          <w:color w:val="auto"/>
        </w:rPr>
      </w:pPr>
      <w:r w:rsidRPr="00925E61">
        <w:rPr>
          <w:rFonts w:asciiTheme="minorHAnsi" w:hAnsiTheme="minorHAnsi" w:cstheme="minorHAnsi"/>
          <w:b/>
          <w:color w:val="auto"/>
        </w:rPr>
        <w:t>Objeto do Seguro</w:t>
      </w:r>
    </w:p>
    <w:p w14:paraId="18CCFD6E" w14:textId="77777777" w:rsidR="00F14ADA" w:rsidRPr="00925E61" w:rsidRDefault="00F14ADA" w:rsidP="00F14ADA">
      <w:pPr>
        <w:jc w:val="both"/>
        <w:rPr>
          <w:rFonts w:asciiTheme="minorHAnsi" w:hAnsiTheme="minorHAnsi" w:cstheme="minorHAnsi"/>
          <w:b/>
          <w:color w:val="auto"/>
        </w:rPr>
      </w:pPr>
    </w:p>
    <w:p w14:paraId="0B233536" w14:textId="77777777" w:rsidR="00F14ADA" w:rsidRPr="00925E61" w:rsidRDefault="00F14ADA" w:rsidP="00F14ADA">
      <w:pPr>
        <w:pStyle w:val="BodyText3"/>
        <w:tabs>
          <w:tab w:val="left" w:pos="180"/>
        </w:tabs>
        <w:rPr>
          <w:rFonts w:asciiTheme="minorHAnsi" w:hAnsiTheme="minorHAnsi" w:cstheme="minorHAnsi"/>
          <w:b w:val="0"/>
          <w:color w:val="auto"/>
        </w:rPr>
      </w:pPr>
      <w:r w:rsidRPr="00925E61">
        <w:rPr>
          <w:rFonts w:asciiTheme="minorHAnsi" w:hAnsiTheme="minorHAnsi" w:cstheme="minorHAnsi"/>
          <w:b w:val="0"/>
          <w:color w:val="auto"/>
        </w:rPr>
        <w:t>A Seguradora se obriga a indenizar ao Segurado a perda de produção decorrente de danos</w:t>
      </w:r>
      <w:r w:rsidRPr="00925E61">
        <w:rPr>
          <w:rFonts w:asciiTheme="minorHAnsi" w:hAnsiTheme="minorHAnsi" w:cstheme="minorHAnsi"/>
          <w:color w:val="auto"/>
        </w:rPr>
        <w:t xml:space="preserve"> ocasionados por Granizo, Geada, Excesso de chuvas, Ventos Fortes, Estiagem, Inundação imprevista e inevitável, Incêndio e/ou Tromba D’água, </w:t>
      </w:r>
      <w:r w:rsidRPr="00925E61">
        <w:rPr>
          <w:rFonts w:asciiTheme="minorHAnsi" w:hAnsiTheme="minorHAnsi" w:cstheme="minorHAnsi"/>
          <w:b w:val="0"/>
          <w:color w:val="auto"/>
        </w:rPr>
        <w:t>conforme item 3.1.1, 3.1.2, 3.1.3, 3.1.4, 3.1.5, 3.1.6, 3.1.7 e 3.1.8 das Condições Gerais deste seguro, sempre que a P</w:t>
      </w:r>
      <w:r w:rsidRPr="00925E61">
        <w:rPr>
          <w:rFonts w:asciiTheme="minorHAnsi" w:hAnsiTheme="minorHAnsi" w:cstheme="minorHAnsi"/>
          <w:b w:val="0"/>
          <w:i/>
          <w:color w:val="auto"/>
        </w:rPr>
        <w:t>rodutividade Obtida,</w:t>
      </w:r>
      <w:r w:rsidRPr="00925E61">
        <w:rPr>
          <w:rFonts w:asciiTheme="minorHAnsi" w:hAnsiTheme="minorHAnsi" w:cstheme="minorHAnsi"/>
          <w:b w:val="0"/>
          <w:color w:val="auto"/>
        </w:rPr>
        <w:t xml:space="preserve"> determinada pela Seguradora através de laudos de vistoria final, for inferior a P</w:t>
      </w:r>
      <w:r w:rsidRPr="00925E61">
        <w:rPr>
          <w:rFonts w:asciiTheme="minorHAnsi" w:hAnsiTheme="minorHAnsi" w:cstheme="minorHAnsi"/>
          <w:b w:val="0"/>
          <w:i/>
          <w:color w:val="auto"/>
        </w:rPr>
        <w:t>rodutividade Garantida</w:t>
      </w:r>
      <w:r w:rsidRPr="00925E61">
        <w:rPr>
          <w:rFonts w:asciiTheme="minorHAnsi" w:hAnsiTheme="minorHAnsi" w:cstheme="minorHAnsi"/>
          <w:b w:val="0"/>
          <w:color w:val="auto"/>
        </w:rPr>
        <w:t>, resultado da ação direta de um ou mais riscos cobertos no período de cobertura da proposta, apólice ou certificado de seguros e garantidos pela(s) cobertura(s) contratada(s).</w:t>
      </w:r>
    </w:p>
    <w:p w14:paraId="60BD20B2" w14:textId="77777777" w:rsidR="00F14ADA" w:rsidRPr="00925E61" w:rsidRDefault="00F14ADA" w:rsidP="00F14ADA">
      <w:pPr>
        <w:pStyle w:val="BodyText3"/>
        <w:tabs>
          <w:tab w:val="left" w:pos="180"/>
        </w:tabs>
        <w:rPr>
          <w:rFonts w:asciiTheme="minorHAnsi" w:hAnsiTheme="minorHAnsi" w:cstheme="minorHAnsi"/>
          <w:color w:val="auto"/>
        </w:rPr>
      </w:pPr>
    </w:p>
    <w:p w14:paraId="529C42D3" w14:textId="77777777" w:rsidR="00F14ADA" w:rsidRPr="00925E61" w:rsidRDefault="00F14ADA" w:rsidP="00F14ADA">
      <w:pPr>
        <w:numPr>
          <w:ilvl w:val="0"/>
          <w:numId w:val="47"/>
        </w:numPr>
        <w:ind w:left="0" w:firstLine="0"/>
        <w:jc w:val="both"/>
        <w:rPr>
          <w:rFonts w:asciiTheme="minorHAnsi" w:hAnsiTheme="minorHAnsi" w:cstheme="minorHAnsi"/>
          <w:b/>
          <w:color w:val="auto"/>
        </w:rPr>
      </w:pPr>
      <w:r w:rsidRPr="00925E61">
        <w:rPr>
          <w:rFonts w:asciiTheme="minorHAnsi" w:hAnsiTheme="minorHAnsi" w:cstheme="minorHAnsi"/>
          <w:b/>
          <w:color w:val="auto"/>
        </w:rPr>
        <w:t>Início e Fim de Vigência do Seguro</w:t>
      </w:r>
    </w:p>
    <w:p w14:paraId="4FBC83A6" w14:textId="77777777" w:rsidR="00F14ADA" w:rsidRPr="00925E61" w:rsidRDefault="00F14ADA" w:rsidP="00F14ADA">
      <w:pPr>
        <w:jc w:val="both"/>
        <w:rPr>
          <w:rFonts w:asciiTheme="minorHAnsi" w:hAnsiTheme="minorHAnsi" w:cstheme="minorHAnsi"/>
          <w:b/>
          <w:color w:val="auto"/>
        </w:rPr>
      </w:pPr>
    </w:p>
    <w:p w14:paraId="0E135FD5" w14:textId="77777777" w:rsidR="00F14ADA" w:rsidRPr="00925E61" w:rsidRDefault="00F14ADA" w:rsidP="00F14ADA">
      <w:pPr>
        <w:jc w:val="both"/>
        <w:rPr>
          <w:rFonts w:asciiTheme="minorHAnsi" w:hAnsiTheme="minorHAnsi" w:cstheme="minorHAnsi"/>
          <w:b/>
          <w:color w:val="auto"/>
        </w:rPr>
      </w:pPr>
      <w:r w:rsidRPr="00925E61">
        <w:rPr>
          <w:rFonts w:asciiTheme="minorHAnsi" w:hAnsiTheme="minorHAnsi" w:cstheme="minorHAnsi"/>
          <w:b/>
          <w:color w:val="auto"/>
        </w:rPr>
        <w:t>3.1 O início e fim de vigência do seguro seguem conforme estabelecido nas Condições Gerais.</w:t>
      </w:r>
    </w:p>
    <w:p w14:paraId="185030C5" w14:textId="77777777" w:rsidR="00F14ADA" w:rsidRPr="00925E61" w:rsidRDefault="00F14ADA" w:rsidP="00F14ADA">
      <w:pPr>
        <w:jc w:val="both"/>
        <w:rPr>
          <w:rFonts w:asciiTheme="minorHAnsi" w:hAnsiTheme="minorHAnsi" w:cstheme="minorHAnsi"/>
          <w:b/>
          <w:color w:val="auto"/>
        </w:rPr>
      </w:pPr>
    </w:p>
    <w:p w14:paraId="576BA67E" w14:textId="77777777" w:rsidR="00F14ADA" w:rsidRPr="00925E61" w:rsidRDefault="00F14ADA" w:rsidP="00F14ADA">
      <w:pPr>
        <w:jc w:val="both"/>
        <w:rPr>
          <w:rFonts w:asciiTheme="minorHAnsi" w:hAnsiTheme="minorHAnsi" w:cstheme="minorHAnsi"/>
          <w:b/>
          <w:color w:val="auto"/>
        </w:rPr>
      </w:pPr>
      <w:r w:rsidRPr="00925E61">
        <w:rPr>
          <w:rFonts w:asciiTheme="minorHAnsi" w:hAnsiTheme="minorHAnsi" w:cstheme="minorHAnsi"/>
          <w:b/>
          <w:color w:val="auto"/>
        </w:rPr>
        <w:lastRenderedPageBreak/>
        <w:t>3.2 Para cobertura do seguro, a lavoura deve obrigatoriamente ser implantada de acordo com os parâmetros estabelecidos pelo Zoneamento Agrícola de Risco Climático (ZARC) do MAPA, limitando-se a data de semeadura à 31 de dezembro do ano corrente.</w:t>
      </w:r>
    </w:p>
    <w:p w14:paraId="57DF2110" w14:textId="77777777" w:rsidR="00F14ADA" w:rsidRPr="00925E61" w:rsidRDefault="00F14ADA" w:rsidP="00F14ADA">
      <w:pPr>
        <w:jc w:val="both"/>
        <w:rPr>
          <w:rFonts w:asciiTheme="minorHAnsi" w:hAnsiTheme="minorHAnsi" w:cstheme="minorHAnsi"/>
          <w:b/>
          <w:color w:val="auto"/>
        </w:rPr>
      </w:pPr>
    </w:p>
    <w:p w14:paraId="2604553B" w14:textId="77777777" w:rsidR="00F14ADA" w:rsidRPr="00925E61" w:rsidRDefault="00F14ADA" w:rsidP="00F14ADA">
      <w:pPr>
        <w:jc w:val="both"/>
        <w:rPr>
          <w:rFonts w:asciiTheme="minorHAnsi" w:hAnsiTheme="minorHAnsi" w:cstheme="minorHAnsi"/>
          <w:b/>
          <w:color w:val="auto"/>
        </w:rPr>
      </w:pPr>
      <w:r w:rsidRPr="00925E61">
        <w:rPr>
          <w:rFonts w:asciiTheme="minorHAnsi" w:hAnsiTheme="minorHAnsi" w:cstheme="minorHAnsi"/>
          <w:b/>
          <w:color w:val="auto"/>
        </w:rPr>
        <w:t>3.3 A cobertura do seguro findará 10 (dez) dias após o Início de Colheita ou até a data de Recolhimento da Produção, o que ocorrer primeiro.</w:t>
      </w:r>
    </w:p>
    <w:p w14:paraId="0F4679ED" w14:textId="77777777" w:rsidR="00F14ADA" w:rsidRPr="00925E61" w:rsidRDefault="00F14ADA" w:rsidP="00F14ADA">
      <w:pPr>
        <w:jc w:val="both"/>
        <w:rPr>
          <w:rFonts w:asciiTheme="minorHAnsi" w:hAnsiTheme="minorHAnsi" w:cstheme="minorHAnsi"/>
          <w:b/>
          <w:color w:val="auto"/>
        </w:rPr>
      </w:pPr>
    </w:p>
    <w:p w14:paraId="1DC02323" w14:textId="77777777" w:rsidR="00F14ADA" w:rsidRPr="00925E61" w:rsidRDefault="00F14ADA" w:rsidP="00F14ADA">
      <w:pPr>
        <w:jc w:val="both"/>
        <w:rPr>
          <w:rFonts w:asciiTheme="minorHAnsi" w:hAnsiTheme="minorHAnsi" w:cstheme="minorHAnsi"/>
          <w:color w:val="auto"/>
        </w:rPr>
      </w:pPr>
      <w:r w:rsidRPr="00925E61">
        <w:rPr>
          <w:rFonts w:asciiTheme="minorHAnsi" w:hAnsiTheme="minorHAnsi" w:cstheme="minorHAnsi"/>
          <w:color w:val="auto"/>
        </w:rPr>
        <w:t xml:space="preserve">Onde, </w:t>
      </w:r>
    </w:p>
    <w:p w14:paraId="6F10A55E" w14:textId="77777777" w:rsidR="00F14ADA" w:rsidRPr="00925E61" w:rsidRDefault="00F14ADA" w:rsidP="00F14ADA">
      <w:pPr>
        <w:jc w:val="both"/>
        <w:rPr>
          <w:rFonts w:asciiTheme="minorHAnsi" w:hAnsiTheme="minorHAnsi" w:cstheme="minorHAnsi"/>
          <w:color w:val="auto"/>
        </w:rPr>
      </w:pPr>
      <w:r w:rsidRPr="00925E61">
        <w:rPr>
          <w:rFonts w:asciiTheme="minorHAnsi" w:hAnsiTheme="minorHAnsi" w:cstheme="minorHAnsi"/>
          <w:color w:val="auto"/>
        </w:rPr>
        <w:t xml:space="preserve">Início de colheita: prática também denominada de arranquio, na qual as vagens do amendoim são desenterradas e dispostas acima do solo para secagem em condições naturais e posterior Recolhimento da Produção. </w:t>
      </w:r>
    </w:p>
    <w:p w14:paraId="6CA4F511" w14:textId="77777777" w:rsidR="00F14ADA" w:rsidRPr="00925E61" w:rsidRDefault="00F14ADA" w:rsidP="00F14ADA">
      <w:pPr>
        <w:jc w:val="both"/>
        <w:rPr>
          <w:rFonts w:asciiTheme="minorHAnsi" w:hAnsiTheme="minorHAnsi" w:cstheme="minorHAnsi"/>
          <w:color w:val="auto"/>
        </w:rPr>
      </w:pPr>
    </w:p>
    <w:p w14:paraId="0F5A7900" w14:textId="77777777" w:rsidR="00F14ADA" w:rsidRPr="00925E61" w:rsidRDefault="00F14ADA" w:rsidP="00F14ADA">
      <w:pPr>
        <w:jc w:val="both"/>
        <w:rPr>
          <w:rFonts w:asciiTheme="minorHAnsi" w:hAnsiTheme="minorHAnsi" w:cstheme="minorHAnsi"/>
          <w:color w:val="auto"/>
        </w:rPr>
      </w:pPr>
      <w:r w:rsidRPr="00925E61">
        <w:rPr>
          <w:rFonts w:asciiTheme="minorHAnsi" w:hAnsiTheme="minorHAnsi" w:cstheme="minorHAnsi"/>
          <w:color w:val="auto"/>
        </w:rPr>
        <w:t>Recolhimento da Produção: Ato de retirar a produção do local de cultivo.</w:t>
      </w:r>
    </w:p>
    <w:p w14:paraId="1CE0B72A" w14:textId="77777777" w:rsidR="00F14ADA" w:rsidRPr="00925E61" w:rsidRDefault="00F14ADA" w:rsidP="00F14ADA">
      <w:pPr>
        <w:jc w:val="both"/>
        <w:rPr>
          <w:rFonts w:asciiTheme="minorHAnsi" w:hAnsiTheme="minorHAnsi" w:cstheme="minorHAnsi"/>
          <w:color w:val="auto"/>
        </w:rPr>
      </w:pPr>
    </w:p>
    <w:p w14:paraId="73DF88A4" w14:textId="0760777E" w:rsidR="00F14ADA" w:rsidRPr="00925E61" w:rsidRDefault="00F14ADA" w:rsidP="00F14ADA">
      <w:pPr>
        <w:jc w:val="both"/>
        <w:rPr>
          <w:rFonts w:asciiTheme="minorHAnsi" w:hAnsiTheme="minorHAnsi" w:cstheme="minorHAnsi"/>
          <w:b/>
          <w:bCs/>
          <w:color w:val="auto"/>
        </w:rPr>
      </w:pPr>
      <w:r w:rsidRPr="00925E61">
        <w:rPr>
          <w:rFonts w:asciiTheme="minorHAnsi" w:hAnsiTheme="minorHAnsi" w:cstheme="minorHAnsi"/>
          <w:b/>
          <w:bCs/>
          <w:color w:val="auto"/>
        </w:rPr>
        <w:t>3.3.1 Caso haja constatação de sinistro ocorrido no período de 10 dias contados a partir do Início da Colheita, a cobertura do seguro poderá ser estendida pelo(s) perito(s)no momento da Inspeção Preliminar de Sinistro ou Vistoria Final de Sinistro.</w:t>
      </w:r>
    </w:p>
    <w:p w14:paraId="6189F93B" w14:textId="77777777" w:rsidR="00F14ADA" w:rsidRPr="00925E61" w:rsidRDefault="00F14ADA" w:rsidP="00F14ADA">
      <w:pPr>
        <w:jc w:val="both"/>
        <w:rPr>
          <w:rFonts w:asciiTheme="minorHAnsi" w:hAnsiTheme="minorHAnsi" w:cstheme="minorHAnsi"/>
          <w:color w:val="auto"/>
        </w:rPr>
      </w:pPr>
    </w:p>
    <w:p w14:paraId="052B3DCE" w14:textId="77777777" w:rsidR="00F14ADA" w:rsidRPr="00925E61" w:rsidRDefault="00F14ADA" w:rsidP="00F14ADA">
      <w:pPr>
        <w:jc w:val="both"/>
        <w:rPr>
          <w:rFonts w:asciiTheme="minorHAnsi" w:hAnsiTheme="minorHAnsi" w:cstheme="minorHAnsi"/>
          <w:color w:val="auto"/>
        </w:rPr>
      </w:pPr>
    </w:p>
    <w:p w14:paraId="66EEB47E" w14:textId="77777777" w:rsidR="00F14ADA" w:rsidRPr="00925E61" w:rsidRDefault="00F14ADA" w:rsidP="00F14ADA">
      <w:pPr>
        <w:numPr>
          <w:ilvl w:val="0"/>
          <w:numId w:val="47"/>
        </w:numPr>
        <w:ind w:left="0" w:firstLine="0"/>
        <w:jc w:val="both"/>
        <w:rPr>
          <w:rFonts w:asciiTheme="minorHAnsi" w:hAnsiTheme="minorHAnsi" w:cstheme="minorHAnsi"/>
          <w:b/>
          <w:color w:val="auto"/>
        </w:rPr>
      </w:pPr>
      <w:r w:rsidRPr="00925E61">
        <w:rPr>
          <w:rFonts w:asciiTheme="minorHAnsi" w:hAnsiTheme="minorHAnsi" w:cstheme="minorHAnsi"/>
          <w:b/>
          <w:color w:val="auto"/>
        </w:rPr>
        <w:t>Carência</w:t>
      </w:r>
    </w:p>
    <w:p w14:paraId="6E8F2980" w14:textId="77777777" w:rsidR="00F14ADA" w:rsidRPr="00925E61" w:rsidRDefault="00F14ADA" w:rsidP="00F14ADA">
      <w:pPr>
        <w:jc w:val="both"/>
        <w:rPr>
          <w:rFonts w:asciiTheme="minorHAnsi" w:hAnsiTheme="minorHAnsi" w:cstheme="minorHAnsi"/>
          <w:b/>
          <w:color w:val="auto"/>
        </w:rPr>
      </w:pPr>
    </w:p>
    <w:p w14:paraId="05380AA4" w14:textId="77777777" w:rsidR="00F14ADA" w:rsidRPr="00925E61" w:rsidRDefault="00F14ADA" w:rsidP="00F14ADA">
      <w:pPr>
        <w:tabs>
          <w:tab w:val="left" w:pos="0"/>
        </w:tabs>
        <w:jc w:val="both"/>
        <w:rPr>
          <w:rFonts w:asciiTheme="minorHAnsi" w:hAnsiTheme="minorHAnsi" w:cstheme="minorHAnsi"/>
          <w:b/>
          <w:color w:val="auto"/>
        </w:rPr>
      </w:pPr>
      <w:r w:rsidRPr="00925E61">
        <w:rPr>
          <w:rFonts w:asciiTheme="minorHAnsi" w:hAnsiTheme="minorHAnsi" w:cstheme="minorHAnsi"/>
          <w:b/>
          <w:color w:val="auto"/>
        </w:rPr>
        <w:t>4.1 – O período de carência para esta cobertura será de 2 (dois) dias completos, contados a partir do início de vigência do seguro para os eventos Granizo, Excesso de chuvas, Ventos Fortes, Inundação imprevista e inevitável, Incêndio e/ou Tromba D’água, conforme item 3.1.1, 3.1.3, 3.1.4, 3.1.6, 3.1.7 e 3.1.8 e será de 15 (quinze) dias completos, contados a partir do início de vigência do seguro para os eventos Geada e/ou Estiagem, conforme item 3.1.2 e 3.1.5.</w:t>
      </w:r>
    </w:p>
    <w:p w14:paraId="51FCE1DC" w14:textId="77777777" w:rsidR="00F14ADA" w:rsidRPr="00925E61" w:rsidRDefault="00F14ADA" w:rsidP="00F14ADA">
      <w:pPr>
        <w:tabs>
          <w:tab w:val="left" w:pos="0"/>
          <w:tab w:val="left" w:pos="6210"/>
        </w:tabs>
        <w:jc w:val="both"/>
        <w:rPr>
          <w:rFonts w:asciiTheme="minorHAnsi" w:hAnsiTheme="minorHAnsi" w:cstheme="minorHAnsi"/>
          <w:b/>
          <w:color w:val="auto"/>
        </w:rPr>
      </w:pPr>
      <w:r w:rsidRPr="00925E61">
        <w:rPr>
          <w:rFonts w:asciiTheme="minorHAnsi" w:hAnsiTheme="minorHAnsi" w:cstheme="minorHAnsi"/>
          <w:b/>
          <w:color w:val="auto"/>
        </w:rPr>
        <w:tab/>
      </w:r>
    </w:p>
    <w:p w14:paraId="6D719C2C" w14:textId="7179889B" w:rsidR="00F14ADA" w:rsidRPr="00925E61" w:rsidRDefault="00F14ADA" w:rsidP="00F14ADA">
      <w:pPr>
        <w:tabs>
          <w:tab w:val="left" w:pos="0"/>
        </w:tabs>
        <w:jc w:val="both"/>
        <w:rPr>
          <w:rFonts w:asciiTheme="minorHAnsi" w:hAnsiTheme="minorHAnsi" w:cstheme="minorHAnsi"/>
          <w:b/>
          <w:color w:val="auto"/>
        </w:rPr>
      </w:pPr>
      <w:r w:rsidRPr="00925E61">
        <w:rPr>
          <w:rFonts w:asciiTheme="minorHAnsi" w:hAnsiTheme="minorHAnsi" w:cstheme="minorHAnsi"/>
          <w:b/>
          <w:color w:val="auto"/>
        </w:rPr>
        <w:t xml:space="preserve">4.1.1 – </w:t>
      </w:r>
      <w:r w:rsidR="00033571">
        <w:rPr>
          <w:rFonts w:asciiTheme="minorHAnsi" w:hAnsiTheme="minorHAnsi" w:cstheme="minorHAnsi"/>
          <w:b/>
          <w:color w:val="auto"/>
        </w:rPr>
        <w:t>A carência se estenderá até que, no mínimo, 70% (setenta por cento) das plantas alcancem 15 (quinze) centímetros de altura, respeitada a condição prevista na cláusula 5 alínea “g</w:t>
      </w:r>
      <w:r w:rsidR="00991C9A">
        <w:rPr>
          <w:rFonts w:asciiTheme="minorHAnsi" w:hAnsiTheme="minorHAnsi" w:cstheme="minorHAnsi"/>
          <w:b/>
          <w:color w:val="auto"/>
        </w:rPr>
        <w:t>”</w:t>
      </w:r>
      <w:r w:rsidR="00033571">
        <w:rPr>
          <w:rFonts w:asciiTheme="minorHAnsi" w:hAnsiTheme="minorHAnsi" w:cstheme="minorHAnsi"/>
          <w:b/>
          <w:color w:val="auto"/>
        </w:rPr>
        <w:t xml:space="preserve"> desta Condição Especial. </w:t>
      </w:r>
    </w:p>
    <w:p w14:paraId="3A81295D" w14:textId="77777777" w:rsidR="00F14ADA" w:rsidRPr="00925E61" w:rsidRDefault="00F14ADA" w:rsidP="00F14ADA">
      <w:pPr>
        <w:tabs>
          <w:tab w:val="left" w:pos="0"/>
        </w:tabs>
        <w:jc w:val="both"/>
        <w:rPr>
          <w:rFonts w:asciiTheme="minorHAnsi" w:hAnsiTheme="minorHAnsi" w:cstheme="minorHAnsi"/>
          <w:b/>
          <w:color w:val="auto"/>
        </w:rPr>
      </w:pPr>
    </w:p>
    <w:p w14:paraId="081CA57D" w14:textId="77777777" w:rsidR="00F14ADA" w:rsidRPr="00925E61" w:rsidRDefault="00F14ADA" w:rsidP="00F14ADA">
      <w:pPr>
        <w:tabs>
          <w:tab w:val="left" w:pos="0"/>
        </w:tabs>
        <w:jc w:val="both"/>
        <w:rPr>
          <w:rFonts w:asciiTheme="minorHAnsi" w:hAnsiTheme="minorHAnsi" w:cstheme="minorHAnsi"/>
          <w:b/>
          <w:color w:val="auto"/>
        </w:rPr>
      </w:pPr>
    </w:p>
    <w:p w14:paraId="4E055193" w14:textId="77777777" w:rsidR="00F14ADA" w:rsidRPr="00925E61" w:rsidRDefault="00F14ADA" w:rsidP="00F14ADA">
      <w:pPr>
        <w:tabs>
          <w:tab w:val="left" w:pos="0"/>
        </w:tabs>
        <w:jc w:val="both"/>
        <w:rPr>
          <w:rFonts w:asciiTheme="minorHAnsi" w:hAnsiTheme="minorHAnsi" w:cstheme="minorHAnsi"/>
          <w:b/>
          <w:color w:val="auto"/>
        </w:rPr>
      </w:pPr>
      <w:r w:rsidRPr="00925E61">
        <w:rPr>
          <w:rFonts w:asciiTheme="minorHAnsi" w:hAnsiTheme="minorHAnsi" w:cstheme="minorHAnsi"/>
          <w:b/>
          <w:color w:val="auto"/>
        </w:rPr>
        <w:t>4.1.2 – A altura das plantas se mede em perpendicular desde o solo até a inserção do talo da última folha aberta.</w:t>
      </w:r>
    </w:p>
    <w:p w14:paraId="3D1751D7" w14:textId="77777777" w:rsidR="00F14ADA" w:rsidRPr="00925E61" w:rsidRDefault="00F14ADA" w:rsidP="00F14ADA">
      <w:pPr>
        <w:tabs>
          <w:tab w:val="left" w:pos="0"/>
        </w:tabs>
        <w:jc w:val="both"/>
        <w:rPr>
          <w:rFonts w:asciiTheme="minorHAnsi" w:hAnsiTheme="minorHAnsi" w:cstheme="minorHAnsi"/>
          <w:b/>
          <w:color w:val="auto"/>
        </w:rPr>
      </w:pPr>
    </w:p>
    <w:p w14:paraId="42AB6BFD" w14:textId="77777777" w:rsidR="00F14ADA" w:rsidRPr="00925E61" w:rsidRDefault="00F14ADA" w:rsidP="00F14ADA">
      <w:pPr>
        <w:tabs>
          <w:tab w:val="left" w:pos="0"/>
        </w:tabs>
        <w:jc w:val="both"/>
        <w:rPr>
          <w:rFonts w:asciiTheme="minorHAnsi" w:hAnsiTheme="minorHAnsi" w:cstheme="minorHAnsi"/>
          <w:color w:val="auto"/>
        </w:rPr>
      </w:pPr>
      <w:r w:rsidRPr="00925E61">
        <w:rPr>
          <w:rFonts w:asciiTheme="minorHAnsi" w:hAnsiTheme="minorHAnsi" w:cstheme="minorHAnsi"/>
          <w:color w:val="auto"/>
        </w:rPr>
        <w:t xml:space="preserve"> </w:t>
      </w:r>
    </w:p>
    <w:p w14:paraId="455A9C4E" w14:textId="77777777" w:rsidR="00F14ADA" w:rsidRPr="00925E61" w:rsidRDefault="00F14ADA" w:rsidP="00F14ADA">
      <w:pPr>
        <w:numPr>
          <w:ilvl w:val="0"/>
          <w:numId w:val="47"/>
        </w:numPr>
        <w:ind w:left="0" w:firstLine="0"/>
        <w:jc w:val="both"/>
        <w:rPr>
          <w:rFonts w:asciiTheme="minorHAnsi" w:hAnsiTheme="minorHAnsi" w:cstheme="minorHAnsi"/>
          <w:b/>
          <w:color w:val="auto"/>
        </w:rPr>
      </w:pPr>
      <w:r w:rsidRPr="00925E61">
        <w:rPr>
          <w:rFonts w:asciiTheme="minorHAnsi" w:hAnsiTheme="minorHAnsi" w:cstheme="minorHAnsi"/>
          <w:b/>
          <w:color w:val="auto"/>
        </w:rPr>
        <w:t>Perdas Não Cobertas</w:t>
      </w:r>
    </w:p>
    <w:p w14:paraId="402B3C8B" w14:textId="77777777" w:rsidR="00F14ADA" w:rsidRPr="00925E61" w:rsidRDefault="00F14ADA" w:rsidP="00925E61">
      <w:pPr>
        <w:numPr>
          <w:ilvl w:val="0"/>
          <w:numId w:val="56"/>
        </w:numPr>
        <w:tabs>
          <w:tab w:val="clear" w:pos="454"/>
          <w:tab w:val="num" w:pos="0"/>
          <w:tab w:val="num" w:pos="284"/>
        </w:tabs>
        <w:spacing w:before="120" w:after="120"/>
        <w:ind w:left="0" w:firstLine="0"/>
        <w:jc w:val="both"/>
        <w:rPr>
          <w:rFonts w:asciiTheme="minorHAnsi" w:hAnsiTheme="minorHAnsi" w:cstheme="minorHAnsi"/>
          <w:b/>
          <w:color w:val="auto"/>
        </w:rPr>
      </w:pPr>
      <w:r w:rsidRPr="00925E61">
        <w:rPr>
          <w:rFonts w:asciiTheme="minorHAnsi" w:hAnsiTheme="minorHAnsi" w:cstheme="minorHAnsi"/>
          <w:b/>
          <w:color w:val="auto"/>
        </w:rPr>
        <w:t>Germinação ou emergência inadequada: provocadas por semeadura não uniforme ou inadequada, má qualidade da semente, falta de umidade no solo no momento do plantio, problemas de salinidade do solo, alagamento, escorrimento ou encrostamento superficial, potencializado ou não pelos riscos cobertos;</w:t>
      </w:r>
    </w:p>
    <w:p w14:paraId="55BE8307" w14:textId="77777777" w:rsidR="00F14ADA" w:rsidRPr="00925E61" w:rsidRDefault="00F14ADA" w:rsidP="00925E61">
      <w:pPr>
        <w:numPr>
          <w:ilvl w:val="0"/>
          <w:numId w:val="56"/>
        </w:numPr>
        <w:tabs>
          <w:tab w:val="num" w:pos="720"/>
        </w:tabs>
        <w:spacing w:before="120" w:after="120"/>
        <w:ind w:left="0" w:firstLine="0"/>
        <w:jc w:val="both"/>
        <w:rPr>
          <w:rFonts w:asciiTheme="minorHAnsi" w:hAnsiTheme="minorHAnsi" w:cstheme="minorHAnsi"/>
          <w:b/>
          <w:color w:val="auto"/>
        </w:rPr>
      </w:pPr>
      <w:r w:rsidRPr="00925E61">
        <w:rPr>
          <w:rFonts w:asciiTheme="minorHAnsi" w:hAnsiTheme="minorHAnsi" w:cstheme="minorHAnsi"/>
          <w:b/>
          <w:color w:val="auto"/>
        </w:rPr>
        <w:t>Perdas em linhas de plantio: provocadas por danos mecânicos e ou de maquinário, excesso ou deficiência de defensivos agrícolas aplicados, práticas de semeadura ou transplante inadequados e pragas radiculares disseminadas através de tratos culturais;</w:t>
      </w:r>
    </w:p>
    <w:p w14:paraId="08B577EA" w14:textId="77777777" w:rsidR="00F14ADA" w:rsidRPr="00925E61" w:rsidRDefault="00F14ADA" w:rsidP="00925E61">
      <w:pPr>
        <w:numPr>
          <w:ilvl w:val="0"/>
          <w:numId w:val="56"/>
        </w:numPr>
        <w:tabs>
          <w:tab w:val="num" w:pos="720"/>
        </w:tabs>
        <w:spacing w:before="120" w:after="120"/>
        <w:ind w:left="0" w:firstLine="0"/>
        <w:jc w:val="both"/>
        <w:rPr>
          <w:rFonts w:asciiTheme="minorHAnsi" w:hAnsiTheme="minorHAnsi" w:cstheme="minorHAnsi"/>
          <w:b/>
          <w:color w:val="auto"/>
        </w:rPr>
      </w:pPr>
      <w:r w:rsidRPr="00925E61">
        <w:rPr>
          <w:rFonts w:asciiTheme="minorHAnsi" w:hAnsiTheme="minorHAnsi" w:cstheme="minorHAnsi"/>
          <w:b/>
          <w:color w:val="auto"/>
        </w:rPr>
        <w:t>Perdas em plantas dispersas: provocadas por maquinário e ou animais, ou má formação física atribuída à variação genética, agentes patógenos em sementes;</w:t>
      </w:r>
    </w:p>
    <w:p w14:paraId="34C613B7" w14:textId="77777777" w:rsidR="00F14ADA" w:rsidRPr="00925E61" w:rsidRDefault="00F14ADA" w:rsidP="00925E61">
      <w:pPr>
        <w:numPr>
          <w:ilvl w:val="0"/>
          <w:numId w:val="56"/>
        </w:numPr>
        <w:tabs>
          <w:tab w:val="num" w:pos="720"/>
        </w:tabs>
        <w:spacing w:before="120" w:after="120"/>
        <w:ind w:left="0" w:firstLine="0"/>
        <w:jc w:val="both"/>
        <w:rPr>
          <w:rFonts w:asciiTheme="minorHAnsi" w:hAnsiTheme="minorHAnsi" w:cstheme="minorHAnsi"/>
          <w:b/>
          <w:color w:val="auto"/>
        </w:rPr>
      </w:pPr>
      <w:r w:rsidRPr="00925E61">
        <w:rPr>
          <w:rFonts w:asciiTheme="minorHAnsi" w:hAnsiTheme="minorHAnsi" w:cstheme="minorHAnsi"/>
          <w:b/>
          <w:color w:val="auto"/>
        </w:rPr>
        <w:t>Perdas por problemas de solo provocado por: deficiência nutricional, salinidade, toxicidade de alumínio ou outro componente, deficiência ou excesso de umidade, fungos, nematóides, e compactação do solo;</w:t>
      </w:r>
    </w:p>
    <w:p w14:paraId="2DEF26CD" w14:textId="77777777" w:rsidR="00F14ADA" w:rsidRPr="00925E61" w:rsidRDefault="00F14ADA" w:rsidP="00925E61">
      <w:pPr>
        <w:numPr>
          <w:ilvl w:val="0"/>
          <w:numId w:val="56"/>
        </w:numPr>
        <w:tabs>
          <w:tab w:val="num" w:pos="720"/>
        </w:tabs>
        <w:spacing w:before="120" w:after="120"/>
        <w:ind w:left="0" w:firstLine="0"/>
        <w:jc w:val="both"/>
        <w:rPr>
          <w:rFonts w:asciiTheme="minorHAnsi" w:hAnsiTheme="minorHAnsi" w:cstheme="minorHAnsi"/>
          <w:b/>
          <w:color w:val="auto"/>
        </w:rPr>
      </w:pPr>
      <w:r w:rsidRPr="00925E61">
        <w:rPr>
          <w:rFonts w:asciiTheme="minorHAnsi" w:hAnsiTheme="minorHAnsi" w:cstheme="minorHAnsi"/>
          <w:b/>
          <w:color w:val="auto"/>
        </w:rPr>
        <w:lastRenderedPageBreak/>
        <w:t>Perdas em reboleiras provocadas: pela disseminação de nematóides ou fungos de solo, ataques de insetos, doenças ou viroses inoculadas por insetos, dumping off;</w:t>
      </w:r>
    </w:p>
    <w:p w14:paraId="4AB05FB6" w14:textId="5E7A8882" w:rsidR="00F14ADA" w:rsidRDefault="00F14ADA" w:rsidP="00925E61">
      <w:pPr>
        <w:numPr>
          <w:ilvl w:val="0"/>
          <w:numId w:val="56"/>
        </w:numPr>
        <w:tabs>
          <w:tab w:val="num" w:pos="720"/>
        </w:tabs>
        <w:spacing w:before="120" w:after="120"/>
        <w:ind w:left="0" w:firstLine="0"/>
        <w:jc w:val="both"/>
        <w:rPr>
          <w:rFonts w:asciiTheme="minorHAnsi" w:hAnsiTheme="minorHAnsi" w:cstheme="minorHAnsi"/>
          <w:b/>
          <w:color w:val="auto"/>
        </w:rPr>
      </w:pPr>
      <w:r w:rsidRPr="00925E61">
        <w:rPr>
          <w:rFonts w:asciiTheme="minorHAnsi" w:hAnsiTheme="minorHAnsi" w:cstheme="minorHAnsi"/>
          <w:b/>
          <w:color w:val="auto"/>
        </w:rPr>
        <w:t>Perdas em bordaduras provocadas por: deriva de aplicações de defensivos agrícolas em culturas vizinhas, inundações, desníveis de terreno, passagem de animais e compactação por maquinário</w:t>
      </w:r>
      <w:r w:rsidR="00033571">
        <w:rPr>
          <w:rFonts w:asciiTheme="minorHAnsi" w:hAnsiTheme="minorHAnsi" w:cstheme="minorHAnsi"/>
          <w:b/>
          <w:color w:val="auto"/>
        </w:rPr>
        <w:t>;</w:t>
      </w:r>
    </w:p>
    <w:p w14:paraId="27936C45" w14:textId="1DD3DA24" w:rsidR="00033571" w:rsidRDefault="00033571" w:rsidP="00925E61">
      <w:pPr>
        <w:numPr>
          <w:ilvl w:val="0"/>
          <w:numId w:val="56"/>
        </w:numPr>
        <w:tabs>
          <w:tab w:val="num" w:pos="720"/>
        </w:tabs>
        <w:spacing w:before="120" w:after="120"/>
        <w:ind w:left="0" w:firstLine="0"/>
        <w:jc w:val="both"/>
        <w:rPr>
          <w:rFonts w:asciiTheme="minorHAnsi" w:hAnsiTheme="minorHAnsi" w:cstheme="minorHAnsi"/>
          <w:b/>
          <w:color w:val="auto"/>
        </w:rPr>
      </w:pPr>
      <w:r>
        <w:rPr>
          <w:rFonts w:asciiTheme="minorHAnsi" w:hAnsiTheme="minorHAnsi" w:cstheme="minorHAnsi"/>
          <w:b/>
          <w:color w:val="auto"/>
        </w:rPr>
        <w:t>As perdas de qualquer natureza sofridas durante o período de carência da presente apólice ou do certificado de seguro que, para fins d</w:t>
      </w:r>
      <w:r w:rsidR="00750464">
        <w:rPr>
          <w:rFonts w:asciiTheme="minorHAnsi" w:hAnsiTheme="minorHAnsi" w:cstheme="minorHAnsi"/>
          <w:b/>
          <w:color w:val="auto"/>
        </w:rPr>
        <w:t>o</w:t>
      </w:r>
      <w:r>
        <w:rPr>
          <w:rFonts w:asciiTheme="minorHAnsi" w:hAnsiTheme="minorHAnsi" w:cstheme="minorHAnsi"/>
          <w:b/>
          <w:color w:val="auto"/>
        </w:rPr>
        <w:t xml:space="preserve"> contrato, ensejarão no imediato e automático cancelamento da garantia sobre a respectiva área afetada pelo evento danoso</w:t>
      </w:r>
      <w:r w:rsidR="008904DF">
        <w:rPr>
          <w:rFonts w:asciiTheme="minorHAnsi" w:hAnsiTheme="minorHAnsi" w:cstheme="minorHAnsi"/>
          <w:b/>
          <w:color w:val="auto"/>
        </w:rPr>
        <w:t>;</w:t>
      </w:r>
    </w:p>
    <w:p w14:paraId="57F207D7" w14:textId="7134F9BD" w:rsidR="008904DF" w:rsidRPr="00925E61" w:rsidRDefault="008904DF" w:rsidP="004B0CAB">
      <w:pPr>
        <w:numPr>
          <w:ilvl w:val="0"/>
          <w:numId w:val="56"/>
        </w:numPr>
        <w:tabs>
          <w:tab w:val="clear" w:pos="454"/>
          <w:tab w:val="num" w:pos="0"/>
          <w:tab w:val="num" w:pos="426"/>
        </w:tabs>
        <w:spacing w:before="120" w:after="120"/>
        <w:ind w:left="0" w:firstLine="0"/>
        <w:jc w:val="both"/>
        <w:rPr>
          <w:rFonts w:asciiTheme="minorHAnsi" w:hAnsiTheme="minorHAnsi" w:cstheme="minorHAnsi"/>
          <w:b/>
          <w:color w:val="auto"/>
        </w:rPr>
      </w:pPr>
      <w:r>
        <w:rPr>
          <w:rFonts w:asciiTheme="minorHAnsi" w:hAnsiTheme="minorHAnsi" w:cstheme="minorHAnsi"/>
          <w:b/>
          <w:color w:val="auto"/>
        </w:rPr>
        <w:t>As perdas de qualquer natureza antecedentes e/ou posteriores a realização e/ou conclusão de plantio que desrespeitar</w:t>
      </w:r>
      <w:r w:rsidR="00D11684">
        <w:rPr>
          <w:rFonts w:asciiTheme="minorHAnsi" w:hAnsiTheme="minorHAnsi" w:cstheme="minorHAnsi"/>
          <w:b/>
          <w:color w:val="auto"/>
        </w:rPr>
        <w:t>em</w:t>
      </w:r>
      <w:r>
        <w:rPr>
          <w:rFonts w:asciiTheme="minorHAnsi" w:hAnsiTheme="minorHAnsi" w:cstheme="minorHAnsi"/>
          <w:b/>
          <w:color w:val="auto"/>
        </w:rPr>
        <w:t xml:space="preserve"> a data pactuada na proposta de seguro, soberana e independente do período previsto nas recomendações técnicas dos órgãos oficiais e/ou do Sistema de Zoneamento Agrícola de Risco Climático (MAPA) para a cultura segurada; sem prejuízo da incidência da cláusula 25.1 das Condições Gerais.</w:t>
      </w:r>
    </w:p>
    <w:p w14:paraId="7BE66370" w14:textId="77777777" w:rsidR="008904DF" w:rsidRPr="00925E61" w:rsidRDefault="008904DF" w:rsidP="004B0CAB">
      <w:pPr>
        <w:tabs>
          <w:tab w:val="num" w:pos="720"/>
        </w:tabs>
        <w:spacing w:before="120" w:after="120"/>
        <w:jc w:val="both"/>
        <w:rPr>
          <w:rFonts w:asciiTheme="minorHAnsi" w:hAnsiTheme="minorHAnsi" w:cstheme="minorHAnsi"/>
          <w:b/>
          <w:color w:val="auto"/>
        </w:rPr>
      </w:pPr>
    </w:p>
    <w:p w14:paraId="2AE7EC90" w14:textId="77777777" w:rsidR="00F14ADA" w:rsidRPr="00925E61" w:rsidRDefault="00F14ADA" w:rsidP="00F14ADA">
      <w:pPr>
        <w:numPr>
          <w:ilvl w:val="0"/>
          <w:numId w:val="47"/>
        </w:numPr>
        <w:ind w:left="0" w:firstLine="0"/>
        <w:jc w:val="both"/>
        <w:rPr>
          <w:rFonts w:asciiTheme="minorHAnsi" w:hAnsiTheme="minorHAnsi" w:cstheme="minorHAnsi"/>
          <w:b/>
          <w:color w:val="auto"/>
        </w:rPr>
      </w:pPr>
      <w:r w:rsidRPr="00925E61">
        <w:rPr>
          <w:rFonts w:asciiTheme="minorHAnsi" w:hAnsiTheme="minorHAnsi" w:cstheme="minorHAnsi"/>
          <w:b/>
          <w:color w:val="auto"/>
        </w:rPr>
        <w:t>Unidade Segurada</w:t>
      </w:r>
    </w:p>
    <w:p w14:paraId="1E6B1B9E" w14:textId="77777777" w:rsidR="00F14ADA" w:rsidRPr="00925E61" w:rsidRDefault="00F14ADA" w:rsidP="00F14ADA">
      <w:pPr>
        <w:jc w:val="both"/>
        <w:rPr>
          <w:rFonts w:asciiTheme="minorHAnsi" w:hAnsiTheme="minorHAnsi" w:cstheme="minorHAnsi"/>
          <w:color w:val="auto"/>
        </w:rPr>
      </w:pPr>
    </w:p>
    <w:p w14:paraId="0E0F44EF" w14:textId="77777777" w:rsidR="00F14ADA" w:rsidRPr="00925E61" w:rsidRDefault="00F14ADA" w:rsidP="00F14ADA">
      <w:pPr>
        <w:jc w:val="both"/>
        <w:rPr>
          <w:rFonts w:asciiTheme="minorHAnsi" w:hAnsiTheme="minorHAnsi" w:cstheme="minorHAnsi"/>
          <w:color w:val="auto"/>
        </w:rPr>
      </w:pPr>
      <w:r w:rsidRPr="00925E61">
        <w:rPr>
          <w:rFonts w:asciiTheme="minorHAnsi" w:hAnsiTheme="minorHAnsi" w:cstheme="minorHAnsi"/>
          <w:color w:val="auto"/>
        </w:rPr>
        <w:t>É a área total de produção, aceito pela Seguradora, que será utilizado como base para o cálculo de indenização em caso de sinistro.</w:t>
      </w:r>
    </w:p>
    <w:p w14:paraId="7AD431B4" w14:textId="77777777" w:rsidR="00F14ADA" w:rsidRPr="00925E61" w:rsidRDefault="00F14ADA" w:rsidP="00F14ADA">
      <w:pPr>
        <w:jc w:val="both"/>
        <w:rPr>
          <w:rFonts w:asciiTheme="minorHAnsi" w:hAnsiTheme="minorHAnsi" w:cstheme="minorHAnsi"/>
          <w:color w:val="auto"/>
        </w:rPr>
      </w:pPr>
    </w:p>
    <w:p w14:paraId="3983BF07" w14:textId="77777777" w:rsidR="00F14ADA" w:rsidRPr="00925E61" w:rsidRDefault="00F14ADA" w:rsidP="00F14ADA">
      <w:pPr>
        <w:numPr>
          <w:ilvl w:val="0"/>
          <w:numId w:val="47"/>
        </w:numPr>
        <w:ind w:left="0" w:firstLine="0"/>
        <w:jc w:val="both"/>
        <w:rPr>
          <w:rFonts w:asciiTheme="minorHAnsi" w:hAnsiTheme="minorHAnsi" w:cstheme="minorHAnsi"/>
          <w:b/>
          <w:color w:val="auto"/>
        </w:rPr>
      </w:pPr>
      <w:r w:rsidRPr="00925E61">
        <w:rPr>
          <w:rFonts w:asciiTheme="minorHAnsi" w:hAnsiTheme="minorHAnsi" w:cstheme="minorHAnsi"/>
          <w:b/>
          <w:color w:val="auto"/>
        </w:rPr>
        <w:t>Apuração dos Prejuízos</w:t>
      </w:r>
    </w:p>
    <w:p w14:paraId="0E44341B" w14:textId="77777777" w:rsidR="00F14ADA" w:rsidRPr="00925E61" w:rsidRDefault="00F14ADA" w:rsidP="00F14ADA">
      <w:pPr>
        <w:jc w:val="both"/>
        <w:rPr>
          <w:rFonts w:asciiTheme="minorHAnsi" w:hAnsiTheme="minorHAnsi" w:cstheme="minorHAnsi"/>
          <w:b/>
          <w:color w:val="auto"/>
        </w:rPr>
      </w:pPr>
    </w:p>
    <w:p w14:paraId="698FAB00" w14:textId="34E7E8E9" w:rsidR="00F14ADA" w:rsidRPr="00925E61" w:rsidRDefault="00F14ADA" w:rsidP="00F14ADA">
      <w:pPr>
        <w:pStyle w:val="BodyText3"/>
        <w:rPr>
          <w:rFonts w:asciiTheme="minorHAnsi" w:hAnsiTheme="minorHAnsi" w:cstheme="minorHAnsi"/>
          <w:color w:val="auto"/>
        </w:rPr>
      </w:pPr>
      <w:r w:rsidRPr="00925E61">
        <w:rPr>
          <w:rFonts w:asciiTheme="minorHAnsi" w:hAnsiTheme="minorHAnsi" w:cstheme="minorHAnsi"/>
          <w:color w:val="auto"/>
        </w:rPr>
        <w:t xml:space="preserve">Ocorrido um evento ou uma série de eventos no período de cobertura da presente apólice ou no certificado de seguros, e havendo o Segurado avisado a ocorrência do mesmo segundo os critérios estabelecidos no item 1 da cláusula 12 - SINISTRO, das Condições Gerais, a Seguradora se reserva o direito de enviar Perito(s) ao local do sinistro a qualquer momento a partir do aviso de sinistro. O </w:t>
      </w:r>
      <w:r w:rsidR="005152B8">
        <w:rPr>
          <w:rFonts w:asciiTheme="minorHAnsi" w:hAnsiTheme="minorHAnsi" w:cstheme="minorHAnsi"/>
          <w:color w:val="auto"/>
        </w:rPr>
        <w:t>S</w:t>
      </w:r>
      <w:r w:rsidRPr="00925E61">
        <w:rPr>
          <w:rFonts w:asciiTheme="minorHAnsi" w:hAnsiTheme="minorHAnsi" w:cstheme="minorHAnsi"/>
          <w:color w:val="auto"/>
        </w:rPr>
        <w:t>egurado não pode iniciar a colheita de uma cultura com denúncia de sinistro, sem prévia autorização da Seguradora.</w:t>
      </w:r>
    </w:p>
    <w:p w14:paraId="47A00BDF" w14:textId="77777777" w:rsidR="00F14ADA" w:rsidRPr="00925E61" w:rsidRDefault="00F14ADA" w:rsidP="00F14ADA">
      <w:pPr>
        <w:pStyle w:val="BodyText3"/>
        <w:rPr>
          <w:rFonts w:asciiTheme="minorHAnsi" w:hAnsiTheme="minorHAnsi" w:cstheme="minorHAnsi"/>
          <w:color w:val="auto"/>
        </w:rPr>
      </w:pPr>
    </w:p>
    <w:p w14:paraId="61F440ED" w14:textId="77777777" w:rsidR="00F14ADA" w:rsidRPr="00925E61" w:rsidRDefault="00F14ADA" w:rsidP="00F14ADA">
      <w:pPr>
        <w:tabs>
          <w:tab w:val="center" w:pos="-500"/>
        </w:tabs>
        <w:jc w:val="both"/>
        <w:rPr>
          <w:rFonts w:asciiTheme="minorHAnsi" w:hAnsiTheme="minorHAnsi" w:cstheme="minorHAnsi"/>
          <w:color w:val="auto"/>
        </w:rPr>
      </w:pPr>
      <w:r w:rsidRPr="00925E61">
        <w:rPr>
          <w:rFonts w:asciiTheme="minorHAnsi" w:hAnsiTheme="minorHAnsi" w:cstheme="minorHAnsi"/>
          <w:color w:val="auto"/>
        </w:rPr>
        <w:t>7.1 - Inspeção Preliminar de Sinistro</w:t>
      </w:r>
    </w:p>
    <w:p w14:paraId="726BB8E8" w14:textId="77777777" w:rsidR="00F14ADA" w:rsidRPr="00925E61" w:rsidRDefault="00F14ADA" w:rsidP="00F14ADA">
      <w:pPr>
        <w:tabs>
          <w:tab w:val="center" w:pos="-500"/>
        </w:tabs>
        <w:jc w:val="both"/>
        <w:rPr>
          <w:rFonts w:asciiTheme="minorHAnsi" w:hAnsiTheme="minorHAnsi" w:cstheme="minorHAnsi"/>
          <w:color w:val="auto"/>
        </w:rPr>
      </w:pPr>
    </w:p>
    <w:p w14:paraId="29A1A34E" w14:textId="77777777" w:rsidR="00F14ADA" w:rsidRPr="00925E61" w:rsidRDefault="00F14ADA" w:rsidP="00F14ADA">
      <w:pPr>
        <w:tabs>
          <w:tab w:val="center" w:pos="-500"/>
        </w:tabs>
        <w:jc w:val="both"/>
        <w:rPr>
          <w:rFonts w:asciiTheme="minorHAnsi" w:hAnsiTheme="minorHAnsi" w:cstheme="minorHAnsi"/>
          <w:color w:val="auto"/>
        </w:rPr>
      </w:pPr>
      <w:r w:rsidRPr="00925E61">
        <w:rPr>
          <w:rFonts w:asciiTheme="minorHAnsi" w:hAnsiTheme="minorHAnsi" w:cstheme="minorHAnsi"/>
          <w:color w:val="auto"/>
        </w:rPr>
        <w:t>Fica a critério da Seguradora realizar ou não uma inspeção preliminar. O objetivo desta inspeção é constatar a ocorrência do evento coberto e verificar o desenvolvimento da lavoura, devendo constar no laudo a data recomendada para realização da vistoria final antes da colheita.</w:t>
      </w:r>
    </w:p>
    <w:p w14:paraId="3902A71A" w14:textId="77777777" w:rsidR="00F14ADA" w:rsidRPr="00925E61" w:rsidRDefault="00F14ADA" w:rsidP="00F14ADA">
      <w:pPr>
        <w:tabs>
          <w:tab w:val="center" w:pos="-500"/>
        </w:tabs>
        <w:jc w:val="both"/>
        <w:rPr>
          <w:rFonts w:asciiTheme="minorHAnsi" w:hAnsiTheme="minorHAnsi" w:cstheme="minorHAnsi"/>
          <w:b/>
          <w:color w:val="auto"/>
        </w:rPr>
      </w:pPr>
    </w:p>
    <w:p w14:paraId="35D15A07" w14:textId="77777777" w:rsidR="00F14ADA" w:rsidRPr="00925E61" w:rsidRDefault="00F14ADA" w:rsidP="00F14ADA">
      <w:pPr>
        <w:tabs>
          <w:tab w:val="center" w:pos="-500"/>
        </w:tabs>
        <w:jc w:val="both"/>
        <w:rPr>
          <w:rFonts w:asciiTheme="minorHAnsi" w:hAnsiTheme="minorHAnsi" w:cstheme="minorHAnsi"/>
          <w:color w:val="auto"/>
        </w:rPr>
      </w:pPr>
      <w:r w:rsidRPr="00925E61">
        <w:rPr>
          <w:rFonts w:asciiTheme="minorHAnsi" w:hAnsiTheme="minorHAnsi" w:cstheme="minorHAnsi"/>
          <w:color w:val="auto"/>
        </w:rPr>
        <w:t>7.2 - Vistoria Final de Sinistro</w:t>
      </w:r>
    </w:p>
    <w:p w14:paraId="3B778041" w14:textId="77777777" w:rsidR="00F14ADA" w:rsidRPr="00925E61" w:rsidRDefault="00F14ADA" w:rsidP="00F14ADA">
      <w:pPr>
        <w:tabs>
          <w:tab w:val="center" w:pos="200"/>
          <w:tab w:val="center" w:pos="540"/>
        </w:tabs>
        <w:jc w:val="both"/>
        <w:rPr>
          <w:rFonts w:asciiTheme="minorHAnsi" w:hAnsiTheme="minorHAnsi" w:cstheme="minorHAnsi"/>
          <w:b/>
          <w:color w:val="auto"/>
        </w:rPr>
      </w:pPr>
    </w:p>
    <w:p w14:paraId="728022EA" w14:textId="77777777" w:rsidR="00F14ADA" w:rsidRPr="00925E61" w:rsidRDefault="00F14ADA" w:rsidP="00F14ADA">
      <w:pPr>
        <w:tabs>
          <w:tab w:val="center" w:pos="0"/>
          <w:tab w:val="center" w:pos="540"/>
        </w:tabs>
        <w:jc w:val="both"/>
        <w:rPr>
          <w:rFonts w:asciiTheme="minorHAnsi" w:hAnsiTheme="minorHAnsi" w:cstheme="minorHAnsi"/>
          <w:color w:val="auto"/>
        </w:rPr>
      </w:pPr>
      <w:r w:rsidRPr="00925E61">
        <w:rPr>
          <w:rFonts w:asciiTheme="minorHAnsi" w:hAnsiTheme="minorHAnsi" w:cstheme="minorHAnsi"/>
          <w:color w:val="auto"/>
        </w:rPr>
        <w:t>Para cada Quadra, Parcela ou Talhão descrita na Proposta de Seguro, o perito definirá a Produtividade Obtida, para posterior utilização da mesma para fins de cálculo de indenização.</w:t>
      </w:r>
    </w:p>
    <w:p w14:paraId="7958E44C" w14:textId="77777777" w:rsidR="00F14ADA" w:rsidRPr="00925E61" w:rsidRDefault="00F14ADA" w:rsidP="00F14ADA">
      <w:pPr>
        <w:tabs>
          <w:tab w:val="center" w:pos="0"/>
          <w:tab w:val="center" w:pos="540"/>
        </w:tabs>
        <w:jc w:val="both"/>
        <w:rPr>
          <w:rFonts w:asciiTheme="minorHAnsi" w:hAnsiTheme="minorHAnsi" w:cstheme="minorHAnsi"/>
          <w:color w:val="auto"/>
        </w:rPr>
      </w:pPr>
    </w:p>
    <w:p w14:paraId="623B1FC2" w14:textId="77777777" w:rsidR="00F14ADA" w:rsidRPr="00925E61" w:rsidRDefault="00F14ADA" w:rsidP="00F14ADA">
      <w:pPr>
        <w:numPr>
          <w:ilvl w:val="0"/>
          <w:numId w:val="47"/>
        </w:numPr>
        <w:ind w:left="0" w:firstLine="0"/>
        <w:jc w:val="both"/>
        <w:rPr>
          <w:rFonts w:asciiTheme="minorHAnsi" w:hAnsiTheme="minorHAnsi" w:cstheme="minorHAnsi"/>
          <w:b/>
          <w:color w:val="auto"/>
        </w:rPr>
      </w:pPr>
      <w:r w:rsidRPr="00925E61">
        <w:rPr>
          <w:rFonts w:asciiTheme="minorHAnsi" w:hAnsiTheme="minorHAnsi" w:cstheme="minorHAnsi"/>
          <w:b/>
          <w:color w:val="auto"/>
        </w:rPr>
        <w:t>Cálculo da Indenização</w:t>
      </w:r>
    </w:p>
    <w:p w14:paraId="113E41E7" w14:textId="77777777" w:rsidR="00F14ADA" w:rsidRPr="00925E61" w:rsidRDefault="00F14ADA" w:rsidP="00F14ADA">
      <w:pPr>
        <w:tabs>
          <w:tab w:val="center" w:pos="0"/>
          <w:tab w:val="center" w:pos="540"/>
        </w:tabs>
        <w:jc w:val="both"/>
        <w:rPr>
          <w:rFonts w:asciiTheme="minorHAnsi" w:hAnsiTheme="minorHAnsi" w:cstheme="minorHAnsi"/>
          <w:b/>
          <w:color w:val="auto"/>
        </w:rPr>
      </w:pPr>
    </w:p>
    <w:p w14:paraId="1C72E807" w14:textId="689E9D5C" w:rsidR="00F14ADA" w:rsidRPr="00925E61" w:rsidRDefault="00F14ADA" w:rsidP="00F14ADA">
      <w:pPr>
        <w:jc w:val="both"/>
        <w:rPr>
          <w:rFonts w:asciiTheme="minorHAnsi" w:hAnsiTheme="minorHAnsi" w:cstheme="minorHAnsi"/>
          <w:color w:val="auto"/>
        </w:rPr>
      </w:pPr>
      <w:r w:rsidRPr="00925E61">
        <w:rPr>
          <w:rFonts w:asciiTheme="minorHAnsi" w:hAnsiTheme="minorHAnsi" w:cstheme="minorHAnsi"/>
          <w:color w:val="auto"/>
        </w:rPr>
        <w:t xml:space="preserve">8.1 - A Produtividade Garantida é resultado da multiplicação da Produtividade Esperada pelo Nível de Cobertura disponibilizado pela </w:t>
      </w:r>
      <w:r w:rsidR="00AE1A35">
        <w:rPr>
          <w:rFonts w:asciiTheme="minorHAnsi" w:hAnsiTheme="minorHAnsi" w:cstheme="minorHAnsi"/>
          <w:color w:val="auto"/>
        </w:rPr>
        <w:t>S</w:t>
      </w:r>
      <w:r w:rsidRPr="00925E61">
        <w:rPr>
          <w:rFonts w:asciiTheme="minorHAnsi" w:hAnsiTheme="minorHAnsi" w:cstheme="minorHAnsi"/>
          <w:color w:val="auto"/>
        </w:rPr>
        <w:t xml:space="preserve">eguradora e escolhido pelo </w:t>
      </w:r>
      <w:r w:rsidR="005152B8">
        <w:rPr>
          <w:rFonts w:asciiTheme="minorHAnsi" w:hAnsiTheme="minorHAnsi" w:cstheme="minorHAnsi"/>
          <w:color w:val="auto"/>
        </w:rPr>
        <w:t>S</w:t>
      </w:r>
      <w:r w:rsidRPr="00925E61">
        <w:rPr>
          <w:rFonts w:asciiTheme="minorHAnsi" w:hAnsiTheme="minorHAnsi" w:cstheme="minorHAnsi"/>
          <w:color w:val="auto"/>
        </w:rPr>
        <w:t>egurado durante o preenchimento da proposta de seguro, conforme a fórmula:</w:t>
      </w:r>
    </w:p>
    <w:p w14:paraId="7F3C155A" w14:textId="77777777" w:rsidR="00F14ADA" w:rsidRPr="00925E61" w:rsidRDefault="00F14ADA" w:rsidP="00F14ADA">
      <w:pPr>
        <w:jc w:val="both"/>
        <w:rPr>
          <w:rFonts w:asciiTheme="minorHAnsi" w:hAnsiTheme="minorHAnsi" w:cstheme="minorHAnsi"/>
          <w:color w:val="auto"/>
        </w:rPr>
      </w:pPr>
    </w:p>
    <w:p w14:paraId="3F0C2278" w14:textId="58DBCAEB" w:rsidR="00F14ADA" w:rsidRPr="00925E61" w:rsidRDefault="00F14ADA" w:rsidP="00F14ADA">
      <w:pPr>
        <w:jc w:val="both"/>
        <w:rPr>
          <w:rFonts w:asciiTheme="minorHAnsi" w:hAnsiTheme="minorHAnsi" w:cstheme="minorHAnsi"/>
          <w:color w:val="auto"/>
        </w:rPr>
      </w:pPr>
      <w:r w:rsidRPr="00925E61">
        <w:rPr>
          <w:rFonts w:asciiTheme="minorHAnsi" w:hAnsiTheme="minorHAnsi" w:cstheme="minorHAnsi"/>
          <w:color w:val="auto"/>
        </w:rPr>
        <w:tab/>
      </w:r>
      <w:r w:rsidRPr="00925E61">
        <w:rPr>
          <w:rFonts w:asciiTheme="minorHAnsi" w:hAnsiTheme="minorHAnsi" w:cstheme="minorHAnsi"/>
          <w:color w:val="auto"/>
        </w:rPr>
        <w:tab/>
      </w:r>
      <w:r w:rsidRPr="00925E61">
        <w:rPr>
          <w:rFonts w:asciiTheme="minorHAnsi" w:hAnsiTheme="minorHAnsi" w:cstheme="minorHAnsi"/>
          <w:color w:val="auto"/>
        </w:rPr>
        <w:tab/>
      </w:r>
      <w:r w:rsidRPr="00925E61">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sidRPr="00925E61">
        <w:rPr>
          <w:rFonts w:asciiTheme="minorHAnsi" w:hAnsiTheme="minorHAnsi" w:cstheme="minorHAnsi"/>
          <w:noProof/>
          <w:color w:val="auto"/>
          <w:position w:val="-12"/>
          <w:lang w:eastAsia="zh-CN"/>
        </w:rPr>
        <w:drawing>
          <wp:inline distT="0" distB="0" distL="0" distR="0" wp14:anchorId="28FDC80D" wp14:editId="2AF0594A">
            <wp:extent cx="922655" cy="246380"/>
            <wp:effectExtent l="1905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922655" cy="246380"/>
                    </a:xfrm>
                    <a:prstGeom prst="rect">
                      <a:avLst/>
                    </a:prstGeom>
                    <a:noFill/>
                    <a:ln w="9525">
                      <a:noFill/>
                      <a:miter lim="800000"/>
                      <a:headEnd/>
                      <a:tailEnd/>
                    </a:ln>
                  </pic:spPr>
                </pic:pic>
              </a:graphicData>
            </a:graphic>
          </wp:inline>
        </w:drawing>
      </w:r>
    </w:p>
    <w:p w14:paraId="4F932A56" w14:textId="77777777" w:rsidR="00F14ADA" w:rsidRPr="00925E61" w:rsidRDefault="00F14ADA" w:rsidP="00F14ADA">
      <w:pPr>
        <w:jc w:val="both"/>
        <w:rPr>
          <w:rFonts w:asciiTheme="minorHAnsi" w:hAnsiTheme="minorHAnsi" w:cstheme="minorHAnsi"/>
          <w:color w:val="auto"/>
        </w:rPr>
      </w:pPr>
      <w:r w:rsidRPr="00925E61">
        <w:rPr>
          <w:rFonts w:asciiTheme="minorHAnsi" w:hAnsiTheme="minorHAnsi" w:cstheme="minorHAnsi"/>
          <w:color w:val="auto"/>
        </w:rPr>
        <w:lastRenderedPageBreak/>
        <w:t>onde:</w:t>
      </w:r>
    </w:p>
    <w:p w14:paraId="5BCC0FCA" w14:textId="77777777" w:rsidR="00F14ADA" w:rsidRPr="00925E61" w:rsidRDefault="00F14ADA" w:rsidP="00F14ADA">
      <w:pPr>
        <w:jc w:val="both"/>
        <w:rPr>
          <w:rFonts w:asciiTheme="minorHAnsi" w:hAnsiTheme="minorHAnsi" w:cstheme="minorHAnsi"/>
          <w:color w:val="auto"/>
        </w:rPr>
      </w:pPr>
      <w:r w:rsidRPr="00925E61">
        <w:rPr>
          <w:rFonts w:asciiTheme="minorHAnsi" w:hAnsiTheme="minorHAnsi" w:cstheme="minorHAnsi"/>
          <w:color w:val="auto"/>
        </w:rPr>
        <w:t>PG = Produtividade Garantida</w:t>
      </w:r>
    </w:p>
    <w:p w14:paraId="3E869D76" w14:textId="77777777" w:rsidR="00F14ADA" w:rsidRPr="00925E61" w:rsidRDefault="00F14ADA" w:rsidP="00F14ADA">
      <w:pPr>
        <w:jc w:val="both"/>
        <w:rPr>
          <w:rFonts w:asciiTheme="minorHAnsi" w:hAnsiTheme="minorHAnsi" w:cstheme="minorHAnsi"/>
          <w:color w:val="auto"/>
        </w:rPr>
      </w:pPr>
      <w:r w:rsidRPr="00925E61">
        <w:rPr>
          <w:rFonts w:asciiTheme="minorHAnsi" w:hAnsiTheme="minorHAnsi" w:cstheme="minorHAnsi"/>
          <w:color w:val="auto"/>
        </w:rPr>
        <w:t>PE = Produtividade Esperada</w:t>
      </w:r>
    </w:p>
    <w:p w14:paraId="4D5392FB" w14:textId="77777777" w:rsidR="00F14ADA" w:rsidRPr="00925E61" w:rsidRDefault="00F14ADA" w:rsidP="00F14ADA">
      <w:pPr>
        <w:jc w:val="both"/>
        <w:rPr>
          <w:rFonts w:asciiTheme="minorHAnsi" w:hAnsiTheme="minorHAnsi" w:cstheme="minorHAnsi"/>
          <w:color w:val="auto"/>
        </w:rPr>
      </w:pPr>
      <w:r w:rsidRPr="00925E61">
        <w:rPr>
          <w:rFonts w:asciiTheme="minorHAnsi" w:hAnsiTheme="minorHAnsi" w:cstheme="minorHAnsi"/>
          <w:color w:val="auto"/>
        </w:rPr>
        <w:t>NC = Nível de Cobertura</w:t>
      </w:r>
    </w:p>
    <w:p w14:paraId="1A3A7C3B" w14:textId="77777777" w:rsidR="00F14ADA" w:rsidRPr="00925E61" w:rsidRDefault="00F14ADA" w:rsidP="00F14ADA">
      <w:pPr>
        <w:tabs>
          <w:tab w:val="center" w:pos="0"/>
          <w:tab w:val="center" w:pos="540"/>
        </w:tabs>
        <w:jc w:val="both"/>
        <w:rPr>
          <w:rFonts w:asciiTheme="minorHAnsi" w:hAnsiTheme="minorHAnsi" w:cstheme="minorHAnsi"/>
          <w:b/>
          <w:color w:val="auto"/>
        </w:rPr>
      </w:pPr>
    </w:p>
    <w:p w14:paraId="50BC9D21" w14:textId="1F79516C" w:rsidR="00F14ADA" w:rsidRPr="00925E61" w:rsidRDefault="00F14ADA" w:rsidP="00F14ADA">
      <w:pPr>
        <w:tabs>
          <w:tab w:val="center" w:pos="0"/>
          <w:tab w:val="center" w:pos="540"/>
        </w:tabs>
        <w:jc w:val="both"/>
        <w:rPr>
          <w:rFonts w:asciiTheme="minorHAnsi" w:hAnsiTheme="minorHAnsi" w:cstheme="minorHAnsi"/>
          <w:color w:val="auto"/>
        </w:rPr>
      </w:pPr>
      <w:r w:rsidRPr="00925E61">
        <w:rPr>
          <w:rFonts w:asciiTheme="minorHAnsi" w:hAnsiTheme="minorHAnsi" w:cstheme="minorHAnsi"/>
          <w:color w:val="auto"/>
        </w:rPr>
        <w:t>8.2. Com base nos resultados dos laudos de vistoria final, a Seguradora definirá a Produtividade Obtida média da área total de produção, aceito pela Seguradora, considerando o teor de umidade dos grãos, conforme a cultura, e um percentual de perda normal de colheita de 2% (dois por cento). Caso esta produtividade seja inferior à Produtividade Garantida constante na apólice ou no certificado de seguros, o cálculo da indenização será de acordo com a seguinte fórmula:</w:t>
      </w:r>
    </w:p>
    <w:p w14:paraId="6EE4CF94" w14:textId="77777777" w:rsidR="00F14ADA" w:rsidRPr="00925E61" w:rsidRDefault="00F14ADA" w:rsidP="00F14ADA">
      <w:pPr>
        <w:tabs>
          <w:tab w:val="center" w:pos="0"/>
          <w:tab w:val="center" w:pos="540"/>
        </w:tabs>
        <w:jc w:val="both"/>
        <w:rPr>
          <w:rFonts w:asciiTheme="minorHAnsi" w:hAnsiTheme="minorHAnsi" w:cstheme="minorHAnsi"/>
          <w:color w:val="auto"/>
        </w:rPr>
      </w:pPr>
    </w:p>
    <w:p w14:paraId="5AFC63BD" w14:textId="77777777" w:rsidR="00F14ADA" w:rsidRPr="00925E61" w:rsidRDefault="00F14ADA" w:rsidP="00F14ADA">
      <w:pPr>
        <w:tabs>
          <w:tab w:val="center" w:pos="0"/>
          <w:tab w:val="center" w:pos="540"/>
        </w:tabs>
        <w:jc w:val="both"/>
        <w:rPr>
          <w:rFonts w:asciiTheme="minorHAnsi" w:hAnsiTheme="minorHAnsi" w:cstheme="minorHAnsi"/>
          <w:b/>
          <w:color w:val="auto"/>
        </w:rPr>
      </w:pPr>
    </w:p>
    <w:p w14:paraId="1F8B36FC" w14:textId="77777777" w:rsidR="00F14ADA" w:rsidRPr="00925E61" w:rsidRDefault="00F14ADA" w:rsidP="00F14ADA">
      <w:pPr>
        <w:tabs>
          <w:tab w:val="center" w:pos="0"/>
          <w:tab w:val="center" w:pos="540"/>
        </w:tabs>
        <w:jc w:val="both"/>
        <w:rPr>
          <w:rFonts w:asciiTheme="minorHAnsi" w:hAnsiTheme="minorHAnsi" w:cstheme="minorHAnsi"/>
          <w:b/>
          <w:color w:val="auto"/>
        </w:rPr>
      </w:pPr>
      <w:r w:rsidRPr="00925E61">
        <w:rPr>
          <w:rFonts w:asciiTheme="minorHAnsi" w:hAnsiTheme="minorHAnsi" w:cstheme="minorHAnsi"/>
          <w:b/>
          <w:color w:val="auto"/>
        </w:rPr>
        <w:tab/>
      </w:r>
      <w:r w:rsidRPr="00925E61">
        <w:rPr>
          <w:rFonts w:asciiTheme="minorHAnsi" w:hAnsiTheme="minorHAnsi" w:cstheme="minorHAnsi"/>
          <w:b/>
          <w:color w:val="auto"/>
        </w:rPr>
        <w:tab/>
      </w:r>
      <w:r w:rsidRPr="00925E61">
        <w:rPr>
          <w:rFonts w:asciiTheme="minorHAnsi" w:hAnsiTheme="minorHAnsi" w:cstheme="minorHAnsi"/>
          <w:b/>
          <w:color w:val="auto"/>
        </w:rPr>
        <w:tab/>
      </w:r>
      <w:r w:rsidRPr="00925E61">
        <w:rPr>
          <w:rFonts w:asciiTheme="minorHAnsi" w:hAnsiTheme="minorHAnsi" w:cstheme="minorHAnsi"/>
          <w:b/>
          <w:color w:val="auto"/>
        </w:rPr>
        <w:tab/>
      </w:r>
      <w:r w:rsidRPr="00925E61">
        <w:rPr>
          <w:rFonts w:asciiTheme="minorHAnsi" w:hAnsiTheme="minorHAnsi" w:cstheme="minorHAnsi"/>
          <w:b/>
          <w:color w:val="auto"/>
        </w:rPr>
        <w:tab/>
      </w:r>
      <w:r w:rsidRPr="00925E61">
        <w:rPr>
          <w:rFonts w:asciiTheme="minorHAnsi" w:hAnsiTheme="minorHAnsi" w:cstheme="minorHAnsi"/>
          <w:b/>
          <w:color w:val="auto"/>
        </w:rPr>
        <w:tab/>
      </w:r>
      <w:r w:rsidRPr="00925E61">
        <w:rPr>
          <w:rFonts w:asciiTheme="minorHAnsi" w:hAnsiTheme="minorHAnsi" w:cstheme="minorHAnsi"/>
          <w:b/>
          <w:color w:val="auto"/>
        </w:rPr>
        <w:tab/>
        <w:t>Indenização = (PG – PO) / PG x LMGA</w:t>
      </w:r>
    </w:p>
    <w:p w14:paraId="3AC9158C" w14:textId="77777777" w:rsidR="00F14ADA" w:rsidRPr="00925E61" w:rsidRDefault="00F14ADA" w:rsidP="00F14ADA">
      <w:pPr>
        <w:tabs>
          <w:tab w:val="center" w:pos="0"/>
          <w:tab w:val="center" w:pos="540"/>
        </w:tabs>
        <w:jc w:val="both"/>
        <w:rPr>
          <w:rFonts w:asciiTheme="minorHAnsi" w:hAnsiTheme="minorHAnsi" w:cstheme="minorHAnsi"/>
          <w:color w:val="auto"/>
        </w:rPr>
      </w:pPr>
      <w:r w:rsidRPr="00925E61">
        <w:rPr>
          <w:rFonts w:asciiTheme="minorHAnsi" w:hAnsiTheme="minorHAnsi" w:cstheme="minorHAnsi"/>
          <w:color w:val="auto"/>
        </w:rPr>
        <w:t>onde:</w:t>
      </w:r>
    </w:p>
    <w:p w14:paraId="4F4C77F2" w14:textId="77777777" w:rsidR="00F14ADA" w:rsidRPr="00925E61" w:rsidRDefault="00F14ADA" w:rsidP="00F14ADA">
      <w:pPr>
        <w:tabs>
          <w:tab w:val="center" w:pos="0"/>
          <w:tab w:val="center" w:pos="540"/>
        </w:tabs>
        <w:jc w:val="both"/>
        <w:rPr>
          <w:rFonts w:asciiTheme="minorHAnsi" w:hAnsiTheme="minorHAnsi" w:cstheme="minorHAnsi"/>
          <w:color w:val="auto"/>
        </w:rPr>
      </w:pPr>
      <w:r w:rsidRPr="00925E61">
        <w:rPr>
          <w:rFonts w:asciiTheme="minorHAnsi" w:hAnsiTheme="minorHAnsi" w:cstheme="minorHAnsi"/>
          <w:color w:val="auto"/>
        </w:rPr>
        <w:tab/>
        <w:t>PO = Produtividade Obtida média da área total de produção, aceito pela Seguradora</w:t>
      </w:r>
    </w:p>
    <w:p w14:paraId="43A261D2" w14:textId="77777777" w:rsidR="00F14ADA" w:rsidRPr="00925E61" w:rsidRDefault="00F14ADA" w:rsidP="00F14ADA">
      <w:pPr>
        <w:tabs>
          <w:tab w:val="center" w:pos="0"/>
          <w:tab w:val="center" w:pos="540"/>
        </w:tabs>
        <w:jc w:val="both"/>
        <w:rPr>
          <w:rFonts w:asciiTheme="minorHAnsi" w:hAnsiTheme="minorHAnsi" w:cstheme="minorHAnsi"/>
          <w:color w:val="auto"/>
        </w:rPr>
      </w:pPr>
      <w:r w:rsidRPr="00925E61">
        <w:rPr>
          <w:rFonts w:asciiTheme="minorHAnsi" w:hAnsiTheme="minorHAnsi" w:cstheme="minorHAnsi"/>
          <w:color w:val="auto"/>
        </w:rPr>
        <w:t>PG = Produtividade Garantida</w:t>
      </w:r>
    </w:p>
    <w:p w14:paraId="478F8623" w14:textId="77777777" w:rsidR="00F14ADA" w:rsidRPr="00925E61" w:rsidRDefault="00F14ADA" w:rsidP="00F14ADA">
      <w:pPr>
        <w:rPr>
          <w:rFonts w:asciiTheme="minorHAnsi" w:hAnsiTheme="minorHAnsi" w:cstheme="minorHAnsi"/>
          <w:color w:val="auto"/>
        </w:rPr>
      </w:pPr>
    </w:p>
    <w:p w14:paraId="6819C62D" w14:textId="77777777" w:rsidR="00F14ADA" w:rsidRPr="00925E61" w:rsidRDefault="00F14ADA" w:rsidP="00F14ADA">
      <w:pPr>
        <w:rPr>
          <w:rFonts w:asciiTheme="minorHAnsi" w:hAnsiTheme="minorHAnsi" w:cstheme="minorHAnsi"/>
          <w:color w:val="auto"/>
        </w:rPr>
      </w:pPr>
    </w:p>
    <w:p w14:paraId="3FD4A7E8" w14:textId="77777777" w:rsidR="00F14ADA" w:rsidRPr="00925E61" w:rsidRDefault="00F14ADA" w:rsidP="00F14ADA">
      <w:pPr>
        <w:jc w:val="both"/>
        <w:rPr>
          <w:rFonts w:asciiTheme="minorHAnsi" w:hAnsiTheme="minorHAnsi" w:cstheme="minorHAnsi"/>
          <w:b/>
          <w:bCs/>
          <w:color w:val="auto"/>
        </w:rPr>
      </w:pPr>
      <w:r w:rsidRPr="00925E61">
        <w:rPr>
          <w:rFonts w:asciiTheme="minorHAnsi" w:hAnsiTheme="minorHAnsi" w:cstheme="minorHAnsi"/>
          <w:b/>
          <w:bCs/>
          <w:color w:val="auto"/>
        </w:rPr>
        <w:t>Caso, por perdas decorrentes de riscos não cobertos ou por qualquer outro motivo onde não seja possível verificar a Produtividade Obtida em parte da superfície segurada, será utilizado a Produtividade Estimada constante na proposta e na apólice ou no certificado de seguros.</w:t>
      </w:r>
    </w:p>
    <w:p w14:paraId="5C3A36E9" w14:textId="77777777" w:rsidR="00F14ADA" w:rsidRPr="00925E61" w:rsidRDefault="00F14ADA" w:rsidP="00F14ADA">
      <w:pPr>
        <w:rPr>
          <w:rFonts w:asciiTheme="minorHAnsi" w:hAnsiTheme="minorHAnsi" w:cstheme="minorHAnsi"/>
        </w:rPr>
      </w:pPr>
    </w:p>
    <w:p w14:paraId="40597B5C" w14:textId="77777777" w:rsidR="00F14ADA" w:rsidRPr="00925E61" w:rsidRDefault="00F14ADA" w:rsidP="00F14ADA">
      <w:pPr>
        <w:rPr>
          <w:rFonts w:asciiTheme="minorHAnsi" w:hAnsiTheme="minorHAnsi" w:cstheme="minorHAnsi"/>
          <w:color w:val="auto"/>
        </w:rPr>
      </w:pPr>
    </w:p>
    <w:p w14:paraId="43DE55C8" w14:textId="77777777" w:rsidR="00F14ADA" w:rsidRPr="00925E61" w:rsidRDefault="00F14ADA" w:rsidP="00F14ADA">
      <w:pPr>
        <w:numPr>
          <w:ilvl w:val="0"/>
          <w:numId w:val="47"/>
        </w:numPr>
        <w:ind w:left="0" w:firstLine="0"/>
        <w:jc w:val="both"/>
        <w:rPr>
          <w:rFonts w:asciiTheme="minorHAnsi" w:hAnsiTheme="minorHAnsi" w:cstheme="minorHAnsi"/>
          <w:b/>
          <w:color w:val="auto"/>
        </w:rPr>
      </w:pPr>
      <w:r w:rsidRPr="00925E61">
        <w:rPr>
          <w:rFonts w:asciiTheme="minorHAnsi" w:hAnsiTheme="minorHAnsi" w:cstheme="minorHAnsi"/>
          <w:b/>
          <w:color w:val="auto"/>
        </w:rPr>
        <w:t>Indenizações</w:t>
      </w:r>
    </w:p>
    <w:p w14:paraId="438DBFEF" w14:textId="77777777" w:rsidR="00F14ADA" w:rsidRPr="00925E61" w:rsidRDefault="00F14ADA" w:rsidP="00F14ADA">
      <w:pPr>
        <w:jc w:val="both"/>
        <w:rPr>
          <w:rFonts w:asciiTheme="minorHAnsi" w:hAnsiTheme="minorHAnsi" w:cstheme="minorHAnsi"/>
          <w:b/>
          <w:color w:val="auto"/>
        </w:rPr>
      </w:pPr>
    </w:p>
    <w:p w14:paraId="30090B57" w14:textId="77777777" w:rsidR="00F14ADA" w:rsidRPr="00925E61" w:rsidRDefault="00F14ADA" w:rsidP="00F14ADA">
      <w:pPr>
        <w:pStyle w:val="BodyText3"/>
        <w:tabs>
          <w:tab w:val="center" w:pos="284"/>
          <w:tab w:val="num" w:pos="400"/>
        </w:tabs>
        <w:autoSpaceDE w:val="0"/>
        <w:autoSpaceDN w:val="0"/>
        <w:rPr>
          <w:rFonts w:asciiTheme="minorHAnsi" w:hAnsiTheme="minorHAnsi" w:cstheme="minorHAnsi"/>
          <w:b w:val="0"/>
          <w:bCs w:val="0"/>
          <w:color w:val="auto"/>
        </w:rPr>
      </w:pPr>
      <w:r w:rsidRPr="00925E61">
        <w:rPr>
          <w:rFonts w:asciiTheme="minorHAnsi" w:hAnsiTheme="minorHAnsi" w:cstheme="minorHAnsi"/>
          <w:b w:val="0"/>
          <w:bCs w:val="0"/>
          <w:color w:val="auto"/>
        </w:rPr>
        <w:t>9.1 - A Seguradora terá um prazo máximo de 30 (trinta) dias para pagamento da indenização, contados a partir da entrega de todos os documentos básicos descritos no item 12.8 das Condições Gerais.</w:t>
      </w:r>
    </w:p>
    <w:p w14:paraId="6604E870" w14:textId="77777777" w:rsidR="00F14ADA" w:rsidRPr="00925E61" w:rsidRDefault="00F14ADA" w:rsidP="00F14ADA">
      <w:pPr>
        <w:jc w:val="both"/>
        <w:rPr>
          <w:rFonts w:asciiTheme="minorHAnsi" w:hAnsiTheme="minorHAnsi" w:cstheme="minorHAnsi"/>
          <w:color w:val="auto"/>
        </w:rPr>
      </w:pPr>
    </w:p>
    <w:p w14:paraId="6555F6BD" w14:textId="6B775B43" w:rsidR="00F14ADA" w:rsidRDefault="00F14ADA" w:rsidP="00F14ADA">
      <w:pPr>
        <w:jc w:val="both"/>
        <w:rPr>
          <w:rFonts w:asciiTheme="minorHAnsi" w:hAnsiTheme="minorHAnsi" w:cstheme="minorHAnsi"/>
          <w:color w:val="auto"/>
        </w:rPr>
      </w:pPr>
      <w:r w:rsidRPr="00925E61">
        <w:rPr>
          <w:rFonts w:asciiTheme="minorHAnsi" w:hAnsiTheme="minorHAnsi" w:cstheme="minorHAnsi"/>
          <w:color w:val="auto"/>
        </w:rPr>
        <w:t>9.2 - O aviso de Encerramento de Colheita determina automaticamente o final do período de cobertura, sendo vedado o início de um novo processo de regulação baseado em Aviso de Sinistro com data posterior ao de Encerramento de Colheita.</w:t>
      </w:r>
    </w:p>
    <w:p w14:paraId="5CF512DF" w14:textId="40E1E6D4" w:rsidR="003F0CB8" w:rsidRDefault="003F0CB8" w:rsidP="00F14ADA">
      <w:pPr>
        <w:jc w:val="both"/>
        <w:rPr>
          <w:rFonts w:asciiTheme="minorHAnsi" w:hAnsiTheme="minorHAnsi" w:cstheme="minorHAnsi"/>
          <w:color w:val="auto"/>
        </w:rPr>
      </w:pPr>
    </w:p>
    <w:p w14:paraId="1D8AAFE2" w14:textId="6C8A45C5" w:rsidR="00C16997" w:rsidRDefault="00C16997" w:rsidP="00F14ADA">
      <w:pPr>
        <w:jc w:val="both"/>
        <w:rPr>
          <w:rFonts w:ascii="Verdana" w:hAnsi="Verdana"/>
          <w:b/>
          <w:color w:val="auto"/>
          <w:sz w:val="16"/>
        </w:rPr>
      </w:pPr>
    </w:p>
    <w:p w14:paraId="0FA37A26" w14:textId="0D91C6B8" w:rsidR="00C16997" w:rsidRDefault="00C16997" w:rsidP="00F14ADA">
      <w:pPr>
        <w:jc w:val="both"/>
        <w:rPr>
          <w:rFonts w:ascii="Verdana" w:hAnsi="Verdana"/>
          <w:b/>
          <w:color w:val="auto"/>
          <w:sz w:val="16"/>
        </w:rPr>
      </w:pPr>
    </w:p>
    <w:p w14:paraId="648D3365" w14:textId="77777777" w:rsidR="003F0CB8" w:rsidRPr="00925E61" w:rsidRDefault="003F0CB8" w:rsidP="003F0CB8">
      <w:pPr>
        <w:spacing w:before="120" w:after="120"/>
        <w:jc w:val="center"/>
        <w:rPr>
          <w:rFonts w:asciiTheme="minorHAnsi" w:hAnsiTheme="minorHAnsi" w:cstheme="minorHAnsi"/>
          <w:b/>
          <w:color w:val="auto"/>
        </w:rPr>
      </w:pPr>
      <w:r w:rsidRPr="00925E61">
        <w:rPr>
          <w:rFonts w:asciiTheme="minorHAnsi" w:hAnsiTheme="minorHAnsi" w:cstheme="minorHAnsi"/>
          <w:b/>
          <w:color w:val="auto"/>
        </w:rPr>
        <w:t>Seguro Agrícola Grãos</w:t>
      </w:r>
    </w:p>
    <w:p w14:paraId="17F99FDB" w14:textId="77777777" w:rsidR="003F0CB8" w:rsidRPr="00925E61" w:rsidRDefault="003F0CB8" w:rsidP="003F0CB8">
      <w:pPr>
        <w:spacing w:before="120" w:after="120"/>
        <w:jc w:val="center"/>
        <w:rPr>
          <w:rFonts w:asciiTheme="minorHAnsi" w:hAnsiTheme="minorHAnsi" w:cstheme="minorHAnsi"/>
          <w:b/>
          <w:color w:val="auto"/>
        </w:rPr>
      </w:pPr>
      <w:r w:rsidRPr="00925E61">
        <w:rPr>
          <w:rFonts w:asciiTheme="minorHAnsi" w:hAnsiTheme="minorHAnsi" w:cstheme="minorHAnsi"/>
          <w:b/>
          <w:color w:val="auto"/>
        </w:rPr>
        <w:t>Condições Especiais</w:t>
      </w:r>
    </w:p>
    <w:p w14:paraId="5E765931" w14:textId="77777777" w:rsidR="003F0CB8" w:rsidRPr="00925E61" w:rsidRDefault="003F0CB8" w:rsidP="003F0CB8">
      <w:pPr>
        <w:spacing w:before="120" w:after="120"/>
        <w:jc w:val="center"/>
        <w:rPr>
          <w:rFonts w:asciiTheme="minorHAnsi" w:hAnsiTheme="minorHAnsi" w:cstheme="minorHAnsi"/>
          <w:b/>
          <w:color w:val="auto"/>
        </w:rPr>
      </w:pPr>
      <w:r w:rsidRPr="00925E61">
        <w:rPr>
          <w:rFonts w:asciiTheme="minorHAnsi" w:hAnsiTheme="minorHAnsi" w:cstheme="minorHAnsi"/>
          <w:b/>
          <w:color w:val="auto"/>
        </w:rPr>
        <w:t>Multirrisco Agrícola II para Milho Silagem</w:t>
      </w:r>
    </w:p>
    <w:p w14:paraId="7D489553" w14:textId="77777777" w:rsidR="003F0CB8" w:rsidRPr="00925E61" w:rsidRDefault="003F0CB8" w:rsidP="003F0CB8">
      <w:pPr>
        <w:rPr>
          <w:rFonts w:asciiTheme="minorHAnsi" w:hAnsiTheme="minorHAnsi" w:cstheme="minorHAnsi"/>
          <w:color w:val="auto"/>
        </w:rPr>
      </w:pPr>
    </w:p>
    <w:p w14:paraId="649579E6" w14:textId="77777777" w:rsidR="003F0CB8" w:rsidRPr="00925E61" w:rsidRDefault="003F0CB8" w:rsidP="003F0CB8">
      <w:pPr>
        <w:numPr>
          <w:ilvl w:val="0"/>
          <w:numId w:val="50"/>
        </w:numPr>
        <w:jc w:val="both"/>
        <w:rPr>
          <w:rFonts w:asciiTheme="minorHAnsi" w:hAnsiTheme="minorHAnsi" w:cstheme="minorHAnsi"/>
          <w:b/>
          <w:color w:val="auto"/>
        </w:rPr>
      </w:pPr>
      <w:r w:rsidRPr="00925E61">
        <w:rPr>
          <w:rFonts w:asciiTheme="minorHAnsi" w:hAnsiTheme="minorHAnsi" w:cstheme="minorHAnsi"/>
          <w:b/>
          <w:color w:val="auto"/>
        </w:rPr>
        <w:t>Aplicação</w:t>
      </w:r>
    </w:p>
    <w:p w14:paraId="55726A5C" w14:textId="77777777" w:rsidR="003F0CB8" w:rsidRPr="00925E61" w:rsidRDefault="003F0CB8" w:rsidP="003F0CB8">
      <w:pPr>
        <w:jc w:val="both"/>
        <w:rPr>
          <w:rFonts w:asciiTheme="minorHAnsi" w:hAnsiTheme="minorHAnsi" w:cstheme="minorHAnsi"/>
          <w:b/>
          <w:color w:val="auto"/>
        </w:rPr>
      </w:pPr>
    </w:p>
    <w:p w14:paraId="2167244A" w14:textId="77777777" w:rsidR="003F0CB8" w:rsidRPr="00925E61" w:rsidRDefault="003F0CB8" w:rsidP="003F0CB8">
      <w:pPr>
        <w:jc w:val="both"/>
        <w:rPr>
          <w:rFonts w:asciiTheme="minorHAnsi" w:hAnsiTheme="minorHAnsi" w:cstheme="minorHAnsi"/>
          <w:color w:val="auto"/>
        </w:rPr>
      </w:pPr>
    </w:p>
    <w:p w14:paraId="0CE7EEB2" w14:textId="77777777" w:rsidR="003F0CB8" w:rsidRPr="00925E61" w:rsidRDefault="003F0CB8" w:rsidP="003F0CB8">
      <w:pPr>
        <w:jc w:val="both"/>
        <w:rPr>
          <w:rFonts w:asciiTheme="minorHAnsi" w:hAnsiTheme="minorHAnsi" w:cstheme="minorHAnsi"/>
          <w:color w:val="auto"/>
        </w:rPr>
      </w:pPr>
      <w:r w:rsidRPr="00925E61">
        <w:rPr>
          <w:rFonts w:asciiTheme="minorHAnsi" w:hAnsiTheme="minorHAnsi" w:cstheme="minorHAnsi"/>
          <w:color w:val="auto"/>
        </w:rPr>
        <w:t>As presentes Condições Especiais complementam as Condições Gerais da apólice de seguro agrícola e se aplicam ao seguro de produção de massa verde de Milho.</w:t>
      </w:r>
    </w:p>
    <w:p w14:paraId="38BCE4E7" w14:textId="77777777" w:rsidR="003F0CB8" w:rsidRPr="00925E61" w:rsidRDefault="003F0CB8" w:rsidP="003F0CB8">
      <w:pPr>
        <w:jc w:val="both"/>
        <w:rPr>
          <w:rFonts w:asciiTheme="minorHAnsi" w:hAnsiTheme="minorHAnsi" w:cstheme="minorHAnsi"/>
          <w:color w:val="auto"/>
        </w:rPr>
      </w:pPr>
    </w:p>
    <w:p w14:paraId="41A63B46" w14:textId="77777777" w:rsidR="003F0CB8" w:rsidRPr="00925E61" w:rsidRDefault="003F0CB8" w:rsidP="003F0CB8">
      <w:pPr>
        <w:jc w:val="both"/>
        <w:rPr>
          <w:rFonts w:asciiTheme="minorHAnsi" w:hAnsiTheme="minorHAnsi" w:cstheme="minorHAnsi"/>
          <w:color w:val="auto"/>
        </w:rPr>
      </w:pPr>
      <w:r w:rsidRPr="00925E61">
        <w:rPr>
          <w:rFonts w:asciiTheme="minorHAnsi" w:hAnsiTheme="minorHAnsi" w:cstheme="minorHAnsi"/>
          <w:color w:val="auto"/>
        </w:rPr>
        <w:t>Glossário:</w:t>
      </w:r>
    </w:p>
    <w:p w14:paraId="213CBF9A" w14:textId="77777777" w:rsidR="003F0CB8" w:rsidRPr="00925E61" w:rsidRDefault="003F0CB8" w:rsidP="003F0CB8">
      <w:pPr>
        <w:jc w:val="both"/>
        <w:rPr>
          <w:rFonts w:asciiTheme="minorHAnsi" w:hAnsiTheme="minorHAnsi" w:cstheme="minorHAnsi"/>
          <w:color w:val="auto"/>
        </w:rPr>
      </w:pPr>
    </w:p>
    <w:p w14:paraId="328F4240" w14:textId="77777777" w:rsidR="003F0CB8" w:rsidRPr="00925E61" w:rsidRDefault="003F0CB8" w:rsidP="003F0CB8">
      <w:pPr>
        <w:jc w:val="both"/>
        <w:rPr>
          <w:rFonts w:asciiTheme="minorHAnsi" w:hAnsiTheme="minorHAnsi" w:cstheme="minorHAnsi"/>
          <w:color w:val="auto"/>
        </w:rPr>
      </w:pPr>
      <w:r w:rsidRPr="00925E61">
        <w:rPr>
          <w:rFonts w:asciiTheme="minorHAnsi" w:hAnsiTheme="minorHAnsi" w:cstheme="minorHAnsi"/>
          <w:color w:val="auto"/>
          <w:u w:val="single"/>
        </w:rPr>
        <w:lastRenderedPageBreak/>
        <w:t>Massa Verde</w:t>
      </w:r>
      <w:r w:rsidRPr="00925E61">
        <w:rPr>
          <w:rFonts w:asciiTheme="minorHAnsi" w:hAnsiTheme="minorHAnsi" w:cstheme="minorHAnsi"/>
          <w:color w:val="auto"/>
        </w:rPr>
        <w:t>: material vegetal composto basicamente por folhas, colmos e/ou grãos, colhido e triturado previamente a maturação fisiológica da cultura e destinado principalmente a alimentação animal.</w:t>
      </w:r>
    </w:p>
    <w:p w14:paraId="3CED59C8" w14:textId="77777777" w:rsidR="003F0CB8" w:rsidRPr="00925E61" w:rsidRDefault="003F0CB8" w:rsidP="003F0CB8">
      <w:pPr>
        <w:pStyle w:val="BodyText3"/>
        <w:ind w:left="709" w:hanging="709"/>
        <w:rPr>
          <w:rFonts w:asciiTheme="minorHAnsi" w:hAnsiTheme="minorHAnsi" w:cstheme="minorHAnsi"/>
          <w:color w:val="auto"/>
        </w:rPr>
      </w:pPr>
    </w:p>
    <w:p w14:paraId="789A20E6" w14:textId="77777777" w:rsidR="003F0CB8" w:rsidRPr="00925E61" w:rsidRDefault="003F0CB8" w:rsidP="003F0CB8">
      <w:pPr>
        <w:pStyle w:val="BodyText3"/>
        <w:ind w:left="709" w:hanging="709"/>
        <w:rPr>
          <w:rFonts w:asciiTheme="minorHAnsi" w:hAnsiTheme="minorHAnsi" w:cstheme="minorHAnsi"/>
          <w:color w:val="auto"/>
        </w:rPr>
      </w:pPr>
    </w:p>
    <w:p w14:paraId="4BED1030" w14:textId="77777777" w:rsidR="003F0CB8" w:rsidRPr="00925E61" w:rsidRDefault="003F0CB8" w:rsidP="003F0CB8">
      <w:pPr>
        <w:numPr>
          <w:ilvl w:val="0"/>
          <w:numId w:val="50"/>
        </w:numPr>
        <w:ind w:left="0" w:firstLine="0"/>
        <w:jc w:val="both"/>
        <w:rPr>
          <w:rFonts w:asciiTheme="minorHAnsi" w:hAnsiTheme="minorHAnsi" w:cstheme="minorHAnsi"/>
          <w:b/>
          <w:color w:val="auto"/>
        </w:rPr>
      </w:pPr>
      <w:r w:rsidRPr="00925E61">
        <w:rPr>
          <w:rFonts w:asciiTheme="minorHAnsi" w:hAnsiTheme="minorHAnsi" w:cstheme="minorHAnsi"/>
          <w:b/>
          <w:color w:val="auto"/>
        </w:rPr>
        <w:t>Objeto do Seguro</w:t>
      </w:r>
    </w:p>
    <w:p w14:paraId="6092EC5C" w14:textId="77777777" w:rsidR="003F0CB8" w:rsidRPr="00925E61" w:rsidRDefault="003F0CB8" w:rsidP="003F0CB8">
      <w:pPr>
        <w:jc w:val="both"/>
        <w:rPr>
          <w:rFonts w:asciiTheme="minorHAnsi" w:hAnsiTheme="minorHAnsi" w:cstheme="minorHAnsi"/>
          <w:b/>
          <w:color w:val="auto"/>
        </w:rPr>
      </w:pPr>
    </w:p>
    <w:p w14:paraId="7F8266FA" w14:textId="77777777" w:rsidR="003F0CB8" w:rsidRPr="00925E61" w:rsidRDefault="003F0CB8" w:rsidP="003F0CB8">
      <w:pPr>
        <w:pStyle w:val="BodyText3"/>
        <w:tabs>
          <w:tab w:val="left" w:pos="180"/>
        </w:tabs>
        <w:rPr>
          <w:rFonts w:asciiTheme="minorHAnsi" w:hAnsiTheme="minorHAnsi" w:cstheme="minorHAnsi"/>
          <w:b w:val="0"/>
          <w:color w:val="auto"/>
        </w:rPr>
      </w:pPr>
      <w:r w:rsidRPr="00925E61">
        <w:rPr>
          <w:rFonts w:asciiTheme="minorHAnsi" w:hAnsiTheme="minorHAnsi" w:cstheme="minorHAnsi"/>
          <w:b w:val="0"/>
          <w:color w:val="auto"/>
        </w:rPr>
        <w:t>A Seguradora se obriga a indenizar ao Segurado a perda de produção decorrente de danos</w:t>
      </w:r>
      <w:r w:rsidRPr="00925E61">
        <w:rPr>
          <w:rFonts w:asciiTheme="minorHAnsi" w:hAnsiTheme="minorHAnsi" w:cstheme="minorHAnsi"/>
          <w:color w:val="auto"/>
        </w:rPr>
        <w:t xml:space="preserve"> ocasionados por Granizo, Geada, Excesso de chuvas, Ventos Fortes, Estiagem, Inundação imprevista e inevitável, Incêndio e/ou Tromba D’água, </w:t>
      </w:r>
      <w:r w:rsidRPr="00925E61">
        <w:rPr>
          <w:rFonts w:asciiTheme="minorHAnsi" w:hAnsiTheme="minorHAnsi" w:cstheme="minorHAnsi"/>
          <w:b w:val="0"/>
          <w:color w:val="auto"/>
        </w:rPr>
        <w:t>conforme item 3.1.1, 3.1.2, 3.1.3, 3.1.4, 3.1.5, 3.1.6, 3.1.7 e 3.1.8 das Condições Gerais deste seguro, sempre que a P</w:t>
      </w:r>
      <w:r w:rsidRPr="00925E61">
        <w:rPr>
          <w:rFonts w:asciiTheme="minorHAnsi" w:hAnsiTheme="minorHAnsi" w:cstheme="minorHAnsi"/>
          <w:b w:val="0"/>
          <w:i/>
          <w:color w:val="auto"/>
        </w:rPr>
        <w:t>rodutividade Obtida,</w:t>
      </w:r>
      <w:r w:rsidRPr="00925E61">
        <w:rPr>
          <w:rFonts w:asciiTheme="minorHAnsi" w:hAnsiTheme="minorHAnsi" w:cstheme="minorHAnsi"/>
          <w:b w:val="0"/>
          <w:color w:val="auto"/>
        </w:rPr>
        <w:t xml:space="preserve"> determinada pela Seguradora através de laudos de vistoria final, for inferior a P</w:t>
      </w:r>
      <w:r w:rsidRPr="00925E61">
        <w:rPr>
          <w:rFonts w:asciiTheme="minorHAnsi" w:hAnsiTheme="minorHAnsi" w:cstheme="minorHAnsi"/>
          <w:b w:val="0"/>
          <w:i/>
          <w:color w:val="auto"/>
        </w:rPr>
        <w:t>rodutividade Garantida</w:t>
      </w:r>
      <w:r w:rsidRPr="00925E61">
        <w:rPr>
          <w:rFonts w:asciiTheme="minorHAnsi" w:hAnsiTheme="minorHAnsi" w:cstheme="minorHAnsi"/>
          <w:b w:val="0"/>
          <w:color w:val="auto"/>
        </w:rPr>
        <w:t>, resultado da ação direta de um ou mais riscos cobertos no período de cobertura da proposta, apólice ou certificado de seguros e garantidos pela(s) cobertura(s) contratada(s).</w:t>
      </w:r>
    </w:p>
    <w:p w14:paraId="48B571B1" w14:textId="77777777" w:rsidR="003F0CB8" w:rsidRPr="00925E61" w:rsidRDefault="003F0CB8" w:rsidP="003F0CB8">
      <w:pPr>
        <w:pStyle w:val="BodyText3"/>
        <w:tabs>
          <w:tab w:val="left" w:pos="180"/>
        </w:tabs>
        <w:rPr>
          <w:rFonts w:asciiTheme="minorHAnsi" w:hAnsiTheme="minorHAnsi" w:cstheme="minorHAnsi"/>
          <w:b w:val="0"/>
          <w:color w:val="auto"/>
        </w:rPr>
      </w:pPr>
    </w:p>
    <w:p w14:paraId="73D76A4A" w14:textId="77777777" w:rsidR="003F0CB8" w:rsidRPr="00925E61" w:rsidRDefault="003F0CB8" w:rsidP="003F0CB8">
      <w:pPr>
        <w:pStyle w:val="BodyText3"/>
        <w:tabs>
          <w:tab w:val="left" w:pos="180"/>
        </w:tabs>
        <w:rPr>
          <w:rFonts w:asciiTheme="minorHAnsi" w:hAnsiTheme="minorHAnsi" w:cstheme="minorHAnsi"/>
          <w:b w:val="0"/>
          <w:color w:val="auto"/>
        </w:rPr>
      </w:pPr>
      <w:r w:rsidRPr="00925E61">
        <w:rPr>
          <w:rFonts w:asciiTheme="minorHAnsi" w:hAnsiTheme="minorHAnsi" w:cstheme="minorHAnsi"/>
          <w:b w:val="0"/>
          <w:color w:val="auto"/>
        </w:rPr>
        <w:t>Fica definido que o termo PRODUTIVIDADE, mencionado nessa apólice, refere-se à quantidade de massa verde por hectare da cultura segurada.</w:t>
      </w:r>
    </w:p>
    <w:p w14:paraId="2A1594AA" w14:textId="77777777" w:rsidR="003F0CB8" w:rsidRPr="00925E61" w:rsidRDefault="003F0CB8" w:rsidP="003F0CB8">
      <w:pPr>
        <w:pStyle w:val="BodyText3"/>
        <w:tabs>
          <w:tab w:val="left" w:pos="180"/>
        </w:tabs>
        <w:rPr>
          <w:rFonts w:asciiTheme="minorHAnsi" w:hAnsiTheme="minorHAnsi" w:cstheme="minorHAnsi"/>
          <w:color w:val="auto"/>
        </w:rPr>
      </w:pPr>
    </w:p>
    <w:p w14:paraId="18F51A4C" w14:textId="77777777" w:rsidR="003F0CB8" w:rsidRPr="00925E61" w:rsidRDefault="003F0CB8" w:rsidP="003F0CB8">
      <w:pPr>
        <w:numPr>
          <w:ilvl w:val="0"/>
          <w:numId w:val="50"/>
        </w:numPr>
        <w:ind w:left="0" w:firstLine="0"/>
        <w:jc w:val="both"/>
        <w:rPr>
          <w:rFonts w:asciiTheme="minorHAnsi" w:hAnsiTheme="minorHAnsi" w:cstheme="minorHAnsi"/>
          <w:b/>
          <w:color w:val="auto"/>
        </w:rPr>
      </w:pPr>
      <w:r w:rsidRPr="00925E61">
        <w:rPr>
          <w:rFonts w:asciiTheme="minorHAnsi" w:hAnsiTheme="minorHAnsi" w:cstheme="minorHAnsi"/>
          <w:b/>
          <w:color w:val="auto"/>
        </w:rPr>
        <w:t>Início e Fim de Vigência do Seguro</w:t>
      </w:r>
    </w:p>
    <w:p w14:paraId="0DFE959A" w14:textId="77777777" w:rsidR="003F0CB8" w:rsidRPr="00925E61" w:rsidRDefault="003F0CB8" w:rsidP="003F0CB8">
      <w:pPr>
        <w:jc w:val="both"/>
        <w:rPr>
          <w:rFonts w:asciiTheme="minorHAnsi" w:hAnsiTheme="minorHAnsi" w:cstheme="minorHAnsi"/>
          <w:b/>
          <w:color w:val="auto"/>
        </w:rPr>
      </w:pPr>
    </w:p>
    <w:p w14:paraId="7ABDED10" w14:textId="77777777" w:rsidR="003F0CB8" w:rsidRPr="00925E61" w:rsidRDefault="003F0CB8" w:rsidP="003F0CB8">
      <w:pPr>
        <w:jc w:val="both"/>
        <w:rPr>
          <w:rFonts w:asciiTheme="minorHAnsi" w:hAnsiTheme="minorHAnsi" w:cstheme="minorHAnsi"/>
          <w:color w:val="auto"/>
        </w:rPr>
      </w:pPr>
      <w:r w:rsidRPr="00925E61">
        <w:rPr>
          <w:rFonts w:asciiTheme="minorHAnsi" w:hAnsiTheme="minorHAnsi" w:cstheme="minorHAnsi"/>
          <w:color w:val="auto"/>
        </w:rPr>
        <w:t>O início e fim de vigência do seguro seguem conforme estabelecido nas Condições Gerais.</w:t>
      </w:r>
    </w:p>
    <w:p w14:paraId="633C80E3" w14:textId="77777777" w:rsidR="003F0CB8" w:rsidRPr="00925E61" w:rsidRDefault="003F0CB8" w:rsidP="003F0CB8">
      <w:pPr>
        <w:jc w:val="both"/>
        <w:rPr>
          <w:rFonts w:asciiTheme="minorHAnsi" w:hAnsiTheme="minorHAnsi" w:cstheme="minorHAnsi"/>
          <w:color w:val="auto"/>
        </w:rPr>
      </w:pPr>
    </w:p>
    <w:p w14:paraId="23296AE5" w14:textId="77777777" w:rsidR="003F0CB8" w:rsidRPr="00925E61" w:rsidRDefault="003F0CB8" w:rsidP="003F0CB8">
      <w:pPr>
        <w:jc w:val="both"/>
        <w:rPr>
          <w:rFonts w:asciiTheme="minorHAnsi" w:hAnsiTheme="minorHAnsi" w:cstheme="minorHAnsi"/>
          <w:color w:val="auto"/>
        </w:rPr>
      </w:pPr>
      <w:r w:rsidRPr="00925E61">
        <w:rPr>
          <w:rFonts w:asciiTheme="minorHAnsi" w:hAnsiTheme="minorHAnsi" w:cstheme="minorHAnsi"/>
          <w:color w:val="auto"/>
        </w:rPr>
        <w:t>3.1 O fim de vigência da cobertura do seguro ocorrerá no estádio de “grão dentado”, ou com a colheita da cultura, o que o ocorrer primeiro.</w:t>
      </w:r>
    </w:p>
    <w:p w14:paraId="06F69249" w14:textId="77777777" w:rsidR="003F0CB8" w:rsidRPr="00925E61" w:rsidRDefault="003F0CB8" w:rsidP="003F0CB8">
      <w:pPr>
        <w:jc w:val="both"/>
        <w:rPr>
          <w:rFonts w:asciiTheme="minorHAnsi" w:hAnsiTheme="minorHAnsi" w:cstheme="minorHAnsi"/>
          <w:color w:val="auto"/>
        </w:rPr>
      </w:pPr>
    </w:p>
    <w:p w14:paraId="3C56ABBF" w14:textId="77777777" w:rsidR="003F0CB8" w:rsidRPr="00925E61" w:rsidRDefault="003F0CB8" w:rsidP="003F0CB8">
      <w:pPr>
        <w:jc w:val="both"/>
        <w:rPr>
          <w:rFonts w:asciiTheme="minorHAnsi" w:hAnsiTheme="minorHAnsi" w:cstheme="minorHAnsi"/>
          <w:color w:val="auto"/>
        </w:rPr>
      </w:pPr>
      <w:r w:rsidRPr="00925E61">
        <w:rPr>
          <w:rFonts w:asciiTheme="minorHAnsi" w:hAnsiTheme="minorHAnsi" w:cstheme="minorHAnsi"/>
          <w:color w:val="auto"/>
        </w:rPr>
        <w:t>3.1.1 Fica entendido e acordado que “grão dentado”, ou também conhecido como “grão farináceo”, é o estádio fenológico da cultura do milho no qual a linha do leite está na metade do grão (1/2 linha do leite), ou seja, a metade superior do grão possui consistência farinácea devido ao acúmulo do amido (sólido) e a metade inferior possui aspecto leitoso.</w:t>
      </w:r>
    </w:p>
    <w:p w14:paraId="6407A530" w14:textId="77777777" w:rsidR="003F0CB8" w:rsidRPr="00925E61" w:rsidRDefault="003F0CB8" w:rsidP="003F0CB8">
      <w:pPr>
        <w:jc w:val="both"/>
        <w:rPr>
          <w:rFonts w:asciiTheme="minorHAnsi" w:hAnsiTheme="minorHAnsi" w:cstheme="minorHAnsi"/>
          <w:color w:val="auto"/>
        </w:rPr>
      </w:pPr>
    </w:p>
    <w:p w14:paraId="1459045F" w14:textId="77777777" w:rsidR="003F0CB8" w:rsidRPr="00925E61" w:rsidRDefault="003F0CB8" w:rsidP="003F0CB8">
      <w:pPr>
        <w:numPr>
          <w:ilvl w:val="0"/>
          <w:numId w:val="50"/>
        </w:numPr>
        <w:ind w:left="0" w:firstLine="0"/>
        <w:jc w:val="both"/>
        <w:rPr>
          <w:rFonts w:asciiTheme="minorHAnsi" w:hAnsiTheme="minorHAnsi" w:cstheme="minorHAnsi"/>
          <w:b/>
          <w:color w:val="auto"/>
        </w:rPr>
      </w:pPr>
      <w:r w:rsidRPr="00925E61">
        <w:rPr>
          <w:rFonts w:asciiTheme="minorHAnsi" w:hAnsiTheme="minorHAnsi" w:cstheme="minorHAnsi"/>
          <w:b/>
          <w:color w:val="auto"/>
        </w:rPr>
        <w:t>Carência</w:t>
      </w:r>
    </w:p>
    <w:p w14:paraId="36097380" w14:textId="77777777" w:rsidR="003F0CB8" w:rsidRPr="00925E61" w:rsidRDefault="003F0CB8" w:rsidP="003F0CB8">
      <w:pPr>
        <w:jc w:val="both"/>
        <w:rPr>
          <w:rFonts w:asciiTheme="minorHAnsi" w:hAnsiTheme="minorHAnsi" w:cstheme="minorHAnsi"/>
          <w:b/>
          <w:color w:val="auto"/>
        </w:rPr>
      </w:pPr>
    </w:p>
    <w:p w14:paraId="23A0B7D0" w14:textId="77777777" w:rsidR="003F0CB8" w:rsidRPr="00925E61" w:rsidRDefault="003F0CB8" w:rsidP="003F0CB8">
      <w:pPr>
        <w:tabs>
          <w:tab w:val="left" w:pos="0"/>
        </w:tabs>
        <w:jc w:val="both"/>
        <w:rPr>
          <w:rFonts w:asciiTheme="minorHAnsi" w:hAnsiTheme="minorHAnsi" w:cstheme="minorHAnsi"/>
          <w:b/>
          <w:color w:val="auto"/>
        </w:rPr>
      </w:pPr>
      <w:r w:rsidRPr="00925E61">
        <w:rPr>
          <w:rFonts w:asciiTheme="minorHAnsi" w:hAnsiTheme="minorHAnsi" w:cstheme="minorHAnsi"/>
          <w:b/>
          <w:color w:val="auto"/>
        </w:rPr>
        <w:t>4.1 – O período de carência para esta cobertura será de 2 (dois) dias completos, contados a partir do início de vigência do seguro para os eventos Granizo, Excesso de chuvas, Ventos Fortes, Inundação imprevista e inevitável, Incêndio e/ou Tromba D’água, conforme item 3.1.1, 3.1.3, 3.1.4, 3.1.6, 3.1.7 e 3.1.8 e será de 15 (quinze) dias completos, contados a partir do início de vigência do seguro para os eventos Geada e/ou Estiagem, conforme item 3.1.2 e 3.1.5.</w:t>
      </w:r>
    </w:p>
    <w:p w14:paraId="67B876E2" w14:textId="77777777" w:rsidR="003F0CB8" w:rsidRPr="00925E61" w:rsidRDefault="003F0CB8" w:rsidP="003F0CB8">
      <w:pPr>
        <w:tabs>
          <w:tab w:val="left" w:pos="0"/>
          <w:tab w:val="left" w:pos="6210"/>
        </w:tabs>
        <w:jc w:val="both"/>
        <w:rPr>
          <w:rFonts w:asciiTheme="minorHAnsi" w:hAnsiTheme="minorHAnsi" w:cstheme="minorHAnsi"/>
          <w:b/>
          <w:color w:val="auto"/>
        </w:rPr>
      </w:pPr>
      <w:r w:rsidRPr="00925E61">
        <w:rPr>
          <w:rFonts w:asciiTheme="minorHAnsi" w:hAnsiTheme="minorHAnsi" w:cstheme="minorHAnsi"/>
          <w:b/>
          <w:color w:val="auto"/>
        </w:rPr>
        <w:tab/>
      </w:r>
    </w:p>
    <w:p w14:paraId="2AB5B184" w14:textId="636454AB" w:rsidR="003F0CB8" w:rsidRPr="00925E61" w:rsidRDefault="003F0CB8" w:rsidP="003F0CB8">
      <w:pPr>
        <w:tabs>
          <w:tab w:val="left" w:pos="0"/>
        </w:tabs>
        <w:jc w:val="both"/>
        <w:rPr>
          <w:rFonts w:asciiTheme="minorHAnsi" w:hAnsiTheme="minorHAnsi" w:cstheme="minorHAnsi"/>
          <w:b/>
          <w:color w:val="auto"/>
        </w:rPr>
      </w:pPr>
      <w:r w:rsidRPr="00925E61">
        <w:rPr>
          <w:rFonts w:asciiTheme="minorHAnsi" w:hAnsiTheme="minorHAnsi" w:cstheme="minorHAnsi"/>
          <w:b/>
          <w:color w:val="auto"/>
        </w:rPr>
        <w:t xml:space="preserve">4.1.1 – </w:t>
      </w:r>
      <w:r w:rsidR="00B84EFA">
        <w:rPr>
          <w:rFonts w:asciiTheme="minorHAnsi" w:hAnsiTheme="minorHAnsi" w:cstheme="minorHAnsi"/>
          <w:b/>
          <w:color w:val="auto"/>
        </w:rPr>
        <w:t xml:space="preserve">A carência se estenderá até que, no mínimo, 70% (setenta por cento) das plantas alcancem 15 (quinze) centímetros de altura, respeitada a condição prevista na cláusula 5 alínea </w:t>
      </w:r>
      <w:r w:rsidR="001834E1">
        <w:rPr>
          <w:rFonts w:asciiTheme="minorHAnsi" w:hAnsiTheme="minorHAnsi" w:cstheme="minorHAnsi"/>
          <w:b/>
          <w:color w:val="auto"/>
        </w:rPr>
        <w:t>“</w:t>
      </w:r>
      <w:r w:rsidR="00B84EFA">
        <w:rPr>
          <w:rFonts w:asciiTheme="minorHAnsi" w:hAnsiTheme="minorHAnsi" w:cstheme="minorHAnsi"/>
          <w:b/>
          <w:color w:val="auto"/>
        </w:rPr>
        <w:t>g</w:t>
      </w:r>
      <w:r w:rsidR="001834E1">
        <w:rPr>
          <w:rFonts w:asciiTheme="minorHAnsi" w:hAnsiTheme="minorHAnsi" w:cstheme="minorHAnsi"/>
          <w:b/>
          <w:color w:val="auto"/>
        </w:rPr>
        <w:t>”</w:t>
      </w:r>
      <w:r w:rsidR="00B84EFA">
        <w:rPr>
          <w:rFonts w:asciiTheme="minorHAnsi" w:hAnsiTheme="minorHAnsi" w:cstheme="minorHAnsi"/>
          <w:b/>
          <w:color w:val="auto"/>
        </w:rPr>
        <w:t xml:space="preserve"> desta Condição Especial. </w:t>
      </w:r>
    </w:p>
    <w:p w14:paraId="1767E0A2" w14:textId="77777777" w:rsidR="003F0CB8" w:rsidRPr="00925E61" w:rsidRDefault="003F0CB8" w:rsidP="003F0CB8">
      <w:pPr>
        <w:tabs>
          <w:tab w:val="left" w:pos="0"/>
        </w:tabs>
        <w:jc w:val="both"/>
        <w:rPr>
          <w:rFonts w:asciiTheme="minorHAnsi" w:hAnsiTheme="minorHAnsi" w:cstheme="minorHAnsi"/>
          <w:b/>
          <w:color w:val="auto"/>
        </w:rPr>
      </w:pPr>
    </w:p>
    <w:p w14:paraId="07216BDD" w14:textId="1B1109CD" w:rsidR="003F0CB8" w:rsidRPr="00925E61" w:rsidRDefault="003F0CB8" w:rsidP="003F0CB8">
      <w:pPr>
        <w:tabs>
          <w:tab w:val="left" w:pos="0"/>
        </w:tabs>
        <w:jc w:val="both"/>
        <w:rPr>
          <w:rFonts w:asciiTheme="minorHAnsi" w:hAnsiTheme="minorHAnsi" w:cstheme="minorHAnsi"/>
          <w:b/>
          <w:color w:val="auto"/>
        </w:rPr>
      </w:pPr>
      <w:r w:rsidRPr="00925E61">
        <w:rPr>
          <w:rFonts w:asciiTheme="minorHAnsi" w:hAnsiTheme="minorHAnsi" w:cstheme="minorHAnsi"/>
          <w:b/>
          <w:color w:val="auto"/>
        </w:rPr>
        <w:t>4.1.</w:t>
      </w:r>
      <w:r w:rsidR="00B84EFA">
        <w:rPr>
          <w:rFonts w:asciiTheme="minorHAnsi" w:hAnsiTheme="minorHAnsi" w:cstheme="minorHAnsi"/>
          <w:b/>
          <w:color w:val="auto"/>
        </w:rPr>
        <w:t>2</w:t>
      </w:r>
      <w:r w:rsidRPr="00925E61">
        <w:rPr>
          <w:rFonts w:asciiTheme="minorHAnsi" w:hAnsiTheme="minorHAnsi" w:cstheme="minorHAnsi"/>
          <w:b/>
          <w:color w:val="auto"/>
        </w:rPr>
        <w:t xml:space="preserve"> – A altura das plantas se mede em perpendicular desde o solo até a inserção do talo da última folha aberta.</w:t>
      </w:r>
    </w:p>
    <w:p w14:paraId="2833BBED" w14:textId="77777777" w:rsidR="003F0CB8" w:rsidRPr="00925E61" w:rsidRDefault="003F0CB8" w:rsidP="003F0CB8">
      <w:pPr>
        <w:tabs>
          <w:tab w:val="left" w:pos="0"/>
        </w:tabs>
        <w:jc w:val="both"/>
        <w:rPr>
          <w:rFonts w:asciiTheme="minorHAnsi" w:hAnsiTheme="minorHAnsi" w:cstheme="minorHAnsi"/>
          <w:b/>
          <w:color w:val="auto"/>
        </w:rPr>
      </w:pPr>
    </w:p>
    <w:p w14:paraId="63BD473E" w14:textId="13FD86AC" w:rsidR="003F0CB8" w:rsidRDefault="003F0CB8" w:rsidP="003F0CB8">
      <w:pPr>
        <w:tabs>
          <w:tab w:val="left" w:pos="0"/>
        </w:tabs>
        <w:jc w:val="both"/>
        <w:rPr>
          <w:rFonts w:asciiTheme="minorHAnsi" w:hAnsiTheme="minorHAnsi" w:cstheme="minorHAnsi"/>
          <w:color w:val="auto"/>
        </w:rPr>
      </w:pPr>
      <w:r w:rsidRPr="00925E61">
        <w:rPr>
          <w:rFonts w:asciiTheme="minorHAnsi" w:hAnsiTheme="minorHAnsi" w:cstheme="minorHAnsi"/>
          <w:color w:val="auto"/>
        </w:rPr>
        <w:t xml:space="preserve"> </w:t>
      </w:r>
    </w:p>
    <w:p w14:paraId="6F62EEAF" w14:textId="77777777" w:rsidR="003F0CB8" w:rsidRPr="00925E61" w:rsidRDefault="003F0CB8" w:rsidP="003F0CB8">
      <w:pPr>
        <w:numPr>
          <w:ilvl w:val="0"/>
          <w:numId w:val="50"/>
        </w:numPr>
        <w:ind w:left="0" w:firstLine="0"/>
        <w:jc w:val="both"/>
        <w:rPr>
          <w:rFonts w:asciiTheme="minorHAnsi" w:hAnsiTheme="minorHAnsi" w:cstheme="minorHAnsi"/>
          <w:b/>
          <w:color w:val="auto"/>
        </w:rPr>
      </w:pPr>
      <w:r w:rsidRPr="00925E61">
        <w:rPr>
          <w:rFonts w:asciiTheme="minorHAnsi" w:hAnsiTheme="minorHAnsi" w:cstheme="minorHAnsi"/>
          <w:b/>
          <w:color w:val="auto"/>
        </w:rPr>
        <w:t>Perdas Não Cobertas</w:t>
      </w:r>
    </w:p>
    <w:p w14:paraId="416BB59F" w14:textId="77777777" w:rsidR="003F0CB8" w:rsidRPr="00925E61" w:rsidRDefault="003F0CB8" w:rsidP="004B0CAB">
      <w:pPr>
        <w:numPr>
          <w:ilvl w:val="0"/>
          <w:numId w:val="58"/>
        </w:numPr>
        <w:tabs>
          <w:tab w:val="num" w:pos="720"/>
        </w:tabs>
        <w:spacing w:before="120" w:after="120"/>
        <w:jc w:val="both"/>
        <w:rPr>
          <w:rFonts w:asciiTheme="minorHAnsi" w:hAnsiTheme="minorHAnsi" w:cstheme="minorHAnsi"/>
          <w:b/>
          <w:color w:val="auto"/>
        </w:rPr>
      </w:pPr>
      <w:r w:rsidRPr="00925E61">
        <w:rPr>
          <w:rFonts w:asciiTheme="minorHAnsi" w:hAnsiTheme="minorHAnsi" w:cstheme="minorHAnsi"/>
          <w:b/>
          <w:color w:val="auto"/>
        </w:rPr>
        <w:t>Germinação ou emergência inadequada: provocadas por semeadura não uniforme ou inadequada, má qualidade da semente, falta de umidade no solo no momento do plantio, problemas de salinidade do solo, alagamento, escorrimento ou encrostamento superficial, potencializado ou não pelos riscos cobertos;</w:t>
      </w:r>
    </w:p>
    <w:p w14:paraId="5C236CF3" w14:textId="77777777" w:rsidR="003F0CB8" w:rsidRPr="00925E61" w:rsidRDefault="003F0CB8" w:rsidP="004B0CAB">
      <w:pPr>
        <w:numPr>
          <w:ilvl w:val="0"/>
          <w:numId w:val="58"/>
        </w:numPr>
        <w:tabs>
          <w:tab w:val="num" w:pos="720"/>
        </w:tabs>
        <w:spacing w:before="120" w:after="120"/>
        <w:ind w:left="0" w:firstLine="0"/>
        <w:jc w:val="both"/>
        <w:rPr>
          <w:rFonts w:asciiTheme="minorHAnsi" w:hAnsiTheme="minorHAnsi" w:cstheme="minorHAnsi"/>
          <w:b/>
          <w:color w:val="auto"/>
        </w:rPr>
      </w:pPr>
      <w:r w:rsidRPr="00925E61">
        <w:rPr>
          <w:rFonts w:asciiTheme="minorHAnsi" w:hAnsiTheme="minorHAnsi" w:cstheme="minorHAnsi"/>
          <w:b/>
          <w:color w:val="auto"/>
        </w:rPr>
        <w:lastRenderedPageBreak/>
        <w:t>Perdas em linhas de plantio: provocadas por danos mecânicos e ou de maquinário, excesso ou deficiência de defensivos agrícolas aplicados, práticas de semeadura ou transplante inadequados e pragas radiculares disseminadas através de tratos culturais;</w:t>
      </w:r>
    </w:p>
    <w:p w14:paraId="56179E76" w14:textId="77777777" w:rsidR="003F0CB8" w:rsidRPr="00925E61" w:rsidRDefault="003F0CB8" w:rsidP="004B0CAB">
      <w:pPr>
        <w:numPr>
          <w:ilvl w:val="0"/>
          <w:numId w:val="58"/>
        </w:numPr>
        <w:tabs>
          <w:tab w:val="num" w:pos="720"/>
        </w:tabs>
        <w:spacing w:before="120" w:after="120"/>
        <w:ind w:left="0" w:firstLine="0"/>
        <w:jc w:val="both"/>
        <w:rPr>
          <w:rFonts w:asciiTheme="minorHAnsi" w:hAnsiTheme="minorHAnsi" w:cstheme="minorHAnsi"/>
          <w:b/>
          <w:color w:val="auto"/>
        </w:rPr>
      </w:pPr>
      <w:r w:rsidRPr="00925E61">
        <w:rPr>
          <w:rFonts w:asciiTheme="minorHAnsi" w:hAnsiTheme="minorHAnsi" w:cstheme="minorHAnsi"/>
          <w:b/>
          <w:color w:val="auto"/>
        </w:rPr>
        <w:t>Perdas em plantas dispersas: provocadas por maquinário e ou animais, ou má formação física atribuída à variação genética, agentes patógenos em sementes;</w:t>
      </w:r>
    </w:p>
    <w:p w14:paraId="6326FC31" w14:textId="77777777" w:rsidR="003F0CB8" w:rsidRPr="00925E61" w:rsidRDefault="003F0CB8" w:rsidP="004B0CAB">
      <w:pPr>
        <w:numPr>
          <w:ilvl w:val="0"/>
          <w:numId w:val="58"/>
        </w:numPr>
        <w:tabs>
          <w:tab w:val="num" w:pos="720"/>
        </w:tabs>
        <w:spacing w:before="120" w:after="120"/>
        <w:ind w:left="0" w:firstLine="0"/>
        <w:jc w:val="both"/>
        <w:rPr>
          <w:rFonts w:asciiTheme="minorHAnsi" w:hAnsiTheme="minorHAnsi" w:cstheme="minorHAnsi"/>
          <w:b/>
          <w:color w:val="auto"/>
        </w:rPr>
      </w:pPr>
      <w:r w:rsidRPr="00925E61">
        <w:rPr>
          <w:rFonts w:asciiTheme="minorHAnsi" w:hAnsiTheme="minorHAnsi" w:cstheme="minorHAnsi"/>
          <w:b/>
          <w:color w:val="auto"/>
        </w:rPr>
        <w:t>Perdas por problemas de solo provocado por: deficiência nutricional, salinidade, toxicidade de alumínio ou outro componente, deficiência ou excesso de umidade, fungos, nematóides, e compactação do solo;</w:t>
      </w:r>
    </w:p>
    <w:p w14:paraId="69A5D025" w14:textId="77777777" w:rsidR="003F0CB8" w:rsidRPr="00925E61" w:rsidRDefault="003F0CB8" w:rsidP="004B0CAB">
      <w:pPr>
        <w:numPr>
          <w:ilvl w:val="0"/>
          <w:numId w:val="58"/>
        </w:numPr>
        <w:tabs>
          <w:tab w:val="num" w:pos="720"/>
        </w:tabs>
        <w:spacing w:before="120" w:after="120"/>
        <w:ind w:left="0" w:firstLine="0"/>
        <w:jc w:val="both"/>
        <w:rPr>
          <w:rFonts w:asciiTheme="minorHAnsi" w:hAnsiTheme="minorHAnsi" w:cstheme="minorHAnsi"/>
          <w:b/>
          <w:color w:val="auto"/>
        </w:rPr>
      </w:pPr>
      <w:r w:rsidRPr="00925E61">
        <w:rPr>
          <w:rFonts w:asciiTheme="minorHAnsi" w:hAnsiTheme="minorHAnsi" w:cstheme="minorHAnsi"/>
          <w:b/>
          <w:color w:val="auto"/>
        </w:rPr>
        <w:t>Perdas em reboleiras provocadas: pela disseminação de nematóides ou fungos de solo, ataques de insetos, doenças ou viroses inoculadas por insetos, dumping off;</w:t>
      </w:r>
    </w:p>
    <w:p w14:paraId="525C9718" w14:textId="77777777" w:rsidR="00B84EFA" w:rsidRDefault="003F0CB8" w:rsidP="00B84EFA">
      <w:pPr>
        <w:numPr>
          <w:ilvl w:val="0"/>
          <w:numId w:val="58"/>
        </w:numPr>
        <w:tabs>
          <w:tab w:val="num" w:pos="720"/>
        </w:tabs>
        <w:spacing w:before="120" w:after="120"/>
        <w:ind w:left="0" w:firstLine="0"/>
        <w:jc w:val="both"/>
        <w:rPr>
          <w:rFonts w:asciiTheme="minorHAnsi" w:hAnsiTheme="minorHAnsi" w:cstheme="minorHAnsi"/>
          <w:b/>
          <w:color w:val="auto"/>
        </w:rPr>
      </w:pPr>
      <w:r w:rsidRPr="00925E61">
        <w:rPr>
          <w:rFonts w:asciiTheme="minorHAnsi" w:hAnsiTheme="minorHAnsi" w:cstheme="minorHAnsi"/>
          <w:b/>
          <w:color w:val="auto"/>
        </w:rPr>
        <w:t>Perdas em bordaduras provocadas por: deriva de aplicações de defensivos agrícolas em culturas vizinhas, inundações, desníveis de terreno, passagem de animais e compactação por maquinário</w:t>
      </w:r>
      <w:r w:rsidR="00B84EFA">
        <w:rPr>
          <w:rFonts w:asciiTheme="minorHAnsi" w:hAnsiTheme="minorHAnsi" w:cstheme="minorHAnsi"/>
          <w:b/>
          <w:color w:val="auto"/>
        </w:rPr>
        <w:t>;</w:t>
      </w:r>
    </w:p>
    <w:p w14:paraId="192F0E4F" w14:textId="79A9EBBE" w:rsidR="003F0CB8" w:rsidRDefault="00B84EFA">
      <w:pPr>
        <w:numPr>
          <w:ilvl w:val="0"/>
          <w:numId w:val="58"/>
        </w:numPr>
        <w:tabs>
          <w:tab w:val="num" w:pos="720"/>
        </w:tabs>
        <w:spacing w:before="120" w:after="120"/>
        <w:ind w:left="0" w:firstLine="0"/>
        <w:jc w:val="both"/>
        <w:rPr>
          <w:rFonts w:asciiTheme="minorHAnsi" w:hAnsiTheme="minorHAnsi" w:cstheme="minorHAnsi"/>
          <w:b/>
          <w:color w:val="auto"/>
        </w:rPr>
      </w:pPr>
      <w:r>
        <w:rPr>
          <w:rFonts w:asciiTheme="minorHAnsi" w:hAnsiTheme="minorHAnsi" w:cstheme="minorHAnsi"/>
          <w:b/>
          <w:color w:val="auto"/>
        </w:rPr>
        <w:t>As perdas de qualquer natureza sofridas durante o período de carência da presente apólice ou do certificado de seguro que, para fins do contrato, ensejarão no imediato e automático cancelamento da garantia sobre a respectiva área afetada pelo evento danoso</w:t>
      </w:r>
      <w:r w:rsidR="00BA07B9">
        <w:rPr>
          <w:rFonts w:asciiTheme="minorHAnsi" w:hAnsiTheme="minorHAnsi" w:cstheme="minorHAnsi"/>
          <w:b/>
          <w:color w:val="auto"/>
        </w:rPr>
        <w:t>;</w:t>
      </w:r>
    </w:p>
    <w:p w14:paraId="34AA8A3E" w14:textId="5D2BA4AC" w:rsidR="008904DF" w:rsidRPr="00925E61" w:rsidRDefault="008904DF" w:rsidP="004B0CAB">
      <w:pPr>
        <w:numPr>
          <w:ilvl w:val="0"/>
          <w:numId w:val="58"/>
        </w:numPr>
        <w:tabs>
          <w:tab w:val="num" w:pos="720"/>
        </w:tabs>
        <w:spacing w:before="120" w:after="120"/>
        <w:ind w:left="0" w:firstLine="0"/>
        <w:jc w:val="both"/>
        <w:rPr>
          <w:rFonts w:asciiTheme="minorHAnsi" w:hAnsiTheme="minorHAnsi" w:cstheme="minorHAnsi"/>
          <w:b/>
          <w:color w:val="auto"/>
        </w:rPr>
      </w:pPr>
      <w:r>
        <w:rPr>
          <w:rFonts w:asciiTheme="minorHAnsi" w:hAnsiTheme="minorHAnsi" w:cstheme="minorHAnsi"/>
          <w:b/>
          <w:color w:val="auto"/>
        </w:rPr>
        <w:t>As perdas de qualquer natureza antecedentes e/ou posteriores a realização e/ou conclusão de plantio que desrespeitar</w:t>
      </w:r>
      <w:r w:rsidR="00D11684">
        <w:rPr>
          <w:rFonts w:asciiTheme="minorHAnsi" w:hAnsiTheme="minorHAnsi" w:cstheme="minorHAnsi"/>
          <w:b/>
          <w:color w:val="auto"/>
        </w:rPr>
        <w:t>em</w:t>
      </w:r>
      <w:r>
        <w:rPr>
          <w:rFonts w:asciiTheme="minorHAnsi" w:hAnsiTheme="minorHAnsi" w:cstheme="minorHAnsi"/>
          <w:b/>
          <w:color w:val="auto"/>
        </w:rPr>
        <w:t xml:space="preserve"> a data pactuada na proposta de seguro, soberana e independente do período previsto nas recomendações técnicas dos órgãos oficiais e/ou do Sistema de Zoneamento Agrícola de Risco Climático (MAPA) para a cultura segurada; sem prejuízo da incidência da cláusula 25.1 das Condições Gerais.</w:t>
      </w:r>
    </w:p>
    <w:p w14:paraId="3D44B1A2" w14:textId="77777777" w:rsidR="003F0CB8" w:rsidRPr="00925E61" w:rsidRDefault="003F0CB8" w:rsidP="003F0CB8">
      <w:pPr>
        <w:jc w:val="both"/>
        <w:rPr>
          <w:rFonts w:asciiTheme="minorHAnsi" w:hAnsiTheme="minorHAnsi" w:cstheme="minorHAnsi"/>
          <w:color w:val="auto"/>
        </w:rPr>
      </w:pPr>
    </w:p>
    <w:p w14:paraId="0F5F71E4" w14:textId="77777777" w:rsidR="003F0CB8" w:rsidRPr="00925E61" w:rsidRDefault="003F0CB8" w:rsidP="003F0CB8">
      <w:pPr>
        <w:numPr>
          <w:ilvl w:val="0"/>
          <w:numId w:val="50"/>
        </w:numPr>
        <w:ind w:left="0" w:firstLine="0"/>
        <w:jc w:val="both"/>
        <w:rPr>
          <w:rFonts w:asciiTheme="minorHAnsi" w:hAnsiTheme="minorHAnsi" w:cstheme="minorHAnsi"/>
          <w:b/>
          <w:color w:val="auto"/>
        </w:rPr>
      </w:pPr>
      <w:r w:rsidRPr="00925E61">
        <w:rPr>
          <w:rFonts w:asciiTheme="minorHAnsi" w:hAnsiTheme="minorHAnsi" w:cstheme="minorHAnsi"/>
          <w:b/>
          <w:color w:val="auto"/>
        </w:rPr>
        <w:t>Unidade Segurada</w:t>
      </w:r>
    </w:p>
    <w:p w14:paraId="5BA0E9BB" w14:textId="77777777" w:rsidR="003F0CB8" w:rsidRPr="00925E61" w:rsidRDefault="003F0CB8" w:rsidP="003F0CB8">
      <w:pPr>
        <w:jc w:val="both"/>
        <w:rPr>
          <w:rFonts w:asciiTheme="minorHAnsi" w:hAnsiTheme="minorHAnsi" w:cstheme="minorHAnsi"/>
          <w:color w:val="auto"/>
        </w:rPr>
      </w:pPr>
    </w:p>
    <w:p w14:paraId="473383B9" w14:textId="77777777" w:rsidR="003F0CB8" w:rsidRPr="00925E61" w:rsidRDefault="003F0CB8" w:rsidP="003F0CB8">
      <w:pPr>
        <w:jc w:val="both"/>
        <w:rPr>
          <w:rFonts w:asciiTheme="minorHAnsi" w:hAnsiTheme="minorHAnsi" w:cstheme="minorHAnsi"/>
          <w:color w:val="auto"/>
        </w:rPr>
      </w:pPr>
      <w:r w:rsidRPr="00925E61">
        <w:rPr>
          <w:rFonts w:asciiTheme="minorHAnsi" w:hAnsiTheme="minorHAnsi" w:cstheme="minorHAnsi"/>
          <w:color w:val="auto"/>
        </w:rPr>
        <w:t>É a área total de produção, aceito pela Seguradora, que será utilizado como base para o cálculo de indenização em caso de sinistro.</w:t>
      </w:r>
    </w:p>
    <w:p w14:paraId="1E51336A" w14:textId="77777777" w:rsidR="003F0CB8" w:rsidRPr="00925E61" w:rsidRDefault="003F0CB8" w:rsidP="003F0CB8">
      <w:pPr>
        <w:jc w:val="both"/>
        <w:rPr>
          <w:rFonts w:asciiTheme="minorHAnsi" w:hAnsiTheme="minorHAnsi" w:cstheme="minorHAnsi"/>
          <w:color w:val="auto"/>
        </w:rPr>
      </w:pPr>
    </w:p>
    <w:p w14:paraId="2C2E2FDE" w14:textId="77777777" w:rsidR="003F0CB8" w:rsidRPr="00925E61" w:rsidRDefault="003F0CB8" w:rsidP="003F0CB8">
      <w:pPr>
        <w:numPr>
          <w:ilvl w:val="0"/>
          <w:numId w:val="50"/>
        </w:numPr>
        <w:ind w:left="0" w:firstLine="0"/>
        <w:jc w:val="both"/>
        <w:rPr>
          <w:rFonts w:asciiTheme="minorHAnsi" w:hAnsiTheme="minorHAnsi" w:cstheme="minorHAnsi"/>
          <w:b/>
          <w:color w:val="auto"/>
        </w:rPr>
      </w:pPr>
      <w:r w:rsidRPr="00925E61">
        <w:rPr>
          <w:rFonts w:asciiTheme="minorHAnsi" w:hAnsiTheme="minorHAnsi" w:cstheme="minorHAnsi"/>
          <w:b/>
          <w:color w:val="auto"/>
        </w:rPr>
        <w:t>Apuração dos Prejuízos</w:t>
      </w:r>
    </w:p>
    <w:p w14:paraId="02EF20A2" w14:textId="77777777" w:rsidR="003F0CB8" w:rsidRPr="00925E61" w:rsidRDefault="003F0CB8" w:rsidP="003F0CB8">
      <w:pPr>
        <w:jc w:val="both"/>
        <w:rPr>
          <w:rFonts w:asciiTheme="minorHAnsi" w:hAnsiTheme="minorHAnsi" w:cstheme="minorHAnsi"/>
          <w:b/>
          <w:color w:val="auto"/>
        </w:rPr>
      </w:pPr>
    </w:p>
    <w:p w14:paraId="2AC3972F" w14:textId="4B4EA121" w:rsidR="003F0CB8" w:rsidRPr="00925E61" w:rsidRDefault="003F0CB8" w:rsidP="003F0CB8">
      <w:pPr>
        <w:pStyle w:val="BodyText3"/>
        <w:rPr>
          <w:rFonts w:asciiTheme="minorHAnsi" w:hAnsiTheme="minorHAnsi" w:cstheme="minorHAnsi"/>
          <w:color w:val="auto"/>
        </w:rPr>
      </w:pPr>
      <w:r w:rsidRPr="00925E61">
        <w:rPr>
          <w:rFonts w:asciiTheme="minorHAnsi" w:hAnsiTheme="minorHAnsi" w:cstheme="minorHAnsi"/>
          <w:color w:val="auto"/>
        </w:rPr>
        <w:t xml:space="preserve">Ocorrido um evento ou uma série de eventos no período de cobertura da presente apólice ou no certificado de seguros, e havendo o Segurado avisado a ocorrência do mesmo segundo os critérios estabelecidos no item 1 da cláusula 12 - SINISTRO, das Condições Gerais, a Seguradora se reserva o direito de enviar Perito(s) ao local do sinistro a qualquer momento a partir do aviso de sinistro. O </w:t>
      </w:r>
      <w:r w:rsidR="005152B8">
        <w:rPr>
          <w:rFonts w:asciiTheme="minorHAnsi" w:hAnsiTheme="minorHAnsi" w:cstheme="minorHAnsi"/>
          <w:color w:val="auto"/>
        </w:rPr>
        <w:t>S</w:t>
      </w:r>
      <w:r w:rsidRPr="00925E61">
        <w:rPr>
          <w:rFonts w:asciiTheme="minorHAnsi" w:hAnsiTheme="minorHAnsi" w:cstheme="minorHAnsi"/>
          <w:color w:val="auto"/>
        </w:rPr>
        <w:t>egurado não pode iniciar a colheita de uma cultura com denúncia de sinistro, sem prévia autorização da Seguradora.</w:t>
      </w:r>
    </w:p>
    <w:p w14:paraId="2C8B9F9F" w14:textId="77777777" w:rsidR="003F0CB8" w:rsidRPr="00925E61" w:rsidRDefault="003F0CB8" w:rsidP="003F0CB8">
      <w:pPr>
        <w:pStyle w:val="BodyText3"/>
        <w:rPr>
          <w:rFonts w:asciiTheme="minorHAnsi" w:hAnsiTheme="minorHAnsi" w:cstheme="minorHAnsi"/>
          <w:color w:val="auto"/>
        </w:rPr>
      </w:pPr>
    </w:p>
    <w:p w14:paraId="0377746D" w14:textId="77777777" w:rsidR="003F0CB8" w:rsidRPr="00925E61" w:rsidRDefault="003F0CB8" w:rsidP="003F0CB8">
      <w:pPr>
        <w:tabs>
          <w:tab w:val="center" w:pos="-500"/>
        </w:tabs>
        <w:jc w:val="both"/>
        <w:rPr>
          <w:rFonts w:asciiTheme="minorHAnsi" w:hAnsiTheme="minorHAnsi" w:cstheme="minorHAnsi"/>
          <w:color w:val="auto"/>
        </w:rPr>
      </w:pPr>
      <w:r w:rsidRPr="00925E61">
        <w:rPr>
          <w:rFonts w:asciiTheme="minorHAnsi" w:hAnsiTheme="minorHAnsi" w:cstheme="minorHAnsi"/>
          <w:color w:val="auto"/>
        </w:rPr>
        <w:t>7.1 - Inspeção Preliminar de Sinistro</w:t>
      </w:r>
    </w:p>
    <w:p w14:paraId="18BA2F06" w14:textId="77777777" w:rsidR="003F0CB8" w:rsidRPr="00925E61" w:rsidRDefault="003F0CB8" w:rsidP="003F0CB8">
      <w:pPr>
        <w:tabs>
          <w:tab w:val="center" w:pos="-500"/>
        </w:tabs>
        <w:jc w:val="both"/>
        <w:rPr>
          <w:rFonts w:asciiTheme="minorHAnsi" w:hAnsiTheme="minorHAnsi" w:cstheme="minorHAnsi"/>
          <w:color w:val="auto"/>
        </w:rPr>
      </w:pPr>
    </w:p>
    <w:p w14:paraId="39AAC036" w14:textId="77777777" w:rsidR="003F0CB8" w:rsidRPr="00925E61" w:rsidRDefault="003F0CB8" w:rsidP="003F0CB8">
      <w:pPr>
        <w:tabs>
          <w:tab w:val="center" w:pos="-500"/>
        </w:tabs>
        <w:jc w:val="both"/>
        <w:rPr>
          <w:rFonts w:asciiTheme="minorHAnsi" w:hAnsiTheme="minorHAnsi" w:cstheme="minorHAnsi"/>
          <w:color w:val="auto"/>
        </w:rPr>
      </w:pPr>
      <w:r w:rsidRPr="00925E61">
        <w:rPr>
          <w:rFonts w:asciiTheme="minorHAnsi" w:hAnsiTheme="minorHAnsi" w:cstheme="minorHAnsi"/>
          <w:color w:val="auto"/>
        </w:rPr>
        <w:t>Fica a critério da Seguradora realizar ou não uma inspeção preliminar. O objetivo desta inspeção é constatar a ocorrência do evento coberto e verificar o desenvolvimento da lavoura, devendo constar no laudo a data recomendada para realização da vistoria final antes da colheita.</w:t>
      </w:r>
    </w:p>
    <w:p w14:paraId="669CB8F2" w14:textId="77777777" w:rsidR="003F0CB8" w:rsidRPr="00925E61" w:rsidRDefault="003F0CB8" w:rsidP="003F0CB8">
      <w:pPr>
        <w:tabs>
          <w:tab w:val="center" w:pos="-500"/>
        </w:tabs>
        <w:jc w:val="both"/>
        <w:rPr>
          <w:rFonts w:asciiTheme="minorHAnsi" w:hAnsiTheme="minorHAnsi" w:cstheme="minorHAnsi"/>
          <w:b/>
          <w:color w:val="auto"/>
        </w:rPr>
      </w:pPr>
    </w:p>
    <w:p w14:paraId="25701A3F" w14:textId="77777777" w:rsidR="003F0CB8" w:rsidRPr="00925E61" w:rsidRDefault="003F0CB8" w:rsidP="003F0CB8">
      <w:pPr>
        <w:tabs>
          <w:tab w:val="center" w:pos="-500"/>
        </w:tabs>
        <w:jc w:val="both"/>
        <w:rPr>
          <w:rFonts w:asciiTheme="minorHAnsi" w:hAnsiTheme="minorHAnsi" w:cstheme="minorHAnsi"/>
          <w:color w:val="auto"/>
        </w:rPr>
      </w:pPr>
      <w:r w:rsidRPr="00925E61">
        <w:rPr>
          <w:rFonts w:asciiTheme="minorHAnsi" w:hAnsiTheme="minorHAnsi" w:cstheme="minorHAnsi"/>
          <w:color w:val="auto"/>
        </w:rPr>
        <w:t>7.2 - Vistoria Final de Sinistro</w:t>
      </w:r>
    </w:p>
    <w:p w14:paraId="58AB9FCD" w14:textId="77777777" w:rsidR="003F0CB8" w:rsidRPr="00925E61" w:rsidRDefault="003F0CB8" w:rsidP="003F0CB8">
      <w:pPr>
        <w:tabs>
          <w:tab w:val="center" w:pos="200"/>
          <w:tab w:val="center" w:pos="540"/>
        </w:tabs>
        <w:jc w:val="both"/>
        <w:rPr>
          <w:rFonts w:asciiTheme="minorHAnsi" w:hAnsiTheme="minorHAnsi" w:cstheme="minorHAnsi"/>
          <w:b/>
          <w:color w:val="auto"/>
        </w:rPr>
      </w:pPr>
    </w:p>
    <w:p w14:paraId="4B1E6F29" w14:textId="77777777" w:rsidR="003F0CB8" w:rsidRPr="00925E61" w:rsidRDefault="003F0CB8" w:rsidP="003F0CB8">
      <w:pPr>
        <w:tabs>
          <w:tab w:val="center" w:pos="0"/>
          <w:tab w:val="center" w:pos="540"/>
        </w:tabs>
        <w:jc w:val="both"/>
        <w:rPr>
          <w:rFonts w:asciiTheme="minorHAnsi" w:hAnsiTheme="minorHAnsi" w:cstheme="minorHAnsi"/>
          <w:color w:val="auto"/>
        </w:rPr>
      </w:pPr>
      <w:r w:rsidRPr="00925E61">
        <w:rPr>
          <w:rFonts w:asciiTheme="minorHAnsi" w:hAnsiTheme="minorHAnsi" w:cstheme="minorHAnsi"/>
          <w:color w:val="auto"/>
        </w:rPr>
        <w:t>Para cada Quadra, Parcela ou Talhão descrita na Proposta de Seguro, o perito definirá a Produtividade Obtida, para posterior utilização da mesma para fins de cálculo de indenização.</w:t>
      </w:r>
    </w:p>
    <w:p w14:paraId="699B631D" w14:textId="77777777" w:rsidR="003F0CB8" w:rsidRPr="00925E61" w:rsidRDefault="003F0CB8" w:rsidP="003F0CB8">
      <w:pPr>
        <w:tabs>
          <w:tab w:val="center" w:pos="0"/>
          <w:tab w:val="center" w:pos="540"/>
        </w:tabs>
        <w:jc w:val="both"/>
        <w:rPr>
          <w:rFonts w:asciiTheme="minorHAnsi" w:hAnsiTheme="minorHAnsi" w:cstheme="minorHAnsi"/>
          <w:color w:val="auto"/>
        </w:rPr>
      </w:pPr>
    </w:p>
    <w:p w14:paraId="09364CF8" w14:textId="77777777" w:rsidR="003F0CB8" w:rsidRPr="00925E61" w:rsidRDefault="003F0CB8" w:rsidP="003F0CB8">
      <w:pPr>
        <w:tabs>
          <w:tab w:val="center" w:pos="0"/>
          <w:tab w:val="center" w:pos="540"/>
        </w:tabs>
        <w:jc w:val="both"/>
        <w:rPr>
          <w:rFonts w:asciiTheme="minorHAnsi" w:hAnsiTheme="minorHAnsi" w:cstheme="minorHAnsi"/>
          <w:color w:val="auto"/>
        </w:rPr>
      </w:pPr>
      <w:r w:rsidRPr="00925E61">
        <w:rPr>
          <w:rFonts w:asciiTheme="minorHAnsi" w:hAnsiTheme="minorHAnsi" w:cstheme="minorHAnsi"/>
          <w:color w:val="auto"/>
        </w:rPr>
        <w:t>Caso a colheita da lavoura ocorra após o estádio fenológico de “grão dentado”, o perito ajustará a produtividade obtida na lavoura de forma a contabilizar, para fins de indenização, a perda de umidade ocorrida na “massa verde”.</w:t>
      </w:r>
    </w:p>
    <w:p w14:paraId="03337C1F" w14:textId="77777777" w:rsidR="003F0CB8" w:rsidRPr="00925E61" w:rsidRDefault="003F0CB8" w:rsidP="003F0CB8">
      <w:pPr>
        <w:tabs>
          <w:tab w:val="center" w:pos="0"/>
          <w:tab w:val="center" w:pos="540"/>
        </w:tabs>
        <w:jc w:val="both"/>
        <w:rPr>
          <w:rFonts w:asciiTheme="minorHAnsi" w:hAnsiTheme="minorHAnsi" w:cstheme="minorHAnsi"/>
          <w:color w:val="auto"/>
        </w:rPr>
      </w:pPr>
    </w:p>
    <w:p w14:paraId="692D6350" w14:textId="77777777" w:rsidR="003F0CB8" w:rsidRPr="00925E61" w:rsidRDefault="003F0CB8" w:rsidP="003F0CB8">
      <w:pPr>
        <w:numPr>
          <w:ilvl w:val="0"/>
          <w:numId w:val="50"/>
        </w:numPr>
        <w:ind w:left="0" w:firstLine="0"/>
        <w:jc w:val="both"/>
        <w:rPr>
          <w:rFonts w:asciiTheme="minorHAnsi" w:hAnsiTheme="minorHAnsi" w:cstheme="minorHAnsi"/>
          <w:b/>
          <w:color w:val="auto"/>
        </w:rPr>
      </w:pPr>
      <w:r w:rsidRPr="00925E61">
        <w:rPr>
          <w:rFonts w:asciiTheme="minorHAnsi" w:hAnsiTheme="minorHAnsi" w:cstheme="minorHAnsi"/>
          <w:b/>
          <w:color w:val="auto"/>
        </w:rPr>
        <w:t>Cálculo da Indenização</w:t>
      </w:r>
    </w:p>
    <w:p w14:paraId="0D47DACC" w14:textId="77777777" w:rsidR="003F0CB8" w:rsidRPr="00925E61" w:rsidRDefault="003F0CB8" w:rsidP="003F0CB8">
      <w:pPr>
        <w:tabs>
          <w:tab w:val="center" w:pos="0"/>
          <w:tab w:val="center" w:pos="540"/>
        </w:tabs>
        <w:jc w:val="both"/>
        <w:rPr>
          <w:rFonts w:asciiTheme="minorHAnsi" w:hAnsiTheme="minorHAnsi" w:cstheme="minorHAnsi"/>
          <w:b/>
          <w:color w:val="auto"/>
        </w:rPr>
      </w:pPr>
    </w:p>
    <w:p w14:paraId="18A1695A" w14:textId="61841D01" w:rsidR="003F0CB8" w:rsidRPr="00925E61" w:rsidRDefault="003F0CB8" w:rsidP="003F0CB8">
      <w:pPr>
        <w:jc w:val="both"/>
        <w:rPr>
          <w:rFonts w:asciiTheme="minorHAnsi" w:hAnsiTheme="minorHAnsi" w:cstheme="minorHAnsi"/>
          <w:color w:val="auto"/>
        </w:rPr>
      </w:pPr>
      <w:r w:rsidRPr="00925E61">
        <w:rPr>
          <w:rFonts w:asciiTheme="minorHAnsi" w:hAnsiTheme="minorHAnsi" w:cstheme="minorHAnsi"/>
          <w:color w:val="auto"/>
        </w:rPr>
        <w:t xml:space="preserve">8.1 - A Produtividade Garantida é resultado da multiplicação da Produtividade Esperada pelo Nível de Cobertura disponibilizado pela </w:t>
      </w:r>
      <w:r w:rsidR="00AE1A35">
        <w:rPr>
          <w:rFonts w:asciiTheme="minorHAnsi" w:hAnsiTheme="minorHAnsi" w:cstheme="minorHAnsi"/>
          <w:color w:val="auto"/>
        </w:rPr>
        <w:t>S</w:t>
      </w:r>
      <w:r w:rsidRPr="00925E61">
        <w:rPr>
          <w:rFonts w:asciiTheme="minorHAnsi" w:hAnsiTheme="minorHAnsi" w:cstheme="minorHAnsi"/>
          <w:color w:val="auto"/>
        </w:rPr>
        <w:t xml:space="preserve">eguradora e escolhido pelo </w:t>
      </w:r>
      <w:r w:rsidR="005152B8">
        <w:rPr>
          <w:rFonts w:asciiTheme="minorHAnsi" w:hAnsiTheme="minorHAnsi" w:cstheme="minorHAnsi"/>
          <w:color w:val="auto"/>
        </w:rPr>
        <w:t>S</w:t>
      </w:r>
      <w:r w:rsidRPr="00925E61">
        <w:rPr>
          <w:rFonts w:asciiTheme="minorHAnsi" w:hAnsiTheme="minorHAnsi" w:cstheme="minorHAnsi"/>
          <w:color w:val="auto"/>
        </w:rPr>
        <w:t>egurado durante o preenchimento da proposta de seguro, conforme a fórmula:</w:t>
      </w:r>
    </w:p>
    <w:p w14:paraId="03535FBD" w14:textId="3A7D2520" w:rsidR="003F0CB8" w:rsidRPr="00925E61" w:rsidRDefault="003F0CB8" w:rsidP="003F0CB8">
      <w:pPr>
        <w:jc w:val="both"/>
        <w:rPr>
          <w:rFonts w:asciiTheme="minorHAnsi" w:hAnsiTheme="minorHAnsi" w:cstheme="minorHAnsi"/>
          <w:color w:val="auto"/>
        </w:rPr>
      </w:pPr>
      <w:r w:rsidRPr="00925E61">
        <w:rPr>
          <w:rFonts w:asciiTheme="minorHAnsi" w:hAnsiTheme="minorHAnsi" w:cstheme="minorHAnsi"/>
          <w:color w:val="auto"/>
        </w:rPr>
        <w:tab/>
      </w:r>
      <w:r w:rsidRPr="00925E61">
        <w:rPr>
          <w:rFonts w:asciiTheme="minorHAnsi" w:hAnsiTheme="minorHAnsi" w:cstheme="minorHAnsi"/>
          <w:color w:val="auto"/>
        </w:rPr>
        <w:tab/>
      </w:r>
      <w:r w:rsidRPr="00925E61">
        <w:rPr>
          <w:rFonts w:asciiTheme="minorHAnsi" w:hAnsiTheme="minorHAnsi" w:cstheme="minorHAnsi"/>
          <w:color w:val="auto"/>
        </w:rPr>
        <w:tab/>
      </w:r>
      <w:r w:rsidRPr="00925E61">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sidRPr="00925E61">
        <w:rPr>
          <w:rFonts w:asciiTheme="minorHAnsi" w:hAnsiTheme="minorHAnsi" w:cstheme="minorHAnsi"/>
          <w:noProof/>
          <w:color w:val="auto"/>
          <w:position w:val="-12"/>
          <w:lang w:eastAsia="zh-CN"/>
        </w:rPr>
        <w:drawing>
          <wp:inline distT="0" distB="0" distL="0" distR="0" wp14:anchorId="50056612" wp14:editId="7A299548">
            <wp:extent cx="922655" cy="246380"/>
            <wp:effectExtent l="1905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922655" cy="246380"/>
                    </a:xfrm>
                    <a:prstGeom prst="rect">
                      <a:avLst/>
                    </a:prstGeom>
                    <a:noFill/>
                    <a:ln w="9525">
                      <a:noFill/>
                      <a:miter lim="800000"/>
                      <a:headEnd/>
                      <a:tailEnd/>
                    </a:ln>
                  </pic:spPr>
                </pic:pic>
              </a:graphicData>
            </a:graphic>
          </wp:inline>
        </w:drawing>
      </w:r>
    </w:p>
    <w:p w14:paraId="308C986C" w14:textId="77777777" w:rsidR="003F0CB8" w:rsidRPr="00925E61" w:rsidRDefault="003F0CB8" w:rsidP="003F0CB8">
      <w:pPr>
        <w:jc w:val="both"/>
        <w:rPr>
          <w:rFonts w:asciiTheme="minorHAnsi" w:hAnsiTheme="minorHAnsi" w:cstheme="minorHAnsi"/>
          <w:color w:val="auto"/>
        </w:rPr>
      </w:pPr>
      <w:r w:rsidRPr="00925E61">
        <w:rPr>
          <w:rFonts w:asciiTheme="minorHAnsi" w:hAnsiTheme="minorHAnsi" w:cstheme="minorHAnsi"/>
          <w:color w:val="auto"/>
        </w:rPr>
        <w:t>onde:</w:t>
      </w:r>
    </w:p>
    <w:p w14:paraId="1CC03B02" w14:textId="77777777" w:rsidR="003F0CB8" w:rsidRPr="00925E61" w:rsidRDefault="003F0CB8" w:rsidP="003F0CB8">
      <w:pPr>
        <w:jc w:val="both"/>
        <w:rPr>
          <w:rFonts w:asciiTheme="minorHAnsi" w:hAnsiTheme="minorHAnsi" w:cstheme="minorHAnsi"/>
          <w:color w:val="auto"/>
        </w:rPr>
      </w:pPr>
      <w:r w:rsidRPr="00925E61">
        <w:rPr>
          <w:rFonts w:asciiTheme="minorHAnsi" w:hAnsiTheme="minorHAnsi" w:cstheme="minorHAnsi"/>
          <w:color w:val="auto"/>
        </w:rPr>
        <w:t>PG = Produtividade Garantida</w:t>
      </w:r>
    </w:p>
    <w:p w14:paraId="15A4890E" w14:textId="77777777" w:rsidR="003F0CB8" w:rsidRPr="00925E61" w:rsidRDefault="003F0CB8" w:rsidP="003F0CB8">
      <w:pPr>
        <w:jc w:val="both"/>
        <w:rPr>
          <w:rFonts w:asciiTheme="minorHAnsi" w:hAnsiTheme="minorHAnsi" w:cstheme="minorHAnsi"/>
          <w:color w:val="auto"/>
        </w:rPr>
      </w:pPr>
      <w:r w:rsidRPr="00925E61">
        <w:rPr>
          <w:rFonts w:asciiTheme="minorHAnsi" w:hAnsiTheme="minorHAnsi" w:cstheme="minorHAnsi"/>
          <w:color w:val="auto"/>
        </w:rPr>
        <w:t>PE = Produtividade Esperada</w:t>
      </w:r>
    </w:p>
    <w:p w14:paraId="642AA2F1" w14:textId="77777777" w:rsidR="003F0CB8" w:rsidRPr="00925E61" w:rsidRDefault="003F0CB8" w:rsidP="003F0CB8">
      <w:pPr>
        <w:jc w:val="both"/>
        <w:rPr>
          <w:rFonts w:asciiTheme="minorHAnsi" w:hAnsiTheme="minorHAnsi" w:cstheme="minorHAnsi"/>
          <w:color w:val="auto"/>
        </w:rPr>
      </w:pPr>
      <w:r w:rsidRPr="00925E61">
        <w:rPr>
          <w:rFonts w:asciiTheme="minorHAnsi" w:hAnsiTheme="minorHAnsi" w:cstheme="minorHAnsi"/>
          <w:color w:val="auto"/>
        </w:rPr>
        <w:t>NC = Nível de Cobertura</w:t>
      </w:r>
    </w:p>
    <w:p w14:paraId="52B9F4FB" w14:textId="77777777" w:rsidR="003F0CB8" w:rsidRPr="00925E61" w:rsidRDefault="003F0CB8" w:rsidP="003F0CB8">
      <w:pPr>
        <w:tabs>
          <w:tab w:val="center" w:pos="0"/>
          <w:tab w:val="center" w:pos="540"/>
        </w:tabs>
        <w:jc w:val="both"/>
        <w:rPr>
          <w:rFonts w:asciiTheme="minorHAnsi" w:hAnsiTheme="minorHAnsi" w:cstheme="minorHAnsi"/>
          <w:b/>
          <w:color w:val="auto"/>
        </w:rPr>
      </w:pPr>
    </w:p>
    <w:p w14:paraId="42F81D92" w14:textId="77777777" w:rsidR="003F0CB8" w:rsidRPr="00925E61" w:rsidRDefault="003F0CB8" w:rsidP="003F0CB8">
      <w:pPr>
        <w:tabs>
          <w:tab w:val="center" w:pos="0"/>
          <w:tab w:val="center" w:pos="540"/>
        </w:tabs>
        <w:jc w:val="both"/>
        <w:rPr>
          <w:rFonts w:asciiTheme="minorHAnsi" w:hAnsiTheme="minorHAnsi" w:cstheme="minorHAnsi"/>
          <w:color w:val="auto"/>
        </w:rPr>
      </w:pPr>
      <w:r w:rsidRPr="00925E61">
        <w:rPr>
          <w:rFonts w:asciiTheme="minorHAnsi" w:hAnsiTheme="minorHAnsi" w:cstheme="minorHAnsi"/>
          <w:color w:val="auto"/>
        </w:rPr>
        <w:t>8.2. Com base nos resultados dos laudos de vistoria final, a Seguradora definirá a Produtividade Obtida média da área total de produção, aceito pela Seguradora. Caso esta produtividade seja inferior à Produtividade Garantida constante na apólice ou no certificado de seguros, o cálculo da indenização será de acordo com a seguinte fórmula:</w:t>
      </w:r>
    </w:p>
    <w:p w14:paraId="43934274" w14:textId="77777777" w:rsidR="003F0CB8" w:rsidRPr="00925E61" w:rsidRDefault="003F0CB8" w:rsidP="003F0CB8">
      <w:pPr>
        <w:tabs>
          <w:tab w:val="center" w:pos="0"/>
          <w:tab w:val="center" w:pos="540"/>
        </w:tabs>
        <w:jc w:val="both"/>
        <w:rPr>
          <w:rFonts w:asciiTheme="minorHAnsi" w:hAnsiTheme="minorHAnsi" w:cstheme="minorHAnsi"/>
          <w:color w:val="auto"/>
        </w:rPr>
      </w:pPr>
    </w:p>
    <w:p w14:paraId="036942DF" w14:textId="77777777" w:rsidR="003F0CB8" w:rsidRPr="00925E61" w:rsidRDefault="003F0CB8" w:rsidP="003F0CB8">
      <w:pPr>
        <w:tabs>
          <w:tab w:val="center" w:pos="0"/>
          <w:tab w:val="center" w:pos="540"/>
        </w:tabs>
        <w:jc w:val="both"/>
        <w:rPr>
          <w:rFonts w:asciiTheme="minorHAnsi" w:hAnsiTheme="minorHAnsi" w:cstheme="minorHAnsi"/>
          <w:b/>
          <w:color w:val="auto"/>
        </w:rPr>
      </w:pPr>
    </w:p>
    <w:p w14:paraId="7837199C" w14:textId="77777777" w:rsidR="003F0CB8" w:rsidRPr="00925E61" w:rsidRDefault="003F0CB8" w:rsidP="003F0CB8">
      <w:pPr>
        <w:tabs>
          <w:tab w:val="center" w:pos="0"/>
          <w:tab w:val="center" w:pos="540"/>
        </w:tabs>
        <w:jc w:val="both"/>
        <w:rPr>
          <w:rFonts w:asciiTheme="minorHAnsi" w:hAnsiTheme="minorHAnsi" w:cstheme="minorHAnsi"/>
          <w:b/>
          <w:color w:val="auto"/>
        </w:rPr>
      </w:pPr>
      <w:r w:rsidRPr="00925E61">
        <w:rPr>
          <w:rFonts w:asciiTheme="minorHAnsi" w:hAnsiTheme="minorHAnsi" w:cstheme="minorHAnsi"/>
          <w:b/>
          <w:color w:val="auto"/>
        </w:rPr>
        <w:tab/>
      </w:r>
      <w:r w:rsidRPr="00925E61">
        <w:rPr>
          <w:rFonts w:asciiTheme="minorHAnsi" w:hAnsiTheme="minorHAnsi" w:cstheme="minorHAnsi"/>
          <w:b/>
          <w:color w:val="auto"/>
        </w:rPr>
        <w:tab/>
      </w:r>
      <w:r w:rsidRPr="00925E61">
        <w:rPr>
          <w:rFonts w:asciiTheme="minorHAnsi" w:hAnsiTheme="minorHAnsi" w:cstheme="minorHAnsi"/>
          <w:b/>
          <w:color w:val="auto"/>
        </w:rPr>
        <w:tab/>
      </w:r>
      <w:r w:rsidRPr="00925E61">
        <w:rPr>
          <w:rFonts w:asciiTheme="minorHAnsi" w:hAnsiTheme="minorHAnsi" w:cstheme="minorHAnsi"/>
          <w:b/>
          <w:color w:val="auto"/>
        </w:rPr>
        <w:tab/>
      </w:r>
      <w:r w:rsidRPr="00925E61">
        <w:rPr>
          <w:rFonts w:asciiTheme="minorHAnsi" w:hAnsiTheme="minorHAnsi" w:cstheme="minorHAnsi"/>
          <w:b/>
          <w:color w:val="auto"/>
        </w:rPr>
        <w:tab/>
      </w:r>
      <w:r w:rsidRPr="00925E61">
        <w:rPr>
          <w:rFonts w:asciiTheme="minorHAnsi" w:hAnsiTheme="minorHAnsi" w:cstheme="minorHAnsi"/>
          <w:b/>
          <w:color w:val="auto"/>
        </w:rPr>
        <w:tab/>
      </w:r>
      <w:r w:rsidRPr="00925E61">
        <w:rPr>
          <w:rFonts w:asciiTheme="minorHAnsi" w:hAnsiTheme="minorHAnsi" w:cstheme="minorHAnsi"/>
          <w:b/>
          <w:color w:val="auto"/>
        </w:rPr>
        <w:tab/>
        <w:t>Indenização = (PG – PO) / PG x LMGA</w:t>
      </w:r>
    </w:p>
    <w:p w14:paraId="74DE6324" w14:textId="77777777" w:rsidR="003F0CB8" w:rsidRPr="00925E61" w:rsidRDefault="003F0CB8" w:rsidP="003F0CB8">
      <w:pPr>
        <w:tabs>
          <w:tab w:val="center" w:pos="0"/>
          <w:tab w:val="center" w:pos="540"/>
        </w:tabs>
        <w:jc w:val="both"/>
        <w:rPr>
          <w:rFonts w:asciiTheme="minorHAnsi" w:hAnsiTheme="minorHAnsi" w:cstheme="minorHAnsi"/>
          <w:color w:val="auto"/>
        </w:rPr>
      </w:pPr>
      <w:r w:rsidRPr="00925E61">
        <w:rPr>
          <w:rFonts w:asciiTheme="minorHAnsi" w:hAnsiTheme="minorHAnsi" w:cstheme="minorHAnsi"/>
          <w:color w:val="auto"/>
        </w:rPr>
        <w:t>onde:</w:t>
      </w:r>
    </w:p>
    <w:p w14:paraId="128E4475" w14:textId="77777777" w:rsidR="003F0CB8" w:rsidRPr="00925E61" w:rsidRDefault="003F0CB8" w:rsidP="003F0CB8">
      <w:pPr>
        <w:tabs>
          <w:tab w:val="center" w:pos="0"/>
          <w:tab w:val="center" w:pos="540"/>
        </w:tabs>
        <w:jc w:val="both"/>
        <w:rPr>
          <w:rFonts w:asciiTheme="minorHAnsi" w:hAnsiTheme="minorHAnsi" w:cstheme="minorHAnsi"/>
          <w:color w:val="auto"/>
        </w:rPr>
      </w:pPr>
      <w:r w:rsidRPr="00925E61">
        <w:rPr>
          <w:rFonts w:asciiTheme="minorHAnsi" w:hAnsiTheme="minorHAnsi" w:cstheme="minorHAnsi"/>
          <w:color w:val="auto"/>
        </w:rPr>
        <w:tab/>
        <w:t>PO = Produtividade Obtida média da área total de produção, aceito pela Seguradora</w:t>
      </w:r>
    </w:p>
    <w:p w14:paraId="76E4F107" w14:textId="77777777" w:rsidR="003F0CB8" w:rsidRPr="00925E61" w:rsidRDefault="003F0CB8" w:rsidP="003F0CB8">
      <w:pPr>
        <w:tabs>
          <w:tab w:val="center" w:pos="0"/>
          <w:tab w:val="center" w:pos="540"/>
        </w:tabs>
        <w:jc w:val="both"/>
        <w:rPr>
          <w:rFonts w:asciiTheme="minorHAnsi" w:hAnsiTheme="minorHAnsi" w:cstheme="minorHAnsi"/>
          <w:color w:val="auto"/>
        </w:rPr>
      </w:pPr>
      <w:r w:rsidRPr="00925E61">
        <w:rPr>
          <w:rFonts w:asciiTheme="minorHAnsi" w:hAnsiTheme="minorHAnsi" w:cstheme="minorHAnsi"/>
          <w:color w:val="auto"/>
        </w:rPr>
        <w:t>PG = Produtividade Garantida</w:t>
      </w:r>
    </w:p>
    <w:p w14:paraId="47FF800B" w14:textId="77777777" w:rsidR="003F0CB8" w:rsidRPr="00925E61" w:rsidRDefault="003F0CB8" w:rsidP="003F0CB8">
      <w:pPr>
        <w:rPr>
          <w:rFonts w:asciiTheme="minorHAnsi" w:hAnsiTheme="minorHAnsi" w:cstheme="minorHAnsi"/>
          <w:color w:val="auto"/>
        </w:rPr>
      </w:pPr>
    </w:p>
    <w:p w14:paraId="2FE0126B" w14:textId="77777777" w:rsidR="003F0CB8" w:rsidRPr="00925E61" w:rsidRDefault="003F0CB8" w:rsidP="003F0CB8">
      <w:pPr>
        <w:jc w:val="both"/>
        <w:rPr>
          <w:rFonts w:asciiTheme="minorHAnsi" w:hAnsiTheme="minorHAnsi" w:cstheme="minorHAnsi"/>
          <w:b/>
          <w:bCs/>
          <w:color w:val="auto"/>
        </w:rPr>
      </w:pPr>
      <w:r w:rsidRPr="00925E61">
        <w:rPr>
          <w:rFonts w:asciiTheme="minorHAnsi" w:hAnsiTheme="minorHAnsi" w:cstheme="minorHAnsi"/>
          <w:b/>
          <w:bCs/>
          <w:color w:val="auto"/>
        </w:rPr>
        <w:t>Caso, por perdas decorrentes de riscos não cobertos ou por qualquer outro motivo onde não seja possível verificar a Produtividade Obtida em parte da superfície segurada, será utilizado a Produtividade Estimada constante na proposta e na apólice ou no certificado de seguros.</w:t>
      </w:r>
    </w:p>
    <w:p w14:paraId="422F6657" w14:textId="77777777" w:rsidR="003F0CB8" w:rsidRPr="00925E61" w:rsidRDefault="003F0CB8" w:rsidP="003F0CB8">
      <w:pPr>
        <w:rPr>
          <w:rFonts w:asciiTheme="minorHAnsi" w:hAnsiTheme="minorHAnsi" w:cstheme="minorHAnsi"/>
        </w:rPr>
      </w:pPr>
    </w:p>
    <w:p w14:paraId="2F75FEC8" w14:textId="77777777" w:rsidR="003F0CB8" w:rsidRPr="00925E61" w:rsidRDefault="003F0CB8" w:rsidP="003F0CB8">
      <w:pPr>
        <w:rPr>
          <w:rFonts w:asciiTheme="minorHAnsi" w:hAnsiTheme="minorHAnsi" w:cstheme="minorHAnsi"/>
          <w:color w:val="auto"/>
        </w:rPr>
      </w:pPr>
    </w:p>
    <w:p w14:paraId="5CBC1D11" w14:textId="77777777" w:rsidR="003F0CB8" w:rsidRPr="00925E61" w:rsidRDefault="003F0CB8" w:rsidP="003F0CB8">
      <w:pPr>
        <w:numPr>
          <w:ilvl w:val="0"/>
          <w:numId w:val="50"/>
        </w:numPr>
        <w:ind w:left="0" w:firstLine="0"/>
        <w:jc w:val="both"/>
        <w:rPr>
          <w:rFonts w:asciiTheme="minorHAnsi" w:hAnsiTheme="minorHAnsi" w:cstheme="minorHAnsi"/>
          <w:b/>
          <w:color w:val="auto"/>
        </w:rPr>
      </w:pPr>
      <w:r w:rsidRPr="00925E61">
        <w:rPr>
          <w:rFonts w:asciiTheme="minorHAnsi" w:hAnsiTheme="minorHAnsi" w:cstheme="minorHAnsi"/>
          <w:b/>
          <w:color w:val="auto"/>
        </w:rPr>
        <w:t>Indenizações</w:t>
      </w:r>
    </w:p>
    <w:p w14:paraId="37B3E9EC" w14:textId="77777777" w:rsidR="003F0CB8" w:rsidRPr="00925E61" w:rsidRDefault="003F0CB8" w:rsidP="003F0CB8">
      <w:pPr>
        <w:jc w:val="both"/>
        <w:rPr>
          <w:rFonts w:asciiTheme="minorHAnsi" w:hAnsiTheme="minorHAnsi" w:cstheme="minorHAnsi"/>
          <w:b/>
          <w:color w:val="auto"/>
        </w:rPr>
      </w:pPr>
    </w:p>
    <w:p w14:paraId="0C21C6EC" w14:textId="77777777" w:rsidR="003F0CB8" w:rsidRPr="00925E61" w:rsidRDefault="003F0CB8" w:rsidP="003F0CB8">
      <w:pPr>
        <w:pStyle w:val="BodyText3"/>
        <w:tabs>
          <w:tab w:val="center" w:pos="284"/>
          <w:tab w:val="num" w:pos="400"/>
        </w:tabs>
        <w:autoSpaceDE w:val="0"/>
        <w:autoSpaceDN w:val="0"/>
        <w:rPr>
          <w:rFonts w:asciiTheme="minorHAnsi" w:hAnsiTheme="minorHAnsi" w:cstheme="minorHAnsi"/>
          <w:b w:val="0"/>
          <w:bCs w:val="0"/>
          <w:color w:val="auto"/>
        </w:rPr>
      </w:pPr>
      <w:r w:rsidRPr="00925E61">
        <w:rPr>
          <w:rFonts w:asciiTheme="minorHAnsi" w:hAnsiTheme="minorHAnsi" w:cstheme="minorHAnsi"/>
          <w:b w:val="0"/>
          <w:bCs w:val="0"/>
          <w:color w:val="auto"/>
        </w:rPr>
        <w:t>9.1 - A Seguradora terá um prazo máximo de 30 (trinta) dias para pagamento da indenização, contados a partir da entrega de todos os documentos básicos descritos no item 12.8 das Condições Gerais.</w:t>
      </w:r>
    </w:p>
    <w:p w14:paraId="06D90A74" w14:textId="77777777" w:rsidR="003F0CB8" w:rsidRPr="00925E61" w:rsidRDefault="003F0CB8" w:rsidP="003F0CB8">
      <w:pPr>
        <w:jc w:val="both"/>
        <w:rPr>
          <w:rFonts w:asciiTheme="minorHAnsi" w:hAnsiTheme="minorHAnsi" w:cstheme="minorHAnsi"/>
          <w:color w:val="auto"/>
        </w:rPr>
      </w:pPr>
    </w:p>
    <w:p w14:paraId="4F72B8E4" w14:textId="6E060E4B" w:rsidR="003F0CB8" w:rsidRDefault="003F0CB8" w:rsidP="003F0CB8">
      <w:pPr>
        <w:jc w:val="both"/>
        <w:rPr>
          <w:rFonts w:asciiTheme="minorHAnsi" w:hAnsiTheme="minorHAnsi" w:cstheme="minorHAnsi"/>
          <w:color w:val="auto"/>
        </w:rPr>
      </w:pPr>
      <w:r w:rsidRPr="00925E61">
        <w:rPr>
          <w:rFonts w:asciiTheme="minorHAnsi" w:hAnsiTheme="minorHAnsi" w:cstheme="minorHAnsi"/>
          <w:color w:val="auto"/>
        </w:rPr>
        <w:t>9.2 - O aviso de Encerramento de Colheita determina automaticamente o final do período de cobertura, sendo vedado o início de um novo processo de regulação baseado em Aviso de Sinistro com data posterior ao de Encerramento de Colheita.</w:t>
      </w:r>
    </w:p>
    <w:p w14:paraId="795F52FF" w14:textId="58FFF54D" w:rsidR="003F0CB8" w:rsidRDefault="003F0CB8" w:rsidP="003F0CB8">
      <w:pPr>
        <w:jc w:val="both"/>
        <w:rPr>
          <w:rFonts w:asciiTheme="minorHAnsi" w:hAnsiTheme="minorHAnsi" w:cstheme="minorHAnsi"/>
          <w:color w:val="auto"/>
        </w:rPr>
      </w:pPr>
    </w:p>
    <w:p w14:paraId="7F2BD7DE" w14:textId="0404AAF6" w:rsidR="003F0CB8" w:rsidRDefault="003F0CB8" w:rsidP="00925E61">
      <w:pPr>
        <w:jc w:val="both"/>
        <w:rPr>
          <w:rFonts w:ascii="Verdana" w:hAnsi="Verdana"/>
          <w:b/>
        </w:rPr>
      </w:pPr>
    </w:p>
    <w:p w14:paraId="421F58B0" w14:textId="479A300E" w:rsidR="00E7467F" w:rsidRDefault="00E7467F" w:rsidP="00925E61">
      <w:pPr>
        <w:jc w:val="both"/>
        <w:rPr>
          <w:rFonts w:ascii="Verdana" w:hAnsi="Verdana"/>
          <w:b/>
        </w:rPr>
      </w:pPr>
    </w:p>
    <w:p w14:paraId="013253F2" w14:textId="4B2AB52D" w:rsidR="00E7467F" w:rsidRDefault="00E7467F" w:rsidP="00925E61">
      <w:pPr>
        <w:jc w:val="both"/>
        <w:rPr>
          <w:rFonts w:ascii="Verdana" w:hAnsi="Verdana"/>
          <w:b/>
        </w:rPr>
      </w:pPr>
    </w:p>
    <w:p w14:paraId="40755092" w14:textId="0D6D725F" w:rsidR="00E7467F" w:rsidRDefault="00E7467F" w:rsidP="00925E61">
      <w:pPr>
        <w:jc w:val="both"/>
        <w:rPr>
          <w:rFonts w:ascii="Verdana" w:hAnsi="Verdana"/>
          <w:b/>
        </w:rPr>
      </w:pPr>
    </w:p>
    <w:p w14:paraId="3AC96F31" w14:textId="774D4EEC" w:rsidR="00E7467F" w:rsidRDefault="00E7467F" w:rsidP="00925E61">
      <w:pPr>
        <w:jc w:val="both"/>
        <w:rPr>
          <w:rFonts w:ascii="Verdana" w:hAnsi="Verdana"/>
          <w:b/>
        </w:rPr>
      </w:pPr>
    </w:p>
    <w:p w14:paraId="6BD9A6AC" w14:textId="77777777" w:rsidR="00E7467F" w:rsidRPr="004F7713" w:rsidRDefault="00E7467F" w:rsidP="00925E61">
      <w:pPr>
        <w:jc w:val="both"/>
        <w:rPr>
          <w:rFonts w:ascii="Verdana" w:hAnsi="Verdana"/>
          <w:b/>
        </w:rPr>
      </w:pPr>
    </w:p>
    <w:bookmarkStart w:id="5" w:name="_Hlk78564440"/>
    <w:p w14:paraId="6422E7A1" w14:textId="58D9720B" w:rsidR="007905A9" w:rsidRDefault="007905A9" w:rsidP="003F0CB8">
      <w:pPr>
        <w:jc w:val="both"/>
        <w:rPr>
          <w:rFonts w:asciiTheme="minorHAnsi" w:hAnsiTheme="minorHAnsi" w:cstheme="minorHAnsi"/>
          <w:color w:val="auto"/>
        </w:rPr>
      </w:pPr>
      <w:r>
        <w:rPr>
          <w:rFonts w:asciiTheme="minorHAnsi" w:hAnsiTheme="minorHAnsi" w:cstheme="minorHAnsi"/>
          <w:color w:val="auto"/>
        </w:rPr>
        <w:fldChar w:fldCharType="begin"/>
      </w:r>
      <w:r>
        <w:rPr>
          <w:rFonts w:asciiTheme="minorHAnsi" w:hAnsiTheme="minorHAnsi" w:cstheme="minorHAnsi"/>
          <w:color w:val="auto"/>
        </w:rPr>
        <w:instrText xml:space="preserve"> HYPERLINK "mailto:" </w:instrText>
      </w:r>
      <w:r w:rsidR="00A609C4">
        <w:rPr>
          <w:rFonts w:asciiTheme="minorHAnsi" w:hAnsiTheme="minorHAnsi" w:cstheme="minorHAnsi"/>
          <w:color w:val="auto"/>
        </w:rPr>
        <w:fldChar w:fldCharType="separate"/>
      </w:r>
      <w:r>
        <w:rPr>
          <w:rFonts w:asciiTheme="minorHAnsi" w:hAnsiTheme="minorHAnsi" w:cstheme="minorHAnsi"/>
          <w:color w:val="auto"/>
        </w:rPr>
        <w:fldChar w:fldCharType="end"/>
      </w:r>
    </w:p>
    <w:p w14:paraId="7D7B0CB7" w14:textId="77777777" w:rsidR="007905A9" w:rsidRPr="00925E61" w:rsidRDefault="007905A9" w:rsidP="007905A9">
      <w:pPr>
        <w:spacing w:before="120" w:after="120"/>
        <w:jc w:val="center"/>
        <w:rPr>
          <w:rFonts w:asciiTheme="minorHAnsi" w:hAnsiTheme="minorHAnsi" w:cstheme="minorHAnsi"/>
          <w:b/>
          <w:color w:val="auto"/>
        </w:rPr>
      </w:pPr>
      <w:r w:rsidRPr="00925E61">
        <w:rPr>
          <w:rFonts w:asciiTheme="minorHAnsi" w:hAnsiTheme="minorHAnsi" w:cstheme="minorHAnsi"/>
          <w:b/>
          <w:color w:val="auto"/>
        </w:rPr>
        <w:lastRenderedPageBreak/>
        <w:t xml:space="preserve">Seguro Agrícola </w:t>
      </w:r>
    </w:p>
    <w:p w14:paraId="74A3C768" w14:textId="77777777" w:rsidR="007905A9" w:rsidRPr="00925E61" w:rsidRDefault="007905A9" w:rsidP="007905A9">
      <w:pPr>
        <w:tabs>
          <w:tab w:val="left" w:pos="0"/>
        </w:tabs>
        <w:spacing w:before="120" w:after="120"/>
        <w:jc w:val="center"/>
        <w:rPr>
          <w:rFonts w:asciiTheme="minorHAnsi" w:hAnsiTheme="minorHAnsi" w:cstheme="minorHAnsi"/>
          <w:b/>
          <w:color w:val="auto"/>
        </w:rPr>
      </w:pPr>
      <w:r w:rsidRPr="00925E61">
        <w:rPr>
          <w:rFonts w:asciiTheme="minorHAnsi" w:hAnsiTheme="minorHAnsi" w:cstheme="minorHAnsi"/>
          <w:b/>
          <w:color w:val="auto"/>
        </w:rPr>
        <w:t>Condições Especiais</w:t>
      </w:r>
    </w:p>
    <w:p w14:paraId="4A25D598" w14:textId="77777777" w:rsidR="007905A9" w:rsidRPr="00925E61" w:rsidRDefault="007905A9" w:rsidP="007905A9">
      <w:pPr>
        <w:tabs>
          <w:tab w:val="left" w:pos="0"/>
        </w:tabs>
        <w:spacing w:before="120" w:after="120"/>
        <w:jc w:val="center"/>
        <w:rPr>
          <w:rFonts w:asciiTheme="minorHAnsi" w:hAnsiTheme="minorHAnsi" w:cstheme="minorHAnsi"/>
          <w:b/>
          <w:color w:val="auto"/>
        </w:rPr>
      </w:pPr>
      <w:r w:rsidRPr="00925E61">
        <w:rPr>
          <w:rFonts w:asciiTheme="minorHAnsi" w:hAnsiTheme="minorHAnsi" w:cstheme="minorHAnsi"/>
          <w:b/>
          <w:color w:val="auto"/>
        </w:rPr>
        <w:t>Multirrisco Agrícola II para Café</w:t>
      </w:r>
    </w:p>
    <w:p w14:paraId="288008F4" w14:textId="77777777" w:rsidR="007905A9" w:rsidRPr="00925E61" w:rsidRDefault="007905A9" w:rsidP="007905A9">
      <w:pPr>
        <w:jc w:val="both"/>
        <w:rPr>
          <w:rFonts w:asciiTheme="minorHAnsi" w:hAnsiTheme="minorHAnsi" w:cstheme="minorHAnsi"/>
          <w:color w:val="auto"/>
        </w:rPr>
      </w:pPr>
    </w:p>
    <w:p w14:paraId="52E43F39" w14:textId="77777777" w:rsidR="007905A9" w:rsidRPr="00925E61" w:rsidRDefault="007905A9" w:rsidP="007905A9">
      <w:pPr>
        <w:numPr>
          <w:ilvl w:val="0"/>
          <w:numId w:val="53"/>
        </w:numPr>
        <w:jc w:val="both"/>
        <w:rPr>
          <w:rFonts w:asciiTheme="minorHAnsi" w:hAnsiTheme="minorHAnsi" w:cstheme="minorHAnsi"/>
          <w:b/>
          <w:color w:val="auto"/>
        </w:rPr>
      </w:pPr>
      <w:r w:rsidRPr="00925E61">
        <w:rPr>
          <w:rFonts w:asciiTheme="minorHAnsi" w:hAnsiTheme="minorHAnsi" w:cstheme="minorHAnsi"/>
          <w:b/>
          <w:color w:val="auto"/>
        </w:rPr>
        <w:t>Aplicação</w:t>
      </w:r>
    </w:p>
    <w:p w14:paraId="195A4B98" w14:textId="77777777" w:rsidR="007905A9" w:rsidRPr="00925E61" w:rsidRDefault="007905A9" w:rsidP="007905A9">
      <w:pPr>
        <w:jc w:val="both"/>
        <w:rPr>
          <w:rFonts w:asciiTheme="minorHAnsi" w:hAnsiTheme="minorHAnsi" w:cstheme="minorHAnsi"/>
          <w:b/>
          <w:color w:val="auto"/>
        </w:rPr>
      </w:pPr>
    </w:p>
    <w:p w14:paraId="3812D08C" w14:textId="77777777" w:rsidR="007905A9" w:rsidRPr="00925E61" w:rsidRDefault="007905A9" w:rsidP="007905A9">
      <w:pPr>
        <w:pStyle w:val="BodyText3"/>
        <w:rPr>
          <w:rFonts w:asciiTheme="minorHAnsi" w:hAnsiTheme="minorHAnsi" w:cstheme="minorHAnsi"/>
          <w:color w:val="auto"/>
        </w:rPr>
      </w:pPr>
      <w:r w:rsidRPr="00925E61">
        <w:rPr>
          <w:rFonts w:asciiTheme="minorHAnsi" w:hAnsiTheme="minorHAnsi" w:cstheme="minorHAnsi"/>
          <w:b w:val="0"/>
          <w:color w:val="auto"/>
        </w:rPr>
        <w:t xml:space="preserve">A presente Condição Especial complementa as Condições Gerais da apólice de seguro e se aplica ao seguro de produção de </w:t>
      </w:r>
      <w:r w:rsidRPr="00925E61">
        <w:rPr>
          <w:rFonts w:asciiTheme="minorHAnsi" w:hAnsiTheme="minorHAnsi" w:cstheme="minorHAnsi"/>
          <w:color w:val="auto"/>
        </w:rPr>
        <w:t>Café.</w:t>
      </w:r>
    </w:p>
    <w:p w14:paraId="44D76BE4" w14:textId="77777777" w:rsidR="007905A9" w:rsidRPr="00925E61" w:rsidRDefault="007905A9" w:rsidP="007905A9">
      <w:pPr>
        <w:pStyle w:val="BodyText3"/>
        <w:rPr>
          <w:rFonts w:asciiTheme="minorHAnsi" w:hAnsiTheme="minorHAnsi" w:cstheme="minorHAnsi"/>
          <w:color w:val="auto"/>
        </w:rPr>
      </w:pPr>
    </w:p>
    <w:p w14:paraId="1752EC49" w14:textId="77777777" w:rsidR="007905A9" w:rsidRPr="00925E61" w:rsidRDefault="007905A9" w:rsidP="007905A9">
      <w:pPr>
        <w:numPr>
          <w:ilvl w:val="0"/>
          <w:numId w:val="53"/>
        </w:numPr>
        <w:jc w:val="both"/>
        <w:rPr>
          <w:rFonts w:asciiTheme="minorHAnsi" w:hAnsiTheme="minorHAnsi" w:cstheme="minorHAnsi"/>
          <w:b/>
          <w:color w:val="auto"/>
        </w:rPr>
      </w:pPr>
      <w:r w:rsidRPr="00925E61">
        <w:rPr>
          <w:rFonts w:asciiTheme="minorHAnsi" w:hAnsiTheme="minorHAnsi" w:cstheme="minorHAnsi"/>
          <w:b/>
          <w:color w:val="auto"/>
        </w:rPr>
        <w:t>Glossário</w:t>
      </w:r>
    </w:p>
    <w:p w14:paraId="633F79EB" w14:textId="77777777" w:rsidR="007905A9" w:rsidRPr="00925E61" w:rsidRDefault="007905A9" w:rsidP="007905A9">
      <w:pPr>
        <w:ind w:left="360"/>
        <w:jc w:val="both"/>
        <w:rPr>
          <w:rFonts w:asciiTheme="minorHAnsi" w:hAnsiTheme="minorHAnsi" w:cstheme="minorHAnsi"/>
          <w:b/>
          <w:color w:val="auto"/>
        </w:rPr>
      </w:pPr>
    </w:p>
    <w:p w14:paraId="15351E91" w14:textId="77777777" w:rsidR="007905A9" w:rsidRPr="00925E61" w:rsidRDefault="007905A9" w:rsidP="007905A9">
      <w:pPr>
        <w:jc w:val="both"/>
        <w:rPr>
          <w:rFonts w:asciiTheme="minorHAnsi" w:hAnsiTheme="minorHAnsi" w:cstheme="minorHAnsi"/>
          <w:b/>
          <w:color w:val="auto"/>
        </w:rPr>
      </w:pPr>
      <w:r w:rsidRPr="00925E61">
        <w:rPr>
          <w:rFonts w:asciiTheme="minorHAnsi" w:hAnsiTheme="minorHAnsi" w:cstheme="minorHAnsi"/>
          <w:b/>
          <w:color w:val="auto"/>
        </w:rPr>
        <w:t xml:space="preserve">Bienalidade negativa – </w:t>
      </w:r>
      <w:r w:rsidRPr="00925E61">
        <w:rPr>
          <w:rFonts w:asciiTheme="minorHAnsi" w:hAnsiTheme="minorHAnsi" w:cstheme="minorHAnsi"/>
          <w:bCs/>
          <w:color w:val="auto"/>
        </w:rPr>
        <w:t xml:space="preserve">característica inata e cíclica do cafeeiro na qual há expressiva redução na produtividade do café subsequentemente à ocorrência de uma safra com alta produção.    </w:t>
      </w:r>
    </w:p>
    <w:p w14:paraId="31E24D42" w14:textId="77777777" w:rsidR="007905A9" w:rsidRPr="00925E61" w:rsidRDefault="007905A9" w:rsidP="007905A9">
      <w:pPr>
        <w:jc w:val="both"/>
        <w:rPr>
          <w:rFonts w:asciiTheme="minorHAnsi" w:hAnsiTheme="minorHAnsi" w:cstheme="minorHAnsi"/>
          <w:b/>
          <w:color w:val="auto"/>
        </w:rPr>
      </w:pPr>
    </w:p>
    <w:p w14:paraId="51BAB9BD" w14:textId="77777777" w:rsidR="007905A9" w:rsidRPr="00925E61" w:rsidRDefault="007905A9" w:rsidP="007905A9">
      <w:pPr>
        <w:jc w:val="both"/>
        <w:rPr>
          <w:rFonts w:asciiTheme="minorHAnsi" w:hAnsiTheme="minorHAnsi" w:cstheme="minorHAnsi"/>
          <w:color w:val="auto"/>
        </w:rPr>
      </w:pPr>
      <w:r w:rsidRPr="00925E61">
        <w:rPr>
          <w:rFonts w:asciiTheme="minorHAnsi" w:hAnsiTheme="minorHAnsi" w:cstheme="minorHAnsi"/>
          <w:b/>
          <w:bCs/>
          <w:color w:val="auto"/>
        </w:rPr>
        <w:t>Café beneficiado –</w:t>
      </w:r>
      <w:r w:rsidRPr="00925E61">
        <w:rPr>
          <w:rFonts w:asciiTheme="minorHAnsi" w:hAnsiTheme="minorHAnsi" w:cstheme="minorHAnsi"/>
          <w:color w:val="auto"/>
        </w:rPr>
        <w:t xml:space="preserve"> refere-se ao café seco e limpo, desprovido de casca, polpa, mucilagem, pergarminho ou qualquer outra impureza que não seja unicamente o grão de café.</w:t>
      </w:r>
    </w:p>
    <w:p w14:paraId="03745C8F" w14:textId="77777777" w:rsidR="007905A9" w:rsidRPr="00925E61" w:rsidRDefault="007905A9" w:rsidP="007905A9">
      <w:pPr>
        <w:jc w:val="both"/>
        <w:rPr>
          <w:rFonts w:asciiTheme="minorHAnsi" w:hAnsiTheme="minorHAnsi" w:cstheme="minorHAnsi"/>
          <w:b/>
          <w:color w:val="auto"/>
        </w:rPr>
      </w:pPr>
    </w:p>
    <w:p w14:paraId="220F85B6" w14:textId="77777777" w:rsidR="007905A9" w:rsidRPr="00925E61" w:rsidRDefault="007905A9" w:rsidP="007905A9">
      <w:pPr>
        <w:jc w:val="both"/>
        <w:rPr>
          <w:rFonts w:asciiTheme="minorHAnsi" w:hAnsiTheme="minorHAnsi" w:cstheme="minorHAnsi"/>
          <w:b/>
          <w:color w:val="auto"/>
        </w:rPr>
      </w:pPr>
      <w:r w:rsidRPr="00925E61">
        <w:rPr>
          <w:rFonts w:asciiTheme="minorHAnsi" w:hAnsiTheme="minorHAnsi" w:cstheme="minorHAnsi"/>
          <w:b/>
          <w:color w:val="auto"/>
        </w:rPr>
        <w:t xml:space="preserve">Café cereja: </w:t>
      </w:r>
      <w:r w:rsidRPr="00925E61">
        <w:rPr>
          <w:rFonts w:asciiTheme="minorHAnsi" w:hAnsiTheme="minorHAnsi" w:cstheme="minorHAnsi"/>
          <w:color w:val="auto"/>
        </w:rPr>
        <w:t>estádio fenológico do cafeeiro no qual o fruto atinge o seu estado de completa maturação fisiológica, significando o ponto ideal para colheita da cultura.</w:t>
      </w:r>
    </w:p>
    <w:p w14:paraId="48894D97" w14:textId="77777777" w:rsidR="007905A9" w:rsidRPr="00925E61" w:rsidRDefault="007905A9" w:rsidP="007905A9">
      <w:pPr>
        <w:jc w:val="both"/>
        <w:rPr>
          <w:rFonts w:asciiTheme="minorHAnsi" w:hAnsiTheme="minorHAnsi" w:cstheme="minorHAnsi"/>
          <w:b/>
          <w:color w:val="auto"/>
        </w:rPr>
      </w:pPr>
    </w:p>
    <w:p w14:paraId="567275B7" w14:textId="77777777" w:rsidR="007905A9" w:rsidRPr="00925E61" w:rsidRDefault="007905A9" w:rsidP="007905A9">
      <w:pPr>
        <w:jc w:val="both"/>
        <w:rPr>
          <w:rFonts w:asciiTheme="minorHAnsi" w:hAnsiTheme="minorHAnsi" w:cstheme="minorHAnsi"/>
          <w:b/>
          <w:color w:val="auto"/>
        </w:rPr>
      </w:pPr>
      <w:r w:rsidRPr="00925E61">
        <w:rPr>
          <w:rFonts w:asciiTheme="minorHAnsi" w:hAnsiTheme="minorHAnsi" w:cstheme="minorHAnsi"/>
          <w:b/>
          <w:color w:val="auto"/>
        </w:rPr>
        <w:t xml:space="preserve">Cova – </w:t>
      </w:r>
      <w:r w:rsidRPr="00925E61">
        <w:rPr>
          <w:rFonts w:asciiTheme="minorHAnsi" w:hAnsiTheme="minorHAnsi" w:cstheme="minorHAnsi"/>
          <w:color w:val="auto"/>
        </w:rPr>
        <w:t>abertura feita no solo na qual há o plantio de uma ou mais mudas de café.</w:t>
      </w:r>
    </w:p>
    <w:p w14:paraId="001AE1D9" w14:textId="77777777" w:rsidR="007905A9" w:rsidRPr="00925E61" w:rsidRDefault="007905A9" w:rsidP="007905A9">
      <w:pPr>
        <w:jc w:val="both"/>
        <w:rPr>
          <w:rFonts w:asciiTheme="minorHAnsi" w:hAnsiTheme="minorHAnsi" w:cstheme="minorHAnsi"/>
          <w:b/>
          <w:color w:val="auto"/>
        </w:rPr>
      </w:pPr>
    </w:p>
    <w:p w14:paraId="2256F8AF" w14:textId="77777777" w:rsidR="007905A9" w:rsidRPr="00925E61" w:rsidRDefault="007905A9" w:rsidP="007905A9">
      <w:pPr>
        <w:jc w:val="both"/>
        <w:rPr>
          <w:rFonts w:asciiTheme="minorHAnsi" w:hAnsiTheme="minorHAnsi" w:cstheme="minorHAnsi"/>
          <w:color w:val="auto"/>
        </w:rPr>
      </w:pPr>
      <w:r w:rsidRPr="00925E61">
        <w:rPr>
          <w:rFonts w:asciiTheme="minorHAnsi" w:hAnsiTheme="minorHAnsi" w:cstheme="minorHAnsi"/>
          <w:b/>
          <w:color w:val="auto"/>
        </w:rPr>
        <w:t xml:space="preserve">Decote alto - </w:t>
      </w:r>
      <w:r w:rsidRPr="00925E61">
        <w:rPr>
          <w:rFonts w:asciiTheme="minorHAnsi" w:hAnsiTheme="minorHAnsi" w:cstheme="minorHAnsi"/>
          <w:color w:val="auto"/>
        </w:rPr>
        <w:t>corte da planta de café a uma altura média entre 2,0 e 2,5 m acima do solo, utilizada para limitar a altura da</w:t>
      </w:r>
    </w:p>
    <w:p w14:paraId="7D8F038D" w14:textId="77777777" w:rsidR="007905A9" w:rsidRPr="00925E61" w:rsidRDefault="007905A9" w:rsidP="007905A9">
      <w:pPr>
        <w:jc w:val="both"/>
        <w:rPr>
          <w:rFonts w:asciiTheme="minorHAnsi" w:hAnsiTheme="minorHAnsi" w:cstheme="minorHAnsi"/>
          <w:color w:val="auto"/>
        </w:rPr>
      </w:pPr>
      <w:r w:rsidRPr="00925E61">
        <w:rPr>
          <w:rFonts w:asciiTheme="minorHAnsi" w:hAnsiTheme="minorHAnsi" w:cstheme="minorHAnsi"/>
          <w:color w:val="auto"/>
        </w:rPr>
        <w:t>planta e facilitar a condução da cultura e a realização de alguns tratos culturais;</w:t>
      </w:r>
    </w:p>
    <w:p w14:paraId="7288265D" w14:textId="77777777" w:rsidR="007905A9" w:rsidRPr="00925E61" w:rsidRDefault="007905A9" w:rsidP="007905A9">
      <w:pPr>
        <w:jc w:val="both"/>
        <w:rPr>
          <w:rFonts w:asciiTheme="minorHAnsi" w:hAnsiTheme="minorHAnsi" w:cstheme="minorHAnsi"/>
          <w:b/>
          <w:color w:val="auto"/>
        </w:rPr>
      </w:pPr>
    </w:p>
    <w:p w14:paraId="6C34BE96" w14:textId="77777777" w:rsidR="007905A9" w:rsidRPr="00925E61" w:rsidRDefault="007905A9" w:rsidP="007905A9">
      <w:pPr>
        <w:jc w:val="both"/>
        <w:rPr>
          <w:rFonts w:asciiTheme="minorHAnsi" w:hAnsiTheme="minorHAnsi" w:cstheme="minorHAnsi"/>
          <w:color w:val="auto"/>
        </w:rPr>
      </w:pPr>
      <w:r w:rsidRPr="00925E61">
        <w:rPr>
          <w:rFonts w:asciiTheme="minorHAnsi" w:hAnsiTheme="minorHAnsi" w:cstheme="minorHAnsi"/>
          <w:b/>
          <w:color w:val="auto"/>
        </w:rPr>
        <w:t xml:space="preserve">Decote baixo - </w:t>
      </w:r>
      <w:r w:rsidRPr="00925E61">
        <w:rPr>
          <w:rFonts w:asciiTheme="minorHAnsi" w:hAnsiTheme="minorHAnsi" w:cstheme="minorHAnsi"/>
          <w:color w:val="auto"/>
        </w:rPr>
        <w:t>corte da planta a uma altura média entre 1,2 e 1,8 m acima do solo, recomendada para plantas que</w:t>
      </w:r>
    </w:p>
    <w:p w14:paraId="3E80639F" w14:textId="77777777" w:rsidR="007905A9" w:rsidRPr="00925E61" w:rsidRDefault="007905A9" w:rsidP="007905A9">
      <w:pPr>
        <w:jc w:val="both"/>
        <w:rPr>
          <w:rFonts w:asciiTheme="minorHAnsi" w:hAnsiTheme="minorHAnsi" w:cstheme="minorHAnsi"/>
          <w:color w:val="auto"/>
        </w:rPr>
      </w:pPr>
      <w:r w:rsidRPr="00925E61">
        <w:rPr>
          <w:rFonts w:asciiTheme="minorHAnsi" w:hAnsiTheme="minorHAnsi" w:cstheme="minorHAnsi"/>
          <w:color w:val="auto"/>
        </w:rPr>
        <w:t>precisam de recomposição de sua parte superior;</w:t>
      </w:r>
    </w:p>
    <w:p w14:paraId="5E7AB096" w14:textId="77777777" w:rsidR="007905A9" w:rsidRPr="00925E61" w:rsidRDefault="007905A9" w:rsidP="007905A9">
      <w:pPr>
        <w:jc w:val="both"/>
        <w:rPr>
          <w:rFonts w:asciiTheme="minorHAnsi" w:hAnsiTheme="minorHAnsi" w:cstheme="minorHAnsi"/>
          <w:b/>
          <w:color w:val="auto"/>
        </w:rPr>
      </w:pPr>
    </w:p>
    <w:p w14:paraId="23D564ED" w14:textId="77777777" w:rsidR="007905A9" w:rsidRPr="00925E61" w:rsidRDefault="007905A9" w:rsidP="007905A9">
      <w:pPr>
        <w:jc w:val="both"/>
        <w:rPr>
          <w:rFonts w:asciiTheme="minorHAnsi" w:hAnsiTheme="minorHAnsi" w:cstheme="minorHAnsi"/>
          <w:color w:val="auto"/>
        </w:rPr>
      </w:pPr>
      <w:r w:rsidRPr="00925E61">
        <w:rPr>
          <w:rFonts w:asciiTheme="minorHAnsi" w:hAnsiTheme="minorHAnsi" w:cstheme="minorHAnsi"/>
          <w:b/>
          <w:color w:val="auto"/>
        </w:rPr>
        <w:t xml:space="preserve">Erradicação – </w:t>
      </w:r>
      <w:r w:rsidRPr="00925E61">
        <w:rPr>
          <w:rFonts w:asciiTheme="minorHAnsi" w:hAnsiTheme="minorHAnsi" w:cstheme="minorHAnsi"/>
          <w:color w:val="auto"/>
        </w:rPr>
        <w:t>prática na qual há retirada total das plantas mortas do solo, também conhecida como arranquio.</w:t>
      </w:r>
    </w:p>
    <w:p w14:paraId="4C8DAA4B" w14:textId="77777777" w:rsidR="007905A9" w:rsidRPr="00925E61" w:rsidRDefault="007905A9" w:rsidP="007905A9">
      <w:pPr>
        <w:jc w:val="both"/>
        <w:rPr>
          <w:rFonts w:asciiTheme="minorHAnsi" w:hAnsiTheme="minorHAnsi" w:cstheme="minorHAnsi"/>
          <w:color w:val="auto"/>
        </w:rPr>
      </w:pPr>
    </w:p>
    <w:p w14:paraId="71CAE30C" w14:textId="77777777" w:rsidR="007905A9" w:rsidRPr="00925E61" w:rsidRDefault="007905A9" w:rsidP="007905A9">
      <w:pPr>
        <w:jc w:val="both"/>
        <w:rPr>
          <w:rFonts w:asciiTheme="minorHAnsi" w:hAnsiTheme="minorHAnsi" w:cstheme="minorHAnsi"/>
          <w:color w:val="auto"/>
        </w:rPr>
      </w:pPr>
      <w:r w:rsidRPr="00925E61">
        <w:rPr>
          <w:rFonts w:asciiTheme="minorHAnsi" w:hAnsiTheme="minorHAnsi" w:cstheme="minorHAnsi"/>
          <w:b/>
          <w:color w:val="auto"/>
        </w:rPr>
        <w:t xml:space="preserve">Esqueletamento – </w:t>
      </w:r>
      <w:r w:rsidRPr="00925E61">
        <w:rPr>
          <w:rFonts w:asciiTheme="minorHAnsi" w:hAnsiTheme="minorHAnsi" w:cstheme="minorHAnsi"/>
          <w:color w:val="auto"/>
        </w:rPr>
        <w:t>poda na qual há retirada dos ramos laterais da planta, deixando-se o tronco ou haste principal com os</w:t>
      </w:r>
    </w:p>
    <w:p w14:paraId="0F754178" w14:textId="77777777" w:rsidR="007905A9" w:rsidRPr="00925E61" w:rsidRDefault="007905A9" w:rsidP="007905A9">
      <w:pPr>
        <w:jc w:val="both"/>
        <w:rPr>
          <w:rFonts w:asciiTheme="minorHAnsi" w:hAnsiTheme="minorHAnsi" w:cstheme="minorHAnsi"/>
          <w:color w:val="auto"/>
        </w:rPr>
      </w:pPr>
      <w:r w:rsidRPr="00925E61">
        <w:rPr>
          <w:rFonts w:asciiTheme="minorHAnsi" w:hAnsiTheme="minorHAnsi" w:cstheme="minorHAnsi"/>
          <w:color w:val="auto"/>
        </w:rPr>
        <w:t>ramos laterais apenas com 30 a 50 cm de comprimento;</w:t>
      </w:r>
    </w:p>
    <w:p w14:paraId="205D40AF" w14:textId="77777777" w:rsidR="007905A9" w:rsidRPr="00925E61" w:rsidRDefault="007905A9" w:rsidP="007905A9">
      <w:pPr>
        <w:jc w:val="both"/>
        <w:rPr>
          <w:rFonts w:asciiTheme="minorHAnsi" w:hAnsiTheme="minorHAnsi" w:cstheme="minorHAnsi"/>
          <w:b/>
          <w:color w:val="auto"/>
        </w:rPr>
      </w:pPr>
    </w:p>
    <w:p w14:paraId="348733DF" w14:textId="77777777" w:rsidR="007905A9" w:rsidRPr="00925E61" w:rsidRDefault="007905A9" w:rsidP="007905A9">
      <w:pPr>
        <w:jc w:val="both"/>
        <w:rPr>
          <w:rFonts w:asciiTheme="minorHAnsi" w:hAnsiTheme="minorHAnsi" w:cstheme="minorHAnsi"/>
          <w:color w:val="auto"/>
        </w:rPr>
      </w:pPr>
      <w:r w:rsidRPr="00925E61">
        <w:rPr>
          <w:rFonts w:asciiTheme="minorHAnsi" w:hAnsiTheme="minorHAnsi" w:cstheme="minorHAnsi"/>
          <w:b/>
          <w:color w:val="auto"/>
        </w:rPr>
        <w:t xml:space="preserve">Recepa – </w:t>
      </w:r>
      <w:r w:rsidRPr="00925E61">
        <w:rPr>
          <w:rFonts w:asciiTheme="minorHAnsi" w:hAnsiTheme="minorHAnsi" w:cstheme="minorHAnsi"/>
          <w:color w:val="auto"/>
        </w:rPr>
        <w:t>corte da planta a uma altura de aproximada de 40 cm ou 60 cm do solo, sendo recomendada para plantas</w:t>
      </w:r>
    </w:p>
    <w:p w14:paraId="41DDB1A0" w14:textId="77777777" w:rsidR="007905A9" w:rsidRPr="00925E61" w:rsidRDefault="007905A9" w:rsidP="007905A9">
      <w:pPr>
        <w:jc w:val="both"/>
        <w:rPr>
          <w:rFonts w:asciiTheme="minorHAnsi" w:hAnsiTheme="minorHAnsi" w:cstheme="minorHAnsi"/>
          <w:color w:val="auto"/>
        </w:rPr>
      </w:pPr>
      <w:r w:rsidRPr="00925E61">
        <w:rPr>
          <w:rFonts w:asciiTheme="minorHAnsi" w:hAnsiTheme="minorHAnsi" w:cstheme="minorHAnsi"/>
          <w:color w:val="auto"/>
        </w:rPr>
        <w:t>em estágio adiantado de fechamento, já com intensa perda de “saia”, com corte em bisel ou inclinado.</w:t>
      </w:r>
    </w:p>
    <w:p w14:paraId="70F42921" w14:textId="77777777" w:rsidR="007905A9" w:rsidRPr="00925E61" w:rsidRDefault="007905A9" w:rsidP="007905A9">
      <w:pPr>
        <w:pStyle w:val="BodyText3"/>
        <w:rPr>
          <w:rFonts w:asciiTheme="minorHAnsi" w:hAnsiTheme="minorHAnsi" w:cstheme="minorHAnsi"/>
          <w:color w:val="auto"/>
        </w:rPr>
      </w:pPr>
      <w:r w:rsidRPr="00925E61">
        <w:rPr>
          <w:rFonts w:asciiTheme="minorHAnsi" w:hAnsiTheme="minorHAnsi" w:cstheme="minorHAnsi"/>
          <w:color w:val="auto"/>
        </w:rPr>
        <w:t xml:space="preserve"> </w:t>
      </w:r>
    </w:p>
    <w:p w14:paraId="61DAC74E" w14:textId="77777777" w:rsidR="007905A9" w:rsidRPr="00925E61" w:rsidRDefault="007905A9" w:rsidP="007905A9">
      <w:pPr>
        <w:numPr>
          <w:ilvl w:val="0"/>
          <w:numId w:val="53"/>
        </w:numPr>
        <w:ind w:left="0" w:firstLine="0"/>
        <w:jc w:val="both"/>
        <w:rPr>
          <w:rFonts w:asciiTheme="minorHAnsi" w:hAnsiTheme="minorHAnsi" w:cstheme="minorHAnsi"/>
          <w:b/>
          <w:color w:val="auto"/>
        </w:rPr>
      </w:pPr>
      <w:r w:rsidRPr="00925E61">
        <w:rPr>
          <w:rFonts w:asciiTheme="minorHAnsi" w:hAnsiTheme="minorHAnsi" w:cstheme="minorHAnsi"/>
          <w:b/>
          <w:color w:val="auto"/>
        </w:rPr>
        <w:t>Objeto do Seguro</w:t>
      </w:r>
    </w:p>
    <w:p w14:paraId="211CDFF8" w14:textId="77777777" w:rsidR="007905A9" w:rsidRPr="00925E61" w:rsidRDefault="007905A9" w:rsidP="007905A9">
      <w:pPr>
        <w:jc w:val="both"/>
        <w:rPr>
          <w:rFonts w:asciiTheme="minorHAnsi" w:hAnsiTheme="minorHAnsi" w:cstheme="minorHAnsi"/>
          <w:b/>
          <w:color w:val="auto"/>
        </w:rPr>
      </w:pPr>
    </w:p>
    <w:p w14:paraId="6BC8DE65" w14:textId="77777777" w:rsidR="007905A9" w:rsidRPr="00925E61" w:rsidRDefault="007905A9" w:rsidP="007905A9">
      <w:pPr>
        <w:numPr>
          <w:ilvl w:val="1"/>
          <w:numId w:val="53"/>
        </w:numPr>
        <w:jc w:val="both"/>
        <w:rPr>
          <w:rFonts w:asciiTheme="minorHAnsi" w:hAnsiTheme="minorHAnsi" w:cstheme="minorHAnsi"/>
          <w:color w:val="auto"/>
        </w:rPr>
      </w:pPr>
      <w:r w:rsidRPr="00925E61">
        <w:rPr>
          <w:rFonts w:asciiTheme="minorHAnsi" w:hAnsiTheme="minorHAnsi" w:cstheme="minorHAnsi"/>
          <w:color w:val="auto"/>
        </w:rPr>
        <w:t xml:space="preserve">A Seguradora se obriga a indenizar ao Segurado a perda de produção decorrente de danos ocasionados por </w:t>
      </w:r>
      <w:r w:rsidRPr="00925E61">
        <w:rPr>
          <w:rFonts w:asciiTheme="minorHAnsi" w:hAnsiTheme="minorHAnsi" w:cstheme="minorHAnsi"/>
          <w:b/>
          <w:color w:val="auto"/>
        </w:rPr>
        <w:t>Granizo, Geada, Excesso de chuvas, Ventos Fortes, Ventos Frios, Estiagem, Inundação imprevista e inevitável, Incêndio, Tromba D’água, Raio e/ou Variação Excessiva de Temperatura</w:t>
      </w:r>
      <w:r w:rsidRPr="00925E61">
        <w:rPr>
          <w:rFonts w:asciiTheme="minorHAnsi" w:hAnsiTheme="minorHAnsi" w:cstheme="minorHAnsi"/>
          <w:color w:val="auto"/>
        </w:rPr>
        <w:t>, sempre que a P</w:t>
      </w:r>
      <w:r w:rsidRPr="00925E61">
        <w:rPr>
          <w:rFonts w:asciiTheme="minorHAnsi" w:hAnsiTheme="minorHAnsi" w:cstheme="minorHAnsi"/>
          <w:i/>
          <w:color w:val="auto"/>
        </w:rPr>
        <w:t>rodutividade Obtida de café beneficiado,</w:t>
      </w:r>
      <w:r w:rsidRPr="00925E61">
        <w:rPr>
          <w:rFonts w:asciiTheme="minorHAnsi" w:hAnsiTheme="minorHAnsi" w:cstheme="minorHAnsi"/>
          <w:color w:val="auto"/>
        </w:rPr>
        <w:t xml:space="preserve"> determinada pela Seguradora através de laudos de vistoria final, for inferior a P</w:t>
      </w:r>
      <w:r w:rsidRPr="00925E61">
        <w:rPr>
          <w:rFonts w:asciiTheme="minorHAnsi" w:hAnsiTheme="minorHAnsi" w:cstheme="minorHAnsi"/>
          <w:i/>
          <w:color w:val="auto"/>
        </w:rPr>
        <w:t>rodutividade Garantida</w:t>
      </w:r>
      <w:r w:rsidRPr="00925E61">
        <w:rPr>
          <w:rFonts w:asciiTheme="minorHAnsi" w:hAnsiTheme="minorHAnsi" w:cstheme="minorHAnsi"/>
          <w:color w:val="auto"/>
        </w:rPr>
        <w:t>, resultado da ação direta de um ou mais riscos cobertos no período de cobertura da proposta, apólice ou certificado de seguros e garantidos pela(s) cobertura(s) contratada(s).</w:t>
      </w:r>
    </w:p>
    <w:p w14:paraId="1408B677" w14:textId="77777777" w:rsidR="007905A9" w:rsidRPr="00925E61" w:rsidRDefault="007905A9" w:rsidP="007905A9">
      <w:pPr>
        <w:jc w:val="both"/>
        <w:rPr>
          <w:rFonts w:asciiTheme="minorHAnsi" w:hAnsiTheme="minorHAnsi" w:cstheme="minorHAnsi"/>
          <w:color w:val="auto"/>
        </w:rPr>
      </w:pPr>
    </w:p>
    <w:p w14:paraId="2D4CAAC1" w14:textId="77777777" w:rsidR="007905A9" w:rsidRPr="00925E61" w:rsidRDefault="007905A9" w:rsidP="007905A9">
      <w:pPr>
        <w:numPr>
          <w:ilvl w:val="1"/>
          <w:numId w:val="53"/>
        </w:numPr>
        <w:jc w:val="both"/>
        <w:rPr>
          <w:rFonts w:asciiTheme="minorHAnsi" w:hAnsiTheme="minorHAnsi" w:cstheme="minorHAnsi"/>
          <w:b/>
          <w:color w:val="auto"/>
        </w:rPr>
      </w:pPr>
      <w:r w:rsidRPr="00925E61">
        <w:rPr>
          <w:rFonts w:asciiTheme="minorHAnsi" w:hAnsiTheme="minorHAnsi" w:cstheme="minorHAnsi"/>
          <w:b/>
          <w:color w:val="auto"/>
        </w:rPr>
        <w:t>O presente seguro cobrirá unicamente a perda de produtividade do café, não cobrindo perdas de qualidade.</w:t>
      </w:r>
    </w:p>
    <w:p w14:paraId="713F7871" w14:textId="77777777" w:rsidR="007905A9" w:rsidRPr="00925E61" w:rsidRDefault="007905A9" w:rsidP="007905A9">
      <w:pPr>
        <w:pStyle w:val="ListParagraph"/>
        <w:rPr>
          <w:rFonts w:asciiTheme="minorHAnsi" w:hAnsiTheme="minorHAnsi" w:cstheme="minorHAnsi"/>
          <w:b/>
          <w:color w:val="auto"/>
        </w:rPr>
      </w:pPr>
    </w:p>
    <w:p w14:paraId="2AFC6816" w14:textId="77777777" w:rsidR="007905A9" w:rsidRPr="00925E61" w:rsidRDefault="007905A9" w:rsidP="007905A9">
      <w:pPr>
        <w:numPr>
          <w:ilvl w:val="1"/>
          <w:numId w:val="53"/>
        </w:numPr>
        <w:jc w:val="both"/>
        <w:rPr>
          <w:rFonts w:asciiTheme="minorHAnsi" w:hAnsiTheme="minorHAnsi" w:cstheme="minorHAnsi"/>
          <w:b/>
          <w:color w:val="auto"/>
        </w:rPr>
      </w:pPr>
      <w:r w:rsidRPr="00925E61">
        <w:rPr>
          <w:rFonts w:asciiTheme="minorHAnsi" w:hAnsiTheme="minorHAnsi" w:cstheme="minorHAnsi"/>
          <w:b/>
          <w:color w:val="auto"/>
        </w:rPr>
        <w:t xml:space="preserve">Áreas de bienalidade negativa estão excluídas do seguro. </w:t>
      </w:r>
    </w:p>
    <w:p w14:paraId="3031D029" w14:textId="77777777" w:rsidR="007905A9" w:rsidRPr="00925E61" w:rsidRDefault="007905A9" w:rsidP="007905A9">
      <w:pPr>
        <w:tabs>
          <w:tab w:val="left" w:pos="0"/>
        </w:tabs>
        <w:jc w:val="both"/>
        <w:rPr>
          <w:rFonts w:asciiTheme="minorHAnsi" w:hAnsiTheme="minorHAnsi" w:cstheme="minorHAnsi"/>
        </w:rPr>
      </w:pPr>
    </w:p>
    <w:p w14:paraId="020B8945" w14:textId="77777777" w:rsidR="007905A9" w:rsidRPr="00925E61" w:rsidRDefault="007905A9" w:rsidP="007905A9">
      <w:pPr>
        <w:numPr>
          <w:ilvl w:val="1"/>
          <w:numId w:val="53"/>
        </w:numPr>
        <w:jc w:val="both"/>
        <w:rPr>
          <w:rFonts w:asciiTheme="minorHAnsi" w:hAnsiTheme="minorHAnsi" w:cstheme="minorHAnsi"/>
          <w:color w:val="auto"/>
        </w:rPr>
      </w:pPr>
      <w:r w:rsidRPr="00925E61">
        <w:rPr>
          <w:rFonts w:asciiTheme="minorHAnsi" w:hAnsiTheme="minorHAnsi" w:cstheme="minorHAnsi"/>
          <w:color w:val="000000" w:themeColor="text1"/>
        </w:rPr>
        <w:t>Risco Estiagem: para a lavoura de café irrigada</w:t>
      </w:r>
      <w:r w:rsidRPr="00925E61">
        <w:rPr>
          <w:rFonts w:asciiTheme="minorHAnsi" w:hAnsiTheme="minorHAnsi" w:cstheme="minorHAnsi"/>
          <w:color w:val="auto"/>
        </w:rPr>
        <w:t xml:space="preserve"> por qualquer sistema, exclui-se o dano por Estiagem, mesmo que ocorra:</w:t>
      </w:r>
    </w:p>
    <w:p w14:paraId="0F9DBD6A" w14:textId="77777777" w:rsidR="007905A9" w:rsidRPr="00925E61" w:rsidRDefault="007905A9" w:rsidP="007905A9">
      <w:pPr>
        <w:tabs>
          <w:tab w:val="left" w:pos="0"/>
        </w:tabs>
        <w:jc w:val="both"/>
        <w:rPr>
          <w:rFonts w:asciiTheme="minorHAnsi" w:hAnsiTheme="minorHAnsi" w:cstheme="minorHAnsi"/>
          <w:color w:val="auto"/>
        </w:rPr>
      </w:pPr>
    </w:p>
    <w:p w14:paraId="31783878" w14:textId="77777777" w:rsidR="007905A9" w:rsidRPr="00925E61" w:rsidRDefault="007905A9" w:rsidP="007905A9">
      <w:pPr>
        <w:tabs>
          <w:tab w:val="left" w:pos="0"/>
        </w:tabs>
        <w:jc w:val="both"/>
        <w:rPr>
          <w:rFonts w:asciiTheme="minorHAnsi" w:hAnsiTheme="minorHAnsi" w:cstheme="minorHAnsi"/>
          <w:color w:val="auto"/>
        </w:rPr>
      </w:pPr>
      <w:r w:rsidRPr="00925E61">
        <w:rPr>
          <w:rFonts w:asciiTheme="minorHAnsi" w:hAnsiTheme="minorHAnsi" w:cstheme="minorHAnsi"/>
          <w:color w:val="auto"/>
        </w:rPr>
        <w:t>a-quebra ou interrupção dos equipamentos de irrigação por qualquer causa ou efeito.</w:t>
      </w:r>
    </w:p>
    <w:p w14:paraId="6C1B1D78" w14:textId="77777777" w:rsidR="007905A9" w:rsidRPr="00925E61" w:rsidRDefault="007905A9" w:rsidP="007905A9">
      <w:pPr>
        <w:tabs>
          <w:tab w:val="left" w:pos="0"/>
        </w:tabs>
        <w:jc w:val="both"/>
        <w:rPr>
          <w:rFonts w:asciiTheme="minorHAnsi" w:hAnsiTheme="minorHAnsi" w:cstheme="minorHAnsi"/>
          <w:color w:val="auto"/>
        </w:rPr>
      </w:pPr>
      <w:r w:rsidRPr="00925E61">
        <w:rPr>
          <w:rFonts w:asciiTheme="minorHAnsi" w:hAnsiTheme="minorHAnsi" w:cstheme="minorHAnsi"/>
          <w:color w:val="auto"/>
        </w:rPr>
        <w:t>b-falta de água determinada por insuficiência das fontes de captação das lavouras irrigadas.</w:t>
      </w:r>
    </w:p>
    <w:p w14:paraId="6746888A" w14:textId="77777777" w:rsidR="007905A9" w:rsidRPr="00925E61" w:rsidRDefault="007905A9" w:rsidP="007905A9">
      <w:pPr>
        <w:tabs>
          <w:tab w:val="left" w:pos="0"/>
        </w:tabs>
        <w:jc w:val="both"/>
        <w:rPr>
          <w:rFonts w:asciiTheme="minorHAnsi" w:hAnsiTheme="minorHAnsi" w:cstheme="minorHAnsi"/>
          <w:color w:val="auto"/>
        </w:rPr>
      </w:pPr>
      <w:r w:rsidRPr="00925E61">
        <w:rPr>
          <w:rFonts w:asciiTheme="minorHAnsi" w:hAnsiTheme="minorHAnsi" w:cstheme="minorHAnsi"/>
          <w:color w:val="auto"/>
        </w:rPr>
        <w:t>c-Fitotoxicidade de defensivos agrícolas quando da aplicação de produtos via equipamento de irrigação.</w:t>
      </w:r>
    </w:p>
    <w:p w14:paraId="17F11165" w14:textId="77777777" w:rsidR="007905A9" w:rsidRPr="00925E61" w:rsidRDefault="007905A9" w:rsidP="007905A9">
      <w:pPr>
        <w:tabs>
          <w:tab w:val="left" w:pos="0"/>
        </w:tabs>
        <w:jc w:val="both"/>
        <w:rPr>
          <w:rFonts w:asciiTheme="minorHAnsi" w:hAnsiTheme="minorHAnsi" w:cstheme="minorHAnsi"/>
          <w:color w:val="auto"/>
        </w:rPr>
      </w:pPr>
      <w:r w:rsidRPr="00925E61">
        <w:rPr>
          <w:rFonts w:asciiTheme="minorHAnsi" w:hAnsiTheme="minorHAnsi" w:cstheme="minorHAnsi"/>
          <w:color w:val="auto"/>
        </w:rPr>
        <w:t>d-Uso de água de irrigação de má qualidade, contaminada ou poluída.</w:t>
      </w:r>
    </w:p>
    <w:p w14:paraId="1634FB74" w14:textId="77777777" w:rsidR="007905A9" w:rsidRPr="00925E61" w:rsidRDefault="007905A9" w:rsidP="007905A9">
      <w:pPr>
        <w:tabs>
          <w:tab w:val="left" w:pos="0"/>
        </w:tabs>
        <w:jc w:val="both"/>
        <w:rPr>
          <w:rFonts w:asciiTheme="minorHAnsi" w:hAnsiTheme="minorHAnsi" w:cstheme="minorHAnsi"/>
          <w:color w:val="auto"/>
        </w:rPr>
      </w:pPr>
      <w:r w:rsidRPr="00925E61">
        <w:rPr>
          <w:rFonts w:asciiTheme="minorHAnsi" w:hAnsiTheme="minorHAnsi" w:cstheme="minorHAnsi"/>
          <w:color w:val="auto"/>
        </w:rPr>
        <w:t>e-Quebra de equipamentos para irrigação ou por mau uso do mesmo.</w:t>
      </w:r>
    </w:p>
    <w:p w14:paraId="099F479E" w14:textId="77777777" w:rsidR="007905A9" w:rsidRPr="00925E61" w:rsidRDefault="007905A9" w:rsidP="007905A9">
      <w:pPr>
        <w:tabs>
          <w:tab w:val="left" w:pos="0"/>
        </w:tabs>
        <w:jc w:val="both"/>
        <w:rPr>
          <w:rFonts w:asciiTheme="minorHAnsi" w:hAnsiTheme="minorHAnsi" w:cstheme="minorHAnsi"/>
          <w:color w:val="auto"/>
        </w:rPr>
      </w:pPr>
      <w:r w:rsidRPr="00925E61">
        <w:rPr>
          <w:rFonts w:asciiTheme="minorHAnsi" w:hAnsiTheme="minorHAnsi" w:cstheme="minorHAnsi"/>
          <w:color w:val="auto"/>
        </w:rPr>
        <w:t>f- Contaminação e/ou salinização de solo como consequência do uso inadequado do sistema de irrigação.</w:t>
      </w:r>
    </w:p>
    <w:p w14:paraId="3E8B2DE6" w14:textId="77777777" w:rsidR="007905A9" w:rsidRPr="00925E61" w:rsidRDefault="007905A9" w:rsidP="007905A9">
      <w:pPr>
        <w:tabs>
          <w:tab w:val="left" w:pos="0"/>
        </w:tabs>
        <w:jc w:val="both"/>
        <w:rPr>
          <w:rFonts w:asciiTheme="minorHAnsi" w:hAnsiTheme="minorHAnsi" w:cstheme="minorHAnsi"/>
          <w:color w:val="auto"/>
        </w:rPr>
      </w:pPr>
    </w:p>
    <w:p w14:paraId="7C6C9E8D" w14:textId="77777777" w:rsidR="007905A9" w:rsidRPr="00925E61" w:rsidRDefault="007905A9" w:rsidP="007905A9">
      <w:pPr>
        <w:numPr>
          <w:ilvl w:val="0"/>
          <w:numId w:val="53"/>
        </w:numPr>
        <w:ind w:left="0" w:firstLine="0"/>
        <w:jc w:val="both"/>
        <w:rPr>
          <w:rFonts w:asciiTheme="minorHAnsi" w:hAnsiTheme="minorHAnsi" w:cstheme="minorHAnsi"/>
          <w:b/>
          <w:color w:val="auto"/>
        </w:rPr>
      </w:pPr>
      <w:r w:rsidRPr="00925E61">
        <w:rPr>
          <w:rFonts w:asciiTheme="minorHAnsi" w:hAnsiTheme="minorHAnsi" w:cstheme="minorHAnsi"/>
          <w:b/>
          <w:color w:val="auto"/>
        </w:rPr>
        <w:t>Carência</w:t>
      </w:r>
    </w:p>
    <w:p w14:paraId="6E0B8ACB" w14:textId="77777777" w:rsidR="007905A9" w:rsidRPr="00925E61" w:rsidRDefault="007905A9" w:rsidP="007905A9">
      <w:pPr>
        <w:jc w:val="both"/>
        <w:rPr>
          <w:rFonts w:asciiTheme="minorHAnsi" w:hAnsiTheme="minorHAnsi" w:cstheme="minorHAnsi"/>
          <w:b/>
          <w:color w:val="auto"/>
        </w:rPr>
      </w:pPr>
    </w:p>
    <w:p w14:paraId="4BD88C73" w14:textId="77777777" w:rsidR="007905A9" w:rsidRPr="00925E61" w:rsidRDefault="007905A9" w:rsidP="007905A9">
      <w:pPr>
        <w:numPr>
          <w:ilvl w:val="1"/>
          <w:numId w:val="53"/>
        </w:numPr>
        <w:jc w:val="both"/>
        <w:rPr>
          <w:rFonts w:asciiTheme="minorHAnsi" w:hAnsiTheme="minorHAnsi" w:cstheme="minorHAnsi"/>
          <w:b/>
          <w:color w:val="auto"/>
        </w:rPr>
      </w:pPr>
      <w:r w:rsidRPr="00925E61">
        <w:rPr>
          <w:rFonts w:asciiTheme="minorHAnsi" w:hAnsiTheme="minorHAnsi" w:cstheme="minorHAnsi"/>
          <w:b/>
          <w:color w:val="auto"/>
        </w:rPr>
        <w:t xml:space="preserve">O período de carência será de 10 (dez) dias completos, contados a partir do início de vigência do seguro para os eventos Granizo, Excesso de chuvas, Ventos Fortes, Ventos Frios, Inundação Imprevista e Inevitável, Incêndio, Tromba D’água, Raio e/ou Variação Excessiva de Temperatura. </w:t>
      </w:r>
    </w:p>
    <w:p w14:paraId="4D90F79C" w14:textId="77777777" w:rsidR="007905A9" w:rsidRPr="00925E61" w:rsidRDefault="007905A9" w:rsidP="007905A9">
      <w:pPr>
        <w:tabs>
          <w:tab w:val="left" w:pos="0"/>
        </w:tabs>
        <w:jc w:val="both"/>
        <w:rPr>
          <w:rFonts w:asciiTheme="minorHAnsi" w:hAnsiTheme="minorHAnsi" w:cstheme="minorHAnsi"/>
          <w:b/>
          <w:color w:val="auto"/>
        </w:rPr>
      </w:pPr>
    </w:p>
    <w:p w14:paraId="4D7801B9" w14:textId="77777777" w:rsidR="007905A9" w:rsidRPr="00925E61" w:rsidRDefault="007905A9" w:rsidP="007905A9">
      <w:pPr>
        <w:numPr>
          <w:ilvl w:val="1"/>
          <w:numId w:val="53"/>
        </w:numPr>
        <w:jc w:val="both"/>
        <w:rPr>
          <w:rFonts w:asciiTheme="minorHAnsi" w:hAnsiTheme="minorHAnsi" w:cstheme="minorHAnsi"/>
          <w:b/>
          <w:color w:val="auto"/>
        </w:rPr>
      </w:pPr>
      <w:r w:rsidRPr="00925E61">
        <w:rPr>
          <w:rFonts w:asciiTheme="minorHAnsi" w:hAnsiTheme="minorHAnsi" w:cstheme="minorHAnsi"/>
          <w:b/>
          <w:color w:val="auto"/>
        </w:rPr>
        <w:t>O período de carência</w:t>
      </w:r>
      <w:r w:rsidRPr="00925E61" w:rsidDel="003F0559">
        <w:rPr>
          <w:rFonts w:asciiTheme="minorHAnsi" w:hAnsiTheme="minorHAnsi" w:cstheme="minorHAnsi"/>
          <w:b/>
          <w:color w:val="auto"/>
        </w:rPr>
        <w:t xml:space="preserve"> </w:t>
      </w:r>
      <w:r w:rsidRPr="00925E61">
        <w:rPr>
          <w:rFonts w:asciiTheme="minorHAnsi" w:hAnsiTheme="minorHAnsi" w:cstheme="minorHAnsi"/>
          <w:b/>
          <w:color w:val="auto"/>
        </w:rPr>
        <w:t>será de 15 (quinze) dias completos, contados a partir do início de vigência do seguro para os eventos Geada e/ou Estiagem.</w:t>
      </w:r>
    </w:p>
    <w:p w14:paraId="0FE6FF2F" w14:textId="77777777" w:rsidR="007905A9" w:rsidRPr="00925E61" w:rsidRDefault="007905A9" w:rsidP="007905A9">
      <w:pPr>
        <w:tabs>
          <w:tab w:val="left" w:pos="0"/>
        </w:tabs>
        <w:jc w:val="both"/>
        <w:rPr>
          <w:rFonts w:asciiTheme="minorHAnsi" w:hAnsiTheme="minorHAnsi" w:cstheme="minorHAnsi"/>
          <w:b/>
          <w:color w:val="auto"/>
        </w:rPr>
      </w:pPr>
    </w:p>
    <w:p w14:paraId="2BD873E9" w14:textId="77777777" w:rsidR="007905A9" w:rsidRPr="00925E61" w:rsidRDefault="007905A9" w:rsidP="007905A9">
      <w:pPr>
        <w:numPr>
          <w:ilvl w:val="1"/>
          <w:numId w:val="53"/>
        </w:numPr>
        <w:jc w:val="both"/>
        <w:rPr>
          <w:rFonts w:asciiTheme="minorHAnsi" w:hAnsiTheme="minorHAnsi" w:cstheme="minorHAnsi"/>
          <w:b/>
          <w:color w:val="auto"/>
        </w:rPr>
      </w:pPr>
      <w:r w:rsidRPr="00925E61">
        <w:rPr>
          <w:rFonts w:asciiTheme="minorHAnsi" w:hAnsiTheme="minorHAnsi" w:cstheme="minorHAnsi"/>
          <w:b/>
          <w:color w:val="auto"/>
        </w:rPr>
        <w:t xml:space="preserve">Extensão da carência: </w:t>
      </w:r>
    </w:p>
    <w:p w14:paraId="29E37036" w14:textId="77777777" w:rsidR="007905A9" w:rsidRPr="00925E61" w:rsidRDefault="007905A9" w:rsidP="007905A9">
      <w:pPr>
        <w:tabs>
          <w:tab w:val="left" w:pos="0"/>
          <w:tab w:val="left" w:pos="6210"/>
        </w:tabs>
        <w:jc w:val="both"/>
        <w:rPr>
          <w:rFonts w:asciiTheme="minorHAnsi" w:hAnsiTheme="minorHAnsi" w:cstheme="minorHAnsi"/>
          <w:b/>
          <w:color w:val="auto"/>
        </w:rPr>
      </w:pPr>
    </w:p>
    <w:p w14:paraId="155494CC" w14:textId="77777777" w:rsidR="007905A9" w:rsidRPr="00925E61" w:rsidRDefault="007905A9" w:rsidP="007905A9">
      <w:pPr>
        <w:numPr>
          <w:ilvl w:val="2"/>
          <w:numId w:val="53"/>
        </w:numPr>
        <w:jc w:val="both"/>
        <w:rPr>
          <w:rFonts w:asciiTheme="minorHAnsi" w:hAnsiTheme="minorHAnsi" w:cstheme="minorHAnsi"/>
          <w:b/>
          <w:color w:val="auto"/>
        </w:rPr>
      </w:pPr>
      <w:r w:rsidRPr="00925E61">
        <w:rPr>
          <w:rFonts w:asciiTheme="minorHAnsi" w:hAnsiTheme="minorHAnsi" w:cstheme="minorHAnsi"/>
          <w:b/>
          <w:color w:val="auto"/>
        </w:rPr>
        <w:t>A carência se estenderá até que 70% (setenta por cento) das plantas atinjam a fase de plena floração.</w:t>
      </w:r>
    </w:p>
    <w:p w14:paraId="68DD0D08" w14:textId="77777777" w:rsidR="007905A9" w:rsidRPr="00925E61" w:rsidRDefault="007905A9" w:rsidP="007905A9">
      <w:pPr>
        <w:ind w:left="720"/>
        <w:jc w:val="both"/>
        <w:rPr>
          <w:rFonts w:asciiTheme="minorHAnsi" w:hAnsiTheme="minorHAnsi" w:cstheme="minorHAnsi"/>
          <w:b/>
          <w:color w:val="auto"/>
        </w:rPr>
      </w:pPr>
    </w:p>
    <w:p w14:paraId="0349CB38" w14:textId="77777777" w:rsidR="007905A9" w:rsidRPr="00925E61" w:rsidRDefault="007905A9" w:rsidP="007905A9">
      <w:pPr>
        <w:numPr>
          <w:ilvl w:val="2"/>
          <w:numId w:val="53"/>
        </w:numPr>
        <w:jc w:val="both"/>
        <w:rPr>
          <w:rFonts w:asciiTheme="minorHAnsi" w:hAnsiTheme="minorHAnsi" w:cstheme="minorHAnsi"/>
          <w:b/>
          <w:color w:val="auto"/>
        </w:rPr>
      </w:pPr>
      <w:r w:rsidRPr="00925E61">
        <w:rPr>
          <w:rFonts w:asciiTheme="minorHAnsi" w:hAnsiTheme="minorHAnsi" w:cstheme="minorHAnsi"/>
          <w:b/>
          <w:color w:val="auto"/>
        </w:rPr>
        <w:t>A carência se estenderá até que 70% (setenta por cento) das plantas tenham idade superior à 24 meses, contados a partir da data de implantação das mudas no solo.</w:t>
      </w:r>
    </w:p>
    <w:p w14:paraId="4105D89E" w14:textId="77777777" w:rsidR="007905A9" w:rsidRPr="00925E61" w:rsidRDefault="007905A9" w:rsidP="007905A9">
      <w:pPr>
        <w:pStyle w:val="ListParagraph"/>
        <w:jc w:val="both"/>
        <w:rPr>
          <w:rFonts w:asciiTheme="minorHAnsi" w:hAnsiTheme="minorHAnsi" w:cstheme="minorHAnsi"/>
          <w:b/>
          <w:color w:val="auto"/>
        </w:rPr>
      </w:pPr>
    </w:p>
    <w:p w14:paraId="185404DD" w14:textId="77777777" w:rsidR="007905A9" w:rsidRPr="00925E61" w:rsidRDefault="007905A9" w:rsidP="007905A9">
      <w:pPr>
        <w:numPr>
          <w:ilvl w:val="2"/>
          <w:numId w:val="53"/>
        </w:numPr>
        <w:jc w:val="both"/>
        <w:rPr>
          <w:rFonts w:asciiTheme="minorHAnsi" w:hAnsiTheme="minorHAnsi" w:cstheme="minorHAnsi"/>
          <w:b/>
          <w:color w:val="auto"/>
        </w:rPr>
      </w:pPr>
      <w:r w:rsidRPr="00925E61">
        <w:rPr>
          <w:rFonts w:asciiTheme="minorHAnsi" w:hAnsiTheme="minorHAnsi" w:cstheme="minorHAnsi"/>
          <w:b/>
          <w:color w:val="auto"/>
        </w:rPr>
        <w:t>No caso de haver sofrido algum tipo de poda, a extensão da carência estará atrelada ao tipo de poda realizado:</w:t>
      </w:r>
    </w:p>
    <w:p w14:paraId="6A4B4622" w14:textId="77777777" w:rsidR="007905A9" w:rsidRPr="00925E61" w:rsidRDefault="007905A9" w:rsidP="007905A9">
      <w:pPr>
        <w:jc w:val="both"/>
        <w:rPr>
          <w:rFonts w:asciiTheme="minorHAnsi" w:hAnsiTheme="minorHAnsi" w:cstheme="minorHAnsi"/>
          <w:color w:val="auto"/>
        </w:rPr>
      </w:pPr>
    </w:p>
    <w:tbl>
      <w:tblPr>
        <w:tblStyle w:val="TableGrid"/>
        <w:tblW w:w="0" w:type="auto"/>
        <w:jc w:val="center"/>
        <w:tblLook w:val="04A0" w:firstRow="1" w:lastRow="0" w:firstColumn="1" w:lastColumn="0" w:noHBand="0" w:noVBand="1"/>
      </w:tblPr>
      <w:tblGrid>
        <w:gridCol w:w="3165"/>
        <w:gridCol w:w="3166"/>
      </w:tblGrid>
      <w:tr w:rsidR="007905A9" w:rsidRPr="007905A9" w14:paraId="6C5C816C" w14:textId="77777777" w:rsidTr="008F6ECD">
        <w:trPr>
          <w:trHeight w:val="244"/>
          <w:jc w:val="center"/>
        </w:trPr>
        <w:tc>
          <w:tcPr>
            <w:tcW w:w="3165" w:type="dxa"/>
            <w:vAlign w:val="center"/>
          </w:tcPr>
          <w:p w14:paraId="64CE7ADD" w14:textId="77777777" w:rsidR="007905A9" w:rsidRPr="00925E61" w:rsidRDefault="007905A9" w:rsidP="008F6ECD">
            <w:pPr>
              <w:jc w:val="both"/>
              <w:rPr>
                <w:rFonts w:asciiTheme="minorHAnsi" w:hAnsiTheme="minorHAnsi" w:cstheme="minorHAnsi"/>
                <w:b/>
                <w:color w:val="auto"/>
              </w:rPr>
            </w:pPr>
            <w:r w:rsidRPr="00925E61">
              <w:rPr>
                <w:rFonts w:asciiTheme="minorHAnsi" w:hAnsiTheme="minorHAnsi" w:cstheme="minorHAnsi"/>
                <w:b/>
                <w:color w:val="auto"/>
              </w:rPr>
              <w:t>Tipo de Poda</w:t>
            </w:r>
          </w:p>
        </w:tc>
        <w:tc>
          <w:tcPr>
            <w:tcW w:w="3166" w:type="dxa"/>
            <w:vAlign w:val="center"/>
          </w:tcPr>
          <w:p w14:paraId="604C5B6E" w14:textId="77777777" w:rsidR="007905A9" w:rsidRPr="00925E61" w:rsidRDefault="007905A9" w:rsidP="008F6ECD">
            <w:pPr>
              <w:jc w:val="both"/>
              <w:rPr>
                <w:rFonts w:asciiTheme="minorHAnsi" w:hAnsiTheme="minorHAnsi" w:cstheme="minorHAnsi"/>
                <w:b/>
                <w:color w:val="auto"/>
              </w:rPr>
            </w:pPr>
            <w:r w:rsidRPr="00925E61">
              <w:rPr>
                <w:rFonts w:asciiTheme="minorHAnsi" w:hAnsiTheme="minorHAnsi" w:cstheme="minorHAnsi"/>
                <w:b/>
                <w:color w:val="auto"/>
              </w:rPr>
              <w:t>Período de carência após a poda</w:t>
            </w:r>
          </w:p>
        </w:tc>
      </w:tr>
      <w:tr w:rsidR="007905A9" w:rsidRPr="007905A9" w14:paraId="3F920910" w14:textId="77777777" w:rsidTr="008F6ECD">
        <w:trPr>
          <w:trHeight w:val="260"/>
          <w:jc w:val="center"/>
        </w:trPr>
        <w:tc>
          <w:tcPr>
            <w:tcW w:w="3165" w:type="dxa"/>
            <w:vAlign w:val="center"/>
          </w:tcPr>
          <w:p w14:paraId="33DDECBE" w14:textId="77777777" w:rsidR="007905A9" w:rsidRPr="00925E61" w:rsidRDefault="007905A9" w:rsidP="008F6ECD">
            <w:pPr>
              <w:jc w:val="both"/>
              <w:rPr>
                <w:rFonts w:asciiTheme="minorHAnsi" w:hAnsiTheme="minorHAnsi" w:cstheme="minorHAnsi"/>
                <w:color w:val="auto"/>
              </w:rPr>
            </w:pPr>
            <w:r w:rsidRPr="00925E61">
              <w:rPr>
                <w:rFonts w:asciiTheme="minorHAnsi" w:hAnsiTheme="minorHAnsi" w:cstheme="minorHAnsi"/>
                <w:color w:val="auto"/>
              </w:rPr>
              <w:t>Recepa</w:t>
            </w:r>
          </w:p>
        </w:tc>
        <w:tc>
          <w:tcPr>
            <w:tcW w:w="3166" w:type="dxa"/>
            <w:vAlign w:val="center"/>
          </w:tcPr>
          <w:p w14:paraId="63D00D10" w14:textId="77777777" w:rsidR="007905A9" w:rsidRPr="00925E61" w:rsidRDefault="007905A9" w:rsidP="008F6ECD">
            <w:pPr>
              <w:jc w:val="both"/>
              <w:rPr>
                <w:rFonts w:asciiTheme="minorHAnsi" w:hAnsiTheme="minorHAnsi" w:cstheme="minorHAnsi"/>
                <w:color w:val="auto"/>
              </w:rPr>
            </w:pPr>
            <w:r w:rsidRPr="00925E61">
              <w:rPr>
                <w:rFonts w:asciiTheme="minorHAnsi" w:hAnsiTheme="minorHAnsi" w:cstheme="minorHAnsi"/>
                <w:color w:val="auto"/>
              </w:rPr>
              <w:t>24 meses</w:t>
            </w:r>
          </w:p>
        </w:tc>
      </w:tr>
      <w:tr w:rsidR="007905A9" w:rsidRPr="007905A9" w14:paraId="36372B45" w14:textId="77777777" w:rsidTr="008F6ECD">
        <w:trPr>
          <w:trHeight w:val="244"/>
          <w:jc w:val="center"/>
        </w:trPr>
        <w:tc>
          <w:tcPr>
            <w:tcW w:w="3165" w:type="dxa"/>
            <w:vAlign w:val="center"/>
          </w:tcPr>
          <w:p w14:paraId="60727404" w14:textId="77777777" w:rsidR="007905A9" w:rsidRPr="00925E61" w:rsidRDefault="007905A9" w:rsidP="008F6ECD">
            <w:pPr>
              <w:jc w:val="both"/>
              <w:rPr>
                <w:rFonts w:asciiTheme="minorHAnsi" w:hAnsiTheme="minorHAnsi" w:cstheme="minorHAnsi"/>
                <w:color w:val="auto"/>
              </w:rPr>
            </w:pPr>
            <w:r w:rsidRPr="00925E61">
              <w:rPr>
                <w:rFonts w:asciiTheme="minorHAnsi" w:hAnsiTheme="minorHAnsi" w:cstheme="minorHAnsi"/>
                <w:color w:val="auto"/>
              </w:rPr>
              <w:t>Esqueletamento / Decote baixo</w:t>
            </w:r>
          </w:p>
        </w:tc>
        <w:tc>
          <w:tcPr>
            <w:tcW w:w="3166" w:type="dxa"/>
            <w:vAlign w:val="center"/>
          </w:tcPr>
          <w:p w14:paraId="21D9A90D" w14:textId="77777777" w:rsidR="007905A9" w:rsidRPr="00925E61" w:rsidRDefault="007905A9" w:rsidP="008F6ECD">
            <w:pPr>
              <w:jc w:val="both"/>
              <w:rPr>
                <w:rFonts w:asciiTheme="minorHAnsi" w:hAnsiTheme="minorHAnsi" w:cstheme="minorHAnsi"/>
                <w:color w:val="auto"/>
              </w:rPr>
            </w:pPr>
            <w:r w:rsidRPr="00925E61">
              <w:rPr>
                <w:rFonts w:asciiTheme="minorHAnsi" w:hAnsiTheme="minorHAnsi" w:cstheme="minorHAnsi"/>
                <w:color w:val="auto"/>
              </w:rPr>
              <w:t>12 meses</w:t>
            </w:r>
          </w:p>
        </w:tc>
      </w:tr>
      <w:tr w:rsidR="007905A9" w:rsidRPr="007905A9" w14:paraId="089F6275" w14:textId="77777777" w:rsidTr="008F6ECD">
        <w:trPr>
          <w:trHeight w:val="244"/>
          <w:jc w:val="center"/>
        </w:trPr>
        <w:tc>
          <w:tcPr>
            <w:tcW w:w="3165" w:type="dxa"/>
            <w:vAlign w:val="center"/>
          </w:tcPr>
          <w:p w14:paraId="7D83BDD8" w14:textId="77777777" w:rsidR="007905A9" w:rsidRPr="00925E61" w:rsidRDefault="007905A9" w:rsidP="008F6ECD">
            <w:pPr>
              <w:jc w:val="both"/>
              <w:rPr>
                <w:rFonts w:asciiTheme="minorHAnsi" w:hAnsiTheme="minorHAnsi" w:cstheme="minorHAnsi"/>
                <w:color w:val="auto"/>
              </w:rPr>
            </w:pPr>
            <w:r w:rsidRPr="00925E61">
              <w:rPr>
                <w:rFonts w:asciiTheme="minorHAnsi" w:hAnsiTheme="minorHAnsi" w:cstheme="minorHAnsi"/>
                <w:color w:val="auto"/>
              </w:rPr>
              <w:t>Decote alto</w:t>
            </w:r>
          </w:p>
        </w:tc>
        <w:tc>
          <w:tcPr>
            <w:tcW w:w="3166" w:type="dxa"/>
            <w:vAlign w:val="center"/>
          </w:tcPr>
          <w:p w14:paraId="4217081F" w14:textId="77777777" w:rsidR="007905A9" w:rsidRPr="00925E61" w:rsidRDefault="007905A9" w:rsidP="008F6ECD">
            <w:pPr>
              <w:jc w:val="both"/>
              <w:rPr>
                <w:rFonts w:asciiTheme="minorHAnsi" w:hAnsiTheme="minorHAnsi" w:cstheme="minorHAnsi"/>
                <w:color w:val="auto"/>
              </w:rPr>
            </w:pPr>
            <w:r w:rsidRPr="00925E61">
              <w:rPr>
                <w:rFonts w:asciiTheme="minorHAnsi" w:hAnsiTheme="minorHAnsi" w:cstheme="minorHAnsi"/>
                <w:color w:val="auto"/>
              </w:rPr>
              <w:t>Sem carência</w:t>
            </w:r>
          </w:p>
        </w:tc>
      </w:tr>
    </w:tbl>
    <w:p w14:paraId="6590EA22" w14:textId="7DA5F237" w:rsidR="007905A9" w:rsidRDefault="007905A9" w:rsidP="00B84EFA">
      <w:pPr>
        <w:jc w:val="both"/>
        <w:rPr>
          <w:rFonts w:asciiTheme="minorHAnsi" w:hAnsiTheme="minorHAnsi" w:cstheme="minorHAnsi"/>
          <w:b/>
          <w:color w:val="auto"/>
        </w:rPr>
      </w:pPr>
    </w:p>
    <w:p w14:paraId="624A30CC" w14:textId="06C5E185" w:rsidR="00B84EFA" w:rsidRDefault="00B84EFA" w:rsidP="00B84EFA">
      <w:pPr>
        <w:jc w:val="both"/>
        <w:rPr>
          <w:rFonts w:asciiTheme="minorHAnsi" w:hAnsiTheme="minorHAnsi" w:cstheme="minorHAnsi"/>
          <w:b/>
          <w:color w:val="auto"/>
        </w:rPr>
      </w:pPr>
      <w:r>
        <w:rPr>
          <w:rFonts w:asciiTheme="minorHAnsi" w:hAnsiTheme="minorHAnsi" w:cstheme="minorHAnsi"/>
          <w:b/>
          <w:color w:val="auto"/>
        </w:rPr>
        <w:t>4.3.4. As perdas de qualquer natureza sofridas durante o período de carência da presente apólice ou do certificado de seguro que, para fins d</w:t>
      </w:r>
      <w:r w:rsidR="005F263A">
        <w:rPr>
          <w:rFonts w:asciiTheme="minorHAnsi" w:hAnsiTheme="minorHAnsi" w:cstheme="minorHAnsi"/>
          <w:b/>
          <w:color w:val="auto"/>
        </w:rPr>
        <w:t>o</w:t>
      </w:r>
      <w:r>
        <w:rPr>
          <w:rFonts w:asciiTheme="minorHAnsi" w:hAnsiTheme="minorHAnsi" w:cstheme="minorHAnsi"/>
          <w:b/>
          <w:color w:val="auto"/>
        </w:rPr>
        <w:t xml:space="preserve"> contrato, ensejarão no imediato e automático cancelamento da garantia sobre a respectiva área afetada pelo evento danoso.</w:t>
      </w:r>
    </w:p>
    <w:p w14:paraId="07494890" w14:textId="77777777" w:rsidR="00B84EFA" w:rsidRPr="004B0CAB" w:rsidRDefault="00B84EFA" w:rsidP="004B0CAB">
      <w:pPr>
        <w:jc w:val="both"/>
        <w:rPr>
          <w:rFonts w:asciiTheme="minorHAnsi" w:hAnsiTheme="minorHAnsi" w:cstheme="minorHAnsi"/>
          <w:b/>
          <w:color w:val="auto"/>
        </w:rPr>
      </w:pPr>
    </w:p>
    <w:p w14:paraId="03730D12" w14:textId="77777777" w:rsidR="007905A9" w:rsidRPr="00925E61" w:rsidRDefault="007905A9" w:rsidP="007905A9">
      <w:pPr>
        <w:numPr>
          <w:ilvl w:val="0"/>
          <w:numId w:val="53"/>
        </w:numPr>
        <w:ind w:left="0" w:firstLine="0"/>
        <w:jc w:val="both"/>
        <w:rPr>
          <w:rFonts w:asciiTheme="minorHAnsi" w:hAnsiTheme="minorHAnsi" w:cstheme="minorHAnsi"/>
          <w:b/>
          <w:color w:val="auto"/>
        </w:rPr>
      </w:pPr>
      <w:r w:rsidRPr="00925E61">
        <w:rPr>
          <w:rFonts w:asciiTheme="minorHAnsi" w:hAnsiTheme="minorHAnsi" w:cstheme="minorHAnsi"/>
          <w:b/>
          <w:color w:val="auto"/>
        </w:rPr>
        <w:t>Término do Seguro</w:t>
      </w:r>
    </w:p>
    <w:p w14:paraId="6FC92289" w14:textId="77777777" w:rsidR="007905A9" w:rsidRPr="00925E61" w:rsidRDefault="007905A9" w:rsidP="007905A9">
      <w:pPr>
        <w:jc w:val="both"/>
        <w:rPr>
          <w:rFonts w:asciiTheme="minorHAnsi" w:hAnsiTheme="minorHAnsi" w:cstheme="minorHAnsi"/>
          <w:b/>
          <w:color w:val="auto"/>
        </w:rPr>
      </w:pPr>
    </w:p>
    <w:p w14:paraId="123EC80D" w14:textId="77777777" w:rsidR="007905A9" w:rsidRPr="00925E61" w:rsidRDefault="007905A9" w:rsidP="007905A9">
      <w:pPr>
        <w:numPr>
          <w:ilvl w:val="1"/>
          <w:numId w:val="53"/>
        </w:numPr>
        <w:jc w:val="both"/>
        <w:rPr>
          <w:rFonts w:asciiTheme="minorHAnsi" w:hAnsiTheme="minorHAnsi" w:cstheme="minorHAnsi"/>
          <w:color w:val="auto"/>
        </w:rPr>
      </w:pPr>
      <w:r w:rsidRPr="00925E61">
        <w:rPr>
          <w:rFonts w:asciiTheme="minorHAnsi" w:hAnsiTheme="minorHAnsi" w:cstheme="minorHAnsi"/>
          <w:color w:val="auto"/>
        </w:rPr>
        <w:lastRenderedPageBreak/>
        <w:t xml:space="preserve"> Além do disposto na cláusula 10 das Condições Gerais,</w:t>
      </w:r>
      <w:r w:rsidRPr="00925E61">
        <w:rPr>
          <w:rFonts w:asciiTheme="minorHAnsi" w:hAnsiTheme="minorHAnsi" w:cstheme="minorHAnsi"/>
          <w:b/>
          <w:color w:val="auto"/>
        </w:rPr>
        <w:t xml:space="preserve"> </w:t>
      </w:r>
      <w:r w:rsidRPr="00925E61">
        <w:rPr>
          <w:rFonts w:asciiTheme="minorHAnsi" w:hAnsiTheme="minorHAnsi" w:cstheme="minorHAnsi"/>
          <w:color w:val="auto"/>
        </w:rPr>
        <w:t>a cobertura deste Seguro será automaticamente encerrada quando da realização da colheita ou a consumação do período abaixo indicado para a cultura segurada, o que ocorrer primeiro:</w:t>
      </w:r>
    </w:p>
    <w:p w14:paraId="0D8D4BF4" w14:textId="77777777" w:rsidR="007905A9" w:rsidRPr="00925E61" w:rsidRDefault="007905A9" w:rsidP="007905A9">
      <w:pPr>
        <w:jc w:val="both"/>
        <w:rPr>
          <w:rFonts w:asciiTheme="minorHAnsi" w:hAnsiTheme="minorHAnsi" w:cstheme="minorHAnsi"/>
          <w:b/>
          <w:color w:val="auto"/>
        </w:rPr>
      </w:pPr>
    </w:p>
    <w:tbl>
      <w:tblPr>
        <w:tblStyle w:val="TableGrid"/>
        <w:tblW w:w="0" w:type="auto"/>
        <w:jc w:val="center"/>
        <w:tblLook w:val="04A0" w:firstRow="1" w:lastRow="0" w:firstColumn="1" w:lastColumn="0" w:noHBand="0" w:noVBand="1"/>
      </w:tblPr>
      <w:tblGrid>
        <w:gridCol w:w="3966"/>
        <w:gridCol w:w="5071"/>
      </w:tblGrid>
      <w:tr w:rsidR="007905A9" w:rsidRPr="007905A9" w14:paraId="741F3483" w14:textId="77777777" w:rsidTr="008F6ECD">
        <w:trPr>
          <w:trHeight w:val="174"/>
          <w:jc w:val="center"/>
        </w:trPr>
        <w:tc>
          <w:tcPr>
            <w:tcW w:w="3966" w:type="dxa"/>
            <w:vAlign w:val="center"/>
          </w:tcPr>
          <w:p w14:paraId="00A79015" w14:textId="77777777" w:rsidR="007905A9" w:rsidRPr="00925E61" w:rsidRDefault="007905A9" w:rsidP="008F6ECD">
            <w:pPr>
              <w:jc w:val="both"/>
              <w:rPr>
                <w:rFonts w:asciiTheme="minorHAnsi" w:hAnsiTheme="minorHAnsi" w:cstheme="minorHAnsi"/>
                <w:b/>
                <w:color w:val="auto"/>
              </w:rPr>
            </w:pPr>
            <w:r w:rsidRPr="00925E61">
              <w:rPr>
                <w:rFonts w:asciiTheme="minorHAnsi" w:hAnsiTheme="minorHAnsi" w:cstheme="minorHAnsi"/>
                <w:b/>
                <w:color w:val="auto"/>
              </w:rPr>
              <w:t>Cultura segurada</w:t>
            </w:r>
          </w:p>
        </w:tc>
        <w:tc>
          <w:tcPr>
            <w:tcW w:w="5071" w:type="dxa"/>
            <w:vAlign w:val="center"/>
          </w:tcPr>
          <w:p w14:paraId="374F3133" w14:textId="77777777" w:rsidR="007905A9" w:rsidRPr="00925E61" w:rsidRDefault="007905A9" w:rsidP="008F6ECD">
            <w:pPr>
              <w:jc w:val="both"/>
              <w:rPr>
                <w:rFonts w:asciiTheme="minorHAnsi" w:hAnsiTheme="minorHAnsi" w:cstheme="minorHAnsi"/>
                <w:b/>
                <w:color w:val="auto"/>
              </w:rPr>
            </w:pPr>
            <w:r w:rsidRPr="00925E61">
              <w:rPr>
                <w:rFonts w:asciiTheme="minorHAnsi" w:hAnsiTheme="minorHAnsi" w:cstheme="minorHAnsi"/>
                <w:b/>
                <w:color w:val="auto"/>
              </w:rPr>
              <w:t>Período máximo de cobertura</w:t>
            </w:r>
          </w:p>
        </w:tc>
      </w:tr>
      <w:tr w:rsidR="007905A9" w:rsidRPr="007905A9" w14:paraId="0E549FAF" w14:textId="77777777" w:rsidTr="008F6ECD">
        <w:trPr>
          <w:trHeight w:val="357"/>
          <w:jc w:val="center"/>
        </w:trPr>
        <w:tc>
          <w:tcPr>
            <w:tcW w:w="3966" w:type="dxa"/>
            <w:vAlign w:val="center"/>
          </w:tcPr>
          <w:p w14:paraId="6C2E79BA" w14:textId="77777777" w:rsidR="007905A9" w:rsidRPr="00925E61" w:rsidRDefault="007905A9" w:rsidP="008F6ECD">
            <w:pPr>
              <w:jc w:val="both"/>
              <w:rPr>
                <w:rFonts w:asciiTheme="minorHAnsi" w:hAnsiTheme="minorHAnsi" w:cstheme="minorHAnsi"/>
                <w:color w:val="auto"/>
              </w:rPr>
            </w:pPr>
            <w:r w:rsidRPr="00925E61">
              <w:rPr>
                <w:rFonts w:asciiTheme="minorHAnsi" w:hAnsiTheme="minorHAnsi" w:cstheme="minorHAnsi"/>
                <w:color w:val="auto"/>
              </w:rPr>
              <w:t>Café</w:t>
            </w:r>
          </w:p>
        </w:tc>
        <w:tc>
          <w:tcPr>
            <w:tcW w:w="5071" w:type="dxa"/>
            <w:vAlign w:val="center"/>
          </w:tcPr>
          <w:p w14:paraId="4E00C364" w14:textId="77777777" w:rsidR="007905A9" w:rsidRPr="00925E61" w:rsidRDefault="007905A9" w:rsidP="008F6ECD">
            <w:pPr>
              <w:jc w:val="both"/>
              <w:rPr>
                <w:rFonts w:asciiTheme="minorHAnsi" w:hAnsiTheme="minorHAnsi" w:cstheme="minorHAnsi"/>
                <w:b/>
                <w:color w:val="auto"/>
              </w:rPr>
            </w:pPr>
            <w:r w:rsidRPr="00925E61">
              <w:rPr>
                <w:rFonts w:asciiTheme="minorHAnsi" w:hAnsiTheme="minorHAnsi" w:cstheme="minorHAnsi"/>
                <w:color w:val="auto"/>
              </w:rPr>
              <w:t xml:space="preserve">Até </w:t>
            </w:r>
            <w:r w:rsidRPr="00925E61">
              <w:rPr>
                <w:rFonts w:asciiTheme="minorHAnsi" w:hAnsiTheme="minorHAnsi" w:cstheme="minorHAnsi"/>
                <w:b/>
                <w:color w:val="auto"/>
              </w:rPr>
              <w:t>365 dias</w:t>
            </w:r>
            <w:r w:rsidRPr="00925E61">
              <w:rPr>
                <w:rFonts w:asciiTheme="minorHAnsi" w:hAnsiTheme="minorHAnsi" w:cstheme="minorHAnsi"/>
                <w:color w:val="auto"/>
              </w:rPr>
              <w:t xml:space="preserve"> após o fim da colheita da safra anterior</w:t>
            </w:r>
          </w:p>
        </w:tc>
      </w:tr>
    </w:tbl>
    <w:p w14:paraId="5F7EB392" w14:textId="77777777" w:rsidR="007905A9" w:rsidRPr="00925E61" w:rsidRDefault="007905A9" w:rsidP="007905A9">
      <w:pPr>
        <w:jc w:val="both"/>
        <w:rPr>
          <w:rFonts w:asciiTheme="minorHAnsi" w:hAnsiTheme="minorHAnsi" w:cstheme="minorHAnsi"/>
        </w:rPr>
      </w:pPr>
    </w:p>
    <w:p w14:paraId="1ABBCE52" w14:textId="77777777" w:rsidR="007905A9" w:rsidRPr="00925E61" w:rsidRDefault="007905A9" w:rsidP="007905A9">
      <w:pPr>
        <w:numPr>
          <w:ilvl w:val="0"/>
          <w:numId w:val="53"/>
        </w:numPr>
        <w:ind w:left="0" w:firstLine="0"/>
        <w:jc w:val="both"/>
        <w:rPr>
          <w:rFonts w:asciiTheme="minorHAnsi" w:hAnsiTheme="minorHAnsi" w:cstheme="minorHAnsi"/>
          <w:b/>
          <w:color w:val="000000" w:themeColor="text1"/>
        </w:rPr>
      </w:pPr>
      <w:r w:rsidRPr="00925E61">
        <w:rPr>
          <w:rFonts w:asciiTheme="minorHAnsi" w:hAnsiTheme="minorHAnsi" w:cstheme="minorHAnsi"/>
          <w:b/>
          <w:color w:val="000000" w:themeColor="text1"/>
        </w:rPr>
        <w:t>Unidade Segurada</w:t>
      </w:r>
    </w:p>
    <w:p w14:paraId="31E6D0F1" w14:textId="77777777" w:rsidR="007905A9" w:rsidRPr="00925E61" w:rsidRDefault="007905A9" w:rsidP="007905A9">
      <w:pPr>
        <w:jc w:val="both"/>
        <w:rPr>
          <w:rFonts w:asciiTheme="minorHAnsi" w:hAnsiTheme="minorHAnsi" w:cstheme="minorHAnsi"/>
        </w:rPr>
      </w:pPr>
    </w:p>
    <w:p w14:paraId="7EEA8D61" w14:textId="77777777" w:rsidR="007905A9" w:rsidRPr="00925E61" w:rsidRDefault="007905A9" w:rsidP="007905A9">
      <w:pPr>
        <w:autoSpaceDE w:val="0"/>
        <w:autoSpaceDN w:val="0"/>
        <w:adjustRightInd w:val="0"/>
        <w:jc w:val="both"/>
        <w:rPr>
          <w:rFonts w:asciiTheme="minorHAnsi" w:hAnsiTheme="minorHAnsi" w:cstheme="minorHAnsi"/>
          <w:color w:val="auto"/>
        </w:rPr>
      </w:pPr>
      <w:r w:rsidRPr="00925E61">
        <w:rPr>
          <w:rFonts w:asciiTheme="minorHAnsi" w:hAnsiTheme="minorHAnsi" w:cstheme="minorHAnsi"/>
          <w:color w:val="auto"/>
        </w:rPr>
        <w:t>É o somatório de toda área plantada pelo Proponente com a mesma cultura a ser segurada, aceita pela Seguradora, que será utilizado como base para o cálculo de indenização em caso de sinistro, sendo expressa em hectares na proposta e na apólice de seguro.</w:t>
      </w:r>
      <w:r w:rsidRPr="00925E61" w:rsidDel="00E63312">
        <w:rPr>
          <w:rFonts w:asciiTheme="minorHAnsi" w:hAnsiTheme="minorHAnsi" w:cstheme="minorHAnsi"/>
          <w:color w:val="auto"/>
        </w:rPr>
        <w:t xml:space="preserve"> </w:t>
      </w:r>
    </w:p>
    <w:p w14:paraId="073ECEA8" w14:textId="77777777" w:rsidR="007905A9" w:rsidRPr="00925E61" w:rsidRDefault="007905A9" w:rsidP="007905A9">
      <w:pPr>
        <w:jc w:val="both"/>
        <w:rPr>
          <w:rFonts w:asciiTheme="minorHAnsi" w:hAnsiTheme="minorHAnsi" w:cstheme="minorHAnsi"/>
        </w:rPr>
      </w:pPr>
    </w:p>
    <w:p w14:paraId="0F8AC5CC" w14:textId="77777777" w:rsidR="007905A9" w:rsidRPr="00925E61" w:rsidRDefault="007905A9" w:rsidP="007905A9">
      <w:pPr>
        <w:numPr>
          <w:ilvl w:val="0"/>
          <w:numId w:val="53"/>
        </w:numPr>
        <w:ind w:left="0" w:firstLine="0"/>
        <w:jc w:val="both"/>
        <w:rPr>
          <w:rStyle w:val="Strong"/>
          <w:rFonts w:asciiTheme="minorHAnsi" w:hAnsiTheme="minorHAnsi" w:cstheme="minorHAnsi"/>
          <w:color w:val="000000" w:themeColor="text1"/>
        </w:rPr>
      </w:pPr>
      <w:r w:rsidRPr="00925E61">
        <w:rPr>
          <w:rStyle w:val="Strong"/>
          <w:rFonts w:asciiTheme="minorHAnsi" w:hAnsiTheme="minorHAnsi" w:cstheme="minorHAnsi"/>
          <w:color w:val="000000" w:themeColor="text1"/>
        </w:rPr>
        <w:t>Regulação de Sinistro</w:t>
      </w:r>
      <w:r w:rsidRPr="00925E61" w:rsidDel="00BF71A0">
        <w:rPr>
          <w:rStyle w:val="Strong"/>
          <w:rFonts w:asciiTheme="minorHAnsi" w:hAnsiTheme="minorHAnsi" w:cstheme="minorHAnsi"/>
          <w:color w:val="000000" w:themeColor="text1"/>
        </w:rPr>
        <w:t xml:space="preserve"> </w:t>
      </w:r>
    </w:p>
    <w:p w14:paraId="59D2D084" w14:textId="77777777" w:rsidR="007905A9" w:rsidRPr="00925E61" w:rsidRDefault="007905A9" w:rsidP="007905A9">
      <w:pPr>
        <w:tabs>
          <w:tab w:val="center" w:pos="200"/>
          <w:tab w:val="center" w:pos="540"/>
        </w:tabs>
        <w:jc w:val="both"/>
        <w:rPr>
          <w:rStyle w:val="Strong"/>
          <w:rFonts w:asciiTheme="minorHAnsi" w:hAnsiTheme="minorHAnsi" w:cstheme="minorHAnsi"/>
          <w:b w:val="0"/>
          <w:color w:val="000000" w:themeColor="text1"/>
        </w:rPr>
      </w:pPr>
    </w:p>
    <w:p w14:paraId="079634A5" w14:textId="77777777" w:rsidR="007905A9" w:rsidRPr="00925E61" w:rsidRDefault="007905A9" w:rsidP="007905A9">
      <w:pPr>
        <w:numPr>
          <w:ilvl w:val="1"/>
          <w:numId w:val="53"/>
        </w:numPr>
        <w:jc w:val="both"/>
        <w:rPr>
          <w:rStyle w:val="Strong"/>
          <w:rFonts w:asciiTheme="minorHAnsi" w:hAnsiTheme="minorHAnsi" w:cstheme="minorHAnsi"/>
          <w:color w:val="000000" w:themeColor="text1"/>
        </w:rPr>
      </w:pPr>
      <w:r w:rsidRPr="00925E61">
        <w:rPr>
          <w:rStyle w:val="Strong"/>
          <w:rFonts w:asciiTheme="minorHAnsi" w:hAnsiTheme="minorHAnsi" w:cstheme="minorHAnsi"/>
          <w:color w:val="000000" w:themeColor="text1"/>
        </w:rPr>
        <w:t xml:space="preserve">A Regulação de Sinistro será realizada quando a cultura atingir o estádio de grão cereja, cujo objetivo é definir a produtividade a ser colhida em cada Quadra, Parcela, Talhão ou Gleba que consta na proposta, apólice ou certificado de seguro e posterior utilização da mesma para fins de cálculo de indenização. </w:t>
      </w:r>
    </w:p>
    <w:p w14:paraId="286E4581" w14:textId="77777777" w:rsidR="007905A9" w:rsidRPr="00925E61" w:rsidRDefault="007905A9" w:rsidP="007905A9">
      <w:pPr>
        <w:jc w:val="both"/>
        <w:rPr>
          <w:rStyle w:val="Strong"/>
          <w:rFonts w:asciiTheme="minorHAnsi" w:hAnsiTheme="minorHAnsi" w:cstheme="minorHAnsi"/>
          <w:color w:val="000000" w:themeColor="text1"/>
        </w:rPr>
      </w:pPr>
    </w:p>
    <w:p w14:paraId="296D3C1C" w14:textId="77777777" w:rsidR="007905A9" w:rsidRPr="00925E61" w:rsidRDefault="007905A9" w:rsidP="007905A9">
      <w:pPr>
        <w:numPr>
          <w:ilvl w:val="2"/>
          <w:numId w:val="53"/>
        </w:numPr>
        <w:jc w:val="both"/>
        <w:rPr>
          <w:rStyle w:val="Strong"/>
          <w:rFonts w:asciiTheme="minorHAnsi" w:hAnsiTheme="minorHAnsi" w:cstheme="minorHAnsi"/>
          <w:b w:val="0"/>
          <w:bCs w:val="0"/>
          <w:color w:val="000000" w:themeColor="text1"/>
        </w:rPr>
      </w:pPr>
      <w:r w:rsidRPr="00925E61">
        <w:rPr>
          <w:rStyle w:val="Strong"/>
          <w:rFonts w:asciiTheme="minorHAnsi" w:hAnsiTheme="minorHAnsi" w:cstheme="minorHAnsi"/>
          <w:color w:val="000000" w:themeColor="text1"/>
        </w:rPr>
        <w:t>A Produtividade Obtida determinada em vistoria será composta pelo somatório do café colhido diretamente das plantas e do café caído no chão antes da colheita (café de varrição).</w:t>
      </w:r>
    </w:p>
    <w:p w14:paraId="5EA7B445" w14:textId="77777777" w:rsidR="007905A9" w:rsidRPr="00925E61" w:rsidRDefault="007905A9" w:rsidP="007905A9">
      <w:pPr>
        <w:ind w:left="720"/>
        <w:jc w:val="both"/>
        <w:rPr>
          <w:rStyle w:val="Strong"/>
          <w:rFonts w:asciiTheme="minorHAnsi" w:hAnsiTheme="minorHAnsi" w:cstheme="minorHAnsi"/>
          <w:b w:val="0"/>
          <w:bCs w:val="0"/>
          <w:color w:val="000000" w:themeColor="text1"/>
        </w:rPr>
      </w:pPr>
    </w:p>
    <w:p w14:paraId="62BB9A73" w14:textId="73F27D16" w:rsidR="007905A9" w:rsidRPr="00925E61" w:rsidRDefault="007905A9" w:rsidP="007905A9">
      <w:pPr>
        <w:numPr>
          <w:ilvl w:val="3"/>
          <w:numId w:val="53"/>
        </w:numPr>
        <w:jc w:val="both"/>
        <w:rPr>
          <w:rStyle w:val="Strong"/>
          <w:rFonts w:asciiTheme="minorHAnsi" w:hAnsiTheme="minorHAnsi" w:cstheme="minorHAnsi"/>
          <w:b w:val="0"/>
          <w:bCs w:val="0"/>
          <w:color w:val="000000" w:themeColor="text1"/>
        </w:rPr>
      </w:pPr>
      <w:r w:rsidRPr="00925E61">
        <w:rPr>
          <w:rStyle w:val="Strong"/>
          <w:rFonts w:asciiTheme="minorHAnsi" w:hAnsiTheme="minorHAnsi" w:cstheme="minorHAnsi"/>
          <w:color w:val="000000" w:themeColor="text1"/>
        </w:rPr>
        <w:t xml:space="preserve">A produtividade obtida de café cereja será convertida para café beneficiado, conforme fator de conversão elegido pelo </w:t>
      </w:r>
      <w:r w:rsidR="00644923">
        <w:rPr>
          <w:rStyle w:val="Strong"/>
          <w:rFonts w:asciiTheme="minorHAnsi" w:hAnsiTheme="minorHAnsi" w:cstheme="minorHAnsi"/>
          <w:color w:val="000000" w:themeColor="text1"/>
        </w:rPr>
        <w:t>S</w:t>
      </w:r>
      <w:r w:rsidRPr="00925E61">
        <w:rPr>
          <w:rStyle w:val="Strong"/>
          <w:rFonts w:asciiTheme="minorHAnsi" w:hAnsiTheme="minorHAnsi" w:cstheme="minorHAnsi"/>
          <w:color w:val="000000" w:themeColor="text1"/>
        </w:rPr>
        <w:t xml:space="preserve">egurado no momento da contratação do seguro, dentre os disponibilizados pela </w:t>
      </w:r>
      <w:r w:rsidR="00892A62">
        <w:rPr>
          <w:rStyle w:val="Strong"/>
          <w:rFonts w:asciiTheme="minorHAnsi" w:hAnsiTheme="minorHAnsi" w:cstheme="minorHAnsi"/>
          <w:color w:val="000000" w:themeColor="text1"/>
        </w:rPr>
        <w:t>S</w:t>
      </w:r>
      <w:r w:rsidRPr="00925E61">
        <w:rPr>
          <w:rStyle w:val="Strong"/>
          <w:rFonts w:asciiTheme="minorHAnsi" w:hAnsiTheme="minorHAnsi" w:cstheme="minorHAnsi"/>
          <w:color w:val="000000" w:themeColor="text1"/>
        </w:rPr>
        <w:t>eguradora.</w:t>
      </w:r>
    </w:p>
    <w:p w14:paraId="52211062" w14:textId="77777777" w:rsidR="007905A9" w:rsidRPr="00925E61" w:rsidRDefault="007905A9" w:rsidP="007905A9">
      <w:pPr>
        <w:jc w:val="both"/>
        <w:rPr>
          <w:rStyle w:val="Strong"/>
          <w:rFonts w:asciiTheme="minorHAnsi" w:hAnsiTheme="minorHAnsi" w:cstheme="minorHAnsi"/>
          <w:b w:val="0"/>
          <w:color w:val="000000" w:themeColor="text1"/>
        </w:rPr>
      </w:pPr>
    </w:p>
    <w:p w14:paraId="597E5AF0" w14:textId="38B5B545" w:rsidR="007905A9" w:rsidRPr="00925E61" w:rsidRDefault="007905A9" w:rsidP="007905A9">
      <w:pPr>
        <w:numPr>
          <w:ilvl w:val="1"/>
          <w:numId w:val="53"/>
        </w:numPr>
        <w:jc w:val="both"/>
        <w:rPr>
          <w:rStyle w:val="Strong"/>
          <w:rFonts w:asciiTheme="minorHAnsi" w:hAnsiTheme="minorHAnsi" w:cstheme="minorHAnsi"/>
          <w:b w:val="0"/>
          <w:color w:val="000000" w:themeColor="text1"/>
        </w:rPr>
      </w:pPr>
      <w:r w:rsidRPr="00925E61">
        <w:rPr>
          <w:rFonts w:asciiTheme="minorHAnsi" w:hAnsiTheme="minorHAnsi" w:cstheme="minorHAnsi"/>
          <w:color w:val="auto"/>
        </w:rPr>
        <w:t xml:space="preserve">Quando o </w:t>
      </w:r>
      <w:r w:rsidR="00644923">
        <w:rPr>
          <w:rFonts w:asciiTheme="minorHAnsi" w:hAnsiTheme="minorHAnsi" w:cstheme="minorHAnsi"/>
          <w:color w:val="auto"/>
        </w:rPr>
        <w:t>S</w:t>
      </w:r>
      <w:r w:rsidRPr="00925E61">
        <w:rPr>
          <w:rFonts w:asciiTheme="minorHAnsi" w:hAnsiTheme="minorHAnsi" w:cstheme="minorHAnsi"/>
          <w:color w:val="auto"/>
        </w:rPr>
        <w:t>egurado verificar, no momento da colheita, alguma divergência entre o que foi apurado pelo perito no laudo final de avaliação de danos, deverá suspender imediatamente e colheita e comunicar o fato à Seguradora para que se efetue nova avaliação do sinistro.</w:t>
      </w:r>
    </w:p>
    <w:p w14:paraId="5F739322" w14:textId="77777777" w:rsidR="007905A9" w:rsidRPr="00925E61" w:rsidRDefault="007905A9" w:rsidP="007905A9">
      <w:pPr>
        <w:tabs>
          <w:tab w:val="center" w:pos="0"/>
          <w:tab w:val="center" w:pos="540"/>
        </w:tabs>
        <w:jc w:val="both"/>
        <w:rPr>
          <w:rStyle w:val="Strong"/>
          <w:rFonts w:asciiTheme="minorHAnsi" w:hAnsiTheme="minorHAnsi" w:cstheme="minorHAnsi"/>
          <w:b w:val="0"/>
          <w:color w:val="000000" w:themeColor="text1"/>
        </w:rPr>
      </w:pPr>
    </w:p>
    <w:p w14:paraId="6FE07968" w14:textId="77777777" w:rsidR="007905A9" w:rsidRPr="00925E61" w:rsidRDefault="007905A9" w:rsidP="007905A9">
      <w:pPr>
        <w:numPr>
          <w:ilvl w:val="1"/>
          <w:numId w:val="53"/>
        </w:numPr>
        <w:jc w:val="both"/>
        <w:rPr>
          <w:rStyle w:val="Strong"/>
          <w:rFonts w:asciiTheme="minorHAnsi" w:hAnsiTheme="minorHAnsi" w:cstheme="minorHAnsi"/>
          <w:b w:val="0"/>
          <w:color w:val="000000" w:themeColor="text1"/>
        </w:rPr>
      </w:pPr>
      <w:r w:rsidRPr="00925E61">
        <w:rPr>
          <w:rStyle w:val="Strong"/>
          <w:rFonts w:asciiTheme="minorHAnsi" w:hAnsiTheme="minorHAnsi" w:cstheme="minorHAnsi"/>
          <w:color w:val="000000" w:themeColor="text1"/>
        </w:rPr>
        <w:t xml:space="preserve">Caso não seja possível verificar a Produtividade a ser colhida em parte da superfície segurada, seja por perdas decorrentes de riscos não cobertos ou por qualquer outro motivo, será considerada a Produtividade Estimada constante na proposta e na Apólice ou Certificados de Seguros. </w:t>
      </w:r>
    </w:p>
    <w:p w14:paraId="119E86DE" w14:textId="77777777" w:rsidR="007905A9" w:rsidRPr="00925E61" w:rsidRDefault="007905A9" w:rsidP="007905A9">
      <w:pPr>
        <w:pStyle w:val="ListParagraph"/>
        <w:jc w:val="both"/>
        <w:rPr>
          <w:rStyle w:val="Strong"/>
          <w:rFonts w:asciiTheme="minorHAnsi" w:hAnsiTheme="minorHAnsi" w:cstheme="minorHAnsi"/>
          <w:b w:val="0"/>
          <w:color w:val="000000" w:themeColor="text1"/>
        </w:rPr>
      </w:pPr>
    </w:p>
    <w:p w14:paraId="09A89E56" w14:textId="77777777" w:rsidR="007905A9" w:rsidRPr="00925E61" w:rsidRDefault="007905A9" w:rsidP="007905A9">
      <w:pPr>
        <w:numPr>
          <w:ilvl w:val="0"/>
          <w:numId w:val="53"/>
        </w:numPr>
        <w:ind w:left="0" w:firstLine="0"/>
        <w:jc w:val="both"/>
        <w:rPr>
          <w:rFonts w:asciiTheme="minorHAnsi" w:hAnsiTheme="minorHAnsi" w:cstheme="minorHAnsi"/>
          <w:b/>
          <w:color w:val="auto"/>
        </w:rPr>
      </w:pPr>
      <w:r w:rsidRPr="00925E61">
        <w:rPr>
          <w:rFonts w:asciiTheme="minorHAnsi" w:hAnsiTheme="minorHAnsi" w:cstheme="minorHAnsi"/>
          <w:b/>
          <w:color w:val="auto"/>
        </w:rPr>
        <w:t>Indenização</w:t>
      </w:r>
    </w:p>
    <w:p w14:paraId="24CEF8C0" w14:textId="77777777" w:rsidR="007905A9" w:rsidRPr="00925E61" w:rsidRDefault="007905A9" w:rsidP="007905A9">
      <w:pPr>
        <w:tabs>
          <w:tab w:val="center" w:pos="0"/>
          <w:tab w:val="center" w:pos="540"/>
        </w:tabs>
        <w:jc w:val="both"/>
        <w:rPr>
          <w:rFonts w:asciiTheme="minorHAnsi" w:hAnsiTheme="minorHAnsi" w:cstheme="minorHAnsi"/>
          <w:b/>
          <w:color w:val="auto"/>
        </w:rPr>
      </w:pPr>
    </w:p>
    <w:p w14:paraId="3329975F" w14:textId="2DF7F0B5" w:rsidR="007905A9" w:rsidRPr="00925E61" w:rsidRDefault="007905A9" w:rsidP="007905A9">
      <w:pPr>
        <w:numPr>
          <w:ilvl w:val="1"/>
          <w:numId w:val="53"/>
        </w:numPr>
        <w:jc w:val="both"/>
        <w:rPr>
          <w:rFonts w:asciiTheme="minorHAnsi" w:hAnsiTheme="minorHAnsi" w:cstheme="minorHAnsi"/>
          <w:b/>
          <w:color w:val="000000" w:themeColor="text1"/>
        </w:rPr>
      </w:pPr>
      <w:r w:rsidRPr="00925E61">
        <w:rPr>
          <w:rFonts w:asciiTheme="minorHAnsi" w:hAnsiTheme="minorHAnsi" w:cstheme="minorHAnsi"/>
          <w:b/>
          <w:color w:val="auto"/>
        </w:rPr>
        <w:t xml:space="preserve">Adicionalmente aos documentos exigidos na cláusula 11.11, é obrigatório o encaminhamento das Notas fiscais de compra de insumos (fertilizantes, defensivos, etc) referentes à safra, à cultura segurada e comprovadamente aplicados na área segurada. As Notas Fiscais deverão estar em nome do </w:t>
      </w:r>
      <w:r w:rsidR="00C924D7">
        <w:rPr>
          <w:rFonts w:asciiTheme="minorHAnsi" w:hAnsiTheme="minorHAnsi" w:cstheme="minorHAnsi"/>
          <w:b/>
          <w:color w:val="auto"/>
        </w:rPr>
        <w:t>S</w:t>
      </w:r>
      <w:r w:rsidRPr="00925E61">
        <w:rPr>
          <w:rFonts w:asciiTheme="minorHAnsi" w:hAnsiTheme="minorHAnsi" w:cstheme="minorHAnsi"/>
          <w:b/>
          <w:color w:val="auto"/>
        </w:rPr>
        <w:t>egurado e/ou da propriedade de implantação da cultura segurada, em data nunca posterior à sua utilização na lavoura segurada e, no caso de insumo(s) recomendado(s) para várias culturas, em data nunca anterior à 6 (seis) meses.</w:t>
      </w:r>
    </w:p>
    <w:p w14:paraId="5DA0E523" w14:textId="77777777" w:rsidR="007905A9" w:rsidRPr="00925E61" w:rsidRDefault="007905A9" w:rsidP="007905A9">
      <w:pPr>
        <w:jc w:val="both"/>
        <w:rPr>
          <w:rFonts w:asciiTheme="minorHAnsi" w:hAnsiTheme="minorHAnsi" w:cstheme="minorHAnsi"/>
          <w:b/>
          <w:color w:val="000000" w:themeColor="text1"/>
        </w:rPr>
      </w:pPr>
    </w:p>
    <w:p w14:paraId="00835074" w14:textId="77777777" w:rsidR="007905A9" w:rsidRPr="00925E61" w:rsidRDefault="007905A9" w:rsidP="007905A9">
      <w:pPr>
        <w:numPr>
          <w:ilvl w:val="1"/>
          <w:numId w:val="53"/>
        </w:numPr>
        <w:jc w:val="both"/>
        <w:rPr>
          <w:rFonts w:asciiTheme="minorHAnsi" w:hAnsiTheme="minorHAnsi" w:cstheme="minorHAnsi"/>
          <w:b/>
          <w:color w:val="000000" w:themeColor="text1"/>
        </w:rPr>
      </w:pPr>
      <w:r w:rsidRPr="00925E61">
        <w:rPr>
          <w:rFonts w:asciiTheme="minorHAnsi" w:hAnsiTheme="minorHAnsi" w:cstheme="minorHAnsi"/>
          <w:b/>
          <w:color w:val="000000" w:themeColor="text1"/>
        </w:rPr>
        <w:t>No caso de prejuízos decorrentes de incêndio, poderá ser exigido o Laudo do Corpo de Bombeiros.</w:t>
      </w:r>
    </w:p>
    <w:p w14:paraId="48B2125C" w14:textId="77777777" w:rsidR="007905A9" w:rsidRPr="00925E61" w:rsidRDefault="007905A9" w:rsidP="007905A9">
      <w:pPr>
        <w:jc w:val="both"/>
        <w:rPr>
          <w:rFonts w:asciiTheme="minorHAnsi" w:hAnsiTheme="minorHAnsi" w:cstheme="minorHAnsi"/>
          <w:b/>
          <w:color w:val="auto"/>
        </w:rPr>
      </w:pPr>
    </w:p>
    <w:p w14:paraId="7277314E" w14:textId="77777777" w:rsidR="007905A9" w:rsidRPr="00925E61" w:rsidRDefault="007905A9" w:rsidP="007905A9">
      <w:pPr>
        <w:numPr>
          <w:ilvl w:val="1"/>
          <w:numId w:val="53"/>
        </w:numPr>
        <w:jc w:val="both"/>
        <w:rPr>
          <w:rFonts w:asciiTheme="minorHAnsi" w:hAnsiTheme="minorHAnsi" w:cstheme="minorHAnsi"/>
          <w:b/>
          <w:color w:val="auto"/>
        </w:rPr>
      </w:pPr>
      <w:r w:rsidRPr="00925E61">
        <w:rPr>
          <w:rFonts w:asciiTheme="minorHAnsi" w:hAnsiTheme="minorHAnsi" w:cstheme="minorHAnsi"/>
          <w:b/>
          <w:color w:val="auto"/>
        </w:rPr>
        <w:t xml:space="preserve">Caso seja constatada em laudo de vistoria a perda total da produção segurada do ciclo vigente, a indenização será calculada conforme tabela abaixo em função da data da ocorrência do sinistro, a partir do pleno florescimento da </w:t>
      </w:r>
      <w:r w:rsidRPr="00925E61">
        <w:rPr>
          <w:rFonts w:asciiTheme="minorHAnsi" w:hAnsiTheme="minorHAnsi" w:cstheme="minorHAnsi"/>
          <w:b/>
          <w:color w:val="auto"/>
        </w:rPr>
        <w:lastRenderedPageBreak/>
        <w:t>cultura, multiplicando-se o percentual da tabela pelo valor das despesas por hectare descrito na apólice ou certificado de seguro.</w:t>
      </w:r>
    </w:p>
    <w:p w14:paraId="61AB797E" w14:textId="77777777" w:rsidR="007905A9" w:rsidRPr="00925E61" w:rsidRDefault="007905A9" w:rsidP="007905A9">
      <w:pPr>
        <w:jc w:val="both"/>
        <w:rPr>
          <w:rFonts w:asciiTheme="minorHAnsi" w:hAnsiTheme="minorHAnsi" w:cstheme="minorHAnsi"/>
          <w:b/>
          <w:color w:val="auto"/>
        </w:rPr>
      </w:pPr>
    </w:p>
    <w:tbl>
      <w:tblPr>
        <w:tblStyle w:val="TableGrid"/>
        <w:tblW w:w="0" w:type="auto"/>
        <w:jc w:val="center"/>
        <w:tblLook w:val="04A0" w:firstRow="1" w:lastRow="0" w:firstColumn="1" w:lastColumn="0" w:noHBand="0" w:noVBand="1"/>
      </w:tblPr>
      <w:tblGrid>
        <w:gridCol w:w="3810"/>
        <w:gridCol w:w="3811"/>
      </w:tblGrid>
      <w:tr w:rsidR="007905A9" w:rsidRPr="007905A9" w14:paraId="6585FE3C" w14:textId="77777777" w:rsidTr="008F6ECD">
        <w:trPr>
          <w:trHeight w:val="243"/>
          <w:jc w:val="center"/>
        </w:trPr>
        <w:tc>
          <w:tcPr>
            <w:tcW w:w="3810" w:type="dxa"/>
          </w:tcPr>
          <w:p w14:paraId="0A60AFDE" w14:textId="77777777" w:rsidR="007905A9" w:rsidRPr="00925E61" w:rsidRDefault="007905A9" w:rsidP="008F6ECD">
            <w:pPr>
              <w:jc w:val="both"/>
              <w:rPr>
                <w:rFonts w:asciiTheme="minorHAnsi" w:hAnsiTheme="minorHAnsi" w:cstheme="minorHAnsi"/>
                <w:b/>
                <w:color w:val="auto"/>
              </w:rPr>
            </w:pPr>
            <w:r w:rsidRPr="00925E61">
              <w:rPr>
                <w:rFonts w:asciiTheme="minorHAnsi" w:hAnsiTheme="minorHAnsi" w:cstheme="minorHAnsi"/>
                <w:b/>
                <w:color w:val="auto"/>
              </w:rPr>
              <w:t>Dias após o pleno florescimento</w:t>
            </w:r>
          </w:p>
        </w:tc>
        <w:tc>
          <w:tcPr>
            <w:tcW w:w="3811" w:type="dxa"/>
          </w:tcPr>
          <w:p w14:paraId="3A478A00" w14:textId="77777777" w:rsidR="007905A9" w:rsidRPr="00925E61" w:rsidRDefault="007905A9" w:rsidP="008F6ECD">
            <w:pPr>
              <w:jc w:val="both"/>
              <w:rPr>
                <w:rFonts w:asciiTheme="minorHAnsi" w:hAnsiTheme="minorHAnsi" w:cstheme="minorHAnsi"/>
                <w:b/>
                <w:color w:val="auto"/>
              </w:rPr>
            </w:pPr>
            <w:r w:rsidRPr="00925E61">
              <w:rPr>
                <w:rFonts w:asciiTheme="minorHAnsi" w:hAnsiTheme="minorHAnsi" w:cstheme="minorHAnsi"/>
                <w:b/>
                <w:color w:val="auto"/>
              </w:rPr>
              <w:t>% das despesas</w:t>
            </w:r>
          </w:p>
        </w:tc>
      </w:tr>
      <w:tr w:rsidR="007905A9" w:rsidRPr="007905A9" w14:paraId="0E4A254B" w14:textId="77777777" w:rsidTr="008F6ECD">
        <w:trPr>
          <w:trHeight w:val="258"/>
          <w:jc w:val="center"/>
        </w:trPr>
        <w:tc>
          <w:tcPr>
            <w:tcW w:w="3810" w:type="dxa"/>
          </w:tcPr>
          <w:p w14:paraId="607734A3" w14:textId="77777777" w:rsidR="007905A9" w:rsidRPr="00925E61" w:rsidRDefault="007905A9" w:rsidP="008F6ECD">
            <w:pPr>
              <w:jc w:val="both"/>
              <w:rPr>
                <w:rFonts w:asciiTheme="minorHAnsi" w:hAnsiTheme="minorHAnsi" w:cstheme="minorHAnsi"/>
                <w:color w:val="auto"/>
              </w:rPr>
            </w:pPr>
            <w:r w:rsidRPr="00925E61">
              <w:rPr>
                <w:rFonts w:asciiTheme="minorHAnsi" w:hAnsiTheme="minorHAnsi" w:cstheme="minorHAnsi"/>
                <w:color w:val="auto"/>
              </w:rPr>
              <w:t>0 a 45</w:t>
            </w:r>
          </w:p>
        </w:tc>
        <w:tc>
          <w:tcPr>
            <w:tcW w:w="3811" w:type="dxa"/>
          </w:tcPr>
          <w:p w14:paraId="582B402F" w14:textId="77777777" w:rsidR="007905A9" w:rsidRPr="00925E61" w:rsidRDefault="007905A9" w:rsidP="008F6ECD">
            <w:pPr>
              <w:jc w:val="both"/>
              <w:rPr>
                <w:rFonts w:asciiTheme="minorHAnsi" w:hAnsiTheme="minorHAnsi" w:cstheme="minorHAnsi"/>
                <w:color w:val="auto"/>
              </w:rPr>
            </w:pPr>
            <w:r w:rsidRPr="00925E61">
              <w:rPr>
                <w:rFonts w:asciiTheme="minorHAnsi" w:hAnsiTheme="minorHAnsi" w:cstheme="minorHAnsi"/>
                <w:color w:val="auto"/>
              </w:rPr>
              <w:t>25</w:t>
            </w:r>
          </w:p>
        </w:tc>
      </w:tr>
      <w:tr w:rsidR="007905A9" w:rsidRPr="007905A9" w14:paraId="7FD2552E" w14:textId="77777777" w:rsidTr="008F6ECD">
        <w:trPr>
          <w:trHeight w:val="243"/>
          <w:jc w:val="center"/>
        </w:trPr>
        <w:tc>
          <w:tcPr>
            <w:tcW w:w="3810" w:type="dxa"/>
          </w:tcPr>
          <w:p w14:paraId="4D855608" w14:textId="77777777" w:rsidR="007905A9" w:rsidRPr="00925E61" w:rsidRDefault="007905A9" w:rsidP="008F6ECD">
            <w:pPr>
              <w:jc w:val="both"/>
              <w:rPr>
                <w:rFonts w:asciiTheme="minorHAnsi" w:hAnsiTheme="minorHAnsi" w:cstheme="minorHAnsi"/>
                <w:color w:val="auto"/>
              </w:rPr>
            </w:pPr>
            <w:r w:rsidRPr="00925E61">
              <w:rPr>
                <w:rFonts w:asciiTheme="minorHAnsi" w:hAnsiTheme="minorHAnsi" w:cstheme="minorHAnsi"/>
                <w:color w:val="auto"/>
              </w:rPr>
              <w:t>46 a 90</w:t>
            </w:r>
          </w:p>
        </w:tc>
        <w:tc>
          <w:tcPr>
            <w:tcW w:w="3811" w:type="dxa"/>
          </w:tcPr>
          <w:p w14:paraId="0F425C0F" w14:textId="77777777" w:rsidR="007905A9" w:rsidRPr="00925E61" w:rsidRDefault="007905A9" w:rsidP="008F6ECD">
            <w:pPr>
              <w:jc w:val="both"/>
              <w:rPr>
                <w:rFonts w:asciiTheme="minorHAnsi" w:hAnsiTheme="minorHAnsi" w:cstheme="minorHAnsi"/>
                <w:color w:val="auto"/>
              </w:rPr>
            </w:pPr>
            <w:r w:rsidRPr="00925E61">
              <w:rPr>
                <w:rFonts w:asciiTheme="minorHAnsi" w:hAnsiTheme="minorHAnsi" w:cstheme="minorHAnsi"/>
                <w:color w:val="auto"/>
              </w:rPr>
              <w:t>40</w:t>
            </w:r>
          </w:p>
        </w:tc>
      </w:tr>
      <w:tr w:rsidR="007905A9" w:rsidRPr="007905A9" w14:paraId="5C0883DE" w14:textId="77777777" w:rsidTr="008F6ECD">
        <w:trPr>
          <w:trHeight w:val="243"/>
          <w:jc w:val="center"/>
        </w:trPr>
        <w:tc>
          <w:tcPr>
            <w:tcW w:w="3810" w:type="dxa"/>
          </w:tcPr>
          <w:p w14:paraId="431ACC95" w14:textId="77777777" w:rsidR="007905A9" w:rsidRPr="00925E61" w:rsidRDefault="007905A9" w:rsidP="008F6ECD">
            <w:pPr>
              <w:jc w:val="both"/>
              <w:rPr>
                <w:rFonts w:asciiTheme="minorHAnsi" w:hAnsiTheme="minorHAnsi" w:cstheme="minorHAnsi"/>
                <w:color w:val="auto"/>
              </w:rPr>
            </w:pPr>
            <w:r w:rsidRPr="00925E61">
              <w:rPr>
                <w:rFonts w:asciiTheme="minorHAnsi" w:hAnsiTheme="minorHAnsi" w:cstheme="minorHAnsi"/>
                <w:color w:val="auto"/>
              </w:rPr>
              <w:t>91 a 150</w:t>
            </w:r>
          </w:p>
        </w:tc>
        <w:tc>
          <w:tcPr>
            <w:tcW w:w="3811" w:type="dxa"/>
          </w:tcPr>
          <w:p w14:paraId="7627482B" w14:textId="77777777" w:rsidR="007905A9" w:rsidRPr="00925E61" w:rsidRDefault="007905A9" w:rsidP="008F6ECD">
            <w:pPr>
              <w:jc w:val="both"/>
              <w:rPr>
                <w:rFonts w:asciiTheme="minorHAnsi" w:hAnsiTheme="minorHAnsi" w:cstheme="minorHAnsi"/>
                <w:color w:val="auto"/>
              </w:rPr>
            </w:pPr>
            <w:r w:rsidRPr="00925E61">
              <w:rPr>
                <w:rFonts w:asciiTheme="minorHAnsi" w:hAnsiTheme="minorHAnsi" w:cstheme="minorHAnsi"/>
                <w:color w:val="auto"/>
              </w:rPr>
              <w:t>55</w:t>
            </w:r>
          </w:p>
        </w:tc>
      </w:tr>
      <w:tr w:rsidR="007905A9" w:rsidRPr="007905A9" w14:paraId="1DA31D18" w14:textId="77777777" w:rsidTr="008F6ECD">
        <w:trPr>
          <w:trHeight w:val="258"/>
          <w:jc w:val="center"/>
        </w:trPr>
        <w:tc>
          <w:tcPr>
            <w:tcW w:w="3810" w:type="dxa"/>
          </w:tcPr>
          <w:p w14:paraId="4DB7CB5E" w14:textId="77777777" w:rsidR="007905A9" w:rsidRPr="00925E61" w:rsidRDefault="007905A9" w:rsidP="008F6ECD">
            <w:pPr>
              <w:jc w:val="both"/>
              <w:rPr>
                <w:rFonts w:asciiTheme="minorHAnsi" w:hAnsiTheme="minorHAnsi" w:cstheme="minorHAnsi"/>
                <w:color w:val="auto"/>
              </w:rPr>
            </w:pPr>
            <w:r w:rsidRPr="00925E61">
              <w:rPr>
                <w:rFonts w:asciiTheme="minorHAnsi" w:hAnsiTheme="minorHAnsi" w:cstheme="minorHAnsi"/>
                <w:color w:val="auto"/>
              </w:rPr>
              <w:t>151 a 210</w:t>
            </w:r>
          </w:p>
        </w:tc>
        <w:tc>
          <w:tcPr>
            <w:tcW w:w="3811" w:type="dxa"/>
          </w:tcPr>
          <w:p w14:paraId="1F01A852" w14:textId="77777777" w:rsidR="007905A9" w:rsidRPr="00925E61" w:rsidRDefault="007905A9" w:rsidP="008F6ECD">
            <w:pPr>
              <w:jc w:val="both"/>
              <w:rPr>
                <w:rFonts w:asciiTheme="minorHAnsi" w:hAnsiTheme="minorHAnsi" w:cstheme="minorHAnsi"/>
                <w:color w:val="auto"/>
              </w:rPr>
            </w:pPr>
            <w:r w:rsidRPr="00925E61">
              <w:rPr>
                <w:rFonts w:asciiTheme="minorHAnsi" w:hAnsiTheme="minorHAnsi" w:cstheme="minorHAnsi"/>
                <w:color w:val="auto"/>
              </w:rPr>
              <w:t>70</w:t>
            </w:r>
          </w:p>
        </w:tc>
      </w:tr>
      <w:tr w:rsidR="007905A9" w:rsidRPr="007905A9" w14:paraId="66511668" w14:textId="77777777" w:rsidTr="008F6ECD">
        <w:trPr>
          <w:trHeight w:val="243"/>
          <w:jc w:val="center"/>
        </w:trPr>
        <w:tc>
          <w:tcPr>
            <w:tcW w:w="3810" w:type="dxa"/>
          </w:tcPr>
          <w:p w14:paraId="159FEA41" w14:textId="77777777" w:rsidR="007905A9" w:rsidRPr="00925E61" w:rsidRDefault="007905A9" w:rsidP="008F6ECD">
            <w:pPr>
              <w:jc w:val="both"/>
              <w:rPr>
                <w:rFonts w:asciiTheme="minorHAnsi" w:hAnsiTheme="minorHAnsi" w:cstheme="minorHAnsi"/>
                <w:color w:val="auto"/>
              </w:rPr>
            </w:pPr>
            <w:r w:rsidRPr="00925E61">
              <w:rPr>
                <w:rFonts w:asciiTheme="minorHAnsi" w:hAnsiTheme="minorHAnsi" w:cstheme="minorHAnsi"/>
                <w:color w:val="auto"/>
              </w:rPr>
              <w:t>Acima de 211</w:t>
            </w:r>
          </w:p>
        </w:tc>
        <w:tc>
          <w:tcPr>
            <w:tcW w:w="3811" w:type="dxa"/>
          </w:tcPr>
          <w:p w14:paraId="32EA6C7F" w14:textId="77777777" w:rsidR="007905A9" w:rsidRPr="00925E61" w:rsidRDefault="007905A9" w:rsidP="008F6ECD">
            <w:pPr>
              <w:jc w:val="both"/>
              <w:rPr>
                <w:rFonts w:asciiTheme="minorHAnsi" w:hAnsiTheme="minorHAnsi" w:cstheme="minorHAnsi"/>
                <w:color w:val="auto"/>
              </w:rPr>
            </w:pPr>
            <w:r w:rsidRPr="00925E61">
              <w:rPr>
                <w:rFonts w:asciiTheme="minorHAnsi" w:hAnsiTheme="minorHAnsi" w:cstheme="minorHAnsi"/>
                <w:color w:val="auto"/>
              </w:rPr>
              <w:t>100</w:t>
            </w:r>
          </w:p>
        </w:tc>
      </w:tr>
    </w:tbl>
    <w:p w14:paraId="4FD57E8E" w14:textId="77777777" w:rsidR="007905A9" w:rsidRPr="00925E61" w:rsidRDefault="007905A9" w:rsidP="007905A9">
      <w:pPr>
        <w:jc w:val="both"/>
        <w:rPr>
          <w:rFonts w:asciiTheme="minorHAnsi" w:hAnsiTheme="minorHAnsi" w:cstheme="minorHAnsi"/>
          <w:b/>
          <w:color w:val="auto"/>
        </w:rPr>
      </w:pPr>
    </w:p>
    <w:p w14:paraId="4C64E135" w14:textId="77777777" w:rsidR="007905A9" w:rsidRPr="00925E61" w:rsidRDefault="007905A9" w:rsidP="007905A9">
      <w:pPr>
        <w:numPr>
          <w:ilvl w:val="1"/>
          <w:numId w:val="53"/>
        </w:numPr>
        <w:jc w:val="both"/>
        <w:rPr>
          <w:rFonts w:asciiTheme="minorHAnsi" w:hAnsiTheme="minorHAnsi" w:cstheme="minorHAnsi"/>
          <w:color w:val="auto"/>
        </w:rPr>
      </w:pPr>
      <w:r w:rsidRPr="00925E61">
        <w:rPr>
          <w:rFonts w:asciiTheme="minorHAnsi" w:hAnsiTheme="minorHAnsi" w:cstheme="minorHAnsi"/>
          <w:color w:val="auto"/>
        </w:rPr>
        <w:t>Com base nos resultados dos laudos de vistoria final de sinistro, a Seguradora definirá a Produtividade Obtida da área segurada, descontando-se um percentual de perda normal de colheita de 2% (dois por cento). Caso esta produtividade seja inferior à Produtividade Garantida constante na apólice ou no certificado de seguros, o cálculo da indenização será de acordo com a seguinte fórmula:</w:t>
      </w:r>
    </w:p>
    <w:p w14:paraId="55207D01" w14:textId="77777777" w:rsidR="007905A9" w:rsidRPr="00925E61" w:rsidRDefault="007905A9" w:rsidP="007905A9">
      <w:pPr>
        <w:tabs>
          <w:tab w:val="center" w:pos="0"/>
          <w:tab w:val="center" w:pos="540"/>
        </w:tabs>
        <w:jc w:val="both"/>
        <w:rPr>
          <w:rFonts w:asciiTheme="minorHAnsi" w:hAnsiTheme="minorHAnsi" w:cstheme="minorHAnsi"/>
          <w:b/>
          <w:color w:val="auto"/>
        </w:rPr>
      </w:pPr>
    </w:p>
    <w:p w14:paraId="5A686588" w14:textId="77777777" w:rsidR="007905A9" w:rsidRPr="00925E61" w:rsidRDefault="007905A9" w:rsidP="007905A9">
      <w:pPr>
        <w:jc w:val="both"/>
        <w:rPr>
          <w:rFonts w:asciiTheme="minorHAnsi" w:hAnsiTheme="minorHAnsi" w:cstheme="minorHAnsi"/>
          <w:b/>
          <w:color w:val="auto"/>
        </w:rPr>
      </w:pPr>
      <w:r w:rsidRPr="00925E61">
        <w:rPr>
          <w:rFonts w:asciiTheme="minorHAnsi" w:hAnsiTheme="minorHAnsi" w:cstheme="minorHAnsi"/>
          <w:color w:val="auto"/>
        </w:rPr>
        <w:tab/>
      </w:r>
      <w:r w:rsidRPr="00925E61">
        <w:rPr>
          <w:rFonts w:asciiTheme="minorHAnsi" w:hAnsiTheme="minorHAnsi" w:cstheme="minorHAnsi"/>
          <w:color w:val="auto"/>
        </w:rPr>
        <w:tab/>
      </w:r>
      <w:r w:rsidRPr="00925E61">
        <w:rPr>
          <w:rFonts w:asciiTheme="minorHAnsi" w:hAnsiTheme="minorHAnsi" w:cstheme="minorHAnsi"/>
          <w:color w:val="auto"/>
        </w:rPr>
        <w:tab/>
      </w:r>
      <w:r w:rsidRPr="00925E61">
        <w:rPr>
          <w:rFonts w:asciiTheme="minorHAnsi" w:hAnsiTheme="minorHAnsi" w:cstheme="minorHAnsi"/>
          <w:b/>
          <w:color w:val="auto"/>
        </w:rPr>
        <w:t>Indenização = [(PG – PO) / PG] x (LMGA x % DE DESPESAS) – Franquia</w:t>
      </w:r>
    </w:p>
    <w:p w14:paraId="720BE7E6" w14:textId="77777777" w:rsidR="007905A9" w:rsidRPr="00925E61" w:rsidRDefault="007905A9" w:rsidP="007905A9">
      <w:pPr>
        <w:tabs>
          <w:tab w:val="center" w:pos="0"/>
          <w:tab w:val="center" w:pos="540"/>
        </w:tabs>
        <w:jc w:val="both"/>
        <w:rPr>
          <w:rFonts w:asciiTheme="minorHAnsi" w:hAnsiTheme="minorHAnsi" w:cstheme="minorHAnsi"/>
          <w:b/>
          <w:color w:val="auto"/>
        </w:rPr>
      </w:pPr>
    </w:p>
    <w:p w14:paraId="4DCC460F" w14:textId="77777777" w:rsidR="007905A9" w:rsidRPr="00925E61" w:rsidRDefault="007905A9" w:rsidP="007905A9">
      <w:pPr>
        <w:tabs>
          <w:tab w:val="center" w:pos="0"/>
          <w:tab w:val="center" w:pos="540"/>
        </w:tabs>
        <w:jc w:val="both"/>
        <w:rPr>
          <w:rFonts w:asciiTheme="minorHAnsi" w:hAnsiTheme="minorHAnsi" w:cstheme="minorHAnsi"/>
          <w:color w:val="auto"/>
        </w:rPr>
      </w:pPr>
      <w:r w:rsidRPr="00925E61">
        <w:rPr>
          <w:rFonts w:asciiTheme="minorHAnsi" w:hAnsiTheme="minorHAnsi" w:cstheme="minorHAnsi"/>
          <w:color w:val="auto"/>
        </w:rPr>
        <w:t>onde:</w:t>
      </w:r>
      <w:r w:rsidRPr="00925E61">
        <w:rPr>
          <w:rFonts w:asciiTheme="minorHAnsi" w:hAnsiTheme="minorHAnsi" w:cstheme="minorHAnsi"/>
          <w:color w:val="auto"/>
        </w:rPr>
        <w:tab/>
      </w:r>
    </w:p>
    <w:p w14:paraId="30A88FAE" w14:textId="77777777" w:rsidR="007905A9" w:rsidRPr="00925E61" w:rsidRDefault="007905A9" w:rsidP="007905A9">
      <w:pPr>
        <w:jc w:val="both"/>
        <w:rPr>
          <w:rFonts w:asciiTheme="minorHAnsi" w:hAnsiTheme="minorHAnsi" w:cstheme="minorHAnsi"/>
          <w:color w:val="auto"/>
        </w:rPr>
      </w:pPr>
      <w:r w:rsidRPr="00925E61">
        <w:rPr>
          <w:rFonts w:asciiTheme="minorHAnsi" w:hAnsiTheme="minorHAnsi" w:cstheme="minorHAnsi"/>
          <w:b/>
          <w:color w:val="auto"/>
        </w:rPr>
        <w:t>PG =</w:t>
      </w:r>
      <w:r w:rsidRPr="00925E61">
        <w:rPr>
          <w:rFonts w:asciiTheme="minorHAnsi" w:hAnsiTheme="minorHAnsi" w:cstheme="minorHAnsi"/>
          <w:color w:val="auto"/>
        </w:rPr>
        <w:t xml:space="preserve"> Produtividade Garantida de café beneficiado (kg ou sacas/ha); </w:t>
      </w:r>
    </w:p>
    <w:p w14:paraId="4D9CE512" w14:textId="77777777" w:rsidR="007905A9" w:rsidRPr="00925E61" w:rsidRDefault="007905A9" w:rsidP="007905A9">
      <w:pPr>
        <w:tabs>
          <w:tab w:val="center" w:pos="0"/>
          <w:tab w:val="center" w:pos="540"/>
        </w:tabs>
        <w:jc w:val="both"/>
        <w:rPr>
          <w:rFonts w:asciiTheme="minorHAnsi" w:hAnsiTheme="minorHAnsi" w:cstheme="minorHAnsi"/>
          <w:color w:val="auto"/>
        </w:rPr>
      </w:pPr>
      <w:r w:rsidRPr="00925E61">
        <w:rPr>
          <w:rFonts w:asciiTheme="minorHAnsi" w:hAnsiTheme="minorHAnsi" w:cstheme="minorHAnsi"/>
          <w:b/>
          <w:color w:val="auto"/>
        </w:rPr>
        <w:t>PO =</w:t>
      </w:r>
      <w:r w:rsidRPr="00925E61">
        <w:rPr>
          <w:rFonts w:asciiTheme="minorHAnsi" w:hAnsiTheme="minorHAnsi" w:cstheme="minorHAnsi"/>
          <w:color w:val="auto"/>
        </w:rPr>
        <w:t xml:space="preserve"> Produtividade Obtida de café beneficiado (kg ou sacas/ha);</w:t>
      </w:r>
    </w:p>
    <w:p w14:paraId="170CBBBC" w14:textId="77777777" w:rsidR="007905A9" w:rsidRPr="00925E61" w:rsidRDefault="007905A9" w:rsidP="007905A9">
      <w:pPr>
        <w:tabs>
          <w:tab w:val="center" w:pos="0"/>
          <w:tab w:val="center" w:pos="540"/>
        </w:tabs>
        <w:jc w:val="both"/>
        <w:rPr>
          <w:rFonts w:asciiTheme="minorHAnsi" w:hAnsiTheme="minorHAnsi" w:cstheme="minorHAnsi"/>
          <w:color w:val="auto"/>
        </w:rPr>
      </w:pPr>
      <w:r w:rsidRPr="00925E61">
        <w:rPr>
          <w:rFonts w:asciiTheme="minorHAnsi" w:hAnsiTheme="minorHAnsi" w:cstheme="minorHAnsi"/>
          <w:b/>
          <w:color w:val="auto"/>
        </w:rPr>
        <w:t>LMGA =</w:t>
      </w:r>
      <w:r w:rsidRPr="00925E61">
        <w:rPr>
          <w:rFonts w:asciiTheme="minorHAnsi" w:hAnsiTheme="minorHAnsi" w:cstheme="minorHAnsi"/>
          <w:color w:val="auto"/>
        </w:rPr>
        <w:t xml:space="preserve"> Limite Máximo de Garantia da Apólice.</w:t>
      </w:r>
    </w:p>
    <w:p w14:paraId="5E8AC6C1" w14:textId="77777777" w:rsidR="007905A9" w:rsidRPr="00925E61" w:rsidRDefault="007905A9" w:rsidP="007905A9">
      <w:pPr>
        <w:tabs>
          <w:tab w:val="center" w:pos="0"/>
          <w:tab w:val="center" w:pos="540"/>
        </w:tabs>
        <w:jc w:val="both"/>
        <w:rPr>
          <w:rFonts w:asciiTheme="minorHAnsi" w:hAnsiTheme="minorHAnsi" w:cstheme="minorHAnsi"/>
          <w:color w:val="auto"/>
        </w:rPr>
      </w:pPr>
      <w:r w:rsidRPr="00925E61">
        <w:rPr>
          <w:rFonts w:asciiTheme="minorHAnsi" w:hAnsiTheme="minorHAnsi" w:cstheme="minorHAnsi"/>
          <w:b/>
          <w:color w:val="auto"/>
        </w:rPr>
        <w:t>% DE DESPESAS =</w:t>
      </w:r>
      <w:r w:rsidRPr="00925E61">
        <w:rPr>
          <w:rFonts w:asciiTheme="minorHAnsi" w:hAnsiTheme="minorHAnsi" w:cstheme="minorHAnsi"/>
          <w:color w:val="auto"/>
        </w:rPr>
        <w:t xml:space="preserve"> é o percentual das despesas em relação ao LMGA, com limite máximo de 100%, comprovado através das Notas Fiscais de insumos quando solicitado pela Seguradora, conforme definido no item 11.11 das Condições Gerais, e comprovadamente aplicados na área segurada. Será dispensado de comprovação o valor equivalente de até 15% do LMGA definido na proposta, apólice ou certificado de seguro, referente as despesas operacionais para manutenção e condução da lavoura.</w:t>
      </w:r>
    </w:p>
    <w:p w14:paraId="652E7E29" w14:textId="77777777" w:rsidR="007905A9" w:rsidRPr="003F0C84" w:rsidRDefault="007905A9" w:rsidP="003F0CB8">
      <w:pPr>
        <w:jc w:val="both"/>
        <w:rPr>
          <w:rFonts w:asciiTheme="minorHAnsi" w:hAnsiTheme="minorHAnsi" w:cstheme="minorHAnsi"/>
          <w:color w:val="auto"/>
        </w:rPr>
      </w:pPr>
    </w:p>
    <w:bookmarkEnd w:id="5"/>
    <w:p w14:paraId="6B6D30C7" w14:textId="77777777" w:rsidR="00F14ADA" w:rsidRDefault="00F14ADA">
      <w:pPr>
        <w:spacing w:before="120" w:after="120"/>
        <w:jc w:val="center"/>
        <w:rPr>
          <w:rFonts w:asciiTheme="minorHAnsi" w:hAnsiTheme="minorHAnsi" w:cstheme="minorHAnsi"/>
          <w:b/>
          <w:color w:val="auto"/>
        </w:rPr>
      </w:pPr>
    </w:p>
    <w:p w14:paraId="661E14E5" w14:textId="663DC9A2" w:rsidR="00B94C31" w:rsidRPr="003F0C84" w:rsidRDefault="00B94C31">
      <w:pPr>
        <w:spacing w:before="120" w:after="120"/>
        <w:jc w:val="center"/>
        <w:rPr>
          <w:rFonts w:asciiTheme="minorHAnsi" w:hAnsiTheme="minorHAnsi" w:cstheme="minorHAnsi"/>
          <w:b/>
          <w:color w:val="auto"/>
        </w:rPr>
      </w:pPr>
      <w:r w:rsidRPr="003F0C84">
        <w:rPr>
          <w:rFonts w:asciiTheme="minorHAnsi" w:hAnsiTheme="minorHAnsi" w:cstheme="minorHAnsi"/>
          <w:b/>
          <w:color w:val="auto"/>
        </w:rPr>
        <w:t>Seguro Agrícola Grãos</w:t>
      </w:r>
    </w:p>
    <w:p w14:paraId="2B147EB1" w14:textId="77777777" w:rsidR="009D63BE" w:rsidRPr="003F0C84" w:rsidRDefault="009D63BE">
      <w:pPr>
        <w:spacing w:before="120" w:after="120"/>
        <w:jc w:val="center"/>
        <w:rPr>
          <w:rFonts w:asciiTheme="minorHAnsi" w:hAnsiTheme="minorHAnsi" w:cstheme="minorHAnsi"/>
          <w:b/>
          <w:color w:val="auto"/>
        </w:rPr>
      </w:pPr>
      <w:r w:rsidRPr="003F0C84">
        <w:rPr>
          <w:rFonts w:asciiTheme="minorHAnsi" w:hAnsiTheme="minorHAnsi" w:cstheme="minorHAnsi"/>
          <w:b/>
          <w:color w:val="auto"/>
        </w:rPr>
        <w:t>Condições Adicionais</w:t>
      </w:r>
    </w:p>
    <w:p w14:paraId="4C4D1C8C" w14:textId="288204CF" w:rsidR="00B94C31" w:rsidRPr="003F0C84" w:rsidRDefault="00B94C31">
      <w:pPr>
        <w:spacing w:before="120" w:after="120"/>
        <w:jc w:val="center"/>
        <w:rPr>
          <w:rFonts w:asciiTheme="minorHAnsi" w:hAnsiTheme="minorHAnsi" w:cstheme="minorHAnsi"/>
          <w:b/>
          <w:color w:val="auto"/>
        </w:rPr>
      </w:pPr>
      <w:r w:rsidRPr="003F0C84">
        <w:rPr>
          <w:rFonts w:asciiTheme="minorHAnsi" w:hAnsiTheme="minorHAnsi" w:cstheme="minorHAnsi"/>
          <w:b/>
          <w:color w:val="auto"/>
        </w:rPr>
        <w:t xml:space="preserve">Cobertura Adicional de Replantio </w:t>
      </w:r>
    </w:p>
    <w:p w14:paraId="454D154E" w14:textId="77777777" w:rsidR="00B94C31" w:rsidRPr="003F0C84" w:rsidRDefault="00B94C31">
      <w:pPr>
        <w:pStyle w:val="Subtitle"/>
        <w:rPr>
          <w:rFonts w:asciiTheme="minorHAnsi" w:hAnsiTheme="minorHAnsi" w:cstheme="minorHAnsi"/>
          <w:sz w:val="22"/>
          <w:szCs w:val="22"/>
        </w:rPr>
      </w:pPr>
    </w:p>
    <w:p w14:paraId="39372123" w14:textId="77777777" w:rsidR="00B94C31" w:rsidRPr="003F0C84" w:rsidRDefault="00B94C31">
      <w:pPr>
        <w:pStyle w:val="Subtitle"/>
        <w:rPr>
          <w:rFonts w:asciiTheme="minorHAnsi" w:hAnsiTheme="minorHAnsi" w:cstheme="minorHAnsi"/>
          <w:sz w:val="22"/>
          <w:szCs w:val="22"/>
        </w:rPr>
      </w:pPr>
    </w:p>
    <w:p w14:paraId="12FF005A" w14:textId="77777777" w:rsidR="00B94C31" w:rsidRPr="003F0C84" w:rsidRDefault="00B94C31">
      <w:pPr>
        <w:rPr>
          <w:rFonts w:asciiTheme="minorHAnsi" w:hAnsiTheme="minorHAnsi" w:cstheme="minorHAnsi"/>
          <w:b/>
          <w:color w:val="auto"/>
        </w:rPr>
      </w:pPr>
      <w:r w:rsidRPr="003F0C84">
        <w:rPr>
          <w:rFonts w:asciiTheme="minorHAnsi" w:hAnsiTheme="minorHAnsi" w:cstheme="minorHAnsi"/>
          <w:b/>
          <w:color w:val="auto"/>
        </w:rPr>
        <w:t>1- Aplicação</w:t>
      </w:r>
    </w:p>
    <w:p w14:paraId="5BBD3EDB" w14:textId="77777777" w:rsidR="00B94C31" w:rsidRPr="003F0C84" w:rsidRDefault="00B94C31">
      <w:pPr>
        <w:rPr>
          <w:rFonts w:asciiTheme="minorHAnsi" w:hAnsiTheme="minorHAnsi" w:cstheme="minorHAnsi"/>
          <w:b/>
          <w:color w:val="auto"/>
        </w:rPr>
      </w:pPr>
    </w:p>
    <w:p w14:paraId="0214C78D" w14:textId="64ECC262" w:rsidR="00D464BD" w:rsidRPr="003F0C84" w:rsidRDefault="00696D1E">
      <w:pPr>
        <w:jc w:val="both"/>
        <w:rPr>
          <w:rFonts w:asciiTheme="minorHAnsi" w:hAnsiTheme="minorHAnsi" w:cstheme="minorHAnsi"/>
          <w:color w:val="auto"/>
        </w:rPr>
      </w:pPr>
      <w:r w:rsidRPr="00696D1E">
        <w:rPr>
          <w:rFonts w:asciiTheme="minorHAnsi" w:hAnsiTheme="minorHAnsi" w:cstheme="minorHAnsi"/>
          <w:color w:val="auto"/>
        </w:rPr>
        <w:t>A presente cobertura adicional complementa as Condições Gerais e Condições Especiais, ratificadas na apólice ou no certificado de seguro. Esta cobertura é opcional, sendo que o Segurado poderá contratá-la mediante o pagamento de prêmio adicional</w:t>
      </w:r>
      <w:r>
        <w:rPr>
          <w:rFonts w:asciiTheme="minorHAnsi" w:hAnsiTheme="minorHAnsi" w:cstheme="minorHAnsi"/>
          <w:color w:val="auto"/>
        </w:rPr>
        <w:t>.</w:t>
      </w:r>
    </w:p>
    <w:p w14:paraId="44ACEDFE" w14:textId="77777777" w:rsidR="00B94C31" w:rsidRPr="003F0C84" w:rsidRDefault="00B94C31">
      <w:pPr>
        <w:rPr>
          <w:rFonts w:asciiTheme="minorHAnsi" w:hAnsiTheme="minorHAnsi" w:cstheme="minorHAnsi"/>
          <w:b/>
          <w:color w:val="auto"/>
        </w:rPr>
      </w:pPr>
    </w:p>
    <w:p w14:paraId="3932F434" w14:textId="77777777" w:rsidR="00B94C31" w:rsidRPr="003F0C84" w:rsidRDefault="00B94C31">
      <w:pPr>
        <w:rPr>
          <w:rFonts w:asciiTheme="minorHAnsi" w:hAnsiTheme="minorHAnsi" w:cstheme="minorHAnsi"/>
          <w:b/>
          <w:color w:val="auto"/>
        </w:rPr>
      </w:pPr>
      <w:r w:rsidRPr="003F0C84">
        <w:rPr>
          <w:rFonts w:asciiTheme="minorHAnsi" w:hAnsiTheme="minorHAnsi" w:cstheme="minorHAnsi"/>
          <w:b/>
          <w:color w:val="auto"/>
        </w:rPr>
        <w:t>2 - Objetivo do Seguro</w:t>
      </w:r>
    </w:p>
    <w:p w14:paraId="72CF3AF1" w14:textId="77777777" w:rsidR="00B94C31" w:rsidRPr="003F0C84" w:rsidRDefault="00B94C31">
      <w:pPr>
        <w:rPr>
          <w:rFonts w:asciiTheme="minorHAnsi" w:hAnsiTheme="minorHAnsi" w:cstheme="minorHAnsi"/>
          <w:color w:val="auto"/>
        </w:rPr>
      </w:pPr>
    </w:p>
    <w:p w14:paraId="2B2F9AF8" w14:textId="26EB70E8" w:rsidR="00B94C31" w:rsidRPr="00925E61" w:rsidRDefault="00696D1E">
      <w:pPr>
        <w:pStyle w:val="BodyText22"/>
        <w:rPr>
          <w:rFonts w:asciiTheme="minorHAnsi" w:hAnsiTheme="minorHAnsi" w:cstheme="minorHAnsi"/>
          <w:i w:val="0"/>
          <w:sz w:val="22"/>
          <w:szCs w:val="22"/>
        </w:rPr>
      </w:pPr>
      <w:r w:rsidRPr="00925E61">
        <w:rPr>
          <w:rFonts w:asciiTheme="minorHAnsi" w:hAnsiTheme="minorHAnsi" w:cstheme="minorHAnsi"/>
        </w:rPr>
        <w:t xml:space="preserve">Esta cobertura objetiva a proteção da(s) cultura(s) segurada(s) quanto a problemas de formação da lavoura ocasionados por Granizo, Geada, Excesso de chuvas, Ventos Fortes, Inundação imprevista e inevitável, Incêndio </w:t>
      </w:r>
      <w:r w:rsidRPr="00925E61">
        <w:rPr>
          <w:rFonts w:asciiTheme="minorHAnsi" w:hAnsiTheme="minorHAnsi" w:cstheme="minorHAnsi"/>
        </w:rPr>
        <w:lastRenderedPageBreak/>
        <w:t xml:space="preserve">e/ou Tromba D’água, conforme item 3.1.1, 3.1.2, 3.1.3, 3.1.4, 3.1.6, 3.1.7 e 3.1.8 das Condições Gerais deste seguro, sendo devida uma indenização ao </w:t>
      </w:r>
      <w:r w:rsidR="00C924D7" w:rsidRPr="00925E61">
        <w:rPr>
          <w:rFonts w:asciiTheme="minorHAnsi" w:hAnsiTheme="minorHAnsi" w:cstheme="minorHAnsi"/>
        </w:rPr>
        <w:t>S</w:t>
      </w:r>
      <w:r w:rsidRPr="00925E61">
        <w:rPr>
          <w:rFonts w:asciiTheme="minorHAnsi" w:hAnsiTheme="minorHAnsi" w:cstheme="minorHAnsi"/>
        </w:rPr>
        <w:t>egurado sempre que um ou mais de um dos eventos cobertos causar danos que justifiquem o replantio total ou parcial da(s) área(s) sinistrada(s).</w:t>
      </w:r>
      <w:r w:rsidR="00B94C31" w:rsidRPr="00925E61">
        <w:rPr>
          <w:rFonts w:asciiTheme="minorHAnsi" w:hAnsiTheme="minorHAnsi" w:cstheme="minorHAnsi"/>
          <w:i w:val="0"/>
          <w:sz w:val="22"/>
          <w:szCs w:val="22"/>
        </w:rPr>
        <w:t>Define-se como Replantio a prática cultural requerida para refazer a semeadura da cultura segurada, inicialmente já semeada, e substituí-la por nova semente da mesma cultura na superfície segurada</w:t>
      </w:r>
      <w:r w:rsidR="00EF209C" w:rsidRPr="00925E61">
        <w:rPr>
          <w:rFonts w:asciiTheme="minorHAnsi" w:hAnsiTheme="minorHAnsi" w:cstheme="minorHAnsi"/>
          <w:i w:val="0"/>
          <w:sz w:val="22"/>
          <w:szCs w:val="22"/>
        </w:rPr>
        <w:t xml:space="preserve"> em um mesmo ciclo produtivo</w:t>
      </w:r>
      <w:r w:rsidR="00B94C31" w:rsidRPr="00925E61">
        <w:rPr>
          <w:rFonts w:asciiTheme="minorHAnsi" w:hAnsiTheme="minorHAnsi" w:cstheme="minorHAnsi"/>
          <w:i w:val="0"/>
          <w:sz w:val="22"/>
          <w:szCs w:val="22"/>
        </w:rPr>
        <w:t>.</w:t>
      </w:r>
    </w:p>
    <w:p w14:paraId="5C58D9AF" w14:textId="77777777" w:rsidR="00B94C31" w:rsidRPr="003F0C84" w:rsidRDefault="00B94C31">
      <w:pPr>
        <w:jc w:val="both"/>
        <w:rPr>
          <w:rFonts w:asciiTheme="minorHAnsi" w:hAnsiTheme="minorHAnsi" w:cstheme="minorHAnsi"/>
          <w:b/>
          <w:color w:val="auto"/>
        </w:rPr>
      </w:pPr>
    </w:p>
    <w:p w14:paraId="57A3F440" w14:textId="77777777" w:rsidR="00B94C31" w:rsidRPr="003F0C84" w:rsidRDefault="00B94C31">
      <w:pPr>
        <w:rPr>
          <w:rFonts w:asciiTheme="minorHAnsi" w:hAnsiTheme="minorHAnsi" w:cstheme="minorHAnsi"/>
          <w:b/>
          <w:color w:val="auto"/>
        </w:rPr>
      </w:pPr>
      <w:r w:rsidRPr="003F0C84">
        <w:rPr>
          <w:rFonts w:asciiTheme="minorHAnsi" w:hAnsiTheme="minorHAnsi" w:cstheme="minorHAnsi"/>
          <w:b/>
          <w:color w:val="auto"/>
        </w:rPr>
        <w:t>3 - Início e Fim de Vigência do Seguro</w:t>
      </w:r>
    </w:p>
    <w:p w14:paraId="47DE27BF" w14:textId="77777777" w:rsidR="00B94C31" w:rsidRPr="003F0C84" w:rsidRDefault="00B94C31">
      <w:pPr>
        <w:jc w:val="both"/>
        <w:rPr>
          <w:rFonts w:asciiTheme="minorHAnsi" w:hAnsiTheme="minorHAnsi" w:cstheme="minorHAnsi"/>
          <w:b/>
          <w:color w:val="auto"/>
        </w:rPr>
      </w:pPr>
    </w:p>
    <w:p w14:paraId="30A7A4D4" w14:textId="77777777" w:rsidR="00B94C31" w:rsidRPr="003F0C84" w:rsidRDefault="00B94C31">
      <w:pPr>
        <w:jc w:val="both"/>
        <w:rPr>
          <w:rFonts w:asciiTheme="minorHAnsi" w:hAnsiTheme="minorHAnsi" w:cstheme="minorHAnsi"/>
          <w:color w:val="auto"/>
        </w:rPr>
      </w:pPr>
      <w:r w:rsidRPr="003F0C84">
        <w:rPr>
          <w:rFonts w:asciiTheme="minorHAnsi" w:hAnsiTheme="minorHAnsi" w:cstheme="minorHAnsi"/>
          <w:color w:val="auto"/>
        </w:rPr>
        <w:t>3.1 – O seguro terá seu início de vigência às 24 (vinte e quatro) horas do dia fixado na apólice ou no certificado de seguro.</w:t>
      </w:r>
    </w:p>
    <w:p w14:paraId="2A6B15B6" w14:textId="77777777" w:rsidR="00B94C31" w:rsidRPr="003F0C84" w:rsidRDefault="00B94C31">
      <w:pPr>
        <w:jc w:val="both"/>
        <w:rPr>
          <w:rFonts w:asciiTheme="minorHAnsi" w:hAnsiTheme="minorHAnsi" w:cstheme="minorHAnsi"/>
          <w:color w:val="auto"/>
        </w:rPr>
      </w:pPr>
    </w:p>
    <w:p w14:paraId="692C9F89" w14:textId="21572322" w:rsidR="00B94C31" w:rsidRDefault="00B94C31">
      <w:pPr>
        <w:jc w:val="both"/>
        <w:rPr>
          <w:rFonts w:asciiTheme="minorHAnsi" w:hAnsiTheme="minorHAnsi" w:cstheme="minorHAnsi"/>
          <w:color w:val="auto"/>
        </w:rPr>
      </w:pPr>
      <w:r w:rsidRPr="003F0C84">
        <w:rPr>
          <w:rFonts w:asciiTheme="minorHAnsi" w:hAnsiTheme="minorHAnsi" w:cstheme="minorHAnsi"/>
          <w:color w:val="auto"/>
        </w:rPr>
        <w:t>3.2 – A cobertura encerrará juntamente com a data limite final do Zoneamento Agrícola definido pelo Ministério da Agricultura Pecuária e Abastecimento (MAPA) para a respectiva cultura segurada.</w:t>
      </w:r>
    </w:p>
    <w:p w14:paraId="26EB8560" w14:textId="709490EB" w:rsidR="00696D1E" w:rsidRPr="003F0C84" w:rsidRDefault="00696D1E">
      <w:pPr>
        <w:jc w:val="both"/>
        <w:rPr>
          <w:rFonts w:asciiTheme="minorHAnsi" w:hAnsiTheme="minorHAnsi" w:cstheme="minorHAnsi"/>
          <w:color w:val="auto"/>
        </w:rPr>
      </w:pPr>
      <w:r>
        <w:rPr>
          <w:rFonts w:asciiTheme="minorHAnsi" w:hAnsiTheme="minorHAnsi" w:cstheme="minorHAnsi"/>
          <w:color w:val="auto"/>
        </w:rPr>
        <w:tab/>
        <w:t xml:space="preserve">3.2.1 - </w:t>
      </w:r>
      <w:r w:rsidRPr="00696D1E">
        <w:rPr>
          <w:rFonts w:asciiTheme="minorHAnsi" w:hAnsiTheme="minorHAnsi" w:cstheme="minorHAnsi"/>
          <w:color w:val="auto"/>
        </w:rPr>
        <w:t>Caso o período de carência da cobertura principal ainda não tenha encerrado, a presente cobertura se estenderá até que se cumpra essa condição.</w:t>
      </w:r>
    </w:p>
    <w:p w14:paraId="6FF1425A" w14:textId="77777777" w:rsidR="00B94C31" w:rsidRPr="003F0C84" w:rsidRDefault="00B94C31">
      <w:pPr>
        <w:jc w:val="both"/>
        <w:rPr>
          <w:rFonts w:asciiTheme="minorHAnsi" w:hAnsiTheme="minorHAnsi" w:cstheme="minorHAnsi"/>
          <w:color w:val="auto"/>
        </w:rPr>
      </w:pPr>
    </w:p>
    <w:p w14:paraId="41225D70" w14:textId="77777777" w:rsidR="00B94C31" w:rsidRPr="003F0C84" w:rsidRDefault="00B94C31">
      <w:pPr>
        <w:jc w:val="both"/>
        <w:rPr>
          <w:rFonts w:asciiTheme="minorHAnsi" w:hAnsiTheme="minorHAnsi" w:cstheme="minorHAnsi"/>
          <w:color w:val="auto"/>
        </w:rPr>
      </w:pPr>
    </w:p>
    <w:p w14:paraId="5E677B7C" w14:textId="77777777" w:rsidR="00B94C31" w:rsidRPr="003F0C84" w:rsidRDefault="00B94C31">
      <w:pPr>
        <w:rPr>
          <w:rFonts w:asciiTheme="minorHAnsi" w:hAnsiTheme="minorHAnsi" w:cstheme="minorHAnsi"/>
          <w:b/>
          <w:color w:val="auto"/>
        </w:rPr>
      </w:pPr>
      <w:r w:rsidRPr="003F0C84">
        <w:rPr>
          <w:rFonts w:asciiTheme="minorHAnsi" w:hAnsiTheme="minorHAnsi" w:cstheme="minorHAnsi"/>
          <w:b/>
          <w:color w:val="auto"/>
        </w:rPr>
        <w:t>4 - Carência</w:t>
      </w:r>
    </w:p>
    <w:p w14:paraId="42F9302B" w14:textId="77777777" w:rsidR="00B94C31" w:rsidRPr="003F0C84" w:rsidRDefault="00B94C31">
      <w:pPr>
        <w:rPr>
          <w:rFonts w:asciiTheme="minorHAnsi" w:hAnsiTheme="minorHAnsi" w:cstheme="minorHAnsi"/>
          <w:b/>
          <w:color w:val="auto"/>
        </w:rPr>
      </w:pPr>
    </w:p>
    <w:p w14:paraId="6CB9BF94" w14:textId="77777777" w:rsidR="00B94C31" w:rsidRPr="003F0C84" w:rsidRDefault="00B94C31">
      <w:pPr>
        <w:pStyle w:val="BodyText3"/>
        <w:rPr>
          <w:rFonts w:asciiTheme="minorHAnsi" w:hAnsiTheme="minorHAnsi" w:cstheme="minorHAnsi"/>
          <w:color w:val="auto"/>
        </w:rPr>
      </w:pPr>
      <w:r w:rsidRPr="003F0C84">
        <w:rPr>
          <w:rFonts w:asciiTheme="minorHAnsi" w:hAnsiTheme="minorHAnsi" w:cstheme="minorHAnsi"/>
          <w:color w:val="auto"/>
        </w:rPr>
        <w:t>4.1 – O período de carência para esta cobertura será de 2 (dois) dias completos, contados a partir do início de vigência do seguro.</w:t>
      </w:r>
    </w:p>
    <w:p w14:paraId="2CF7886D" w14:textId="77777777" w:rsidR="00B94C31" w:rsidRPr="003F0C84" w:rsidRDefault="00B94C31">
      <w:pPr>
        <w:pStyle w:val="BodyText3"/>
        <w:rPr>
          <w:rFonts w:asciiTheme="minorHAnsi" w:hAnsiTheme="minorHAnsi" w:cstheme="minorHAnsi"/>
          <w:color w:val="auto"/>
        </w:rPr>
      </w:pPr>
    </w:p>
    <w:p w14:paraId="2F399A96" w14:textId="77777777" w:rsidR="00B94C31" w:rsidRPr="003F0C84" w:rsidRDefault="00B94C31">
      <w:pPr>
        <w:ind w:firstLine="9"/>
        <w:jc w:val="both"/>
        <w:rPr>
          <w:rFonts w:asciiTheme="minorHAnsi" w:hAnsiTheme="minorHAnsi" w:cstheme="minorHAnsi"/>
          <w:b/>
          <w:color w:val="auto"/>
        </w:rPr>
      </w:pPr>
      <w:r w:rsidRPr="003F0C84">
        <w:rPr>
          <w:rFonts w:asciiTheme="minorHAnsi" w:hAnsiTheme="minorHAnsi" w:cstheme="minorHAnsi"/>
          <w:b/>
          <w:color w:val="auto"/>
        </w:rPr>
        <w:t>4.2 – Caso a semeadura da cultura segurada ainda não tenha sido realizada, o período de carência será prorrogado até que se cumpra esta condição.</w:t>
      </w:r>
    </w:p>
    <w:p w14:paraId="4FEC2FED" w14:textId="77777777" w:rsidR="00B94C31" w:rsidRPr="003F0C84" w:rsidRDefault="00B94C31">
      <w:pPr>
        <w:ind w:firstLine="9"/>
        <w:jc w:val="both"/>
        <w:rPr>
          <w:rFonts w:asciiTheme="minorHAnsi" w:hAnsiTheme="minorHAnsi" w:cstheme="minorHAnsi"/>
          <w:b/>
          <w:color w:val="auto"/>
        </w:rPr>
      </w:pPr>
    </w:p>
    <w:p w14:paraId="32F78338" w14:textId="77777777" w:rsidR="00B94C31" w:rsidRPr="003F0C84" w:rsidRDefault="00B94C31">
      <w:pPr>
        <w:rPr>
          <w:rFonts w:asciiTheme="minorHAnsi" w:hAnsiTheme="minorHAnsi" w:cstheme="minorHAnsi"/>
          <w:b/>
          <w:color w:val="auto"/>
        </w:rPr>
      </w:pPr>
      <w:r w:rsidRPr="003F0C84">
        <w:rPr>
          <w:rFonts w:asciiTheme="minorHAnsi" w:hAnsiTheme="minorHAnsi" w:cstheme="minorHAnsi"/>
          <w:b/>
          <w:color w:val="auto"/>
        </w:rPr>
        <w:t>5 - Perdas Não Cobertas</w:t>
      </w:r>
    </w:p>
    <w:p w14:paraId="5C71D94D" w14:textId="77777777" w:rsidR="00B94C31" w:rsidRPr="003F0C84" w:rsidRDefault="00B94C31">
      <w:pPr>
        <w:jc w:val="both"/>
        <w:rPr>
          <w:rFonts w:asciiTheme="minorHAnsi" w:hAnsiTheme="minorHAnsi" w:cstheme="minorHAnsi"/>
          <w:b/>
          <w:color w:val="auto"/>
        </w:rPr>
      </w:pPr>
    </w:p>
    <w:p w14:paraId="565DF5FF" w14:textId="6D74D644" w:rsidR="00696D1E" w:rsidRPr="00925E61" w:rsidRDefault="00696D1E" w:rsidP="00925E61">
      <w:pPr>
        <w:pStyle w:val="ListParagraph"/>
        <w:numPr>
          <w:ilvl w:val="0"/>
          <w:numId w:val="57"/>
        </w:numPr>
        <w:jc w:val="both"/>
        <w:rPr>
          <w:rFonts w:asciiTheme="minorHAnsi" w:hAnsiTheme="minorHAnsi" w:cstheme="minorHAnsi"/>
          <w:color w:val="auto"/>
        </w:rPr>
      </w:pPr>
      <w:r w:rsidRPr="00925E61">
        <w:rPr>
          <w:rFonts w:asciiTheme="minorHAnsi" w:hAnsiTheme="minorHAnsi" w:cstheme="minorHAnsi"/>
          <w:color w:val="auto"/>
        </w:rPr>
        <w:t>Germinação ou emergência inadequada: provocadas por semeadura não uniforme ou inadequada, má qualidade da semente, falta de umidade no solo no momento do plantio, problemas de salinidade do solo, alagamento, escorrimento ou encrostamento superficial, potencializado ou não pelos riscos cobertos;</w:t>
      </w:r>
    </w:p>
    <w:p w14:paraId="6DB32A59" w14:textId="6D74D644" w:rsidR="00696D1E" w:rsidRPr="00925E61" w:rsidRDefault="00696D1E" w:rsidP="00925E61">
      <w:pPr>
        <w:pStyle w:val="ListParagraph"/>
        <w:numPr>
          <w:ilvl w:val="0"/>
          <w:numId w:val="57"/>
        </w:numPr>
        <w:jc w:val="both"/>
        <w:rPr>
          <w:rFonts w:asciiTheme="minorHAnsi" w:hAnsiTheme="minorHAnsi" w:cstheme="minorHAnsi"/>
          <w:color w:val="auto"/>
        </w:rPr>
      </w:pPr>
      <w:r w:rsidRPr="00925E61">
        <w:rPr>
          <w:rFonts w:asciiTheme="minorHAnsi" w:hAnsiTheme="minorHAnsi" w:cstheme="minorHAnsi"/>
          <w:color w:val="auto"/>
        </w:rPr>
        <w:t>Perdas em linhas de plantio: provocadas por danos mecânicos e ou de maquinário, excesso ou deficiência de defensivos agrícolas aplicados, práticas de semeadura ou transplante inadequados e pragas radiculares disseminadas através de tratos culturais;</w:t>
      </w:r>
    </w:p>
    <w:p w14:paraId="0D6C9C0F" w14:textId="7AC0F51A" w:rsidR="00696D1E" w:rsidRPr="00925E61" w:rsidRDefault="00696D1E" w:rsidP="00925E61">
      <w:pPr>
        <w:pStyle w:val="ListParagraph"/>
        <w:numPr>
          <w:ilvl w:val="0"/>
          <w:numId w:val="57"/>
        </w:numPr>
        <w:jc w:val="both"/>
        <w:rPr>
          <w:rFonts w:asciiTheme="minorHAnsi" w:hAnsiTheme="minorHAnsi" w:cstheme="minorHAnsi"/>
          <w:color w:val="auto"/>
        </w:rPr>
      </w:pPr>
      <w:r w:rsidRPr="00925E61">
        <w:rPr>
          <w:rFonts w:asciiTheme="minorHAnsi" w:hAnsiTheme="minorHAnsi" w:cstheme="minorHAnsi"/>
          <w:color w:val="auto"/>
        </w:rPr>
        <w:t>Perdas em plantas dispersas: provocadas por maquinário e ou animais, ou má formação física atribuída à variação genética, agentes patógenos em sementes;</w:t>
      </w:r>
    </w:p>
    <w:p w14:paraId="1AABAB84" w14:textId="41FD9113" w:rsidR="00696D1E" w:rsidRPr="00925E61" w:rsidRDefault="00696D1E" w:rsidP="00925E61">
      <w:pPr>
        <w:pStyle w:val="ListParagraph"/>
        <w:numPr>
          <w:ilvl w:val="0"/>
          <w:numId w:val="57"/>
        </w:numPr>
        <w:jc w:val="both"/>
        <w:rPr>
          <w:rFonts w:asciiTheme="minorHAnsi" w:hAnsiTheme="minorHAnsi" w:cstheme="minorHAnsi"/>
          <w:color w:val="auto"/>
        </w:rPr>
      </w:pPr>
      <w:r w:rsidRPr="00925E61">
        <w:rPr>
          <w:rFonts w:asciiTheme="minorHAnsi" w:hAnsiTheme="minorHAnsi" w:cstheme="minorHAnsi"/>
          <w:color w:val="auto"/>
        </w:rPr>
        <w:t>Perdas por problemas de solo provocado por: deficiência nutricional, salinidade, toxicidade de alumínio ou outro componente, deficiência ou excesso de umidade, fungos, nematóides, e compactação do solo;</w:t>
      </w:r>
    </w:p>
    <w:p w14:paraId="46DFA60B" w14:textId="26340382" w:rsidR="00696D1E" w:rsidRPr="00925E61" w:rsidRDefault="00696D1E" w:rsidP="00925E61">
      <w:pPr>
        <w:pStyle w:val="ListParagraph"/>
        <w:numPr>
          <w:ilvl w:val="0"/>
          <w:numId w:val="57"/>
        </w:numPr>
        <w:jc w:val="both"/>
        <w:rPr>
          <w:rFonts w:asciiTheme="minorHAnsi" w:hAnsiTheme="minorHAnsi" w:cstheme="minorHAnsi"/>
          <w:color w:val="auto"/>
        </w:rPr>
      </w:pPr>
      <w:r w:rsidRPr="00925E61">
        <w:rPr>
          <w:rFonts w:asciiTheme="minorHAnsi" w:hAnsiTheme="minorHAnsi" w:cstheme="minorHAnsi"/>
          <w:color w:val="auto"/>
        </w:rPr>
        <w:t>Perdas em reboleiras provocadas: pela disseminação de nematóides ou fungos de solo, ataques de insetos, doenças ou viroses inoculadas por insetos, dumping off;</w:t>
      </w:r>
    </w:p>
    <w:p w14:paraId="1FCA61C4" w14:textId="5D79B931" w:rsidR="00B94C31" w:rsidRPr="003F0C84" w:rsidRDefault="00696D1E" w:rsidP="00925E61">
      <w:pPr>
        <w:pStyle w:val="ListParagraph"/>
        <w:numPr>
          <w:ilvl w:val="0"/>
          <w:numId w:val="57"/>
        </w:numPr>
      </w:pPr>
      <w:r w:rsidRPr="00925E61">
        <w:rPr>
          <w:rFonts w:asciiTheme="minorHAnsi" w:hAnsiTheme="minorHAnsi" w:cstheme="minorHAnsi"/>
          <w:color w:val="auto"/>
        </w:rPr>
        <w:t>Perdas em bordaduras provocadas por: deriva de aplicações de defensivos agrícolas em culturas vizinhas, inundações, desníveis de terreno, passagem de animais e compactação por maquinário.</w:t>
      </w:r>
    </w:p>
    <w:p w14:paraId="75458803" w14:textId="77777777" w:rsidR="00696D1E" w:rsidRDefault="00696D1E">
      <w:pPr>
        <w:rPr>
          <w:rFonts w:asciiTheme="minorHAnsi" w:hAnsiTheme="minorHAnsi" w:cstheme="minorHAnsi"/>
          <w:b/>
          <w:color w:val="auto"/>
        </w:rPr>
      </w:pPr>
    </w:p>
    <w:p w14:paraId="321558AC" w14:textId="44F7E629" w:rsidR="00B94C31" w:rsidRPr="003F0C84" w:rsidRDefault="00B94C31">
      <w:pPr>
        <w:rPr>
          <w:rFonts w:asciiTheme="minorHAnsi" w:hAnsiTheme="minorHAnsi" w:cstheme="minorHAnsi"/>
          <w:b/>
          <w:color w:val="auto"/>
        </w:rPr>
      </w:pPr>
      <w:r w:rsidRPr="003F0C84">
        <w:rPr>
          <w:rFonts w:asciiTheme="minorHAnsi" w:hAnsiTheme="minorHAnsi" w:cstheme="minorHAnsi"/>
          <w:b/>
          <w:color w:val="auto"/>
        </w:rPr>
        <w:t>6 - Apuração dos Prejuízos</w:t>
      </w:r>
    </w:p>
    <w:p w14:paraId="77F7885C" w14:textId="77777777" w:rsidR="00B94C31" w:rsidRPr="003F0C84" w:rsidRDefault="00B94C31">
      <w:pPr>
        <w:rPr>
          <w:rFonts w:asciiTheme="minorHAnsi" w:hAnsiTheme="minorHAnsi" w:cstheme="minorHAnsi"/>
          <w:color w:val="auto"/>
        </w:rPr>
      </w:pPr>
    </w:p>
    <w:p w14:paraId="6E37355E" w14:textId="77777777" w:rsidR="00B94C31" w:rsidRPr="003F0C84" w:rsidRDefault="00B94C31" w:rsidP="00DD2AE2">
      <w:pPr>
        <w:pStyle w:val="BodyText"/>
        <w:tabs>
          <w:tab w:val="num" w:pos="0"/>
        </w:tabs>
        <w:spacing w:line="240" w:lineRule="auto"/>
        <w:jc w:val="both"/>
        <w:rPr>
          <w:rFonts w:asciiTheme="minorHAnsi" w:hAnsiTheme="minorHAnsi" w:cstheme="minorHAnsi"/>
          <w:bCs w:val="0"/>
          <w:color w:val="auto"/>
          <w:sz w:val="22"/>
        </w:rPr>
      </w:pPr>
      <w:r w:rsidRPr="003F0C84">
        <w:rPr>
          <w:rFonts w:asciiTheme="minorHAnsi" w:hAnsiTheme="minorHAnsi" w:cstheme="minorHAnsi"/>
          <w:bCs w:val="0"/>
          <w:color w:val="auto"/>
          <w:sz w:val="22"/>
        </w:rPr>
        <w:t xml:space="preserve">Caso ocorra um evento ou série de eventos dos riscos cobertos, no período de cobertura desta apólice ou certificado de seguros, o Segurado ou seu Representante Legal, deverá comunicar à Seguradora tão logo saiba da ocorrência do evento, </w:t>
      </w:r>
      <w:r w:rsidRPr="003F0C84">
        <w:rPr>
          <w:rFonts w:asciiTheme="minorHAnsi" w:hAnsiTheme="minorHAnsi" w:cstheme="minorHAnsi"/>
          <w:bCs w:val="0"/>
          <w:color w:val="auto"/>
          <w:sz w:val="22"/>
        </w:rPr>
        <w:lastRenderedPageBreak/>
        <w:t>e esta enviará perito(s) ao local do sinistro em um prazo máximo de cinco (5) dias a contar da data do Aviso de Sinistro. A regulação do sinistro será efetuada em duas etapas, sendo:</w:t>
      </w:r>
    </w:p>
    <w:p w14:paraId="57075268" w14:textId="77777777" w:rsidR="00B94C31" w:rsidRPr="003F0C84" w:rsidRDefault="00B94C31">
      <w:pPr>
        <w:rPr>
          <w:rFonts w:asciiTheme="minorHAnsi" w:hAnsiTheme="minorHAnsi" w:cstheme="minorHAnsi"/>
          <w:color w:val="auto"/>
        </w:rPr>
      </w:pPr>
    </w:p>
    <w:p w14:paraId="4EF131FA" w14:textId="77777777" w:rsidR="00B94C31" w:rsidRPr="003F0C84" w:rsidRDefault="00B94C31">
      <w:pPr>
        <w:rPr>
          <w:rFonts w:asciiTheme="minorHAnsi" w:hAnsiTheme="minorHAnsi" w:cstheme="minorHAnsi"/>
          <w:color w:val="auto"/>
        </w:rPr>
      </w:pPr>
      <w:r w:rsidRPr="003F0C84">
        <w:rPr>
          <w:rFonts w:asciiTheme="minorHAnsi" w:hAnsiTheme="minorHAnsi" w:cstheme="minorHAnsi"/>
          <w:color w:val="auto"/>
        </w:rPr>
        <w:t>6.1 - Vistoria Preliminar</w:t>
      </w:r>
    </w:p>
    <w:p w14:paraId="161727A1" w14:textId="77777777" w:rsidR="00B94C31" w:rsidRPr="003F0C84" w:rsidRDefault="00B94C31">
      <w:pPr>
        <w:tabs>
          <w:tab w:val="num" w:pos="1080"/>
        </w:tabs>
        <w:jc w:val="both"/>
        <w:rPr>
          <w:rFonts w:asciiTheme="minorHAnsi" w:hAnsiTheme="minorHAnsi" w:cstheme="minorHAnsi"/>
          <w:color w:val="auto"/>
        </w:rPr>
      </w:pPr>
    </w:p>
    <w:p w14:paraId="1157FCDF" w14:textId="21C2818B" w:rsidR="00B94C31" w:rsidRPr="003F0C84" w:rsidRDefault="00B94C31">
      <w:pPr>
        <w:tabs>
          <w:tab w:val="num" w:pos="1080"/>
        </w:tabs>
        <w:jc w:val="both"/>
        <w:rPr>
          <w:rFonts w:asciiTheme="minorHAnsi" w:hAnsiTheme="minorHAnsi" w:cstheme="minorHAnsi"/>
          <w:color w:val="auto"/>
        </w:rPr>
      </w:pPr>
      <w:r w:rsidRPr="003F0C84">
        <w:rPr>
          <w:rFonts w:asciiTheme="minorHAnsi" w:hAnsiTheme="minorHAnsi" w:cstheme="minorHAnsi"/>
          <w:color w:val="auto"/>
        </w:rPr>
        <w:t xml:space="preserve">6.1.1 – Nesta vistoria serão feitas a constatação da ocorrência do evento coberto e a verificação do desenvolvimento da lavoura, considerando a redução no número de plantas por hectare. O perito fará constar no laudo de vistoria, se os danos verificados recomendam o replantio da área atingida ou se é </w:t>
      </w:r>
      <w:r w:rsidR="00EF209C" w:rsidRPr="003F0C84">
        <w:rPr>
          <w:rFonts w:asciiTheme="minorHAnsi" w:hAnsiTheme="minorHAnsi" w:cstheme="minorHAnsi"/>
          <w:color w:val="auto"/>
        </w:rPr>
        <w:t>conveniente</w:t>
      </w:r>
      <w:r w:rsidRPr="003F0C84">
        <w:rPr>
          <w:rFonts w:asciiTheme="minorHAnsi" w:hAnsiTheme="minorHAnsi" w:cstheme="minorHAnsi"/>
          <w:color w:val="auto"/>
        </w:rPr>
        <w:t xml:space="preserve"> a continuidade da lavoura. Caso o perito defina a necessidade de replantio para </w:t>
      </w:r>
      <w:r w:rsidR="00493D3F" w:rsidRPr="003F0C84">
        <w:rPr>
          <w:rFonts w:asciiTheme="minorHAnsi" w:hAnsiTheme="minorHAnsi" w:cstheme="minorHAnsi"/>
          <w:color w:val="auto"/>
        </w:rPr>
        <w:t xml:space="preserve"> </w:t>
      </w:r>
      <w:r w:rsidRPr="003F0C84">
        <w:rPr>
          <w:rFonts w:asciiTheme="minorHAnsi" w:hAnsiTheme="minorHAnsi" w:cstheme="minorHAnsi"/>
          <w:color w:val="auto"/>
        </w:rPr>
        <w:t xml:space="preserve">a lavoura afetada e </w:t>
      </w:r>
      <w:r w:rsidR="00DF30B4">
        <w:rPr>
          <w:rFonts w:asciiTheme="minorHAnsi" w:hAnsiTheme="minorHAnsi" w:cstheme="minorHAnsi"/>
          <w:color w:val="auto"/>
        </w:rPr>
        <w:t>o Segurado</w:t>
      </w:r>
      <w:r w:rsidRPr="003F0C84">
        <w:rPr>
          <w:rFonts w:asciiTheme="minorHAnsi" w:hAnsiTheme="minorHAnsi" w:cstheme="minorHAnsi"/>
          <w:color w:val="auto"/>
        </w:rPr>
        <w:t xml:space="preserve"> opte pelo replantio da área sinistrada, esta opção deverá constar no laudo de vistoria, bem como a data provável para realização da Vistoria de Replantio. </w:t>
      </w:r>
    </w:p>
    <w:p w14:paraId="778C9F05" w14:textId="77777777" w:rsidR="00B94C31" w:rsidRPr="003F0C84" w:rsidRDefault="00B94C31">
      <w:pPr>
        <w:tabs>
          <w:tab w:val="num" w:pos="1080"/>
        </w:tabs>
        <w:jc w:val="both"/>
        <w:rPr>
          <w:rFonts w:asciiTheme="minorHAnsi" w:hAnsiTheme="minorHAnsi" w:cstheme="minorHAnsi"/>
          <w:color w:val="auto"/>
        </w:rPr>
      </w:pPr>
    </w:p>
    <w:p w14:paraId="68BD82DE" w14:textId="77777777" w:rsidR="00B94C31" w:rsidRPr="003F0C84" w:rsidRDefault="00B94C31">
      <w:pPr>
        <w:rPr>
          <w:rFonts w:asciiTheme="minorHAnsi" w:hAnsiTheme="minorHAnsi" w:cstheme="minorHAnsi"/>
          <w:color w:val="auto"/>
        </w:rPr>
      </w:pPr>
      <w:r w:rsidRPr="003F0C84">
        <w:rPr>
          <w:rFonts w:asciiTheme="minorHAnsi" w:hAnsiTheme="minorHAnsi" w:cstheme="minorHAnsi"/>
          <w:color w:val="auto"/>
        </w:rPr>
        <w:t>6.2 - Vistoria de Replantio</w:t>
      </w:r>
    </w:p>
    <w:p w14:paraId="495268D2" w14:textId="77777777" w:rsidR="00B94C31" w:rsidRPr="003F0C84" w:rsidRDefault="00B94C31">
      <w:pPr>
        <w:rPr>
          <w:rFonts w:asciiTheme="minorHAnsi" w:hAnsiTheme="minorHAnsi" w:cstheme="minorHAnsi"/>
          <w:color w:val="auto"/>
        </w:rPr>
      </w:pPr>
    </w:p>
    <w:p w14:paraId="798C28E3" w14:textId="3DF064D3" w:rsidR="00B94C31" w:rsidRPr="003F0C84" w:rsidRDefault="00B94C31" w:rsidP="00925E61">
      <w:pPr>
        <w:pStyle w:val="BodyText"/>
        <w:tabs>
          <w:tab w:val="left" w:pos="142"/>
        </w:tabs>
        <w:spacing w:line="240" w:lineRule="auto"/>
        <w:jc w:val="left"/>
        <w:rPr>
          <w:rFonts w:asciiTheme="minorHAnsi" w:hAnsiTheme="minorHAnsi" w:cstheme="minorHAnsi"/>
          <w:color w:val="auto"/>
          <w:sz w:val="22"/>
        </w:rPr>
      </w:pPr>
      <w:r w:rsidRPr="003F0C84">
        <w:rPr>
          <w:rFonts w:asciiTheme="minorHAnsi" w:hAnsiTheme="minorHAnsi" w:cstheme="minorHAnsi"/>
          <w:color w:val="auto"/>
          <w:sz w:val="22"/>
        </w:rPr>
        <w:t xml:space="preserve">6.2.1 - Nesta vistoria o perito verificará se </w:t>
      </w:r>
      <w:r w:rsidR="00DF30B4">
        <w:rPr>
          <w:rFonts w:asciiTheme="minorHAnsi" w:hAnsiTheme="minorHAnsi" w:cstheme="minorHAnsi"/>
          <w:color w:val="auto"/>
          <w:sz w:val="22"/>
        </w:rPr>
        <w:t>o Segurado</w:t>
      </w:r>
      <w:r w:rsidRPr="003F0C84">
        <w:rPr>
          <w:rFonts w:asciiTheme="minorHAnsi" w:hAnsiTheme="minorHAnsi" w:cstheme="minorHAnsi"/>
          <w:color w:val="auto"/>
          <w:sz w:val="22"/>
        </w:rPr>
        <w:t xml:space="preserve"> efetuou o replantio da(s) área(s) com sinistro, mediante Aviso de Final de Replantio, sendo determinado o percentual de área segurada replantada definido pela seguinte equação:</w:t>
      </w:r>
    </w:p>
    <w:p w14:paraId="11097C30" w14:textId="77777777" w:rsidR="00B94C31" w:rsidRPr="003F0C84" w:rsidRDefault="00B94C31">
      <w:pPr>
        <w:rPr>
          <w:rFonts w:asciiTheme="minorHAnsi" w:hAnsiTheme="minorHAnsi" w:cstheme="minorHAnsi"/>
          <w:color w:val="auto"/>
        </w:rPr>
      </w:pPr>
    </w:p>
    <w:p w14:paraId="33EDEA52" w14:textId="77777777" w:rsidR="00B94C31" w:rsidRPr="003F0C84" w:rsidRDefault="00B94C31">
      <w:pPr>
        <w:rPr>
          <w:rFonts w:asciiTheme="minorHAnsi" w:hAnsiTheme="minorHAnsi" w:cstheme="minorHAnsi"/>
          <w:b/>
          <w:color w:val="auto"/>
        </w:rPr>
      </w:pPr>
      <w:r w:rsidRPr="003F0C84">
        <w:rPr>
          <w:rFonts w:asciiTheme="minorHAnsi" w:hAnsiTheme="minorHAnsi" w:cstheme="minorHAnsi"/>
          <w:color w:val="auto"/>
        </w:rPr>
        <w:tab/>
      </w:r>
      <w:r w:rsidRPr="003F0C84">
        <w:rPr>
          <w:rFonts w:asciiTheme="minorHAnsi" w:hAnsiTheme="minorHAnsi" w:cstheme="minorHAnsi"/>
          <w:b/>
          <w:color w:val="auto"/>
        </w:rPr>
        <w:t>%AR = AR / AC X 100</w:t>
      </w:r>
    </w:p>
    <w:p w14:paraId="49431E0F" w14:textId="77777777" w:rsidR="00B94C31" w:rsidRPr="003F0C84" w:rsidRDefault="00B94C31">
      <w:pPr>
        <w:rPr>
          <w:rFonts w:asciiTheme="minorHAnsi" w:hAnsiTheme="minorHAnsi" w:cstheme="minorHAnsi"/>
          <w:b/>
          <w:color w:val="auto"/>
        </w:rPr>
      </w:pPr>
    </w:p>
    <w:p w14:paraId="2EE51039" w14:textId="77777777" w:rsidR="00B94C31" w:rsidRPr="003F0C84" w:rsidRDefault="00B94C31">
      <w:pPr>
        <w:rPr>
          <w:rFonts w:asciiTheme="minorHAnsi" w:hAnsiTheme="minorHAnsi" w:cstheme="minorHAnsi"/>
          <w:color w:val="auto"/>
        </w:rPr>
      </w:pPr>
      <w:r w:rsidRPr="003F0C84">
        <w:rPr>
          <w:rFonts w:asciiTheme="minorHAnsi" w:hAnsiTheme="minorHAnsi" w:cstheme="minorHAnsi"/>
          <w:color w:val="auto"/>
        </w:rPr>
        <w:t>onde:</w:t>
      </w:r>
      <w:r w:rsidRPr="003F0C84">
        <w:rPr>
          <w:rFonts w:asciiTheme="minorHAnsi" w:hAnsiTheme="minorHAnsi" w:cstheme="minorHAnsi"/>
          <w:color w:val="auto"/>
        </w:rPr>
        <w:tab/>
        <w:t>%AR = porcentagem de área replantada</w:t>
      </w:r>
    </w:p>
    <w:p w14:paraId="24AC2E54" w14:textId="77777777" w:rsidR="00B94C31" w:rsidRPr="003F0C84" w:rsidRDefault="00B94C31">
      <w:pPr>
        <w:rPr>
          <w:rFonts w:asciiTheme="minorHAnsi" w:hAnsiTheme="minorHAnsi" w:cstheme="minorHAnsi"/>
          <w:color w:val="auto"/>
        </w:rPr>
      </w:pPr>
      <w:r w:rsidRPr="003F0C84">
        <w:rPr>
          <w:rFonts w:asciiTheme="minorHAnsi" w:hAnsiTheme="minorHAnsi" w:cstheme="minorHAnsi"/>
          <w:color w:val="auto"/>
        </w:rPr>
        <w:tab/>
        <w:t>AR = área replantada</w:t>
      </w:r>
    </w:p>
    <w:p w14:paraId="7C7A1B43" w14:textId="77777777" w:rsidR="00B94C31" w:rsidRPr="003F0C84" w:rsidRDefault="00B94C31">
      <w:pPr>
        <w:rPr>
          <w:rFonts w:asciiTheme="minorHAnsi" w:hAnsiTheme="minorHAnsi" w:cstheme="minorHAnsi"/>
          <w:color w:val="auto"/>
        </w:rPr>
      </w:pPr>
      <w:r w:rsidRPr="003F0C84">
        <w:rPr>
          <w:rFonts w:asciiTheme="minorHAnsi" w:hAnsiTheme="minorHAnsi" w:cstheme="minorHAnsi"/>
          <w:color w:val="auto"/>
        </w:rPr>
        <w:tab/>
        <w:t>AC = área coberta</w:t>
      </w:r>
    </w:p>
    <w:p w14:paraId="7374D5DE" w14:textId="77777777" w:rsidR="00B94C31" w:rsidRPr="003F0C84" w:rsidRDefault="00B94C31">
      <w:pPr>
        <w:rPr>
          <w:rFonts w:asciiTheme="minorHAnsi" w:hAnsiTheme="minorHAnsi" w:cstheme="minorHAnsi"/>
          <w:color w:val="auto"/>
        </w:rPr>
      </w:pPr>
    </w:p>
    <w:p w14:paraId="643DA1A7" w14:textId="77777777" w:rsidR="00B94C31" w:rsidRPr="003F0C84" w:rsidRDefault="00B94C31">
      <w:pPr>
        <w:rPr>
          <w:rFonts w:asciiTheme="minorHAnsi" w:hAnsiTheme="minorHAnsi" w:cstheme="minorHAnsi"/>
          <w:b/>
          <w:color w:val="auto"/>
        </w:rPr>
      </w:pPr>
      <w:r w:rsidRPr="003F0C84">
        <w:rPr>
          <w:rFonts w:asciiTheme="minorHAnsi" w:hAnsiTheme="minorHAnsi" w:cstheme="minorHAnsi"/>
          <w:b/>
          <w:color w:val="auto"/>
        </w:rPr>
        <w:t>7. Indenização</w:t>
      </w:r>
    </w:p>
    <w:p w14:paraId="2B6F7530" w14:textId="77777777" w:rsidR="00B94C31" w:rsidRPr="003F0C84" w:rsidRDefault="00B94C31">
      <w:pPr>
        <w:rPr>
          <w:rFonts w:asciiTheme="minorHAnsi" w:hAnsiTheme="minorHAnsi" w:cstheme="minorHAnsi"/>
          <w:color w:val="auto"/>
        </w:rPr>
      </w:pPr>
    </w:p>
    <w:p w14:paraId="6DEF6D07" w14:textId="77777777" w:rsidR="00B94C31" w:rsidRPr="003F0C84" w:rsidRDefault="00B94C31">
      <w:pPr>
        <w:rPr>
          <w:rFonts w:asciiTheme="minorHAnsi" w:hAnsiTheme="minorHAnsi" w:cstheme="minorHAnsi"/>
          <w:color w:val="auto"/>
        </w:rPr>
      </w:pPr>
      <w:r w:rsidRPr="003F0C84">
        <w:rPr>
          <w:rFonts w:asciiTheme="minorHAnsi" w:hAnsiTheme="minorHAnsi" w:cstheme="minorHAnsi"/>
          <w:color w:val="auto"/>
        </w:rPr>
        <w:t>7.1 – A indenização desta cobertura adicional deve seguir as seguintes definições, conforme as particularidades das situações destacadas a seguir.</w:t>
      </w:r>
    </w:p>
    <w:p w14:paraId="1536A766" w14:textId="77777777" w:rsidR="00B94C31" w:rsidRPr="003F0C84" w:rsidRDefault="00B94C31">
      <w:pPr>
        <w:rPr>
          <w:rFonts w:asciiTheme="minorHAnsi" w:hAnsiTheme="minorHAnsi" w:cstheme="minorHAnsi"/>
          <w:color w:val="auto"/>
        </w:rPr>
      </w:pPr>
    </w:p>
    <w:p w14:paraId="6CC09F49" w14:textId="77777777" w:rsidR="00B94C31" w:rsidRPr="003F0C84" w:rsidRDefault="00B94C31">
      <w:pPr>
        <w:jc w:val="both"/>
        <w:rPr>
          <w:rFonts w:asciiTheme="minorHAnsi" w:hAnsiTheme="minorHAnsi" w:cstheme="minorHAnsi"/>
          <w:color w:val="auto"/>
        </w:rPr>
      </w:pPr>
      <w:r w:rsidRPr="003F0C84">
        <w:rPr>
          <w:rFonts w:asciiTheme="minorHAnsi" w:hAnsiTheme="minorHAnsi" w:cstheme="minorHAnsi"/>
          <w:color w:val="auto"/>
        </w:rPr>
        <w:t xml:space="preserve">7.1.1 – </w:t>
      </w:r>
      <w:r w:rsidRPr="003F0C84">
        <w:rPr>
          <w:rFonts w:asciiTheme="minorHAnsi" w:hAnsiTheme="minorHAnsi" w:cstheme="minorHAnsi"/>
          <w:b/>
          <w:color w:val="auto"/>
        </w:rPr>
        <w:t>Situação 1: Sinistro dentro do período de Zoneamento Agrícola para a cultura definido pelo MAPA e anterior ao início da cobertura principal de produção.</w:t>
      </w:r>
    </w:p>
    <w:p w14:paraId="34ABAC4E" w14:textId="0D9FF54B" w:rsidR="00B94C31" w:rsidRPr="003F0C84" w:rsidRDefault="00B94C31">
      <w:pPr>
        <w:jc w:val="both"/>
        <w:rPr>
          <w:rFonts w:asciiTheme="minorHAnsi" w:hAnsiTheme="minorHAnsi" w:cstheme="minorHAnsi"/>
          <w:color w:val="auto"/>
        </w:rPr>
      </w:pPr>
      <w:r w:rsidRPr="003F0C84">
        <w:rPr>
          <w:rFonts w:asciiTheme="minorHAnsi" w:hAnsiTheme="minorHAnsi" w:cstheme="minorHAnsi"/>
          <w:color w:val="auto"/>
        </w:rPr>
        <w:t xml:space="preserve">Caso o perito defina a situação da lavoura pelo seu replantio e o Segurado opte por fazê-lo ainda dentro do Zoneamento, o produtor receberá a indenização de replantio e continuará com a lavoura segurada para a cobertura de produção. Caso </w:t>
      </w:r>
      <w:r w:rsidR="00DF30B4">
        <w:rPr>
          <w:rFonts w:asciiTheme="minorHAnsi" w:hAnsiTheme="minorHAnsi" w:cstheme="minorHAnsi"/>
          <w:color w:val="auto"/>
        </w:rPr>
        <w:t>o Segurado</w:t>
      </w:r>
      <w:r w:rsidRPr="003F0C84">
        <w:rPr>
          <w:rFonts w:asciiTheme="minorHAnsi" w:hAnsiTheme="minorHAnsi" w:cstheme="minorHAnsi"/>
          <w:color w:val="auto"/>
        </w:rPr>
        <w:t xml:space="preserve"> opte por não replantar a lavoura, este receberá a indenização referente ao replantio, sendo cancelada a cobertura de produção com devolução do prêmio correspondente.</w:t>
      </w:r>
    </w:p>
    <w:p w14:paraId="38FDFEAF" w14:textId="77777777" w:rsidR="00B94C31" w:rsidRPr="003F0C84" w:rsidRDefault="00B94C31">
      <w:pPr>
        <w:jc w:val="both"/>
        <w:rPr>
          <w:rFonts w:asciiTheme="minorHAnsi" w:hAnsiTheme="minorHAnsi" w:cstheme="minorHAnsi"/>
          <w:color w:val="auto"/>
        </w:rPr>
      </w:pPr>
    </w:p>
    <w:p w14:paraId="03204AF5" w14:textId="77777777" w:rsidR="00B94C31" w:rsidRPr="003F0C84" w:rsidRDefault="00B94C31">
      <w:pPr>
        <w:jc w:val="both"/>
        <w:rPr>
          <w:rFonts w:asciiTheme="minorHAnsi" w:hAnsiTheme="minorHAnsi" w:cstheme="minorHAnsi"/>
          <w:b/>
          <w:color w:val="auto"/>
        </w:rPr>
      </w:pPr>
      <w:r w:rsidRPr="003F0C84">
        <w:rPr>
          <w:rFonts w:asciiTheme="minorHAnsi" w:hAnsiTheme="minorHAnsi" w:cstheme="minorHAnsi"/>
          <w:color w:val="auto"/>
        </w:rPr>
        <w:t>7.1.2 –</w:t>
      </w:r>
      <w:r w:rsidRPr="003F0C84">
        <w:rPr>
          <w:rFonts w:asciiTheme="minorHAnsi" w:hAnsiTheme="minorHAnsi" w:cstheme="minorHAnsi"/>
          <w:b/>
          <w:color w:val="auto"/>
        </w:rPr>
        <w:t xml:space="preserve"> Situação 2: Sinistro dentro do período de Zoneamento Agrícola para a cultura definido pelo MAPA e dentro do período da cobertura principal de produção.</w:t>
      </w:r>
    </w:p>
    <w:p w14:paraId="08E84225" w14:textId="4C91FF6F" w:rsidR="00B94C31" w:rsidRPr="003F0C84" w:rsidRDefault="00B94C31">
      <w:pPr>
        <w:jc w:val="both"/>
        <w:rPr>
          <w:rFonts w:asciiTheme="minorHAnsi" w:hAnsiTheme="minorHAnsi" w:cstheme="minorHAnsi"/>
          <w:color w:val="auto"/>
        </w:rPr>
      </w:pPr>
      <w:r w:rsidRPr="003F0C84">
        <w:rPr>
          <w:rFonts w:asciiTheme="minorHAnsi" w:hAnsiTheme="minorHAnsi" w:cstheme="minorHAnsi"/>
          <w:color w:val="auto"/>
        </w:rPr>
        <w:t xml:space="preserve">Caso o perito defina a situação da lavoura pelo seu replantio e o Segurado opte por fazê-lo ainda dentro do Zoneamento, o produtor receberá a indenização de replantio e continuará com a lavoura segurada para a cobertura de produção. Caso </w:t>
      </w:r>
      <w:r w:rsidR="00DF30B4">
        <w:rPr>
          <w:rFonts w:asciiTheme="minorHAnsi" w:hAnsiTheme="minorHAnsi" w:cstheme="minorHAnsi"/>
          <w:color w:val="auto"/>
        </w:rPr>
        <w:t>o Segurado</w:t>
      </w:r>
      <w:r w:rsidRPr="003F0C84">
        <w:rPr>
          <w:rFonts w:asciiTheme="minorHAnsi" w:hAnsiTheme="minorHAnsi" w:cstheme="minorHAnsi"/>
          <w:color w:val="auto"/>
        </w:rPr>
        <w:t xml:space="preserve"> opte por não replantar, estará abrindo mão da indenização de replantio, sendo, desta forma, utilizada a cobertura de produção, na qual as perdas serão computadas próximo à colheita desta lavoura. Salvo destruição total da lavoura ou acima de 90%, a avaliação será feita sempre próximo a colheita.</w:t>
      </w:r>
    </w:p>
    <w:p w14:paraId="513E2E34" w14:textId="77777777" w:rsidR="00B94C31" w:rsidRPr="003F0C84" w:rsidRDefault="00B94C31">
      <w:pPr>
        <w:jc w:val="both"/>
        <w:rPr>
          <w:rFonts w:asciiTheme="minorHAnsi" w:hAnsiTheme="minorHAnsi" w:cstheme="minorHAnsi"/>
          <w:color w:val="auto"/>
        </w:rPr>
      </w:pPr>
    </w:p>
    <w:p w14:paraId="597F6A87" w14:textId="77777777" w:rsidR="00B94C31" w:rsidRPr="003F0C84" w:rsidRDefault="00B94C31">
      <w:pPr>
        <w:jc w:val="both"/>
        <w:rPr>
          <w:rFonts w:asciiTheme="minorHAnsi" w:hAnsiTheme="minorHAnsi" w:cstheme="minorHAnsi"/>
          <w:b/>
          <w:color w:val="auto"/>
        </w:rPr>
      </w:pPr>
      <w:r w:rsidRPr="003F0C84">
        <w:rPr>
          <w:rFonts w:asciiTheme="minorHAnsi" w:hAnsiTheme="minorHAnsi" w:cstheme="minorHAnsi"/>
          <w:color w:val="auto"/>
        </w:rPr>
        <w:t xml:space="preserve">7.1.3 – </w:t>
      </w:r>
      <w:r w:rsidRPr="003F0C84">
        <w:rPr>
          <w:rFonts w:asciiTheme="minorHAnsi" w:hAnsiTheme="minorHAnsi" w:cstheme="minorHAnsi"/>
          <w:b/>
          <w:color w:val="auto"/>
        </w:rPr>
        <w:t xml:space="preserve">Situação 3: </w:t>
      </w:r>
      <w:r w:rsidR="00DB7D1C" w:rsidRPr="003F0C84">
        <w:rPr>
          <w:rFonts w:asciiTheme="minorHAnsi" w:hAnsiTheme="minorHAnsi" w:cstheme="minorHAnsi"/>
          <w:b/>
          <w:color w:val="auto"/>
        </w:rPr>
        <w:t xml:space="preserve"> </w:t>
      </w:r>
      <w:r w:rsidRPr="003F0C84">
        <w:rPr>
          <w:rFonts w:asciiTheme="minorHAnsi" w:hAnsiTheme="minorHAnsi" w:cstheme="minorHAnsi"/>
          <w:b/>
          <w:color w:val="auto"/>
        </w:rPr>
        <w:t>Sinistro dentro do período de cobertura de produção</w:t>
      </w:r>
      <w:r w:rsidR="001D6C43" w:rsidRPr="003F0C84">
        <w:rPr>
          <w:rFonts w:asciiTheme="minorHAnsi" w:hAnsiTheme="minorHAnsi" w:cstheme="minorHAnsi"/>
          <w:b/>
          <w:color w:val="auto"/>
        </w:rPr>
        <w:t>, já estando encerrada a cobertura adicional de replantio</w:t>
      </w:r>
      <w:r w:rsidRPr="003F0C84">
        <w:rPr>
          <w:rFonts w:asciiTheme="minorHAnsi" w:hAnsiTheme="minorHAnsi" w:cstheme="minorHAnsi"/>
          <w:b/>
          <w:color w:val="auto"/>
        </w:rPr>
        <w:t>.</w:t>
      </w:r>
    </w:p>
    <w:p w14:paraId="0826B24F" w14:textId="77777777" w:rsidR="00B94C31" w:rsidRPr="003F0C84" w:rsidRDefault="00DB7D1C">
      <w:pPr>
        <w:jc w:val="both"/>
        <w:rPr>
          <w:rFonts w:asciiTheme="minorHAnsi" w:hAnsiTheme="minorHAnsi" w:cstheme="minorHAnsi"/>
          <w:color w:val="auto"/>
        </w:rPr>
      </w:pPr>
      <w:r w:rsidRPr="003F0C84">
        <w:rPr>
          <w:rFonts w:asciiTheme="minorHAnsi" w:hAnsiTheme="minorHAnsi" w:cstheme="minorHAnsi"/>
          <w:color w:val="auto"/>
        </w:rPr>
        <w:t>Não há indenização da cobertura adicional de replantio.</w:t>
      </w:r>
    </w:p>
    <w:p w14:paraId="4F933E71" w14:textId="77777777" w:rsidR="00B94C31" w:rsidRPr="003F0C84" w:rsidRDefault="00B94C31">
      <w:pPr>
        <w:jc w:val="both"/>
        <w:rPr>
          <w:rFonts w:asciiTheme="minorHAnsi" w:hAnsiTheme="minorHAnsi" w:cstheme="minorHAnsi"/>
          <w:color w:val="auto"/>
        </w:rPr>
      </w:pPr>
    </w:p>
    <w:p w14:paraId="5ECF424D" w14:textId="77777777" w:rsidR="00B94C31" w:rsidRPr="003F0C84" w:rsidRDefault="00B94C31">
      <w:pPr>
        <w:jc w:val="both"/>
        <w:rPr>
          <w:rFonts w:asciiTheme="minorHAnsi" w:hAnsiTheme="minorHAnsi" w:cstheme="minorHAnsi"/>
          <w:b/>
          <w:color w:val="auto"/>
        </w:rPr>
      </w:pPr>
      <w:r w:rsidRPr="003F0C84">
        <w:rPr>
          <w:rFonts w:asciiTheme="minorHAnsi" w:hAnsiTheme="minorHAnsi" w:cstheme="minorHAnsi"/>
          <w:color w:val="auto"/>
        </w:rPr>
        <w:t xml:space="preserve">7.1.4 – </w:t>
      </w:r>
      <w:r w:rsidRPr="003F0C84">
        <w:rPr>
          <w:rFonts w:asciiTheme="minorHAnsi" w:hAnsiTheme="minorHAnsi" w:cstheme="minorHAnsi"/>
          <w:b/>
          <w:color w:val="auto"/>
        </w:rPr>
        <w:t>Situação 4: Sinistro antes do início da cobertura de produção para lavouras semeadas no final do período de Zoneamento Agrícola para a cultura definido pelo MAPA.</w:t>
      </w:r>
    </w:p>
    <w:p w14:paraId="502F683A" w14:textId="77777777" w:rsidR="00B94C31" w:rsidRPr="003F0C84" w:rsidRDefault="00B94C31">
      <w:pPr>
        <w:jc w:val="both"/>
        <w:rPr>
          <w:rFonts w:asciiTheme="minorHAnsi" w:hAnsiTheme="minorHAnsi" w:cstheme="minorHAnsi"/>
          <w:color w:val="auto"/>
        </w:rPr>
      </w:pPr>
      <w:r w:rsidRPr="003F0C84">
        <w:rPr>
          <w:rFonts w:asciiTheme="minorHAnsi" w:hAnsiTheme="minorHAnsi" w:cstheme="minorHAnsi"/>
          <w:color w:val="auto"/>
        </w:rPr>
        <w:t xml:space="preserve">Será efetuada a indenização de replantio, </w:t>
      </w:r>
      <w:r w:rsidR="00F13B98" w:rsidRPr="003F0C84">
        <w:rPr>
          <w:rFonts w:asciiTheme="minorHAnsi" w:hAnsiTheme="minorHAnsi" w:cstheme="minorHAnsi"/>
          <w:color w:val="auto"/>
        </w:rPr>
        <w:t xml:space="preserve">sendo </w:t>
      </w:r>
      <w:r w:rsidRPr="003F0C84">
        <w:rPr>
          <w:rFonts w:asciiTheme="minorHAnsi" w:hAnsiTheme="minorHAnsi" w:cstheme="minorHAnsi"/>
          <w:color w:val="auto"/>
        </w:rPr>
        <w:t xml:space="preserve">cancelada a cobertura </w:t>
      </w:r>
      <w:r w:rsidR="00DB7D1C" w:rsidRPr="003F0C84">
        <w:rPr>
          <w:rFonts w:asciiTheme="minorHAnsi" w:hAnsiTheme="minorHAnsi" w:cstheme="minorHAnsi"/>
          <w:color w:val="auto"/>
        </w:rPr>
        <w:t>principal</w:t>
      </w:r>
      <w:r w:rsidRPr="003F0C84">
        <w:rPr>
          <w:rFonts w:asciiTheme="minorHAnsi" w:hAnsiTheme="minorHAnsi" w:cstheme="minorHAnsi"/>
          <w:color w:val="auto"/>
        </w:rPr>
        <w:t xml:space="preserve"> com devolução </w:t>
      </w:r>
      <w:r w:rsidR="00DB7D1C" w:rsidRPr="003F0C84">
        <w:rPr>
          <w:rFonts w:asciiTheme="minorHAnsi" w:hAnsiTheme="minorHAnsi" w:cstheme="minorHAnsi"/>
          <w:color w:val="auto"/>
        </w:rPr>
        <w:t xml:space="preserve">integral </w:t>
      </w:r>
      <w:r w:rsidRPr="003F0C84">
        <w:rPr>
          <w:rFonts w:asciiTheme="minorHAnsi" w:hAnsiTheme="minorHAnsi" w:cstheme="minorHAnsi"/>
          <w:color w:val="auto"/>
        </w:rPr>
        <w:t>do prêmio correspondente</w:t>
      </w:r>
      <w:r w:rsidR="00F13B98" w:rsidRPr="003F0C84">
        <w:rPr>
          <w:rFonts w:asciiTheme="minorHAnsi" w:hAnsiTheme="minorHAnsi" w:cstheme="minorHAnsi"/>
          <w:color w:val="auto"/>
        </w:rPr>
        <w:t xml:space="preserve"> </w:t>
      </w:r>
      <w:r w:rsidR="004A7410" w:rsidRPr="003F0C84">
        <w:rPr>
          <w:rFonts w:asciiTheme="minorHAnsi" w:hAnsiTheme="minorHAnsi" w:cstheme="minorHAnsi"/>
          <w:color w:val="auto"/>
        </w:rPr>
        <w:t xml:space="preserve">devido </w:t>
      </w:r>
      <w:r w:rsidR="008460D3" w:rsidRPr="003F0C84">
        <w:rPr>
          <w:rFonts w:asciiTheme="minorHAnsi" w:hAnsiTheme="minorHAnsi" w:cstheme="minorHAnsi"/>
          <w:color w:val="auto"/>
        </w:rPr>
        <w:t>à</w:t>
      </w:r>
      <w:r w:rsidR="00F13B98" w:rsidRPr="003F0C84">
        <w:rPr>
          <w:rFonts w:asciiTheme="minorHAnsi" w:hAnsiTheme="minorHAnsi" w:cstheme="minorHAnsi"/>
          <w:color w:val="auto"/>
        </w:rPr>
        <w:t xml:space="preserve"> nova lavoura </w:t>
      </w:r>
      <w:r w:rsidR="004A7410" w:rsidRPr="003F0C84">
        <w:rPr>
          <w:rFonts w:asciiTheme="minorHAnsi" w:hAnsiTheme="minorHAnsi" w:cstheme="minorHAnsi"/>
          <w:color w:val="auto"/>
        </w:rPr>
        <w:t>não estar de acordo com o período recomendado para plantio pelo</w:t>
      </w:r>
      <w:r w:rsidR="00F13B98" w:rsidRPr="003F0C84">
        <w:rPr>
          <w:rFonts w:asciiTheme="minorHAnsi" w:hAnsiTheme="minorHAnsi" w:cstheme="minorHAnsi"/>
          <w:color w:val="auto"/>
        </w:rPr>
        <w:t xml:space="preserve"> Zoneamento Agrícola</w:t>
      </w:r>
      <w:r w:rsidRPr="003F0C84">
        <w:rPr>
          <w:rFonts w:asciiTheme="minorHAnsi" w:hAnsiTheme="minorHAnsi" w:cstheme="minorHAnsi"/>
          <w:color w:val="auto"/>
        </w:rPr>
        <w:t>.</w:t>
      </w:r>
    </w:p>
    <w:p w14:paraId="45BE5442" w14:textId="77777777" w:rsidR="00B94C31" w:rsidRPr="003F0C84" w:rsidRDefault="00B94C31">
      <w:pPr>
        <w:jc w:val="both"/>
        <w:rPr>
          <w:rFonts w:asciiTheme="minorHAnsi" w:hAnsiTheme="minorHAnsi" w:cstheme="minorHAnsi"/>
          <w:color w:val="auto"/>
        </w:rPr>
      </w:pPr>
    </w:p>
    <w:p w14:paraId="31B343FD" w14:textId="18012037" w:rsidR="00B94C31" w:rsidRPr="003F0C84" w:rsidRDefault="00B94C31">
      <w:pPr>
        <w:jc w:val="both"/>
        <w:rPr>
          <w:rFonts w:asciiTheme="minorHAnsi" w:hAnsiTheme="minorHAnsi" w:cstheme="minorHAnsi"/>
          <w:color w:val="auto"/>
        </w:rPr>
      </w:pPr>
      <w:r w:rsidRPr="003F0C84">
        <w:rPr>
          <w:rFonts w:asciiTheme="minorHAnsi" w:hAnsiTheme="minorHAnsi" w:cstheme="minorHAnsi"/>
          <w:color w:val="auto"/>
        </w:rPr>
        <w:t xml:space="preserve">7.2 - Nos casos em que </w:t>
      </w:r>
      <w:r w:rsidR="00DF30B4">
        <w:rPr>
          <w:rFonts w:asciiTheme="minorHAnsi" w:hAnsiTheme="minorHAnsi" w:cstheme="minorHAnsi"/>
          <w:color w:val="auto"/>
        </w:rPr>
        <w:t>o Segurado</w:t>
      </w:r>
      <w:r w:rsidRPr="003F0C84">
        <w:rPr>
          <w:rFonts w:asciiTheme="minorHAnsi" w:hAnsiTheme="minorHAnsi" w:cstheme="minorHAnsi"/>
          <w:color w:val="auto"/>
        </w:rPr>
        <w:t xml:space="preserve"> tem direito à indenização desta cobertura adicional, esta será sempre na proporção fixa de 20% (vinte por cento) do LMGA definido para a área segurada atingida pelo evento, conforme a fórmula a seguir. </w:t>
      </w:r>
    </w:p>
    <w:p w14:paraId="45441CD9" w14:textId="77777777" w:rsidR="00B94C31" w:rsidRPr="003F0C84" w:rsidRDefault="00B94C31">
      <w:pPr>
        <w:jc w:val="both"/>
        <w:rPr>
          <w:rFonts w:asciiTheme="minorHAnsi" w:hAnsiTheme="minorHAnsi" w:cstheme="minorHAnsi"/>
          <w:color w:val="auto"/>
        </w:rPr>
      </w:pPr>
    </w:p>
    <w:p w14:paraId="611385CD" w14:textId="77777777" w:rsidR="00B94C31" w:rsidRPr="003F0C84" w:rsidRDefault="00B94C31">
      <w:pPr>
        <w:rPr>
          <w:rFonts w:asciiTheme="minorHAnsi" w:hAnsiTheme="minorHAnsi" w:cstheme="minorHAnsi"/>
          <w:b/>
          <w:color w:val="auto"/>
        </w:rPr>
      </w:pPr>
      <w:r w:rsidRPr="003F0C84">
        <w:rPr>
          <w:rFonts w:asciiTheme="minorHAnsi" w:hAnsiTheme="minorHAnsi" w:cstheme="minorHAnsi"/>
          <w:color w:val="auto"/>
        </w:rPr>
        <w:tab/>
      </w:r>
      <w:r w:rsidRPr="003F0C84">
        <w:rPr>
          <w:rFonts w:asciiTheme="minorHAnsi" w:hAnsiTheme="minorHAnsi" w:cstheme="minorHAnsi"/>
          <w:b/>
          <w:color w:val="auto"/>
        </w:rPr>
        <w:t>Indenização = (LMGA x 20%) x %AR</w:t>
      </w:r>
    </w:p>
    <w:p w14:paraId="4500E290" w14:textId="77777777" w:rsidR="00B94C31" w:rsidRPr="003F0C84" w:rsidRDefault="00B94C31">
      <w:pPr>
        <w:rPr>
          <w:rFonts w:asciiTheme="minorHAnsi" w:hAnsiTheme="minorHAnsi" w:cstheme="minorHAnsi"/>
          <w:color w:val="auto"/>
        </w:rPr>
      </w:pPr>
    </w:p>
    <w:p w14:paraId="4E008707" w14:textId="77777777" w:rsidR="00B94C31" w:rsidRPr="003F0C84" w:rsidRDefault="00B94C31">
      <w:pPr>
        <w:rPr>
          <w:rFonts w:asciiTheme="minorHAnsi" w:hAnsiTheme="minorHAnsi" w:cstheme="minorHAnsi"/>
          <w:color w:val="auto"/>
        </w:rPr>
      </w:pPr>
      <w:r w:rsidRPr="003F0C84">
        <w:rPr>
          <w:rFonts w:asciiTheme="minorHAnsi" w:hAnsiTheme="minorHAnsi" w:cstheme="minorHAnsi"/>
          <w:color w:val="auto"/>
        </w:rPr>
        <w:t>onde:</w:t>
      </w:r>
      <w:r w:rsidRPr="003F0C84">
        <w:rPr>
          <w:rFonts w:asciiTheme="minorHAnsi" w:hAnsiTheme="minorHAnsi" w:cstheme="minorHAnsi"/>
          <w:color w:val="auto"/>
        </w:rPr>
        <w:tab/>
      </w:r>
    </w:p>
    <w:p w14:paraId="0548F3C9" w14:textId="77777777" w:rsidR="00B94C31" w:rsidRPr="003F0C84" w:rsidRDefault="00B94C31">
      <w:pPr>
        <w:rPr>
          <w:rFonts w:asciiTheme="minorHAnsi" w:hAnsiTheme="minorHAnsi" w:cstheme="minorHAnsi"/>
          <w:color w:val="auto"/>
        </w:rPr>
      </w:pPr>
      <w:r w:rsidRPr="003F0C84">
        <w:rPr>
          <w:rFonts w:asciiTheme="minorHAnsi" w:hAnsiTheme="minorHAnsi" w:cstheme="minorHAnsi"/>
          <w:color w:val="auto"/>
        </w:rPr>
        <w:t>LMGA</w:t>
      </w:r>
      <w:r w:rsidRPr="003F0C84">
        <w:rPr>
          <w:rFonts w:asciiTheme="minorHAnsi" w:hAnsiTheme="minorHAnsi" w:cstheme="minorHAnsi"/>
          <w:color w:val="auto"/>
        </w:rPr>
        <w:tab/>
        <w:t>= Limite Máximo de Garantia da Apólice</w:t>
      </w:r>
    </w:p>
    <w:p w14:paraId="5ABD0A22" w14:textId="77777777" w:rsidR="00B94C31" w:rsidRPr="003F0C84" w:rsidRDefault="00B94C31">
      <w:pPr>
        <w:rPr>
          <w:rFonts w:asciiTheme="minorHAnsi" w:hAnsiTheme="minorHAnsi" w:cstheme="minorHAnsi"/>
          <w:color w:val="auto"/>
        </w:rPr>
      </w:pPr>
      <w:r w:rsidRPr="003F0C84">
        <w:rPr>
          <w:rFonts w:asciiTheme="minorHAnsi" w:hAnsiTheme="minorHAnsi" w:cstheme="minorHAnsi"/>
          <w:color w:val="auto"/>
        </w:rPr>
        <w:t>%AR</w:t>
      </w:r>
      <w:r w:rsidRPr="003F0C84">
        <w:rPr>
          <w:rFonts w:asciiTheme="minorHAnsi" w:hAnsiTheme="minorHAnsi" w:cstheme="minorHAnsi"/>
          <w:color w:val="auto"/>
        </w:rPr>
        <w:tab/>
        <w:t>= Percentual de área replantada</w:t>
      </w:r>
    </w:p>
    <w:p w14:paraId="213AA953" w14:textId="77777777" w:rsidR="00B94C31" w:rsidRPr="003F0C84" w:rsidRDefault="00B94C31">
      <w:pPr>
        <w:rPr>
          <w:rFonts w:asciiTheme="minorHAnsi" w:hAnsiTheme="minorHAnsi" w:cstheme="minorHAnsi"/>
          <w:color w:val="auto"/>
        </w:rPr>
      </w:pPr>
    </w:p>
    <w:p w14:paraId="627E8900" w14:textId="77777777" w:rsidR="00B94C31" w:rsidRPr="003F0C84" w:rsidRDefault="00B94C31">
      <w:pPr>
        <w:rPr>
          <w:rFonts w:asciiTheme="minorHAnsi" w:hAnsiTheme="minorHAnsi" w:cstheme="minorHAnsi"/>
          <w:b/>
          <w:color w:val="auto"/>
        </w:rPr>
      </w:pPr>
      <w:r w:rsidRPr="003F0C84">
        <w:rPr>
          <w:rFonts w:asciiTheme="minorHAnsi" w:hAnsiTheme="minorHAnsi" w:cstheme="minorHAnsi"/>
          <w:b/>
          <w:color w:val="auto"/>
        </w:rPr>
        <w:t>8 - Prazo de Indenizações</w:t>
      </w:r>
    </w:p>
    <w:p w14:paraId="2B5AB984" w14:textId="77777777" w:rsidR="00B94C31" w:rsidRPr="003F0C84" w:rsidRDefault="00B94C31">
      <w:pPr>
        <w:rPr>
          <w:rFonts w:asciiTheme="minorHAnsi" w:hAnsiTheme="minorHAnsi" w:cstheme="minorHAnsi"/>
          <w:b/>
          <w:color w:val="auto"/>
        </w:rPr>
      </w:pPr>
    </w:p>
    <w:p w14:paraId="528BC1BD" w14:textId="77777777" w:rsidR="006826D4" w:rsidRPr="003F0C84" w:rsidRDefault="006826D4" w:rsidP="006826D4">
      <w:pPr>
        <w:jc w:val="both"/>
        <w:rPr>
          <w:rFonts w:asciiTheme="minorHAnsi" w:hAnsiTheme="minorHAnsi" w:cstheme="minorHAnsi"/>
          <w:color w:val="auto"/>
        </w:rPr>
      </w:pPr>
      <w:r w:rsidRPr="003F0C84">
        <w:rPr>
          <w:rFonts w:asciiTheme="minorHAnsi" w:hAnsiTheme="minorHAnsi" w:cstheme="minorHAnsi"/>
          <w:color w:val="auto"/>
        </w:rPr>
        <w:t>O prazo para pagamento das indenizações segue conforme estabelecido nas Condições Gerais.</w:t>
      </w:r>
    </w:p>
    <w:p w14:paraId="56943FC2" w14:textId="77777777" w:rsidR="000059D9" w:rsidRPr="003F0C84" w:rsidRDefault="000059D9" w:rsidP="006826D4">
      <w:pPr>
        <w:jc w:val="both"/>
        <w:rPr>
          <w:rFonts w:asciiTheme="minorHAnsi" w:hAnsiTheme="minorHAnsi" w:cstheme="minorHAnsi"/>
          <w:color w:val="auto"/>
        </w:rPr>
      </w:pPr>
    </w:p>
    <w:p w14:paraId="105ED5FD" w14:textId="4A58B663" w:rsidR="007D667C" w:rsidRPr="003F0C84" w:rsidRDefault="007D667C" w:rsidP="007D667C">
      <w:pPr>
        <w:rPr>
          <w:rFonts w:asciiTheme="minorHAnsi" w:hAnsiTheme="minorHAnsi" w:cstheme="minorHAnsi"/>
          <w:color w:val="auto"/>
        </w:rPr>
      </w:pPr>
      <w:r w:rsidRPr="003F0C84">
        <w:rPr>
          <w:rFonts w:asciiTheme="minorHAnsi" w:hAnsiTheme="minorHAnsi" w:cstheme="minorHAnsi"/>
          <w:color w:val="auto"/>
        </w:rPr>
        <w:t>O pagamento dessa cobertura adicional de reembolso será pago diretamente ao proponente, independentemente de cláusula beneficiária.</w:t>
      </w:r>
    </w:p>
    <w:p w14:paraId="2143FC97" w14:textId="77777777" w:rsidR="000059D9" w:rsidRPr="003F0C84" w:rsidRDefault="000059D9" w:rsidP="006826D4">
      <w:pPr>
        <w:jc w:val="both"/>
        <w:rPr>
          <w:rFonts w:asciiTheme="minorHAnsi" w:hAnsiTheme="minorHAnsi" w:cstheme="minorHAnsi"/>
          <w:color w:val="auto"/>
        </w:rPr>
      </w:pPr>
    </w:p>
    <w:p w14:paraId="5D26BD89" w14:textId="000307EC" w:rsidR="00B94C31" w:rsidRPr="003F0C84" w:rsidRDefault="00B94C31" w:rsidP="00925E61">
      <w:pPr>
        <w:jc w:val="center"/>
        <w:rPr>
          <w:rFonts w:asciiTheme="minorHAnsi" w:hAnsiTheme="minorHAnsi" w:cstheme="minorHAnsi"/>
          <w:b/>
          <w:color w:val="auto"/>
        </w:rPr>
      </w:pPr>
      <w:r w:rsidRPr="003F0C84">
        <w:rPr>
          <w:rFonts w:asciiTheme="minorHAnsi" w:hAnsiTheme="minorHAnsi" w:cstheme="minorHAnsi"/>
          <w:b/>
          <w:color w:val="auto"/>
        </w:rPr>
        <w:t>Condições da Cobertura Adicional de Reembolso de Salvamento</w:t>
      </w:r>
    </w:p>
    <w:p w14:paraId="3242279B" w14:textId="381ACFDC" w:rsidR="00B94C31" w:rsidRPr="003F0C84" w:rsidRDefault="00B94C31" w:rsidP="00925E61">
      <w:pPr>
        <w:spacing w:before="120" w:after="120"/>
        <w:rPr>
          <w:rFonts w:asciiTheme="minorHAnsi" w:hAnsiTheme="minorHAnsi" w:cstheme="minorHAnsi"/>
          <w:color w:val="auto"/>
        </w:rPr>
      </w:pPr>
    </w:p>
    <w:p w14:paraId="2EF6424C" w14:textId="104A234D" w:rsidR="00B94C31" w:rsidRPr="003F0C84" w:rsidRDefault="00B94C31" w:rsidP="00925E61">
      <w:pPr>
        <w:spacing w:before="120" w:after="120"/>
        <w:rPr>
          <w:rFonts w:asciiTheme="minorHAnsi" w:hAnsiTheme="minorHAnsi" w:cstheme="minorHAnsi"/>
          <w:b/>
          <w:color w:val="auto"/>
        </w:rPr>
      </w:pPr>
      <w:r w:rsidRPr="003F0C84">
        <w:rPr>
          <w:rFonts w:asciiTheme="minorHAnsi" w:hAnsiTheme="minorHAnsi" w:cstheme="minorHAnsi"/>
          <w:b/>
          <w:color w:val="auto"/>
        </w:rPr>
        <w:t>1 - Objetivo do Seguro</w:t>
      </w:r>
    </w:p>
    <w:p w14:paraId="385A210C" w14:textId="0738F31A" w:rsidR="00B94C31" w:rsidRPr="003F0C84" w:rsidRDefault="00B94C31" w:rsidP="00925E61">
      <w:pPr>
        <w:spacing w:before="120" w:after="120"/>
        <w:rPr>
          <w:rFonts w:asciiTheme="minorHAnsi" w:hAnsiTheme="minorHAnsi" w:cstheme="minorHAnsi"/>
          <w:b/>
          <w:color w:val="auto"/>
        </w:rPr>
      </w:pPr>
    </w:p>
    <w:p w14:paraId="74B28F1D" w14:textId="7C67D41B" w:rsidR="00B94C31" w:rsidRPr="003F0C84" w:rsidRDefault="00B94C31" w:rsidP="00925E61">
      <w:pPr>
        <w:spacing w:before="120" w:after="120"/>
        <w:rPr>
          <w:rFonts w:asciiTheme="minorHAnsi" w:hAnsiTheme="minorHAnsi" w:cstheme="minorHAnsi"/>
          <w:color w:val="auto"/>
        </w:rPr>
      </w:pPr>
      <w:r w:rsidRPr="003F0C84">
        <w:rPr>
          <w:rFonts w:asciiTheme="minorHAnsi" w:hAnsiTheme="minorHAnsi" w:cstheme="minorHAnsi"/>
          <w:color w:val="auto"/>
        </w:rPr>
        <w:t xml:space="preserve">Mediante pagamento de prêmio adicional, o proponente poderá contratar esta cobertura, que tem por objetivo </w:t>
      </w:r>
      <w:r w:rsidRPr="003F0C84">
        <w:rPr>
          <w:rFonts w:asciiTheme="minorHAnsi" w:hAnsiTheme="minorHAnsi" w:cstheme="minorHAnsi"/>
          <w:b/>
          <w:color w:val="auto"/>
        </w:rPr>
        <w:t>garantir o reembolso de despesas de salvamento</w:t>
      </w:r>
      <w:r w:rsidRPr="003F0C84">
        <w:rPr>
          <w:rFonts w:asciiTheme="minorHAnsi" w:hAnsiTheme="minorHAnsi" w:cstheme="minorHAnsi"/>
          <w:color w:val="auto"/>
        </w:rPr>
        <w:t xml:space="preserve">, comprovadamente efetuadas pelo </w:t>
      </w:r>
      <w:r w:rsidR="00DF30B4">
        <w:rPr>
          <w:rFonts w:asciiTheme="minorHAnsi" w:hAnsiTheme="minorHAnsi" w:cstheme="minorHAnsi"/>
          <w:color w:val="auto"/>
        </w:rPr>
        <w:t xml:space="preserve"> Segurado</w:t>
      </w:r>
      <w:r w:rsidRPr="003F0C84">
        <w:rPr>
          <w:rFonts w:asciiTheme="minorHAnsi" w:hAnsiTheme="minorHAnsi" w:cstheme="minorHAnsi"/>
          <w:color w:val="auto"/>
        </w:rPr>
        <w:t xml:space="preserve"> durante e/ou após a ocorrência de um sinistro, bem como os valores referentes aos danos materiais comprovadamente causados pelo </w:t>
      </w:r>
      <w:r w:rsidR="00DF30B4">
        <w:rPr>
          <w:rFonts w:asciiTheme="minorHAnsi" w:hAnsiTheme="minorHAnsi" w:cstheme="minorHAnsi"/>
          <w:color w:val="auto"/>
        </w:rPr>
        <w:t xml:space="preserve"> Segurado</w:t>
      </w:r>
      <w:r w:rsidRPr="003F0C84">
        <w:rPr>
          <w:rFonts w:asciiTheme="minorHAnsi" w:hAnsiTheme="minorHAnsi" w:cstheme="minorHAnsi"/>
          <w:color w:val="auto"/>
        </w:rPr>
        <w:t xml:space="preserve"> e/ou por terceiros na tentativa de evitar o sinistro, minorar o dano ou salvar a coisa, decorrente de quaisquer dos riscos cobertos previstos nas Condições Gerais do seguro, após a ocorrência dos eventos cobertos descritos nas Condições Gerais e Especiais, durante o período de vigência da apólice ou certificado de seguros.</w:t>
      </w:r>
    </w:p>
    <w:p w14:paraId="01294FDD" w14:textId="5C4A4186" w:rsidR="00B94C31" w:rsidRPr="003F0C84" w:rsidRDefault="00B94C31" w:rsidP="00925E61">
      <w:pPr>
        <w:spacing w:before="120" w:after="120"/>
        <w:rPr>
          <w:rFonts w:asciiTheme="minorHAnsi" w:hAnsiTheme="minorHAnsi" w:cstheme="minorHAnsi"/>
          <w:color w:val="auto"/>
        </w:rPr>
      </w:pPr>
    </w:p>
    <w:p w14:paraId="28E97C5F" w14:textId="22C06774" w:rsidR="00B94C31" w:rsidRPr="003F0C84" w:rsidRDefault="00B94C31" w:rsidP="00925E61">
      <w:pPr>
        <w:spacing w:before="120" w:after="120"/>
        <w:rPr>
          <w:rFonts w:asciiTheme="minorHAnsi" w:hAnsiTheme="minorHAnsi" w:cstheme="minorHAnsi"/>
          <w:b/>
          <w:color w:val="auto"/>
        </w:rPr>
      </w:pPr>
      <w:r w:rsidRPr="003F0C84">
        <w:rPr>
          <w:rFonts w:asciiTheme="minorHAnsi" w:hAnsiTheme="minorHAnsi" w:cstheme="minorHAnsi"/>
          <w:b/>
          <w:color w:val="auto"/>
        </w:rPr>
        <w:t>2- Carência</w:t>
      </w:r>
    </w:p>
    <w:p w14:paraId="79E078B9" w14:textId="232C5C1C" w:rsidR="00B94C31" w:rsidRPr="00E73EB7" w:rsidRDefault="00B94C31" w:rsidP="00925E61">
      <w:pPr>
        <w:spacing w:before="120" w:after="120"/>
        <w:rPr>
          <w:rFonts w:asciiTheme="minorHAnsi" w:hAnsiTheme="minorHAnsi" w:cstheme="minorHAnsi"/>
        </w:rPr>
      </w:pPr>
      <w:r w:rsidRPr="00925E61">
        <w:rPr>
          <w:rFonts w:asciiTheme="minorHAnsi" w:hAnsiTheme="minorHAnsi" w:cstheme="minorHAnsi"/>
          <w:color w:val="auto"/>
        </w:rPr>
        <w:t>O período de carência para esta cobertura adicional acompanhará a carência do risco principal contratado.</w:t>
      </w:r>
    </w:p>
    <w:p w14:paraId="338450D9" w14:textId="77D65458" w:rsidR="00B94C31" w:rsidRPr="003F0C84" w:rsidRDefault="00B94C31" w:rsidP="00925E61">
      <w:pPr>
        <w:spacing w:before="120" w:after="120"/>
        <w:rPr>
          <w:rFonts w:asciiTheme="minorHAnsi" w:hAnsiTheme="minorHAnsi" w:cstheme="minorHAnsi"/>
          <w:color w:val="auto"/>
        </w:rPr>
      </w:pPr>
    </w:p>
    <w:p w14:paraId="761E6BD2" w14:textId="52231A6C" w:rsidR="00B94C31" w:rsidRPr="003F0C84" w:rsidRDefault="00B94C31" w:rsidP="00925E61">
      <w:pPr>
        <w:spacing w:before="120" w:after="120"/>
        <w:rPr>
          <w:rFonts w:asciiTheme="minorHAnsi" w:hAnsiTheme="minorHAnsi" w:cstheme="minorHAnsi"/>
          <w:b/>
          <w:color w:val="auto"/>
        </w:rPr>
      </w:pPr>
      <w:r w:rsidRPr="003F0C84">
        <w:rPr>
          <w:rFonts w:asciiTheme="minorHAnsi" w:hAnsiTheme="minorHAnsi" w:cstheme="minorHAnsi"/>
          <w:b/>
          <w:color w:val="auto"/>
        </w:rPr>
        <w:t>3 – Limite Máximo de Indenização</w:t>
      </w:r>
    </w:p>
    <w:p w14:paraId="081B5313" w14:textId="27B98AF6" w:rsidR="00B94C31" w:rsidRPr="003F0C84" w:rsidRDefault="00B94C31" w:rsidP="00925E61">
      <w:pPr>
        <w:spacing w:before="120" w:after="120"/>
        <w:rPr>
          <w:rFonts w:asciiTheme="minorHAnsi" w:hAnsiTheme="minorHAnsi" w:cstheme="minorHAnsi"/>
          <w:b/>
          <w:color w:val="auto"/>
        </w:rPr>
      </w:pPr>
    </w:p>
    <w:p w14:paraId="1B4EB614" w14:textId="7ACFE69C" w:rsidR="00B94C31" w:rsidRPr="003F0C84" w:rsidRDefault="00B94C31" w:rsidP="00925E61">
      <w:pPr>
        <w:spacing w:before="120" w:after="120"/>
        <w:rPr>
          <w:rFonts w:asciiTheme="minorHAnsi" w:hAnsiTheme="minorHAnsi" w:cstheme="minorHAnsi"/>
          <w:color w:val="auto"/>
        </w:rPr>
      </w:pPr>
      <w:r w:rsidRPr="003F0C84">
        <w:rPr>
          <w:rFonts w:asciiTheme="minorHAnsi" w:hAnsiTheme="minorHAnsi" w:cstheme="minorHAnsi"/>
          <w:color w:val="auto"/>
        </w:rPr>
        <w:t>Este reembolso está limitado a 10% do Limite Máximo de Garantia da Apólice.</w:t>
      </w:r>
    </w:p>
    <w:p w14:paraId="35ABDD41" w14:textId="14CEE5F6" w:rsidR="00B94C31" w:rsidRPr="003F0C84" w:rsidRDefault="00B94C31" w:rsidP="00925E61">
      <w:pPr>
        <w:spacing w:before="120" w:after="120"/>
        <w:rPr>
          <w:rFonts w:asciiTheme="minorHAnsi" w:hAnsiTheme="minorHAnsi" w:cstheme="minorHAnsi"/>
          <w:color w:val="auto"/>
        </w:rPr>
      </w:pPr>
    </w:p>
    <w:p w14:paraId="1D53E51A" w14:textId="490E41C2" w:rsidR="00B94C31" w:rsidRPr="003F0C84" w:rsidRDefault="00B94C31" w:rsidP="00925E61">
      <w:pPr>
        <w:spacing w:before="120" w:after="120"/>
        <w:rPr>
          <w:rFonts w:asciiTheme="minorHAnsi" w:hAnsiTheme="minorHAnsi" w:cstheme="minorHAnsi"/>
          <w:b/>
          <w:color w:val="auto"/>
        </w:rPr>
      </w:pPr>
      <w:r w:rsidRPr="003F0C84">
        <w:rPr>
          <w:rFonts w:asciiTheme="minorHAnsi" w:hAnsiTheme="minorHAnsi" w:cstheme="minorHAnsi"/>
          <w:b/>
          <w:color w:val="auto"/>
        </w:rPr>
        <w:t>4 – Comunicação à Seguradora</w:t>
      </w:r>
    </w:p>
    <w:p w14:paraId="3688CBCC" w14:textId="42FD9DD9" w:rsidR="00B94C31" w:rsidRPr="003F0C84" w:rsidRDefault="00B94C31" w:rsidP="00925E61">
      <w:pPr>
        <w:spacing w:before="120" w:after="120"/>
        <w:rPr>
          <w:rFonts w:asciiTheme="minorHAnsi" w:hAnsiTheme="minorHAnsi" w:cstheme="minorHAnsi"/>
          <w:color w:val="auto"/>
        </w:rPr>
      </w:pPr>
    </w:p>
    <w:p w14:paraId="38FF112C" w14:textId="39D909BE" w:rsidR="00B94C31" w:rsidRPr="003F0C84" w:rsidRDefault="00B94C31" w:rsidP="00925E61">
      <w:pPr>
        <w:spacing w:before="120" w:after="120"/>
        <w:rPr>
          <w:rFonts w:asciiTheme="minorHAnsi" w:hAnsiTheme="minorHAnsi" w:cstheme="minorHAnsi"/>
          <w:color w:val="auto"/>
        </w:rPr>
      </w:pPr>
      <w:r w:rsidRPr="003F0C84">
        <w:rPr>
          <w:rFonts w:asciiTheme="minorHAnsi" w:hAnsiTheme="minorHAnsi" w:cstheme="minorHAnsi"/>
          <w:color w:val="auto"/>
        </w:rPr>
        <w:t>Para propósito desta cobertura, o Segurado deve imediatamente depois de ocorrido o evento, fornecer a Seguradora:</w:t>
      </w:r>
    </w:p>
    <w:p w14:paraId="2C42AA70" w14:textId="2A4E029A" w:rsidR="00B94C31" w:rsidRPr="003F0C84" w:rsidRDefault="002B54E3" w:rsidP="00925E61">
      <w:pPr>
        <w:spacing w:before="120" w:after="120"/>
        <w:rPr>
          <w:rFonts w:asciiTheme="minorHAnsi" w:hAnsiTheme="minorHAnsi" w:cstheme="minorHAnsi"/>
          <w:color w:val="auto"/>
        </w:rPr>
      </w:pPr>
      <w:r>
        <w:rPr>
          <w:rFonts w:asciiTheme="minorHAnsi" w:hAnsiTheme="minorHAnsi" w:cstheme="minorHAnsi"/>
          <w:color w:val="auto"/>
        </w:rPr>
        <w:t xml:space="preserve">a) </w:t>
      </w:r>
      <w:r w:rsidR="00B94C31" w:rsidRPr="003F0C84">
        <w:rPr>
          <w:rFonts w:asciiTheme="minorHAnsi" w:hAnsiTheme="minorHAnsi" w:cstheme="minorHAnsi"/>
          <w:color w:val="auto"/>
        </w:rPr>
        <w:t>Aviso da ocorrência do sinistro;</w:t>
      </w:r>
    </w:p>
    <w:p w14:paraId="14916248" w14:textId="7AAF99C7" w:rsidR="00B94C31" w:rsidRPr="003F0C84" w:rsidRDefault="002B54E3" w:rsidP="00925E61">
      <w:pPr>
        <w:spacing w:before="120" w:after="120"/>
        <w:rPr>
          <w:rFonts w:asciiTheme="minorHAnsi" w:hAnsiTheme="minorHAnsi" w:cstheme="minorHAnsi"/>
          <w:color w:val="auto"/>
        </w:rPr>
      </w:pPr>
      <w:r>
        <w:rPr>
          <w:rFonts w:asciiTheme="minorHAnsi" w:hAnsiTheme="minorHAnsi" w:cstheme="minorHAnsi"/>
          <w:color w:val="auto"/>
        </w:rPr>
        <w:t xml:space="preserve">b) </w:t>
      </w:r>
      <w:r w:rsidR="00B94C31" w:rsidRPr="003F0C84">
        <w:rPr>
          <w:rFonts w:asciiTheme="minorHAnsi" w:hAnsiTheme="minorHAnsi" w:cstheme="minorHAnsi"/>
          <w:color w:val="auto"/>
        </w:rPr>
        <w:t>Planilha de custo;</w:t>
      </w:r>
    </w:p>
    <w:p w14:paraId="28742499" w14:textId="0E0094BE" w:rsidR="00B94C31" w:rsidRPr="003F0C84" w:rsidRDefault="002B54E3" w:rsidP="00925E61">
      <w:pPr>
        <w:spacing w:before="120" w:after="120"/>
        <w:rPr>
          <w:rFonts w:asciiTheme="minorHAnsi" w:hAnsiTheme="minorHAnsi" w:cstheme="minorHAnsi"/>
          <w:color w:val="auto"/>
        </w:rPr>
      </w:pPr>
      <w:r>
        <w:rPr>
          <w:rFonts w:asciiTheme="minorHAnsi" w:hAnsiTheme="minorHAnsi" w:cstheme="minorHAnsi"/>
          <w:color w:val="auto"/>
        </w:rPr>
        <w:t xml:space="preserve">c) </w:t>
      </w:r>
      <w:r w:rsidR="00B94C31" w:rsidRPr="003F0C84">
        <w:rPr>
          <w:rFonts w:asciiTheme="minorHAnsi" w:hAnsiTheme="minorHAnsi" w:cstheme="minorHAnsi"/>
          <w:color w:val="auto"/>
        </w:rPr>
        <w:t>Relatório descrevendo o procedimento realizado e as condições da cultura assinada por engenheiro agrônomo, acompanhado por fotografias; e</w:t>
      </w:r>
    </w:p>
    <w:p w14:paraId="0AACBD27" w14:textId="29278441" w:rsidR="00B94C31" w:rsidRPr="003F0C84" w:rsidRDefault="002B54E3" w:rsidP="00925E61">
      <w:pPr>
        <w:spacing w:before="120" w:after="120"/>
        <w:rPr>
          <w:rFonts w:asciiTheme="minorHAnsi" w:hAnsiTheme="minorHAnsi" w:cstheme="minorHAnsi"/>
          <w:color w:val="auto"/>
        </w:rPr>
      </w:pPr>
      <w:r>
        <w:rPr>
          <w:rFonts w:asciiTheme="minorHAnsi" w:hAnsiTheme="minorHAnsi" w:cstheme="minorHAnsi"/>
          <w:color w:val="auto"/>
        </w:rPr>
        <w:t xml:space="preserve">d) </w:t>
      </w:r>
      <w:r w:rsidR="00B94C31" w:rsidRPr="003F0C84">
        <w:rPr>
          <w:rFonts w:asciiTheme="minorHAnsi" w:hAnsiTheme="minorHAnsi" w:cstheme="minorHAnsi"/>
          <w:color w:val="auto"/>
        </w:rPr>
        <w:t>Cópias de todas as notas dos serviços cujas reclamações estão sendo feitas.</w:t>
      </w:r>
    </w:p>
    <w:p w14:paraId="1FE14428" w14:textId="32FFFD48" w:rsidR="00B94C31" w:rsidRPr="003F0C84" w:rsidRDefault="00B94C31" w:rsidP="00925E61">
      <w:pPr>
        <w:spacing w:before="120" w:after="120"/>
        <w:rPr>
          <w:rFonts w:asciiTheme="minorHAnsi" w:hAnsiTheme="minorHAnsi" w:cstheme="minorHAnsi"/>
          <w:color w:val="auto"/>
        </w:rPr>
      </w:pPr>
    </w:p>
    <w:p w14:paraId="200074D8" w14:textId="40B944B2" w:rsidR="008460D3" w:rsidRPr="003F0C84" w:rsidRDefault="008460D3" w:rsidP="00925E61">
      <w:pPr>
        <w:spacing w:before="120" w:after="120"/>
        <w:rPr>
          <w:rFonts w:asciiTheme="minorHAnsi" w:hAnsiTheme="minorHAnsi" w:cstheme="minorHAnsi"/>
          <w:b/>
          <w:color w:val="auto"/>
        </w:rPr>
      </w:pPr>
      <w:r w:rsidRPr="003F0C84">
        <w:rPr>
          <w:rFonts w:asciiTheme="minorHAnsi" w:hAnsiTheme="minorHAnsi" w:cstheme="minorHAnsi"/>
          <w:b/>
          <w:color w:val="auto"/>
        </w:rPr>
        <w:t>5 – Franquia</w:t>
      </w:r>
    </w:p>
    <w:p w14:paraId="4C8F52CB" w14:textId="1E8D466B" w:rsidR="008460D3" w:rsidRPr="002B54E3" w:rsidRDefault="008460D3" w:rsidP="00925E61">
      <w:pPr>
        <w:spacing w:before="120" w:after="120"/>
        <w:rPr>
          <w:rFonts w:asciiTheme="minorHAnsi" w:hAnsiTheme="minorHAnsi" w:cstheme="minorHAnsi"/>
          <w:b/>
          <w:color w:val="auto"/>
        </w:rPr>
      </w:pPr>
    </w:p>
    <w:p w14:paraId="316804CC" w14:textId="3FE37DC6" w:rsidR="008460D3" w:rsidRPr="00E73EB7" w:rsidRDefault="008460D3" w:rsidP="00925E61">
      <w:pPr>
        <w:spacing w:before="120" w:after="120"/>
        <w:rPr>
          <w:rFonts w:asciiTheme="minorHAnsi" w:hAnsiTheme="minorHAnsi" w:cstheme="minorHAnsi"/>
        </w:rPr>
      </w:pPr>
      <w:r w:rsidRPr="00925E61">
        <w:rPr>
          <w:rFonts w:asciiTheme="minorHAnsi" w:hAnsiTheme="minorHAnsi" w:cstheme="minorHAnsi"/>
          <w:color w:val="auto"/>
        </w:rPr>
        <w:t xml:space="preserve">Não haverá dedução de franquia no caso de contratação da Cobertura Adicional de Reembolso de Salvamento. </w:t>
      </w:r>
    </w:p>
    <w:p w14:paraId="7E8CD1C9" w14:textId="155CF85D" w:rsidR="008460D3" w:rsidRPr="002B54E3" w:rsidRDefault="008460D3" w:rsidP="00925E61">
      <w:pPr>
        <w:spacing w:before="120" w:after="120"/>
        <w:rPr>
          <w:rFonts w:asciiTheme="minorHAnsi" w:hAnsiTheme="minorHAnsi" w:cstheme="minorHAnsi"/>
          <w:b/>
          <w:color w:val="auto"/>
        </w:rPr>
      </w:pPr>
    </w:p>
    <w:p w14:paraId="7B58F763" w14:textId="0A0EE768" w:rsidR="00B94C31" w:rsidRPr="002B54E3" w:rsidRDefault="008460D3" w:rsidP="00925E61">
      <w:pPr>
        <w:spacing w:before="120" w:after="120"/>
        <w:rPr>
          <w:rFonts w:asciiTheme="minorHAnsi" w:hAnsiTheme="minorHAnsi" w:cstheme="minorHAnsi"/>
          <w:b/>
          <w:color w:val="auto"/>
        </w:rPr>
      </w:pPr>
      <w:r w:rsidRPr="002B54E3">
        <w:rPr>
          <w:rFonts w:asciiTheme="minorHAnsi" w:hAnsiTheme="minorHAnsi" w:cstheme="minorHAnsi"/>
          <w:b/>
          <w:color w:val="auto"/>
        </w:rPr>
        <w:t>6</w:t>
      </w:r>
      <w:r w:rsidR="00B94C31" w:rsidRPr="002B54E3">
        <w:rPr>
          <w:rFonts w:asciiTheme="minorHAnsi" w:hAnsiTheme="minorHAnsi" w:cstheme="minorHAnsi"/>
          <w:b/>
          <w:color w:val="auto"/>
        </w:rPr>
        <w:t xml:space="preserve"> – Especificação de Cobertura</w:t>
      </w:r>
    </w:p>
    <w:p w14:paraId="1F179C69" w14:textId="78D02FC2" w:rsidR="00B94C31" w:rsidRPr="003F0C84" w:rsidRDefault="00B94C31" w:rsidP="00925E61">
      <w:pPr>
        <w:spacing w:before="120" w:after="120"/>
        <w:rPr>
          <w:rFonts w:asciiTheme="minorHAnsi" w:hAnsiTheme="minorHAnsi" w:cstheme="minorHAnsi"/>
          <w:color w:val="auto"/>
        </w:rPr>
      </w:pPr>
    </w:p>
    <w:p w14:paraId="67D81CF8" w14:textId="569F7D67" w:rsidR="00B94C31" w:rsidRPr="003F0C84" w:rsidRDefault="00B94C31" w:rsidP="00925E61">
      <w:pPr>
        <w:spacing w:before="120" w:after="120"/>
        <w:rPr>
          <w:rFonts w:asciiTheme="minorHAnsi" w:hAnsiTheme="minorHAnsi" w:cstheme="minorHAnsi"/>
          <w:color w:val="auto"/>
        </w:rPr>
      </w:pPr>
      <w:r w:rsidRPr="003F0C84">
        <w:rPr>
          <w:rFonts w:asciiTheme="minorHAnsi" w:hAnsiTheme="minorHAnsi" w:cstheme="minorHAnsi"/>
          <w:color w:val="auto"/>
        </w:rPr>
        <w:t>Esta cobertura somente pode ser contratada em adição a cobertura básica.</w:t>
      </w:r>
    </w:p>
    <w:p w14:paraId="68DC321B" w14:textId="3F9AC477" w:rsidR="00B94C31" w:rsidRPr="003F0C84" w:rsidRDefault="00B94C31" w:rsidP="00925E61">
      <w:pPr>
        <w:spacing w:before="120" w:after="120"/>
        <w:rPr>
          <w:rFonts w:asciiTheme="minorHAnsi" w:hAnsiTheme="minorHAnsi" w:cstheme="minorHAnsi"/>
          <w:color w:val="auto"/>
        </w:rPr>
      </w:pPr>
    </w:p>
    <w:p w14:paraId="627B11BE" w14:textId="154C682A" w:rsidR="00B94C31" w:rsidRPr="003F0C84" w:rsidRDefault="008460D3" w:rsidP="00925E61">
      <w:pPr>
        <w:spacing w:before="120" w:after="120"/>
        <w:rPr>
          <w:rFonts w:asciiTheme="minorHAnsi" w:hAnsiTheme="minorHAnsi" w:cstheme="minorHAnsi"/>
          <w:b/>
          <w:color w:val="auto"/>
        </w:rPr>
      </w:pPr>
      <w:r w:rsidRPr="003F0C84">
        <w:rPr>
          <w:rFonts w:asciiTheme="minorHAnsi" w:hAnsiTheme="minorHAnsi" w:cstheme="minorHAnsi"/>
          <w:b/>
          <w:color w:val="auto"/>
        </w:rPr>
        <w:t>7</w:t>
      </w:r>
      <w:r w:rsidR="00B94C31" w:rsidRPr="003F0C84">
        <w:rPr>
          <w:rFonts w:asciiTheme="minorHAnsi" w:hAnsiTheme="minorHAnsi" w:cstheme="minorHAnsi"/>
          <w:b/>
          <w:color w:val="auto"/>
        </w:rPr>
        <w:t xml:space="preserve"> – Ratificação</w:t>
      </w:r>
    </w:p>
    <w:p w14:paraId="2664A15B" w14:textId="2F44D353" w:rsidR="00B94C31" w:rsidRPr="003F0C84" w:rsidRDefault="00B94C31" w:rsidP="00925E61">
      <w:pPr>
        <w:spacing w:before="120" w:after="120"/>
        <w:rPr>
          <w:rFonts w:asciiTheme="minorHAnsi" w:hAnsiTheme="minorHAnsi" w:cstheme="minorHAnsi"/>
          <w:color w:val="auto"/>
        </w:rPr>
      </w:pPr>
    </w:p>
    <w:p w14:paraId="7D8EF925" w14:textId="44D09F69" w:rsidR="00B94C31" w:rsidRPr="003F0C84" w:rsidRDefault="00B94C31" w:rsidP="00925E61">
      <w:pPr>
        <w:spacing w:before="120" w:after="120"/>
        <w:rPr>
          <w:rFonts w:asciiTheme="minorHAnsi" w:hAnsiTheme="minorHAnsi" w:cstheme="minorHAnsi"/>
          <w:color w:val="auto"/>
        </w:rPr>
      </w:pPr>
      <w:r w:rsidRPr="003F0C84">
        <w:rPr>
          <w:rFonts w:asciiTheme="minorHAnsi" w:hAnsiTheme="minorHAnsi" w:cstheme="minorHAnsi"/>
          <w:color w:val="auto"/>
        </w:rPr>
        <w:t>Aplicam-se às presentes Condições da Cobertura Adicional, todas as disposições contidas nas Condições Gerais do presente Seguro que foram modificadas pela presente.</w:t>
      </w:r>
    </w:p>
    <w:p w14:paraId="70F8FF84" w14:textId="1280680C" w:rsidR="00B94C31" w:rsidRPr="003F0C84" w:rsidRDefault="00B94C31" w:rsidP="00925E61">
      <w:pPr>
        <w:spacing w:before="120" w:after="120"/>
        <w:rPr>
          <w:rFonts w:asciiTheme="minorHAnsi" w:hAnsiTheme="minorHAnsi" w:cstheme="minorHAnsi"/>
          <w:color w:val="auto"/>
        </w:rPr>
      </w:pPr>
    </w:p>
    <w:p w14:paraId="1B6F6D8E" w14:textId="0C46AE04" w:rsidR="00B94C31" w:rsidRPr="003F0C84" w:rsidRDefault="00B94C31" w:rsidP="00925E61">
      <w:pPr>
        <w:rPr>
          <w:rFonts w:asciiTheme="minorHAnsi" w:hAnsiTheme="minorHAnsi" w:cstheme="minorHAnsi"/>
          <w:b/>
          <w:color w:val="auto"/>
        </w:rPr>
      </w:pPr>
    </w:p>
    <w:p w14:paraId="1CCAAB24" w14:textId="0E8E7D16" w:rsidR="00B94C31" w:rsidRPr="003F0C84" w:rsidRDefault="00B94C31">
      <w:pPr>
        <w:rPr>
          <w:rFonts w:asciiTheme="minorHAnsi" w:hAnsiTheme="minorHAnsi" w:cstheme="minorHAnsi"/>
          <w:color w:val="auto"/>
        </w:rPr>
      </w:pPr>
    </w:p>
    <w:p w14:paraId="261453A7" w14:textId="03794C25" w:rsidR="00EE667A" w:rsidRPr="003F0C84" w:rsidRDefault="00EE667A" w:rsidP="00925E61">
      <w:pPr>
        <w:spacing w:before="120" w:after="120"/>
        <w:ind w:left="3545" w:firstLine="709"/>
        <w:rPr>
          <w:rFonts w:asciiTheme="minorHAnsi" w:hAnsiTheme="minorHAnsi" w:cstheme="minorHAnsi"/>
          <w:b/>
          <w:color w:val="auto"/>
        </w:rPr>
      </w:pPr>
      <w:r w:rsidRPr="003F0C84">
        <w:rPr>
          <w:rFonts w:asciiTheme="minorHAnsi" w:hAnsiTheme="minorHAnsi" w:cstheme="minorHAnsi"/>
          <w:color w:val="auto"/>
        </w:rPr>
        <w:br w:type="page"/>
      </w:r>
      <w:r w:rsidR="00D464BD">
        <w:rPr>
          <w:rFonts w:asciiTheme="minorHAnsi" w:hAnsiTheme="minorHAnsi" w:cstheme="minorHAnsi"/>
          <w:color w:val="auto"/>
        </w:rPr>
        <w:lastRenderedPageBreak/>
        <w:t xml:space="preserve">       </w:t>
      </w:r>
      <w:r w:rsidRPr="003F0C84">
        <w:rPr>
          <w:rFonts w:asciiTheme="minorHAnsi" w:hAnsiTheme="minorHAnsi" w:cstheme="minorHAnsi"/>
          <w:b/>
          <w:color w:val="auto"/>
        </w:rPr>
        <w:t>Seguro Agrícola Grãos</w:t>
      </w:r>
    </w:p>
    <w:p w14:paraId="74DA03C2" w14:textId="77777777" w:rsidR="00EE667A" w:rsidRPr="003F0C84" w:rsidRDefault="00EE667A" w:rsidP="00EE667A">
      <w:pPr>
        <w:spacing w:before="120" w:after="120"/>
        <w:jc w:val="center"/>
        <w:rPr>
          <w:rFonts w:asciiTheme="minorHAnsi" w:hAnsiTheme="minorHAnsi" w:cstheme="minorHAnsi"/>
          <w:b/>
          <w:color w:val="auto"/>
        </w:rPr>
      </w:pPr>
      <w:r w:rsidRPr="003F0C84">
        <w:rPr>
          <w:rFonts w:asciiTheme="minorHAnsi" w:hAnsiTheme="minorHAnsi" w:cstheme="minorHAnsi"/>
          <w:b/>
          <w:color w:val="auto"/>
        </w:rPr>
        <w:t>Condições Especiais</w:t>
      </w:r>
    </w:p>
    <w:p w14:paraId="6ACF1E5D" w14:textId="364115B5" w:rsidR="00EE667A" w:rsidRPr="003F0C84" w:rsidRDefault="00BC6CB6" w:rsidP="00EE667A">
      <w:pPr>
        <w:spacing w:before="120" w:after="120"/>
        <w:jc w:val="center"/>
        <w:rPr>
          <w:rFonts w:asciiTheme="minorHAnsi" w:hAnsiTheme="minorHAnsi" w:cstheme="minorHAnsi"/>
          <w:b/>
          <w:color w:val="auto"/>
        </w:rPr>
      </w:pPr>
      <w:r w:rsidRPr="003F0C84">
        <w:rPr>
          <w:rFonts w:asciiTheme="minorHAnsi" w:hAnsiTheme="minorHAnsi" w:cstheme="minorHAnsi"/>
          <w:b/>
          <w:color w:val="auto"/>
        </w:rPr>
        <w:t>Multirrisco</w:t>
      </w:r>
      <w:r w:rsidR="00EE667A" w:rsidRPr="003F0C84">
        <w:rPr>
          <w:rFonts w:asciiTheme="minorHAnsi" w:hAnsiTheme="minorHAnsi" w:cstheme="minorHAnsi"/>
          <w:b/>
          <w:color w:val="auto"/>
        </w:rPr>
        <w:t xml:space="preserve"> Agrícola</w:t>
      </w:r>
      <w:r w:rsidR="002E0AEE" w:rsidRPr="003F0C84">
        <w:rPr>
          <w:rFonts w:asciiTheme="minorHAnsi" w:hAnsiTheme="minorHAnsi" w:cstheme="minorHAnsi"/>
          <w:b/>
          <w:color w:val="auto"/>
        </w:rPr>
        <w:t xml:space="preserve"> III</w:t>
      </w:r>
    </w:p>
    <w:p w14:paraId="26CCBD6A" w14:textId="77777777" w:rsidR="00EE667A" w:rsidRPr="003F0C84" w:rsidRDefault="00EE667A" w:rsidP="00EE667A">
      <w:pPr>
        <w:rPr>
          <w:rFonts w:asciiTheme="minorHAnsi" w:hAnsiTheme="minorHAnsi" w:cstheme="minorHAnsi"/>
          <w:color w:val="auto"/>
        </w:rPr>
      </w:pPr>
    </w:p>
    <w:p w14:paraId="178B4714" w14:textId="77777777" w:rsidR="00A5475E" w:rsidRPr="003F0C84" w:rsidRDefault="00EE667A" w:rsidP="00AA380F">
      <w:pPr>
        <w:numPr>
          <w:ilvl w:val="0"/>
          <w:numId w:val="26"/>
        </w:numPr>
        <w:jc w:val="both"/>
        <w:rPr>
          <w:rFonts w:asciiTheme="minorHAnsi" w:hAnsiTheme="minorHAnsi" w:cstheme="minorHAnsi"/>
          <w:b/>
          <w:color w:val="auto"/>
        </w:rPr>
      </w:pPr>
      <w:r w:rsidRPr="003F0C84">
        <w:rPr>
          <w:rFonts w:asciiTheme="minorHAnsi" w:hAnsiTheme="minorHAnsi" w:cstheme="minorHAnsi"/>
          <w:b/>
          <w:color w:val="auto"/>
        </w:rPr>
        <w:t>Aplicação</w:t>
      </w:r>
    </w:p>
    <w:p w14:paraId="55328D40" w14:textId="77777777" w:rsidR="00EE667A" w:rsidRPr="003F0C84" w:rsidRDefault="00EE667A" w:rsidP="00EE667A">
      <w:pPr>
        <w:jc w:val="both"/>
        <w:rPr>
          <w:rFonts w:asciiTheme="minorHAnsi" w:hAnsiTheme="minorHAnsi" w:cstheme="minorHAnsi"/>
          <w:b/>
          <w:color w:val="auto"/>
        </w:rPr>
      </w:pPr>
    </w:p>
    <w:p w14:paraId="0F61B8EE" w14:textId="79EA8B01" w:rsidR="00EE667A" w:rsidRPr="003F0C84" w:rsidRDefault="00EE667A" w:rsidP="00EE667A">
      <w:pPr>
        <w:jc w:val="both"/>
        <w:rPr>
          <w:rFonts w:asciiTheme="minorHAnsi" w:hAnsiTheme="minorHAnsi" w:cstheme="minorHAnsi"/>
          <w:color w:val="auto"/>
        </w:rPr>
      </w:pPr>
      <w:r w:rsidRPr="003F0C84">
        <w:rPr>
          <w:rFonts w:asciiTheme="minorHAnsi" w:hAnsiTheme="minorHAnsi" w:cstheme="minorHAnsi"/>
          <w:color w:val="auto"/>
        </w:rPr>
        <w:t xml:space="preserve">As presentes Condições Especiais complementam as Condições Gerais da apólice de seguro agrícola e se aplicam ao seguro de produção de grãos de </w:t>
      </w:r>
      <w:bookmarkStart w:id="6" w:name="OLE_LINK1"/>
      <w:r w:rsidRPr="003F0C84">
        <w:rPr>
          <w:rFonts w:asciiTheme="minorHAnsi" w:hAnsiTheme="minorHAnsi" w:cstheme="minorHAnsi"/>
          <w:color w:val="auto"/>
        </w:rPr>
        <w:t>Algodão, Amendoim, Arroz, Aveia, Batata, Canola, Centeio, Cevada, Ervilha, Fava, Feijão, Fumo, Girassol, Linho, Mamona, Mandioca, Milho, Soja, Sorgo, Trigo, Triticale e Vagem.</w:t>
      </w:r>
      <w:bookmarkEnd w:id="6"/>
    </w:p>
    <w:p w14:paraId="33002C6C" w14:textId="77777777" w:rsidR="00EE667A" w:rsidRPr="003F0C84" w:rsidRDefault="00EE667A" w:rsidP="00EE667A">
      <w:pPr>
        <w:pStyle w:val="BodyText3"/>
        <w:ind w:left="709" w:hanging="709"/>
        <w:rPr>
          <w:rFonts w:asciiTheme="minorHAnsi" w:hAnsiTheme="minorHAnsi" w:cstheme="minorHAnsi"/>
          <w:b w:val="0"/>
          <w:bCs w:val="0"/>
          <w:color w:val="auto"/>
        </w:rPr>
      </w:pPr>
    </w:p>
    <w:p w14:paraId="28B4FA49" w14:textId="77777777" w:rsidR="00A5475E" w:rsidRPr="003F0C84" w:rsidRDefault="00EE667A" w:rsidP="00AA380F">
      <w:pPr>
        <w:numPr>
          <w:ilvl w:val="0"/>
          <w:numId w:val="26"/>
        </w:numPr>
        <w:ind w:left="0" w:firstLine="0"/>
        <w:jc w:val="both"/>
        <w:rPr>
          <w:rFonts w:asciiTheme="minorHAnsi" w:hAnsiTheme="minorHAnsi" w:cstheme="minorHAnsi"/>
          <w:b/>
          <w:color w:val="auto"/>
        </w:rPr>
      </w:pPr>
      <w:r w:rsidRPr="003F0C84">
        <w:rPr>
          <w:rFonts w:asciiTheme="minorHAnsi" w:hAnsiTheme="minorHAnsi" w:cstheme="minorHAnsi"/>
          <w:b/>
          <w:color w:val="auto"/>
        </w:rPr>
        <w:t>Objeto do Seguro</w:t>
      </w:r>
    </w:p>
    <w:p w14:paraId="41F28E33" w14:textId="77777777" w:rsidR="00EE667A" w:rsidRPr="003F0C84" w:rsidRDefault="00EE667A" w:rsidP="00EE667A">
      <w:pPr>
        <w:jc w:val="both"/>
        <w:rPr>
          <w:rFonts w:asciiTheme="minorHAnsi" w:hAnsiTheme="minorHAnsi" w:cstheme="minorHAnsi"/>
          <w:b/>
          <w:color w:val="auto"/>
        </w:rPr>
      </w:pPr>
    </w:p>
    <w:p w14:paraId="1145FF8A" w14:textId="77777777" w:rsidR="00EE667A" w:rsidRPr="003F0C84" w:rsidRDefault="00EE667A" w:rsidP="00EE667A">
      <w:pPr>
        <w:pStyle w:val="BodyText3"/>
        <w:tabs>
          <w:tab w:val="left" w:pos="180"/>
        </w:tabs>
        <w:rPr>
          <w:rFonts w:asciiTheme="minorHAnsi" w:hAnsiTheme="minorHAnsi" w:cstheme="minorHAnsi"/>
          <w:b w:val="0"/>
          <w:color w:val="auto"/>
        </w:rPr>
      </w:pPr>
      <w:r w:rsidRPr="003F0C84">
        <w:rPr>
          <w:rFonts w:asciiTheme="minorHAnsi" w:hAnsiTheme="minorHAnsi" w:cstheme="minorHAnsi"/>
          <w:b w:val="0"/>
          <w:color w:val="auto"/>
        </w:rPr>
        <w:t>A Seguradora se obriga a indenizar ao Segurado a perda de produção decorrente de danos</w:t>
      </w:r>
      <w:r w:rsidRPr="003F0C84">
        <w:rPr>
          <w:rFonts w:asciiTheme="minorHAnsi" w:hAnsiTheme="minorHAnsi" w:cstheme="minorHAnsi"/>
          <w:color w:val="auto"/>
        </w:rPr>
        <w:t xml:space="preserve"> ocasionados por Granizo, Geada, Excesso de chuvas, Ventos Fortes, Estiagem e/ou Inundação imprevista e inevitável, </w:t>
      </w:r>
      <w:r w:rsidRPr="003F0C84">
        <w:rPr>
          <w:rFonts w:asciiTheme="minorHAnsi" w:hAnsiTheme="minorHAnsi" w:cstheme="minorHAnsi"/>
          <w:b w:val="0"/>
          <w:color w:val="auto"/>
        </w:rPr>
        <w:t>conforme item 3.1.1, 3.1.2, 3.1.3, 3.1.4, 3.1.5 e 3.1.6 das Condições Gerais deste seguro, sempre que a P</w:t>
      </w:r>
      <w:r w:rsidRPr="003F0C84">
        <w:rPr>
          <w:rFonts w:asciiTheme="minorHAnsi" w:hAnsiTheme="minorHAnsi" w:cstheme="minorHAnsi"/>
          <w:b w:val="0"/>
          <w:i/>
          <w:color w:val="auto"/>
        </w:rPr>
        <w:t>rodutividade Obtida,</w:t>
      </w:r>
      <w:r w:rsidRPr="003F0C84">
        <w:rPr>
          <w:rFonts w:asciiTheme="minorHAnsi" w:hAnsiTheme="minorHAnsi" w:cstheme="minorHAnsi"/>
          <w:b w:val="0"/>
          <w:color w:val="auto"/>
        </w:rPr>
        <w:t xml:space="preserve"> determinada pela Seguradora através de laudos de vistoria final, for inferior à P</w:t>
      </w:r>
      <w:r w:rsidRPr="003F0C84">
        <w:rPr>
          <w:rFonts w:asciiTheme="minorHAnsi" w:hAnsiTheme="minorHAnsi" w:cstheme="minorHAnsi"/>
          <w:b w:val="0"/>
          <w:i/>
          <w:color w:val="auto"/>
        </w:rPr>
        <w:t>rodutividade Garantida</w:t>
      </w:r>
      <w:r w:rsidRPr="003F0C84">
        <w:rPr>
          <w:rFonts w:asciiTheme="minorHAnsi" w:hAnsiTheme="minorHAnsi" w:cstheme="minorHAnsi"/>
          <w:b w:val="0"/>
          <w:color w:val="auto"/>
        </w:rPr>
        <w:t>, resultado da ação direta de um ou mais riscos cobertos no período de cobertura da proposta, apólice ou certificado de seguros e garantidos pela(s) cobertura(s) contratada(s).</w:t>
      </w:r>
    </w:p>
    <w:p w14:paraId="45690FC6" w14:textId="77777777" w:rsidR="00EE667A" w:rsidRPr="003F0C84" w:rsidRDefault="00EE667A" w:rsidP="00EE667A">
      <w:pPr>
        <w:pStyle w:val="BodyText3"/>
        <w:tabs>
          <w:tab w:val="left" w:pos="180"/>
        </w:tabs>
        <w:rPr>
          <w:rFonts w:asciiTheme="minorHAnsi" w:hAnsiTheme="minorHAnsi" w:cstheme="minorHAnsi"/>
          <w:b w:val="0"/>
          <w:color w:val="auto"/>
        </w:rPr>
      </w:pPr>
    </w:p>
    <w:p w14:paraId="6A8EF312" w14:textId="77777777" w:rsidR="00EE667A" w:rsidRPr="003F0C84" w:rsidRDefault="00EE667A" w:rsidP="00EE667A">
      <w:pPr>
        <w:pStyle w:val="BodyText3"/>
        <w:tabs>
          <w:tab w:val="left" w:pos="180"/>
        </w:tabs>
        <w:rPr>
          <w:rFonts w:asciiTheme="minorHAnsi" w:hAnsiTheme="minorHAnsi" w:cstheme="minorHAnsi"/>
          <w:b w:val="0"/>
          <w:color w:val="auto"/>
        </w:rPr>
      </w:pPr>
    </w:p>
    <w:p w14:paraId="090FF912" w14:textId="77777777" w:rsidR="00A5475E" w:rsidRPr="003F0C84" w:rsidRDefault="00EE667A" w:rsidP="00AA380F">
      <w:pPr>
        <w:numPr>
          <w:ilvl w:val="0"/>
          <w:numId w:val="26"/>
        </w:numPr>
        <w:ind w:left="0" w:firstLine="0"/>
        <w:jc w:val="both"/>
        <w:rPr>
          <w:rFonts w:asciiTheme="minorHAnsi" w:hAnsiTheme="minorHAnsi" w:cstheme="minorHAnsi"/>
          <w:b/>
          <w:color w:val="auto"/>
        </w:rPr>
      </w:pPr>
      <w:r w:rsidRPr="003F0C84">
        <w:rPr>
          <w:rFonts w:asciiTheme="minorHAnsi" w:hAnsiTheme="minorHAnsi" w:cstheme="minorHAnsi"/>
          <w:b/>
          <w:color w:val="auto"/>
        </w:rPr>
        <w:t>Início e Fim de Vigência do Seguro</w:t>
      </w:r>
    </w:p>
    <w:p w14:paraId="44D2E0DC" w14:textId="77777777" w:rsidR="00EE667A" w:rsidRPr="003F0C84" w:rsidRDefault="00EE667A" w:rsidP="00EE667A">
      <w:pPr>
        <w:jc w:val="both"/>
        <w:rPr>
          <w:rFonts w:asciiTheme="minorHAnsi" w:hAnsiTheme="minorHAnsi" w:cstheme="minorHAnsi"/>
          <w:b/>
          <w:color w:val="auto"/>
        </w:rPr>
      </w:pPr>
    </w:p>
    <w:p w14:paraId="69093009" w14:textId="77777777" w:rsidR="00EE667A" w:rsidRPr="003F0C84" w:rsidRDefault="00EE667A" w:rsidP="00EE667A">
      <w:pPr>
        <w:jc w:val="both"/>
        <w:rPr>
          <w:rFonts w:asciiTheme="minorHAnsi" w:hAnsiTheme="minorHAnsi" w:cstheme="minorHAnsi"/>
          <w:color w:val="auto"/>
        </w:rPr>
      </w:pPr>
      <w:r w:rsidRPr="003F0C84">
        <w:rPr>
          <w:rFonts w:asciiTheme="minorHAnsi" w:hAnsiTheme="minorHAnsi" w:cstheme="minorHAnsi"/>
          <w:color w:val="auto"/>
        </w:rPr>
        <w:t>O início e fim de vigência do seguro seguem conforme estabelecido nas Condições Gerais.</w:t>
      </w:r>
    </w:p>
    <w:p w14:paraId="2084BA7D" w14:textId="77777777" w:rsidR="00EE667A" w:rsidRPr="003F0C84" w:rsidRDefault="00EE667A" w:rsidP="00EE667A">
      <w:pPr>
        <w:jc w:val="both"/>
        <w:rPr>
          <w:rFonts w:asciiTheme="minorHAnsi" w:hAnsiTheme="minorHAnsi" w:cstheme="minorHAnsi"/>
          <w:color w:val="auto"/>
        </w:rPr>
      </w:pPr>
    </w:p>
    <w:p w14:paraId="1EF3127F" w14:textId="77777777" w:rsidR="00A5475E" w:rsidRPr="003F0C84" w:rsidRDefault="00EE667A" w:rsidP="00AA380F">
      <w:pPr>
        <w:numPr>
          <w:ilvl w:val="0"/>
          <w:numId w:val="26"/>
        </w:numPr>
        <w:ind w:left="0" w:firstLine="0"/>
        <w:jc w:val="both"/>
        <w:rPr>
          <w:rFonts w:asciiTheme="minorHAnsi" w:hAnsiTheme="minorHAnsi" w:cstheme="minorHAnsi"/>
          <w:b/>
          <w:color w:val="auto"/>
        </w:rPr>
      </w:pPr>
      <w:r w:rsidRPr="003F0C84">
        <w:rPr>
          <w:rFonts w:asciiTheme="minorHAnsi" w:hAnsiTheme="minorHAnsi" w:cstheme="minorHAnsi"/>
          <w:b/>
          <w:color w:val="auto"/>
        </w:rPr>
        <w:t>Carência</w:t>
      </w:r>
    </w:p>
    <w:p w14:paraId="6E1957BE" w14:textId="77777777" w:rsidR="00EE667A" w:rsidRPr="003F0C84" w:rsidRDefault="00EE667A" w:rsidP="00EE667A">
      <w:pPr>
        <w:pStyle w:val="BodyText3"/>
        <w:tabs>
          <w:tab w:val="left" w:pos="180"/>
        </w:tabs>
        <w:rPr>
          <w:rFonts w:asciiTheme="minorHAnsi" w:hAnsiTheme="minorHAnsi" w:cstheme="minorHAnsi"/>
          <w:b w:val="0"/>
          <w:color w:val="auto"/>
        </w:rPr>
      </w:pPr>
    </w:p>
    <w:p w14:paraId="5D480A69" w14:textId="77777777" w:rsidR="00EE667A" w:rsidRPr="003F0C84" w:rsidRDefault="00EE667A" w:rsidP="00EE667A">
      <w:pPr>
        <w:tabs>
          <w:tab w:val="left" w:pos="0"/>
        </w:tabs>
        <w:jc w:val="both"/>
        <w:rPr>
          <w:rFonts w:asciiTheme="minorHAnsi" w:hAnsiTheme="minorHAnsi" w:cstheme="minorHAnsi"/>
          <w:b/>
          <w:color w:val="auto"/>
        </w:rPr>
      </w:pPr>
      <w:r w:rsidRPr="003F0C84">
        <w:rPr>
          <w:rFonts w:asciiTheme="minorHAnsi" w:hAnsiTheme="minorHAnsi" w:cstheme="minorHAnsi"/>
          <w:b/>
          <w:color w:val="auto"/>
        </w:rPr>
        <w:t>4.1 – O período de carência para esta cobertura será de 15 (quinze) dias completos, contados a partir do início de vigência do seguro.</w:t>
      </w:r>
    </w:p>
    <w:p w14:paraId="2FC437AF" w14:textId="77777777" w:rsidR="00EE667A" w:rsidRPr="003F0C84" w:rsidRDefault="00EE667A" w:rsidP="00EE667A">
      <w:pPr>
        <w:tabs>
          <w:tab w:val="left" w:pos="0"/>
          <w:tab w:val="left" w:pos="6210"/>
        </w:tabs>
        <w:jc w:val="both"/>
        <w:rPr>
          <w:rFonts w:asciiTheme="minorHAnsi" w:hAnsiTheme="minorHAnsi" w:cstheme="minorHAnsi"/>
          <w:b/>
          <w:color w:val="auto"/>
        </w:rPr>
      </w:pPr>
      <w:r w:rsidRPr="003F0C84">
        <w:rPr>
          <w:rFonts w:asciiTheme="minorHAnsi" w:hAnsiTheme="minorHAnsi" w:cstheme="minorHAnsi"/>
          <w:b/>
          <w:color w:val="auto"/>
        </w:rPr>
        <w:tab/>
      </w:r>
    </w:p>
    <w:p w14:paraId="159910BD" w14:textId="62969780" w:rsidR="00EE667A" w:rsidRPr="003F0C84" w:rsidRDefault="00EE667A" w:rsidP="00EE667A">
      <w:pPr>
        <w:jc w:val="both"/>
        <w:rPr>
          <w:rFonts w:asciiTheme="minorHAnsi" w:hAnsiTheme="minorHAnsi" w:cstheme="minorHAnsi"/>
          <w:b/>
          <w:color w:val="auto"/>
        </w:rPr>
      </w:pPr>
      <w:r w:rsidRPr="003F0C84">
        <w:rPr>
          <w:rFonts w:asciiTheme="minorHAnsi" w:hAnsiTheme="minorHAnsi" w:cstheme="minorHAnsi"/>
          <w:b/>
          <w:color w:val="auto"/>
        </w:rPr>
        <w:t xml:space="preserve">4.1.1 – </w:t>
      </w:r>
      <w:r w:rsidR="0065345E">
        <w:rPr>
          <w:rFonts w:asciiTheme="minorHAnsi" w:hAnsiTheme="minorHAnsi" w:cstheme="minorHAnsi"/>
          <w:b/>
          <w:color w:val="auto"/>
        </w:rPr>
        <w:t xml:space="preserve">A carência para as culturas de Algodão, Amendoim, Aveia, Batata, Canola, Ervilha, Fava, Feijão, Fumo, Girassol, Linho, Mamona, Mandioca, Milho, Soja, Sorgo e Vagem com semeadura direta, caso 70% (setenta por cento) das plantas não tenham atingido a terceira folha verdadeira ou segundo par de folhas verdadeiras (segundo característica botânica de emergência de folhas da cultura), totalmente expandida, se estenderá até que </w:t>
      </w:r>
      <w:r w:rsidR="002E6326">
        <w:rPr>
          <w:rFonts w:asciiTheme="minorHAnsi" w:hAnsiTheme="minorHAnsi" w:cstheme="minorHAnsi"/>
          <w:b/>
          <w:color w:val="auto"/>
        </w:rPr>
        <w:t xml:space="preserve">se </w:t>
      </w:r>
      <w:r w:rsidR="0065345E">
        <w:rPr>
          <w:rFonts w:asciiTheme="minorHAnsi" w:hAnsiTheme="minorHAnsi" w:cstheme="minorHAnsi"/>
          <w:b/>
          <w:color w:val="auto"/>
        </w:rPr>
        <w:t>cumpra essa condição, respeitad</w:t>
      </w:r>
      <w:r w:rsidR="0083666A">
        <w:rPr>
          <w:rFonts w:asciiTheme="minorHAnsi" w:hAnsiTheme="minorHAnsi" w:cstheme="minorHAnsi"/>
          <w:b/>
          <w:color w:val="auto"/>
        </w:rPr>
        <w:t>o o exposto</w:t>
      </w:r>
      <w:r w:rsidR="0065345E">
        <w:rPr>
          <w:rFonts w:asciiTheme="minorHAnsi" w:hAnsiTheme="minorHAnsi" w:cstheme="minorHAnsi"/>
          <w:b/>
          <w:color w:val="auto"/>
        </w:rPr>
        <w:t xml:space="preserve"> na cláusula 5 alínea </w:t>
      </w:r>
      <w:r w:rsidR="001834E1">
        <w:rPr>
          <w:rFonts w:asciiTheme="minorHAnsi" w:hAnsiTheme="minorHAnsi" w:cstheme="minorHAnsi"/>
          <w:b/>
          <w:color w:val="auto"/>
        </w:rPr>
        <w:t>“</w:t>
      </w:r>
      <w:r w:rsidR="0065345E">
        <w:rPr>
          <w:rFonts w:asciiTheme="minorHAnsi" w:hAnsiTheme="minorHAnsi" w:cstheme="minorHAnsi"/>
          <w:b/>
          <w:color w:val="auto"/>
        </w:rPr>
        <w:t>h</w:t>
      </w:r>
      <w:r w:rsidR="001834E1">
        <w:rPr>
          <w:rFonts w:asciiTheme="minorHAnsi" w:hAnsiTheme="minorHAnsi" w:cstheme="minorHAnsi"/>
          <w:b/>
          <w:color w:val="auto"/>
        </w:rPr>
        <w:t>”</w:t>
      </w:r>
      <w:r w:rsidR="0065345E">
        <w:rPr>
          <w:rFonts w:asciiTheme="minorHAnsi" w:hAnsiTheme="minorHAnsi" w:cstheme="minorHAnsi"/>
          <w:b/>
          <w:color w:val="auto"/>
        </w:rPr>
        <w:t xml:space="preserve"> desta condição Especial. E, para essas mesmas culturas com lavouras transplantadas, </w:t>
      </w:r>
      <w:r w:rsidR="00FD4259">
        <w:rPr>
          <w:rFonts w:asciiTheme="minorHAnsi" w:hAnsiTheme="minorHAnsi" w:cstheme="minorHAnsi"/>
          <w:b/>
          <w:color w:val="auto"/>
        </w:rPr>
        <w:t xml:space="preserve">o final de carência se dará 3 (três) dias após o transplante das plantas, respeitada a condição prevista na cláusula 5 alínea </w:t>
      </w:r>
      <w:r w:rsidR="001834E1">
        <w:rPr>
          <w:rFonts w:asciiTheme="minorHAnsi" w:hAnsiTheme="minorHAnsi" w:cstheme="minorHAnsi"/>
          <w:b/>
          <w:color w:val="auto"/>
        </w:rPr>
        <w:t>“</w:t>
      </w:r>
      <w:r w:rsidR="00FD4259">
        <w:rPr>
          <w:rFonts w:asciiTheme="minorHAnsi" w:hAnsiTheme="minorHAnsi" w:cstheme="minorHAnsi"/>
          <w:b/>
          <w:color w:val="auto"/>
        </w:rPr>
        <w:t>h</w:t>
      </w:r>
      <w:r w:rsidR="001834E1">
        <w:rPr>
          <w:rFonts w:asciiTheme="minorHAnsi" w:hAnsiTheme="minorHAnsi" w:cstheme="minorHAnsi"/>
          <w:b/>
          <w:color w:val="auto"/>
        </w:rPr>
        <w:t>”</w:t>
      </w:r>
      <w:r w:rsidR="00FD4259">
        <w:rPr>
          <w:rFonts w:asciiTheme="minorHAnsi" w:hAnsiTheme="minorHAnsi" w:cstheme="minorHAnsi"/>
          <w:b/>
          <w:color w:val="auto"/>
        </w:rPr>
        <w:t xml:space="preserve"> desta Condição Especial.</w:t>
      </w:r>
    </w:p>
    <w:p w14:paraId="2C23E62C" w14:textId="77777777" w:rsidR="00EE667A" w:rsidRPr="003F0C84" w:rsidRDefault="00EE667A" w:rsidP="00EE667A">
      <w:pPr>
        <w:tabs>
          <w:tab w:val="left" w:pos="0"/>
        </w:tabs>
        <w:jc w:val="both"/>
        <w:rPr>
          <w:rFonts w:asciiTheme="minorHAnsi" w:hAnsiTheme="minorHAnsi" w:cstheme="minorHAnsi"/>
          <w:b/>
          <w:color w:val="auto"/>
        </w:rPr>
      </w:pPr>
    </w:p>
    <w:p w14:paraId="7841F2B5" w14:textId="06EB0F5D" w:rsidR="00EE667A" w:rsidRPr="003F0C84" w:rsidRDefault="00EE667A" w:rsidP="00EE667A">
      <w:pPr>
        <w:tabs>
          <w:tab w:val="left" w:pos="0"/>
        </w:tabs>
        <w:jc w:val="both"/>
        <w:rPr>
          <w:rFonts w:asciiTheme="minorHAnsi" w:hAnsiTheme="minorHAnsi" w:cstheme="minorHAnsi"/>
          <w:b/>
          <w:color w:val="auto"/>
        </w:rPr>
      </w:pPr>
      <w:r w:rsidRPr="003F0C84">
        <w:rPr>
          <w:rFonts w:asciiTheme="minorHAnsi" w:hAnsiTheme="minorHAnsi" w:cstheme="minorHAnsi"/>
          <w:b/>
          <w:color w:val="auto"/>
        </w:rPr>
        <w:t xml:space="preserve">4.1.2 – </w:t>
      </w:r>
      <w:r w:rsidR="00FD4259">
        <w:rPr>
          <w:rFonts w:asciiTheme="minorHAnsi" w:hAnsiTheme="minorHAnsi" w:cstheme="minorHAnsi"/>
          <w:b/>
          <w:color w:val="auto"/>
        </w:rPr>
        <w:t xml:space="preserve">A carência para as culturas de arroz, trigo, cevada, centeio e triticale se estenderá até que, no mínimo, 70% (setenta por cento) das plantas alcancem 10 (dez) centímetros de altura, respeitada a condição prevista na cláusula 5 alínea </w:t>
      </w:r>
      <w:r w:rsidR="001834E1">
        <w:rPr>
          <w:rFonts w:asciiTheme="minorHAnsi" w:hAnsiTheme="minorHAnsi" w:cstheme="minorHAnsi"/>
          <w:b/>
          <w:color w:val="auto"/>
        </w:rPr>
        <w:t>“</w:t>
      </w:r>
      <w:r w:rsidR="00FD4259">
        <w:rPr>
          <w:rFonts w:asciiTheme="minorHAnsi" w:hAnsiTheme="minorHAnsi" w:cstheme="minorHAnsi"/>
          <w:b/>
          <w:color w:val="auto"/>
        </w:rPr>
        <w:t>h</w:t>
      </w:r>
      <w:r w:rsidR="001834E1">
        <w:rPr>
          <w:rFonts w:asciiTheme="minorHAnsi" w:hAnsiTheme="minorHAnsi" w:cstheme="minorHAnsi"/>
          <w:b/>
          <w:color w:val="auto"/>
        </w:rPr>
        <w:t>”</w:t>
      </w:r>
      <w:r w:rsidR="00FD4259">
        <w:rPr>
          <w:rFonts w:asciiTheme="minorHAnsi" w:hAnsiTheme="minorHAnsi" w:cstheme="minorHAnsi"/>
          <w:b/>
          <w:color w:val="auto"/>
        </w:rPr>
        <w:t xml:space="preserve"> desta Condição Especial. </w:t>
      </w:r>
    </w:p>
    <w:p w14:paraId="150909F6" w14:textId="77777777" w:rsidR="00EE667A" w:rsidRPr="003F0C84" w:rsidRDefault="00EE667A" w:rsidP="00EE667A">
      <w:pPr>
        <w:tabs>
          <w:tab w:val="left" w:pos="0"/>
        </w:tabs>
        <w:jc w:val="both"/>
        <w:rPr>
          <w:rFonts w:asciiTheme="minorHAnsi" w:hAnsiTheme="minorHAnsi" w:cstheme="minorHAnsi"/>
          <w:b/>
          <w:color w:val="auto"/>
        </w:rPr>
      </w:pPr>
    </w:p>
    <w:p w14:paraId="16CFCDC1" w14:textId="77777777" w:rsidR="00EE667A" w:rsidRPr="003F0C84" w:rsidRDefault="00EE667A" w:rsidP="00EE667A">
      <w:pPr>
        <w:tabs>
          <w:tab w:val="left" w:pos="0"/>
        </w:tabs>
        <w:jc w:val="both"/>
        <w:rPr>
          <w:rFonts w:asciiTheme="minorHAnsi" w:hAnsiTheme="minorHAnsi" w:cstheme="minorHAnsi"/>
          <w:b/>
          <w:color w:val="auto"/>
        </w:rPr>
      </w:pPr>
      <w:r w:rsidRPr="003F0C84">
        <w:rPr>
          <w:rFonts w:asciiTheme="minorHAnsi" w:hAnsiTheme="minorHAnsi" w:cstheme="minorHAnsi"/>
          <w:b/>
          <w:color w:val="auto"/>
        </w:rPr>
        <w:t>4.1.3 – A altura das plantas se mede em perpendicular desde o solo até a inserção do talo da última folha aberta.</w:t>
      </w:r>
    </w:p>
    <w:p w14:paraId="3D151F1C" w14:textId="77777777" w:rsidR="00EE667A" w:rsidRPr="003F0C84" w:rsidRDefault="00EE667A" w:rsidP="00EE667A">
      <w:pPr>
        <w:tabs>
          <w:tab w:val="left" w:pos="0"/>
        </w:tabs>
        <w:jc w:val="both"/>
        <w:rPr>
          <w:rFonts w:asciiTheme="minorHAnsi" w:hAnsiTheme="minorHAnsi" w:cstheme="minorHAnsi"/>
          <w:b/>
          <w:color w:val="auto"/>
        </w:rPr>
      </w:pPr>
    </w:p>
    <w:p w14:paraId="6E573F46" w14:textId="77777777" w:rsidR="00EE667A" w:rsidRPr="003F0C84" w:rsidRDefault="00EE667A" w:rsidP="00EE667A">
      <w:pPr>
        <w:tabs>
          <w:tab w:val="left" w:pos="0"/>
        </w:tabs>
        <w:jc w:val="both"/>
        <w:rPr>
          <w:rFonts w:asciiTheme="minorHAnsi" w:hAnsiTheme="minorHAnsi" w:cstheme="minorHAnsi"/>
          <w:color w:val="auto"/>
        </w:rPr>
      </w:pPr>
      <w:r w:rsidRPr="003F0C84">
        <w:rPr>
          <w:rFonts w:asciiTheme="minorHAnsi" w:hAnsiTheme="minorHAnsi" w:cstheme="minorHAnsi"/>
          <w:color w:val="auto"/>
        </w:rPr>
        <w:t xml:space="preserve"> </w:t>
      </w:r>
    </w:p>
    <w:p w14:paraId="242352EC" w14:textId="77777777" w:rsidR="00A5475E" w:rsidRPr="003F0C84" w:rsidRDefault="00EE667A" w:rsidP="00AA380F">
      <w:pPr>
        <w:numPr>
          <w:ilvl w:val="0"/>
          <w:numId w:val="26"/>
        </w:numPr>
        <w:ind w:left="0" w:firstLine="0"/>
        <w:jc w:val="both"/>
        <w:rPr>
          <w:rFonts w:asciiTheme="minorHAnsi" w:hAnsiTheme="minorHAnsi" w:cstheme="minorHAnsi"/>
          <w:b/>
          <w:color w:val="auto"/>
        </w:rPr>
      </w:pPr>
      <w:r w:rsidRPr="003F0C84">
        <w:rPr>
          <w:rFonts w:asciiTheme="minorHAnsi" w:hAnsiTheme="minorHAnsi" w:cstheme="minorHAnsi"/>
          <w:b/>
          <w:color w:val="auto"/>
        </w:rPr>
        <w:lastRenderedPageBreak/>
        <w:t>Perdas Não Cobertas</w:t>
      </w:r>
    </w:p>
    <w:p w14:paraId="7A30F030" w14:textId="77777777" w:rsidR="00A5475E" w:rsidRPr="003F0C84" w:rsidRDefault="00EE667A" w:rsidP="00AA380F">
      <w:pPr>
        <w:numPr>
          <w:ilvl w:val="0"/>
          <w:numId w:val="30"/>
        </w:numPr>
        <w:tabs>
          <w:tab w:val="num" w:pos="720"/>
        </w:tabs>
        <w:spacing w:before="120" w:after="120"/>
        <w:ind w:left="0" w:firstLine="0"/>
        <w:jc w:val="both"/>
        <w:rPr>
          <w:rFonts w:asciiTheme="minorHAnsi" w:hAnsiTheme="minorHAnsi" w:cstheme="minorHAnsi"/>
          <w:b/>
          <w:color w:val="auto"/>
        </w:rPr>
      </w:pPr>
      <w:r w:rsidRPr="003F0C84">
        <w:rPr>
          <w:rFonts w:asciiTheme="minorHAnsi" w:hAnsiTheme="minorHAnsi" w:cstheme="minorHAnsi"/>
          <w:b/>
          <w:color w:val="auto"/>
        </w:rPr>
        <w:t>Germinação ou emergência inadequada: provocadas por semeadura não uniforme ou inadequada, má qualidade da semente, falta de umidade no solo no momento do plantio, problemas de salinidade do solo, alagamento, escorrimento ou encrostamento superficial, potencializado ou não pelos riscos cobertos;</w:t>
      </w:r>
    </w:p>
    <w:p w14:paraId="427B5414" w14:textId="77777777" w:rsidR="00A5475E" w:rsidRPr="003F0C84" w:rsidRDefault="00EE667A" w:rsidP="00AA380F">
      <w:pPr>
        <w:numPr>
          <w:ilvl w:val="0"/>
          <w:numId w:val="30"/>
        </w:numPr>
        <w:tabs>
          <w:tab w:val="num" w:pos="720"/>
        </w:tabs>
        <w:spacing w:before="120" w:after="120"/>
        <w:ind w:left="0" w:firstLine="0"/>
        <w:jc w:val="both"/>
        <w:rPr>
          <w:rFonts w:asciiTheme="minorHAnsi" w:hAnsiTheme="minorHAnsi" w:cstheme="minorHAnsi"/>
          <w:b/>
          <w:color w:val="auto"/>
        </w:rPr>
      </w:pPr>
      <w:r w:rsidRPr="003F0C84">
        <w:rPr>
          <w:rFonts w:asciiTheme="minorHAnsi" w:hAnsiTheme="minorHAnsi" w:cstheme="minorHAnsi"/>
          <w:b/>
          <w:color w:val="auto"/>
        </w:rPr>
        <w:t>Perdas em linhas de plantio: provocadas por danos mecânicos e ou de maquinário, excesso ou deficiência de defensivos agrícolas aplicados, práticas de semeadura ou transplante inadequados e pragas radiculares disseminadas através de tratos culturais;</w:t>
      </w:r>
    </w:p>
    <w:p w14:paraId="105559D0" w14:textId="77777777" w:rsidR="00A5475E" w:rsidRPr="003F0C84" w:rsidRDefault="00EE667A" w:rsidP="00AA380F">
      <w:pPr>
        <w:numPr>
          <w:ilvl w:val="0"/>
          <w:numId w:val="30"/>
        </w:numPr>
        <w:tabs>
          <w:tab w:val="num" w:pos="720"/>
        </w:tabs>
        <w:spacing w:before="120" w:after="120"/>
        <w:ind w:left="0" w:firstLine="0"/>
        <w:jc w:val="both"/>
        <w:rPr>
          <w:rFonts w:asciiTheme="minorHAnsi" w:hAnsiTheme="minorHAnsi" w:cstheme="minorHAnsi"/>
          <w:b/>
          <w:color w:val="auto"/>
        </w:rPr>
      </w:pPr>
      <w:r w:rsidRPr="003F0C84">
        <w:rPr>
          <w:rFonts w:asciiTheme="minorHAnsi" w:hAnsiTheme="minorHAnsi" w:cstheme="minorHAnsi"/>
          <w:b/>
          <w:color w:val="auto"/>
        </w:rPr>
        <w:t>Perdas em plantas dispersas: provocadas por maquinário e ou animais, ou má formação física atribuída à variação genética, agentes patógenos em sementes;</w:t>
      </w:r>
    </w:p>
    <w:p w14:paraId="35632C2C" w14:textId="77777777" w:rsidR="00A5475E" w:rsidRPr="003F0C84" w:rsidRDefault="00EE667A" w:rsidP="00AA380F">
      <w:pPr>
        <w:numPr>
          <w:ilvl w:val="0"/>
          <w:numId w:val="30"/>
        </w:numPr>
        <w:tabs>
          <w:tab w:val="num" w:pos="720"/>
        </w:tabs>
        <w:spacing w:before="120" w:after="120"/>
        <w:ind w:left="0" w:firstLine="0"/>
        <w:jc w:val="both"/>
        <w:rPr>
          <w:rFonts w:asciiTheme="minorHAnsi" w:hAnsiTheme="minorHAnsi" w:cstheme="minorHAnsi"/>
          <w:b/>
          <w:color w:val="auto"/>
        </w:rPr>
      </w:pPr>
      <w:r w:rsidRPr="003F0C84">
        <w:rPr>
          <w:rFonts w:asciiTheme="minorHAnsi" w:hAnsiTheme="minorHAnsi" w:cstheme="minorHAnsi"/>
          <w:b/>
          <w:color w:val="auto"/>
        </w:rPr>
        <w:t>Perdas por problemas de solo provocado por: deficiência nutricional, salinidade, toxicidade de alumínio ou outro componente, deficiência ou excesso de umidade, fungos, nematóides, e compactação do solo;</w:t>
      </w:r>
    </w:p>
    <w:p w14:paraId="38A262E2" w14:textId="77777777" w:rsidR="00A5475E" w:rsidRPr="003F0C84" w:rsidRDefault="00EE667A" w:rsidP="00AA380F">
      <w:pPr>
        <w:numPr>
          <w:ilvl w:val="0"/>
          <w:numId w:val="30"/>
        </w:numPr>
        <w:tabs>
          <w:tab w:val="num" w:pos="720"/>
        </w:tabs>
        <w:spacing w:before="120" w:after="120"/>
        <w:ind w:left="0" w:firstLine="0"/>
        <w:jc w:val="both"/>
        <w:rPr>
          <w:rFonts w:asciiTheme="minorHAnsi" w:hAnsiTheme="minorHAnsi" w:cstheme="minorHAnsi"/>
          <w:b/>
          <w:color w:val="auto"/>
        </w:rPr>
      </w:pPr>
      <w:r w:rsidRPr="003F0C84">
        <w:rPr>
          <w:rFonts w:asciiTheme="minorHAnsi" w:hAnsiTheme="minorHAnsi" w:cstheme="minorHAnsi"/>
          <w:b/>
          <w:color w:val="auto"/>
        </w:rPr>
        <w:t>Perdas em reboleiras provocadas: pela disseminação de nematóides ou fungos de solo, ataques de insetos, doenças ou viroses inoculadas por insetos, dumping off;</w:t>
      </w:r>
    </w:p>
    <w:p w14:paraId="48B85C35" w14:textId="02B923D4" w:rsidR="00A5475E" w:rsidRPr="003F0C84" w:rsidRDefault="00EE667A" w:rsidP="00AA380F">
      <w:pPr>
        <w:numPr>
          <w:ilvl w:val="0"/>
          <w:numId w:val="30"/>
        </w:numPr>
        <w:tabs>
          <w:tab w:val="num" w:pos="720"/>
        </w:tabs>
        <w:spacing w:before="120" w:after="120"/>
        <w:ind w:left="0" w:firstLine="0"/>
        <w:jc w:val="both"/>
        <w:rPr>
          <w:rFonts w:asciiTheme="minorHAnsi" w:hAnsiTheme="minorHAnsi" w:cstheme="minorHAnsi"/>
          <w:b/>
          <w:color w:val="auto"/>
        </w:rPr>
      </w:pPr>
      <w:r w:rsidRPr="003F0C84">
        <w:rPr>
          <w:rFonts w:asciiTheme="minorHAnsi" w:hAnsiTheme="minorHAnsi" w:cstheme="minorHAnsi"/>
          <w:b/>
          <w:color w:val="auto"/>
        </w:rPr>
        <w:t>Perdas em bordaduras provocadas por: deriva de aplicações de defensivos agrícolas em culturas vizinhas, inundações, desníveis de terreno, passagem de animais e compactação por maquinário</w:t>
      </w:r>
      <w:r w:rsidR="007C5DB5">
        <w:rPr>
          <w:rFonts w:asciiTheme="minorHAnsi" w:hAnsiTheme="minorHAnsi" w:cstheme="minorHAnsi"/>
          <w:b/>
          <w:color w:val="auto"/>
        </w:rPr>
        <w:t>;</w:t>
      </w:r>
    </w:p>
    <w:p w14:paraId="63B62A81" w14:textId="015C5CB2" w:rsidR="00A5475E" w:rsidRDefault="00EE667A" w:rsidP="00AA380F">
      <w:pPr>
        <w:numPr>
          <w:ilvl w:val="0"/>
          <w:numId w:val="30"/>
        </w:numPr>
        <w:tabs>
          <w:tab w:val="num" w:pos="720"/>
        </w:tabs>
        <w:spacing w:before="120" w:after="120"/>
        <w:ind w:left="0" w:firstLine="0"/>
        <w:jc w:val="both"/>
        <w:rPr>
          <w:rFonts w:asciiTheme="minorHAnsi" w:hAnsiTheme="minorHAnsi" w:cstheme="minorHAnsi"/>
          <w:b/>
          <w:color w:val="auto"/>
        </w:rPr>
      </w:pPr>
      <w:r w:rsidRPr="003F0C84">
        <w:rPr>
          <w:rFonts w:asciiTheme="minorHAnsi" w:hAnsiTheme="minorHAnsi" w:cstheme="minorHAnsi"/>
          <w:b/>
          <w:color w:val="auto"/>
        </w:rPr>
        <w:t>Decorrentes de negligência ou fraude do Segurado, seus empregados, pelos beneficiários do seguro ou de seus representantes legais</w:t>
      </w:r>
      <w:r w:rsidR="007C5DB5">
        <w:rPr>
          <w:rFonts w:asciiTheme="minorHAnsi" w:hAnsiTheme="minorHAnsi" w:cstheme="minorHAnsi"/>
          <w:b/>
          <w:color w:val="auto"/>
        </w:rPr>
        <w:t>;</w:t>
      </w:r>
    </w:p>
    <w:p w14:paraId="286693B9" w14:textId="4F5CCE9D" w:rsidR="00FD4259" w:rsidRDefault="00FD4259" w:rsidP="00AA380F">
      <w:pPr>
        <w:numPr>
          <w:ilvl w:val="0"/>
          <w:numId w:val="30"/>
        </w:numPr>
        <w:tabs>
          <w:tab w:val="num" w:pos="720"/>
        </w:tabs>
        <w:spacing w:before="120" w:after="120"/>
        <w:ind w:left="0" w:firstLine="0"/>
        <w:jc w:val="both"/>
        <w:rPr>
          <w:rFonts w:asciiTheme="minorHAnsi" w:hAnsiTheme="minorHAnsi" w:cstheme="minorHAnsi"/>
          <w:b/>
          <w:color w:val="auto"/>
        </w:rPr>
      </w:pPr>
      <w:r>
        <w:rPr>
          <w:rFonts w:asciiTheme="minorHAnsi" w:hAnsiTheme="minorHAnsi" w:cstheme="minorHAnsi"/>
          <w:b/>
          <w:color w:val="auto"/>
        </w:rPr>
        <w:t>As perdas de qualquer natureza sofridas durante o período de carência da presente apólice ou do certificado de seguro que, para fins do contrato, ensejarão no imediato e automático cancelamento da garantia sobre a respectiva área afetada pelo evento danoso</w:t>
      </w:r>
      <w:r w:rsidR="007C5DB5">
        <w:rPr>
          <w:rFonts w:asciiTheme="minorHAnsi" w:hAnsiTheme="minorHAnsi" w:cstheme="minorHAnsi"/>
          <w:b/>
          <w:color w:val="auto"/>
        </w:rPr>
        <w:t>;</w:t>
      </w:r>
    </w:p>
    <w:p w14:paraId="2CBDA1BD" w14:textId="73975383" w:rsidR="00D179CD" w:rsidRPr="003F0C84" w:rsidRDefault="00D179CD" w:rsidP="00AA380F">
      <w:pPr>
        <w:numPr>
          <w:ilvl w:val="0"/>
          <w:numId w:val="30"/>
        </w:numPr>
        <w:tabs>
          <w:tab w:val="num" w:pos="720"/>
        </w:tabs>
        <w:spacing w:before="120" w:after="120"/>
        <w:ind w:left="0" w:firstLine="0"/>
        <w:jc w:val="both"/>
        <w:rPr>
          <w:rFonts w:asciiTheme="minorHAnsi" w:hAnsiTheme="minorHAnsi" w:cstheme="minorHAnsi"/>
          <w:b/>
          <w:color w:val="auto"/>
        </w:rPr>
      </w:pPr>
      <w:r>
        <w:rPr>
          <w:rFonts w:asciiTheme="minorHAnsi" w:hAnsiTheme="minorHAnsi" w:cstheme="minorHAnsi"/>
          <w:b/>
          <w:color w:val="auto"/>
        </w:rPr>
        <w:t xml:space="preserve"> As perdas de qualquer natureza antecedentes e/ou posteriores a realização e/ou</w:t>
      </w:r>
      <w:r w:rsidR="005E3D60">
        <w:rPr>
          <w:rFonts w:asciiTheme="minorHAnsi" w:hAnsiTheme="minorHAnsi" w:cstheme="minorHAnsi"/>
          <w:b/>
          <w:color w:val="auto"/>
        </w:rPr>
        <w:t xml:space="preserve"> conclusão de plantio que desrespeitar</w:t>
      </w:r>
      <w:r w:rsidR="00D11684">
        <w:rPr>
          <w:rFonts w:asciiTheme="minorHAnsi" w:hAnsiTheme="minorHAnsi" w:cstheme="minorHAnsi"/>
          <w:b/>
          <w:color w:val="auto"/>
        </w:rPr>
        <w:t>em</w:t>
      </w:r>
      <w:r w:rsidR="005E3D60">
        <w:rPr>
          <w:rFonts w:asciiTheme="minorHAnsi" w:hAnsiTheme="minorHAnsi" w:cstheme="minorHAnsi"/>
          <w:b/>
          <w:color w:val="auto"/>
        </w:rPr>
        <w:t xml:space="preserve"> a data pactuada na proposta de seguro, soberana e independente do período previsto nas recomendações técnicas dos órgãos oficiais e/ou do Sistema de Zoneamento Agrícola de Risco Climático (MAPA)</w:t>
      </w:r>
      <w:r w:rsidR="007C5DB5">
        <w:rPr>
          <w:rFonts w:asciiTheme="minorHAnsi" w:hAnsiTheme="minorHAnsi" w:cstheme="minorHAnsi"/>
          <w:b/>
          <w:color w:val="auto"/>
        </w:rPr>
        <w:t xml:space="preserve"> para a cultura segurada; sem prejuízo da incidência da cláusula 25.1 das Condições </w:t>
      </w:r>
      <w:r w:rsidR="00251591">
        <w:rPr>
          <w:rFonts w:asciiTheme="minorHAnsi" w:hAnsiTheme="minorHAnsi" w:cstheme="minorHAnsi"/>
          <w:b/>
          <w:color w:val="auto"/>
        </w:rPr>
        <w:t>Gerais</w:t>
      </w:r>
      <w:r w:rsidR="007C5DB5">
        <w:rPr>
          <w:rFonts w:asciiTheme="minorHAnsi" w:hAnsiTheme="minorHAnsi" w:cstheme="minorHAnsi"/>
          <w:b/>
          <w:color w:val="auto"/>
        </w:rPr>
        <w:t>.</w:t>
      </w:r>
    </w:p>
    <w:p w14:paraId="5E897B1E" w14:textId="77777777" w:rsidR="00EE667A" w:rsidRPr="003F0C84" w:rsidRDefault="00EE667A" w:rsidP="00EE667A">
      <w:pPr>
        <w:jc w:val="both"/>
        <w:rPr>
          <w:rFonts w:asciiTheme="minorHAnsi" w:hAnsiTheme="minorHAnsi" w:cstheme="minorHAnsi"/>
          <w:color w:val="auto"/>
        </w:rPr>
      </w:pPr>
    </w:p>
    <w:p w14:paraId="5B450916" w14:textId="77777777" w:rsidR="00EE667A" w:rsidRPr="003F0C84" w:rsidRDefault="00EE667A" w:rsidP="00EE667A">
      <w:pPr>
        <w:jc w:val="both"/>
        <w:rPr>
          <w:rFonts w:asciiTheme="minorHAnsi" w:hAnsiTheme="minorHAnsi" w:cstheme="minorHAnsi"/>
          <w:color w:val="auto"/>
        </w:rPr>
      </w:pPr>
    </w:p>
    <w:p w14:paraId="027A6D02" w14:textId="77777777" w:rsidR="00A5475E" w:rsidRPr="003F0C84" w:rsidRDefault="00EE667A" w:rsidP="00AA380F">
      <w:pPr>
        <w:numPr>
          <w:ilvl w:val="0"/>
          <w:numId w:val="26"/>
        </w:numPr>
        <w:ind w:left="0" w:firstLine="0"/>
        <w:jc w:val="both"/>
        <w:rPr>
          <w:rFonts w:asciiTheme="minorHAnsi" w:hAnsiTheme="minorHAnsi" w:cstheme="minorHAnsi"/>
          <w:b/>
          <w:color w:val="auto"/>
        </w:rPr>
      </w:pPr>
      <w:r w:rsidRPr="003F0C84">
        <w:rPr>
          <w:rFonts w:asciiTheme="minorHAnsi" w:hAnsiTheme="minorHAnsi" w:cstheme="minorHAnsi"/>
          <w:b/>
          <w:color w:val="auto"/>
        </w:rPr>
        <w:t xml:space="preserve">Recomposição do Limite Máximo de </w:t>
      </w:r>
      <w:r w:rsidR="00C73859" w:rsidRPr="003F0C84">
        <w:rPr>
          <w:rFonts w:asciiTheme="minorHAnsi" w:hAnsiTheme="minorHAnsi" w:cstheme="minorHAnsi"/>
          <w:b/>
          <w:color w:val="auto"/>
        </w:rPr>
        <w:t xml:space="preserve">Indenização </w:t>
      </w:r>
      <w:r w:rsidRPr="003F0C84">
        <w:rPr>
          <w:rFonts w:asciiTheme="minorHAnsi" w:hAnsiTheme="minorHAnsi" w:cstheme="minorHAnsi"/>
          <w:b/>
          <w:color w:val="auto"/>
        </w:rPr>
        <w:t>(LM</w:t>
      </w:r>
      <w:r w:rsidR="00C73859" w:rsidRPr="003F0C84">
        <w:rPr>
          <w:rFonts w:asciiTheme="minorHAnsi" w:hAnsiTheme="minorHAnsi" w:cstheme="minorHAnsi"/>
          <w:b/>
          <w:color w:val="auto"/>
        </w:rPr>
        <w:t>I</w:t>
      </w:r>
      <w:r w:rsidRPr="003F0C84">
        <w:rPr>
          <w:rFonts w:asciiTheme="minorHAnsi" w:hAnsiTheme="minorHAnsi" w:cstheme="minorHAnsi"/>
          <w:b/>
          <w:color w:val="auto"/>
        </w:rPr>
        <w:t>)</w:t>
      </w:r>
    </w:p>
    <w:p w14:paraId="2DB49B4D" w14:textId="77777777" w:rsidR="00EE667A" w:rsidRPr="003F0C84" w:rsidRDefault="00EE667A" w:rsidP="00EE667A">
      <w:pPr>
        <w:jc w:val="both"/>
        <w:rPr>
          <w:rFonts w:asciiTheme="minorHAnsi" w:hAnsiTheme="minorHAnsi" w:cstheme="minorHAnsi"/>
          <w:color w:val="auto"/>
        </w:rPr>
      </w:pPr>
    </w:p>
    <w:p w14:paraId="04B6ADF3" w14:textId="0231874B" w:rsidR="00EE667A" w:rsidRPr="003F0C84" w:rsidRDefault="00EE667A" w:rsidP="003316F6">
      <w:pPr>
        <w:tabs>
          <w:tab w:val="center" w:pos="0"/>
          <w:tab w:val="center" w:pos="540"/>
        </w:tabs>
        <w:jc w:val="both"/>
        <w:rPr>
          <w:rFonts w:asciiTheme="minorHAnsi" w:hAnsiTheme="minorHAnsi" w:cstheme="minorHAnsi"/>
          <w:color w:val="auto"/>
        </w:rPr>
      </w:pPr>
      <w:r w:rsidRPr="003F0C84">
        <w:rPr>
          <w:rFonts w:asciiTheme="minorHAnsi" w:hAnsiTheme="minorHAnsi" w:cstheme="minorHAnsi"/>
          <w:color w:val="auto"/>
        </w:rPr>
        <w:t xml:space="preserve">Conforme avaliação da Seguradora através de laudos técnicos, caso seja necessário o replantio total ou parcial da lavoura, com a mesma ou outra cultura, o Limite Máximo de </w:t>
      </w:r>
      <w:r w:rsidR="00C73859" w:rsidRPr="003F0C84">
        <w:rPr>
          <w:rFonts w:asciiTheme="minorHAnsi" w:hAnsiTheme="minorHAnsi" w:cstheme="minorHAnsi"/>
          <w:color w:val="auto"/>
        </w:rPr>
        <w:t xml:space="preserve">indenização </w:t>
      </w:r>
      <w:r w:rsidRPr="003F0C84">
        <w:rPr>
          <w:rFonts w:asciiTheme="minorHAnsi" w:hAnsiTheme="minorHAnsi" w:cstheme="minorHAnsi"/>
          <w:color w:val="auto"/>
        </w:rPr>
        <w:t>(LM</w:t>
      </w:r>
      <w:r w:rsidR="00C73859" w:rsidRPr="003F0C84">
        <w:rPr>
          <w:rFonts w:asciiTheme="minorHAnsi" w:hAnsiTheme="minorHAnsi" w:cstheme="minorHAnsi"/>
          <w:color w:val="auto"/>
        </w:rPr>
        <w:t>I</w:t>
      </w:r>
      <w:r w:rsidRPr="003F0C84">
        <w:rPr>
          <w:rFonts w:asciiTheme="minorHAnsi" w:hAnsiTheme="minorHAnsi" w:cstheme="minorHAnsi"/>
          <w:color w:val="auto"/>
        </w:rPr>
        <w:t xml:space="preserve">) será acrescido em 20% proporcional </w:t>
      </w:r>
      <w:r w:rsidR="0034050E" w:rsidRPr="003F0C84">
        <w:rPr>
          <w:rFonts w:asciiTheme="minorHAnsi" w:hAnsiTheme="minorHAnsi" w:cstheme="minorHAnsi"/>
          <w:color w:val="auto"/>
        </w:rPr>
        <w:t>à</w:t>
      </w:r>
      <w:r w:rsidRPr="003F0C84">
        <w:rPr>
          <w:rFonts w:asciiTheme="minorHAnsi" w:hAnsiTheme="minorHAnsi" w:cstheme="minorHAnsi"/>
          <w:color w:val="auto"/>
        </w:rPr>
        <w:t xml:space="preserve"> área replantada</w:t>
      </w:r>
      <w:r w:rsidR="003316F6" w:rsidRPr="003F0C84">
        <w:rPr>
          <w:rFonts w:asciiTheme="minorHAnsi" w:hAnsiTheme="minorHAnsi" w:cstheme="minorHAnsi"/>
          <w:color w:val="auto"/>
        </w:rPr>
        <w:t>, esse acréscimo será realizado no valor do produto (valor por tonelada ou hectare)</w:t>
      </w:r>
      <w:r w:rsidRPr="003F0C84">
        <w:rPr>
          <w:rFonts w:asciiTheme="minorHAnsi" w:hAnsiTheme="minorHAnsi" w:cstheme="minorHAnsi"/>
          <w:color w:val="auto"/>
        </w:rPr>
        <w:t>, através de endosso sem custo adicional a</w:t>
      </w:r>
      <w:r w:rsidR="00DF30B4">
        <w:rPr>
          <w:rFonts w:asciiTheme="minorHAnsi" w:hAnsiTheme="minorHAnsi" w:cstheme="minorHAnsi"/>
          <w:color w:val="auto"/>
        </w:rPr>
        <w:t>o Segurado</w:t>
      </w:r>
      <w:r w:rsidRPr="003F0C84">
        <w:rPr>
          <w:rFonts w:asciiTheme="minorHAnsi" w:hAnsiTheme="minorHAnsi" w:cstheme="minorHAnsi"/>
          <w:color w:val="auto"/>
        </w:rPr>
        <w:t>, conforme eventos e períodos abaixo:</w:t>
      </w:r>
    </w:p>
    <w:p w14:paraId="6F3BE6A4" w14:textId="77777777" w:rsidR="00EE667A" w:rsidRPr="003F0C84" w:rsidRDefault="00EE667A" w:rsidP="00EE667A">
      <w:pPr>
        <w:pStyle w:val="BodyText3"/>
        <w:tabs>
          <w:tab w:val="left" w:pos="180"/>
        </w:tabs>
        <w:rPr>
          <w:rFonts w:asciiTheme="minorHAnsi" w:hAnsiTheme="minorHAnsi" w:cstheme="minorHAnsi"/>
          <w:b w:val="0"/>
          <w:color w:val="auto"/>
        </w:rPr>
      </w:pPr>
    </w:p>
    <w:p w14:paraId="680C1797" w14:textId="77777777" w:rsidR="00EE667A" w:rsidRPr="003F0C84" w:rsidRDefault="00EE667A" w:rsidP="00EE667A">
      <w:pPr>
        <w:pStyle w:val="BodyText3"/>
        <w:tabs>
          <w:tab w:val="left" w:pos="180"/>
        </w:tabs>
        <w:rPr>
          <w:rFonts w:asciiTheme="minorHAnsi" w:hAnsiTheme="minorHAnsi" w:cstheme="minorHAnsi"/>
          <w:b w:val="0"/>
          <w:color w:val="auto"/>
        </w:rPr>
      </w:pPr>
      <w:r w:rsidRPr="003F0C84">
        <w:rPr>
          <w:rFonts w:asciiTheme="minorHAnsi" w:hAnsiTheme="minorHAnsi" w:cstheme="minorHAnsi"/>
          <w:b w:val="0"/>
          <w:color w:val="auto"/>
        </w:rPr>
        <w:t>a - Ocorrência de Granizo dentro de 15 (quinze) dias, a contar do início de vigência, conforme item 3.1.1 das Condições Gerais.</w:t>
      </w:r>
    </w:p>
    <w:p w14:paraId="32F1D8FE" w14:textId="77777777" w:rsidR="00EE667A" w:rsidRPr="003F0C84" w:rsidRDefault="00EE667A" w:rsidP="00EE667A">
      <w:pPr>
        <w:pStyle w:val="BodyText3"/>
        <w:tabs>
          <w:tab w:val="left" w:pos="180"/>
        </w:tabs>
        <w:rPr>
          <w:rFonts w:asciiTheme="minorHAnsi" w:hAnsiTheme="minorHAnsi" w:cstheme="minorHAnsi"/>
          <w:b w:val="0"/>
          <w:color w:val="auto"/>
        </w:rPr>
      </w:pPr>
    </w:p>
    <w:p w14:paraId="031E59A6" w14:textId="77777777" w:rsidR="00EE667A" w:rsidRPr="003F0C84" w:rsidRDefault="00EE667A" w:rsidP="00EE667A">
      <w:pPr>
        <w:pStyle w:val="BodyText3"/>
        <w:tabs>
          <w:tab w:val="left" w:pos="180"/>
        </w:tabs>
        <w:rPr>
          <w:rFonts w:asciiTheme="minorHAnsi" w:hAnsiTheme="minorHAnsi" w:cstheme="minorHAnsi"/>
          <w:b w:val="0"/>
          <w:color w:val="auto"/>
        </w:rPr>
      </w:pPr>
      <w:r w:rsidRPr="003F0C84">
        <w:rPr>
          <w:rFonts w:asciiTheme="minorHAnsi" w:hAnsiTheme="minorHAnsi" w:cstheme="minorHAnsi"/>
          <w:b w:val="0"/>
          <w:color w:val="auto"/>
        </w:rPr>
        <w:t>b - Ocorrência de Granizo, Geada, Excesso de chuvas, Ventos Fortes, Estiagem e/ou Inundação imprevista e inevitável após 15 (quinze) dias do início de vigência</w:t>
      </w:r>
      <w:r w:rsidR="002B4DA0" w:rsidRPr="003F0C84">
        <w:rPr>
          <w:rFonts w:asciiTheme="minorHAnsi" w:hAnsiTheme="minorHAnsi" w:cstheme="minorHAnsi"/>
          <w:b w:val="0"/>
          <w:color w:val="auto"/>
        </w:rPr>
        <w:t>, sem que os itens 4.1.1 e 4.1</w:t>
      </w:r>
      <w:r w:rsidR="003316F6" w:rsidRPr="003F0C84">
        <w:rPr>
          <w:rFonts w:asciiTheme="minorHAnsi" w:hAnsiTheme="minorHAnsi" w:cstheme="minorHAnsi"/>
          <w:b w:val="0"/>
          <w:color w:val="auto"/>
        </w:rPr>
        <w:t>.</w:t>
      </w:r>
      <w:r w:rsidR="002B4DA0" w:rsidRPr="003F0C84">
        <w:rPr>
          <w:rFonts w:asciiTheme="minorHAnsi" w:hAnsiTheme="minorHAnsi" w:cstheme="minorHAnsi"/>
          <w:b w:val="0"/>
          <w:color w:val="auto"/>
        </w:rPr>
        <w:t>2 estejam cumpridos,</w:t>
      </w:r>
      <w:r w:rsidR="002B4DA0" w:rsidRPr="003F0C84">
        <w:rPr>
          <w:rFonts w:asciiTheme="minorHAnsi" w:hAnsiTheme="minorHAnsi" w:cstheme="minorHAnsi"/>
          <w:i/>
          <w:color w:val="auto"/>
        </w:rPr>
        <w:t xml:space="preserve"> </w:t>
      </w:r>
      <w:r w:rsidRPr="003F0C84">
        <w:rPr>
          <w:rFonts w:asciiTheme="minorHAnsi" w:hAnsiTheme="minorHAnsi" w:cstheme="minorHAnsi"/>
          <w:b w:val="0"/>
          <w:color w:val="auto"/>
        </w:rPr>
        <w:t>até a data limite final do Zoneamento Agrícola definido pelo Ministério da Agricultura Pecuária e Abastecimento (MAPA) para a cultura a ser replantada, conforme itens 3.1.1, 3.1.2, 3.1.3, 3.1.4, 3.1.5 e 3.1.6 das Condições Gerais, respectivamente.</w:t>
      </w:r>
    </w:p>
    <w:p w14:paraId="3E61F2D2" w14:textId="77777777" w:rsidR="004E51CF" w:rsidRPr="003F0C84" w:rsidRDefault="004E51CF" w:rsidP="00EE667A">
      <w:pPr>
        <w:pStyle w:val="BodyText3"/>
        <w:tabs>
          <w:tab w:val="left" w:pos="180"/>
        </w:tabs>
        <w:rPr>
          <w:rFonts w:asciiTheme="minorHAnsi" w:hAnsiTheme="minorHAnsi" w:cstheme="minorHAnsi"/>
          <w:b w:val="0"/>
          <w:color w:val="auto"/>
        </w:rPr>
      </w:pPr>
    </w:p>
    <w:p w14:paraId="4EAD4100" w14:textId="0B42037C" w:rsidR="004E51CF" w:rsidRPr="003F0C84" w:rsidRDefault="004E51CF" w:rsidP="004E51CF">
      <w:pPr>
        <w:pStyle w:val="BodyText3"/>
        <w:tabs>
          <w:tab w:val="left" w:pos="180"/>
        </w:tabs>
        <w:rPr>
          <w:rFonts w:asciiTheme="minorHAnsi" w:hAnsiTheme="minorHAnsi" w:cstheme="minorHAnsi"/>
          <w:color w:val="auto"/>
        </w:rPr>
      </w:pPr>
      <w:r w:rsidRPr="003F0C84">
        <w:rPr>
          <w:rFonts w:asciiTheme="minorHAnsi" w:hAnsiTheme="minorHAnsi" w:cstheme="minorHAnsi"/>
          <w:b w:val="0"/>
          <w:color w:val="auto"/>
        </w:rPr>
        <w:lastRenderedPageBreak/>
        <w:t xml:space="preserve">c – O </w:t>
      </w:r>
      <w:r w:rsidR="005152B8">
        <w:rPr>
          <w:rFonts w:asciiTheme="minorHAnsi" w:hAnsiTheme="minorHAnsi" w:cstheme="minorHAnsi"/>
          <w:b w:val="0"/>
          <w:color w:val="auto"/>
        </w:rPr>
        <w:t>S</w:t>
      </w:r>
      <w:r w:rsidRPr="003F0C84">
        <w:rPr>
          <w:rFonts w:asciiTheme="minorHAnsi" w:hAnsiTheme="minorHAnsi" w:cstheme="minorHAnsi"/>
          <w:b w:val="0"/>
          <w:color w:val="auto"/>
        </w:rPr>
        <w:t>egurado tem a opção de não replantar a lavoura e solicitar o cancelamento do seguro para essa área.</w:t>
      </w:r>
    </w:p>
    <w:p w14:paraId="67A37E41" w14:textId="77777777" w:rsidR="00EE667A" w:rsidRPr="003F0C84" w:rsidRDefault="00EE667A" w:rsidP="00EE667A">
      <w:pPr>
        <w:jc w:val="both"/>
        <w:rPr>
          <w:rFonts w:asciiTheme="minorHAnsi" w:hAnsiTheme="minorHAnsi" w:cstheme="minorHAnsi"/>
          <w:color w:val="auto"/>
        </w:rPr>
      </w:pPr>
    </w:p>
    <w:p w14:paraId="062F7AFA" w14:textId="77777777" w:rsidR="00EE667A" w:rsidRPr="003F0C84" w:rsidRDefault="00EE667A" w:rsidP="00EE667A">
      <w:pPr>
        <w:jc w:val="both"/>
        <w:rPr>
          <w:rFonts w:asciiTheme="minorHAnsi" w:hAnsiTheme="minorHAnsi" w:cstheme="minorHAnsi"/>
          <w:color w:val="auto"/>
        </w:rPr>
      </w:pPr>
    </w:p>
    <w:p w14:paraId="668D89DB" w14:textId="77777777" w:rsidR="00A5475E" w:rsidRPr="003F0C84" w:rsidRDefault="00EE667A" w:rsidP="00AA380F">
      <w:pPr>
        <w:numPr>
          <w:ilvl w:val="0"/>
          <w:numId w:val="26"/>
        </w:numPr>
        <w:ind w:left="0" w:firstLine="0"/>
        <w:jc w:val="both"/>
        <w:rPr>
          <w:rFonts w:asciiTheme="minorHAnsi" w:hAnsiTheme="minorHAnsi" w:cstheme="minorHAnsi"/>
          <w:b/>
          <w:color w:val="auto"/>
        </w:rPr>
      </w:pPr>
      <w:r w:rsidRPr="003F0C84">
        <w:rPr>
          <w:rFonts w:asciiTheme="minorHAnsi" w:hAnsiTheme="minorHAnsi" w:cstheme="minorHAnsi"/>
          <w:b/>
          <w:color w:val="auto"/>
        </w:rPr>
        <w:t>Unidade Segurada</w:t>
      </w:r>
    </w:p>
    <w:p w14:paraId="5EEE89DF" w14:textId="77777777" w:rsidR="00EE667A" w:rsidRPr="003F0C84" w:rsidRDefault="00EE667A" w:rsidP="00EE667A">
      <w:pPr>
        <w:jc w:val="both"/>
        <w:rPr>
          <w:rFonts w:asciiTheme="minorHAnsi" w:hAnsiTheme="minorHAnsi" w:cstheme="minorHAnsi"/>
          <w:color w:val="auto"/>
        </w:rPr>
      </w:pPr>
    </w:p>
    <w:p w14:paraId="002C1EC3" w14:textId="77777777" w:rsidR="00EE667A" w:rsidRPr="003F0C84" w:rsidRDefault="00EE667A" w:rsidP="00EE667A">
      <w:pPr>
        <w:jc w:val="both"/>
        <w:rPr>
          <w:rFonts w:asciiTheme="minorHAnsi" w:hAnsiTheme="minorHAnsi" w:cstheme="minorHAnsi"/>
          <w:color w:val="auto"/>
        </w:rPr>
      </w:pPr>
      <w:r w:rsidRPr="003F0C84">
        <w:rPr>
          <w:rFonts w:asciiTheme="minorHAnsi" w:hAnsiTheme="minorHAnsi" w:cstheme="minorHAnsi"/>
          <w:color w:val="auto"/>
        </w:rPr>
        <w:t>É a área total de produção, aceito pela Seguradora, que será utilizado como base para o cálculo de indenização em caso de sinistro. A Unidade Segurada poderá conter mais de um cultivo ou propriedade em diferentes locais de risco, sendo expressa em hectares na proposta e na apólice ou no certificado de seguros.</w:t>
      </w:r>
    </w:p>
    <w:p w14:paraId="37A4BDC9" w14:textId="77777777" w:rsidR="00EE667A" w:rsidRPr="003F0C84" w:rsidRDefault="00EE667A" w:rsidP="00EE667A">
      <w:pPr>
        <w:jc w:val="both"/>
        <w:rPr>
          <w:rFonts w:asciiTheme="minorHAnsi" w:hAnsiTheme="minorHAnsi" w:cstheme="minorHAnsi"/>
          <w:color w:val="auto"/>
        </w:rPr>
      </w:pPr>
    </w:p>
    <w:p w14:paraId="4611A289" w14:textId="77777777" w:rsidR="00EE667A" w:rsidRPr="003F0C84" w:rsidRDefault="00EE667A" w:rsidP="00EE667A">
      <w:pPr>
        <w:jc w:val="both"/>
        <w:rPr>
          <w:rFonts w:asciiTheme="minorHAnsi" w:hAnsiTheme="minorHAnsi" w:cstheme="minorHAnsi"/>
          <w:color w:val="auto"/>
        </w:rPr>
      </w:pPr>
    </w:p>
    <w:p w14:paraId="2D9533D1" w14:textId="77777777" w:rsidR="00A5475E" w:rsidRPr="003F0C84" w:rsidRDefault="00EE667A" w:rsidP="00AA380F">
      <w:pPr>
        <w:numPr>
          <w:ilvl w:val="0"/>
          <w:numId w:val="26"/>
        </w:numPr>
        <w:ind w:left="0" w:firstLine="0"/>
        <w:jc w:val="both"/>
        <w:rPr>
          <w:rFonts w:asciiTheme="minorHAnsi" w:hAnsiTheme="minorHAnsi" w:cstheme="minorHAnsi"/>
          <w:b/>
          <w:color w:val="auto"/>
        </w:rPr>
      </w:pPr>
      <w:r w:rsidRPr="003F0C84">
        <w:rPr>
          <w:rFonts w:asciiTheme="minorHAnsi" w:hAnsiTheme="minorHAnsi" w:cstheme="minorHAnsi"/>
          <w:b/>
          <w:color w:val="auto"/>
        </w:rPr>
        <w:t>Apuração dos Prejuízos</w:t>
      </w:r>
    </w:p>
    <w:p w14:paraId="4FF1AECB" w14:textId="77777777" w:rsidR="00EE667A" w:rsidRPr="003F0C84" w:rsidRDefault="00EE667A" w:rsidP="00EE667A">
      <w:pPr>
        <w:jc w:val="both"/>
        <w:rPr>
          <w:rFonts w:asciiTheme="minorHAnsi" w:hAnsiTheme="minorHAnsi" w:cstheme="minorHAnsi"/>
          <w:b/>
          <w:color w:val="auto"/>
        </w:rPr>
      </w:pPr>
    </w:p>
    <w:p w14:paraId="05CB81BC" w14:textId="7E8C6A16" w:rsidR="00EE667A" w:rsidRPr="003F0C84" w:rsidRDefault="00EE667A" w:rsidP="00EE667A">
      <w:pPr>
        <w:pStyle w:val="BodyText3"/>
        <w:rPr>
          <w:rFonts w:asciiTheme="minorHAnsi" w:hAnsiTheme="minorHAnsi" w:cstheme="minorHAnsi"/>
          <w:color w:val="auto"/>
        </w:rPr>
      </w:pPr>
      <w:r w:rsidRPr="003F0C84">
        <w:rPr>
          <w:rFonts w:asciiTheme="minorHAnsi" w:hAnsiTheme="minorHAnsi" w:cstheme="minorHAnsi"/>
          <w:color w:val="auto"/>
        </w:rPr>
        <w:t xml:space="preserve">Ocorrido um evento ou uma série de eventos no período de cobertura da presente apólice ou no certificado de seguros, e havendo o Segurado avisado a ocorrência do mesmo segundo os critérios estabelecidos no item 1 da cláusula 12 - SINISTRO, das Condições Gerais, a Seguradora se reserva o direito de enviar Perito(s) ao local do sinistro a qualquer momento a partir do aviso de sinistro. O </w:t>
      </w:r>
      <w:r w:rsidR="005152B8">
        <w:rPr>
          <w:rFonts w:asciiTheme="minorHAnsi" w:hAnsiTheme="minorHAnsi" w:cstheme="minorHAnsi"/>
          <w:color w:val="auto"/>
        </w:rPr>
        <w:t>S</w:t>
      </w:r>
      <w:r w:rsidRPr="003F0C84">
        <w:rPr>
          <w:rFonts w:asciiTheme="minorHAnsi" w:hAnsiTheme="minorHAnsi" w:cstheme="minorHAnsi"/>
          <w:color w:val="auto"/>
        </w:rPr>
        <w:t>egurado não pode iniciar ou continuar a colheita de uma cultura com denúncia de sinistro, sem prévia autorização da Seguradora.</w:t>
      </w:r>
    </w:p>
    <w:p w14:paraId="6B3CB08F" w14:textId="77777777" w:rsidR="00EE667A" w:rsidRPr="003F0C84" w:rsidRDefault="00EE667A" w:rsidP="00EE667A">
      <w:pPr>
        <w:pStyle w:val="BodyText3"/>
        <w:rPr>
          <w:rFonts w:asciiTheme="minorHAnsi" w:hAnsiTheme="minorHAnsi" w:cstheme="minorHAnsi"/>
          <w:color w:val="auto"/>
        </w:rPr>
      </w:pPr>
    </w:p>
    <w:p w14:paraId="124E3EAF" w14:textId="77777777" w:rsidR="00EE667A" w:rsidRPr="003F0C84" w:rsidRDefault="00EE667A" w:rsidP="00EE667A">
      <w:pPr>
        <w:tabs>
          <w:tab w:val="center" w:pos="-500"/>
        </w:tabs>
        <w:jc w:val="both"/>
        <w:rPr>
          <w:rFonts w:asciiTheme="minorHAnsi" w:hAnsiTheme="minorHAnsi" w:cstheme="minorHAnsi"/>
          <w:color w:val="auto"/>
        </w:rPr>
      </w:pPr>
      <w:r w:rsidRPr="003F0C84">
        <w:rPr>
          <w:rFonts w:asciiTheme="minorHAnsi" w:hAnsiTheme="minorHAnsi" w:cstheme="minorHAnsi"/>
          <w:color w:val="auto"/>
        </w:rPr>
        <w:t>8.1 - Inspeção Preliminar de Sinistro</w:t>
      </w:r>
    </w:p>
    <w:p w14:paraId="5EC7863B" w14:textId="77777777" w:rsidR="00EE667A" w:rsidRPr="003F0C84" w:rsidRDefault="00EE667A" w:rsidP="00EE667A">
      <w:pPr>
        <w:tabs>
          <w:tab w:val="center" w:pos="-500"/>
        </w:tabs>
        <w:jc w:val="both"/>
        <w:rPr>
          <w:rFonts w:asciiTheme="minorHAnsi" w:hAnsiTheme="minorHAnsi" w:cstheme="minorHAnsi"/>
          <w:color w:val="auto"/>
        </w:rPr>
      </w:pPr>
    </w:p>
    <w:p w14:paraId="27756A4A" w14:textId="77777777" w:rsidR="00EE667A" w:rsidRPr="003F0C84" w:rsidRDefault="00EE667A" w:rsidP="00EE667A">
      <w:pPr>
        <w:tabs>
          <w:tab w:val="center" w:pos="-500"/>
        </w:tabs>
        <w:jc w:val="both"/>
        <w:rPr>
          <w:rFonts w:asciiTheme="minorHAnsi" w:hAnsiTheme="minorHAnsi" w:cstheme="minorHAnsi"/>
          <w:color w:val="auto"/>
        </w:rPr>
      </w:pPr>
      <w:r w:rsidRPr="003F0C84">
        <w:rPr>
          <w:rFonts w:asciiTheme="minorHAnsi" w:hAnsiTheme="minorHAnsi" w:cstheme="minorHAnsi"/>
          <w:color w:val="auto"/>
        </w:rPr>
        <w:t>Fica a critério da Seguradora realizar ou não uma inspeção preliminar. O objetivo desta inspeção é constatar a ocorrência do evento coberto e verificar o desenvolvimento da lavoura, devendo constar no laudo a data recomendada para realização da vistoria final antes da colheita.</w:t>
      </w:r>
    </w:p>
    <w:p w14:paraId="5E7B5F17" w14:textId="77777777" w:rsidR="00EE667A" w:rsidRPr="003F0C84" w:rsidRDefault="00EE667A" w:rsidP="00EE667A">
      <w:pPr>
        <w:tabs>
          <w:tab w:val="center" w:pos="-500"/>
        </w:tabs>
        <w:jc w:val="both"/>
        <w:rPr>
          <w:rFonts w:asciiTheme="minorHAnsi" w:hAnsiTheme="minorHAnsi" w:cstheme="minorHAnsi"/>
          <w:b/>
          <w:color w:val="auto"/>
        </w:rPr>
      </w:pPr>
    </w:p>
    <w:p w14:paraId="3DFBD6C3" w14:textId="77777777" w:rsidR="00EE667A" w:rsidRPr="003F0C84" w:rsidRDefault="00EE667A" w:rsidP="00EE667A">
      <w:pPr>
        <w:tabs>
          <w:tab w:val="center" w:pos="-500"/>
        </w:tabs>
        <w:jc w:val="both"/>
        <w:rPr>
          <w:rFonts w:asciiTheme="minorHAnsi" w:hAnsiTheme="minorHAnsi" w:cstheme="minorHAnsi"/>
          <w:color w:val="auto"/>
        </w:rPr>
      </w:pPr>
      <w:r w:rsidRPr="003F0C84">
        <w:rPr>
          <w:rFonts w:asciiTheme="minorHAnsi" w:hAnsiTheme="minorHAnsi" w:cstheme="minorHAnsi"/>
          <w:color w:val="auto"/>
        </w:rPr>
        <w:t>8.2 - Vistoria Final de Sinistro</w:t>
      </w:r>
    </w:p>
    <w:p w14:paraId="016AD5C7" w14:textId="77777777" w:rsidR="00EE667A" w:rsidRPr="003F0C84" w:rsidRDefault="00EE667A" w:rsidP="00EE667A">
      <w:pPr>
        <w:tabs>
          <w:tab w:val="center" w:pos="200"/>
          <w:tab w:val="center" w:pos="540"/>
        </w:tabs>
        <w:jc w:val="both"/>
        <w:rPr>
          <w:rFonts w:asciiTheme="minorHAnsi" w:hAnsiTheme="minorHAnsi" w:cstheme="minorHAnsi"/>
          <w:b/>
          <w:color w:val="auto"/>
        </w:rPr>
      </w:pPr>
    </w:p>
    <w:p w14:paraId="7A97EC16" w14:textId="77777777" w:rsidR="00EE667A" w:rsidRPr="003F0C84" w:rsidRDefault="00EE667A" w:rsidP="00EE667A">
      <w:pPr>
        <w:tabs>
          <w:tab w:val="center" w:pos="0"/>
          <w:tab w:val="center" w:pos="540"/>
        </w:tabs>
        <w:jc w:val="both"/>
        <w:rPr>
          <w:rFonts w:asciiTheme="minorHAnsi" w:hAnsiTheme="minorHAnsi" w:cstheme="minorHAnsi"/>
          <w:color w:val="auto"/>
        </w:rPr>
      </w:pPr>
      <w:r w:rsidRPr="003F0C84">
        <w:rPr>
          <w:rFonts w:asciiTheme="minorHAnsi" w:hAnsiTheme="minorHAnsi" w:cstheme="minorHAnsi"/>
          <w:color w:val="auto"/>
        </w:rPr>
        <w:t xml:space="preserve">Para cada Quadra, Parcela ou Talhão descrita na Proposta de Seguro, onde tiver sido constatada a ocorrência de pelo menos um dos eventos cobertos, o perito definirá a </w:t>
      </w:r>
      <w:r w:rsidRPr="003F0C84">
        <w:rPr>
          <w:rFonts w:asciiTheme="minorHAnsi" w:hAnsiTheme="minorHAnsi" w:cstheme="minorHAnsi"/>
          <w:i/>
          <w:color w:val="auto"/>
        </w:rPr>
        <w:t>Produtividade Obtida</w:t>
      </w:r>
      <w:r w:rsidRPr="003F0C84">
        <w:rPr>
          <w:rFonts w:asciiTheme="minorHAnsi" w:hAnsiTheme="minorHAnsi" w:cstheme="minorHAnsi"/>
          <w:color w:val="auto"/>
        </w:rPr>
        <w:t>, para posterior utilização da mesma para fins de cálculo de indenização.</w:t>
      </w:r>
    </w:p>
    <w:p w14:paraId="3148FC0F" w14:textId="77777777" w:rsidR="00EE667A" w:rsidRPr="003F0C84" w:rsidRDefault="00EE667A" w:rsidP="00EE667A">
      <w:pPr>
        <w:tabs>
          <w:tab w:val="center" w:pos="0"/>
          <w:tab w:val="center" w:pos="540"/>
        </w:tabs>
        <w:jc w:val="both"/>
        <w:rPr>
          <w:rFonts w:asciiTheme="minorHAnsi" w:hAnsiTheme="minorHAnsi" w:cstheme="minorHAnsi"/>
          <w:color w:val="auto"/>
        </w:rPr>
      </w:pPr>
    </w:p>
    <w:p w14:paraId="57FA9866" w14:textId="77777777" w:rsidR="00A5475E" w:rsidRPr="003F0C84" w:rsidRDefault="00EE667A" w:rsidP="00AA380F">
      <w:pPr>
        <w:numPr>
          <w:ilvl w:val="0"/>
          <w:numId w:val="26"/>
        </w:numPr>
        <w:ind w:left="0" w:firstLine="0"/>
        <w:jc w:val="both"/>
        <w:rPr>
          <w:rFonts w:asciiTheme="minorHAnsi" w:hAnsiTheme="minorHAnsi" w:cstheme="minorHAnsi"/>
          <w:b/>
          <w:color w:val="auto"/>
        </w:rPr>
      </w:pPr>
      <w:r w:rsidRPr="003F0C84">
        <w:rPr>
          <w:rFonts w:asciiTheme="minorHAnsi" w:hAnsiTheme="minorHAnsi" w:cstheme="minorHAnsi"/>
          <w:b/>
          <w:color w:val="auto"/>
        </w:rPr>
        <w:t>Cálculo da Indenização</w:t>
      </w:r>
    </w:p>
    <w:p w14:paraId="43B56FCC" w14:textId="77777777" w:rsidR="00EE667A" w:rsidRPr="003F0C84" w:rsidRDefault="00EE667A" w:rsidP="00EE667A">
      <w:pPr>
        <w:tabs>
          <w:tab w:val="center" w:pos="0"/>
          <w:tab w:val="center" w:pos="540"/>
        </w:tabs>
        <w:jc w:val="both"/>
        <w:rPr>
          <w:rFonts w:asciiTheme="minorHAnsi" w:hAnsiTheme="minorHAnsi" w:cstheme="minorHAnsi"/>
          <w:b/>
          <w:color w:val="auto"/>
        </w:rPr>
      </w:pPr>
    </w:p>
    <w:p w14:paraId="228ED0C9" w14:textId="04FA0383" w:rsidR="00EE667A" w:rsidRPr="003F0C84" w:rsidRDefault="00EE667A" w:rsidP="00EE667A">
      <w:pPr>
        <w:jc w:val="both"/>
        <w:rPr>
          <w:rFonts w:asciiTheme="minorHAnsi" w:hAnsiTheme="minorHAnsi" w:cstheme="minorHAnsi"/>
          <w:color w:val="auto"/>
        </w:rPr>
      </w:pPr>
      <w:r w:rsidRPr="003F0C84">
        <w:rPr>
          <w:rFonts w:asciiTheme="minorHAnsi" w:hAnsiTheme="minorHAnsi" w:cstheme="minorHAnsi"/>
          <w:color w:val="auto"/>
        </w:rPr>
        <w:t xml:space="preserve">9.1 - A Produtividade Garantida é resultado da multiplicação da Produtividade Esperada pelo Nível de Cobertura disponibilizado pela </w:t>
      </w:r>
      <w:r w:rsidR="00221074">
        <w:rPr>
          <w:rFonts w:asciiTheme="minorHAnsi" w:hAnsiTheme="minorHAnsi" w:cstheme="minorHAnsi"/>
          <w:color w:val="auto"/>
        </w:rPr>
        <w:t>Seguradora</w:t>
      </w:r>
      <w:r w:rsidRPr="003F0C84">
        <w:rPr>
          <w:rFonts w:asciiTheme="minorHAnsi" w:hAnsiTheme="minorHAnsi" w:cstheme="minorHAnsi"/>
          <w:color w:val="auto"/>
        </w:rPr>
        <w:t xml:space="preserve"> e escolhido pel</w:t>
      </w:r>
      <w:r w:rsidR="00DF30B4">
        <w:rPr>
          <w:rFonts w:asciiTheme="minorHAnsi" w:hAnsiTheme="minorHAnsi" w:cstheme="minorHAnsi"/>
          <w:color w:val="auto"/>
        </w:rPr>
        <w:t>o Segurado</w:t>
      </w:r>
      <w:r w:rsidRPr="003F0C84">
        <w:rPr>
          <w:rFonts w:asciiTheme="minorHAnsi" w:hAnsiTheme="minorHAnsi" w:cstheme="minorHAnsi"/>
          <w:color w:val="auto"/>
        </w:rPr>
        <w:t xml:space="preserve"> durante o preenchimento da proposta de seguro, conforme a fórmula:</w:t>
      </w:r>
    </w:p>
    <w:p w14:paraId="5BEC632B" w14:textId="77777777" w:rsidR="00EE667A" w:rsidRPr="003F0C84" w:rsidRDefault="00EE667A" w:rsidP="00EE667A">
      <w:pPr>
        <w:jc w:val="both"/>
        <w:rPr>
          <w:rFonts w:asciiTheme="minorHAnsi" w:hAnsiTheme="minorHAnsi" w:cstheme="minorHAnsi"/>
          <w:color w:val="auto"/>
        </w:rPr>
      </w:pPr>
      <w:r w:rsidRPr="003F0C84">
        <w:rPr>
          <w:rFonts w:asciiTheme="minorHAnsi" w:hAnsiTheme="minorHAnsi" w:cstheme="minorHAnsi"/>
          <w:color w:val="auto"/>
        </w:rPr>
        <w:tab/>
      </w:r>
      <w:r w:rsidRPr="003F0C84">
        <w:rPr>
          <w:rFonts w:asciiTheme="minorHAnsi" w:hAnsiTheme="minorHAnsi" w:cstheme="minorHAnsi"/>
          <w:color w:val="auto"/>
        </w:rPr>
        <w:tab/>
      </w:r>
      <w:r w:rsidRPr="003F0C84">
        <w:rPr>
          <w:rFonts w:asciiTheme="minorHAnsi" w:hAnsiTheme="minorHAnsi" w:cstheme="minorHAnsi"/>
          <w:color w:val="auto"/>
        </w:rPr>
        <w:tab/>
      </w:r>
      <w:r w:rsidRPr="003F0C84">
        <w:rPr>
          <w:rFonts w:asciiTheme="minorHAnsi" w:hAnsiTheme="minorHAnsi" w:cstheme="minorHAnsi"/>
          <w:color w:val="auto"/>
        </w:rPr>
        <w:tab/>
      </w:r>
      <w:r w:rsidR="007B7AC6" w:rsidRPr="003F0C84">
        <w:rPr>
          <w:rFonts w:asciiTheme="minorHAnsi" w:hAnsiTheme="minorHAnsi" w:cstheme="minorHAnsi"/>
          <w:noProof/>
          <w:color w:val="auto"/>
          <w:position w:val="-12"/>
          <w:lang w:eastAsia="zh-CN"/>
        </w:rPr>
        <w:drawing>
          <wp:inline distT="0" distB="0" distL="0" distR="0" wp14:anchorId="781D6A1F" wp14:editId="1B7D28F7">
            <wp:extent cx="922655" cy="246380"/>
            <wp:effectExtent l="19050" t="0" r="0" b="0"/>
            <wp:docPr id="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2" cstate="print"/>
                    <a:srcRect/>
                    <a:stretch>
                      <a:fillRect/>
                    </a:stretch>
                  </pic:blipFill>
                  <pic:spPr bwMode="auto">
                    <a:xfrm>
                      <a:off x="0" y="0"/>
                      <a:ext cx="922655" cy="246380"/>
                    </a:xfrm>
                    <a:prstGeom prst="rect">
                      <a:avLst/>
                    </a:prstGeom>
                    <a:noFill/>
                    <a:ln w="9525">
                      <a:noFill/>
                      <a:miter lim="800000"/>
                      <a:headEnd/>
                      <a:tailEnd/>
                    </a:ln>
                  </pic:spPr>
                </pic:pic>
              </a:graphicData>
            </a:graphic>
          </wp:inline>
        </w:drawing>
      </w:r>
    </w:p>
    <w:p w14:paraId="16A552A6" w14:textId="77777777" w:rsidR="00EE667A" w:rsidRPr="003F0C84" w:rsidRDefault="00EE667A" w:rsidP="00EE667A">
      <w:pPr>
        <w:jc w:val="both"/>
        <w:rPr>
          <w:rFonts w:asciiTheme="minorHAnsi" w:hAnsiTheme="minorHAnsi" w:cstheme="minorHAnsi"/>
          <w:color w:val="auto"/>
        </w:rPr>
      </w:pPr>
      <w:r w:rsidRPr="003F0C84">
        <w:rPr>
          <w:rFonts w:asciiTheme="minorHAnsi" w:hAnsiTheme="minorHAnsi" w:cstheme="minorHAnsi"/>
          <w:color w:val="auto"/>
        </w:rPr>
        <w:t>onde:</w:t>
      </w:r>
    </w:p>
    <w:p w14:paraId="5F605E9A" w14:textId="77777777" w:rsidR="00EE667A" w:rsidRPr="003F0C84" w:rsidRDefault="00EE667A" w:rsidP="00EE667A">
      <w:pPr>
        <w:jc w:val="both"/>
        <w:rPr>
          <w:rFonts w:asciiTheme="minorHAnsi" w:hAnsiTheme="minorHAnsi" w:cstheme="minorHAnsi"/>
          <w:color w:val="auto"/>
        </w:rPr>
      </w:pPr>
      <w:r w:rsidRPr="003F0C84">
        <w:rPr>
          <w:rFonts w:asciiTheme="minorHAnsi" w:hAnsiTheme="minorHAnsi" w:cstheme="minorHAnsi"/>
          <w:color w:val="auto"/>
        </w:rPr>
        <w:t>PG = Produtividade Garantida</w:t>
      </w:r>
    </w:p>
    <w:p w14:paraId="0F1A31E9" w14:textId="77777777" w:rsidR="00EE667A" w:rsidRPr="003F0C84" w:rsidRDefault="00EE667A" w:rsidP="00EE667A">
      <w:pPr>
        <w:jc w:val="both"/>
        <w:rPr>
          <w:rFonts w:asciiTheme="minorHAnsi" w:hAnsiTheme="minorHAnsi" w:cstheme="minorHAnsi"/>
          <w:color w:val="auto"/>
        </w:rPr>
      </w:pPr>
      <w:r w:rsidRPr="003F0C84">
        <w:rPr>
          <w:rFonts w:asciiTheme="minorHAnsi" w:hAnsiTheme="minorHAnsi" w:cstheme="minorHAnsi"/>
          <w:color w:val="auto"/>
        </w:rPr>
        <w:t>PE = Produtividade Esperada</w:t>
      </w:r>
    </w:p>
    <w:p w14:paraId="7AF963B3" w14:textId="77777777" w:rsidR="00EE667A" w:rsidRPr="003F0C84" w:rsidRDefault="00EE667A" w:rsidP="00EE667A">
      <w:pPr>
        <w:jc w:val="both"/>
        <w:rPr>
          <w:rFonts w:asciiTheme="minorHAnsi" w:hAnsiTheme="minorHAnsi" w:cstheme="minorHAnsi"/>
          <w:color w:val="auto"/>
        </w:rPr>
      </w:pPr>
      <w:r w:rsidRPr="003F0C84">
        <w:rPr>
          <w:rFonts w:asciiTheme="minorHAnsi" w:hAnsiTheme="minorHAnsi" w:cstheme="minorHAnsi"/>
          <w:color w:val="auto"/>
        </w:rPr>
        <w:t>NC = Nível de Cobertura</w:t>
      </w:r>
    </w:p>
    <w:p w14:paraId="4C72C2BD" w14:textId="77777777" w:rsidR="00EE667A" w:rsidRPr="003F0C84" w:rsidRDefault="00EE667A" w:rsidP="00EE667A">
      <w:pPr>
        <w:tabs>
          <w:tab w:val="center" w:pos="0"/>
          <w:tab w:val="center" w:pos="540"/>
        </w:tabs>
        <w:jc w:val="both"/>
        <w:rPr>
          <w:rFonts w:asciiTheme="minorHAnsi" w:hAnsiTheme="minorHAnsi" w:cstheme="minorHAnsi"/>
          <w:b/>
          <w:color w:val="auto"/>
        </w:rPr>
      </w:pPr>
    </w:p>
    <w:p w14:paraId="69A5981C" w14:textId="77777777" w:rsidR="00EE667A" w:rsidRPr="003F0C84" w:rsidRDefault="00EE667A" w:rsidP="00EE667A">
      <w:pPr>
        <w:tabs>
          <w:tab w:val="center" w:pos="0"/>
          <w:tab w:val="center" w:pos="540"/>
        </w:tabs>
        <w:jc w:val="both"/>
        <w:rPr>
          <w:rFonts w:asciiTheme="minorHAnsi" w:hAnsiTheme="minorHAnsi" w:cstheme="minorHAnsi"/>
          <w:b/>
          <w:color w:val="auto"/>
        </w:rPr>
      </w:pPr>
      <w:r w:rsidRPr="003F0C84">
        <w:rPr>
          <w:rFonts w:asciiTheme="minorHAnsi" w:hAnsiTheme="minorHAnsi" w:cstheme="minorHAnsi"/>
          <w:color w:val="auto"/>
        </w:rPr>
        <w:t>9.2. Com base nos resultados dos laudos de vistoria final, a Seguradora definirá a Produtividade Obtida média de cada quadra, talhão ou parcela, considerando o teor de umidade dos grãos, conforme a cultura, e um percentual de perda normal de colheita de 3% (três por cento). O cálculo da indenização será de acordo com a seguinte fórmula:</w:t>
      </w:r>
    </w:p>
    <w:p w14:paraId="10C96701" w14:textId="77777777" w:rsidR="00EE667A" w:rsidRPr="003F0C84" w:rsidRDefault="00EE667A" w:rsidP="00EE667A">
      <w:pPr>
        <w:tabs>
          <w:tab w:val="center" w:pos="0"/>
          <w:tab w:val="center" w:pos="540"/>
        </w:tabs>
        <w:jc w:val="both"/>
        <w:rPr>
          <w:rFonts w:asciiTheme="minorHAnsi" w:hAnsiTheme="minorHAnsi" w:cstheme="minorHAnsi"/>
          <w:b/>
          <w:color w:val="auto"/>
        </w:rPr>
      </w:pPr>
    </w:p>
    <w:p w14:paraId="19815C5F" w14:textId="77777777" w:rsidR="00EE667A" w:rsidRPr="003F0C84" w:rsidRDefault="007B7AC6" w:rsidP="00EE667A">
      <w:pPr>
        <w:tabs>
          <w:tab w:val="center" w:pos="0"/>
          <w:tab w:val="center" w:pos="540"/>
        </w:tabs>
        <w:jc w:val="both"/>
        <w:rPr>
          <w:rFonts w:asciiTheme="minorHAnsi" w:hAnsiTheme="minorHAnsi" w:cstheme="minorHAnsi"/>
          <w:color w:val="auto"/>
        </w:rPr>
      </w:pPr>
      <m:oMathPara>
        <m:oMath>
          <m:r>
            <w:rPr>
              <w:rFonts w:ascii="Cambria Math" w:hAnsi="Cambria Math" w:cstheme="minorHAnsi"/>
              <w:color w:val="auto"/>
            </w:rPr>
            <w:lastRenderedPageBreak/>
            <m:t>Indenização=</m:t>
          </m:r>
          <m:nary>
            <m:naryPr>
              <m:chr m:val="∑"/>
              <m:limLoc m:val="undOvr"/>
              <m:ctrlPr>
                <w:rPr>
                  <w:rFonts w:ascii="Cambria Math" w:hAnsi="Cambria Math" w:cstheme="minorHAnsi"/>
                  <w:i/>
                  <w:color w:val="auto"/>
                </w:rPr>
              </m:ctrlPr>
            </m:naryPr>
            <m:sub>
              <m:r>
                <w:rPr>
                  <w:rFonts w:ascii="Cambria Math" w:hAnsi="Cambria Math" w:cstheme="minorHAnsi"/>
                  <w:color w:val="auto"/>
                </w:rPr>
                <m:t>x=1</m:t>
              </m:r>
            </m:sub>
            <m:sup>
              <m:r>
                <w:rPr>
                  <w:rFonts w:ascii="Cambria Math" w:hAnsi="Cambria Math" w:cstheme="minorHAnsi"/>
                  <w:color w:val="auto"/>
                </w:rPr>
                <m:t>n</m:t>
              </m:r>
            </m:sup>
            <m:e>
              <m:d>
                <m:dPr>
                  <m:ctrlPr>
                    <w:rPr>
                      <w:rFonts w:ascii="Cambria Math" w:hAnsi="Cambria Math" w:cstheme="minorHAnsi"/>
                      <w:i/>
                      <w:color w:val="auto"/>
                    </w:rPr>
                  </m:ctrlPr>
                </m:dPr>
                <m:e>
                  <m:sSub>
                    <m:sSubPr>
                      <m:ctrlPr>
                        <w:rPr>
                          <w:rFonts w:ascii="Cambria Math" w:hAnsi="Cambria Math" w:cstheme="minorHAnsi"/>
                          <w:i/>
                          <w:color w:val="auto"/>
                        </w:rPr>
                      </m:ctrlPr>
                    </m:sSubPr>
                    <m:e>
                      <m:r>
                        <w:rPr>
                          <w:rFonts w:ascii="Cambria Math" w:hAnsi="Cambria Math" w:cstheme="minorHAnsi"/>
                          <w:color w:val="auto"/>
                        </w:rPr>
                        <m:t>PG</m:t>
                      </m:r>
                    </m:e>
                    <m:sub>
                      <m:r>
                        <w:rPr>
                          <w:rFonts w:ascii="Cambria Math" w:hAnsi="Cambria Math" w:cstheme="minorHAnsi"/>
                          <w:color w:val="auto"/>
                        </w:rPr>
                        <m:t>x</m:t>
                      </m:r>
                    </m:sub>
                  </m:sSub>
                </m:e>
              </m:d>
              <m:d>
                <m:dPr>
                  <m:ctrlPr>
                    <w:rPr>
                      <w:rFonts w:ascii="Cambria Math" w:hAnsi="Cambria Math" w:cstheme="minorHAnsi"/>
                      <w:i/>
                      <w:color w:val="auto"/>
                    </w:rPr>
                  </m:ctrlPr>
                </m:dPr>
                <m:e>
                  <m:sSub>
                    <m:sSubPr>
                      <m:ctrlPr>
                        <w:rPr>
                          <w:rFonts w:ascii="Cambria Math" w:hAnsi="Cambria Math" w:cstheme="minorHAnsi"/>
                          <w:i/>
                          <w:color w:val="auto"/>
                        </w:rPr>
                      </m:ctrlPr>
                    </m:sSubPr>
                    <m:e>
                      <m:r>
                        <w:rPr>
                          <w:rFonts w:ascii="Cambria Math" w:hAnsi="Cambria Math" w:cstheme="minorHAnsi"/>
                          <w:color w:val="auto"/>
                        </w:rPr>
                        <m:t>Valor/Ton</m:t>
                      </m:r>
                    </m:e>
                    <m:sub>
                      <m:r>
                        <w:rPr>
                          <w:rFonts w:ascii="Cambria Math" w:hAnsi="Cambria Math" w:cstheme="minorHAnsi"/>
                          <w:color w:val="auto"/>
                        </w:rPr>
                        <m:t>x</m:t>
                      </m:r>
                    </m:sub>
                  </m:sSub>
                </m:e>
              </m:d>
              <m:d>
                <m:dPr>
                  <m:ctrlPr>
                    <w:rPr>
                      <w:rFonts w:ascii="Cambria Math" w:hAnsi="Cambria Math" w:cstheme="minorHAnsi"/>
                      <w:i/>
                      <w:color w:val="auto"/>
                    </w:rPr>
                  </m:ctrlPr>
                </m:dPr>
                <m:e>
                  <m:sSub>
                    <m:sSubPr>
                      <m:ctrlPr>
                        <w:rPr>
                          <w:rFonts w:ascii="Cambria Math" w:hAnsi="Cambria Math" w:cstheme="minorHAnsi"/>
                          <w:i/>
                          <w:color w:val="auto"/>
                        </w:rPr>
                      </m:ctrlPr>
                    </m:sSubPr>
                    <m:e>
                      <m:r>
                        <w:rPr>
                          <w:rFonts w:ascii="Cambria Math" w:hAnsi="Cambria Math" w:cstheme="minorHAnsi"/>
                          <w:color w:val="auto"/>
                        </w:rPr>
                        <m:t>Area</m:t>
                      </m:r>
                    </m:e>
                    <m:sub>
                      <m:r>
                        <w:rPr>
                          <w:rFonts w:ascii="Cambria Math" w:hAnsi="Cambria Math" w:cstheme="minorHAnsi"/>
                          <w:color w:val="auto"/>
                        </w:rPr>
                        <m:t>x</m:t>
                      </m:r>
                    </m:sub>
                  </m:sSub>
                </m:e>
              </m:d>
            </m:e>
          </m:nary>
          <m:r>
            <w:rPr>
              <w:rFonts w:ascii="Cambria Math" w:hAnsi="Cambria Math" w:cstheme="minorHAnsi"/>
              <w:color w:val="auto"/>
            </w:rPr>
            <m:t>-</m:t>
          </m:r>
          <m:nary>
            <m:naryPr>
              <m:chr m:val="∑"/>
              <m:limLoc m:val="undOvr"/>
              <m:ctrlPr>
                <w:rPr>
                  <w:rFonts w:ascii="Cambria Math" w:hAnsi="Cambria Math" w:cstheme="minorHAnsi"/>
                  <w:i/>
                  <w:color w:val="auto"/>
                </w:rPr>
              </m:ctrlPr>
            </m:naryPr>
            <m:sub>
              <m:r>
                <w:rPr>
                  <w:rFonts w:ascii="Cambria Math" w:hAnsi="Cambria Math" w:cstheme="minorHAnsi"/>
                  <w:color w:val="auto"/>
                </w:rPr>
                <m:t>x=1</m:t>
              </m:r>
            </m:sub>
            <m:sup>
              <m:r>
                <w:rPr>
                  <w:rFonts w:ascii="Cambria Math" w:hAnsi="Cambria Math" w:cstheme="minorHAnsi"/>
                  <w:color w:val="auto"/>
                </w:rPr>
                <m:t>n</m:t>
              </m:r>
            </m:sup>
            <m:e>
              <m:d>
                <m:dPr>
                  <m:ctrlPr>
                    <w:rPr>
                      <w:rFonts w:ascii="Cambria Math" w:hAnsi="Cambria Math" w:cstheme="minorHAnsi"/>
                      <w:i/>
                      <w:color w:val="auto"/>
                    </w:rPr>
                  </m:ctrlPr>
                </m:dPr>
                <m:e>
                  <m:sSub>
                    <m:sSubPr>
                      <m:ctrlPr>
                        <w:rPr>
                          <w:rFonts w:ascii="Cambria Math" w:hAnsi="Cambria Math" w:cstheme="minorHAnsi"/>
                          <w:i/>
                          <w:color w:val="auto"/>
                        </w:rPr>
                      </m:ctrlPr>
                    </m:sSubPr>
                    <m:e>
                      <m:r>
                        <w:rPr>
                          <w:rFonts w:ascii="Cambria Math" w:hAnsi="Cambria Math" w:cstheme="minorHAnsi"/>
                          <w:color w:val="auto"/>
                        </w:rPr>
                        <m:t>PO</m:t>
                      </m:r>
                    </m:e>
                    <m:sub>
                      <m:r>
                        <w:rPr>
                          <w:rFonts w:ascii="Cambria Math" w:hAnsi="Cambria Math" w:cstheme="minorHAnsi"/>
                          <w:color w:val="auto"/>
                        </w:rPr>
                        <m:t>x</m:t>
                      </m:r>
                    </m:sub>
                  </m:sSub>
                </m:e>
              </m:d>
              <m:d>
                <m:dPr>
                  <m:ctrlPr>
                    <w:rPr>
                      <w:rFonts w:ascii="Cambria Math" w:hAnsi="Cambria Math" w:cstheme="minorHAnsi"/>
                      <w:i/>
                      <w:color w:val="auto"/>
                    </w:rPr>
                  </m:ctrlPr>
                </m:dPr>
                <m:e>
                  <m:sSub>
                    <m:sSubPr>
                      <m:ctrlPr>
                        <w:rPr>
                          <w:rFonts w:ascii="Cambria Math" w:hAnsi="Cambria Math" w:cstheme="minorHAnsi"/>
                          <w:i/>
                          <w:color w:val="auto"/>
                        </w:rPr>
                      </m:ctrlPr>
                    </m:sSubPr>
                    <m:e>
                      <m:r>
                        <w:rPr>
                          <w:rFonts w:ascii="Cambria Math" w:hAnsi="Cambria Math" w:cstheme="minorHAnsi"/>
                          <w:color w:val="auto"/>
                        </w:rPr>
                        <m:t>Valor/Ton</m:t>
                      </m:r>
                    </m:e>
                    <m:sub>
                      <m:r>
                        <w:rPr>
                          <w:rFonts w:ascii="Cambria Math" w:hAnsi="Cambria Math" w:cstheme="minorHAnsi"/>
                          <w:color w:val="auto"/>
                        </w:rPr>
                        <m:t>x</m:t>
                      </m:r>
                    </m:sub>
                  </m:sSub>
                </m:e>
              </m:d>
              <m:d>
                <m:dPr>
                  <m:ctrlPr>
                    <w:rPr>
                      <w:rFonts w:ascii="Cambria Math" w:hAnsi="Cambria Math" w:cstheme="minorHAnsi"/>
                      <w:i/>
                      <w:color w:val="auto"/>
                    </w:rPr>
                  </m:ctrlPr>
                </m:dPr>
                <m:e>
                  <m:sSub>
                    <m:sSubPr>
                      <m:ctrlPr>
                        <w:rPr>
                          <w:rFonts w:ascii="Cambria Math" w:hAnsi="Cambria Math" w:cstheme="minorHAnsi"/>
                          <w:i/>
                          <w:color w:val="auto"/>
                        </w:rPr>
                      </m:ctrlPr>
                    </m:sSubPr>
                    <m:e>
                      <m:r>
                        <w:rPr>
                          <w:rFonts w:ascii="Cambria Math" w:hAnsi="Cambria Math" w:cstheme="minorHAnsi"/>
                          <w:color w:val="auto"/>
                        </w:rPr>
                        <m:t>Area</m:t>
                      </m:r>
                    </m:e>
                    <m:sub>
                      <m:r>
                        <w:rPr>
                          <w:rFonts w:ascii="Cambria Math" w:hAnsi="Cambria Math" w:cstheme="minorHAnsi"/>
                          <w:color w:val="auto"/>
                        </w:rPr>
                        <m:t>x</m:t>
                      </m:r>
                    </m:sub>
                  </m:sSub>
                </m:e>
              </m:d>
            </m:e>
          </m:nary>
        </m:oMath>
      </m:oMathPara>
    </w:p>
    <w:p w14:paraId="12C1552C" w14:textId="77777777" w:rsidR="00EE667A" w:rsidRPr="003F0C84" w:rsidRDefault="00EE667A" w:rsidP="00EE667A">
      <w:pPr>
        <w:tabs>
          <w:tab w:val="center" w:pos="0"/>
          <w:tab w:val="center" w:pos="540"/>
        </w:tabs>
        <w:jc w:val="both"/>
        <w:rPr>
          <w:rFonts w:asciiTheme="minorHAnsi" w:hAnsiTheme="minorHAnsi" w:cstheme="minorHAnsi"/>
          <w:color w:val="auto"/>
        </w:rPr>
      </w:pPr>
    </w:p>
    <w:p w14:paraId="1DED365A" w14:textId="77777777" w:rsidR="00EE667A" w:rsidRPr="003F0C84" w:rsidRDefault="00EE667A" w:rsidP="00EE667A">
      <w:pPr>
        <w:tabs>
          <w:tab w:val="center" w:pos="0"/>
          <w:tab w:val="center" w:pos="540"/>
        </w:tabs>
        <w:jc w:val="both"/>
        <w:rPr>
          <w:rFonts w:asciiTheme="minorHAnsi" w:hAnsiTheme="minorHAnsi" w:cstheme="minorHAnsi"/>
          <w:color w:val="auto"/>
        </w:rPr>
      </w:pPr>
      <w:r w:rsidRPr="003F0C84">
        <w:rPr>
          <w:rFonts w:asciiTheme="minorHAnsi" w:hAnsiTheme="minorHAnsi" w:cstheme="minorHAnsi"/>
          <w:color w:val="auto"/>
        </w:rPr>
        <w:t>Onde,</w:t>
      </w:r>
    </w:p>
    <w:p w14:paraId="304AEB78" w14:textId="77777777" w:rsidR="00EE667A" w:rsidRPr="003F0C84" w:rsidRDefault="00EE667A" w:rsidP="00EE667A">
      <w:pPr>
        <w:tabs>
          <w:tab w:val="center" w:pos="0"/>
          <w:tab w:val="center" w:pos="540"/>
        </w:tabs>
        <w:jc w:val="both"/>
        <w:rPr>
          <w:rFonts w:asciiTheme="minorHAnsi" w:hAnsiTheme="minorHAnsi" w:cstheme="minorHAnsi"/>
          <w:color w:val="auto"/>
        </w:rPr>
      </w:pPr>
      <w:r w:rsidRPr="003F0C84">
        <w:rPr>
          <w:rFonts w:asciiTheme="minorHAnsi" w:hAnsiTheme="minorHAnsi" w:cstheme="minorHAnsi"/>
          <w:color w:val="auto"/>
        </w:rPr>
        <w:t>x = nº de quadras</w:t>
      </w:r>
      <w:r w:rsidR="00C71526" w:rsidRPr="003F0C84">
        <w:rPr>
          <w:rFonts w:asciiTheme="minorHAnsi" w:hAnsiTheme="minorHAnsi" w:cstheme="minorHAnsi"/>
          <w:color w:val="auto"/>
        </w:rPr>
        <w:t>;</w:t>
      </w:r>
    </w:p>
    <w:p w14:paraId="45382D17" w14:textId="77777777" w:rsidR="00EE667A" w:rsidRPr="003F0C84" w:rsidRDefault="00EE667A" w:rsidP="00EE667A">
      <w:pPr>
        <w:tabs>
          <w:tab w:val="center" w:pos="0"/>
          <w:tab w:val="center" w:pos="540"/>
        </w:tabs>
        <w:jc w:val="both"/>
        <w:rPr>
          <w:rFonts w:asciiTheme="minorHAnsi" w:hAnsiTheme="minorHAnsi" w:cstheme="minorHAnsi"/>
          <w:color w:val="auto"/>
        </w:rPr>
      </w:pPr>
      <w:r w:rsidRPr="003F0C84">
        <w:rPr>
          <w:rFonts w:asciiTheme="minorHAnsi" w:hAnsiTheme="minorHAnsi" w:cstheme="minorHAnsi"/>
          <w:color w:val="auto"/>
        </w:rPr>
        <w:t>PG = Produtividade Garantida da quadra ou talhão informada na proposta e na apólice ou no certificado de seguros</w:t>
      </w:r>
      <w:r w:rsidR="00C71526" w:rsidRPr="003F0C84">
        <w:rPr>
          <w:rFonts w:asciiTheme="minorHAnsi" w:hAnsiTheme="minorHAnsi" w:cstheme="minorHAnsi"/>
          <w:color w:val="auto"/>
        </w:rPr>
        <w:t xml:space="preserve"> (tonelada/hectare);</w:t>
      </w:r>
    </w:p>
    <w:p w14:paraId="1726A4AC" w14:textId="77777777" w:rsidR="00EE667A" w:rsidRPr="003F0C84" w:rsidRDefault="00EE667A" w:rsidP="00EE667A">
      <w:pPr>
        <w:tabs>
          <w:tab w:val="center" w:pos="0"/>
          <w:tab w:val="center" w:pos="540"/>
        </w:tabs>
        <w:jc w:val="both"/>
        <w:rPr>
          <w:rFonts w:asciiTheme="minorHAnsi" w:hAnsiTheme="minorHAnsi" w:cstheme="minorHAnsi"/>
          <w:color w:val="auto"/>
        </w:rPr>
      </w:pPr>
      <w:r w:rsidRPr="003F0C84">
        <w:rPr>
          <w:rFonts w:asciiTheme="minorHAnsi" w:hAnsiTheme="minorHAnsi" w:cstheme="minorHAnsi"/>
          <w:color w:val="auto"/>
        </w:rPr>
        <w:t>Valor/Ton = Valor por tonelada informada na proposta e na apólice ou no certificado de seguros</w:t>
      </w:r>
      <w:r w:rsidR="00C71526" w:rsidRPr="003F0C84">
        <w:rPr>
          <w:rFonts w:asciiTheme="minorHAnsi" w:hAnsiTheme="minorHAnsi" w:cstheme="minorHAnsi"/>
          <w:color w:val="auto"/>
        </w:rPr>
        <w:t xml:space="preserve"> (R$/tonelada);</w:t>
      </w:r>
    </w:p>
    <w:p w14:paraId="408821BE" w14:textId="77777777" w:rsidR="00EE667A" w:rsidRPr="003F0C84" w:rsidRDefault="00EE667A" w:rsidP="00EE667A">
      <w:pPr>
        <w:tabs>
          <w:tab w:val="center" w:pos="0"/>
          <w:tab w:val="center" w:pos="540"/>
        </w:tabs>
        <w:jc w:val="both"/>
        <w:rPr>
          <w:rFonts w:asciiTheme="minorHAnsi" w:hAnsiTheme="minorHAnsi" w:cstheme="minorHAnsi"/>
          <w:color w:val="auto"/>
        </w:rPr>
      </w:pPr>
      <w:r w:rsidRPr="003F0C84">
        <w:rPr>
          <w:rFonts w:asciiTheme="minorHAnsi" w:hAnsiTheme="minorHAnsi" w:cstheme="minorHAnsi"/>
          <w:color w:val="auto"/>
        </w:rPr>
        <w:t>PO = Produtividade Obtida, sendo que para áreas sem Aviso de Sinistro não será obrigatória a realização de vistoria para levantamento da PO, ficando a Seguradora autorizada a utilizar a Produtividade Estimada constante na proposta e na apólice ou no certificado de seguros</w:t>
      </w:r>
      <w:r w:rsidR="00C71526" w:rsidRPr="003F0C84">
        <w:rPr>
          <w:rFonts w:asciiTheme="minorHAnsi" w:hAnsiTheme="minorHAnsi" w:cstheme="minorHAnsi"/>
          <w:color w:val="auto"/>
        </w:rPr>
        <w:t xml:space="preserve"> (tonelada/hectare);</w:t>
      </w:r>
    </w:p>
    <w:p w14:paraId="418345E6" w14:textId="77777777" w:rsidR="00EE667A" w:rsidRPr="003F0C84" w:rsidRDefault="00EE667A" w:rsidP="00EE667A">
      <w:pPr>
        <w:tabs>
          <w:tab w:val="center" w:pos="0"/>
          <w:tab w:val="center" w:pos="540"/>
        </w:tabs>
        <w:jc w:val="both"/>
        <w:rPr>
          <w:rFonts w:asciiTheme="minorHAnsi" w:hAnsiTheme="minorHAnsi" w:cstheme="minorHAnsi"/>
          <w:color w:val="auto"/>
        </w:rPr>
      </w:pPr>
      <w:r w:rsidRPr="003F0C84">
        <w:rPr>
          <w:rFonts w:asciiTheme="minorHAnsi" w:hAnsiTheme="minorHAnsi" w:cstheme="minorHAnsi"/>
          <w:color w:val="auto"/>
        </w:rPr>
        <w:t>Area = Área da quadra ou talhão informada na proposta e na apólice ou no certificado de seguros</w:t>
      </w:r>
      <w:r w:rsidR="00C71526" w:rsidRPr="003F0C84">
        <w:rPr>
          <w:rFonts w:asciiTheme="minorHAnsi" w:hAnsiTheme="minorHAnsi" w:cstheme="minorHAnsi"/>
          <w:color w:val="auto"/>
        </w:rPr>
        <w:t xml:space="preserve"> (hectares).</w:t>
      </w:r>
    </w:p>
    <w:p w14:paraId="641D5428" w14:textId="77777777" w:rsidR="00EE667A" w:rsidRPr="003F0C84" w:rsidRDefault="00EE667A" w:rsidP="00EE667A">
      <w:pPr>
        <w:tabs>
          <w:tab w:val="center" w:pos="0"/>
          <w:tab w:val="center" w:pos="540"/>
        </w:tabs>
        <w:jc w:val="both"/>
        <w:rPr>
          <w:rFonts w:asciiTheme="minorHAnsi" w:hAnsiTheme="minorHAnsi" w:cstheme="minorHAnsi"/>
          <w:color w:val="auto"/>
        </w:rPr>
      </w:pPr>
    </w:p>
    <w:p w14:paraId="543266EF" w14:textId="77777777" w:rsidR="00EE667A" w:rsidRPr="003F0C84" w:rsidRDefault="00EE667A" w:rsidP="00EE667A">
      <w:pPr>
        <w:tabs>
          <w:tab w:val="center" w:pos="0"/>
          <w:tab w:val="center" w:pos="540"/>
        </w:tabs>
        <w:jc w:val="both"/>
        <w:rPr>
          <w:rFonts w:asciiTheme="minorHAnsi" w:hAnsiTheme="minorHAnsi" w:cstheme="minorHAnsi"/>
          <w:color w:val="auto"/>
        </w:rPr>
      </w:pPr>
    </w:p>
    <w:p w14:paraId="2CA3C7F3" w14:textId="77777777" w:rsidR="00EE667A" w:rsidRPr="003F0C84" w:rsidRDefault="00EE667A" w:rsidP="00EE667A">
      <w:pPr>
        <w:tabs>
          <w:tab w:val="center" w:pos="0"/>
          <w:tab w:val="center" w:pos="540"/>
        </w:tabs>
        <w:jc w:val="both"/>
        <w:rPr>
          <w:rFonts w:asciiTheme="minorHAnsi" w:hAnsiTheme="minorHAnsi" w:cstheme="minorHAnsi"/>
          <w:color w:val="auto"/>
        </w:rPr>
      </w:pPr>
      <w:r w:rsidRPr="003F0C84">
        <w:rPr>
          <w:rFonts w:asciiTheme="minorHAnsi" w:hAnsiTheme="minorHAnsi" w:cstheme="minorHAnsi"/>
          <w:color w:val="auto"/>
        </w:rPr>
        <w:t>Caso, por perdas decorrentes de riscos não cobertos ou por qualquer outro motivo onde não seja possível verificar a Produtividade Obtida em parte da superfície segurada, será utilizado a Produtividade Estimada constante na proposta e na apólice ou no certificado de seguros.</w:t>
      </w:r>
    </w:p>
    <w:p w14:paraId="223A890D" w14:textId="77777777" w:rsidR="00EE667A" w:rsidRPr="003F0C84" w:rsidRDefault="00EE667A" w:rsidP="00EE667A">
      <w:pPr>
        <w:tabs>
          <w:tab w:val="center" w:pos="0"/>
          <w:tab w:val="center" w:pos="540"/>
        </w:tabs>
        <w:jc w:val="both"/>
        <w:rPr>
          <w:rFonts w:asciiTheme="minorHAnsi" w:hAnsiTheme="minorHAnsi" w:cstheme="minorHAnsi"/>
          <w:color w:val="auto"/>
        </w:rPr>
      </w:pPr>
    </w:p>
    <w:p w14:paraId="3AA86E0C" w14:textId="77777777" w:rsidR="00EE667A" w:rsidRPr="003F0C84" w:rsidRDefault="00EE667A" w:rsidP="00EE667A">
      <w:pPr>
        <w:tabs>
          <w:tab w:val="center" w:pos="0"/>
          <w:tab w:val="center" w:pos="540"/>
        </w:tabs>
        <w:jc w:val="both"/>
        <w:rPr>
          <w:rFonts w:asciiTheme="minorHAnsi" w:hAnsiTheme="minorHAnsi" w:cstheme="minorHAnsi"/>
          <w:color w:val="auto"/>
        </w:rPr>
      </w:pPr>
    </w:p>
    <w:p w14:paraId="6A929048" w14:textId="77777777" w:rsidR="00A5475E" w:rsidRPr="003F0C84" w:rsidRDefault="00EE667A" w:rsidP="00AA380F">
      <w:pPr>
        <w:numPr>
          <w:ilvl w:val="0"/>
          <w:numId w:val="26"/>
        </w:numPr>
        <w:ind w:left="0" w:firstLine="0"/>
        <w:jc w:val="both"/>
        <w:rPr>
          <w:rFonts w:asciiTheme="minorHAnsi" w:hAnsiTheme="minorHAnsi" w:cstheme="minorHAnsi"/>
          <w:b/>
          <w:color w:val="auto"/>
        </w:rPr>
      </w:pPr>
      <w:r w:rsidRPr="003F0C84">
        <w:rPr>
          <w:rFonts w:asciiTheme="minorHAnsi" w:hAnsiTheme="minorHAnsi" w:cstheme="minorHAnsi"/>
          <w:b/>
          <w:color w:val="auto"/>
        </w:rPr>
        <w:t>Indenizações</w:t>
      </w:r>
    </w:p>
    <w:p w14:paraId="13B616C4" w14:textId="77777777" w:rsidR="00EE667A" w:rsidRPr="003F0C84" w:rsidRDefault="00EE667A" w:rsidP="00EE667A">
      <w:pPr>
        <w:jc w:val="both"/>
        <w:rPr>
          <w:rFonts w:asciiTheme="minorHAnsi" w:hAnsiTheme="minorHAnsi" w:cstheme="minorHAnsi"/>
          <w:b/>
          <w:color w:val="auto"/>
        </w:rPr>
      </w:pPr>
    </w:p>
    <w:p w14:paraId="4B94134D" w14:textId="77777777" w:rsidR="00ED5028" w:rsidRPr="003F0C84" w:rsidRDefault="00ED5028" w:rsidP="00ED5028">
      <w:pPr>
        <w:pStyle w:val="BodyText3"/>
        <w:tabs>
          <w:tab w:val="center" w:pos="284"/>
          <w:tab w:val="num" w:pos="400"/>
        </w:tabs>
        <w:autoSpaceDE w:val="0"/>
        <w:autoSpaceDN w:val="0"/>
        <w:rPr>
          <w:rFonts w:asciiTheme="minorHAnsi" w:hAnsiTheme="minorHAnsi" w:cstheme="minorHAnsi"/>
          <w:b w:val="0"/>
          <w:bCs w:val="0"/>
          <w:color w:val="auto"/>
        </w:rPr>
      </w:pPr>
      <w:r w:rsidRPr="003F0C84">
        <w:rPr>
          <w:rFonts w:asciiTheme="minorHAnsi" w:hAnsiTheme="minorHAnsi" w:cstheme="minorHAnsi"/>
          <w:b w:val="0"/>
          <w:bCs w:val="0"/>
          <w:color w:val="auto"/>
        </w:rPr>
        <w:t>10.1 - A Seguradora terá um prazo máximo de 30 (trinta) dias para pagamento da indenização, contados a partir da entrega de todos os documentos básicos descritos no item 12.8 das Condições Gerais.</w:t>
      </w:r>
    </w:p>
    <w:p w14:paraId="0AB5505C" w14:textId="77777777" w:rsidR="00EE667A" w:rsidRPr="003F0C84" w:rsidRDefault="00EE667A" w:rsidP="00EE667A">
      <w:pPr>
        <w:jc w:val="both"/>
        <w:rPr>
          <w:rFonts w:asciiTheme="minorHAnsi" w:hAnsiTheme="minorHAnsi" w:cstheme="minorHAnsi"/>
          <w:color w:val="auto"/>
        </w:rPr>
      </w:pPr>
    </w:p>
    <w:p w14:paraId="68D895A9" w14:textId="77777777" w:rsidR="00EE667A" w:rsidRPr="003F0C84" w:rsidRDefault="00EE667A" w:rsidP="00EE667A">
      <w:pPr>
        <w:jc w:val="both"/>
        <w:rPr>
          <w:rFonts w:asciiTheme="minorHAnsi" w:hAnsiTheme="minorHAnsi" w:cstheme="minorHAnsi"/>
          <w:color w:val="auto"/>
        </w:rPr>
      </w:pPr>
      <w:r w:rsidRPr="003F0C84">
        <w:rPr>
          <w:rFonts w:asciiTheme="minorHAnsi" w:hAnsiTheme="minorHAnsi" w:cstheme="minorHAnsi"/>
          <w:color w:val="auto"/>
        </w:rPr>
        <w:t>10.2 - O aviso de Encerramento de Colheita determina automaticamente o final do período de cobertura, sendo vedado o início de um novo processo de regulação baseado em Aviso de Sinistro com data posterior ao de Encerramento de Colheita.</w:t>
      </w:r>
    </w:p>
    <w:p w14:paraId="57F27618" w14:textId="77777777" w:rsidR="00EE667A" w:rsidRPr="003F0C84" w:rsidRDefault="00EE667A" w:rsidP="00EE667A">
      <w:pPr>
        <w:jc w:val="both"/>
        <w:rPr>
          <w:rFonts w:asciiTheme="minorHAnsi" w:hAnsiTheme="minorHAnsi" w:cstheme="minorHAnsi"/>
          <w:b/>
          <w:color w:val="auto"/>
        </w:rPr>
      </w:pPr>
    </w:p>
    <w:p w14:paraId="2828B3BC" w14:textId="77777777" w:rsidR="00E15E58" w:rsidRPr="003F0C84" w:rsidRDefault="00E15E58">
      <w:pPr>
        <w:jc w:val="both"/>
        <w:rPr>
          <w:rFonts w:asciiTheme="minorHAnsi" w:hAnsiTheme="minorHAnsi" w:cstheme="minorHAnsi"/>
          <w:color w:val="auto"/>
        </w:rPr>
      </w:pPr>
    </w:p>
    <w:p w14:paraId="3C83E87F" w14:textId="77777777" w:rsidR="00E15E58" w:rsidRPr="003F0C84" w:rsidRDefault="00E15E58">
      <w:pPr>
        <w:jc w:val="both"/>
        <w:rPr>
          <w:rFonts w:asciiTheme="minorHAnsi" w:hAnsiTheme="minorHAnsi" w:cstheme="minorHAnsi"/>
          <w:color w:val="auto"/>
        </w:rPr>
      </w:pPr>
    </w:p>
    <w:p w14:paraId="2B7B28A1" w14:textId="77777777" w:rsidR="005C5636" w:rsidRPr="003F0C84" w:rsidRDefault="005C5636">
      <w:pPr>
        <w:rPr>
          <w:rFonts w:asciiTheme="minorHAnsi" w:hAnsiTheme="minorHAnsi" w:cstheme="minorHAnsi"/>
          <w:b/>
          <w:color w:val="auto"/>
        </w:rPr>
      </w:pPr>
      <w:r w:rsidRPr="003F0C84">
        <w:rPr>
          <w:rFonts w:asciiTheme="minorHAnsi" w:hAnsiTheme="minorHAnsi" w:cstheme="minorHAnsi"/>
          <w:b/>
          <w:color w:val="auto"/>
        </w:rPr>
        <w:br w:type="page"/>
      </w:r>
    </w:p>
    <w:p w14:paraId="2ED26FD2" w14:textId="77777777" w:rsidR="00E15E58" w:rsidRPr="003F0C84" w:rsidRDefault="00E15E58" w:rsidP="00E15E58">
      <w:pPr>
        <w:tabs>
          <w:tab w:val="left" w:pos="0"/>
        </w:tabs>
        <w:spacing w:before="120" w:after="120"/>
        <w:ind w:left="708" w:hanging="708"/>
        <w:jc w:val="center"/>
        <w:rPr>
          <w:rFonts w:asciiTheme="minorHAnsi" w:hAnsiTheme="minorHAnsi" w:cstheme="minorHAnsi"/>
          <w:b/>
          <w:color w:val="auto"/>
        </w:rPr>
      </w:pPr>
      <w:r w:rsidRPr="003F0C84">
        <w:rPr>
          <w:rFonts w:asciiTheme="minorHAnsi" w:hAnsiTheme="minorHAnsi" w:cstheme="minorHAnsi"/>
          <w:b/>
          <w:color w:val="auto"/>
        </w:rPr>
        <w:lastRenderedPageBreak/>
        <w:t>Seguro Agrícola Grãos</w:t>
      </w:r>
    </w:p>
    <w:p w14:paraId="5A18A221" w14:textId="77777777" w:rsidR="00E15E58" w:rsidRPr="003F0C84" w:rsidRDefault="00E15E58" w:rsidP="00E15E58">
      <w:pPr>
        <w:tabs>
          <w:tab w:val="left" w:pos="0"/>
        </w:tabs>
        <w:spacing w:before="120" w:after="120"/>
        <w:jc w:val="center"/>
        <w:rPr>
          <w:rFonts w:asciiTheme="minorHAnsi" w:hAnsiTheme="minorHAnsi" w:cstheme="minorHAnsi"/>
          <w:b/>
          <w:color w:val="auto"/>
        </w:rPr>
      </w:pPr>
      <w:r w:rsidRPr="003F0C84">
        <w:rPr>
          <w:rFonts w:asciiTheme="minorHAnsi" w:hAnsiTheme="minorHAnsi" w:cstheme="minorHAnsi"/>
          <w:b/>
          <w:color w:val="auto"/>
        </w:rPr>
        <w:t>Condições Especiais</w:t>
      </w:r>
    </w:p>
    <w:p w14:paraId="7E10B9D4" w14:textId="77777777" w:rsidR="00E15E58" w:rsidRPr="003F0C84" w:rsidRDefault="00E15E58" w:rsidP="00E15E58">
      <w:pPr>
        <w:tabs>
          <w:tab w:val="left" w:pos="0"/>
        </w:tabs>
        <w:spacing w:before="120" w:after="120"/>
        <w:jc w:val="center"/>
        <w:rPr>
          <w:rFonts w:asciiTheme="minorHAnsi" w:hAnsiTheme="minorHAnsi" w:cstheme="minorHAnsi"/>
          <w:b/>
          <w:color w:val="auto"/>
        </w:rPr>
      </w:pPr>
      <w:r w:rsidRPr="003F0C84">
        <w:rPr>
          <w:rFonts w:asciiTheme="minorHAnsi" w:hAnsiTheme="minorHAnsi" w:cstheme="minorHAnsi"/>
          <w:b/>
          <w:color w:val="auto"/>
        </w:rPr>
        <w:t>Cana de Açúcar</w:t>
      </w:r>
    </w:p>
    <w:p w14:paraId="62B60528" w14:textId="77777777" w:rsidR="00E15E58" w:rsidRPr="003F0C84" w:rsidRDefault="00E15E58" w:rsidP="00E15E58">
      <w:pPr>
        <w:tabs>
          <w:tab w:val="left" w:pos="0"/>
        </w:tabs>
        <w:jc w:val="center"/>
        <w:rPr>
          <w:rFonts w:asciiTheme="minorHAnsi" w:hAnsiTheme="minorHAnsi" w:cstheme="minorHAnsi"/>
          <w:b/>
          <w:color w:val="auto"/>
        </w:rPr>
      </w:pPr>
    </w:p>
    <w:p w14:paraId="7BF0B535" w14:textId="77777777" w:rsidR="00A5475E" w:rsidRPr="003F0C84" w:rsidRDefault="00E15E58" w:rsidP="00AA380F">
      <w:pPr>
        <w:numPr>
          <w:ilvl w:val="0"/>
          <w:numId w:val="29"/>
        </w:numPr>
        <w:tabs>
          <w:tab w:val="left" w:pos="0"/>
        </w:tabs>
        <w:ind w:left="0" w:firstLine="0"/>
        <w:jc w:val="both"/>
        <w:rPr>
          <w:rFonts w:asciiTheme="minorHAnsi" w:hAnsiTheme="minorHAnsi" w:cstheme="minorHAnsi"/>
          <w:b/>
          <w:color w:val="auto"/>
        </w:rPr>
      </w:pPr>
      <w:r w:rsidRPr="003F0C84">
        <w:rPr>
          <w:rFonts w:asciiTheme="minorHAnsi" w:hAnsiTheme="minorHAnsi" w:cstheme="minorHAnsi"/>
          <w:b/>
          <w:color w:val="auto"/>
        </w:rPr>
        <w:t>Aplicação</w:t>
      </w:r>
    </w:p>
    <w:p w14:paraId="5C649EC0" w14:textId="77777777" w:rsidR="00E15E58" w:rsidRPr="003F0C84" w:rsidRDefault="00E15E58" w:rsidP="00E15E58">
      <w:pPr>
        <w:tabs>
          <w:tab w:val="left" w:pos="0"/>
        </w:tabs>
        <w:jc w:val="both"/>
        <w:rPr>
          <w:rFonts w:asciiTheme="minorHAnsi" w:hAnsiTheme="minorHAnsi" w:cstheme="minorHAnsi"/>
          <w:color w:val="auto"/>
        </w:rPr>
      </w:pPr>
    </w:p>
    <w:p w14:paraId="1B2B0631" w14:textId="77777777" w:rsidR="00E15E58" w:rsidRPr="003F0C84" w:rsidRDefault="00E15E58" w:rsidP="00E15E58">
      <w:pPr>
        <w:tabs>
          <w:tab w:val="left" w:pos="0"/>
        </w:tabs>
        <w:jc w:val="both"/>
        <w:rPr>
          <w:rFonts w:asciiTheme="minorHAnsi" w:hAnsiTheme="minorHAnsi" w:cstheme="minorHAnsi"/>
          <w:b/>
          <w:bCs/>
          <w:color w:val="auto"/>
        </w:rPr>
      </w:pPr>
      <w:r w:rsidRPr="003F0C84">
        <w:rPr>
          <w:rFonts w:asciiTheme="minorHAnsi" w:hAnsiTheme="minorHAnsi" w:cstheme="minorHAnsi"/>
          <w:color w:val="auto"/>
        </w:rPr>
        <w:t>As presentes Condições Especiais complementam as Condições Gerais da apólice</w:t>
      </w:r>
      <w:r w:rsidRPr="003F0C84">
        <w:rPr>
          <w:rFonts w:asciiTheme="minorHAnsi" w:hAnsiTheme="minorHAnsi" w:cstheme="minorHAnsi"/>
          <w:bCs/>
          <w:color w:val="auto"/>
        </w:rPr>
        <w:t xml:space="preserve"> </w:t>
      </w:r>
      <w:r w:rsidRPr="003F0C84">
        <w:rPr>
          <w:rFonts w:asciiTheme="minorHAnsi" w:hAnsiTheme="minorHAnsi" w:cstheme="minorHAnsi"/>
          <w:color w:val="auto"/>
        </w:rPr>
        <w:t>de seguro agrícola e se aplicam ao seguro de produção de Cana de Açúcar.</w:t>
      </w:r>
    </w:p>
    <w:p w14:paraId="5C99427E" w14:textId="77777777" w:rsidR="00E15E58" w:rsidRPr="003F0C84" w:rsidRDefault="00E15E58" w:rsidP="00E15E58">
      <w:pPr>
        <w:tabs>
          <w:tab w:val="left" w:pos="0"/>
        </w:tabs>
        <w:jc w:val="both"/>
        <w:rPr>
          <w:rFonts w:asciiTheme="minorHAnsi" w:hAnsiTheme="minorHAnsi" w:cstheme="minorHAnsi"/>
          <w:color w:val="auto"/>
        </w:rPr>
      </w:pPr>
    </w:p>
    <w:p w14:paraId="7E98BA8E" w14:textId="77777777" w:rsidR="00A5475E" w:rsidRPr="003F0C84" w:rsidRDefault="00E15E58" w:rsidP="00AA380F">
      <w:pPr>
        <w:numPr>
          <w:ilvl w:val="0"/>
          <w:numId w:val="29"/>
        </w:numPr>
        <w:tabs>
          <w:tab w:val="left" w:pos="0"/>
        </w:tabs>
        <w:ind w:left="0" w:firstLine="0"/>
        <w:jc w:val="both"/>
        <w:rPr>
          <w:rFonts w:asciiTheme="minorHAnsi" w:hAnsiTheme="minorHAnsi" w:cstheme="minorHAnsi"/>
          <w:b/>
          <w:color w:val="auto"/>
        </w:rPr>
      </w:pPr>
      <w:r w:rsidRPr="003F0C84">
        <w:rPr>
          <w:rFonts w:asciiTheme="minorHAnsi" w:hAnsiTheme="minorHAnsi" w:cstheme="minorHAnsi"/>
          <w:b/>
          <w:color w:val="auto"/>
        </w:rPr>
        <w:t>Objeto do Seguro</w:t>
      </w:r>
    </w:p>
    <w:p w14:paraId="4439D12C" w14:textId="77777777" w:rsidR="00E15E58" w:rsidRPr="003F0C84" w:rsidRDefault="00E15E58" w:rsidP="00E15E58">
      <w:pPr>
        <w:tabs>
          <w:tab w:val="left" w:pos="0"/>
        </w:tabs>
        <w:jc w:val="both"/>
        <w:rPr>
          <w:rFonts w:asciiTheme="minorHAnsi" w:hAnsiTheme="minorHAnsi" w:cstheme="minorHAnsi"/>
          <w:b/>
          <w:color w:val="auto"/>
        </w:rPr>
      </w:pPr>
    </w:p>
    <w:p w14:paraId="791A5AED" w14:textId="77777777" w:rsidR="00E15E58" w:rsidRPr="003F0C84" w:rsidRDefault="00E15E58" w:rsidP="00E15E58">
      <w:pPr>
        <w:tabs>
          <w:tab w:val="left" w:pos="0"/>
        </w:tabs>
        <w:jc w:val="both"/>
        <w:rPr>
          <w:rFonts w:asciiTheme="minorHAnsi" w:hAnsiTheme="minorHAnsi" w:cstheme="minorHAnsi"/>
          <w:color w:val="auto"/>
        </w:rPr>
      </w:pPr>
      <w:r w:rsidRPr="003F0C84">
        <w:rPr>
          <w:rFonts w:asciiTheme="minorHAnsi" w:hAnsiTheme="minorHAnsi" w:cstheme="minorHAnsi"/>
          <w:color w:val="auto"/>
        </w:rPr>
        <w:t xml:space="preserve">2.1 - A Seguradora se obriga a indenizar ao Segurado a perda de produção decorrente de danos de perda de produção da lavoura, perdas estas decorrentes </w:t>
      </w:r>
      <w:r w:rsidRPr="003F0C84">
        <w:rPr>
          <w:rFonts w:asciiTheme="minorHAnsi" w:hAnsiTheme="minorHAnsi" w:cstheme="minorHAnsi"/>
          <w:b/>
          <w:color w:val="auto"/>
        </w:rPr>
        <w:t>exclusivamente de Incêndio</w:t>
      </w:r>
      <w:r w:rsidRPr="003F0C84">
        <w:rPr>
          <w:rFonts w:asciiTheme="minorHAnsi" w:hAnsiTheme="minorHAnsi" w:cstheme="minorHAnsi"/>
          <w:color w:val="auto"/>
        </w:rPr>
        <w:t>, conforme item 3.1.7 das Condições Gerais deste seguro.</w:t>
      </w:r>
    </w:p>
    <w:p w14:paraId="031F1D0E" w14:textId="77777777" w:rsidR="00E15E58" w:rsidRPr="003F0C84" w:rsidRDefault="00E15E58" w:rsidP="00E15E58">
      <w:pPr>
        <w:tabs>
          <w:tab w:val="left" w:pos="0"/>
        </w:tabs>
        <w:jc w:val="both"/>
        <w:rPr>
          <w:rFonts w:asciiTheme="minorHAnsi" w:hAnsiTheme="minorHAnsi" w:cstheme="minorHAnsi"/>
          <w:color w:val="auto"/>
        </w:rPr>
      </w:pPr>
    </w:p>
    <w:p w14:paraId="5BAA4560" w14:textId="77777777" w:rsidR="00A5475E" w:rsidRPr="003F0C84" w:rsidRDefault="00E15E58" w:rsidP="00AA380F">
      <w:pPr>
        <w:numPr>
          <w:ilvl w:val="0"/>
          <w:numId w:val="29"/>
        </w:numPr>
        <w:tabs>
          <w:tab w:val="left" w:pos="0"/>
        </w:tabs>
        <w:ind w:left="0" w:firstLine="0"/>
        <w:jc w:val="both"/>
        <w:rPr>
          <w:rFonts w:asciiTheme="minorHAnsi" w:hAnsiTheme="minorHAnsi" w:cstheme="minorHAnsi"/>
          <w:b/>
          <w:color w:val="auto"/>
        </w:rPr>
      </w:pPr>
      <w:r w:rsidRPr="003F0C84">
        <w:rPr>
          <w:rFonts w:asciiTheme="minorHAnsi" w:hAnsiTheme="minorHAnsi" w:cstheme="minorHAnsi"/>
          <w:b/>
          <w:color w:val="auto"/>
        </w:rPr>
        <w:t>Início e Fim de Vigência do Seguro</w:t>
      </w:r>
    </w:p>
    <w:p w14:paraId="2E3462EC" w14:textId="77777777" w:rsidR="00E15E58" w:rsidRPr="003F0C84" w:rsidRDefault="00E15E58" w:rsidP="00E15E58">
      <w:pPr>
        <w:tabs>
          <w:tab w:val="left" w:pos="0"/>
        </w:tabs>
        <w:jc w:val="both"/>
        <w:rPr>
          <w:rFonts w:asciiTheme="minorHAnsi" w:hAnsiTheme="minorHAnsi" w:cstheme="minorHAnsi"/>
          <w:b/>
          <w:color w:val="auto"/>
        </w:rPr>
      </w:pPr>
    </w:p>
    <w:p w14:paraId="2AC3C98F" w14:textId="77777777" w:rsidR="00E15E58" w:rsidRPr="003F0C84" w:rsidRDefault="00E15E58" w:rsidP="00E15E58">
      <w:pPr>
        <w:tabs>
          <w:tab w:val="left" w:pos="0"/>
        </w:tabs>
        <w:jc w:val="both"/>
        <w:rPr>
          <w:rFonts w:asciiTheme="minorHAnsi" w:hAnsiTheme="minorHAnsi" w:cstheme="minorHAnsi"/>
          <w:color w:val="auto"/>
        </w:rPr>
      </w:pPr>
      <w:r w:rsidRPr="003F0C84">
        <w:rPr>
          <w:rFonts w:asciiTheme="minorHAnsi" w:hAnsiTheme="minorHAnsi" w:cstheme="minorHAnsi"/>
          <w:color w:val="auto"/>
        </w:rPr>
        <w:t>O Início e Fim de Vigência do Seguro seguem conforme estabelecido nas Condições Gerais.</w:t>
      </w:r>
    </w:p>
    <w:p w14:paraId="341833EA" w14:textId="77777777" w:rsidR="00391B91" w:rsidRPr="003F0C84" w:rsidRDefault="00391B91" w:rsidP="00E15E58">
      <w:pPr>
        <w:tabs>
          <w:tab w:val="left" w:pos="0"/>
        </w:tabs>
        <w:jc w:val="both"/>
        <w:rPr>
          <w:rFonts w:asciiTheme="minorHAnsi" w:hAnsiTheme="minorHAnsi" w:cstheme="minorHAnsi"/>
          <w:color w:val="auto"/>
        </w:rPr>
      </w:pPr>
    </w:p>
    <w:p w14:paraId="1F8C5DFE" w14:textId="5851AD3D" w:rsidR="00391B91" w:rsidRPr="003F0C84" w:rsidRDefault="00391B91" w:rsidP="00E15E58">
      <w:pPr>
        <w:tabs>
          <w:tab w:val="left" w:pos="0"/>
        </w:tabs>
        <w:jc w:val="both"/>
        <w:rPr>
          <w:rFonts w:asciiTheme="minorHAnsi" w:hAnsiTheme="minorHAnsi" w:cstheme="minorHAnsi"/>
          <w:color w:val="auto"/>
        </w:rPr>
      </w:pPr>
      <w:r w:rsidRPr="003F0C84">
        <w:rPr>
          <w:rFonts w:asciiTheme="minorHAnsi" w:hAnsiTheme="minorHAnsi" w:cstheme="minorHAnsi"/>
          <w:color w:val="auto"/>
        </w:rPr>
        <w:t>A cobertura deste seguro encerará 30 dias antes ao início de colheita, conforme aviso de início de colheita enviado pel</w:t>
      </w:r>
      <w:r w:rsidR="00DF30B4">
        <w:rPr>
          <w:rFonts w:asciiTheme="minorHAnsi" w:hAnsiTheme="minorHAnsi" w:cstheme="minorHAnsi"/>
          <w:color w:val="auto"/>
        </w:rPr>
        <w:t>o Segurado</w:t>
      </w:r>
      <w:r w:rsidRPr="003F0C84">
        <w:rPr>
          <w:rFonts w:asciiTheme="minorHAnsi" w:hAnsiTheme="minorHAnsi" w:cstheme="minorHAnsi"/>
          <w:color w:val="auto"/>
        </w:rPr>
        <w:t>.</w:t>
      </w:r>
    </w:p>
    <w:p w14:paraId="66FEA5C6" w14:textId="77777777" w:rsidR="00E15E58" w:rsidRPr="003F0C84" w:rsidRDefault="00E15E58" w:rsidP="00E15E58">
      <w:pPr>
        <w:tabs>
          <w:tab w:val="left" w:pos="0"/>
        </w:tabs>
        <w:jc w:val="both"/>
        <w:rPr>
          <w:rFonts w:asciiTheme="minorHAnsi" w:hAnsiTheme="minorHAnsi" w:cstheme="minorHAnsi"/>
          <w:color w:val="auto"/>
        </w:rPr>
      </w:pPr>
    </w:p>
    <w:p w14:paraId="522A883A" w14:textId="77777777" w:rsidR="00A5475E" w:rsidRPr="003F0C84" w:rsidRDefault="00E15E58" w:rsidP="00AA380F">
      <w:pPr>
        <w:numPr>
          <w:ilvl w:val="0"/>
          <w:numId w:val="29"/>
        </w:numPr>
        <w:tabs>
          <w:tab w:val="left" w:pos="0"/>
        </w:tabs>
        <w:ind w:left="0" w:firstLine="0"/>
        <w:jc w:val="both"/>
        <w:rPr>
          <w:rFonts w:asciiTheme="minorHAnsi" w:hAnsiTheme="minorHAnsi" w:cstheme="minorHAnsi"/>
          <w:b/>
          <w:color w:val="auto"/>
        </w:rPr>
      </w:pPr>
      <w:r w:rsidRPr="003F0C84">
        <w:rPr>
          <w:rFonts w:asciiTheme="minorHAnsi" w:hAnsiTheme="minorHAnsi" w:cstheme="minorHAnsi"/>
          <w:b/>
          <w:color w:val="auto"/>
        </w:rPr>
        <w:t>Carência</w:t>
      </w:r>
    </w:p>
    <w:p w14:paraId="44B8F71B" w14:textId="77777777" w:rsidR="00E15E58" w:rsidRPr="003F0C84" w:rsidRDefault="00E15E58" w:rsidP="00E15E58">
      <w:pPr>
        <w:tabs>
          <w:tab w:val="left" w:pos="0"/>
        </w:tabs>
        <w:jc w:val="both"/>
        <w:rPr>
          <w:rFonts w:asciiTheme="minorHAnsi" w:hAnsiTheme="minorHAnsi" w:cstheme="minorHAnsi"/>
          <w:b/>
          <w:color w:val="auto"/>
        </w:rPr>
      </w:pPr>
    </w:p>
    <w:p w14:paraId="06EC9F14" w14:textId="77777777" w:rsidR="00E15E58" w:rsidRPr="003F0C84" w:rsidRDefault="00E15E58" w:rsidP="00E15E58">
      <w:pPr>
        <w:tabs>
          <w:tab w:val="left" w:pos="0"/>
        </w:tabs>
        <w:jc w:val="both"/>
        <w:rPr>
          <w:rFonts w:asciiTheme="minorHAnsi" w:hAnsiTheme="minorHAnsi" w:cstheme="minorHAnsi"/>
          <w:b/>
          <w:color w:val="auto"/>
        </w:rPr>
      </w:pPr>
      <w:r w:rsidRPr="003F0C84">
        <w:rPr>
          <w:rFonts w:asciiTheme="minorHAnsi" w:hAnsiTheme="minorHAnsi" w:cstheme="minorHAnsi"/>
          <w:b/>
          <w:color w:val="auto"/>
        </w:rPr>
        <w:t>4.1 – O período de carência para esta cobertura será de 2 (dois) dias completos, contados a partir do início de vigência do seguro.</w:t>
      </w:r>
    </w:p>
    <w:p w14:paraId="3E9F74B1" w14:textId="77777777" w:rsidR="00512466" w:rsidRPr="003F0C84" w:rsidRDefault="00512466" w:rsidP="00E15E58">
      <w:pPr>
        <w:tabs>
          <w:tab w:val="left" w:pos="0"/>
          <w:tab w:val="left" w:pos="6210"/>
        </w:tabs>
        <w:jc w:val="both"/>
        <w:rPr>
          <w:rFonts w:asciiTheme="minorHAnsi" w:hAnsiTheme="minorHAnsi" w:cstheme="minorHAnsi"/>
          <w:b/>
          <w:color w:val="auto"/>
        </w:rPr>
      </w:pPr>
    </w:p>
    <w:p w14:paraId="064C8D82" w14:textId="77777777" w:rsidR="00A5475E" w:rsidRPr="003F0C84" w:rsidRDefault="00512466" w:rsidP="00AA380F">
      <w:pPr>
        <w:numPr>
          <w:ilvl w:val="0"/>
          <w:numId w:val="29"/>
        </w:numPr>
        <w:tabs>
          <w:tab w:val="left" w:pos="0"/>
        </w:tabs>
        <w:ind w:left="0" w:firstLine="0"/>
        <w:jc w:val="both"/>
        <w:rPr>
          <w:rFonts w:asciiTheme="minorHAnsi" w:hAnsiTheme="minorHAnsi" w:cstheme="minorHAnsi"/>
          <w:b/>
          <w:color w:val="auto"/>
        </w:rPr>
      </w:pPr>
      <w:r w:rsidRPr="003F0C84">
        <w:rPr>
          <w:rFonts w:asciiTheme="minorHAnsi" w:hAnsiTheme="minorHAnsi" w:cstheme="minorHAnsi"/>
          <w:b/>
          <w:color w:val="auto"/>
        </w:rPr>
        <w:t>Perdas Não Cobertas</w:t>
      </w:r>
    </w:p>
    <w:p w14:paraId="41DD7A96" w14:textId="77777777" w:rsidR="00A5475E" w:rsidRPr="003F0C84" w:rsidRDefault="00391B91" w:rsidP="00AA380F">
      <w:pPr>
        <w:numPr>
          <w:ilvl w:val="0"/>
          <w:numId w:val="31"/>
        </w:numPr>
        <w:tabs>
          <w:tab w:val="num" w:pos="720"/>
        </w:tabs>
        <w:spacing w:before="120" w:after="120"/>
        <w:ind w:left="0" w:firstLine="0"/>
        <w:jc w:val="both"/>
        <w:rPr>
          <w:rFonts w:asciiTheme="minorHAnsi" w:hAnsiTheme="minorHAnsi" w:cstheme="minorHAnsi"/>
          <w:b/>
          <w:color w:val="auto"/>
        </w:rPr>
      </w:pPr>
      <w:r w:rsidRPr="003F0C84">
        <w:rPr>
          <w:rFonts w:asciiTheme="minorHAnsi" w:hAnsiTheme="minorHAnsi" w:cstheme="minorHAnsi"/>
          <w:b/>
          <w:color w:val="auto"/>
        </w:rPr>
        <w:t>Germinação ou emergência inadequada: provocadas por semeadura não uniforme ou inadequada, má qualidade da semente, falta de umidade no solo no momento do plantio, problemas de salinidade do solo, alagamento, escorrimento ou encrostamento superficial, potencializado ou não pelos riscos cobertos;</w:t>
      </w:r>
    </w:p>
    <w:p w14:paraId="68B49578" w14:textId="77777777" w:rsidR="00A5475E" w:rsidRPr="003F0C84" w:rsidRDefault="00391B91" w:rsidP="00AA380F">
      <w:pPr>
        <w:numPr>
          <w:ilvl w:val="0"/>
          <w:numId w:val="31"/>
        </w:numPr>
        <w:tabs>
          <w:tab w:val="num" w:pos="720"/>
        </w:tabs>
        <w:spacing w:before="120" w:after="120"/>
        <w:ind w:left="0" w:firstLine="0"/>
        <w:jc w:val="both"/>
        <w:rPr>
          <w:rFonts w:asciiTheme="minorHAnsi" w:hAnsiTheme="minorHAnsi" w:cstheme="minorHAnsi"/>
          <w:b/>
          <w:color w:val="auto"/>
        </w:rPr>
      </w:pPr>
      <w:r w:rsidRPr="003F0C84">
        <w:rPr>
          <w:rFonts w:asciiTheme="minorHAnsi" w:hAnsiTheme="minorHAnsi" w:cstheme="minorHAnsi"/>
          <w:b/>
          <w:color w:val="auto"/>
        </w:rPr>
        <w:t>Perdas em linhas de plantio: provocadas por danos mecânicos e ou de maquinário, excesso ou deficiência de defensivos agrícolas aplicados, práticas de semeadura ou transplante inadequados e pragas radiculares disseminadas através de tratos culturais;</w:t>
      </w:r>
    </w:p>
    <w:p w14:paraId="72D719A5" w14:textId="77777777" w:rsidR="00A5475E" w:rsidRPr="003F0C84" w:rsidRDefault="00391B91" w:rsidP="00AA380F">
      <w:pPr>
        <w:numPr>
          <w:ilvl w:val="0"/>
          <w:numId w:val="31"/>
        </w:numPr>
        <w:tabs>
          <w:tab w:val="num" w:pos="720"/>
        </w:tabs>
        <w:spacing w:before="120" w:after="120"/>
        <w:ind w:left="0" w:firstLine="0"/>
        <w:jc w:val="both"/>
        <w:rPr>
          <w:rFonts w:asciiTheme="minorHAnsi" w:hAnsiTheme="minorHAnsi" w:cstheme="minorHAnsi"/>
          <w:b/>
          <w:color w:val="auto"/>
        </w:rPr>
      </w:pPr>
      <w:r w:rsidRPr="003F0C84">
        <w:rPr>
          <w:rFonts w:asciiTheme="minorHAnsi" w:hAnsiTheme="minorHAnsi" w:cstheme="minorHAnsi"/>
          <w:b/>
          <w:color w:val="auto"/>
        </w:rPr>
        <w:t>Perdas em plantas dispersas: provocadas por maquinário e ou animais, ou má formação física atribuída à variação genética, agentes patógenos em sementes;</w:t>
      </w:r>
    </w:p>
    <w:p w14:paraId="40FFD537" w14:textId="77777777" w:rsidR="00A5475E" w:rsidRPr="003F0C84" w:rsidRDefault="00391B91" w:rsidP="00AA380F">
      <w:pPr>
        <w:numPr>
          <w:ilvl w:val="0"/>
          <w:numId w:val="31"/>
        </w:numPr>
        <w:tabs>
          <w:tab w:val="num" w:pos="720"/>
        </w:tabs>
        <w:spacing w:before="120" w:after="120"/>
        <w:ind w:left="0" w:firstLine="0"/>
        <w:jc w:val="both"/>
        <w:rPr>
          <w:rFonts w:asciiTheme="minorHAnsi" w:hAnsiTheme="minorHAnsi" w:cstheme="minorHAnsi"/>
          <w:b/>
          <w:color w:val="auto"/>
        </w:rPr>
      </w:pPr>
      <w:r w:rsidRPr="003F0C84">
        <w:rPr>
          <w:rFonts w:asciiTheme="minorHAnsi" w:hAnsiTheme="minorHAnsi" w:cstheme="minorHAnsi"/>
          <w:b/>
          <w:color w:val="auto"/>
        </w:rPr>
        <w:t>Perdas por problemas de solo provocado por: deficiência nutricional, salinidade, toxicidade de alumínio ou outro componente, deficiência ou excesso de umidade, fungos, nematóides, e compactação do solo;</w:t>
      </w:r>
    </w:p>
    <w:p w14:paraId="31A365A4" w14:textId="77777777" w:rsidR="00A5475E" w:rsidRPr="003F0C84" w:rsidRDefault="00391B91" w:rsidP="00AA380F">
      <w:pPr>
        <w:numPr>
          <w:ilvl w:val="0"/>
          <w:numId w:val="31"/>
        </w:numPr>
        <w:tabs>
          <w:tab w:val="num" w:pos="720"/>
        </w:tabs>
        <w:spacing w:before="120" w:after="120"/>
        <w:ind w:left="0" w:firstLine="0"/>
        <w:jc w:val="both"/>
        <w:rPr>
          <w:rFonts w:asciiTheme="minorHAnsi" w:hAnsiTheme="minorHAnsi" w:cstheme="minorHAnsi"/>
          <w:b/>
          <w:color w:val="auto"/>
        </w:rPr>
      </w:pPr>
      <w:r w:rsidRPr="003F0C84">
        <w:rPr>
          <w:rFonts w:asciiTheme="minorHAnsi" w:hAnsiTheme="minorHAnsi" w:cstheme="minorHAnsi"/>
          <w:b/>
          <w:color w:val="auto"/>
        </w:rPr>
        <w:t>Perdas em reboleiras provocadas: pela disseminação de nematóides ou fungos de solo, ataques de insetos, doenças ou viroses inoculadas por insetos, dumping off;</w:t>
      </w:r>
    </w:p>
    <w:p w14:paraId="647F0311" w14:textId="77777777" w:rsidR="00A5475E" w:rsidRPr="003F0C84" w:rsidRDefault="00391B91" w:rsidP="00AA380F">
      <w:pPr>
        <w:numPr>
          <w:ilvl w:val="0"/>
          <w:numId w:val="31"/>
        </w:numPr>
        <w:tabs>
          <w:tab w:val="num" w:pos="720"/>
        </w:tabs>
        <w:spacing w:before="120" w:after="120"/>
        <w:ind w:left="0" w:firstLine="0"/>
        <w:jc w:val="both"/>
        <w:rPr>
          <w:rFonts w:asciiTheme="minorHAnsi" w:hAnsiTheme="minorHAnsi" w:cstheme="minorHAnsi"/>
          <w:b/>
          <w:color w:val="auto"/>
        </w:rPr>
      </w:pPr>
      <w:r w:rsidRPr="003F0C84">
        <w:rPr>
          <w:rFonts w:asciiTheme="minorHAnsi" w:hAnsiTheme="minorHAnsi" w:cstheme="minorHAnsi"/>
          <w:b/>
          <w:color w:val="auto"/>
        </w:rPr>
        <w:t>Perdas em bordaduras provocadas por: deriva de aplicações de defensivos agrícolas em culturas vizinhas, inundações, desníveis de terreno, passagem de animais e compactação por maquinário.</w:t>
      </w:r>
    </w:p>
    <w:p w14:paraId="77A58FBE" w14:textId="77777777" w:rsidR="00E15E58" w:rsidRPr="003F0C84" w:rsidRDefault="00E15E58" w:rsidP="00E15E58">
      <w:pPr>
        <w:tabs>
          <w:tab w:val="left" w:pos="0"/>
          <w:tab w:val="left" w:pos="6210"/>
        </w:tabs>
        <w:jc w:val="both"/>
        <w:rPr>
          <w:rFonts w:asciiTheme="minorHAnsi" w:hAnsiTheme="minorHAnsi" w:cstheme="minorHAnsi"/>
          <w:b/>
          <w:color w:val="auto"/>
        </w:rPr>
      </w:pPr>
      <w:r w:rsidRPr="003F0C84">
        <w:rPr>
          <w:rFonts w:asciiTheme="minorHAnsi" w:hAnsiTheme="minorHAnsi" w:cstheme="minorHAnsi"/>
          <w:b/>
          <w:color w:val="auto"/>
        </w:rPr>
        <w:lastRenderedPageBreak/>
        <w:tab/>
      </w:r>
    </w:p>
    <w:p w14:paraId="258873CC" w14:textId="77777777" w:rsidR="00A5475E" w:rsidRPr="003F0C84" w:rsidRDefault="00E15E58" w:rsidP="00AA380F">
      <w:pPr>
        <w:numPr>
          <w:ilvl w:val="0"/>
          <w:numId w:val="29"/>
        </w:numPr>
        <w:tabs>
          <w:tab w:val="left" w:pos="0"/>
        </w:tabs>
        <w:ind w:left="0" w:firstLine="0"/>
        <w:jc w:val="both"/>
        <w:rPr>
          <w:rFonts w:asciiTheme="minorHAnsi" w:hAnsiTheme="minorHAnsi" w:cstheme="minorHAnsi"/>
          <w:b/>
          <w:color w:val="auto"/>
        </w:rPr>
      </w:pPr>
      <w:r w:rsidRPr="003F0C84">
        <w:rPr>
          <w:rFonts w:asciiTheme="minorHAnsi" w:hAnsiTheme="minorHAnsi" w:cstheme="minorHAnsi"/>
          <w:b/>
          <w:color w:val="auto"/>
        </w:rPr>
        <w:t>Unidade Segurada</w:t>
      </w:r>
    </w:p>
    <w:p w14:paraId="7ECF11AD" w14:textId="77777777" w:rsidR="00E15E58" w:rsidRPr="003F0C84" w:rsidRDefault="00E15E58" w:rsidP="00E15E58">
      <w:pPr>
        <w:tabs>
          <w:tab w:val="left" w:pos="0"/>
        </w:tabs>
        <w:jc w:val="both"/>
        <w:rPr>
          <w:rFonts w:asciiTheme="minorHAnsi" w:hAnsiTheme="minorHAnsi" w:cstheme="minorHAnsi"/>
          <w:b/>
          <w:color w:val="auto"/>
        </w:rPr>
      </w:pPr>
    </w:p>
    <w:p w14:paraId="68E61F5E" w14:textId="77777777" w:rsidR="003861A8" w:rsidRPr="003F0C84" w:rsidRDefault="003861A8" w:rsidP="003861A8">
      <w:pPr>
        <w:tabs>
          <w:tab w:val="left" w:pos="0"/>
        </w:tabs>
        <w:jc w:val="both"/>
        <w:rPr>
          <w:rFonts w:asciiTheme="minorHAnsi" w:hAnsiTheme="minorHAnsi" w:cstheme="minorHAnsi"/>
          <w:b/>
          <w:color w:val="auto"/>
        </w:rPr>
      </w:pPr>
      <w:r w:rsidRPr="003F0C84">
        <w:rPr>
          <w:rFonts w:asciiTheme="minorHAnsi" w:hAnsiTheme="minorHAnsi" w:cstheme="minorHAnsi"/>
          <w:color w:val="auto"/>
        </w:rPr>
        <w:t>É a área total de produção, aceito pela Seguradora, que será utilizado como base para o cálculo de indenização em caso de sinistro.</w:t>
      </w:r>
    </w:p>
    <w:p w14:paraId="5F4E4D5C" w14:textId="77777777" w:rsidR="00E15E58" w:rsidRPr="003F0C84" w:rsidRDefault="00E15E58" w:rsidP="00E15E58">
      <w:pPr>
        <w:tabs>
          <w:tab w:val="left" w:pos="0"/>
        </w:tabs>
        <w:jc w:val="both"/>
        <w:rPr>
          <w:rFonts w:asciiTheme="minorHAnsi" w:hAnsiTheme="minorHAnsi" w:cstheme="minorHAnsi"/>
          <w:color w:val="auto"/>
        </w:rPr>
      </w:pPr>
    </w:p>
    <w:p w14:paraId="59FAB80F" w14:textId="77777777" w:rsidR="00E15E58" w:rsidRPr="003F0C84" w:rsidRDefault="00E15E58" w:rsidP="00E15E58">
      <w:pPr>
        <w:tabs>
          <w:tab w:val="left" w:pos="0"/>
          <w:tab w:val="left" w:pos="180"/>
        </w:tabs>
        <w:jc w:val="both"/>
        <w:rPr>
          <w:rFonts w:asciiTheme="minorHAnsi" w:hAnsiTheme="minorHAnsi" w:cstheme="minorHAnsi"/>
          <w:b/>
          <w:color w:val="auto"/>
        </w:rPr>
      </w:pPr>
      <w:r w:rsidRPr="003F0C84">
        <w:rPr>
          <w:rFonts w:asciiTheme="minorHAnsi" w:hAnsiTheme="minorHAnsi" w:cstheme="minorHAnsi"/>
          <w:b/>
          <w:color w:val="auto"/>
        </w:rPr>
        <w:t>6 - Apuração dos Prejuízos</w:t>
      </w:r>
    </w:p>
    <w:p w14:paraId="0273F809" w14:textId="77777777" w:rsidR="00E15E58" w:rsidRPr="003F0C84" w:rsidRDefault="00E15E58" w:rsidP="00E15E58">
      <w:pPr>
        <w:tabs>
          <w:tab w:val="left" w:pos="0"/>
          <w:tab w:val="left" w:pos="180"/>
        </w:tabs>
        <w:rPr>
          <w:rFonts w:asciiTheme="minorHAnsi" w:hAnsiTheme="minorHAnsi" w:cstheme="minorHAnsi"/>
          <w:color w:val="auto"/>
        </w:rPr>
      </w:pPr>
    </w:p>
    <w:p w14:paraId="35FF29EB" w14:textId="77777777" w:rsidR="00E15E58" w:rsidRPr="003F0C84" w:rsidRDefault="00E15E58" w:rsidP="00E15E58">
      <w:pPr>
        <w:tabs>
          <w:tab w:val="left" w:pos="0"/>
          <w:tab w:val="left" w:pos="180"/>
        </w:tabs>
        <w:jc w:val="both"/>
        <w:rPr>
          <w:rFonts w:asciiTheme="minorHAnsi" w:hAnsiTheme="minorHAnsi" w:cstheme="minorHAnsi"/>
          <w:b/>
          <w:color w:val="auto"/>
        </w:rPr>
      </w:pPr>
      <w:r w:rsidRPr="003F0C84">
        <w:rPr>
          <w:rFonts w:asciiTheme="minorHAnsi" w:hAnsiTheme="minorHAnsi" w:cstheme="minorHAnsi"/>
          <w:b/>
          <w:color w:val="auto"/>
        </w:rPr>
        <w:t xml:space="preserve">6.1 - Ocorrendo a incidência de </w:t>
      </w:r>
      <w:r w:rsidR="003861A8" w:rsidRPr="003F0C84">
        <w:rPr>
          <w:rFonts w:asciiTheme="minorHAnsi" w:hAnsiTheme="minorHAnsi" w:cstheme="minorHAnsi"/>
          <w:b/>
          <w:color w:val="auto"/>
        </w:rPr>
        <w:t>incêndio</w:t>
      </w:r>
      <w:r w:rsidRPr="003F0C84">
        <w:rPr>
          <w:rFonts w:asciiTheme="minorHAnsi" w:hAnsiTheme="minorHAnsi" w:cstheme="minorHAnsi"/>
          <w:b/>
          <w:color w:val="auto"/>
        </w:rPr>
        <w:t xml:space="preserve"> sobre o bem segurado dentro do período de cobertura, o Segurado dará Aviso de Sinistro à Seguradora tão logo tenha conhecimento do fato, sob pena de perder o direito à indenização, e esta enviará peritos ao local em um prazo máximo de 15 (quinze) dias após o referido aviso para a vistoria e regulação do sinistro. </w:t>
      </w:r>
    </w:p>
    <w:p w14:paraId="18F7DC24" w14:textId="77777777" w:rsidR="00E15E58" w:rsidRPr="003F0C84" w:rsidRDefault="00E15E58" w:rsidP="00E15E58">
      <w:pPr>
        <w:tabs>
          <w:tab w:val="left" w:pos="0"/>
          <w:tab w:val="left" w:pos="180"/>
        </w:tabs>
        <w:jc w:val="both"/>
        <w:rPr>
          <w:rFonts w:asciiTheme="minorHAnsi" w:hAnsiTheme="minorHAnsi" w:cstheme="minorHAnsi"/>
          <w:color w:val="auto"/>
        </w:rPr>
      </w:pPr>
    </w:p>
    <w:p w14:paraId="77C50B4B" w14:textId="506FE89B" w:rsidR="00E15E58" w:rsidRPr="003F0C84" w:rsidRDefault="00E15E58" w:rsidP="00E15E58">
      <w:pPr>
        <w:tabs>
          <w:tab w:val="left" w:pos="0"/>
          <w:tab w:val="left" w:pos="180"/>
        </w:tabs>
        <w:jc w:val="both"/>
        <w:rPr>
          <w:rFonts w:asciiTheme="minorHAnsi" w:hAnsiTheme="minorHAnsi" w:cstheme="minorHAnsi"/>
          <w:color w:val="auto"/>
        </w:rPr>
      </w:pPr>
      <w:r w:rsidRPr="003F0C84">
        <w:rPr>
          <w:rFonts w:asciiTheme="minorHAnsi" w:hAnsiTheme="minorHAnsi" w:cstheme="minorHAnsi"/>
          <w:color w:val="auto"/>
        </w:rPr>
        <w:t xml:space="preserve">6.2 - Cumpridos os procedimentos de reconhecimento da área, verificação da documentação e comprovação do evento, a regulação do sinistro será efetuada de acordo com as características de cada produto e as normas da </w:t>
      </w:r>
      <w:r w:rsidR="00221074">
        <w:rPr>
          <w:rFonts w:asciiTheme="minorHAnsi" w:hAnsiTheme="minorHAnsi" w:cstheme="minorHAnsi"/>
          <w:color w:val="auto"/>
        </w:rPr>
        <w:t>Seguradora</w:t>
      </w:r>
      <w:r w:rsidRPr="003F0C84">
        <w:rPr>
          <w:rFonts w:asciiTheme="minorHAnsi" w:hAnsiTheme="minorHAnsi" w:cstheme="minorHAnsi"/>
          <w:color w:val="auto"/>
        </w:rPr>
        <w:t xml:space="preserve"> constantes do manual de regulação de sinistro desta cobertura.</w:t>
      </w:r>
    </w:p>
    <w:p w14:paraId="5D4F419E" w14:textId="77777777" w:rsidR="00E15E58" w:rsidRPr="003F0C84" w:rsidRDefault="00E15E58" w:rsidP="00E15E58">
      <w:pPr>
        <w:tabs>
          <w:tab w:val="left" w:pos="0"/>
          <w:tab w:val="left" w:pos="180"/>
        </w:tabs>
        <w:jc w:val="both"/>
        <w:rPr>
          <w:rFonts w:asciiTheme="minorHAnsi" w:hAnsiTheme="minorHAnsi" w:cstheme="minorHAnsi"/>
          <w:color w:val="auto"/>
        </w:rPr>
      </w:pPr>
    </w:p>
    <w:p w14:paraId="44953087" w14:textId="77777777" w:rsidR="00E15E58" w:rsidRPr="003F0C84" w:rsidRDefault="00E15E58" w:rsidP="00E15E58">
      <w:pPr>
        <w:tabs>
          <w:tab w:val="left" w:pos="0"/>
          <w:tab w:val="left" w:pos="180"/>
        </w:tabs>
        <w:jc w:val="both"/>
        <w:rPr>
          <w:rFonts w:asciiTheme="minorHAnsi" w:hAnsiTheme="minorHAnsi" w:cstheme="minorHAnsi"/>
          <w:b/>
          <w:color w:val="auto"/>
        </w:rPr>
      </w:pPr>
      <w:r w:rsidRPr="003F0C84">
        <w:rPr>
          <w:rFonts w:asciiTheme="minorHAnsi" w:hAnsiTheme="minorHAnsi" w:cstheme="minorHAnsi"/>
          <w:b/>
          <w:color w:val="auto"/>
        </w:rPr>
        <w:t>7 - Aplicação da Franquia</w:t>
      </w:r>
    </w:p>
    <w:p w14:paraId="2A7374A0" w14:textId="77777777" w:rsidR="00E15E58" w:rsidRPr="003F0C84" w:rsidRDefault="00E15E58" w:rsidP="00E15E58">
      <w:pPr>
        <w:tabs>
          <w:tab w:val="left" w:pos="0"/>
          <w:tab w:val="left" w:pos="180"/>
        </w:tabs>
        <w:jc w:val="both"/>
        <w:rPr>
          <w:rFonts w:asciiTheme="minorHAnsi" w:hAnsiTheme="minorHAnsi" w:cstheme="minorHAnsi"/>
          <w:b/>
          <w:color w:val="auto"/>
        </w:rPr>
      </w:pPr>
    </w:p>
    <w:p w14:paraId="2A4DDFD7" w14:textId="77777777" w:rsidR="00E15E58" w:rsidRPr="003F0C84" w:rsidRDefault="00E15E58" w:rsidP="00E15E58">
      <w:pPr>
        <w:tabs>
          <w:tab w:val="left" w:pos="0"/>
          <w:tab w:val="left" w:pos="180"/>
        </w:tabs>
        <w:jc w:val="both"/>
        <w:rPr>
          <w:rFonts w:asciiTheme="minorHAnsi" w:hAnsiTheme="minorHAnsi" w:cstheme="minorHAnsi"/>
          <w:color w:val="auto"/>
        </w:rPr>
      </w:pPr>
      <w:r w:rsidRPr="003F0C84">
        <w:rPr>
          <w:rFonts w:asciiTheme="minorHAnsi" w:hAnsiTheme="minorHAnsi" w:cstheme="minorHAnsi"/>
          <w:color w:val="auto"/>
        </w:rPr>
        <w:t>Será aplicada franquia simples em caso de ocorrência de sinistro, ou seja, a franquia deixará de ser deduzida quando os prejuízos ultrapassarem o seu valor.</w:t>
      </w:r>
    </w:p>
    <w:p w14:paraId="0890FA0D" w14:textId="77777777" w:rsidR="00E15E58" w:rsidRPr="003F0C84" w:rsidRDefault="00E15E58" w:rsidP="00E15E58">
      <w:pPr>
        <w:tabs>
          <w:tab w:val="left" w:pos="0"/>
          <w:tab w:val="left" w:pos="180"/>
        </w:tabs>
        <w:jc w:val="both"/>
        <w:rPr>
          <w:rFonts w:asciiTheme="minorHAnsi" w:hAnsiTheme="minorHAnsi" w:cstheme="minorHAnsi"/>
          <w:color w:val="auto"/>
        </w:rPr>
      </w:pPr>
    </w:p>
    <w:p w14:paraId="3CD56804" w14:textId="77777777" w:rsidR="00E15E58" w:rsidRPr="003F0C84" w:rsidRDefault="00E15E58" w:rsidP="00E15E58">
      <w:pPr>
        <w:tabs>
          <w:tab w:val="left" w:pos="0"/>
          <w:tab w:val="left" w:pos="180"/>
        </w:tabs>
        <w:jc w:val="both"/>
        <w:rPr>
          <w:rFonts w:asciiTheme="minorHAnsi" w:hAnsiTheme="minorHAnsi" w:cstheme="minorHAnsi"/>
          <w:b/>
          <w:color w:val="auto"/>
        </w:rPr>
      </w:pPr>
      <w:r w:rsidRPr="003F0C84">
        <w:rPr>
          <w:rFonts w:asciiTheme="minorHAnsi" w:hAnsiTheme="minorHAnsi" w:cstheme="minorHAnsi"/>
          <w:b/>
          <w:color w:val="auto"/>
        </w:rPr>
        <w:t>8 – Cálculo da Indenização</w:t>
      </w:r>
    </w:p>
    <w:p w14:paraId="62042A22" w14:textId="77777777" w:rsidR="00E15E58" w:rsidRPr="003F0C84" w:rsidRDefault="00E15E58" w:rsidP="00E15E58">
      <w:pPr>
        <w:tabs>
          <w:tab w:val="left" w:pos="0"/>
          <w:tab w:val="left" w:pos="180"/>
        </w:tabs>
        <w:jc w:val="both"/>
        <w:rPr>
          <w:rFonts w:asciiTheme="minorHAnsi" w:hAnsiTheme="minorHAnsi" w:cstheme="minorHAnsi"/>
          <w:color w:val="auto"/>
        </w:rPr>
      </w:pPr>
    </w:p>
    <w:p w14:paraId="54D13B88" w14:textId="703B6E47" w:rsidR="00E15E58" w:rsidRPr="003F0C84" w:rsidRDefault="00E15E58" w:rsidP="00E15E58">
      <w:pPr>
        <w:tabs>
          <w:tab w:val="left" w:pos="0"/>
          <w:tab w:val="left" w:pos="180"/>
        </w:tabs>
        <w:jc w:val="both"/>
        <w:rPr>
          <w:rFonts w:asciiTheme="minorHAnsi" w:hAnsiTheme="minorHAnsi" w:cstheme="minorHAnsi"/>
          <w:color w:val="auto"/>
        </w:rPr>
      </w:pPr>
      <w:r w:rsidRPr="003F0C84">
        <w:rPr>
          <w:rFonts w:asciiTheme="minorHAnsi" w:hAnsiTheme="minorHAnsi" w:cstheme="minorHAnsi"/>
          <w:color w:val="auto"/>
        </w:rPr>
        <w:t xml:space="preserve">8.1 – Com base nos resultados dos laudos da vistoria de sinistro, a </w:t>
      </w:r>
      <w:r w:rsidR="00221074">
        <w:rPr>
          <w:rFonts w:asciiTheme="minorHAnsi" w:hAnsiTheme="minorHAnsi" w:cstheme="minorHAnsi"/>
          <w:color w:val="auto"/>
        </w:rPr>
        <w:t>Seguradora</w:t>
      </w:r>
      <w:r w:rsidRPr="003F0C84">
        <w:rPr>
          <w:rFonts w:asciiTheme="minorHAnsi" w:hAnsiTheme="minorHAnsi" w:cstheme="minorHAnsi"/>
          <w:color w:val="auto"/>
        </w:rPr>
        <w:t xml:space="preserve"> definirá o percentual de perda da área efetivamente afetada pelo evento.</w:t>
      </w:r>
    </w:p>
    <w:p w14:paraId="79E5C0CC" w14:textId="77777777" w:rsidR="00E15E58" w:rsidRPr="003F0C84" w:rsidRDefault="00E15E58" w:rsidP="00E15E58">
      <w:pPr>
        <w:tabs>
          <w:tab w:val="left" w:pos="0"/>
          <w:tab w:val="left" w:pos="180"/>
        </w:tabs>
        <w:jc w:val="both"/>
        <w:rPr>
          <w:rFonts w:asciiTheme="minorHAnsi" w:hAnsiTheme="minorHAnsi" w:cstheme="minorHAnsi"/>
          <w:color w:val="auto"/>
        </w:rPr>
      </w:pPr>
    </w:p>
    <w:p w14:paraId="7E223DA1" w14:textId="77777777" w:rsidR="00E15E58" w:rsidRPr="003F0C84" w:rsidRDefault="00E15E58" w:rsidP="00E15E58">
      <w:pPr>
        <w:jc w:val="both"/>
        <w:rPr>
          <w:rFonts w:asciiTheme="minorHAnsi" w:hAnsiTheme="minorHAnsi" w:cstheme="minorHAnsi"/>
          <w:color w:val="auto"/>
        </w:rPr>
      </w:pPr>
      <w:r w:rsidRPr="003F0C84">
        <w:rPr>
          <w:rFonts w:asciiTheme="minorHAnsi" w:hAnsiTheme="minorHAnsi" w:cstheme="minorHAnsi"/>
          <w:color w:val="auto"/>
        </w:rPr>
        <w:t>O cálculo de Indenização se dará por:</w:t>
      </w:r>
    </w:p>
    <w:p w14:paraId="02A33C82" w14:textId="77777777" w:rsidR="00E15E58" w:rsidRPr="003F0C84" w:rsidRDefault="00E15E58" w:rsidP="00E15E58">
      <w:pPr>
        <w:jc w:val="both"/>
        <w:rPr>
          <w:rFonts w:asciiTheme="minorHAnsi" w:hAnsiTheme="minorHAnsi" w:cstheme="minorHAnsi"/>
          <w:color w:val="auto"/>
        </w:rPr>
      </w:pPr>
    </w:p>
    <w:p w14:paraId="4B54F3CF" w14:textId="77777777" w:rsidR="00E15E58" w:rsidRPr="003F0C84" w:rsidRDefault="00E15E58" w:rsidP="00E15E58">
      <w:pPr>
        <w:jc w:val="both"/>
        <w:rPr>
          <w:rFonts w:asciiTheme="minorHAnsi" w:hAnsiTheme="minorHAnsi" w:cstheme="minorHAnsi"/>
          <w:color w:val="auto"/>
        </w:rPr>
      </w:pPr>
      <w:r w:rsidRPr="003F0C84">
        <w:rPr>
          <w:rFonts w:asciiTheme="minorHAnsi" w:hAnsiTheme="minorHAnsi" w:cstheme="minorHAnsi"/>
          <w:color w:val="auto"/>
        </w:rPr>
        <w:t>Indenização = (% Dano x LMGA Sinistrada) – F</w:t>
      </w:r>
    </w:p>
    <w:p w14:paraId="151A28F7" w14:textId="77777777" w:rsidR="00E15E58" w:rsidRPr="003F0C84" w:rsidRDefault="00E15E58" w:rsidP="00E15E58">
      <w:pPr>
        <w:jc w:val="both"/>
        <w:rPr>
          <w:rFonts w:asciiTheme="minorHAnsi" w:hAnsiTheme="minorHAnsi" w:cstheme="minorHAnsi"/>
          <w:color w:val="auto"/>
        </w:rPr>
      </w:pPr>
      <w:r w:rsidRPr="003F0C84">
        <w:rPr>
          <w:rFonts w:asciiTheme="minorHAnsi" w:hAnsiTheme="minorHAnsi" w:cstheme="minorHAnsi"/>
          <w:color w:val="auto"/>
        </w:rPr>
        <w:t>Onde,</w:t>
      </w:r>
    </w:p>
    <w:p w14:paraId="27A25144" w14:textId="77777777" w:rsidR="00E15E58" w:rsidRPr="003F0C84" w:rsidRDefault="00E15E58" w:rsidP="00E15E58">
      <w:pPr>
        <w:jc w:val="both"/>
        <w:rPr>
          <w:rFonts w:asciiTheme="minorHAnsi" w:hAnsiTheme="minorHAnsi" w:cstheme="minorHAnsi"/>
          <w:color w:val="auto"/>
        </w:rPr>
      </w:pPr>
    </w:p>
    <w:p w14:paraId="191466C3" w14:textId="77777777" w:rsidR="00E15E58" w:rsidRPr="003F0C84" w:rsidRDefault="00E15E58" w:rsidP="00E15E58">
      <w:pPr>
        <w:jc w:val="both"/>
        <w:rPr>
          <w:rFonts w:asciiTheme="minorHAnsi" w:hAnsiTheme="minorHAnsi" w:cstheme="minorHAnsi"/>
          <w:color w:val="auto"/>
        </w:rPr>
      </w:pPr>
      <w:r w:rsidRPr="003F0C84">
        <w:rPr>
          <w:rFonts w:asciiTheme="minorHAnsi" w:hAnsiTheme="minorHAnsi" w:cstheme="minorHAnsi"/>
          <w:color w:val="auto"/>
        </w:rPr>
        <w:t>% Dano = Dano constatado com base no item 6 – Apuração dos Prejuízos</w:t>
      </w:r>
    </w:p>
    <w:p w14:paraId="3EB6FE23" w14:textId="77777777" w:rsidR="00E15E58" w:rsidRPr="003F0C84" w:rsidRDefault="00E15E58" w:rsidP="00E15E58">
      <w:pPr>
        <w:jc w:val="both"/>
        <w:rPr>
          <w:rFonts w:asciiTheme="minorHAnsi" w:hAnsiTheme="minorHAnsi" w:cstheme="minorHAnsi"/>
          <w:color w:val="auto"/>
        </w:rPr>
      </w:pPr>
    </w:p>
    <w:p w14:paraId="0D406081" w14:textId="77777777" w:rsidR="00E15E58" w:rsidRPr="003F0C84" w:rsidRDefault="00E15E58" w:rsidP="00E15E58">
      <w:pPr>
        <w:jc w:val="both"/>
        <w:rPr>
          <w:rFonts w:asciiTheme="minorHAnsi" w:hAnsiTheme="minorHAnsi" w:cstheme="minorHAnsi"/>
          <w:color w:val="auto"/>
        </w:rPr>
      </w:pPr>
      <w:r w:rsidRPr="003F0C84">
        <w:rPr>
          <w:rFonts w:asciiTheme="minorHAnsi" w:hAnsiTheme="minorHAnsi" w:cstheme="minorHAnsi"/>
          <w:color w:val="auto"/>
        </w:rPr>
        <w:t>LMGA Sinistrada = (Área Sinistrada / Área Total da Unidade Segurada Sinistrada) x LMGA da Unidade Segurada Sinistrada</w:t>
      </w:r>
    </w:p>
    <w:p w14:paraId="79C2FBE4" w14:textId="77777777" w:rsidR="00E15E58" w:rsidRPr="003F0C84" w:rsidRDefault="00E15E58" w:rsidP="00E15E58">
      <w:pPr>
        <w:jc w:val="both"/>
        <w:rPr>
          <w:rFonts w:asciiTheme="minorHAnsi" w:hAnsiTheme="minorHAnsi" w:cstheme="minorHAnsi"/>
          <w:color w:val="auto"/>
        </w:rPr>
      </w:pPr>
    </w:p>
    <w:p w14:paraId="48466186" w14:textId="77777777" w:rsidR="00E15E58" w:rsidRPr="003F0C84" w:rsidRDefault="00E15E58" w:rsidP="00E15E58">
      <w:pPr>
        <w:tabs>
          <w:tab w:val="left" w:pos="426"/>
        </w:tabs>
        <w:jc w:val="both"/>
        <w:rPr>
          <w:rFonts w:asciiTheme="minorHAnsi" w:hAnsiTheme="minorHAnsi" w:cstheme="minorHAnsi"/>
          <w:color w:val="auto"/>
        </w:rPr>
      </w:pPr>
      <w:r w:rsidRPr="003F0C84">
        <w:rPr>
          <w:rFonts w:asciiTheme="minorHAnsi" w:hAnsiTheme="minorHAnsi" w:cstheme="minorHAnsi"/>
          <w:color w:val="auto"/>
        </w:rPr>
        <w:t xml:space="preserve">F = </w:t>
      </w:r>
      <w:r w:rsidRPr="003F0C84">
        <w:rPr>
          <w:rFonts w:asciiTheme="minorHAnsi" w:hAnsiTheme="minorHAnsi" w:cstheme="minorHAnsi"/>
          <w:color w:val="auto"/>
        </w:rPr>
        <w:tab/>
        <w:t>0, se prejuízo maior que a franquia</w:t>
      </w:r>
    </w:p>
    <w:p w14:paraId="4F1829B8" w14:textId="77777777" w:rsidR="00E15E58" w:rsidRPr="003F0C84" w:rsidRDefault="00E15E58" w:rsidP="00E15E58">
      <w:pPr>
        <w:tabs>
          <w:tab w:val="left" w:pos="426"/>
        </w:tabs>
        <w:ind w:firstLine="426"/>
        <w:jc w:val="both"/>
        <w:rPr>
          <w:rFonts w:asciiTheme="minorHAnsi" w:hAnsiTheme="minorHAnsi" w:cstheme="minorHAnsi"/>
          <w:color w:val="auto"/>
        </w:rPr>
      </w:pPr>
      <w:r w:rsidRPr="003F0C84">
        <w:rPr>
          <w:rFonts w:asciiTheme="minorHAnsi" w:hAnsiTheme="minorHAnsi" w:cstheme="minorHAnsi"/>
          <w:color w:val="auto"/>
        </w:rPr>
        <w:t>Prejuízo, se este for menor que a franquia</w:t>
      </w:r>
    </w:p>
    <w:p w14:paraId="6D056217" w14:textId="77777777" w:rsidR="00E15E58" w:rsidRPr="003F0C84" w:rsidRDefault="00E15E58" w:rsidP="00E15E58">
      <w:pPr>
        <w:jc w:val="both"/>
        <w:rPr>
          <w:rFonts w:asciiTheme="minorHAnsi" w:hAnsiTheme="minorHAnsi" w:cstheme="minorHAnsi"/>
          <w:color w:val="auto"/>
        </w:rPr>
      </w:pPr>
    </w:p>
    <w:p w14:paraId="0F1D7869" w14:textId="77777777" w:rsidR="00E15E58" w:rsidRPr="003F0C84" w:rsidRDefault="00E15E58" w:rsidP="00E15E58">
      <w:pPr>
        <w:tabs>
          <w:tab w:val="left" w:pos="0"/>
          <w:tab w:val="left" w:pos="180"/>
        </w:tabs>
        <w:jc w:val="both"/>
        <w:rPr>
          <w:rFonts w:asciiTheme="minorHAnsi" w:hAnsiTheme="minorHAnsi" w:cstheme="minorHAnsi"/>
          <w:b/>
          <w:color w:val="auto"/>
        </w:rPr>
      </w:pPr>
      <w:r w:rsidRPr="003F0C84">
        <w:rPr>
          <w:rFonts w:asciiTheme="minorHAnsi" w:hAnsiTheme="minorHAnsi" w:cstheme="minorHAnsi"/>
          <w:b/>
          <w:color w:val="auto"/>
        </w:rPr>
        <w:t>9 - Indenizações</w:t>
      </w:r>
    </w:p>
    <w:p w14:paraId="78A1084B" w14:textId="77777777" w:rsidR="00E15E58" w:rsidRPr="003F0C84" w:rsidRDefault="00E15E58" w:rsidP="00E15E58">
      <w:pPr>
        <w:tabs>
          <w:tab w:val="left" w:pos="0"/>
          <w:tab w:val="left" w:pos="180"/>
        </w:tabs>
        <w:jc w:val="both"/>
        <w:rPr>
          <w:rFonts w:asciiTheme="minorHAnsi" w:hAnsiTheme="minorHAnsi" w:cstheme="minorHAnsi"/>
          <w:color w:val="auto"/>
        </w:rPr>
      </w:pPr>
    </w:p>
    <w:p w14:paraId="54C82646" w14:textId="77777777" w:rsidR="00ED5028" w:rsidRPr="003F0C84" w:rsidRDefault="00ED5028" w:rsidP="00ED5028">
      <w:pPr>
        <w:pStyle w:val="BodyText3"/>
        <w:tabs>
          <w:tab w:val="center" w:pos="284"/>
          <w:tab w:val="num" w:pos="400"/>
        </w:tabs>
        <w:autoSpaceDE w:val="0"/>
        <w:autoSpaceDN w:val="0"/>
        <w:rPr>
          <w:rFonts w:asciiTheme="minorHAnsi" w:hAnsiTheme="minorHAnsi" w:cstheme="minorHAnsi"/>
          <w:b w:val="0"/>
          <w:bCs w:val="0"/>
          <w:color w:val="auto"/>
        </w:rPr>
      </w:pPr>
      <w:r w:rsidRPr="003F0C84">
        <w:rPr>
          <w:rFonts w:asciiTheme="minorHAnsi" w:hAnsiTheme="minorHAnsi" w:cstheme="minorHAnsi"/>
          <w:b w:val="0"/>
          <w:bCs w:val="0"/>
          <w:color w:val="auto"/>
        </w:rPr>
        <w:t xml:space="preserve">9.1 - A Seguradora terá um prazo máximo de 30 (trinta) dias para pagamento da indenização, contados a partir da entrega </w:t>
      </w:r>
      <w:r w:rsidR="008268E5" w:rsidRPr="003F0C84">
        <w:rPr>
          <w:rFonts w:asciiTheme="minorHAnsi" w:hAnsiTheme="minorHAnsi" w:cstheme="minorHAnsi"/>
          <w:b w:val="0"/>
          <w:bCs w:val="0"/>
          <w:color w:val="auto"/>
        </w:rPr>
        <w:t xml:space="preserve">de todos os documentos básicos </w:t>
      </w:r>
      <w:r w:rsidRPr="003F0C84">
        <w:rPr>
          <w:rFonts w:asciiTheme="minorHAnsi" w:hAnsiTheme="minorHAnsi" w:cstheme="minorHAnsi"/>
          <w:b w:val="0"/>
          <w:bCs w:val="0"/>
          <w:color w:val="auto"/>
        </w:rPr>
        <w:t>descritos no item 12.8 das Condições Gerais.</w:t>
      </w:r>
    </w:p>
    <w:p w14:paraId="1D711D2E" w14:textId="77777777" w:rsidR="00E15E58" w:rsidRPr="003F0C84" w:rsidRDefault="00E15E58" w:rsidP="00E15E58">
      <w:pPr>
        <w:tabs>
          <w:tab w:val="left" w:pos="0"/>
          <w:tab w:val="left" w:pos="180"/>
        </w:tabs>
        <w:jc w:val="both"/>
        <w:rPr>
          <w:rFonts w:asciiTheme="minorHAnsi" w:hAnsiTheme="minorHAnsi" w:cstheme="minorHAnsi"/>
          <w:color w:val="auto"/>
        </w:rPr>
      </w:pPr>
    </w:p>
    <w:p w14:paraId="177927B5" w14:textId="77777777" w:rsidR="00E15E58" w:rsidRPr="003F0C84" w:rsidRDefault="00E15E58" w:rsidP="00E15E58">
      <w:pPr>
        <w:tabs>
          <w:tab w:val="left" w:pos="0"/>
          <w:tab w:val="left" w:pos="180"/>
        </w:tabs>
        <w:jc w:val="both"/>
        <w:rPr>
          <w:rFonts w:asciiTheme="minorHAnsi" w:hAnsiTheme="minorHAnsi" w:cstheme="minorHAnsi"/>
          <w:color w:val="auto"/>
        </w:rPr>
      </w:pPr>
      <w:r w:rsidRPr="003F0C84">
        <w:rPr>
          <w:rFonts w:asciiTheme="minorHAnsi" w:hAnsiTheme="minorHAnsi" w:cstheme="minorHAnsi"/>
          <w:color w:val="auto"/>
        </w:rPr>
        <w:t>9.2 - O aviso de Encerramento de Colheita determina automaticamente o final do período de cobertura, sendo vedado o início de um novo processo de regulação baseado em Aviso de Sinistro com data posterior ao de Encerramento de Colheita.</w:t>
      </w:r>
    </w:p>
    <w:p w14:paraId="49EBDD92" w14:textId="4EF20160" w:rsidR="00104E47" w:rsidRPr="00925E61" w:rsidRDefault="00104E47" w:rsidP="00925E61">
      <w:pPr>
        <w:jc w:val="center"/>
        <w:rPr>
          <w:rFonts w:asciiTheme="minorHAnsi" w:hAnsiTheme="minorHAnsi" w:cstheme="minorHAnsi"/>
          <w:b/>
          <w:bCs/>
          <w:color w:val="auto"/>
        </w:rPr>
      </w:pPr>
      <w:r w:rsidRPr="00925E61">
        <w:rPr>
          <w:rFonts w:asciiTheme="minorHAnsi" w:hAnsiTheme="minorHAnsi" w:cstheme="minorHAnsi"/>
          <w:b/>
          <w:bCs/>
          <w:color w:val="auto"/>
        </w:rPr>
        <w:lastRenderedPageBreak/>
        <w:t>Seguro Agrícola Grãos</w:t>
      </w:r>
    </w:p>
    <w:p w14:paraId="3B90E7AC" w14:textId="352B9824" w:rsidR="00104E47" w:rsidRDefault="00104E47" w:rsidP="00925E61">
      <w:pPr>
        <w:jc w:val="center"/>
        <w:rPr>
          <w:rFonts w:asciiTheme="minorHAnsi" w:hAnsiTheme="minorHAnsi" w:cstheme="minorHAnsi"/>
          <w:b/>
          <w:bCs/>
          <w:color w:val="auto"/>
        </w:rPr>
      </w:pPr>
      <w:r w:rsidRPr="00925E61">
        <w:rPr>
          <w:rFonts w:asciiTheme="minorHAnsi" w:hAnsiTheme="minorHAnsi" w:cstheme="minorHAnsi"/>
          <w:b/>
          <w:bCs/>
          <w:color w:val="auto"/>
        </w:rPr>
        <w:t>Condições Particulares</w:t>
      </w:r>
    </w:p>
    <w:p w14:paraId="7068C0F1" w14:textId="7DBED309" w:rsidR="00104E47" w:rsidRDefault="00104E47" w:rsidP="00E15E58">
      <w:pPr>
        <w:jc w:val="both"/>
        <w:rPr>
          <w:rFonts w:asciiTheme="minorHAnsi" w:hAnsiTheme="minorHAnsi" w:cstheme="minorHAnsi"/>
          <w:b/>
          <w:bCs/>
          <w:color w:val="auto"/>
        </w:rPr>
      </w:pPr>
    </w:p>
    <w:p w14:paraId="1CB2F948" w14:textId="1912001F" w:rsidR="00104E47" w:rsidRPr="002B54E3" w:rsidRDefault="00104E47" w:rsidP="00E15E58">
      <w:pPr>
        <w:jc w:val="both"/>
        <w:rPr>
          <w:rFonts w:asciiTheme="minorHAnsi" w:hAnsiTheme="minorHAnsi" w:cstheme="minorHAnsi"/>
          <w:b/>
          <w:bCs/>
          <w:color w:val="auto"/>
        </w:rPr>
      </w:pPr>
    </w:p>
    <w:p w14:paraId="680DD46D" w14:textId="77777777" w:rsidR="002B54E3" w:rsidRPr="00925E61" w:rsidRDefault="002B54E3" w:rsidP="002B54E3">
      <w:pPr>
        <w:spacing w:before="120" w:after="120"/>
        <w:jc w:val="center"/>
        <w:rPr>
          <w:rFonts w:asciiTheme="minorHAnsi" w:hAnsiTheme="minorHAnsi" w:cstheme="minorHAnsi"/>
          <w:b/>
          <w:color w:val="auto"/>
        </w:rPr>
      </w:pPr>
      <w:r w:rsidRPr="00925E61">
        <w:rPr>
          <w:rFonts w:asciiTheme="minorHAnsi" w:hAnsiTheme="minorHAnsi" w:cstheme="minorHAnsi"/>
          <w:b/>
          <w:color w:val="auto"/>
        </w:rPr>
        <w:t>Condição Particular I:</w:t>
      </w:r>
    </w:p>
    <w:p w14:paraId="759B3FF2" w14:textId="77777777" w:rsidR="002B54E3" w:rsidRPr="00925E61" w:rsidRDefault="002B54E3" w:rsidP="002B54E3">
      <w:pPr>
        <w:spacing w:before="120" w:after="120"/>
        <w:jc w:val="both"/>
        <w:rPr>
          <w:rFonts w:asciiTheme="minorHAnsi" w:hAnsiTheme="minorHAnsi" w:cstheme="minorHAnsi"/>
          <w:color w:val="auto"/>
        </w:rPr>
      </w:pPr>
      <w:r w:rsidRPr="00925E61">
        <w:rPr>
          <w:rFonts w:asciiTheme="minorHAnsi" w:hAnsiTheme="minorHAnsi" w:cstheme="minorHAnsi"/>
          <w:color w:val="auto"/>
        </w:rPr>
        <w:t>Fica entendido e acordado entre as partes que, sujeito aos termos, exclusões, dispositivos e condições contidas nesta apólice ou a ela endossadas, as seguintes cláusulas passam a vigorar com o seguinte teor:</w:t>
      </w:r>
    </w:p>
    <w:p w14:paraId="5FF12BC3" w14:textId="77777777" w:rsidR="002B54E3" w:rsidRPr="00925E61" w:rsidRDefault="002B54E3" w:rsidP="002B54E3">
      <w:pPr>
        <w:spacing w:before="120" w:after="120"/>
        <w:jc w:val="both"/>
        <w:rPr>
          <w:rFonts w:asciiTheme="minorHAnsi" w:hAnsiTheme="minorHAnsi" w:cstheme="minorHAnsi"/>
          <w:color w:val="auto"/>
        </w:rPr>
      </w:pPr>
    </w:p>
    <w:p w14:paraId="4228B3A1" w14:textId="77777777" w:rsidR="002B54E3" w:rsidRPr="00925E61" w:rsidRDefault="002B54E3" w:rsidP="002B54E3">
      <w:pPr>
        <w:jc w:val="both"/>
        <w:rPr>
          <w:rFonts w:asciiTheme="minorHAnsi" w:hAnsiTheme="minorHAnsi" w:cstheme="minorHAnsi"/>
          <w:b/>
          <w:bCs/>
          <w:color w:val="auto"/>
        </w:rPr>
      </w:pPr>
      <w:r w:rsidRPr="00925E61">
        <w:rPr>
          <w:rFonts w:asciiTheme="minorHAnsi" w:hAnsiTheme="minorHAnsi" w:cstheme="minorHAnsi"/>
          <w:b/>
          <w:bCs/>
          <w:color w:val="auto"/>
        </w:rPr>
        <w:t>3 - Início e Fim de Vigência do Seguro:</w:t>
      </w:r>
    </w:p>
    <w:p w14:paraId="2E7FEE86" w14:textId="77777777" w:rsidR="002B54E3" w:rsidRPr="00925E61" w:rsidRDefault="002B54E3" w:rsidP="002B54E3">
      <w:pPr>
        <w:jc w:val="both"/>
        <w:rPr>
          <w:rFonts w:asciiTheme="minorHAnsi" w:hAnsiTheme="minorHAnsi" w:cstheme="minorHAnsi"/>
          <w:color w:val="auto"/>
        </w:rPr>
      </w:pPr>
    </w:p>
    <w:p w14:paraId="7CEE45A5" w14:textId="77777777" w:rsidR="002B54E3" w:rsidRPr="00925E61" w:rsidRDefault="002B54E3" w:rsidP="002B54E3">
      <w:pPr>
        <w:jc w:val="both"/>
        <w:rPr>
          <w:rFonts w:asciiTheme="minorHAnsi" w:hAnsiTheme="minorHAnsi" w:cstheme="minorHAnsi"/>
          <w:color w:val="auto"/>
        </w:rPr>
      </w:pPr>
      <w:r w:rsidRPr="00925E61">
        <w:rPr>
          <w:rFonts w:asciiTheme="minorHAnsi" w:hAnsiTheme="minorHAnsi" w:cstheme="minorHAnsi"/>
          <w:color w:val="auto"/>
        </w:rPr>
        <w:t>O início e fim de vigência do seguro seguem conforme estabelecido nas Condições Gerais.</w:t>
      </w:r>
    </w:p>
    <w:p w14:paraId="5BF2C945" w14:textId="77777777" w:rsidR="002B54E3" w:rsidRPr="00925E61" w:rsidRDefault="002B54E3" w:rsidP="002B54E3">
      <w:pPr>
        <w:jc w:val="both"/>
        <w:rPr>
          <w:rFonts w:asciiTheme="minorHAnsi" w:hAnsiTheme="minorHAnsi" w:cstheme="minorHAnsi"/>
          <w:color w:val="auto"/>
        </w:rPr>
      </w:pPr>
    </w:p>
    <w:p w14:paraId="0C203F80" w14:textId="77777777" w:rsidR="002B54E3" w:rsidRPr="00925E61" w:rsidRDefault="002B54E3" w:rsidP="002B54E3">
      <w:pPr>
        <w:jc w:val="both"/>
        <w:rPr>
          <w:rFonts w:asciiTheme="minorHAnsi" w:hAnsiTheme="minorHAnsi" w:cstheme="minorHAnsi"/>
          <w:color w:val="auto"/>
        </w:rPr>
      </w:pPr>
      <w:r w:rsidRPr="00925E61">
        <w:rPr>
          <w:rFonts w:asciiTheme="minorHAnsi" w:hAnsiTheme="minorHAnsi" w:cstheme="minorHAnsi"/>
          <w:color w:val="auto"/>
        </w:rPr>
        <w:t xml:space="preserve">3.1 Para cobertura do seguro, a lavoura deve obrigatoriamente ser implantada de acordo com os parâmetros estabelecidos pelo Zoneamento Agrícola de Risco Climático (ZARC) do MAPA, cuja data de semeadura não pode ser inferior à 01 de janeiro do ano corrente. </w:t>
      </w:r>
    </w:p>
    <w:p w14:paraId="4C30C666" w14:textId="77777777" w:rsidR="002B54E3" w:rsidRPr="00925E61" w:rsidRDefault="002B54E3" w:rsidP="002B54E3">
      <w:pPr>
        <w:jc w:val="both"/>
        <w:rPr>
          <w:rFonts w:asciiTheme="minorHAnsi" w:hAnsiTheme="minorHAnsi" w:cstheme="minorHAnsi"/>
          <w:color w:val="auto"/>
        </w:rPr>
      </w:pPr>
    </w:p>
    <w:p w14:paraId="06381A0A" w14:textId="77777777" w:rsidR="002B54E3" w:rsidRPr="00925E61" w:rsidRDefault="002B54E3" w:rsidP="002B54E3">
      <w:pPr>
        <w:jc w:val="both"/>
        <w:rPr>
          <w:rFonts w:asciiTheme="minorHAnsi" w:hAnsiTheme="minorHAnsi" w:cstheme="minorHAnsi"/>
          <w:color w:val="auto"/>
        </w:rPr>
      </w:pPr>
      <w:r w:rsidRPr="00925E61">
        <w:rPr>
          <w:rFonts w:asciiTheme="minorHAnsi" w:hAnsiTheme="minorHAnsi" w:cstheme="minorHAnsi"/>
          <w:color w:val="auto"/>
        </w:rPr>
        <w:t>3.1.1 Para o estado do Rio Grande do Sul, a lavoura deve obrigatoriamente ser implantada de acordo com os parâmetros estabelecidos pelo Zoneamento Agrícola de Risco Climático (ZARC) do MAPA.</w:t>
      </w:r>
    </w:p>
    <w:p w14:paraId="314BA316" w14:textId="77777777" w:rsidR="002B54E3" w:rsidRPr="00925E61" w:rsidRDefault="002B54E3" w:rsidP="002B54E3">
      <w:pPr>
        <w:jc w:val="both"/>
        <w:rPr>
          <w:rFonts w:asciiTheme="minorHAnsi" w:hAnsiTheme="minorHAnsi" w:cstheme="minorHAnsi"/>
          <w:color w:val="auto"/>
        </w:rPr>
      </w:pPr>
    </w:p>
    <w:p w14:paraId="3DBC5856" w14:textId="77777777" w:rsidR="002B54E3" w:rsidRPr="00925E61" w:rsidRDefault="002B54E3" w:rsidP="002B54E3">
      <w:pPr>
        <w:spacing w:before="120" w:after="120"/>
        <w:jc w:val="both"/>
        <w:rPr>
          <w:rFonts w:asciiTheme="minorHAnsi" w:hAnsiTheme="minorHAnsi" w:cstheme="minorHAnsi"/>
          <w:color w:val="auto"/>
        </w:rPr>
      </w:pPr>
      <w:r w:rsidRPr="00925E61">
        <w:rPr>
          <w:rFonts w:asciiTheme="minorHAnsi" w:hAnsiTheme="minorHAnsi" w:cstheme="minorHAnsi"/>
          <w:color w:val="auto"/>
        </w:rPr>
        <w:t>Ratificam-se as Condições Gerais e Especiais deste seguro que não tenham sido alteradas por esta Condição Particular.</w:t>
      </w:r>
    </w:p>
    <w:p w14:paraId="7D95B0CF" w14:textId="77777777" w:rsidR="002B54E3" w:rsidRPr="00925E61" w:rsidRDefault="002B54E3" w:rsidP="002B54E3">
      <w:pPr>
        <w:spacing w:before="120" w:after="120"/>
        <w:jc w:val="both"/>
        <w:rPr>
          <w:rFonts w:asciiTheme="minorHAnsi" w:hAnsiTheme="minorHAnsi" w:cstheme="minorHAnsi"/>
        </w:rPr>
      </w:pPr>
    </w:p>
    <w:p w14:paraId="3FE63166" w14:textId="77777777" w:rsidR="002B54E3" w:rsidRPr="00925E61" w:rsidRDefault="002B54E3" w:rsidP="002B54E3">
      <w:pPr>
        <w:spacing w:before="120" w:after="120"/>
        <w:jc w:val="center"/>
        <w:rPr>
          <w:rFonts w:asciiTheme="minorHAnsi" w:hAnsiTheme="minorHAnsi" w:cstheme="minorHAnsi"/>
          <w:b/>
          <w:color w:val="auto"/>
        </w:rPr>
      </w:pPr>
      <w:r w:rsidRPr="00925E61">
        <w:rPr>
          <w:rFonts w:asciiTheme="minorHAnsi" w:hAnsiTheme="minorHAnsi" w:cstheme="minorHAnsi"/>
          <w:b/>
          <w:color w:val="auto"/>
        </w:rPr>
        <w:t>Condição Particular II:</w:t>
      </w:r>
    </w:p>
    <w:p w14:paraId="7D01EDA4" w14:textId="77777777" w:rsidR="002B54E3" w:rsidRPr="00925E61" w:rsidRDefault="002B54E3" w:rsidP="002B54E3">
      <w:pPr>
        <w:spacing w:before="120" w:after="120"/>
        <w:jc w:val="both"/>
        <w:rPr>
          <w:rFonts w:asciiTheme="minorHAnsi" w:hAnsiTheme="minorHAnsi" w:cstheme="minorHAnsi"/>
          <w:color w:val="auto"/>
        </w:rPr>
      </w:pPr>
      <w:r w:rsidRPr="00925E61">
        <w:rPr>
          <w:rFonts w:asciiTheme="minorHAnsi" w:hAnsiTheme="minorHAnsi" w:cstheme="minorHAnsi"/>
          <w:color w:val="auto"/>
        </w:rPr>
        <w:t>Fica entendido e acordado entre as partes que, sujeito aos termos, exclusões, dispositivos e condições contidas nesta apólice ou a ela endossadas, as seguintes Perdas Não Cobertas estão incluídas na cláusula específica para esse fim:</w:t>
      </w:r>
    </w:p>
    <w:p w14:paraId="4E06B9BE" w14:textId="77777777" w:rsidR="002B54E3" w:rsidRPr="00925E61" w:rsidRDefault="002B54E3" w:rsidP="002B54E3">
      <w:pPr>
        <w:jc w:val="both"/>
        <w:rPr>
          <w:rFonts w:asciiTheme="minorHAnsi" w:hAnsiTheme="minorHAnsi" w:cstheme="minorHAnsi"/>
          <w:b/>
          <w:bCs/>
          <w:color w:val="auto"/>
        </w:rPr>
      </w:pPr>
    </w:p>
    <w:p w14:paraId="73108FF4" w14:textId="77777777" w:rsidR="002B54E3" w:rsidRPr="00925E61" w:rsidRDefault="002B54E3" w:rsidP="002B54E3">
      <w:pPr>
        <w:jc w:val="both"/>
        <w:rPr>
          <w:rFonts w:asciiTheme="minorHAnsi" w:hAnsiTheme="minorHAnsi" w:cstheme="minorHAnsi"/>
          <w:b/>
          <w:bCs/>
          <w:color w:val="auto"/>
        </w:rPr>
      </w:pPr>
      <w:r w:rsidRPr="00925E61">
        <w:rPr>
          <w:rFonts w:asciiTheme="minorHAnsi" w:hAnsiTheme="minorHAnsi" w:cstheme="minorHAnsi"/>
          <w:b/>
          <w:bCs/>
          <w:color w:val="auto"/>
        </w:rPr>
        <w:t>5 – Perdas Não Cobertas:</w:t>
      </w:r>
    </w:p>
    <w:p w14:paraId="5D6F6CFD" w14:textId="77777777" w:rsidR="002B54E3" w:rsidRPr="00925E61" w:rsidRDefault="002B54E3" w:rsidP="002B54E3">
      <w:pPr>
        <w:jc w:val="both"/>
        <w:rPr>
          <w:rFonts w:asciiTheme="minorHAnsi" w:hAnsiTheme="minorHAnsi" w:cstheme="minorHAnsi"/>
          <w:color w:val="auto"/>
        </w:rPr>
      </w:pPr>
    </w:p>
    <w:p w14:paraId="3B03208F" w14:textId="62571AFE" w:rsidR="002B54E3" w:rsidRPr="00925E61" w:rsidRDefault="00933678" w:rsidP="002B54E3">
      <w:pPr>
        <w:jc w:val="both"/>
        <w:rPr>
          <w:rFonts w:asciiTheme="minorHAnsi" w:hAnsiTheme="minorHAnsi" w:cstheme="minorHAnsi"/>
          <w:color w:val="auto"/>
        </w:rPr>
      </w:pPr>
      <w:r>
        <w:rPr>
          <w:rFonts w:asciiTheme="minorHAnsi" w:hAnsiTheme="minorHAnsi" w:cstheme="minorHAnsi"/>
          <w:color w:val="auto"/>
        </w:rPr>
        <w:t>a</w:t>
      </w:r>
      <w:r w:rsidRPr="00925E61">
        <w:rPr>
          <w:rFonts w:asciiTheme="minorHAnsi" w:hAnsiTheme="minorHAnsi" w:cstheme="minorHAnsi"/>
          <w:color w:val="auto"/>
        </w:rPr>
        <w:t xml:space="preserve"> </w:t>
      </w:r>
      <w:r w:rsidR="002B54E3" w:rsidRPr="00925E61">
        <w:rPr>
          <w:rFonts w:asciiTheme="minorHAnsi" w:hAnsiTheme="minorHAnsi" w:cstheme="minorHAnsi"/>
          <w:color w:val="auto"/>
        </w:rPr>
        <w:t>– Perdas em áreas de primeiro ano da cultura segurada nos estados RS, SC, SP, PR, MG e MS ou com menos de três anos consecutivos nos demais estados.</w:t>
      </w:r>
    </w:p>
    <w:p w14:paraId="0204D4C3" w14:textId="77777777" w:rsidR="002B54E3" w:rsidRPr="00925E61" w:rsidRDefault="002B54E3" w:rsidP="002B54E3">
      <w:pPr>
        <w:spacing w:before="120" w:after="120"/>
        <w:jc w:val="both"/>
        <w:rPr>
          <w:rFonts w:asciiTheme="minorHAnsi" w:hAnsiTheme="minorHAnsi" w:cstheme="minorHAnsi"/>
        </w:rPr>
      </w:pPr>
    </w:p>
    <w:p w14:paraId="0E62E2E8" w14:textId="77777777" w:rsidR="002B54E3" w:rsidRPr="00925E61" w:rsidRDefault="002B54E3" w:rsidP="002B54E3">
      <w:pPr>
        <w:spacing w:before="120" w:after="120"/>
        <w:jc w:val="both"/>
        <w:rPr>
          <w:rFonts w:asciiTheme="minorHAnsi" w:hAnsiTheme="minorHAnsi" w:cstheme="minorHAnsi"/>
          <w:color w:val="auto"/>
        </w:rPr>
      </w:pPr>
      <w:r w:rsidRPr="00925E61">
        <w:rPr>
          <w:rFonts w:asciiTheme="minorHAnsi" w:hAnsiTheme="minorHAnsi" w:cstheme="minorHAnsi"/>
          <w:color w:val="auto"/>
        </w:rPr>
        <w:t>Ratificam-se as Condições Gerais e Especiais deste seguro que não tenham sido alteradas por esta Condição Particular.</w:t>
      </w:r>
    </w:p>
    <w:p w14:paraId="7322160B" w14:textId="77777777" w:rsidR="002B54E3" w:rsidRPr="00925E61" w:rsidRDefault="002B54E3" w:rsidP="002B54E3">
      <w:pPr>
        <w:jc w:val="both"/>
        <w:rPr>
          <w:rFonts w:asciiTheme="minorHAnsi" w:hAnsiTheme="minorHAnsi" w:cstheme="minorHAnsi"/>
          <w:b/>
          <w:color w:val="auto"/>
        </w:rPr>
      </w:pPr>
    </w:p>
    <w:p w14:paraId="7DB4992F" w14:textId="77777777" w:rsidR="002B54E3" w:rsidRPr="00925E61" w:rsidRDefault="002B54E3" w:rsidP="002B54E3">
      <w:pPr>
        <w:spacing w:before="120" w:after="120"/>
        <w:jc w:val="center"/>
        <w:rPr>
          <w:rFonts w:asciiTheme="minorHAnsi" w:hAnsiTheme="minorHAnsi" w:cstheme="minorHAnsi"/>
          <w:b/>
          <w:color w:val="auto"/>
        </w:rPr>
      </w:pPr>
      <w:r w:rsidRPr="00925E61">
        <w:rPr>
          <w:rFonts w:asciiTheme="minorHAnsi" w:hAnsiTheme="minorHAnsi" w:cstheme="minorHAnsi"/>
          <w:b/>
          <w:color w:val="auto"/>
        </w:rPr>
        <w:t>Condição Particular III:</w:t>
      </w:r>
    </w:p>
    <w:p w14:paraId="6CED80FB" w14:textId="6C49DBEC" w:rsidR="002B54E3" w:rsidRPr="00925E61" w:rsidRDefault="002B54E3" w:rsidP="002B54E3">
      <w:pPr>
        <w:jc w:val="both"/>
        <w:rPr>
          <w:rFonts w:asciiTheme="minorHAnsi" w:hAnsiTheme="minorHAnsi" w:cstheme="minorHAnsi"/>
          <w:b/>
          <w:color w:val="auto"/>
        </w:rPr>
      </w:pPr>
      <w:r w:rsidRPr="00925E61">
        <w:rPr>
          <w:rFonts w:asciiTheme="minorHAnsi" w:hAnsiTheme="minorHAnsi" w:cstheme="minorHAnsi"/>
          <w:color w:val="auto"/>
        </w:rPr>
        <w:t xml:space="preserve">Fica entendido e acordado que, sujeito aos termos, exclusões, dispositivos e condições contidas nesta apólice ou a ela endossadas </w:t>
      </w:r>
      <w:r w:rsidRPr="00925E61">
        <w:rPr>
          <w:rFonts w:asciiTheme="minorHAnsi" w:hAnsiTheme="minorHAnsi" w:cstheme="minorHAnsi"/>
          <w:b/>
          <w:bCs/>
          <w:color w:val="auto"/>
        </w:rPr>
        <w:t xml:space="preserve">fica excluído o evento Estiagem </w:t>
      </w:r>
      <w:r w:rsidRPr="00925E61">
        <w:rPr>
          <w:rFonts w:asciiTheme="minorHAnsi" w:hAnsiTheme="minorHAnsi" w:cstheme="minorHAnsi"/>
          <w:color w:val="auto"/>
        </w:rPr>
        <w:t>dentre os eventos cobertos descritos na Cláusula 2 das Condições Especiais do Seguro.</w:t>
      </w:r>
    </w:p>
    <w:p w14:paraId="5DEE6EE6" w14:textId="77777777" w:rsidR="002B54E3" w:rsidRPr="00925E61" w:rsidRDefault="002B54E3" w:rsidP="002B54E3">
      <w:pPr>
        <w:spacing w:before="120" w:after="120"/>
        <w:jc w:val="center"/>
        <w:rPr>
          <w:rFonts w:asciiTheme="minorHAnsi" w:hAnsiTheme="minorHAnsi" w:cstheme="minorHAnsi"/>
          <w:b/>
          <w:color w:val="auto"/>
        </w:rPr>
      </w:pPr>
      <w:r w:rsidRPr="00925E61">
        <w:rPr>
          <w:rFonts w:asciiTheme="minorHAnsi" w:hAnsiTheme="minorHAnsi" w:cstheme="minorHAnsi"/>
          <w:b/>
          <w:color w:val="auto"/>
        </w:rPr>
        <w:br w:type="page"/>
      </w:r>
      <w:r w:rsidRPr="00925E61">
        <w:rPr>
          <w:rFonts w:asciiTheme="minorHAnsi" w:hAnsiTheme="minorHAnsi" w:cstheme="minorHAnsi"/>
          <w:b/>
          <w:color w:val="auto"/>
        </w:rPr>
        <w:lastRenderedPageBreak/>
        <w:t>Condição Particular IV:</w:t>
      </w:r>
    </w:p>
    <w:p w14:paraId="1F216106" w14:textId="77777777" w:rsidR="002B54E3" w:rsidRPr="00925E61" w:rsidRDefault="002B54E3" w:rsidP="002B54E3">
      <w:pPr>
        <w:jc w:val="both"/>
        <w:rPr>
          <w:rFonts w:asciiTheme="minorHAnsi" w:hAnsiTheme="minorHAnsi" w:cstheme="minorHAnsi"/>
          <w:color w:val="auto"/>
        </w:rPr>
      </w:pPr>
      <w:r w:rsidRPr="00925E61">
        <w:rPr>
          <w:rFonts w:asciiTheme="minorHAnsi" w:hAnsiTheme="minorHAnsi" w:cstheme="minorHAnsi"/>
          <w:color w:val="auto"/>
        </w:rPr>
        <w:t>Fica entendido e acordado que, sujeito aos termos, exclusões, dispositivos e condições contidas nesta apólice ou a ela endossadas, inclui-se o evento VARIAÇÃO EXCESSIVA DE TEMPERATURA conforme descrição abaixo, mediante pagamento de prêmio adicional, dentre os eventos cobertos por essa apólice e considerando o início da cobertura o estádio de emborrachamento da cultura.</w:t>
      </w:r>
    </w:p>
    <w:p w14:paraId="5E93D322" w14:textId="77777777" w:rsidR="002B54E3" w:rsidRPr="00925E61" w:rsidRDefault="002B54E3" w:rsidP="002B54E3">
      <w:pPr>
        <w:jc w:val="both"/>
        <w:rPr>
          <w:rFonts w:asciiTheme="minorHAnsi" w:hAnsiTheme="minorHAnsi" w:cstheme="minorHAnsi"/>
          <w:color w:val="auto"/>
        </w:rPr>
      </w:pPr>
      <w:r w:rsidRPr="00925E61">
        <w:rPr>
          <w:rFonts w:asciiTheme="minorHAnsi" w:hAnsiTheme="minorHAnsi" w:cstheme="minorHAnsi"/>
          <w:color w:val="auto"/>
        </w:rPr>
        <w:t xml:space="preserve"> </w:t>
      </w:r>
    </w:p>
    <w:p w14:paraId="6817A2C7" w14:textId="7A8A8089" w:rsidR="002B54E3" w:rsidRPr="00925E61" w:rsidRDefault="002B54E3" w:rsidP="002B54E3">
      <w:pPr>
        <w:jc w:val="both"/>
        <w:rPr>
          <w:rFonts w:asciiTheme="minorHAnsi" w:hAnsiTheme="minorHAnsi" w:cstheme="minorHAnsi"/>
          <w:color w:val="auto"/>
        </w:rPr>
      </w:pPr>
      <w:r w:rsidRPr="00925E61">
        <w:rPr>
          <w:rFonts w:asciiTheme="minorHAnsi" w:hAnsiTheme="minorHAnsi" w:cstheme="minorHAnsi"/>
          <w:color w:val="auto"/>
        </w:rPr>
        <w:t xml:space="preserve">VARIAÇÃO EXCESSIVA DE TEMPERATURA: </w:t>
      </w:r>
      <w:r w:rsidR="00933678">
        <w:rPr>
          <w:rFonts w:asciiTheme="minorHAnsi" w:hAnsiTheme="minorHAnsi" w:cstheme="minorHAnsi"/>
          <w:color w:val="auto"/>
        </w:rPr>
        <w:t>Ocorrência de temperatura do ar diurna acima de 35°C ou noturna abaixo de 12°C nos estádios</w:t>
      </w:r>
      <w:r w:rsidR="009E3C62">
        <w:rPr>
          <w:rFonts w:asciiTheme="minorHAnsi" w:hAnsiTheme="minorHAnsi" w:cstheme="minorHAnsi"/>
          <w:color w:val="auto"/>
        </w:rPr>
        <w:t xml:space="preserve"> de emborrachamento e/ou florescimento durante, pelo menos, dois dias consecutivos, inviabilizando o pólen e/ou prejudicando a polinização da cultura, impedindo a fecundação ou produzindo seu aborto. </w:t>
      </w:r>
    </w:p>
    <w:p w14:paraId="6DCCADEB" w14:textId="77777777" w:rsidR="002B54E3" w:rsidRPr="00925E61" w:rsidRDefault="002B54E3" w:rsidP="002B54E3">
      <w:pPr>
        <w:jc w:val="both"/>
        <w:rPr>
          <w:rFonts w:asciiTheme="minorHAnsi" w:hAnsiTheme="minorHAnsi" w:cstheme="minorHAnsi"/>
          <w:color w:val="auto"/>
        </w:rPr>
      </w:pPr>
    </w:p>
    <w:p w14:paraId="6038F35A" w14:textId="77777777" w:rsidR="002B54E3" w:rsidRPr="00925E61" w:rsidRDefault="002B54E3" w:rsidP="002B54E3">
      <w:pPr>
        <w:jc w:val="both"/>
        <w:rPr>
          <w:rFonts w:asciiTheme="minorHAnsi" w:hAnsiTheme="minorHAnsi" w:cstheme="minorHAnsi"/>
          <w:color w:val="auto"/>
        </w:rPr>
      </w:pPr>
      <w:r w:rsidRPr="00925E61">
        <w:rPr>
          <w:rFonts w:asciiTheme="minorHAnsi" w:hAnsiTheme="minorHAnsi" w:cstheme="minorHAnsi"/>
          <w:color w:val="auto"/>
        </w:rPr>
        <w:t>Ratificam-se as Condições Gerais e Especiais deste seguro que não tenham sido alteradas por esta Condição Particular.</w:t>
      </w:r>
    </w:p>
    <w:p w14:paraId="03DC9B97" w14:textId="77777777" w:rsidR="002B54E3" w:rsidRPr="00925E61" w:rsidRDefault="002B54E3" w:rsidP="002B54E3">
      <w:pPr>
        <w:jc w:val="both"/>
        <w:rPr>
          <w:rFonts w:asciiTheme="minorHAnsi" w:hAnsiTheme="minorHAnsi" w:cstheme="minorHAnsi"/>
          <w:color w:val="auto"/>
        </w:rPr>
      </w:pPr>
    </w:p>
    <w:p w14:paraId="416AA149" w14:textId="77777777" w:rsidR="002B54E3" w:rsidRPr="00925E61" w:rsidRDefault="002B54E3" w:rsidP="002B54E3">
      <w:pPr>
        <w:jc w:val="both"/>
        <w:rPr>
          <w:rFonts w:asciiTheme="minorHAnsi" w:hAnsiTheme="minorHAnsi" w:cstheme="minorHAnsi"/>
          <w:color w:val="auto"/>
        </w:rPr>
      </w:pPr>
    </w:p>
    <w:p w14:paraId="32BA3201" w14:textId="77777777" w:rsidR="002B54E3" w:rsidRPr="00925E61" w:rsidRDefault="002B54E3" w:rsidP="002B54E3">
      <w:pPr>
        <w:jc w:val="both"/>
        <w:rPr>
          <w:rFonts w:asciiTheme="minorHAnsi" w:hAnsiTheme="minorHAnsi" w:cstheme="minorHAnsi"/>
          <w:color w:val="auto"/>
        </w:rPr>
      </w:pPr>
    </w:p>
    <w:p w14:paraId="2C1D2AF4" w14:textId="77777777" w:rsidR="002B54E3" w:rsidRPr="00925E61" w:rsidRDefault="002B54E3" w:rsidP="002B54E3">
      <w:pPr>
        <w:jc w:val="center"/>
        <w:rPr>
          <w:rFonts w:asciiTheme="minorHAnsi" w:hAnsiTheme="minorHAnsi" w:cstheme="minorHAnsi"/>
          <w:b/>
          <w:color w:val="auto"/>
        </w:rPr>
      </w:pPr>
      <w:r w:rsidRPr="00925E61">
        <w:rPr>
          <w:rFonts w:asciiTheme="minorHAnsi" w:hAnsiTheme="minorHAnsi" w:cstheme="minorHAnsi"/>
          <w:b/>
          <w:color w:val="auto"/>
        </w:rPr>
        <w:t>Condição Particular V:</w:t>
      </w:r>
    </w:p>
    <w:p w14:paraId="76059D44" w14:textId="77777777" w:rsidR="002B54E3" w:rsidRPr="00925E61" w:rsidRDefault="002B54E3" w:rsidP="002B54E3">
      <w:pPr>
        <w:jc w:val="both"/>
        <w:rPr>
          <w:rFonts w:asciiTheme="minorHAnsi" w:hAnsiTheme="minorHAnsi" w:cstheme="minorHAnsi"/>
          <w:color w:val="auto"/>
        </w:rPr>
      </w:pPr>
    </w:p>
    <w:p w14:paraId="506F369C" w14:textId="77777777" w:rsidR="002B54E3" w:rsidRPr="00925E61" w:rsidRDefault="002B54E3" w:rsidP="002B54E3">
      <w:pPr>
        <w:jc w:val="both"/>
        <w:rPr>
          <w:rFonts w:asciiTheme="minorHAnsi" w:hAnsiTheme="minorHAnsi" w:cstheme="minorHAnsi"/>
          <w:color w:val="auto"/>
        </w:rPr>
      </w:pPr>
      <w:r w:rsidRPr="00925E61">
        <w:rPr>
          <w:rFonts w:asciiTheme="minorHAnsi" w:hAnsiTheme="minorHAnsi" w:cstheme="minorHAnsi"/>
          <w:color w:val="auto"/>
        </w:rPr>
        <w:t>Fica entendido e acordado que, sujeito aos termos, exclusões, dispositivos e condições contidas nesta apólice ou a ela endossadas, inclui-se o evento VARIAÇÃO EXCESSIVA DE TEMPERATURA conforme descrição abaixo, mediante pagamento de prêmio adicional, dentre os eventos cobertos por essa apólice e considerando o início da cobertura o estádio de emborrachamento da cultura.</w:t>
      </w:r>
    </w:p>
    <w:p w14:paraId="558ED0B8" w14:textId="77777777" w:rsidR="002B54E3" w:rsidRPr="00925E61" w:rsidRDefault="002B54E3" w:rsidP="002B54E3">
      <w:pPr>
        <w:jc w:val="both"/>
        <w:rPr>
          <w:rFonts w:asciiTheme="minorHAnsi" w:hAnsiTheme="minorHAnsi" w:cstheme="minorHAnsi"/>
          <w:color w:val="auto"/>
        </w:rPr>
      </w:pPr>
      <w:r w:rsidRPr="00925E61">
        <w:rPr>
          <w:rFonts w:asciiTheme="minorHAnsi" w:hAnsiTheme="minorHAnsi" w:cstheme="minorHAnsi"/>
          <w:color w:val="auto"/>
        </w:rPr>
        <w:t xml:space="preserve"> </w:t>
      </w:r>
    </w:p>
    <w:p w14:paraId="62E9F8B6" w14:textId="77777777" w:rsidR="002B54E3" w:rsidRPr="00925E61" w:rsidRDefault="002B54E3" w:rsidP="002B54E3">
      <w:pPr>
        <w:jc w:val="both"/>
        <w:rPr>
          <w:rFonts w:asciiTheme="minorHAnsi" w:hAnsiTheme="minorHAnsi" w:cstheme="minorHAnsi"/>
          <w:color w:val="auto"/>
        </w:rPr>
      </w:pPr>
      <w:r w:rsidRPr="00925E61">
        <w:rPr>
          <w:rFonts w:asciiTheme="minorHAnsi" w:hAnsiTheme="minorHAnsi" w:cstheme="minorHAnsi"/>
          <w:b/>
          <w:bCs/>
          <w:color w:val="auto"/>
        </w:rPr>
        <w:t>VARIAÇÃO EXCESSIVA DE TEMPERATURA</w:t>
      </w:r>
      <w:r w:rsidRPr="00925E61">
        <w:rPr>
          <w:rFonts w:asciiTheme="minorHAnsi" w:hAnsiTheme="minorHAnsi" w:cstheme="minorHAnsi"/>
          <w:color w:val="auto"/>
        </w:rPr>
        <w:t>: Ocorrência de temperatura do ar atípica que pode inviabilizar o pólen e/ou prejudicar a polinização da cultura, impedindo a fecundação ou produzindo seu aborto.</w:t>
      </w:r>
    </w:p>
    <w:p w14:paraId="44F73E1A" w14:textId="77777777" w:rsidR="002B54E3" w:rsidRPr="00925E61" w:rsidRDefault="002B54E3" w:rsidP="002B54E3">
      <w:pPr>
        <w:jc w:val="both"/>
        <w:rPr>
          <w:rFonts w:asciiTheme="minorHAnsi" w:hAnsiTheme="minorHAnsi" w:cstheme="minorHAnsi"/>
          <w:color w:val="auto"/>
        </w:rPr>
      </w:pPr>
    </w:p>
    <w:p w14:paraId="5C163912" w14:textId="00B0218A" w:rsidR="002B54E3" w:rsidRPr="00925E61" w:rsidRDefault="002B54E3" w:rsidP="002B54E3">
      <w:pPr>
        <w:jc w:val="both"/>
        <w:rPr>
          <w:rFonts w:asciiTheme="minorHAnsi" w:hAnsiTheme="minorHAnsi" w:cstheme="minorHAnsi"/>
          <w:color w:val="auto"/>
        </w:rPr>
      </w:pPr>
      <w:r w:rsidRPr="00925E61">
        <w:rPr>
          <w:rFonts w:asciiTheme="minorHAnsi" w:hAnsiTheme="minorHAnsi" w:cstheme="minorHAnsi"/>
          <w:color w:val="auto"/>
        </w:rPr>
        <w:t xml:space="preserve">Com base nos resultados dos laudos da vistoria de sinistro, a </w:t>
      </w:r>
      <w:r w:rsidR="00892A62">
        <w:rPr>
          <w:rFonts w:asciiTheme="minorHAnsi" w:hAnsiTheme="minorHAnsi" w:cstheme="minorHAnsi"/>
          <w:color w:val="auto"/>
        </w:rPr>
        <w:t>S</w:t>
      </w:r>
      <w:r w:rsidRPr="00925E61">
        <w:rPr>
          <w:rFonts w:asciiTheme="minorHAnsi" w:hAnsiTheme="minorHAnsi" w:cstheme="minorHAnsi"/>
          <w:color w:val="auto"/>
        </w:rPr>
        <w:t>eguradora definirá o percentual de perda de produção da Unidade Segurada afetada pelo evento.</w:t>
      </w:r>
    </w:p>
    <w:p w14:paraId="5B984845" w14:textId="77777777" w:rsidR="002B54E3" w:rsidRPr="00925E61" w:rsidRDefault="002B54E3" w:rsidP="002B54E3">
      <w:pPr>
        <w:jc w:val="both"/>
        <w:rPr>
          <w:rFonts w:asciiTheme="minorHAnsi" w:hAnsiTheme="minorHAnsi" w:cstheme="minorHAnsi"/>
          <w:color w:val="auto"/>
        </w:rPr>
      </w:pPr>
    </w:p>
    <w:p w14:paraId="7C196C02" w14:textId="77777777" w:rsidR="002B54E3" w:rsidRPr="00925E61" w:rsidRDefault="002B54E3" w:rsidP="002B54E3">
      <w:pPr>
        <w:jc w:val="both"/>
        <w:rPr>
          <w:rFonts w:asciiTheme="minorHAnsi" w:hAnsiTheme="minorHAnsi" w:cstheme="minorHAnsi"/>
          <w:color w:val="auto"/>
        </w:rPr>
      </w:pPr>
      <w:r w:rsidRPr="00925E61">
        <w:rPr>
          <w:rFonts w:asciiTheme="minorHAnsi" w:hAnsiTheme="minorHAnsi" w:cstheme="minorHAnsi"/>
          <w:color w:val="auto"/>
        </w:rPr>
        <w:t>O cálculo do prejuízo será realizado pela multiplicação do percentual de perda definido no item anterior no LMGA da Unidade Segurada.</w:t>
      </w:r>
    </w:p>
    <w:p w14:paraId="76518CF9" w14:textId="77777777" w:rsidR="002B54E3" w:rsidRPr="00925E61" w:rsidRDefault="002B54E3" w:rsidP="002B54E3">
      <w:pPr>
        <w:jc w:val="both"/>
        <w:rPr>
          <w:rFonts w:asciiTheme="minorHAnsi" w:hAnsiTheme="minorHAnsi" w:cstheme="minorHAnsi"/>
          <w:color w:val="auto"/>
        </w:rPr>
      </w:pPr>
    </w:p>
    <w:p w14:paraId="319A1D3A" w14:textId="0B400675" w:rsidR="002B54E3" w:rsidRPr="00925E61" w:rsidRDefault="002B54E3" w:rsidP="002B54E3">
      <w:pPr>
        <w:jc w:val="both"/>
        <w:rPr>
          <w:rFonts w:asciiTheme="minorHAnsi" w:hAnsiTheme="minorHAnsi" w:cstheme="minorHAnsi"/>
          <w:color w:val="auto"/>
        </w:rPr>
      </w:pPr>
      <w:r w:rsidRPr="00925E61">
        <w:rPr>
          <w:rFonts w:asciiTheme="minorHAnsi" w:hAnsiTheme="minorHAnsi" w:cstheme="minorHAnsi"/>
          <w:color w:val="auto"/>
        </w:rPr>
        <w:t xml:space="preserve">Será deduzido do prejuízo aferido, o valor correspondente à franquia contratada constante na apólice ou no certificado de seguro, sendo responsabilidade da Seguradora reembolsar ao </w:t>
      </w:r>
      <w:r w:rsidR="00644923">
        <w:rPr>
          <w:rFonts w:asciiTheme="minorHAnsi" w:hAnsiTheme="minorHAnsi" w:cstheme="minorHAnsi"/>
          <w:color w:val="auto"/>
        </w:rPr>
        <w:t>S</w:t>
      </w:r>
      <w:r w:rsidRPr="00925E61">
        <w:rPr>
          <w:rFonts w:asciiTheme="minorHAnsi" w:hAnsiTheme="minorHAnsi" w:cstheme="minorHAnsi"/>
          <w:color w:val="auto"/>
        </w:rPr>
        <w:t>egurado somente o prejuízo decorrente de sinistros cobertos, excedentes àquele valor.</w:t>
      </w:r>
    </w:p>
    <w:p w14:paraId="005FFBC9" w14:textId="77777777" w:rsidR="002B54E3" w:rsidRPr="00925E61" w:rsidRDefault="002B54E3" w:rsidP="002B54E3">
      <w:pPr>
        <w:jc w:val="both"/>
        <w:rPr>
          <w:rFonts w:asciiTheme="minorHAnsi" w:hAnsiTheme="minorHAnsi" w:cstheme="minorHAnsi"/>
          <w:color w:val="auto"/>
        </w:rPr>
      </w:pPr>
    </w:p>
    <w:p w14:paraId="7D4B0CF5" w14:textId="77777777" w:rsidR="002B54E3" w:rsidRPr="00925E61" w:rsidRDefault="002B54E3" w:rsidP="002B54E3">
      <w:pPr>
        <w:jc w:val="both"/>
        <w:rPr>
          <w:rFonts w:asciiTheme="minorHAnsi" w:hAnsiTheme="minorHAnsi" w:cstheme="minorHAnsi"/>
          <w:color w:val="auto"/>
        </w:rPr>
      </w:pPr>
      <w:r w:rsidRPr="00925E61">
        <w:rPr>
          <w:rFonts w:asciiTheme="minorHAnsi" w:hAnsiTheme="minorHAnsi" w:cstheme="minorHAnsi"/>
          <w:color w:val="auto"/>
        </w:rPr>
        <w:t>A dedução da franquia será sempre efetuada pelo valor correspondente ao total de cada unidade segurada sinistrada, mesmos nos sinistros ocorridos após o início da colheita.</w:t>
      </w:r>
    </w:p>
    <w:p w14:paraId="433D0306" w14:textId="77777777" w:rsidR="002B54E3" w:rsidRPr="00925E61" w:rsidRDefault="002B54E3" w:rsidP="002B54E3">
      <w:pPr>
        <w:jc w:val="both"/>
        <w:rPr>
          <w:rFonts w:asciiTheme="minorHAnsi" w:hAnsiTheme="minorHAnsi" w:cstheme="minorHAnsi"/>
          <w:color w:val="auto"/>
        </w:rPr>
      </w:pPr>
    </w:p>
    <w:p w14:paraId="16A9D453" w14:textId="77777777" w:rsidR="002B54E3" w:rsidRPr="00925E61" w:rsidRDefault="002B54E3" w:rsidP="002B54E3">
      <w:pPr>
        <w:jc w:val="both"/>
        <w:rPr>
          <w:rFonts w:asciiTheme="minorHAnsi" w:hAnsiTheme="minorHAnsi" w:cstheme="minorHAnsi"/>
          <w:color w:val="auto"/>
        </w:rPr>
      </w:pPr>
      <w:r w:rsidRPr="00925E61">
        <w:rPr>
          <w:rFonts w:asciiTheme="minorHAnsi" w:hAnsiTheme="minorHAnsi" w:cstheme="minorHAnsi"/>
          <w:color w:val="auto"/>
        </w:rPr>
        <w:t>Ratificam-se as Condições Gerais e Especiais deste seguro que não tenham sido alteradas por esta Condição Particular.</w:t>
      </w:r>
    </w:p>
    <w:p w14:paraId="0C433126" w14:textId="77777777" w:rsidR="002B54E3" w:rsidRPr="00925E61" w:rsidRDefault="002B54E3" w:rsidP="002B54E3">
      <w:pPr>
        <w:jc w:val="both"/>
        <w:rPr>
          <w:rFonts w:asciiTheme="minorHAnsi" w:hAnsiTheme="minorHAnsi" w:cstheme="minorHAnsi"/>
          <w:color w:val="auto"/>
        </w:rPr>
      </w:pPr>
    </w:p>
    <w:p w14:paraId="08C12CBD" w14:textId="77777777" w:rsidR="002B54E3" w:rsidRPr="00925E61" w:rsidRDefault="002B54E3" w:rsidP="002B54E3">
      <w:pPr>
        <w:jc w:val="center"/>
        <w:rPr>
          <w:rFonts w:asciiTheme="minorHAnsi" w:hAnsiTheme="minorHAnsi" w:cstheme="minorHAnsi"/>
          <w:b/>
          <w:color w:val="auto"/>
        </w:rPr>
      </w:pPr>
      <w:r w:rsidRPr="00925E61">
        <w:rPr>
          <w:rFonts w:asciiTheme="minorHAnsi" w:hAnsiTheme="minorHAnsi" w:cstheme="minorHAnsi"/>
          <w:b/>
          <w:color w:val="auto"/>
        </w:rPr>
        <w:br w:type="page"/>
      </w:r>
      <w:r w:rsidRPr="00925E61">
        <w:rPr>
          <w:rFonts w:asciiTheme="minorHAnsi" w:hAnsiTheme="minorHAnsi" w:cstheme="minorHAnsi"/>
          <w:b/>
          <w:color w:val="auto"/>
        </w:rPr>
        <w:lastRenderedPageBreak/>
        <w:t>Condição Particular VI:</w:t>
      </w:r>
    </w:p>
    <w:p w14:paraId="75DE0F65" w14:textId="77777777" w:rsidR="002B54E3" w:rsidRPr="00925E61" w:rsidRDefault="002B54E3" w:rsidP="002B54E3">
      <w:pPr>
        <w:jc w:val="both"/>
        <w:rPr>
          <w:rFonts w:asciiTheme="minorHAnsi" w:hAnsiTheme="minorHAnsi" w:cstheme="minorHAnsi"/>
        </w:rPr>
      </w:pPr>
    </w:p>
    <w:p w14:paraId="5FC00A9E" w14:textId="5ED4D953" w:rsidR="009E3C62" w:rsidRPr="009E3C62" w:rsidRDefault="009E3C62" w:rsidP="009E3C62">
      <w:pPr>
        <w:jc w:val="both"/>
        <w:rPr>
          <w:rFonts w:asciiTheme="minorHAnsi" w:hAnsiTheme="minorHAnsi" w:cstheme="minorHAnsi"/>
          <w:color w:val="auto"/>
        </w:rPr>
      </w:pPr>
      <w:r w:rsidRPr="009E3C62">
        <w:rPr>
          <w:rFonts w:asciiTheme="minorHAnsi" w:hAnsiTheme="minorHAnsi" w:cstheme="minorHAnsi"/>
          <w:color w:val="auto"/>
        </w:rPr>
        <w:t>Fica entendido e acordado que, sujeito</w:t>
      </w:r>
      <w:r w:rsidR="00D11684">
        <w:rPr>
          <w:rFonts w:asciiTheme="minorHAnsi" w:hAnsiTheme="minorHAnsi" w:cstheme="minorHAnsi"/>
          <w:color w:val="auto"/>
        </w:rPr>
        <w:t>s</w:t>
      </w:r>
      <w:r w:rsidRPr="009E3C62">
        <w:rPr>
          <w:rFonts w:asciiTheme="minorHAnsi" w:hAnsiTheme="minorHAnsi" w:cstheme="minorHAnsi"/>
          <w:color w:val="auto"/>
        </w:rPr>
        <w:t xml:space="preserve"> aos termos, exclusões, dispositivos e condições contidas nesta apólice ou a ela endossadas, incluem-se os eventos VARIAÇÃO EXCESSIVA DE TEMPERATURA e EXCESSO DE CHUVA conforme descrição abaixo, mediante pagamento de prêmio adicional, dentre os eventos cobertos por essa apólice e considerando o início da cobertura o estádio de emborrachamento da cultura.</w:t>
      </w:r>
    </w:p>
    <w:p w14:paraId="65642E68" w14:textId="77777777" w:rsidR="009E3C62" w:rsidRPr="009E3C62" w:rsidRDefault="009E3C62" w:rsidP="009E3C62">
      <w:pPr>
        <w:jc w:val="both"/>
        <w:rPr>
          <w:rFonts w:asciiTheme="minorHAnsi" w:hAnsiTheme="minorHAnsi" w:cstheme="minorHAnsi"/>
          <w:color w:val="auto"/>
        </w:rPr>
      </w:pPr>
      <w:r w:rsidRPr="009E3C62">
        <w:rPr>
          <w:rFonts w:asciiTheme="minorHAnsi" w:hAnsiTheme="minorHAnsi" w:cstheme="minorHAnsi"/>
          <w:color w:val="auto"/>
        </w:rPr>
        <w:t xml:space="preserve"> </w:t>
      </w:r>
    </w:p>
    <w:p w14:paraId="4F5531E8" w14:textId="77777777" w:rsidR="009E3C62" w:rsidRPr="009E3C62" w:rsidRDefault="009E3C62" w:rsidP="009E3C62">
      <w:pPr>
        <w:jc w:val="both"/>
        <w:rPr>
          <w:rFonts w:asciiTheme="minorHAnsi" w:hAnsiTheme="minorHAnsi" w:cstheme="minorHAnsi"/>
          <w:color w:val="auto"/>
        </w:rPr>
      </w:pPr>
      <w:r w:rsidRPr="004B0CAB">
        <w:rPr>
          <w:rFonts w:asciiTheme="minorHAnsi" w:hAnsiTheme="minorHAnsi" w:cstheme="minorHAnsi"/>
          <w:b/>
          <w:bCs/>
          <w:color w:val="auto"/>
        </w:rPr>
        <w:t>VARIAÇÃO EXCESSIVA DE TEMPERATURA</w:t>
      </w:r>
      <w:r w:rsidRPr="009E3C62">
        <w:rPr>
          <w:rFonts w:asciiTheme="minorHAnsi" w:hAnsiTheme="minorHAnsi" w:cstheme="minorHAnsi"/>
          <w:color w:val="auto"/>
        </w:rPr>
        <w:t>: Ocorrência de temperatura do ar diurna acima de 35°C ou noturna abaixo de 12°C nos estádios de emborrachamento e/ou florescimento durante, pelo menos, dois dias consecutivos, inviabilizando o pólen e/ou prejudicando a polinização da cultura, impedindo a fecundação ou produzindo seu aborto.</w:t>
      </w:r>
    </w:p>
    <w:p w14:paraId="1268813A" w14:textId="77777777" w:rsidR="009E3C62" w:rsidRPr="009E3C62" w:rsidRDefault="009E3C62" w:rsidP="009E3C62">
      <w:pPr>
        <w:jc w:val="both"/>
        <w:rPr>
          <w:rFonts w:asciiTheme="minorHAnsi" w:hAnsiTheme="minorHAnsi" w:cstheme="minorHAnsi"/>
          <w:color w:val="auto"/>
        </w:rPr>
      </w:pPr>
    </w:p>
    <w:p w14:paraId="4E324FC8" w14:textId="77777777" w:rsidR="009E3C62" w:rsidRPr="009E3C62" w:rsidRDefault="009E3C62" w:rsidP="009E3C62">
      <w:pPr>
        <w:jc w:val="both"/>
        <w:rPr>
          <w:rFonts w:asciiTheme="minorHAnsi" w:hAnsiTheme="minorHAnsi" w:cstheme="minorHAnsi"/>
          <w:color w:val="auto"/>
        </w:rPr>
      </w:pPr>
      <w:r w:rsidRPr="004B0CAB">
        <w:rPr>
          <w:rFonts w:asciiTheme="minorHAnsi" w:hAnsiTheme="minorHAnsi" w:cstheme="minorHAnsi"/>
          <w:b/>
          <w:bCs/>
          <w:color w:val="auto"/>
        </w:rPr>
        <w:t>EXCESSO DE CHUVA</w:t>
      </w:r>
      <w:r w:rsidRPr="009E3C62">
        <w:rPr>
          <w:rFonts w:asciiTheme="minorHAnsi" w:hAnsiTheme="minorHAnsi" w:cstheme="minorHAnsi"/>
          <w:color w:val="auto"/>
        </w:rPr>
        <w:t>: é a ação direta de precipitação atmosférica de água em estado líquido nos estádios de emborrachamento e/ou florescimento que, por sua intensidade e/ou persistência, cause danos à polinização da cultura, impedindo a fecundação ou produzindo seu aborto.</w:t>
      </w:r>
    </w:p>
    <w:p w14:paraId="7B2B90F5" w14:textId="77777777" w:rsidR="009E3C62" w:rsidRPr="009E3C62" w:rsidRDefault="009E3C62" w:rsidP="009E3C62">
      <w:pPr>
        <w:jc w:val="both"/>
        <w:rPr>
          <w:rFonts w:asciiTheme="minorHAnsi" w:hAnsiTheme="minorHAnsi" w:cstheme="minorHAnsi"/>
          <w:color w:val="auto"/>
        </w:rPr>
      </w:pPr>
    </w:p>
    <w:p w14:paraId="5164F705" w14:textId="77777777" w:rsidR="009E3C62" w:rsidRPr="009E3C62" w:rsidRDefault="009E3C62" w:rsidP="009E3C62">
      <w:pPr>
        <w:jc w:val="both"/>
        <w:rPr>
          <w:rFonts w:asciiTheme="minorHAnsi" w:hAnsiTheme="minorHAnsi" w:cstheme="minorHAnsi"/>
          <w:color w:val="auto"/>
        </w:rPr>
      </w:pPr>
      <w:r w:rsidRPr="009E3C62">
        <w:rPr>
          <w:rFonts w:asciiTheme="minorHAnsi" w:hAnsiTheme="minorHAnsi" w:cstheme="minorHAnsi"/>
          <w:color w:val="auto"/>
        </w:rPr>
        <w:t>Fica entendido e acordado que defeitos como grãos manchados, gessados, picados, quebrados, germinados, mofados ou qualquer outro dano que possa causar depreciação qualitativa do produto não estão cobertos por essa apólice de seguro, mesmo que em decorrência de evento(s) coberto(s).</w:t>
      </w:r>
    </w:p>
    <w:p w14:paraId="296569F0" w14:textId="77777777" w:rsidR="009E3C62" w:rsidRPr="009E3C62" w:rsidRDefault="009E3C62" w:rsidP="009E3C62">
      <w:pPr>
        <w:jc w:val="both"/>
        <w:rPr>
          <w:rFonts w:asciiTheme="minorHAnsi" w:hAnsiTheme="minorHAnsi" w:cstheme="minorHAnsi"/>
          <w:color w:val="auto"/>
        </w:rPr>
      </w:pPr>
    </w:p>
    <w:p w14:paraId="329DDDFA" w14:textId="2E71F145" w:rsidR="009E3C62" w:rsidRPr="009E3C62" w:rsidRDefault="009E3C62" w:rsidP="009E3C62">
      <w:pPr>
        <w:jc w:val="both"/>
        <w:rPr>
          <w:rFonts w:asciiTheme="minorHAnsi" w:hAnsiTheme="minorHAnsi" w:cstheme="minorHAnsi"/>
          <w:color w:val="auto"/>
        </w:rPr>
      </w:pPr>
      <w:r w:rsidRPr="009E3C62">
        <w:rPr>
          <w:rFonts w:asciiTheme="minorHAnsi" w:hAnsiTheme="minorHAnsi" w:cstheme="minorHAnsi"/>
          <w:color w:val="auto"/>
        </w:rPr>
        <w:t xml:space="preserve">Com base nos resultados dos laudos da vistoria de sinistro, a </w:t>
      </w:r>
      <w:r w:rsidR="002B65D9">
        <w:rPr>
          <w:rFonts w:asciiTheme="minorHAnsi" w:hAnsiTheme="minorHAnsi" w:cstheme="minorHAnsi"/>
          <w:color w:val="auto"/>
        </w:rPr>
        <w:t>S</w:t>
      </w:r>
      <w:r w:rsidRPr="009E3C62">
        <w:rPr>
          <w:rFonts w:asciiTheme="minorHAnsi" w:hAnsiTheme="minorHAnsi" w:cstheme="minorHAnsi"/>
          <w:color w:val="auto"/>
        </w:rPr>
        <w:t>eguradora definirá o percentual de perda de produção da Unidade Segurada afetada pelo evento. Considera-se que a cultura possui 15% de esterilidade natural das espiguetas. Em virtude disso, será descontada em cada amostra a perda natural no laudo de sinistro.</w:t>
      </w:r>
    </w:p>
    <w:p w14:paraId="6D5985BA" w14:textId="77777777" w:rsidR="009E3C62" w:rsidRPr="009E3C62" w:rsidRDefault="009E3C62" w:rsidP="009E3C62">
      <w:pPr>
        <w:jc w:val="both"/>
        <w:rPr>
          <w:rFonts w:asciiTheme="minorHAnsi" w:hAnsiTheme="minorHAnsi" w:cstheme="minorHAnsi"/>
          <w:color w:val="auto"/>
        </w:rPr>
      </w:pPr>
    </w:p>
    <w:p w14:paraId="1E6C1C78" w14:textId="77777777" w:rsidR="009E3C62" w:rsidRPr="009E3C62" w:rsidRDefault="009E3C62" w:rsidP="009E3C62">
      <w:pPr>
        <w:jc w:val="both"/>
        <w:rPr>
          <w:rFonts w:asciiTheme="minorHAnsi" w:hAnsiTheme="minorHAnsi" w:cstheme="minorHAnsi"/>
          <w:color w:val="auto"/>
        </w:rPr>
      </w:pPr>
      <w:r w:rsidRPr="009E3C62">
        <w:rPr>
          <w:rFonts w:asciiTheme="minorHAnsi" w:hAnsiTheme="minorHAnsi" w:cstheme="minorHAnsi"/>
          <w:color w:val="auto"/>
        </w:rPr>
        <w:t>O cálculo do prejuízo será realizado pela multiplicação do percentual de perda definido no parágrafo anterior e do LMGA da Unidade Segurada.</w:t>
      </w:r>
    </w:p>
    <w:p w14:paraId="348CF0A6" w14:textId="77777777" w:rsidR="009E3C62" w:rsidRPr="009E3C62" w:rsidRDefault="009E3C62" w:rsidP="009E3C62">
      <w:pPr>
        <w:jc w:val="both"/>
        <w:rPr>
          <w:rFonts w:asciiTheme="minorHAnsi" w:hAnsiTheme="minorHAnsi" w:cstheme="minorHAnsi"/>
          <w:color w:val="auto"/>
        </w:rPr>
      </w:pPr>
    </w:p>
    <w:p w14:paraId="1DF8EDF8" w14:textId="38547C5D" w:rsidR="009E3C62" w:rsidRPr="009E3C62" w:rsidRDefault="009E3C62" w:rsidP="009E3C62">
      <w:pPr>
        <w:jc w:val="both"/>
        <w:rPr>
          <w:rFonts w:asciiTheme="minorHAnsi" w:hAnsiTheme="minorHAnsi" w:cstheme="minorHAnsi"/>
          <w:color w:val="auto"/>
        </w:rPr>
      </w:pPr>
      <w:r w:rsidRPr="009E3C62">
        <w:rPr>
          <w:rFonts w:asciiTheme="minorHAnsi" w:hAnsiTheme="minorHAnsi" w:cstheme="minorHAnsi"/>
          <w:color w:val="auto"/>
        </w:rPr>
        <w:t xml:space="preserve">Será deduzido do prejuízo aferido, o valor correspondente à franquia contratada constante na apólice ou no certificado de seguro, sendo responsabilidade da Seguradora reembolsar ao </w:t>
      </w:r>
      <w:r w:rsidR="00D11684">
        <w:rPr>
          <w:rFonts w:asciiTheme="minorHAnsi" w:hAnsiTheme="minorHAnsi" w:cstheme="minorHAnsi"/>
          <w:color w:val="auto"/>
        </w:rPr>
        <w:t>S</w:t>
      </w:r>
      <w:r w:rsidRPr="009E3C62">
        <w:rPr>
          <w:rFonts w:asciiTheme="minorHAnsi" w:hAnsiTheme="minorHAnsi" w:cstheme="minorHAnsi"/>
          <w:color w:val="auto"/>
        </w:rPr>
        <w:t>egurado somente o prejuízo decorrente de sinistros cobertos, excedentes àquele valor.</w:t>
      </w:r>
    </w:p>
    <w:p w14:paraId="71CDF884" w14:textId="77777777" w:rsidR="009E3C62" w:rsidRPr="009E3C62" w:rsidRDefault="009E3C62" w:rsidP="009E3C62">
      <w:pPr>
        <w:jc w:val="both"/>
        <w:rPr>
          <w:rFonts w:asciiTheme="minorHAnsi" w:hAnsiTheme="minorHAnsi" w:cstheme="minorHAnsi"/>
          <w:color w:val="auto"/>
        </w:rPr>
      </w:pPr>
    </w:p>
    <w:p w14:paraId="05C3CD5A" w14:textId="77777777" w:rsidR="009E3C62" w:rsidRPr="009E3C62" w:rsidRDefault="009E3C62" w:rsidP="009E3C62">
      <w:pPr>
        <w:jc w:val="both"/>
        <w:rPr>
          <w:rFonts w:asciiTheme="minorHAnsi" w:hAnsiTheme="minorHAnsi" w:cstheme="minorHAnsi"/>
          <w:color w:val="auto"/>
        </w:rPr>
      </w:pPr>
      <w:r w:rsidRPr="009E3C62">
        <w:rPr>
          <w:rFonts w:asciiTheme="minorHAnsi" w:hAnsiTheme="minorHAnsi" w:cstheme="minorHAnsi"/>
          <w:color w:val="auto"/>
        </w:rPr>
        <w:t>A dedução da franquia será sempre efetuada pelo valor correspondente ao total de cada unidade segurada sinistrada, mesmos nos sinistros ocorridos após o início da colheita.</w:t>
      </w:r>
    </w:p>
    <w:p w14:paraId="43A9B0AA" w14:textId="77777777" w:rsidR="009E3C62" w:rsidRPr="009E3C62" w:rsidRDefault="009E3C62" w:rsidP="009E3C62">
      <w:pPr>
        <w:jc w:val="both"/>
        <w:rPr>
          <w:rFonts w:asciiTheme="minorHAnsi" w:hAnsiTheme="minorHAnsi" w:cstheme="minorHAnsi"/>
          <w:color w:val="auto"/>
        </w:rPr>
      </w:pPr>
    </w:p>
    <w:p w14:paraId="7DBB3DBC" w14:textId="77777777" w:rsidR="009E3C62" w:rsidRDefault="009E3C62" w:rsidP="009E3C62">
      <w:pPr>
        <w:jc w:val="both"/>
        <w:rPr>
          <w:rFonts w:asciiTheme="minorHAnsi" w:hAnsiTheme="minorHAnsi" w:cstheme="minorHAnsi"/>
          <w:color w:val="auto"/>
        </w:rPr>
      </w:pPr>
      <w:r w:rsidRPr="009E3C62">
        <w:rPr>
          <w:rFonts w:asciiTheme="minorHAnsi" w:hAnsiTheme="minorHAnsi" w:cstheme="minorHAnsi"/>
          <w:color w:val="auto"/>
        </w:rPr>
        <w:t>Ratificam-se as Condições Gerais e Especiais deste seguro que não tenham sido alteradas por esta Condição Particular.</w:t>
      </w:r>
    </w:p>
    <w:p w14:paraId="09840576" w14:textId="77777777" w:rsidR="009E3C62" w:rsidRDefault="009E3C62" w:rsidP="009E3C62">
      <w:pPr>
        <w:jc w:val="both"/>
        <w:rPr>
          <w:rFonts w:asciiTheme="minorHAnsi" w:hAnsiTheme="minorHAnsi" w:cstheme="minorHAnsi"/>
          <w:color w:val="auto"/>
        </w:rPr>
      </w:pPr>
    </w:p>
    <w:p w14:paraId="7CB86DE9" w14:textId="77777777" w:rsidR="002B54E3" w:rsidRPr="00925E61" w:rsidRDefault="002B54E3" w:rsidP="002B54E3">
      <w:pPr>
        <w:jc w:val="both"/>
        <w:rPr>
          <w:rFonts w:asciiTheme="minorHAnsi" w:hAnsiTheme="minorHAnsi" w:cstheme="minorHAnsi"/>
          <w:b/>
          <w:color w:val="auto"/>
        </w:rPr>
      </w:pPr>
    </w:p>
    <w:p w14:paraId="4A5D80B3" w14:textId="77777777" w:rsidR="002B54E3" w:rsidRPr="00925E61" w:rsidRDefault="002B54E3" w:rsidP="002B54E3">
      <w:pPr>
        <w:jc w:val="center"/>
        <w:rPr>
          <w:rFonts w:asciiTheme="minorHAnsi" w:hAnsiTheme="minorHAnsi" w:cstheme="minorHAnsi"/>
          <w:b/>
          <w:color w:val="auto"/>
        </w:rPr>
      </w:pPr>
      <w:r w:rsidRPr="00925E61">
        <w:rPr>
          <w:rFonts w:asciiTheme="minorHAnsi" w:hAnsiTheme="minorHAnsi" w:cstheme="minorHAnsi"/>
          <w:b/>
          <w:color w:val="auto"/>
        </w:rPr>
        <w:t>Condição Particular VII:</w:t>
      </w:r>
    </w:p>
    <w:p w14:paraId="001F3304" w14:textId="77777777" w:rsidR="002B54E3" w:rsidRPr="00925E61" w:rsidRDefault="002B54E3" w:rsidP="002B54E3">
      <w:pPr>
        <w:jc w:val="both"/>
        <w:rPr>
          <w:rFonts w:asciiTheme="minorHAnsi" w:hAnsiTheme="minorHAnsi" w:cstheme="minorHAnsi"/>
          <w:b/>
          <w:color w:val="auto"/>
        </w:rPr>
      </w:pPr>
    </w:p>
    <w:p w14:paraId="47F4C7B7" w14:textId="13EE7258" w:rsidR="002B54E3" w:rsidRPr="00925E61" w:rsidRDefault="002B54E3" w:rsidP="002B54E3">
      <w:pPr>
        <w:jc w:val="both"/>
        <w:rPr>
          <w:rFonts w:asciiTheme="minorHAnsi" w:hAnsiTheme="minorHAnsi" w:cstheme="minorHAnsi"/>
          <w:color w:val="auto"/>
        </w:rPr>
      </w:pPr>
      <w:r w:rsidRPr="00925E61">
        <w:rPr>
          <w:rFonts w:asciiTheme="minorHAnsi" w:hAnsiTheme="minorHAnsi" w:cstheme="minorHAnsi"/>
          <w:color w:val="auto"/>
        </w:rPr>
        <w:t xml:space="preserve">Fica entendido e acordado que, sujeito aos termos, exclusões, dispositivos e condições contidas nesta apólice ou a ela endossadas e sujeito ao pagamento pelo </w:t>
      </w:r>
      <w:r w:rsidR="00892A62">
        <w:rPr>
          <w:rFonts w:asciiTheme="minorHAnsi" w:hAnsiTheme="minorHAnsi" w:cstheme="minorHAnsi"/>
          <w:color w:val="auto"/>
        </w:rPr>
        <w:t>S</w:t>
      </w:r>
      <w:r w:rsidRPr="00925E61">
        <w:rPr>
          <w:rFonts w:asciiTheme="minorHAnsi" w:hAnsiTheme="minorHAnsi" w:cstheme="minorHAnsi"/>
          <w:color w:val="auto"/>
        </w:rPr>
        <w:t>egurado do prêmio acordado, inclui-se os eventos RAIO e VARIAÇÃO EXCESSIVA DE TEMPERATURA nos eventos descritos na Cláusula 2 das Condições Especiais do Multirrisco Agrícola, conforme descrição abaixo:</w:t>
      </w:r>
    </w:p>
    <w:p w14:paraId="149E9838" w14:textId="77777777" w:rsidR="002B54E3" w:rsidRPr="00925E61" w:rsidRDefault="002B54E3" w:rsidP="002B54E3">
      <w:pPr>
        <w:jc w:val="both"/>
        <w:rPr>
          <w:rFonts w:asciiTheme="minorHAnsi" w:hAnsiTheme="minorHAnsi" w:cstheme="minorHAnsi"/>
          <w:color w:val="auto"/>
        </w:rPr>
      </w:pPr>
      <w:r w:rsidRPr="00925E61">
        <w:rPr>
          <w:rFonts w:asciiTheme="minorHAnsi" w:hAnsiTheme="minorHAnsi" w:cstheme="minorHAnsi"/>
          <w:color w:val="auto"/>
        </w:rPr>
        <w:t xml:space="preserve"> </w:t>
      </w:r>
    </w:p>
    <w:p w14:paraId="23424AF4" w14:textId="77777777" w:rsidR="002B54E3" w:rsidRPr="00925E61" w:rsidRDefault="002B54E3" w:rsidP="002B54E3">
      <w:pPr>
        <w:jc w:val="both"/>
        <w:rPr>
          <w:rFonts w:asciiTheme="minorHAnsi" w:hAnsiTheme="minorHAnsi" w:cstheme="minorHAnsi"/>
          <w:color w:val="auto"/>
        </w:rPr>
      </w:pPr>
      <w:r w:rsidRPr="00925E61">
        <w:rPr>
          <w:rFonts w:asciiTheme="minorHAnsi" w:hAnsiTheme="minorHAnsi" w:cstheme="minorHAnsi"/>
          <w:b/>
          <w:bCs/>
          <w:color w:val="auto"/>
        </w:rPr>
        <w:lastRenderedPageBreak/>
        <w:t>RAIO</w:t>
      </w:r>
      <w:r w:rsidRPr="00925E61">
        <w:rPr>
          <w:rFonts w:asciiTheme="minorHAnsi" w:hAnsiTheme="minorHAnsi" w:cstheme="minorHAnsi"/>
          <w:color w:val="auto"/>
        </w:rPr>
        <w:t>: Fenômeno atmosférico que se verifica quando uma nuvem carregada de eletricidade atinge um potencial eletrostático tão elevado que a camada de ar existente entre ela e o solo deixa de ser isolante, permitindo assim que uma descarga elétrica a atravesse, ocasionando danos ao bem segurado.</w:t>
      </w:r>
    </w:p>
    <w:p w14:paraId="4142255E" w14:textId="77777777" w:rsidR="002B54E3" w:rsidRPr="00925E61" w:rsidRDefault="002B54E3" w:rsidP="002B54E3">
      <w:pPr>
        <w:jc w:val="both"/>
        <w:rPr>
          <w:rFonts w:asciiTheme="minorHAnsi" w:hAnsiTheme="minorHAnsi" w:cstheme="minorHAnsi"/>
          <w:color w:val="auto"/>
        </w:rPr>
      </w:pPr>
      <w:r w:rsidRPr="00925E61">
        <w:rPr>
          <w:rFonts w:asciiTheme="minorHAnsi" w:hAnsiTheme="minorHAnsi" w:cstheme="minorHAnsi"/>
          <w:color w:val="auto"/>
        </w:rPr>
        <w:t xml:space="preserve"> </w:t>
      </w:r>
    </w:p>
    <w:p w14:paraId="21A05FDE" w14:textId="77777777" w:rsidR="002B54E3" w:rsidRPr="00925E61" w:rsidRDefault="002B54E3" w:rsidP="002B54E3">
      <w:pPr>
        <w:jc w:val="both"/>
        <w:rPr>
          <w:rFonts w:asciiTheme="minorHAnsi" w:hAnsiTheme="minorHAnsi" w:cstheme="minorHAnsi"/>
          <w:color w:val="auto"/>
        </w:rPr>
      </w:pPr>
      <w:r w:rsidRPr="00925E61">
        <w:rPr>
          <w:rFonts w:asciiTheme="minorHAnsi" w:hAnsiTheme="minorHAnsi" w:cstheme="minorHAnsi"/>
          <w:b/>
          <w:bCs/>
          <w:color w:val="auto"/>
        </w:rPr>
        <w:t>VARIAÇÃO EXCESSIVA DE TEMPERATURA</w:t>
      </w:r>
      <w:r w:rsidRPr="00925E61">
        <w:rPr>
          <w:rFonts w:asciiTheme="minorHAnsi" w:hAnsiTheme="minorHAnsi" w:cstheme="minorHAnsi"/>
          <w:color w:val="auto"/>
        </w:rPr>
        <w:t>: Oscilação atípica da temperatura, de no mínimo 25 graus celsius, em um intervalo de 24 (vinte e quatro) horas que causem danos fisiológicos irreversíveis na planta e resultem em queda na produtividade.</w:t>
      </w:r>
    </w:p>
    <w:p w14:paraId="208A7D86" w14:textId="77777777" w:rsidR="002B54E3" w:rsidRPr="00925E61" w:rsidRDefault="002B54E3" w:rsidP="002B54E3">
      <w:pPr>
        <w:jc w:val="both"/>
        <w:rPr>
          <w:rFonts w:asciiTheme="minorHAnsi" w:hAnsiTheme="minorHAnsi" w:cstheme="minorHAnsi"/>
          <w:color w:val="auto"/>
        </w:rPr>
      </w:pPr>
      <w:r w:rsidRPr="00925E61">
        <w:rPr>
          <w:rFonts w:asciiTheme="minorHAnsi" w:hAnsiTheme="minorHAnsi" w:cstheme="minorHAnsi"/>
          <w:color w:val="auto"/>
        </w:rPr>
        <w:t xml:space="preserve"> </w:t>
      </w:r>
    </w:p>
    <w:p w14:paraId="7BFE4828" w14:textId="60C6BA05" w:rsidR="002B54E3" w:rsidRDefault="002B54E3" w:rsidP="002B54E3">
      <w:pPr>
        <w:jc w:val="both"/>
        <w:rPr>
          <w:rFonts w:asciiTheme="minorHAnsi" w:hAnsiTheme="minorHAnsi" w:cstheme="minorHAnsi"/>
          <w:color w:val="auto"/>
        </w:rPr>
      </w:pPr>
      <w:r w:rsidRPr="00925E61">
        <w:rPr>
          <w:rFonts w:asciiTheme="minorHAnsi" w:hAnsiTheme="minorHAnsi" w:cstheme="minorHAnsi"/>
          <w:color w:val="auto"/>
        </w:rPr>
        <w:t>Ratificam-se as Condições Gerais e Especiais deste seguro que não tenham sido alteradas por esta Condição Particular.</w:t>
      </w:r>
    </w:p>
    <w:p w14:paraId="4826EE53" w14:textId="77777777" w:rsidR="009E3C62" w:rsidRPr="00925E61" w:rsidRDefault="009E3C62" w:rsidP="002B54E3">
      <w:pPr>
        <w:jc w:val="both"/>
        <w:rPr>
          <w:rFonts w:asciiTheme="minorHAnsi" w:hAnsiTheme="minorHAnsi" w:cstheme="minorHAnsi"/>
          <w:color w:val="auto"/>
        </w:rPr>
      </w:pPr>
    </w:p>
    <w:p w14:paraId="65231580" w14:textId="0F77DF4D" w:rsidR="002B54E3" w:rsidRDefault="002B54E3" w:rsidP="002B54E3">
      <w:pPr>
        <w:jc w:val="both"/>
        <w:rPr>
          <w:rFonts w:asciiTheme="minorHAnsi" w:hAnsiTheme="minorHAnsi" w:cstheme="minorHAnsi"/>
        </w:rPr>
      </w:pPr>
    </w:p>
    <w:p w14:paraId="795B8F5D" w14:textId="1891B401" w:rsidR="009E3C62" w:rsidRDefault="009E3C62" w:rsidP="009E3C62">
      <w:pPr>
        <w:spacing w:before="120" w:after="120"/>
        <w:jc w:val="center"/>
        <w:rPr>
          <w:rFonts w:asciiTheme="minorHAnsi" w:hAnsiTheme="minorHAnsi" w:cstheme="minorHAnsi"/>
          <w:b/>
          <w:color w:val="auto"/>
        </w:rPr>
      </w:pPr>
      <w:r w:rsidRPr="004B0CAB">
        <w:rPr>
          <w:rFonts w:asciiTheme="minorHAnsi" w:hAnsiTheme="minorHAnsi" w:cstheme="minorHAnsi"/>
          <w:b/>
          <w:color w:val="auto"/>
        </w:rPr>
        <w:t>Condição Particular VIII:</w:t>
      </w:r>
    </w:p>
    <w:p w14:paraId="28B359A4" w14:textId="77777777" w:rsidR="009E3C62" w:rsidRPr="004B0CAB" w:rsidRDefault="009E3C62" w:rsidP="009E3C62">
      <w:pPr>
        <w:spacing w:before="120" w:after="120"/>
        <w:jc w:val="center"/>
        <w:rPr>
          <w:rFonts w:asciiTheme="minorHAnsi" w:hAnsiTheme="minorHAnsi" w:cstheme="minorHAnsi"/>
          <w:b/>
          <w:color w:val="auto"/>
        </w:rPr>
      </w:pPr>
    </w:p>
    <w:p w14:paraId="4897C9A9" w14:textId="77777777" w:rsidR="009E3C62" w:rsidRPr="004B0CAB" w:rsidRDefault="009E3C62" w:rsidP="009E3C62">
      <w:pPr>
        <w:spacing w:before="120" w:after="120"/>
        <w:jc w:val="both"/>
        <w:rPr>
          <w:rFonts w:asciiTheme="minorHAnsi" w:hAnsiTheme="minorHAnsi" w:cstheme="minorHAnsi"/>
          <w:color w:val="auto"/>
        </w:rPr>
      </w:pPr>
      <w:r w:rsidRPr="004B0CAB">
        <w:rPr>
          <w:rFonts w:asciiTheme="minorHAnsi" w:hAnsiTheme="minorHAnsi" w:cstheme="minorHAnsi"/>
          <w:color w:val="auto"/>
        </w:rPr>
        <w:t>Fica entendido e acordado entre as partes que, sujeito aos termos, exclusões, dispositivos e condições contidas nesta apólice ou a ela endossadas, as seguintes Perdas Não Cobertas estão incluídas na cláusula específica para esse fim:</w:t>
      </w:r>
    </w:p>
    <w:p w14:paraId="02204160" w14:textId="77777777" w:rsidR="009E3C62" w:rsidRPr="004B0CAB" w:rsidRDefault="009E3C62" w:rsidP="009E3C62">
      <w:pPr>
        <w:jc w:val="both"/>
        <w:rPr>
          <w:rFonts w:asciiTheme="minorHAnsi" w:hAnsiTheme="minorHAnsi" w:cstheme="minorHAnsi"/>
          <w:b/>
          <w:bCs/>
          <w:color w:val="auto"/>
        </w:rPr>
      </w:pPr>
    </w:p>
    <w:p w14:paraId="2A789F59" w14:textId="36C73463" w:rsidR="009E3C62" w:rsidRPr="004B0CAB" w:rsidRDefault="009E3C62" w:rsidP="009E3C62">
      <w:pPr>
        <w:jc w:val="both"/>
        <w:rPr>
          <w:rFonts w:asciiTheme="minorHAnsi" w:hAnsiTheme="minorHAnsi" w:cstheme="minorHAnsi"/>
          <w:b/>
          <w:bCs/>
          <w:color w:val="auto"/>
        </w:rPr>
      </w:pPr>
      <w:r w:rsidRPr="004B0CAB">
        <w:rPr>
          <w:rFonts w:asciiTheme="minorHAnsi" w:hAnsiTheme="minorHAnsi" w:cstheme="minorHAnsi"/>
          <w:b/>
          <w:bCs/>
          <w:color w:val="auto"/>
        </w:rPr>
        <w:t>Perdas Não Cobertas:</w:t>
      </w:r>
    </w:p>
    <w:p w14:paraId="7085D7E6" w14:textId="77777777" w:rsidR="009E3C62" w:rsidRPr="004B0CAB" w:rsidRDefault="009E3C62" w:rsidP="009E3C62">
      <w:pPr>
        <w:jc w:val="both"/>
        <w:rPr>
          <w:rFonts w:asciiTheme="minorHAnsi" w:hAnsiTheme="minorHAnsi" w:cstheme="minorHAnsi"/>
          <w:color w:val="auto"/>
        </w:rPr>
      </w:pPr>
    </w:p>
    <w:p w14:paraId="59B876BC" w14:textId="77777777" w:rsidR="009E3C62" w:rsidRPr="004B0CAB" w:rsidRDefault="009E3C62" w:rsidP="009E3C62">
      <w:pPr>
        <w:jc w:val="both"/>
        <w:rPr>
          <w:rFonts w:asciiTheme="minorHAnsi" w:hAnsiTheme="minorHAnsi" w:cstheme="minorHAnsi"/>
          <w:color w:val="auto"/>
        </w:rPr>
      </w:pPr>
      <w:r w:rsidRPr="004B0CAB">
        <w:rPr>
          <w:rFonts w:asciiTheme="minorHAnsi" w:hAnsiTheme="minorHAnsi" w:cstheme="minorHAnsi"/>
          <w:color w:val="auto"/>
        </w:rPr>
        <w:t>a – Perdas ocorridas em tipo de solo específico, conforme definido na proposta de seguro.</w:t>
      </w:r>
    </w:p>
    <w:p w14:paraId="14AFDE98" w14:textId="77777777" w:rsidR="009E3C62" w:rsidRPr="004B0CAB" w:rsidRDefault="009E3C62" w:rsidP="009E3C62">
      <w:pPr>
        <w:jc w:val="both"/>
        <w:rPr>
          <w:rFonts w:asciiTheme="minorHAnsi" w:hAnsiTheme="minorHAnsi" w:cstheme="minorHAnsi"/>
          <w:color w:val="auto"/>
        </w:rPr>
      </w:pPr>
    </w:p>
    <w:p w14:paraId="39FB2DF5" w14:textId="77777777" w:rsidR="009E3C62" w:rsidRPr="009E3C62" w:rsidRDefault="009E3C62" w:rsidP="009E3C62">
      <w:pPr>
        <w:jc w:val="both"/>
        <w:rPr>
          <w:rFonts w:asciiTheme="minorHAnsi" w:hAnsiTheme="minorHAnsi" w:cstheme="minorHAnsi"/>
          <w:color w:val="auto"/>
        </w:rPr>
      </w:pPr>
      <w:r w:rsidRPr="004B0CAB">
        <w:rPr>
          <w:rFonts w:asciiTheme="minorHAnsi" w:hAnsiTheme="minorHAnsi" w:cstheme="minorHAnsi"/>
          <w:color w:val="auto"/>
        </w:rPr>
        <w:t>Ratificam-se as Condições Gerais e Especiais deste seguro que não tenham sido alteradas por esta Condição Particular.</w:t>
      </w:r>
    </w:p>
    <w:p w14:paraId="741EE771" w14:textId="77777777" w:rsidR="009E3C62" w:rsidRPr="009E3C62" w:rsidRDefault="009E3C62" w:rsidP="009E3C62">
      <w:pPr>
        <w:jc w:val="both"/>
        <w:rPr>
          <w:rFonts w:asciiTheme="minorHAnsi" w:hAnsiTheme="minorHAnsi" w:cstheme="minorHAnsi"/>
          <w:b/>
          <w:bCs/>
          <w:color w:val="auto"/>
        </w:rPr>
      </w:pPr>
    </w:p>
    <w:p w14:paraId="60A1D947" w14:textId="77777777" w:rsidR="009E3C62" w:rsidRPr="004B0CAB" w:rsidRDefault="009E3C62" w:rsidP="009E3C62">
      <w:pPr>
        <w:spacing w:before="120" w:after="120"/>
        <w:jc w:val="center"/>
        <w:rPr>
          <w:rFonts w:asciiTheme="minorHAnsi" w:hAnsiTheme="minorHAnsi" w:cstheme="minorHAnsi"/>
          <w:b/>
          <w:color w:val="auto"/>
        </w:rPr>
      </w:pPr>
    </w:p>
    <w:p w14:paraId="3C19631E" w14:textId="77777777" w:rsidR="009E3C62" w:rsidRPr="004B0CAB" w:rsidRDefault="009E3C62" w:rsidP="009E3C62">
      <w:pPr>
        <w:spacing w:before="120" w:after="120"/>
        <w:jc w:val="center"/>
        <w:rPr>
          <w:rFonts w:asciiTheme="minorHAnsi" w:hAnsiTheme="minorHAnsi" w:cstheme="minorHAnsi"/>
          <w:b/>
          <w:color w:val="auto"/>
        </w:rPr>
      </w:pPr>
      <w:r w:rsidRPr="004B0CAB">
        <w:rPr>
          <w:rFonts w:asciiTheme="minorHAnsi" w:hAnsiTheme="minorHAnsi" w:cstheme="minorHAnsi"/>
          <w:b/>
          <w:color w:val="auto"/>
        </w:rPr>
        <w:t>Condição Particular IX:</w:t>
      </w:r>
    </w:p>
    <w:p w14:paraId="34FC4613" w14:textId="77777777" w:rsidR="009E3C62" w:rsidRPr="004B0CAB" w:rsidRDefault="009E3C62" w:rsidP="009E3C62">
      <w:pPr>
        <w:spacing w:before="120" w:after="120"/>
        <w:jc w:val="both"/>
        <w:rPr>
          <w:rFonts w:asciiTheme="minorHAnsi" w:hAnsiTheme="minorHAnsi" w:cstheme="minorHAnsi"/>
          <w:color w:val="auto"/>
        </w:rPr>
      </w:pPr>
      <w:r w:rsidRPr="004B0CAB">
        <w:rPr>
          <w:rFonts w:asciiTheme="minorHAnsi" w:hAnsiTheme="minorHAnsi" w:cstheme="minorHAnsi"/>
          <w:color w:val="auto"/>
        </w:rPr>
        <w:t>Fica entendido e acordado entre as partes que, sujeito aos termos, exclusões, dispositivos e condições contidas nesta apólice ou a ela endossadas, as seguintes Perdas Não Cobertas estão incluídas na cláusula específica para esse fim:</w:t>
      </w:r>
    </w:p>
    <w:p w14:paraId="4D190804" w14:textId="77777777" w:rsidR="009E3C62" w:rsidRPr="004B0CAB" w:rsidRDefault="009E3C62" w:rsidP="009E3C62">
      <w:pPr>
        <w:jc w:val="both"/>
        <w:rPr>
          <w:rFonts w:asciiTheme="minorHAnsi" w:hAnsiTheme="minorHAnsi" w:cstheme="minorHAnsi"/>
          <w:b/>
          <w:bCs/>
          <w:color w:val="auto"/>
        </w:rPr>
      </w:pPr>
    </w:p>
    <w:p w14:paraId="5455555F" w14:textId="13318F50" w:rsidR="009E3C62" w:rsidRPr="004B0CAB" w:rsidRDefault="009E3C62" w:rsidP="009E3C62">
      <w:pPr>
        <w:jc w:val="both"/>
        <w:rPr>
          <w:rFonts w:asciiTheme="minorHAnsi" w:hAnsiTheme="minorHAnsi" w:cstheme="minorHAnsi"/>
          <w:b/>
          <w:bCs/>
          <w:color w:val="auto"/>
        </w:rPr>
      </w:pPr>
      <w:r w:rsidRPr="004B0CAB">
        <w:rPr>
          <w:rFonts w:asciiTheme="minorHAnsi" w:hAnsiTheme="minorHAnsi" w:cstheme="minorHAnsi"/>
          <w:b/>
          <w:bCs/>
          <w:color w:val="auto"/>
        </w:rPr>
        <w:t>Perdas Não Cobertas:</w:t>
      </w:r>
    </w:p>
    <w:p w14:paraId="68B90822" w14:textId="77777777" w:rsidR="009E3C62" w:rsidRPr="004B0CAB" w:rsidRDefault="009E3C62" w:rsidP="009E3C62">
      <w:pPr>
        <w:jc w:val="both"/>
        <w:rPr>
          <w:rFonts w:asciiTheme="minorHAnsi" w:hAnsiTheme="minorHAnsi" w:cstheme="minorHAnsi"/>
          <w:color w:val="auto"/>
        </w:rPr>
      </w:pPr>
    </w:p>
    <w:p w14:paraId="1D79EC67" w14:textId="6F539F44" w:rsidR="009E3C62" w:rsidRPr="004B0CAB" w:rsidRDefault="009E3C62" w:rsidP="009E3C62">
      <w:pPr>
        <w:jc w:val="both"/>
        <w:rPr>
          <w:rFonts w:asciiTheme="minorHAnsi" w:hAnsiTheme="minorHAnsi" w:cstheme="minorHAnsi"/>
          <w:color w:val="auto"/>
        </w:rPr>
      </w:pPr>
      <w:r w:rsidRPr="004B0CAB">
        <w:rPr>
          <w:rFonts w:asciiTheme="minorHAnsi" w:hAnsiTheme="minorHAnsi" w:cstheme="minorHAnsi"/>
          <w:color w:val="auto"/>
        </w:rPr>
        <w:t xml:space="preserve">a – Perdas ocorridas em lavouras com plantio em período não aceito pela </w:t>
      </w:r>
      <w:r w:rsidR="002B65D9">
        <w:rPr>
          <w:rFonts w:asciiTheme="minorHAnsi" w:hAnsiTheme="minorHAnsi" w:cstheme="minorHAnsi"/>
          <w:color w:val="auto"/>
        </w:rPr>
        <w:t>S</w:t>
      </w:r>
      <w:r w:rsidRPr="004B0CAB">
        <w:rPr>
          <w:rFonts w:asciiTheme="minorHAnsi" w:hAnsiTheme="minorHAnsi" w:cstheme="minorHAnsi"/>
          <w:color w:val="auto"/>
        </w:rPr>
        <w:t>eguradora, conforme definido na proposta de seguro.</w:t>
      </w:r>
    </w:p>
    <w:p w14:paraId="696EDC0B" w14:textId="77777777" w:rsidR="009E3C62" w:rsidRPr="004B0CAB" w:rsidRDefault="009E3C62" w:rsidP="009E3C62">
      <w:pPr>
        <w:jc w:val="both"/>
        <w:rPr>
          <w:rFonts w:asciiTheme="minorHAnsi" w:hAnsiTheme="minorHAnsi" w:cstheme="minorHAnsi"/>
          <w:color w:val="auto"/>
        </w:rPr>
      </w:pPr>
    </w:p>
    <w:p w14:paraId="5CFC8DC7" w14:textId="77777777" w:rsidR="009E3C62" w:rsidRPr="009E3C62" w:rsidRDefault="009E3C62" w:rsidP="009E3C62">
      <w:pPr>
        <w:jc w:val="both"/>
        <w:rPr>
          <w:rFonts w:asciiTheme="minorHAnsi" w:hAnsiTheme="minorHAnsi" w:cstheme="minorHAnsi"/>
          <w:color w:val="auto"/>
        </w:rPr>
      </w:pPr>
      <w:r w:rsidRPr="004B0CAB">
        <w:rPr>
          <w:rFonts w:asciiTheme="minorHAnsi" w:hAnsiTheme="minorHAnsi" w:cstheme="minorHAnsi"/>
          <w:color w:val="auto"/>
        </w:rPr>
        <w:t>Ratificam-se as Condições Gerais e Especiais deste seguro que não tenham sido alteradas por esta Condição Particular.</w:t>
      </w:r>
    </w:p>
    <w:p w14:paraId="5FD7E7D4" w14:textId="77777777" w:rsidR="009E3C62" w:rsidRPr="004B0CAB" w:rsidRDefault="009E3C62" w:rsidP="009E3C62">
      <w:pPr>
        <w:spacing w:before="120" w:after="120"/>
        <w:jc w:val="center"/>
        <w:rPr>
          <w:rFonts w:asciiTheme="minorHAnsi" w:hAnsiTheme="minorHAnsi" w:cstheme="minorHAnsi"/>
          <w:b/>
          <w:color w:val="auto"/>
        </w:rPr>
      </w:pPr>
    </w:p>
    <w:p w14:paraId="78E5965D" w14:textId="77777777" w:rsidR="009E3C62" w:rsidRPr="004B0CAB" w:rsidRDefault="009E3C62" w:rsidP="009E3C62">
      <w:pPr>
        <w:spacing w:before="120" w:after="120"/>
        <w:jc w:val="center"/>
        <w:rPr>
          <w:rFonts w:asciiTheme="minorHAnsi" w:hAnsiTheme="minorHAnsi" w:cstheme="minorHAnsi"/>
          <w:b/>
          <w:color w:val="auto"/>
        </w:rPr>
      </w:pPr>
      <w:r w:rsidRPr="004B0CAB">
        <w:rPr>
          <w:rFonts w:asciiTheme="minorHAnsi" w:hAnsiTheme="minorHAnsi" w:cstheme="minorHAnsi"/>
          <w:b/>
          <w:color w:val="auto"/>
        </w:rPr>
        <w:t>Condição Particular X:</w:t>
      </w:r>
    </w:p>
    <w:p w14:paraId="1AC672A3" w14:textId="77777777" w:rsidR="009E3C62" w:rsidRPr="004B0CAB" w:rsidRDefault="009E3C62" w:rsidP="009E3C62">
      <w:pPr>
        <w:spacing w:before="120" w:after="120"/>
        <w:jc w:val="both"/>
        <w:rPr>
          <w:rFonts w:asciiTheme="minorHAnsi" w:hAnsiTheme="minorHAnsi" w:cstheme="minorHAnsi"/>
          <w:color w:val="auto"/>
        </w:rPr>
      </w:pPr>
      <w:r w:rsidRPr="004B0CAB">
        <w:rPr>
          <w:rFonts w:asciiTheme="minorHAnsi" w:hAnsiTheme="minorHAnsi" w:cstheme="minorHAnsi"/>
          <w:color w:val="auto"/>
        </w:rPr>
        <w:t>Fica entendido e acordado entre as partes que, sujeito aos termos, exclusões, dispositivos e condições contidas nesta apólice ou a ela endossadas, as seguintes Perdas Não Cobertas estão incluídas na cláusula específica para esse fim:</w:t>
      </w:r>
    </w:p>
    <w:p w14:paraId="4A288CA3" w14:textId="7B2F4F0B" w:rsidR="009E3C62" w:rsidRDefault="009E3C62" w:rsidP="009E3C62">
      <w:pPr>
        <w:jc w:val="both"/>
        <w:rPr>
          <w:rFonts w:asciiTheme="minorHAnsi" w:hAnsiTheme="minorHAnsi" w:cstheme="minorHAnsi"/>
          <w:b/>
          <w:bCs/>
          <w:color w:val="auto"/>
        </w:rPr>
      </w:pPr>
    </w:p>
    <w:p w14:paraId="60F85D3E" w14:textId="331E044B" w:rsidR="00A45671" w:rsidRDefault="00A45671" w:rsidP="009E3C62">
      <w:pPr>
        <w:jc w:val="both"/>
        <w:rPr>
          <w:rFonts w:asciiTheme="minorHAnsi" w:hAnsiTheme="minorHAnsi" w:cstheme="minorHAnsi"/>
          <w:b/>
          <w:bCs/>
          <w:color w:val="auto"/>
        </w:rPr>
      </w:pPr>
    </w:p>
    <w:p w14:paraId="219772E3" w14:textId="77777777" w:rsidR="00A45671" w:rsidRPr="004B0CAB" w:rsidRDefault="00A45671" w:rsidP="009E3C62">
      <w:pPr>
        <w:jc w:val="both"/>
        <w:rPr>
          <w:rFonts w:asciiTheme="minorHAnsi" w:hAnsiTheme="minorHAnsi" w:cstheme="minorHAnsi"/>
          <w:b/>
          <w:bCs/>
          <w:color w:val="auto"/>
        </w:rPr>
      </w:pPr>
    </w:p>
    <w:p w14:paraId="10A8369D" w14:textId="7611DE2C" w:rsidR="009E3C62" w:rsidRPr="004B0CAB" w:rsidRDefault="009E3C62" w:rsidP="009E3C62">
      <w:pPr>
        <w:jc w:val="both"/>
        <w:rPr>
          <w:rFonts w:asciiTheme="minorHAnsi" w:hAnsiTheme="minorHAnsi" w:cstheme="minorHAnsi"/>
          <w:b/>
          <w:bCs/>
          <w:color w:val="auto"/>
        </w:rPr>
      </w:pPr>
      <w:r w:rsidRPr="004B0CAB">
        <w:rPr>
          <w:rFonts w:asciiTheme="minorHAnsi" w:hAnsiTheme="minorHAnsi" w:cstheme="minorHAnsi"/>
          <w:b/>
          <w:bCs/>
          <w:color w:val="auto"/>
        </w:rPr>
        <w:lastRenderedPageBreak/>
        <w:t>Perdas Não Cobertas:</w:t>
      </w:r>
    </w:p>
    <w:p w14:paraId="2043E002" w14:textId="77777777" w:rsidR="009E3C62" w:rsidRPr="004B0CAB" w:rsidRDefault="009E3C62" w:rsidP="009E3C62">
      <w:pPr>
        <w:jc w:val="both"/>
        <w:rPr>
          <w:rFonts w:asciiTheme="minorHAnsi" w:hAnsiTheme="minorHAnsi" w:cstheme="minorHAnsi"/>
          <w:color w:val="auto"/>
        </w:rPr>
      </w:pPr>
    </w:p>
    <w:p w14:paraId="66F55E54" w14:textId="0221BC63" w:rsidR="009E3C62" w:rsidRPr="004B0CAB" w:rsidRDefault="009E3C62" w:rsidP="009E3C62">
      <w:pPr>
        <w:jc w:val="both"/>
        <w:rPr>
          <w:rFonts w:asciiTheme="minorHAnsi" w:hAnsiTheme="minorHAnsi" w:cstheme="minorHAnsi"/>
          <w:color w:val="auto"/>
        </w:rPr>
      </w:pPr>
      <w:r w:rsidRPr="004B0CAB">
        <w:rPr>
          <w:rFonts w:asciiTheme="minorHAnsi" w:hAnsiTheme="minorHAnsi" w:cstheme="minorHAnsi"/>
          <w:color w:val="auto"/>
        </w:rPr>
        <w:t xml:space="preserve">a – Perdas ocorridas em lavouras implantadas em sucessão </w:t>
      </w:r>
      <w:r w:rsidR="00DE470C">
        <w:rPr>
          <w:rFonts w:asciiTheme="minorHAnsi" w:hAnsiTheme="minorHAnsi" w:cstheme="minorHAnsi"/>
          <w:color w:val="auto"/>
        </w:rPr>
        <w:t xml:space="preserve">imediatamente subsequente </w:t>
      </w:r>
      <w:r w:rsidRPr="004B0CAB">
        <w:rPr>
          <w:rFonts w:asciiTheme="minorHAnsi" w:hAnsiTheme="minorHAnsi" w:cstheme="minorHAnsi"/>
          <w:color w:val="auto"/>
        </w:rPr>
        <w:t xml:space="preserve">ao cultivo da cana-de-açúcar. </w:t>
      </w:r>
    </w:p>
    <w:p w14:paraId="6E309FCB" w14:textId="615641AF" w:rsidR="009E3C62" w:rsidRPr="004B0CAB" w:rsidRDefault="009E3C62" w:rsidP="009E3C62">
      <w:pPr>
        <w:jc w:val="both"/>
        <w:rPr>
          <w:rFonts w:asciiTheme="minorHAnsi" w:hAnsiTheme="minorHAnsi" w:cstheme="minorHAnsi"/>
          <w:color w:val="auto"/>
        </w:rPr>
      </w:pPr>
      <w:r w:rsidRPr="004B0CAB">
        <w:rPr>
          <w:rFonts w:asciiTheme="minorHAnsi" w:hAnsiTheme="minorHAnsi" w:cstheme="minorHAnsi"/>
          <w:color w:val="auto"/>
        </w:rPr>
        <w:t xml:space="preserve">b – Perdas ocorridas em lavouras </w:t>
      </w:r>
      <w:r w:rsidR="00DE470C">
        <w:rPr>
          <w:rFonts w:asciiTheme="minorHAnsi" w:hAnsiTheme="minorHAnsi" w:cstheme="minorHAnsi"/>
          <w:color w:val="auto"/>
        </w:rPr>
        <w:t>cultivadas com adoção</w:t>
      </w:r>
      <w:r w:rsidRPr="004B0CAB">
        <w:rPr>
          <w:rFonts w:asciiTheme="minorHAnsi" w:hAnsiTheme="minorHAnsi" w:cstheme="minorHAnsi"/>
          <w:color w:val="auto"/>
        </w:rPr>
        <w:t xml:space="preserve"> </w:t>
      </w:r>
      <w:r w:rsidR="00DE470C">
        <w:rPr>
          <w:rFonts w:asciiTheme="minorHAnsi" w:hAnsiTheme="minorHAnsi" w:cstheme="minorHAnsi"/>
          <w:color w:val="auto"/>
        </w:rPr>
        <w:t>d</w:t>
      </w:r>
      <w:r w:rsidRPr="004B0CAB">
        <w:rPr>
          <w:rFonts w:asciiTheme="minorHAnsi" w:hAnsiTheme="minorHAnsi" w:cstheme="minorHAnsi"/>
          <w:color w:val="auto"/>
        </w:rPr>
        <w:t xml:space="preserve">o </w:t>
      </w:r>
      <w:r w:rsidR="00DE470C">
        <w:rPr>
          <w:rFonts w:asciiTheme="minorHAnsi" w:hAnsiTheme="minorHAnsi" w:cstheme="minorHAnsi"/>
          <w:color w:val="auto"/>
        </w:rPr>
        <w:t>“</w:t>
      </w:r>
      <w:r w:rsidRPr="004B0CAB">
        <w:rPr>
          <w:rFonts w:asciiTheme="minorHAnsi" w:hAnsiTheme="minorHAnsi" w:cstheme="minorHAnsi"/>
          <w:color w:val="auto"/>
        </w:rPr>
        <w:t>Método Inter</w:t>
      </w:r>
      <w:r w:rsidR="00DE470C">
        <w:rPr>
          <w:rFonts w:asciiTheme="minorHAnsi" w:hAnsiTheme="minorHAnsi" w:cstheme="minorHAnsi"/>
          <w:color w:val="auto"/>
        </w:rPr>
        <w:t>-</w:t>
      </w:r>
      <w:r w:rsidRPr="004B0CAB">
        <w:rPr>
          <w:rFonts w:asciiTheme="minorHAnsi" w:hAnsiTheme="minorHAnsi" w:cstheme="minorHAnsi"/>
          <w:color w:val="auto"/>
        </w:rPr>
        <w:t>rotacional Ocorrendo Simultaneamente (MEIOSI)</w:t>
      </w:r>
      <w:r w:rsidR="008A6CED">
        <w:rPr>
          <w:rFonts w:asciiTheme="minorHAnsi" w:hAnsiTheme="minorHAnsi" w:cstheme="minorHAnsi"/>
          <w:color w:val="auto"/>
        </w:rPr>
        <w:t xml:space="preserve">” </w:t>
      </w:r>
      <w:r w:rsidR="008A6CED" w:rsidRPr="008A6CED">
        <w:rPr>
          <w:rFonts w:asciiTheme="minorHAnsi" w:hAnsiTheme="minorHAnsi" w:cstheme="minorHAnsi"/>
          <w:color w:val="auto"/>
        </w:rPr>
        <w:t>consoante definição da fonte BARCELOS, J.E.T. “Meiosi - Cana e Alimentos” Método inter-rotacional ocorrendo simultaneamente. SACCHARUM (Revista Tecnológica da indústria açucareira alcooleira). Ano VII, Número 31. Março/abril 1984.</w:t>
      </w:r>
    </w:p>
    <w:p w14:paraId="5A6F226F" w14:textId="77777777" w:rsidR="009E3C62" w:rsidRPr="004B0CAB" w:rsidRDefault="009E3C62" w:rsidP="009E3C62">
      <w:pPr>
        <w:jc w:val="both"/>
        <w:rPr>
          <w:rFonts w:asciiTheme="minorHAnsi" w:hAnsiTheme="minorHAnsi" w:cstheme="minorHAnsi"/>
          <w:color w:val="auto"/>
        </w:rPr>
      </w:pPr>
    </w:p>
    <w:p w14:paraId="7488E78B" w14:textId="77777777" w:rsidR="009E3C62" w:rsidRPr="009E3C62" w:rsidRDefault="009E3C62" w:rsidP="009E3C62">
      <w:pPr>
        <w:jc w:val="both"/>
        <w:rPr>
          <w:rFonts w:asciiTheme="minorHAnsi" w:hAnsiTheme="minorHAnsi" w:cstheme="minorHAnsi"/>
          <w:color w:val="auto"/>
        </w:rPr>
      </w:pPr>
      <w:r w:rsidRPr="004B0CAB">
        <w:rPr>
          <w:rFonts w:asciiTheme="minorHAnsi" w:hAnsiTheme="minorHAnsi" w:cstheme="minorHAnsi"/>
          <w:color w:val="auto"/>
        </w:rPr>
        <w:t>Ratificam-se as Condições Gerais e Especiais deste seguro que não tenham sido alteradas por esta Condição Particular.</w:t>
      </w:r>
    </w:p>
    <w:p w14:paraId="6687ACA2" w14:textId="77777777" w:rsidR="009E3C62" w:rsidRPr="000A1B5D" w:rsidRDefault="009E3C62" w:rsidP="009E3C62">
      <w:pPr>
        <w:jc w:val="both"/>
        <w:rPr>
          <w:rFonts w:asciiTheme="minorHAnsi" w:hAnsiTheme="minorHAnsi" w:cstheme="minorHAnsi"/>
          <w:color w:val="auto"/>
        </w:rPr>
      </w:pPr>
    </w:p>
    <w:p w14:paraId="7DF6A933" w14:textId="77777777" w:rsidR="009E3C62" w:rsidRPr="004B0CAB" w:rsidRDefault="009E3C62" w:rsidP="009E3C62">
      <w:pPr>
        <w:spacing w:before="120" w:after="120"/>
        <w:jc w:val="center"/>
        <w:rPr>
          <w:rFonts w:asciiTheme="minorHAnsi" w:hAnsiTheme="minorHAnsi" w:cstheme="minorHAnsi"/>
          <w:b/>
          <w:color w:val="auto"/>
        </w:rPr>
      </w:pPr>
      <w:r w:rsidRPr="004B0CAB">
        <w:rPr>
          <w:rFonts w:asciiTheme="minorHAnsi" w:hAnsiTheme="minorHAnsi" w:cstheme="minorHAnsi"/>
          <w:b/>
          <w:color w:val="auto"/>
        </w:rPr>
        <w:t>Condição Particular XI:</w:t>
      </w:r>
    </w:p>
    <w:p w14:paraId="7AC60E5F" w14:textId="77777777" w:rsidR="009E3C62" w:rsidRPr="004B0CAB" w:rsidRDefault="009E3C62" w:rsidP="009E3C62">
      <w:pPr>
        <w:spacing w:before="120" w:after="120"/>
        <w:jc w:val="both"/>
        <w:rPr>
          <w:rFonts w:asciiTheme="minorHAnsi" w:hAnsiTheme="minorHAnsi" w:cstheme="minorHAnsi"/>
          <w:color w:val="auto"/>
        </w:rPr>
      </w:pPr>
      <w:r w:rsidRPr="004B0CAB">
        <w:rPr>
          <w:rFonts w:asciiTheme="minorHAnsi" w:hAnsiTheme="minorHAnsi" w:cstheme="minorHAnsi"/>
          <w:color w:val="auto"/>
        </w:rPr>
        <w:t>Fica entendido e acordado entre as partes que, sujeito aos termos, exclusões, dispositivos e condições contidas nesta apólice ou a ela endossadas, as seguintes Perdas Não Cobertas estão incluídas na cláusula específica para esse fim:</w:t>
      </w:r>
    </w:p>
    <w:p w14:paraId="1B2254AA" w14:textId="77777777" w:rsidR="009E3C62" w:rsidRPr="004B0CAB" w:rsidRDefault="009E3C62" w:rsidP="009E3C62">
      <w:pPr>
        <w:jc w:val="both"/>
        <w:rPr>
          <w:rFonts w:asciiTheme="minorHAnsi" w:hAnsiTheme="minorHAnsi" w:cstheme="minorHAnsi"/>
          <w:b/>
          <w:bCs/>
          <w:color w:val="auto"/>
        </w:rPr>
      </w:pPr>
    </w:p>
    <w:p w14:paraId="0F16C4DE" w14:textId="4522AE17" w:rsidR="009E3C62" w:rsidRPr="004B0CAB" w:rsidRDefault="009E3C62" w:rsidP="009E3C62">
      <w:pPr>
        <w:jc w:val="both"/>
        <w:rPr>
          <w:rFonts w:asciiTheme="minorHAnsi" w:hAnsiTheme="minorHAnsi" w:cstheme="minorHAnsi"/>
          <w:b/>
          <w:bCs/>
          <w:color w:val="auto"/>
        </w:rPr>
      </w:pPr>
      <w:r w:rsidRPr="004B0CAB">
        <w:rPr>
          <w:rFonts w:asciiTheme="minorHAnsi" w:hAnsiTheme="minorHAnsi" w:cstheme="minorHAnsi"/>
          <w:b/>
          <w:bCs/>
          <w:color w:val="auto"/>
        </w:rPr>
        <w:t>Perdas Não Cobertas:</w:t>
      </w:r>
    </w:p>
    <w:p w14:paraId="778B3A95" w14:textId="77777777" w:rsidR="009E3C62" w:rsidRPr="004B0CAB" w:rsidRDefault="009E3C62" w:rsidP="009E3C62">
      <w:pPr>
        <w:jc w:val="both"/>
        <w:rPr>
          <w:rFonts w:asciiTheme="minorHAnsi" w:hAnsiTheme="minorHAnsi" w:cstheme="minorHAnsi"/>
          <w:color w:val="auto"/>
        </w:rPr>
      </w:pPr>
    </w:p>
    <w:p w14:paraId="33536057" w14:textId="77777777" w:rsidR="009E3C62" w:rsidRPr="004B0CAB" w:rsidRDefault="009E3C62" w:rsidP="009E3C62">
      <w:pPr>
        <w:jc w:val="both"/>
        <w:rPr>
          <w:rFonts w:asciiTheme="minorHAnsi" w:hAnsiTheme="minorHAnsi" w:cstheme="minorHAnsi"/>
          <w:color w:val="auto"/>
        </w:rPr>
      </w:pPr>
      <w:r w:rsidRPr="004B0CAB">
        <w:rPr>
          <w:rFonts w:asciiTheme="minorHAnsi" w:hAnsiTheme="minorHAnsi" w:cstheme="minorHAnsi"/>
          <w:color w:val="auto"/>
        </w:rPr>
        <w:t>a – Perdas ocorridas em lavouras semeadas “à lanço”.</w:t>
      </w:r>
    </w:p>
    <w:p w14:paraId="20A3A6F9" w14:textId="77777777" w:rsidR="009E3C62" w:rsidRPr="004B0CAB" w:rsidRDefault="009E3C62" w:rsidP="009E3C62">
      <w:pPr>
        <w:jc w:val="both"/>
        <w:rPr>
          <w:rFonts w:asciiTheme="minorHAnsi" w:hAnsiTheme="minorHAnsi" w:cstheme="minorHAnsi"/>
          <w:color w:val="auto"/>
        </w:rPr>
      </w:pPr>
    </w:p>
    <w:p w14:paraId="41496F3B" w14:textId="77777777" w:rsidR="009E3C62" w:rsidRPr="009E3C62" w:rsidRDefault="009E3C62" w:rsidP="009E3C62">
      <w:pPr>
        <w:jc w:val="both"/>
        <w:rPr>
          <w:rFonts w:asciiTheme="minorHAnsi" w:hAnsiTheme="minorHAnsi" w:cstheme="minorHAnsi"/>
          <w:color w:val="auto"/>
        </w:rPr>
      </w:pPr>
      <w:r w:rsidRPr="004B0CAB">
        <w:rPr>
          <w:rFonts w:asciiTheme="minorHAnsi" w:hAnsiTheme="minorHAnsi" w:cstheme="minorHAnsi"/>
          <w:color w:val="auto"/>
        </w:rPr>
        <w:t>Ratificam-se as Condições Gerais e Especiais deste seguro que não tenham sido alteradas por esta Condição Particular.</w:t>
      </w:r>
    </w:p>
    <w:p w14:paraId="393CFCEE" w14:textId="77777777" w:rsidR="009E3C62" w:rsidRPr="009E3C62" w:rsidRDefault="009E3C62" w:rsidP="009E3C62">
      <w:pPr>
        <w:jc w:val="both"/>
        <w:rPr>
          <w:rFonts w:asciiTheme="minorHAnsi" w:hAnsiTheme="minorHAnsi" w:cstheme="minorHAnsi"/>
          <w:b/>
          <w:bCs/>
          <w:color w:val="auto"/>
        </w:rPr>
      </w:pPr>
    </w:p>
    <w:p w14:paraId="73C00FC6" w14:textId="77777777" w:rsidR="009E3C62" w:rsidRPr="004B0CAB" w:rsidRDefault="009E3C62" w:rsidP="009E3C62">
      <w:pPr>
        <w:spacing w:before="120" w:after="120"/>
        <w:jc w:val="center"/>
        <w:rPr>
          <w:rFonts w:asciiTheme="minorHAnsi" w:hAnsiTheme="minorHAnsi" w:cstheme="minorHAnsi"/>
          <w:b/>
          <w:color w:val="auto"/>
        </w:rPr>
      </w:pPr>
      <w:r w:rsidRPr="004B0CAB">
        <w:rPr>
          <w:rFonts w:asciiTheme="minorHAnsi" w:hAnsiTheme="minorHAnsi" w:cstheme="minorHAnsi"/>
          <w:b/>
          <w:color w:val="auto"/>
        </w:rPr>
        <w:t>Condição Particular XII:</w:t>
      </w:r>
    </w:p>
    <w:p w14:paraId="2A2A0C8D" w14:textId="77777777" w:rsidR="009E3C62" w:rsidRPr="004B0CAB" w:rsidRDefault="009E3C62" w:rsidP="009E3C62">
      <w:pPr>
        <w:spacing w:before="120" w:after="120"/>
        <w:jc w:val="both"/>
        <w:rPr>
          <w:rFonts w:asciiTheme="minorHAnsi" w:hAnsiTheme="minorHAnsi" w:cstheme="minorHAnsi"/>
          <w:color w:val="auto"/>
        </w:rPr>
      </w:pPr>
      <w:r w:rsidRPr="004B0CAB">
        <w:rPr>
          <w:rFonts w:asciiTheme="minorHAnsi" w:hAnsiTheme="minorHAnsi" w:cstheme="minorHAnsi"/>
          <w:color w:val="auto"/>
        </w:rPr>
        <w:t>Fica entendido e acordado entre as partes que, sujeito aos termos, exclusões, dispositivos e condições contidas nesta apólice ou a ela endossadas, as seguintes Perdas Não Cobertas estão incluídas na cláusula específica para esse fim:</w:t>
      </w:r>
    </w:p>
    <w:p w14:paraId="2A304D2C" w14:textId="77777777" w:rsidR="009E3C62" w:rsidRPr="004B0CAB" w:rsidRDefault="009E3C62" w:rsidP="009E3C62">
      <w:pPr>
        <w:jc w:val="both"/>
        <w:rPr>
          <w:rFonts w:asciiTheme="minorHAnsi" w:hAnsiTheme="minorHAnsi" w:cstheme="minorHAnsi"/>
          <w:b/>
          <w:bCs/>
          <w:color w:val="auto"/>
        </w:rPr>
      </w:pPr>
    </w:p>
    <w:p w14:paraId="1A0D638F" w14:textId="5E7D8830" w:rsidR="009E3C62" w:rsidRPr="004B0CAB" w:rsidRDefault="009E3C62" w:rsidP="009E3C62">
      <w:pPr>
        <w:jc w:val="both"/>
        <w:rPr>
          <w:rFonts w:asciiTheme="minorHAnsi" w:hAnsiTheme="minorHAnsi" w:cstheme="minorHAnsi"/>
          <w:b/>
          <w:bCs/>
          <w:color w:val="auto"/>
        </w:rPr>
      </w:pPr>
      <w:r w:rsidRPr="004B0CAB">
        <w:rPr>
          <w:rFonts w:asciiTheme="minorHAnsi" w:hAnsiTheme="minorHAnsi" w:cstheme="minorHAnsi"/>
          <w:b/>
          <w:bCs/>
          <w:color w:val="auto"/>
        </w:rPr>
        <w:t>Perdas Não Cobertas:</w:t>
      </w:r>
    </w:p>
    <w:p w14:paraId="0EB11EDF" w14:textId="77777777" w:rsidR="009E3C62" w:rsidRPr="004B0CAB" w:rsidRDefault="009E3C62" w:rsidP="009E3C62">
      <w:pPr>
        <w:jc w:val="both"/>
        <w:rPr>
          <w:rFonts w:asciiTheme="minorHAnsi" w:hAnsiTheme="minorHAnsi" w:cstheme="minorHAnsi"/>
          <w:color w:val="auto"/>
        </w:rPr>
      </w:pPr>
    </w:p>
    <w:p w14:paraId="3BFA1426" w14:textId="77777777" w:rsidR="009E3C62" w:rsidRPr="004B0CAB" w:rsidRDefault="009E3C62" w:rsidP="009E3C62">
      <w:pPr>
        <w:jc w:val="both"/>
        <w:rPr>
          <w:rFonts w:asciiTheme="minorHAnsi" w:hAnsiTheme="minorHAnsi" w:cstheme="minorHAnsi"/>
          <w:color w:val="auto"/>
        </w:rPr>
      </w:pPr>
      <w:r w:rsidRPr="004B0CAB">
        <w:rPr>
          <w:rFonts w:asciiTheme="minorHAnsi" w:hAnsiTheme="minorHAnsi" w:cstheme="minorHAnsi"/>
          <w:color w:val="auto"/>
        </w:rPr>
        <w:t>a – Perdas em áreas implantadas com variedade convencional;</w:t>
      </w:r>
    </w:p>
    <w:p w14:paraId="03E3C60F" w14:textId="77777777" w:rsidR="009E3C62" w:rsidRPr="004B0CAB" w:rsidRDefault="009E3C62" w:rsidP="009E3C62">
      <w:pPr>
        <w:jc w:val="both"/>
        <w:rPr>
          <w:rFonts w:asciiTheme="minorHAnsi" w:hAnsiTheme="minorHAnsi" w:cstheme="minorHAnsi"/>
          <w:color w:val="auto"/>
        </w:rPr>
      </w:pPr>
    </w:p>
    <w:p w14:paraId="5431CF2B" w14:textId="77777777" w:rsidR="009E3C62" w:rsidRPr="009E3C62" w:rsidRDefault="009E3C62" w:rsidP="009E3C62">
      <w:pPr>
        <w:jc w:val="both"/>
        <w:rPr>
          <w:rFonts w:asciiTheme="minorHAnsi" w:hAnsiTheme="minorHAnsi" w:cstheme="minorHAnsi"/>
          <w:color w:val="auto"/>
        </w:rPr>
      </w:pPr>
      <w:r w:rsidRPr="004B0CAB">
        <w:rPr>
          <w:rFonts w:asciiTheme="minorHAnsi" w:hAnsiTheme="minorHAnsi" w:cstheme="minorHAnsi"/>
          <w:color w:val="auto"/>
        </w:rPr>
        <w:t>Ratificam-se as Condições Gerais e Especiais deste seguro que não tenham sido alteradas por esta Condição Particular.</w:t>
      </w:r>
    </w:p>
    <w:p w14:paraId="1EB017DF" w14:textId="77777777" w:rsidR="009E3C62" w:rsidRPr="009E3C62" w:rsidRDefault="009E3C62" w:rsidP="009E3C62">
      <w:pPr>
        <w:jc w:val="both"/>
        <w:rPr>
          <w:rFonts w:asciiTheme="minorHAnsi" w:hAnsiTheme="minorHAnsi" w:cstheme="minorHAnsi"/>
          <w:b/>
          <w:bCs/>
          <w:color w:val="auto"/>
        </w:rPr>
      </w:pPr>
    </w:p>
    <w:p w14:paraId="6490882C" w14:textId="77777777" w:rsidR="009E3C62" w:rsidRPr="004B0CAB" w:rsidRDefault="009E3C62" w:rsidP="009E3C62">
      <w:pPr>
        <w:spacing w:before="120" w:after="120"/>
        <w:jc w:val="center"/>
        <w:rPr>
          <w:rFonts w:asciiTheme="minorHAnsi" w:hAnsiTheme="minorHAnsi" w:cstheme="minorHAnsi"/>
          <w:b/>
          <w:color w:val="auto"/>
        </w:rPr>
      </w:pPr>
      <w:r w:rsidRPr="004B0CAB">
        <w:rPr>
          <w:rFonts w:asciiTheme="minorHAnsi" w:hAnsiTheme="minorHAnsi" w:cstheme="minorHAnsi"/>
          <w:b/>
          <w:color w:val="auto"/>
        </w:rPr>
        <w:t>Condição Particular XIII:</w:t>
      </w:r>
    </w:p>
    <w:p w14:paraId="17C4E8BD" w14:textId="77777777" w:rsidR="009E3C62" w:rsidRPr="004B0CAB" w:rsidRDefault="009E3C62" w:rsidP="009E3C62">
      <w:pPr>
        <w:spacing w:before="120" w:after="120"/>
        <w:jc w:val="both"/>
        <w:rPr>
          <w:rFonts w:asciiTheme="minorHAnsi" w:hAnsiTheme="minorHAnsi" w:cstheme="minorHAnsi"/>
          <w:color w:val="auto"/>
        </w:rPr>
      </w:pPr>
      <w:r w:rsidRPr="004B0CAB">
        <w:rPr>
          <w:rFonts w:asciiTheme="minorHAnsi" w:hAnsiTheme="minorHAnsi" w:cstheme="minorHAnsi"/>
          <w:color w:val="auto"/>
        </w:rPr>
        <w:t>Fica entendido e acordado entre as partes que, sujeito aos termos, exclusões, dispositivos e condições contidas nesta apólice ou a ela endossadas, as seguintes Perdas Não Cobertas estão incluídas na cláusula específica para esse fim:</w:t>
      </w:r>
    </w:p>
    <w:p w14:paraId="78214B96" w14:textId="77777777" w:rsidR="009E3C62" w:rsidRPr="004B0CAB" w:rsidRDefault="009E3C62" w:rsidP="009E3C62">
      <w:pPr>
        <w:jc w:val="both"/>
        <w:rPr>
          <w:rFonts w:asciiTheme="minorHAnsi" w:hAnsiTheme="minorHAnsi" w:cstheme="minorHAnsi"/>
          <w:b/>
          <w:bCs/>
          <w:color w:val="auto"/>
        </w:rPr>
      </w:pPr>
    </w:p>
    <w:p w14:paraId="305DAAC9" w14:textId="10DE7F7E" w:rsidR="009E3C62" w:rsidRPr="004B0CAB" w:rsidRDefault="009E3C62" w:rsidP="009E3C62">
      <w:pPr>
        <w:jc w:val="both"/>
        <w:rPr>
          <w:rFonts w:asciiTheme="minorHAnsi" w:hAnsiTheme="minorHAnsi" w:cstheme="minorHAnsi"/>
          <w:b/>
          <w:bCs/>
          <w:color w:val="auto"/>
        </w:rPr>
      </w:pPr>
      <w:r w:rsidRPr="004B0CAB">
        <w:rPr>
          <w:rFonts w:asciiTheme="minorHAnsi" w:hAnsiTheme="minorHAnsi" w:cstheme="minorHAnsi"/>
          <w:b/>
          <w:bCs/>
          <w:color w:val="auto"/>
        </w:rPr>
        <w:t>Perdas Não Cobertas:</w:t>
      </w:r>
    </w:p>
    <w:p w14:paraId="146DAD13" w14:textId="77777777" w:rsidR="009E3C62" w:rsidRPr="004B0CAB" w:rsidRDefault="009E3C62" w:rsidP="009E3C62">
      <w:pPr>
        <w:jc w:val="both"/>
        <w:rPr>
          <w:rFonts w:asciiTheme="minorHAnsi" w:hAnsiTheme="minorHAnsi" w:cstheme="minorHAnsi"/>
          <w:color w:val="auto"/>
        </w:rPr>
      </w:pPr>
    </w:p>
    <w:p w14:paraId="4E957364" w14:textId="531B1DE2" w:rsidR="009E3C62" w:rsidRPr="004B0CAB" w:rsidRDefault="009E3C62" w:rsidP="009E3C62">
      <w:pPr>
        <w:jc w:val="both"/>
        <w:rPr>
          <w:rFonts w:asciiTheme="minorHAnsi" w:hAnsiTheme="minorHAnsi" w:cstheme="minorHAnsi"/>
          <w:color w:val="auto"/>
        </w:rPr>
      </w:pPr>
      <w:r w:rsidRPr="004B0CAB">
        <w:rPr>
          <w:rFonts w:asciiTheme="minorHAnsi" w:hAnsiTheme="minorHAnsi" w:cstheme="minorHAnsi"/>
          <w:color w:val="auto"/>
        </w:rPr>
        <w:t xml:space="preserve">a – Perdas em áreas </w:t>
      </w:r>
      <w:r w:rsidR="00380018">
        <w:rPr>
          <w:rFonts w:asciiTheme="minorHAnsi" w:hAnsiTheme="minorHAnsi" w:cstheme="minorHAnsi"/>
          <w:color w:val="auto"/>
        </w:rPr>
        <w:t>cultivadas durante o</w:t>
      </w:r>
      <w:r w:rsidRPr="004B0CAB">
        <w:rPr>
          <w:rFonts w:asciiTheme="minorHAnsi" w:hAnsiTheme="minorHAnsi" w:cstheme="minorHAnsi"/>
          <w:color w:val="auto"/>
        </w:rPr>
        <w:t xml:space="preserve"> período correspondente à faixa de risco de 40%</w:t>
      </w:r>
      <w:r w:rsidR="00380018">
        <w:rPr>
          <w:rFonts w:asciiTheme="minorHAnsi" w:hAnsiTheme="minorHAnsi" w:cstheme="minorHAnsi"/>
          <w:color w:val="auto"/>
        </w:rPr>
        <w:t xml:space="preserve"> </w:t>
      </w:r>
      <w:r w:rsidR="00B336A2">
        <w:rPr>
          <w:rFonts w:asciiTheme="minorHAnsi" w:hAnsiTheme="minorHAnsi" w:cstheme="minorHAnsi"/>
          <w:color w:val="auto"/>
        </w:rPr>
        <w:t xml:space="preserve">prevista </w:t>
      </w:r>
      <w:r w:rsidR="00380018">
        <w:rPr>
          <w:rFonts w:asciiTheme="minorHAnsi" w:hAnsiTheme="minorHAnsi" w:cstheme="minorHAnsi"/>
          <w:color w:val="auto"/>
        </w:rPr>
        <w:t>no</w:t>
      </w:r>
      <w:r w:rsidR="00380018" w:rsidRPr="00380018">
        <w:rPr>
          <w:rFonts w:asciiTheme="minorHAnsi" w:hAnsiTheme="minorHAnsi" w:cstheme="minorHAnsi"/>
          <w:color w:val="auto"/>
        </w:rPr>
        <w:t xml:space="preserve"> Zoneamento Agrícola de Risco Climático (ZARC).</w:t>
      </w:r>
      <w:r w:rsidR="00380018">
        <w:rPr>
          <w:rFonts w:asciiTheme="minorHAnsi" w:hAnsiTheme="minorHAnsi" w:cstheme="minorHAnsi"/>
          <w:color w:val="auto"/>
        </w:rPr>
        <w:t xml:space="preserve"> </w:t>
      </w:r>
    </w:p>
    <w:p w14:paraId="567893BA" w14:textId="77777777" w:rsidR="009E3C62" w:rsidRPr="004B0CAB" w:rsidRDefault="009E3C62" w:rsidP="009E3C62">
      <w:pPr>
        <w:jc w:val="both"/>
        <w:rPr>
          <w:rFonts w:asciiTheme="minorHAnsi" w:hAnsiTheme="minorHAnsi" w:cstheme="minorHAnsi"/>
          <w:color w:val="auto"/>
        </w:rPr>
      </w:pPr>
    </w:p>
    <w:p w14:paraId="04BE360A" w14:textId="4A1F2670" w:rsidR="009E3C62" w:rsidRPr="00925E61" w:rsidRDefault="009E3C62" w:rsidP="002B54E3">
      <w:pPr>
        <w:jc w:val="both"/>
        <w:rPr>
          <w:rFonts w:asciiTheme="minorHAnsi" w:hAnsiTheme="minorHAnsi" w:cstheme="minorHAnsi"/>
        </w:rPr>
      </w:pPr>
      <w:r w:rsidRPr="004B0CAB">
        <w:rPr>
          <w:rFonts w:asciiTheme="minorHAnsi" w:hAnsiTheme="minorHAnsi" w:cstheme="minorHAnsi"/>
          <w:color w:val="auto"/>
        </w:rPr>
        <w:t>Ratificam-se as Condições Gerais e Especiais deste seguro que não tenham sido alteradas por esta Condição Particular.</w:t>
      </w:r>
    </w:p>
    <w:p w14:paraId="3E43ED43" w14:textId="77777777" w:rsidR="00104E47" w:rsidRPr="00925E61" w:rsidRDefault="00104E47" w:rsidP="00E15E58">
      <w:pPr>
        <w:jc w:val="both"/>
        <w:rPr>
          <w:rFonts w:asciiTheme="minorHAnsi" w:hAnsiTheme="minorHAnsi" w:cstheme="minorHAnsi"/>
          <w:b/>
          <w:bCs/>
          <w:color w:val="auto"/>
        </w:rPr>
      </w:pPr>
    </w:p>
    <w:sectPr w:rsidR="00104E47" w:rsidRPr="00925E61" w:rsidSect="00C52F79">
      <w:headerReference w:type="default" r:id="rId13"/>
      <w:footerReference w:type="even" r:id="rId14"/>
      <w:footerReference w:type="default" r:id="rId15"/>
      <w:type w:val="continuous"/>
      <w:pgSz w:w="12242" w:h="15842" w:code="1"/>
      <w:pgMar w:top="1814" w:right="578" w:bottom="1702" w:left="567" w:header="737" w:footer="567" w:gutter="0"/>
      <w:cols w:space="720" w:equalWidth="0">
        <w:col w:w="11097" w:space="720"/>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DBA1A" w14:textId="77777777" w:rsidR="00D76DD6" w:rsidRDefault="00D76DD6">
      <w:r>
        <w:separator/>
      </w:r>
    </w:p>
  </w:endnote>
  <w:endnote w:type="continuationSeparator" w:id="0">
    <w:p w14:paraId="58F9F312" w14:textId="77777777" w:rsidR="00D76DD6" w:rsidRDefault="00D76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randa BT">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TimesNew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0CDBD" w14:textId="77777777" w:rsidR="00114E67" w:rsidRDefault="00114E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14:paraId="0141A1A5" w14:textId="77777777" w:rsidR="00114E67" w:rsidRDefault="00114E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4B102" w14:textId="77777777" w:rsidR="00114E67" w:rsidRDefault="00114E67">
    <w:pPr>
      <w:pStyle w:val="Footer"/>
      <w:framePr w:wrap="around" w:vAnchor="text" w:hAnchor="margin" w:xAlign="center" w:y="1"/>
      <w:rPr>
        <w:rStyle w:val="PageNumber"/>
        <w:color w:val="auto"/>
        <w:sz w:val="18"/>
        <w:szCs w:val="18"/>
      </w:rPr>
    </w:pPr>
    <w:r>
      <w:rPr>
        <w:rStyle w:val="PageNumber"/>
        <w:color w:val="auto"/>
        <w:sz w:val="18"/>
        <w:szCs w:val="18"/>
      </w:rPr>
      <w:fldChar w:fldCharType="begin"/>
    </w:r>
    <w:r>
      <w:rPr>
        <w:rStyle w:val="PageNumber"/>
        <w:color w:val="auto"/>
        <w:sz w:val="18"/>
        <w:szCs w:val="18"/>
      </w:rPr>
      <w:instrText xml:space="preserve">PAGE  </w:instrText>
    </w:r>
    <w:r>
      <w:rPr>
        <w:rStyle w:val="PageNumber"/>
        <w:color w:val="auto"/>
        <w:sz w:val="18"/>
        <w:szCs w:val="18"/>
      </w:rPr>
      <w:fldChar w:fldCharType="separate"/>
    </w:r>
    <w:r>
      <w:rPr>
        <w:rStyle w:val="PageNumber"/>
        <w:noProof/>
        <w:color w:val="auto"/>
        <w:sz w:val="18"/>
        <w:szCs w:val="18"/>
      </w:rPr>
      <w:t>37</w:t>
    </w:r>
    <w:r>
      <w:rPr>
        <w:rStyle w:val="PageNumber"/>
        <w:color w:val="auto"/>
        <w:sz w:val="18"/>
        <w:szCs w:val="18"/>
      </w:rPr>
      <w:fldChar w:fldCharType="end"/>
    </w:r>
  </w:p>
  <w:p w14:paraId="24676029" w14:textId="77777777" w:rsidR="00114E67" w:rsidRDefault="00114E67" w:rsidP="005C563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A4EA4" w14:textId="77777777" w:rsidR="00D76DD6" w:rsidRDefault="00D76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14:paraId="14F7B75B" w14:textId="77777777" w:rsidR="00D76DD6" w:rsidRDefault="00D76D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F627D" w14:textId="77777777" w:rsidR="00D76DD6" w:rsidRDefault="00D76DD6">
    <w:pPr>
      <w:pStyle w:val="Footer"/>
      <w:framePr w:wrap="around" w:vAnchor="text" w:hAnchor="margin" w:xAlign="center" w:y="1"/>
      <w:rPr>
        <w:rStyle w:val="PageNumber"/>
        <w:color w:val="auto"/>
        <w:sz w:val="18"/>
        <w:szCs w:val="18"/>
      </w:rPr>
    </w:pPr>
    <w:r>
      <w:rPr>
        <w:rStyle w:val="PageNumber"/>
        <w:color w:val="auto"/>
        <w:sz w:val="18"/>
        <w:szCs w:val="18"/>
      </w:rPr>
      <w:fldChar w:fldCharType="begin"/>
    </w:r>
    <w:r>
      <w:rPr>
        <w:rStyle w:val="PageNumber"/>
        <w:color w:val="auto"/>
        <w:sz w:val="18"/>
        <w:szCs w:val="18"/>
      </w:rPr>
      <w:instrText xml:space="preserve">PAGE  </w:instrText>
    </w:r>
    <w:r>
      <w:rPr>
        <w:rStyle w:val="PageNumber"/>
        <w:color w:val="auto"/>
        <w:sz w:val="18"/>
        <w:szCs w:val="18"/>
      </w:rPr>
      <w:fldChar w:fldCharType="separate"/>
    </w:r>
    <w:r>
      <w:rPr>
        <w:rStyle w:val="PageNumber"/>
        <w:noProof/>
        <w:color w:val="auto"/>
        <w:sz w:val="18"/>
        <w:szCs w:val="18"/>
      </w:rPr>
      <w:t>37</w:t>
    </w:r>
    <w:r>
      <w:rPr>
        <w:rStyle w:val="PageNumber"/>
        <w:color w:val="auto"/>
        <w:sz w:val="18"/>
        <w:szCs w:val="18"/>
      </w:rPr>
      <w:fldChar w:fldCharType="end"/>
    </w:r>
  </w:p>
  <w:p w14:paraId="51E2340B" w14:textId="77777777" w:rsidR="00D76DD6" w:rsidRDefault="00D76DD6" w:rsidP="005C56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CA6CC" w14:textId="77777777" w:rsidR="00D76DD6" w:rsidRDefault="00D76DD6">
      <w:r>
        <w:separator/>
      </w:r>
    </w:p>
  </w:footnote>
  <w:footnote w:type="continuationSeparator" w:id="0">
    <w:p w14:paraId="3BE7EB25" w14:textId="77777777" w:rsidR="00D76DD6" w:rsidRDefault="00D76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6C35E" w14:textId="77777777" w:rsidR="00114E67" w:rsidRDefault="00114E67">
    <w:pPr>
      <w:pStyle w:val="Header"/>
      <w:jc w:val="center"/>
    </w:pPr>
    <w:r w:rsidRPr="00C045FE">
      <w:rPr>
        <w:b/>
        <w:noProof/>
      </w:rPr>
      <w:drawing>
        <wp:anchor distT="0" distB="0" distL="114300" distR="114300" simplePos="0" relativeHeight="251657728" behindDoc="1" locked="0" layoutInCell="1" allowOverlap="1" wp14:anchorId="4852350A" wp14:editId="14C9A0EB">
          <wp:simplePos x="0" y="0"/>
          <wp:positionH relativeFrom="page">
            <wp:posOffset>-1696</wp:posOffset>
          </wp:positionH>
          <wp:positionV relativeFrom="paragraph">
            <wp:posOffset>-472273</wp:posOffset>
          </wp:positionV>
          <wp:extent cx="8346643" cy="1133856"/>
          <wp:effectExtent l="0" t="0" r="0" b="9525"/>
          <wp:wrapNone/>
          <wp:docPr id="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el Timbrad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46643" cy="113385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BF4DE" w14:textId="7497D017" w:rsidR="00D76DD6" w:rsidRDefault="00D76DD6">
    <w:pPr>
      <w:pStyle w:val="Header"/>
      <w:jc w:val="center"/>
    </w:pPr>
    <w:r w:rsidRPr="00C045FE">
      <w:rPr>
        <w:b/>
        <w:noProof/>
      </w:rPr>
      <w:drawing>
        <wp:anchor distT="0" distB="0" distL="114300" distR="114300" simplePos="0" relativeHeight="251656704" behindDoc="1" locked="0" layoutInCell="1" allowOverlap="1" wp14:anchorId="7F16ED6D" wp14:editId="4715A665">
          <wp:simplePos x="0" y="0"/>
          <wp:positionH relativeFrom="page">
            <wp:posOffset>-1696</wp:posOffset>
          </wp:positionH>
          <wp:positionV relativeFrom="paragraph">
            <wp:posOffset>-472273</wp:posOffset>
          </wp:positionV>
          <wp:extent cx="8346643" cy="1133856"/>
          <wp:effectExtent l="0" t="0" r="0" b="9525"/>
          <wp:wrapNone/>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el Timbrad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46643" cy="113385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4CEB"/>
    <w:multiLevelType w:val="hybridMultilevel"/>
    <w:tmpl w:val="3260E320"/>
    <w:lvl w:ilvl="0" w:tplc="FFFFFFFF">
      <w:start w:val="1"/>
      <w:numFmt w:val="decimal"/>
      <w:lvlText w:val="%1 - "/>
      <w:lvlJc w:val="left"/>
      <w:pPr>
        <w:tabs>
          <w:tab w:val="num" w:pos="359"/>
        </w:tabs>
        <w:ind w:left="591" w:hanging="231"/>
      </w:pPr>
      <w:rPr>
        <w:rFonts w:hint="default"/>
        <w:b/>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1B94546"/>
    <w:multiLevelType w:val="hybridMultilevel"/>
    <w:tmpl w:val="7EF03848"/>
    <w:lvl w:ilvl="0" w:tplc="FFFFFFFF">
      <w:start w:val="1"/>
      <w:numFmt w:val="lowerLetter"/>
      <w:lvlText w:val="%1- "/>
      <w:lvlJc w:val="left"/>
      <w:pPr>
        <w:tabs>
          <w:tab w:val="num" w:pos="454"/>
        </w:tabs>
        <w:ind w:left="454" w:hanging="454"/>
      </w:pPr>
      <w:rPr>
        <w:rFonts w:ascii="Verdana" w:hAnsi="Verdana" w:hint="default"/>
        <w:b/>
        <w:i w:val="0"/>
        <w:sz w:val="16"/>
        <w:szCs w:val="1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2224472"/>
    <w:multiLevelType w:val="hybridMultilevel"/>
    <w:tmpl w:val="37A2BA98"/>
    <w:lvl w:ilvl="0" w:tplc="FFFFFFFF">
      <w:start w:val="1"/>
      <w:numFmt w:val="lowerLetter"/>
      <w:lvlText w:val="%1- "/>
      <w:lvlJc w:val="left"/>
      <w:pPr>
        <w:tabs>
          <w:tab w:val="num" w:pos="454"/>
        </w:tabs>
        <w:ind w:left="454" w:hanging="454"/>
      </w:pPr>
      <w:rPr>
        <w:rFonts w:ascii="Verdana" w:hAnsi="Verdana" w:hint="default"/>
        <w:b/>
        <w:i w:val="0"/>
        <w:sz w:val="16"/>
        <w:szCs w:val="1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30E3F21"/>
    <w:multiLevelType w:val="hybridMultilevel"/>
    <w:tmpl w:val="CD62B948"/>
    <w:lvl w:ilvl="0" w:tplc="7F349130">
      <w:start w:val="1"/>
      <w:numFmt w:val="upperRoman"/>
      <w:pStyle w:val="CGIncisocorpo"/>
      <w:lvlText w:val="%1."/>
      <w:lvlJc w:val="right"/>
      <w:pPr>
        <w:tabs>
          <w:tab w:val="num" w:pos="1440"/>
        </w:tabs>
        <w:ind w:left="1440" w:hanging="180"/>
      </w:pPr>
    </w:lvl>
    <w:lvl w:ilvl="1" w:tplc="B434CA78">
      <w:start w:val="1"/>
      <w:numFmt w:val="lowerLetter"/>
      <w:lvlText w:val="%2)"/>
      <w:lvlJc w:val="left"/>
      <w:pPr>
        <w:tabs>
          <w:tab w:val="num" w:pos="2340"/>
        </w:tabs>
        <w:ind w:left="2340" w:hanging="360"/>
      </w:pPr>
      <w:rPr>
        <w:rFonts w:hint="default"/>
      </w:rPr>
    </w:lvl>
    <w:lvl w:ilvl="2" w:tplc="0416001B" w:tentative="1">
      <w:start w:val="1"/>
      <w:numFmt w:val="lowerRoman"/>
      <w:lvlText w:val="%3."/>
      <w:lvlJc w:val="right"/>
      <w:pPr>
        <w:tabs>
          <w:tab w:val="num" w:pos="3060"/>
        </w:tabs>
        <w:ind w:left="3060" w:hanging="180"/>
      </w:pPr>
    </w:lvl>
    <w:lvl w:ilvl="3" w:tplc="0416000F" w:tentative="1">
      <w:start w:val="1"/>
      <w:numFmt w:val="decimal"/>
      <w:lvlText w:val="%4."/>
      <w:lvlJc w:val="left"/>
      <w:pPr>
        <w:tabs>
          <w:tab w:val="num" w:pos="3780"/>
        </w:tabs>
        <w:ind w:left="3780" w:hanging="360"/>
      </w:pPr>
    </w:lvl>
    <w:lvl w:ilvl="4" w:tplc="04160019" w:tentative="1">
      <w:start w:val="1"/>
      <w:numFmt w:val="lowerLetter"/>
      <w:lvlText w:val="%5."/>
      <w:lvlJc w:val="left"/>
      <w:pPr>
        <w:tabs>
          <w:tab w:val="num" w:pos="4500"/>
        </w:tabs>
        <w:ind w:left="4500" w:hanging="360"/>
      </w:pPr>
    </w:lvl>
    <w:lvl w:ilvl="5" w:tplc="0416001B" w:tentative="1">
      <w:start w:val="1"/>
      <w:numFmt w:val="lowerRoman"/>
      <w:lvlText w:val="%6."/>
      <w:lvlJc w:val="right"/>
      <w:pPr>
        <w:tabs>
          <w:tab w:val="num" w:pos="5220"/>
        </w:tabs>
        <w:ind w:left="5220" w:hanging="180"/>
      </w:pPr>
    </w:lvl>
    <w:lvl w:ilvl="6" w:tplc="0416000F" w:tentative="1">
      <w:start w:val="1"/>
      <w:numFmt w:val="decimal"/>
      <w:lvlText w:val="%7."/>
      <w:lvlJc w:val="left"/>
      <w:pPr>
        <w:tabs>
          <w:tab w:val="num" w:pos="5940"/>
        </w:tabs>
        <w:ind w:left="5940" w:hanging="360"/>
      </w:pPr>
    </w:lvl>
    <w:lvl w:ilvl="7" w:tplc="04160019" w:tentative="1">
      <w:start w:val="1"/>
      <w:numFmt w:val="lowerLetter"/>
      <w:lvlText w:val="%8."/>
      <w:lvlJc w:val="left"/>
      <w:pPr>
        <w:tabs>
          <w:tab w:val="num" w:pos="6660"/>
        </w:tabs>
        <w:ind w:left="6660" w:hanging="360"/>
      </w:pPr>
    </w:lvl>
    <w:lvl w:ilvl="8" w:tplc="0416001B" w:tentative="1">
      <w:start w:val="1"/>
      <w:numFmt w:val="lowerRoman"/>
      <w:lvlText w:val="%9."/>
      <w:lvlJc w:val="right"/>
      <w:pPr>
        <w:tabs>
          <w:tab w:val="num" w:pos="7380"/>
        </w:tabs>
        <w:ind w:left="7380" w:hanging="180"/>
      </w:pPr>
    </w:lvl>
  </w:abstractNum>
  <w:abstractNum w:abstractNumId="4" w15:restartNumberingAfterBreak="0">
    <w:nsid w:val="14B35B8F"/>
    <w:multiLevelType w:val="multilevel"/>
    <w:tmpl w:val="89CCC036"/>
    <w:lvl w:ilvl="0">
      <w:start w:val="1"/>
      <w:numFmt w:val="decimal"/>
      <w:lvlText w:val="%1 -"/>
      <w:lvlJc w:val="left"/>
      <w:pPr>
        <w:tabs>
          <w:tab w:val="num" w:pos="397"/>
        </w:tabs>
        <w:ind w:left="360" w:hanging="360"/>
      </w:pPr>
      <w:rPr>
        <w:rFonts w:ascii="Calibri" w:hAnsi="Calibri" w:cs="Calibri" w:hint="default"/>
        <w:b/>
        <w:i w:val="0"/>
      </w:rPr>
    </w:lvl>
    <w:lvl w:ilvl="1">
      <w:start w:val="1"/>
      <w:numFmt w:val="decimal"/>
      <w:isLgl/>
      <w:lvlText w:val="%1.%2 -"/>
      <w:lvlJc w:val="left"/>
      <w:pPr>
        <w:tabs>
          <w:tab w:val="num" w:pos="0"/>
        </w:tabs>
        <w:ind w:left="0" w:firstLine="0"/>
      </w:pPr>
      <w:rPr>
        <w:rFonts w:hint="default"/>
        <w:b/>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190D2C59"/>
    <w:multiLevelType w:val="hybridMultilevel"/>
    <w:tmpl w:val="FB30FDA2"/>
    <w:lvl w:ilvl="0" w:tplc="FFFFFFFF">
      <w:start w:val="1"/>
      <w:numFmt w:val="lowerLetter"/>
      <w:lvlText w:val="%1- "/>
      <w:lvlJc w:val="left"/>
      <w:pPr>
        <w:tabs>
          <w:tab w:val="num" w:pos="454"/>
        </w:tabs>
        <w:ind w:left="454" w:hanging="454"/>
      </w:pPr>
      <w:rPr>
        <w:rFonts w:ascii="Verdana" w:hAnsi="Verdana" w:hint="default"/>
        <w:b w:val="0"/>
        <w:i w:val="0"/>
        <w:sz w:val="16"/>
        <w:szCs w:val="1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95F0F1D"/>
    <w:multiLevelType w:val="hybridMultilevel"/>
    <w:tmpl w:val="07EE875E"/>
    <w:lvl w:ilvl="0" w:tplc="FFFFFFFF">
      <w:start w:val="1"/>
      <w:numFmt w:val="lowerLetter"/>
      <w:lvlText w:val="%1- "/>
      <w:lvlJc w:val="left"/>
      <w:pPr>
        <w:tabs>
          <w:tab w:val="num" w:pos="454"/>
        </w:tabs>
        <w:ind w:left="454" w:hanging="454"/>
      </w:pPr>
      <w:rPr>
        <w:rFonts w:ascii="Verdana" w:hAnsi="Verdana" w:hint="default"/>
        <w:b/>
        <w:i w:val="0"/>
        <w:sz w:val="16"/>
        <w:szCs w:val="1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B7B7C70"/>
    <w:multiLevelType w:val="hybridMultilevel"/>
    <w:tmpl w:val="37A2BA98"/>
    <w:lvl w:ilvl="0" w:tplc="FFFFFFFF">
      <w:start w:val="1"/>
      <w:numFmt w:val="lowerLetter"/>
      <w:lvlText w:val="%1- "/>
      <w:lvlJc w:val="left"/>
      <w:pPr>
        <w:tabs>
          <w:tab w:val="num" w:pos="454"/>
        </w:tabs>
        <w:ind w:left="454" w:hanging="454"/>
      </w:pPr>
      <w:rPr>
        <w:rFonts w:ascii="Verdana" w:hAnsi="Verdana" w:hint="default"/>
        <w:b/>
        <w:i w:val="0"/>
        <w:sz w:val="16"/>
        <w:szCs w:val="1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EB365E8"/>
    <w:multiLevelType w:val="multilevel"/>
    <w:tmpl w:val="AFCA79CC"/>
    <w:lvl w:ilvl="0">
      <w:start w:val="1"/>
      <w:numFmt w:val="decimal"/>
      <w:lvlText w:val="%1 -"/>
      <w:lvlJc w:val="left"/>
      <w:pPr>
        <w:tabs>
          <w:tab w:val="num" w:pos="397"/>
        </w:tabs>
        <w:ind w:left="360" w:hanging="360"/>
      </w:pPr>
      <w:rPr>
        <w:rFonts w:asciiTheme="minorHAnsi" w:hAnsiTheme="minorHAnsi" w:cstheme="minorHAnsi" w:hint="default"/>
        <w:b/>
        <w:i w:val="0"/>
      </w:rPr>
    </w:lvl>
    <w:lvl w:ilvl="1">
      <w:start w:val="1"/>
      <w:numFmt w:val="decimal"/>
      <w:isLgl/>
      <w:lvlText w:val="%1.%2 -"/>
      <w:lvlJc w:val="left"/>
      <w:pPr>
        <w:tabs>
          <w:tab w:val="num" w:pos="0"/>
        </w:tabs>
        <w:ind w:left="0" w:firstLine="0"/>
      </w:pPr>
      <w:rPr>
        <w:rFonts w:hint="default"/>
        <w:b/>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1F4425A1"/>
    <w:multiLevelType w:val="hybridMultilevel"/>
    <w:tmpl w:val="830ABF0E"/>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FB76219"/>
    <w:multiLevelType w:val="hybridMultilevel"/>
    <w:tmpl w:val="3260E320"/>
    <w:lvl w:ilvl="0" w:tplc="FFFFFFFF">
      <w:start w:val="1"/>
      <w:numFmt w:val="decimal"/>
      <w:lvlText w:val="%1 - "/>
      <w:lvlJc w:val="left"/>
      <w:pPr>
        <w:tabs>
          <w:tab w:val="num" w:pos="359"/>
        </w:tabs>
        <w:ind w:left="591" w:hanging="231"/>
      </w:pPr>
      <w:rPr>
        <w:rFonts w:hint="default"/>
        <w:b/>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25030C82"/>
    <w:multiLevelType w:val="multilevel"/>
    <w:tmpl w:val="069266EC"/>
    <w:lvl w:ilvl="0">
      <w:start w:val="1"/>
      <w:numFmt w:val="decimal"/>
      <w:lvlText w:val="%1 -"/>
      <w:lvlJc w:val="left"/>
      <w:pPr>
        <w:tabs>
          <w:tab w:val="num" w:pos="397"/>
        </w:tabs>
        <w:ind w:left="360" w:hanging="360"/>
      </w:pPr>
      <w:rPr>
        <w:rFonts w:asciiTheme="minorHAnsi" w:hAnsiTheme="minorHAnsi" w:cstheme="minorHAnsi" w:hint="default"/>
        <w:b/>
        <w:i w:val="0"/>
      </w:rPr>
    </w:lvl>
    <w:lvl w:ilvl="1">
      <w:start w:val="1"/>
      <w:numFmt w:val="decimal"/>
      <w:isLgl/>
      <w:lvlText w:val="%1.%2 -"/>
      <w:lvlJc w:val="left"/>
      <w:pPr>
        <w:tabs>
          <w:tab w:val="num" w:pos="0"/>
        </w:tabs>
        <w:ind w:left="0" w:firstLine="0"/>
      </w:pPr>
      <w:rPr>
        <w:rFonts w:hint="default"/>
        <w:b/>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255265B6"/>
    <w:multiLevelType w:val="multilevel"/>
    <w:tmpl w:val="A3DA56A4"/>
    <w:lvl w:ilvl="0">
      <w:start w:val="10"/>
      <w:numFmt w:val="decimal"/>
      <w:lvlText w:val="%1 -"/>
      <w:lvlJc w:val="left"/>
      <w:pPr>
        <w:tabs>
          <w:tab w:val="num" w:pos="397"/>
        </w:tabs>
        <w:ind w:left="360" w:hanging="360"/>
      </w:pPr>
      <w:rPr>
        <w:rFonts w:asciiTheme="minorHAnsi" w:hAnsiTheme="minorHAnsi" w:cstheme="minorHAnsi" w:hint="default"/>
        <w:b/>
        <w:i w:val="0"/>
      </w:rPr>
    </w:lvl>
    <w:lvl w:ilvl="1">
      <w:start w:val="1"/>
      <w:numFmt w:val="decimal"/>
      <w:isLgl/>
      <w:lvlText w:val="%1.%2 -"/>
      <w:lvlJc w:val="left"/>
      <w:pPr>
        <w:tabs>
          <w:tab w:val="num" w:pos="0"/>
        </w:tabs>
        <w:ind w:left="0" w:firstLine="0"/>
      </w:pPr>
      <w:rPr>
        <w:rFonts w:hint="default"/>
        <w:b/>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2A5B2966"/>
    <w:multiLevelType w:val="hybridMultilevel"/>
    <w:tmpl w:val="3260E320"/>
    <w:lvl w:ilvl="0" w:tplc="FFFFFFFF">
      <w:start w:val="1"/>
      <w:numFmt w:val="decimal"/>
      <w:lvlText w:val="%1 - "/>
      <w:lvlJc w:val="left"/>
      <w:pPr>
        <w:tabs>
          <w:tab w:val="num" w:pos="359"/>
        </w:tabs>
        <w:ind w:left="591" w:hanging="231"/>
      </w:pPr>
      <w:rPr>
        <w:rFonts w:hint="default"/>
        <w:b/>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2E400B6D"/>
    <w:multiLevelType w:val="multilevel"/>
    <w:tmpl w:val="82022F7E"/>
    <w:lvl w:ilvl="0">
      <w:start w:val="1"/>
      <w:numFmt w:val="decimal"/>
      <w:lvlText w:val="%1 -"/>
      <w:lvlJc w:val="left"/>
      <w:pPr>
        <w:tabs>
          <w:tab w:val="num" w:pos="397"/>
        </w:tabs>
        <w:ind w:left="360" w:hanging="360"/>
      </w:pPr>
      <w:rPr>
        <w:rFonts w:asciiTheme="minorHAnsi" w:hAnsiTheme="minorHAnsi" w:cstheme="minorHAnsi" w:hint="default"/>
        <w:b/>
        <w:i w:val="0"/>
      </w:rPr>
    </w:lvl>
    <w:lvl w:ilvl="1">
      <w:start w:val="1"/>
      <w:numFmt w:val="decimal"/>
      <w:isLgl/>
      <w:lvlText w:val="%1.%2 -"/>
      <w:lvlJc w:val="left"/>
      <w:pPr>
        <w:tabs>
          <w:tab w:val="num" w:pos="0"/>
        </w:tabs>
        <w:ind w:left="0" w:firstLine="0"/>
      </w:pPr>
      <w:rPr>
        <w:rFonts w:hint="default"/>
        <w:b/>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2EE249BE"/>
    <w:multiLevelType w:val="hybridMultilevel"/>
    <w:tmpl w:val="9146904E"/>
    <w:lvl w:ilvl="0" w:tplc="FFFFFFFF">
      <w:start w:val="1"/>
      <w:numFmt w:val="lowerLetter"/>
      <w:lvlText w:val="%1)"/>
      <w:lvlJc w:val="left"/>
      <w:pPr>
        <w:tabs>
          <w:tab w:val="num" w:pos="284"/>
        </w:tabs>
        <w:ind w:left="284" w:hanging="284"/>
      </w:pPr>
      <w:rPr>
        <w:rFonts w:ascii="Verdana" w:hAnsi="Verdana" w:hint="default"/>
        <w:b w:val="0"/>
        <w:i w:val="0"/>
        <w:sz w:val="16"/>
        <w:szCs w:val="1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1055A0B"/>
    <w:multiLevelType w:val="hybridMultilevel"/>
    <w:tmpl w:val="37A2BA98"/>
    <w:lvl w:ilvl="0" w:tplc="FFFFFFFF">
      <w:start w:val="1"/>
      <w:numFmt w:val="lowerLetter"/>
      <w:lvlText w:val="%1- "/>
      <w:lvlJc w:val="left"/>
      <w:pPr>
        <w:tabs>
          <w:tab w:val="num" w:pos="454"/>
        </w:tabs>
        <w:ind w:left="454" w:hanging="454"/>
      </w:pPr>
      <w:rPr>
        <w:rFonts w:ascii="Verdana" w:hAnsi="Verdana" w:hint="default"/>
        <w:b/>
        <w:i w:val="0"/>
        <w:sz w:val="16"/>
        <w:szCs w:val="1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19F623D"/>
    <w:multiLevelType w:val="hybridMultilevel"/>
    <w:tmpl w:val="3260E320"/>
    <w:lvl w:ilvl="0" w:tplc="FFFFFFFF">
      <w:start w:val="1"/>
      <w:numFmt w:val="decimal"/>
      <w:lvlText w:val="%1 - "/>
      <w:lvlJc w:val="left"/>
      <w:pPr>
        <w:tabs>
          <w:tab w:val="num" w:pos="359"/>
        </w:tabs>
        <w:ind w:left="591" w:hanging="231"/>
      </w:pPr>
      <w:rPr>
        <w:rFonts w:hint="default"/>
        <w:b/>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35622855"/>
    <w:multiLevelType w:val="hybridMultilevel"/>
    <w:tmpl w:val="0E9CD98C"/>
    <w:lvl w:ilvl="0" w:tplc="FFFFFFFF">
      <w:start w:val="1"/>
      <w:numFmt w:val="lowerLetter"/>
      <w:lvlText w:val="%1- "/>
      <w:lvlJc w:val="left"/>
      <w:pPr>
        <w:tabs>
          <w:tab w:val="num" w:pos="454"/>
        </w:tabs>
        <w:ind w:left="0" w:firstLine="0"/>
      </w:pPr>
      <w:rPr>
        <w:rFonts w:ascii="Verdana" w:hAnsi="Verdana" w:hint="default"/>
        <w:b w:val="0"/>
        <w:i w:val="0"/>
        <w:sz w:val="16"/>
        <w:szCs w:val="1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64C3D5C"/>
    <w:multiLevelType w:val="hybridMultilevel"/>
    <w:tmpl w:val="FC2CABF6"/>
    <w:lvl w:ilvl="0" w:tplc="8A50A812">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7213AA2"/>
    <w:multiLevelType w:val="hybridMultilevel"/>
    <w:tmpl w:val="5F9659C6"/>
    <w:lvl w:ilvl="0" w:tplc="B434CA78">
      <w:start w:val="1"/>
      <w:numFmt w:val="lowerLetter"/>
      <w:pStyle w:val="CGalineacorpo"/>
      <w:lvlText w:val="%1)"/>
      <w:lvlJc w:val="left"/>
      <w:pPr>
        <w:tabs>
          <w:tab w:val="num" w:pos="2484"/>
        </w:tabs>
        <w:ind w:left="2484" w:hanging="360"/>
      </w:pPr>
      <w:rPr>
        <w:rFonts w:hint="default"/>
      </w:rPr>
    </w:lvl>
    <w:lvl w:ilvl="1" w:tplc="066E1CF6">
      <w:start w:val="1"/>
      <w:numFmt w:val="decimal"/>
      <w:lvlText w:val="a.%2)"/>
      <w:lvlJc w:val="left"/>
      <w:pPr>
        <w:tabs>
          <w:tab w:val="num" w:pos="3308"/>
        </w:tabs>
        <w:ind w:left="3308" w:hanging="464"/>
      </w:pPr>
      <w:rPr>
        <w:rFonts w:hint="default"/>
      </w:rPr>
    </w:lvl>
    <w:lvl w:ilvl="2" w:tplc="797ABBEC">
      <w:start w:val="2"/>
      <w:numFmt w:val="lowerLetter"/>
      <w:lvlText w:val="%3)"/>
      <w:lvlJc w:val="left"/>
      <w:pPr>
        <w:tabs>
          <w:tab w:val="num" w:pos="4104"/>
        </w:tabs>
        <w:ind w:left="4104" w:hanging="360"/>
      </w:pPr>
      <w:rPr>
        <w:rFonts w:hint="default"/>
      </w:rPr>
    </w:lvl>
    <w:lvl w:ilvl="3" w:tplc="0416000F" w:tentative="1">
      <w:start w:val="1"/>
      <w:numFmt w:val="decimal"/>
      <w:lvlText w:val="%4."/>
      <w:lvlJc w:val="left"/>
      <w:pPr>
        <w:tabs>
          <w:tab w:val="num" w:pos="4644"/>
        </w:tabs>
        <w:ind w:left="4644" w:hanging="360"/>
      </w:pPr>
    </w:lvl>
    <w:lvl w:ilvl="4" w:tplc="04160019" w:tentative="1">
      <w:start w:val="1"/>
      <w:numFmt w:val="lowerLetter"/>
      <w:lvlText w:val="%5."/>
      <w:lvlJc w:val="left"/>
      <w:pPr>
        <w:tabs>
          <w:tab w:val="num" w:pos="5364"/>
        </w:tabs>
        <w:ind w:left="5364" w:hanging="360"/>
      </w:pPr>
    </w:lvl>
    <w:lvl w:ilvl="5" w:tplc="0416001B" w:tentative="1">
      <w:start w:val="1"/>
      <w:numFmt w:val="lowerRoman"/>
      <w:lvlText w:val="%6."/>
      <w:lvlJc w:val="right"/>
      <w:pPr>
        <w:tabs>
          <w:tab w:val="num" w:pos="6084"/>
        </w:tabs>
        <w:ind w:left="6084" w:hanging="180"/>
      </w:pPr>
    </w:lvl>
    <w:lvl w:ilvl="6" w:tplc="0416000F" w:tentative="1">
      <w:start w:val="1"/>
      <w:numFmt w:val="decimal"/>
      <w:lvlText w:val="%7."/>
      <w:lvlJc w:val="left"/>
      <w:pPr>
        <w:tabs>
          <w:tab w:val="num" w:pos="6804"/>
        </w:tabs>
        <w:ind w:left="6804" w:hanging="360"/>
      </w:pPr>
    </w:lvl>
    <w:lvl w:ilvl="7" w:tplc="04160019" w:tentative="1">
      <w:start w:val="1"/>
      <w:numFmt w:val="lowerLetter"/>
      <w:lvlText w:val="%8."/>
      <w:lvlJc w:val="left"/>
      <w:pPr>
        <w:tabs>
          <w:tab w:val="num" w:pos="7524"/>
        </w:tabs>
        <w:ind w:left="7524" w:hanging="360"/>
      </w:pPr>
    </w:lvl>
    <w:lvl w:ilvl="8" w:tplc="0416001B" w:tentative="1">
      <w:start w:val="1"/>
      <w:numFmt w:val="lowerRoman"/>
      <w:lvlText w:val="%9."/>
      <w:lvlJc w:val="right"/>
      <w:pPr>
        <w:tabs>
          <w:tab w:val="num" w:pos="8244"/>
        </w:tabs>
        <w:ind w:left="8244" w:hanging="180"/>
      </w:pPr>
    </w:lvl>
  </w:abstractNum>
  <w:abstractNum w:abstractNumId="21" w15:restartNumberingAfterBreak="0">
    <w:nsid w:val="37433D74"/>
    <w:multiLevelType w:val="hybridMultilevel"/>
    <w:tmpl w:val="37A2BA98"/>
    <w:lvl w:ilvl="0" w:tplc="FFFFFFFF">
      <w:start w:val="1"/>
      <w:numFmt w:val="lowerLetter"/>
      <w:lvlText w:val="%1- "/>
      <w:lvlJc w:val="left"/>
      <w:pPr>
        <w:tabs>
          <w:tab w:val="num" w:pos="454"/>
        </w:tabs>
        <w:ind w:left="454" w:hanging="454"/>
      </w:pPr>
      <w:rPr>
        <w:rFonts w:ascii="Verdana" w:hAnsi="Verdana" w:hint="default"/>
        <w:b/>
        <w:i w:val="0"/>
        <w:sz w:val="16"/>
        <w:szCs w:val="1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B03241E"/>
    <w:multiLevelType w:val="hybridMultilevel"/>
    <w:tmpl w:val="8140083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3B561362"/>
    <w:multiLevelType w:val="hybridMultilevel"/>
    <w:tmpl w:val="3260E320"/>
    <w:lvl w:ilvl="0" w:tplc="FFFFFFFF">
      <w:start w:val="1"/>
      <w:numFmt w:val="decimal"/>
      <w:lvlText w:val="%1 - "/>
      <w:lvlJc w:val="left"/>
      <w:pPr>
        <w:tabs>
          <w:tab w:val="num" w:pos="359"/>
        </w:tabs>
        <w:ind w:left="591" w:hanging="231"/>
      </w:pPr>
      <w:rPr>
        <w:rFonts w:hint="default"/>
        <w:b/>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15:restartNumberingAfterBreak="0">
    <w:nsid w:val="3C4E3D3C"/>
    <w:multiLevelType w:val="hybridMultilevel"/>
    <w:tmpl w:val="37A2BA98"/>
    <w:lvl w:ilvl="0" w:tplc="FFFFFFFF">
      <w:start w:val="1"/>
      <w:numFmt w:val="lowerLetter"/>
      <w:lvlText w:val="%1- "/>
      <w:lvlJc w:val="left"/>
      <w:pPr>
        <w:tabs>
          <w:tab w:val="num" w:pos="454"/>
        </w:tabs>
        <w:ind w:left="454" w:hanging="454"/>
      </w:pPr>
      <w:rPr>
        <w:rFonts w:ascii="Verdana" w:hAnsi="Verdana" w:hint="default"/>
        <w:b/>
        <w:i w:val="0"/>
        <w:sz w:val="16"/>
        <w:szCs w:val="1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FDF12FF"/>
    <w:multiLevelType w:val="hybridMultilevel"/>
    <w:tmpl w:val="0C30FE9E"/>
    <w:lvl w:ilvl="0" w:tplc="FFFFFFFF">
      <w:start w:val="1"/>
      <w:numFmt w:val="lowerLetter"/>
      <w:lvlText w:val="%1- "/>
      <w:lvlJc w:val="left"/>
      <w:pPr>
        <w:tabs>
          <w:tab w:val="num" w:pos="454"/>
        </w:tabs>
        <w:ind w:left="454" w:hanging="454"/>
      </w:pPr>
      <w:rPr>
        <w:rFonts w:ascii="Verdana" w:hAnsi="Verdana" w:hint="default"/>
        <w:b w:val="0"/>
        <w:i w:val="0"/>
        <w:sz w:val="16"/>
        <w:szCs w:val="1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54A6BA7"/>
    <w:multiLevelType w:val="multilevel"/>
    <w:tmpl w:val="2E12DEBC"/>
    <w:lvl w:ilvl="0">
      <w:start w:val="1"/>
      <w:numFmt w:val="decimal"/>
      <w:lvlText w:val="%1 -"/>
      <w:lvlJc w:val="left"/>
      <w:pPr>
        <w:tabs>
          <w:tab w:val="num" w:pos="397"/>
        </w:tabs>
        <w:ind w:left="360" w:hanging="360"/>
      </w:pPr>
      <w:rPr>
        <w:rFonts w:ascii="Calibri" w:hAnsi="Calibri" w:cs="Calibri" w:hint="default"/>
        <w:b/>
        <w:i w:val="0"/>
      </w:rPr>
    </w:lvl>
    <w:lvl w:ilvl="1">
      <w:start w:val="1"/>
      <w:numFmt w:val="decimal"/>
      <w:isLgl/>
      <w:lvlText w:val="%1.%2 -"/>
      <w:lvlJc w:val="left"/>
      <w:pPr>
        <w:tabs>
          <w:tab w:val="num" w:pos="0"/>
        </w:tabs>
        <w:ind w:left="0" w:firstLine="0"/>
      </w:pPr>
      <w:rPr>
        <w:rFonts w:hint="default"/>
        <w:b/>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15:restartNumberingAfterBreak="0">
    <w:nsid w:val="461D7BFD"/>
    <w:multiLevelType w:val="hybridMultilevel"/>
    <w:tmpl w:val="789C7AC2"/>
    <w:lvl w:ilvl="0" w:tplc="F5E4E0C0">
      <w:start w:val="1"/>
      <w:numFmt w:val="lowerLetter"/>
      <w:lvlText w:val="%1- "/>
      <w:lvlJc w:val="left"/>
      <w:pPr>
        <w:tabs>
          <w:tab w:val="num" w:pos="854"/>
        </w:tabs>
        <w:ind w:left="854" w:hanging="454"/>
      </w:pPr>
      <w:rPr>
        <w:rFonts w:ascii="Verdana" w:hAnsi="Verdana" w:hint="default"/>
        <w:b/>
        <w:i w:val="0"/>
        <w:sz w:val="16"/>
        <w:szCs w:val="16"/>
      </w:rPr>
    </w:lvl>
    <w:lvl w:ilvl="1" w:tplc="FFFFFFFF" w:tentative="1">
      <w:start w:val="1"/>
      <w:numFmt w:val="lowerLetter"/>
      <w:lvlText w:val="%2."/>
      <w:lvlJc w:val="left"/>
      <w:pPr>
        <w:tabs>
          <w:tab w:val="num" w:pos="1840"/>
        </w:tabs>
        <w:ind w:left="1840" w:hanging="360"/>
      </w:pPr>
    </w:lvl>
    <w:lvl w:ilvl="2" w:tplc="FFFFFFFF" w:tentative="1">
      <w:start w:val="1"/>
      <w:numFmt w:val="lowerRoman"/>
      <w:lvlText w:val="%3."/>
      <w:lvlJc w:val="right"/>
      <w:pPr>
        <w:tabs>
          <w:tab w:val="num" w:pos="2560"/>
        </w:tabs>
        <w:ind w:left="2560" w:hanging="180"/>
      </w:pPr>
    </w:lvl>
    <w:lvl w:ilvl="3" w:tplc="FFFFFFFF" w:tentative="1">
      <w:start w:val="1"/>
      <w:numFmt w:val="decimal"/>
      <w:lvlText w:val="%4."/>
      <w:lvlJc w:val="left"/>
      <w:pPr>
        <w:tabs>
          <w:tab w:val="num" w:pos="3280"/>
        </w:tabs>
        <w:ind w:left="3280" w:hanging="360"/>
      </w:pPr>
    </w:lvl>
    <w:lvl w:ilvl="4" w:tplc="FFFFFFFF" w:tentative="1">
      <w:start w:val="1"/>
      <w:numFmt w:val="lowerLetter"/>
      <w:lvlText w:val="%5."/>
      <w:lvlJc w:val="left"/>
      <w:pPr>
        <w:tabs>
          <w:tab w:val="num" w:pos="4000"/>
        </w:tabs>
        <w:ind w:left="4000" w:hanging="360"/>
      </w:pPr>
    </w:lvl>
    <w:lvl w:ilvl="5" w:tplc="FFFFFFFF" w:tentative="1">
      <w:start w:val="1"/>
      <w:numFmt w:val="lowerRoman"/>
      <w:lvlText w:val="%6."/>
      <w:lvlJc w:val="right"/>
      <w:pPr>
        <w:tabs>
          <w:tab w:val="num" w:pos="4720"/>
        </w:tabs>
        <w:ind w:left="4720" w:hanging="180"/>
      </w:pPr>
    </w:lvl>
    <w:lvl w:ilvl="6" w:tplc="FFFFFFFF" w:tentative="1">
      <w:start w:val="1"/>
      <w:numFmt w:val="decimal"/>
      <w:lvlText w:val="%7."/>
      <w:lvlJc w:val="left"/>
      <w:pPr>
        <w:tabs>
          <w:tab w:val="num" w:pos="5440"/>
        </w:tabs>
        <w:ind w:left="5440" w:hanging="360"/>
      </w:pPr>
    </w:lvl>
    <w:lvl w:ilvl="7" w:tplc="FFFFFFFF" w:tentative="1">
      <w:start w:val="1"/>
      <w:numFmt w:val="lowerLetter"/>
      <w:lvlText w:val="%8."/>
      <w:lvlJc w:val="left"/>
      <w:pPr>
        <w:tabs>
          <w:tab w:val="num" w:pos="6160"/>
        </w:tabs>
        <w:ind w:left="6160" w:hanging="360"/>
      </w:pPr>
    </w:lvl>
    <w:lvl w:ilvl="8" w:tplc="FFFFFFFF" w:tentative="1">
      <w:start w:val="1"/>
      <w:numFmt w:val="lowerRoman"/>
      <w:lvlText w:val="%9."/>
      <w:lvlJc w:val="right"/>
      <w:pPr>
        <w:tabs>
          <w:tab w:val="num" w:pos="6880"/>
        </w:tabs>
        <w:ind w:left="6880" w:hanging="180"/>
      </w:pPr>
    </w:lvl>
  </w:abstractNum>
  <w:abstractNum w:abstractNumId="28" w15:restartNumberingAfterBreak="0">
    <w:nsid w:val="49DD5FDC"/>
    <w:multiLevelType w:val="multilevel"/>
    <w:tmpl w:val="FCA62A9C"/>
    <w:lvl w:ilvl="0">
      <w:start w:val="1"/>
      <w:numFmt w:val="decimal"/>
      <w:lvlText w:val="%1 -"/>
      <w:lvlJc w:val="left"/>
      <w:pPr>
        <w:tabs>
          <w:tab w:val="num" w:pos="397"/>
        </w:tabs>
        <w:ind w:left="360" w:hanging="360"/>
      </w:pPr>
      <w:rPr>
        <w:rFonts w:asciiTheme="minorHAnsi" w:hAnsiTheme="minorHAnsi" w:cstheme="minorHAnsi" w:hint="default"/>
        <w:b/>
        <w:i w:val="0"/>
      </w:rPr>
    </w:lvl>
    <w:lvl w:ilvl="1">
      <w:start w:val="1"/>
      <w:numFmt w:val="decimal"/>
      <w:isLgl/>
      <w:lvlText w:val="%1.%2 -"/>
      <w:lvlJc w:val="left"/>
      <w:pPr>
        <w:tabs>
          <w:tab w:val="num" w:pos="0"/>
        </w:tabs>
        <w:ind w:left="0" w:firstLine="0"/>
      </w:pPr>
      <w:rPr>
        <w:rFonts w:hint="default"/>
        <w:b/>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15:restartNumberingAfterBreak="0">
    <w:nsid w:val="4C96619A"/>
    <w:multiLevelType w:val="multilevel"/>
    <w:tmpl w:val="324636A2"/>
    <w:lvl w:ilvl="0">
      <w:start w:val="17"/>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E47369A"/>
    <w:multiLevelType w:val="hybridMultilevel"/>
    <w:tmpl w:val="5A7468D0"/>
    <w:lvl w:ilvl="0" w:tplc="FFFFFFFF">
      <w:start w:val="1"/>
      <w:numFmt w:val="decimal"/>
      <w:lvlText w:val="%1 - "/>
      <w:lvlJc w:val="left"/>
      <w:pPr>
        <w:tabs>
          <w:tab w:val="num" w:pos="359"/>
        </w:tabs>
        <w:ind w:left="591" w:hanging="231"/>
      </w:pPr>
      <w:rPr>
        <w:rFonts w:hint="default"/>
        <w:b/>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2BB2180"/>
    <w:multiLevelType w:val="multilevel"/>
    <w:tmpl w:val="FA205FA0"/>
    <w:lvl w:ilvl="0">
      <w:start w:val="1"/>
      <w:numFmt w:val="decimal"/>
      <w:lvlText w:val="%1."/>
      <w:lvlJc w:val="left"/>
      <w:pPr>
        <w:tabs>
          <w:tab w:val="num" w:pos="360"/>
        </w:tabs>
        <w:ind w:left="360" w:hanging="360"/>
      </w:pPr>
      <w:rPr>
        <w:rFonts w:hint="default"/>
      </w:rPr>
    </w:lvl>
    <w:lvl w:ilvl="1">
      <w:start w:val="1"/>
      <w:numFmt w:val="decimal"/>
      <w:lvlRestart w:val="0"/>
      <w:suff w:val="space"/>
      <w:lvlText w:val="4.%2-"/>
      <w:lvlJc w:val="left"/>
      <w:pPr>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2" w15:restartNumberingAfterBreak="0">
    <w:nsid w:val="53EC49C3"/>
    <w:multiLevelType w:val="hybridMultilevel"/>
    <w:tmpl w:val="37A2BA98"/>
    <w:lvl w:ilvl="0" w:tplc="FFFFFFFF">
      <w:start w:val="1"/>
      <w:numFmt w:val="lowerLetter"/>
      <w:lvlText w:val="%1- "/>
      <w:lvlJc w:val="left"/>
      <w:pPr>
        <w:tabs>
          <w:tab w:val="num" w:pos="454"/>
        </w:tabs>
        <w:ind w:left="454" w:hanging="454"/>
      </w:pPr>
      <w:rPr>
        <w:rFonts w:ascii="Verdana" w:hAnsi="Verdana" w:hint="default"/>
        <w:b/>
        <w:i w:val="0"/>
        <w:sz w:val="16"/>
        <w:szCs w:val="1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6413BDA"/>
    <w:multiLevelType w:val="multilevel"/>
    <w:tmpl w:val="EF449BC8"/>
    <w:lvl w:ilvl="0">
      <w:start w:val="1"/>
      <w:numFmt w:val="decimal"/>
      <w:lvlText w:val="%1 -"/>
      <w:lvlJc w:val="left"/>
      <w:pPr>
        <w:tabs>
          <w:tab w:val="num" w:pos="397"/>
        </w:tabs>
        <w:ind w:left="360" w:hanging="360"/>
      </w:pPr>
      <w:rPr>
        <w:rFonts w:asciiTheme="minorHAnsi" w:hAnsiTheme="minorHAnsi" w:cstheme="minorHAnsi" w:hint="default"/>
        <w:b/>
        <w:i w:val="0"/>
      </w:rPr>
    </w:lvl>
    <w:lvl w:ilvl="1">
      <w:start w:val="1"/>
      <w:numFmt w:val="decimal"/>
      <w:isLgl/>
      <w:lvlText w:val="%1.%2 -"/>
      <w:lvlJc w:val="left"/>
      <w:pPr>
        <w:tabs>
          <w:tab w:val="num" w:pos="0"/>
        </w:tabs>
        <w:ind w:left="0" w:firstLine="0"/>
      </w:pPr>
      <w:rPr>
        <w:rFonts w:hint="default"/>
        <w:b/>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15:restartNumberingAfterBreak="0">
    <w:nsid w:val="56CB6C0D"/>
    <w:multiLevelType w:val="multilevel"/>
    <w:tmpl w:val="593EFED4"/>
    <w:lvl w:ilvl="0">
      <w:start w:val="10"/>
      <w:numFmt w:val="decimal"/>
      <w:lvlText w:val="%1 -"/>
      <w:lvlJc w:val="left"/>
      <w:pPr>
        <w:tabs>
          <w:tab w:val="num" w:pos="397"/>
        </w:tabs>
        <w:ind w:left="360" w:hanging="360"/>
      </w:pPr>
      <w:rPr>
        <w:rFonts w:asciiTheme="minorHAnsi" w:hAnsiTheme="minorHAnsi" w:cstheme="minorHAnsi" w:hint="default"/>
        <w:b/>
        <w:i w:val="0"/>
      </w:rPr>
    </w:lvl>
    <w:lvl w:ilvl="1">
      <w:start w:val="1"/>
      <w:numFmt w:val="decimal"/>
      <w:isLgl/>
      <w:lvlText w:val="%1.%2 -"/>
      <w:lvlJc w:val="left"/>
      <w:pPr>
        <w:tabs>
          <w:tab w:val="num" w:pos="0"/>
        </w:tabs>
        <w:ind w:left="0" w:firstLine="0"/>
      </w:pPr>
      <w:rPr>
        <w:rFonts w:hint="default"/>
        <w:b/>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15:restartNumberingAfterBreak="0">
    <w:nsid w:val="5D043D6E"/>
    <w:multiLevelType w:val="hybridMultilevel"/>
    <w:tmpl w:val="87F41F22"/>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rPr>
        <w:rFonts w:hint="default"/>
      </w:rPr>
    </w:lvl>
    <w:lvl w:ilvl="2" w:tplc="B41645EC">
      <w:start w:val="9"/>
      <w:numFmt w:val="decimal"/>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6" w15:restartNumberingAfterBreak="0">
    <w:nsid w:val="5D3A4042"/>
    <w:multiLevelType w:val="hybridMultilevel"/>
    <w:tmpl w:val="37A2BA98"/>
    <w:lvl w:ilvl="0" w:tplc="FFFFFFFF">
      <w:start w:val="1"/>
      <w:numFmt w:val="lowerLetter"/>
      <w:lvlText w:val="%1- "/>
      <w:lvlJc w:val="left"/>
      <w:pPr>
        <w:tabs>
          <w:tab w:val="num" w:pos="454"/>
        </w:tabs>
        <w:ind w:left="454" w:hanging="454"/>
      </w:pPr>
      <w:rPr>
        <w:rFonts w:ascii="Verdana" w:hAnsi="Verdana" w:hint="default"/>
        <w:b/>
        <w:i w:val="0"/>
        <w:sz w:val="16"/>
        <w:szCs w:val="1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F341B7D"/>
    <w:multiLevelType w:val="multilevel"/>
    <w:tmpl w:val="72DE41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24C424C"/>
    <w:multiLevelType w:val="multilevel"/>
    <w:tmpl w:val="5A32ABE0"/>
    <w:lvl w:ilvl="0">
      <w:start w:val="1"/>
      <w:numFmt w:val="decimal"/>
      <w:lvlText w:val="%1 -"/>
      <w:lvlJc w:val="left"/>
      <w:pPr>
        <w:tabs>
          <w:tab w:val="num" w:pos="397"/>
        </w:tabs>
        <w:ind w:left="360" w:hanging="360"/>
      </w:pPr>
      <w:rPr>
        <w:rFonts w:asciiTheme="minorHAnsi" w:hAnsiTheme="minorHAnsi" w:cstheme="minorHAnsi" w:hint="default"/>
        <w:b/>
        <w:i w:val="0"/>
      </w:rPr>
    </w:lvl>
    <w:lvl w:ilvl="1">
      <w:start w:val="1"/>
      <w:numFmt w:val="decimal"/>
      <w:isLgl/>
      <w:lvlText w:val="%1.%2 -"/>
      <w:lvlJc w:val="left"/>
      <w:pPr>
        <w:tabs>
          <w:tab w:val="num" w:pos="0"/>
        </w:tabs>
        <w:ind w:left="0" w:firstLine="0"/>
      </w:pPr>
      <w:rPr>
        <w:rFonts w:hint="default"/>
        <w:b/>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15:restartNumberingAfterBreak="0">
    <w:nsid w:val="66D71850"/>
    <w:multiLevelType w:val="hybridMultilevel"/>
    <w:tmpl w:val="DD9C3A26"/>
    <w:lvl w:ilvl="0" w:tplc="FFFFFFFF">
      <w:start w:val="1"/>
      <w:numFmt w:val="lowerLetter"/>
      <w:lvlText w:val="%1)"/>
      <w:lvlJc w:val="left"/>
      <w:pPr>
        <w:tabs>
          <w:tab w:val="num" w:pos="284"/>
        </w:tabs>
        <w:ind w:left="284" w:hanging="284"/>
      </w:pPr>
      <w:rPr>
        <w:rFonts w:ascii="Verdana" w:hAnsi="Verdana" w:hint="default"/>
        <w:b w:val="0"/>
        <w:i w:val="0"/>
        <w:sz w:val="16"/>
        <w:szCs w:val="1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677D637E"/>
    <w:multiLevelType w:val="multilevel"/>
    <w:tmpl w:val="3E52571E"/>
    <w:lvl w:ilvl="0">
      <w:start w:val="1"/>
      <w:numFmt w:val="decimal"/>
      <w:lvlText w:val="6"/>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1" w15:restartNumberingAfterBreak="0">
    <w:nsid w:val="6B4F7618"/>
    <w:multiLevelType w:val="hybridMultilevel"/>
    <w:tmpl w:val="37A2BA98"/>
    <w:lvl w:ilvl="0" w:tplc="FFFFFFFF">
      <w:start w:val="1"/>
      <w:numFmt w:val="lowerLetter"/>
      <w:lvlText w:val="%1- "/>
      <w:lvlJc w:val="left"/>
      <w:pPr>
        <w:tabs>
          <w:tab w:val="num" w:pos="454"/>
        </w:tabs>
        <w:ind w:left="454" w:hanging="454"/>
      </w:pPr>
      <w:rPr>
        <w:rFonts w:ascii="Verdana" w:hAnsi="Verdana" w:hint="default"/>
        <w:b/>
        <w:i w:val="0"/>
        <w:sz w:val="16"/>
        <w:szCs w:val="1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6CEB3CB6"/>
    <w:multiLevelType w:val="hybridMultilevel"/>
    <w:tmpl w:val="8B34F0B4"/>
    <w:lvl w:ilvl="0" w:tplc="FFFFFFFF">
      <w:start w:val="1"/>
      <w:numFmt w:val="lowerLetter"/>
      <w:lvlText w:val="%1)"/>
      <w:lvlJc w:val="left"/>
      <w:pPr>
        <w:tabs>
          <w:tab w:val="num" w:pos="284"/>
        </w:tabs>
        <w:ind w:left="284" w:hanging="284"/>
      </w:pPr>
      <w:rPr>
        <w:rFonts w:ascii="Verdana" w:hAnsi="Verdana" w:hint="default"/>
        <w:b w:val="0"/>
        <w:i w:val="0"/>
        <w:sz w:val="16"/>
        <w:szCs w:val="1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DCC76BA"/>
    <w:multiLevelType w:val="hybridMultilevel"/>
    <w:tmpl w:val="3260E320"/>
    <w:lvl w:ilvl="0" w:tplc="FFFFFFFF">
      <w:start w:val="1"/>
      <w:numFmt w:val="decimal"/>
      <w:lvlText w:val="%1 - "/>
      <w:lvlJc w:val="left"/>
      <w:pPr>
        <w:tabs>
          <w:tab w:val="num" w:pos="359"/>
        </w:tabs>
        <w:ind w:left="591" w:hanging="231"/>
      </w:pPr>
      <w:rPr>
        <w:rFonts w:hint="default"/>
        <w:b/>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15:restartNumberingAfterBreak="0">
    <w:nsid w:val="6F9B4AF2"/>
    <w:multiLevelType w:val="multilevel"/>
    <w:tmpl w:val="C6868E20"/>
    <w:lvl w:ilvl="0">
      <w:start w:val="9"/>
      <w:numFmt w:val="decimal"/>
      <w:lvlText w:val="%1 -"/>
      <w:lvlJc w:val="left"/>
      <w:pPr>
        <w:tabs>
          <w:tab w:val="num" w:pos="397"/>
        </w:tabs>
        <w:ind w:left="360" w:hanging="360"/>
      </w:pPr>
      <w:rPr>
        <w:rFonts w:asciiTheme="minorHAnsi" w:hAnsiTheme="minorHAnsi" w:cstheme="minorHAnsi" w:hint="default"/>
        <w:b/>
        <w:i w:val="0"/>
      </w:rPr>
    </w:lvl>
    <w:lvl w:ilvl="1">
      <w:start w:val="1"/>
      <w:numFmt w:val="decimal"/>
      <w:isLgl/>
      <w:lvlText w:val="%1.%2 -"/>
      <w:lvlJc w:val="left"/>
      <w:pPr>
        <w:tabs>
          <w:tab w:val="num" w:pos="0"/>
        </w:tabs>
        <w:ind w:left="0" w:firstLine="0"/>
      </w:pPr>
      <w:rPr>
        <w:rFonts w:hint="default"/>
        <w:b/>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5" w15:restartNumberingAfterBreak="0">
    <w:nsid w:val="727F4F86"/>
    <w:multiLevelType w:val="multilevel"/>
    <w:tmpl w:val="2D8840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816443F"/>
    <w:multiLevelType w:val="hybridMultilevel"/>
    <w:tmpl w:val="DC2AD35C"/>
    <w:lvl w:ilvl="0" w:tplc="ECD09F16">
      <w:start w:val="1"/>
      <w:numFmt w:val="lowerLetter"/>
      <w:lvlText w:val="%1- "/>
      <w:lvlJc w:val="left"/>
      <w:pPr>
        <w:tabs>
          <w:tab w:val="num" w:pos="854"/>
        </w:tabs>
        <w:ind w:left="854" w:hanging="454"/>
      </w:pPr>
      <w:rPr>
        <w:rFonts w:ascii="Verdana" w:hAnsi="Verdana" w:hint="default"/>
        <w:b/>
        <w:i w:val="0"/>
        <w:sz w:val="16"/>
        <w:szCs w:val="16"/>
      </w:rPr>
    </w:lvl>
    <w:lvl w:ilvl="1" w:tplc="FFFFFFFF" w:tentative="1">
      <w:start w:val="1"/>
      <w:numFmt w:val="lowerLetter"/>
      <w:lvlText w:val="%2."/>
      <w:lvlJc w:val="left"/>
      <w:pPr>
        <w:tabs>
          <w:tab w:val="num" w:pos="1840"/>
        </w:tabs>
        <w:ind w:left="1840" w:hanging="360"/>
      </w:pPr>
    </w:lvl>
    <w:lvl w:ilvl="2" w:tplc="FFFFFFFF" w:tentative="1">
      <w:start w:val="1"/>
      <w:numFmt w:val="lowerRoman"/>
      <w:lvlText w:val="%3."/>
      <w:lvlJc w:val="right"/>
      <w:pPr>
        <w:tabs>
          <w:tab w:val="num" w:pos="2560"/>
        </w:tabs>
        <w:ind w:left="2560" w:hanging="180"/>
      </w:pPr>
    </w:lvl>
    <w:lvl w:ilvl="3" w:tplc="FFFFFFFF" w:tentative="1">
      <w:start w:val="1"/>
      <w:numFmt w:val="decimal"/>
      <w:lvlText w:val="%4."/>
      <w:lvlJc w:val="left"/>
      <w:pPr>
        <w:tabs>
          <w:tab w:val="num" w:pos="3280"/>
        </w:tabs>
        <w:ind w:left="3280" w:hanging="360"/>
      </w:pPr>
    </w:lvl>
    <w:lvl w:ilvl="4" w:tplc="FFFFFFFF" w:tentative="1">
      <w:start w:val="1"/>
      <w:numFmt w:val="lowerLetter"/>
      <w:lvlText w:val="%5."/>
      <w:lvlJc w:val="left"/>
      <w:pPr>
        <w:tabs>
          <w:tab w:val="num" w:pos="4000"/>
        </w:tabs>
        <w:ind w:left="4000" w:hanging="360"/>
      </w:pPr>
    </w:lvl>
    <w:lvl w:ilvl="5" w:tplc="FFFFFFFF" w:tentative="1">
      <w:start w:val="1"/>
      <w:numFmt w:val="lowerRoman"/>
      <w:lvlText w:val="%6."/>
      <w:lvlJc w:val="right"/>
      <w:pPr>
        <w:tabs>
          <w:tab w:val="num" w:pos="4720"/>
        </w:tabs>
        <w:ind w:left="4720" w:hanging="180"/>
      </w:pPr>
    </w:lvl>
    <w:lvl w:ilvl="6" w:tplc="FFFFFFFF" w:tentative="1">
      <w:start w:val="1"/>
      <w:numFmt w:val="decimal"/>
      <w:lvlText w:val="%7."/>
      <w:lvlJc w:val="left"/>
      <w:pPr>
        <w:tabs>
          <w:tab w:val="num" w:pos="5440"/>
        </w:tabs>
        <w:ind w:left="5440" w:hanging="360"/>
      </w:pPr>
    </w:lvl>
    <w:lvl w:ilvl="7" w:tplc="FFFFFFFF" w:tentative="1">
      <w:start w:val="1"/>
      <w:numFmt w:val="lowerLetter"/>
      <w:lvlText w:val="%8."/>
      <w:lvlJc w:val="left"/>
      <w:pPr>
        <w:tabs>
          <w:tab w:val="num" w:pos="6160"/>
        </w:tabs>
        <w:ind w:left="6160" w:hanging="360"/>
      </w:pPr>
    </w:lvl>
    <w:lvl w:ilvl="8" w:tplc="FFFFFFFF" w:tentative="1">
      <w:start w:val="1"/>
      <w:numFmt w:val="lowerRoman"/>
      <w:lvlText w:val="%9."/>
      <w:lvlJc w:val="right"/>
      <w:pPr>
        <w:tabs>
          <w:tab w:val="num" w:pos="6880"/>
        </w:tabs>
        <w:ind w:left="6880" w:hanging="180"/>
      </w:pPr>
    </w:lvl>
  </w:abstractNum>
  <w:abstractNum w:abstractNumId="47" w15:restartNumberingAfterBreak="0">
    <w:nsid w:val="78966051"/>
    <w:multiLevelType w:val="hybridMultilevel"/>
    <w:tmpl w:val="C0F4E914"/>
    <w:lvl w:ilvl="0" w:tplc="FFFFFFFF">
      <w:start w:val="1"/>
      <w:numFmt w:val="lowerLetter"/>
      <w:lvlText w:val="%1)"/>
      <w:lvlJc w:val="left"/>
      <w:pPr>
        <w:tabs>
          <w:tab w:val="num" w:pos="1080"/>
        </w:tabs>
        <w:ind w:left="108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8D274DF"/>
    <w:multiLevelType w:val="hybridMultilevel"/>
    <w:tmpl w:val="5A7468D0"/>
    <w:lvl w:ilvl="0" w:tplc="FFFFFFFF">
      <w:start w:val="1"/>
      <w:numFmt w:val="decimal"/>
      <w:lvlText w:val="%1 - "/>
      <w:lvlJc w:val="left"/>
      <w:pPr>
        <w:tabs>
          <w:tab w:val="num" w:pos="359"/>
        </w:tabs>
        <w:ind w:left="591" w:hanging="231"/>
      </w:pPr>
      <w:rPr>
        <w:rFonts w:hint="default"/>
        <w:b/>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791F7EE7"/>
    <w:multiLevelType w:val="hybridMultilevel"/>
    <w:tmpl w:val="A0160FBE"/>
    <w:lvl w:ilvl="0" w:tplc="252C5120">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79D7748C"/>
    <w:multiLevelType w:val="hybridMultilevel"/>
    <w:tmpl w:val="5A282980"/>
    <w:lvl w:ilvl="0" w:tplc="8842B4AA">
      <w:start w:val="1"/>
      <w:numFmt w:val="lowerLetter"/>
      <w:lvlText w:val="%1- "/>
      <w:lvlJc w:val="left"/>
      <w:pPr>
        <w:tabs>
          <w:tab w:val="num" w:pos="454"/>
        </w:tabs>
        <w:ind w:left="454" w:hanging="454"/>
      </w:pPr>
      <w:rPr>
        <w:rFonts w:asciiTheme="minorHAnsi" w:hAnsiTheme="minorHAnsi" w:cstheme="minorHAnsi"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7AE62AF9"/>
    <w:multiLevelType w:val="multilevel"/>
    <w:tmpl w:val="D41E1F84"/>
    <w:lvl w:ilvl="0">
      <w:start w:val="1"/>
      <w:numFmt w:val="decimal"/>
      <w:lvlText w:val="%1 -"/>
      <w:lvlJc w:val="left"/>
      <w:pPr>
        <w:tabs>
          <w:tab w:val="num" w:pos="397"/>
        </w:tabs>
        <w:ind w:left="360" w:hanging="360"/>
      </w:pPr>
      <w:rPr>
        <w:rFonts w:ascii="Verdana" w:hAnsi="Verdana" w:hint="default"/>
        <w:b/>
        <w:i w:val="0"/>
        <w:color w:val="000000"/>
        <w:sz w:val="16"/>
      </w:rPr>
    </w:lvl>
    <w:lvl w:ilvl="1">
      <w:start w:val="1"/>
      <w:numFmt w:val="decimal"/>
      <w:isLgl/>
      <w:lvlText w:val="%1.%2 -"/>
      <w:lvlJc w:val="left"/>
      <w:pPr>
        <w:tabs>
          <w:tab w:val="num" w:pos="0"/>
        </w:tabs>
        <w:ind w:left="0" w:firstLine="0"/>
      </w:pPr>
      <w:rPr>
        <w:rFonts w:hint="default"/>
        <w:b w:val="0"/>
        <w:i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2" w15:restartNumberingAfterBreak="0">
    <w:nsid w:val="7DF20794"/>
    <w:multiLevelType w:val="multilevel"/>
    <w:tmpl w:val="06D6A25C"/>
    <w:lvl w:ilvl="0">
      <w:start w:val="1"/>
      <w:numFmt w:val="decimal"/>
      <w:pStyle w:val="CG-Titulo"/>
      <w:lvlText w:val="%1."/>
      <w:lvlJc w:val="left"/>
      <w:pPr>
        <w:tabs>
          <w:tab w:val="num" w:pos="360"/>
        </w:tabs>
        <w:ind w:left="360" w:hanging="360"/>
      </w:pPr>
      <w:rPr>
        <w:rFonts w:hint="default"/>
      </w:rPr>
    </w:lvl>
    <w:lvl w:ilvl="1">
      <w:start w:val="1"/>
      <w:numFmt w:val="decimal"/>
      <w:pStyle w:val="CGCORPO"/>
      <w:lvlText w:val="%1.%2."/>
      <w:lvlJc w:val="left"/>
      <w:pPr>
        <w:tabs>
          <w:tab w:val="num" w:pos="792"/>
        </w:tabs>
        <w:ind w:left="792" w:hanging="432"/>
      </w:pPr>
      <w:rPr>
        <w:rFonts w:hint="default"/>
      </w:rPr>
    </w:lvl>
    <w:lvl w:ilvl="2">
      <w:start w:val="1"/>
      <w:numFmt w:val="decimal"/>
      <w:pStyle w:val="CGSubsubitem"/>
      <w:lvlText w:val="%1.%2.%3."/>
      <w:lvlJc w:val="left"/>
      <w:pPr>
        <w:tabs>
          <w:tab w:val="num" w:pos="2835"/>
        </w:tabs>
        <w:ind w:left="2835" w:hanging="2098"/>
      </w:pPr>
      <w:rPr>
        <w:rFonts w:hint="default"/>
      </w:rPr>
    </w:lvl>
    <w:lvl w:ilvl="3">
      <w:start w:val="1"/>
      <w:numFmt w:val="decimal"/>
      <w:pStyle w:val="CGsubsubsubitem"/>
      <w:lvlText w:val="%1.%2.%3.%4."/>
      <w:lvlJc w:val="left"/>
      <w:pPr>
        <w:tabs>
          <w:tab w:val="num" w:pos="1800"/>
        </w:tabs>
        <w:ind w:left="1728" w:hanging="648"/>
      </w:pPr>
      <w:rPr>
        <w:rFonts w:hint="default"/>
      </w:rPr>
    </w:lvl>
    <w:lvl w:ilvl="4">
      <w:start w:val="1"/>
      <w:numFmt w:val="decimal"/>
      <w:pStyle w:val="CG4Xsub"/>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291977729">
    <w:abstractNumId w:val="52"/>
  </w:num>
  <w:num w:numId="2" w16cid:durableId="173888850">
    <w:abstractNumId w:val="20"/>
  </w:num>
  <w:num w:numId="3" w16cid:durableId="824393090">
    <w:abstractNumId w:val="3"/>
  </w:num>
  <w:num w:numId="4" w16cid:durableId="1466578456">
    <w:abstractNumId w:val="40"/>
  </w:num>
  <w:num w:numId="5" w16cid:durableId="232858389">
    <w:abstractNumId w:val="40"/>
  </w:num>
  <w:num w:numId="6" w16cid:durableId="1476727410">
    <w:abstractNumId w:val="31"/>
  </w:num>
  <w:num w:numId="7" w16cid:durableId="1254632966">
    <w:abstractNumId w:val="48"/>
  </w:num>
  <w:num w:numId="8" w16cid:durableId="499463123">
    <w:abstractNumId w:val="1"/>
  </w:num>
  <w:num w:numId="9" w16cid:durableId="981153408">
    <w:abstractNumId w:val="35"/>
  </w:num>
  <w:num w:numId="10" w16cid:durableId="76905998">
    <w:abstractNumId w:val="22"/>
  </w:num>
  <w:num w:numId="11" w16cid:durableId="215775483">
    <w:abstractNumId w:val="25"/>
  </w:num>
  <w:num w:numId="12" w16cid:durableId="1075470359">
    <w:abstractNumId w:val="5"/>
  </w:num>
  <w:num w:numId="13" w16cid:durableId="318459534">
    <w:abstractNumId w:val="46"/>
  </w:num>
  <w:num w:numId="14" w16cid:durableId="337193503">
    <w:abstractNumId w:val="27"/>
  </w:num>
  <w:num w:numId="15" w16cid:durableId="509032805">
    <w:abstractNumId w:val="50"/>
  </w:num>
  <w:num w:numId="16" w16cid:durableId="1157644689">
    <w:abstractNumId w:val="18"/>
  </w:num>
  <w:num w:numId="17" w16cid:durableId="1135293602">
    <w:abstractNumId w:val="42"/>
  </w:num>
  <w:num w:numId="18" w16cid:durableId="1299648962">
    <w:abstractNumId w:val="15"/>
  </w:num>
  <w:num w:numId="19" w16cid:durableId="1944456533">
    <w:abstractNumId w:val="39"/>
  </w:num>
  <w:num w:numId="20" w16cid:durableId="2010213309">
    <w:abstractNumId w:val="28"/>
  </w:num>
  <w:num w:numId="21" w16cid:durableId="1885096618">
    <w:abstractNumId w:val="6"/>
  </w:num>
  <w:num w:numId="22" w16cid:durableId="948659924">
    <w:abstractNumId w:val="16"/>
  </w:num>
  <w:num w:numId="23" w16cid:durableId="139618503">
    <w:abstractNumId w:val="17"/>
  </w:num>
  <w:num w:numId="24" w16cid:durableId="682391310">
    <w:abstractNumId w:val="51"/>
  </w:num>
  <w:num w:numId="25" w16cid:durableId="875317623">
    <w:abstractNumId w:val="45"/>
  </w:num>
  <w:num w:numId="26" w16cid:durableId="1149786601">
    <w:abstractNumId w:val="26"/>
  </w:num>
  <w:num w:numId="27" w16cid:durableId="1432968547">
    <w:abstractNumId w:val="43"/>
  </w:num>
  <w:num w:numId="28" w16cid:durableId="1001157776">
    <w:abstractNumId w:val="23"/>
  </w:num>
  <w:num w:numId="29" w16cid:durableId="912931896">
    <w:abstractNumId w:val="30"/>
  </w:num>
  <w:num w:numId="30" w16cid:durableId="2143771604">
    <w:abstractNumId w:val="24"/>
  </w:num>
  <w:num w:numId="31" w16cid:durableId="7567611">
    <w:abstractNumId w:val="21"/>
  </w:num>
  <w:num w:numId="32" w16cid:durableId="1472342">
    <w:abstractNumId w:val="0"/>
  </w:num>
  <w:num w:numId="33" w16cid:durableId="1896089893">
    <w:abstractNumId w:val="8"/>
  </w:num>
  <w:num w:numId="34" w16cid:durableId="113259415">
    <w:abstractNumId w:val="9"/>
  </w:num>
  <w:num w:numId="35" w16cid:durableId="589002781">
    <w:abstractNumId w:val="47"/>
  </w:num>
  <w:num w:numId="36" w16cid:durableId="1082987000">
    <w:abstractNumId w:val="2"/>
  </w:num>
  <w:num w:numId="37" w16cid:durableId="1167088459">
    <w:abstractNumId w:val="13"/>
  </w:num>
  <w:num w:numId="38" w16cid:durableId="603422359">
    <w:abstractNumId w:val="29"/>
  </w:num>
  <w:num w:numId="39" w16cid:durableId="1958832558">
    <w:abstractNumId w:val="37"/>
  </w:num>
  <w:num w:numId="40" w16cid:durableId="85125959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5671787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525514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22012659">
    <w:abstractNumId w:val="10"/>
  </w:num>
  <w:num w:numId="44" w16cid:durableId="2145391166">
    <w:abstractNumId w:val="11"/>
  </w:num>
  <w:num w:numId="45" w16cid:durableId="1080057456">
    <w:abstractNumId w:val="32"/>
  </w:num>
  <w:num w:numId="46" w16cid:durableId="619187509">
    <w:abstractNumId w:val="49"/>
  </w:num>
  <w:num w:numId="47" w16cid:durableId="392317862">
    <w:abstractNumId w:val="38"/>
  </w:num>
  <w:num w:numId="48" w16cid:durableId="7224233">
    <w:abstractNumId w:val="7"/>
  </w:num>
  <w:num w:numId="49" w16cid:durableId="1163207014">
    <w:abstractNumId w:val="12"/>
  </w:num>
  <w:num w:numId="50" w16cid:durableId="912815519">
    <w:abstractNumId w:val="4"/>
  </w:num>
  <w:num w:numId="51" w16cid:durableId="334962651">
    <w:abstractNumId w:val="34"/>
  </w:num>
  <w:num w:numId="52" w16cid:durableId="840391190">
    <w:abstractNumId w:val="44"/>
  </w:num>
  <w:num w:numId="53" w16cid:durableId="17046932">
    <w:abstractNumId w:val="14"/>
  </w:num>
  <w:num w:numId="54" w16cid:durableId="1767001809">
    <w:abstractNumId w:val="33"/>
  </w:num>
  <w:num w:numId="55" w16cid:durableId="12974869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7445339">
    <w:abstractNumId w:val="36"/>
  </w:num>
  <w:num w:numId="57" w16cid:durableId="1646740752">
    <w:abstractNumId w:val="19"/>
  </w:num>
  <w:num w:numId="58" w16cid:durableId="1181628658">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4F88"/>
    <w:rsid w:val="0000170A"/>
    <w:rsid w:val="000059D9"/>
    <w:rsid w:val="00010812"/>
    <w:rsid w:val="00023604"/>
    <w:rsid w:val="00033571"/>
    <w:rsid w:val="00041907"/>
    <w:rsid w:val="00042333"/>
    <w:rsid w:val="00042AF4"/>
    <w:rsid w:val="00047285"/>
    <w:rsid w:val="00053366"/>
    <w:rsid w:val="000619D2"/>
    <w:rsid w:val="000650ED"/>
    <w:rsid w:val="00072E84"/>
    <w:rsid w:val="00074832"/>
    <w:rsid w:val="00075C37"/>
    <w:rsid w:val="00077CDE"/>
    <w:rsid w:val="0008435F"/>
    <w:rsid w:val="000875BC"/>
    <w:rsid w:val="000903C7"/>
    <w:rsid w:val="00090681"/>
    <w:rsid w:val="000A046A"/>
    <w:rsid w:val="000A0A11"/>
    <w:rsid w:val="000A1B5D"/>
    <w:rsid w:val="000B76D4"/>
    <w:rsid w:val="000C3870"/>
    <w:rsid w:val="000E12EE"/>
    <w:rsid w:val="000E443C"/>
    <w:rsid w:val="000F240A"/>
    <w:rsid w:val="000F5860"/>
    <w:rsid w:val="000F62C9"/>
    <w:rsid w:val="00104E47"/>
    <w:rsid w:val="00105343"/>
    <w:rsid w:val="00110559"/>
    <w:rsid w:val="00114E67"/>
    <w:rsid w:val="00117B99"/>
    <w:rsid w:val="0013670A"/>
    <w:rsid w:val="001375D8"/>
    <w:rsid w:val="001426A7"/>
    <w:rsid w:val="001565C4"/>
    <w:rsid w:val="00164D9E"/>
    <w:rsid w:val="001650BB"/>
    <w:rsid w:val="00171EDF"/>
    <w:rsid w:val="0017493E"/>
    <w:rsid w:val="00174D3D"/>
    <w:rsid w:val="00175878"/>
    <w:rsid w:val="00182760"/>
    <w:rsid w:val="001834E1"/>
    <w:rsid w:val="0018475D"/>
    <w:rsid w:val="00184ED3"/>
    <w:rsid w:val="00187E8B"/>
    <w:rsid w:val="001B1558"/>
    <w:rsid w:val="001C23C7"/>
    <w:rsid w:val="001C30E4"/>
    <w:rsid w:val="001C7F28"/>
    <w:rsid w:val="001D13EC"/>
    <w:rsid w:val="001D6C43"/>
    <w:rsid w:val="001D7C2D"/>
    <w:rsid w:val="001F1379"/>
    <w:rsid w:val="001F3B38"/>
    <w:rsid w:val="001F63FE"/>
    <w:rsid w:val="00204F88"/>
    <w:rsid w:val="00211CA1"/>
    <w:rsid w:val="0021338B"/>
    <w:rsid w:val="00213B35"/>
    <w:rsid w:val="0021775B"/>
    <w:rsid w:val="00221074"/>
    <w:rsid w:val="002241A5"/>
    <w:rsid w:val="00236FE3"/>
    <w:rsid w:val="002438FC"/>
    <w:rsid w:val="00244B8D"/>
    <w:rsid w:val="00245FD0"/>
    <w:rsid w:val="00251591"/>
    <w:rsid w:val="0025289A"/>
    <w:rsid w:val="0026016C"/>
    <w:rsid w:val="002608A1"/>
    <w:rsid w:val="00266B26"/>
    <w:rsid w:val="0028096F"/>
    <w:rsid w:val="00281470"/>
    <w:rsid w:val="00281B26"/>
    <w:rsid w:val="0028220A"/>
    <w:rsid w:val="00284B99"/>
    <w:rsid w:val="00285BA1"/>
    <w:rsid w:val="00286D6F"/>
    <w:rsid w:val="00293B92"/>
    <w:rsid w:val="0029595D"/>
    <w:rsid w:val="002A0359"/>
    <w:rsid w:val="002A69A0"/>
    <w:rsid w:val="002B254B"/>
    <w:rsid w:val="002B2554"/>
    <w:rsid w:val="002B3CF7"/>
    <w:rsid w:val="002B48A3"/>
    <w:rsid w:val="002B4DA0"/>
    <w:rsid w:val="002B54E3"/>
    <w:rsid w:val="002B65D9"/>
    <w:rsid w:val="002D28EB"/>
    <w:rsid w:val="002D6345"/>
    <w:rsid w:val="002E0AEE"/>
    <w:rsid w:val="002E2045"/>
    <w:rsid w:val="002E38EC"/>
    <w:rsid w:val="002E39EF"/>
    <w:rsid w:val="002E6326"/>
    <w:rsid w:val="002E796D"/>
    <w:rsid w:val="002F17AD"/>
    <w:rsid w:val="002F1B5C"/>
    <w:rsid w:val="002F37AF"/>
    <w:rsid w:val="002F5F25"/>
    <w:rsid w:val="003015B1"/>
    <w:rsid w:val="00312212"/>
    <w:rsid w:val="003147C9"/>
    <w:rsid w:val="00316642"/>
    <w:rsid w:val="0032276A"/>
    <w:rsid w:val="00322E30"/>
    <w:rsid w:val="00323493"/>
    <w:rsid w:val="003262E2"/>
    <w:rsid w:val="00326466"/>
    <w:rsid w:val="003269F4"/>
    <w:rsid w:val="00330AB3"/>
    <w:rsid w:val="003316F6"/>
    <w:rsid w:val="00334999"/>
    <w:rsid w:val="00334A1C"/>
    <w:rsid w:val="0034050E"/>
    <w:rsid w:val="003410A8"/>
    <w:rsid w:val="003450B9"/>
    <w:rsid w:val="003616C7"/>
    <w:rsid w:val="003672A1"/>
    <w:rsid w:val="0037309C"/>
    <w:rsid w:val="00374DE1"/>
    <w:rsid w:val="00380018"/>
    <w:rsid w:val="003835F0"/>
    <w:rsid w:val="00383AD0"/>
    <w:rsid w:val="003861A8"/>
    <w:rsid w:val="00391B28"/>
    <w:rsid w:val="00391B91"/>
    <w:rsid w:val="003964AA"/>
    <w:rsid w:val="003A4850"/>
    <w:rsid w:val="003A7717"/>
    <w:rsid w:val="003B1E29"/>
    <w:rsid w:val="003B291F"/>
    <w:rsid w:val="003B7E22"/>
    <w:rsid w:val="003E5AC2"/>
    <w:rsid w:val="003F0C84"/>
    <w:rsid w:val="003F0CB8"/>
    <w:rsid w:val="003F3AD1"/>
    <w:rsid w:val="003F7AE4"/>
    <w:rsid w:val="0041132A"/>
    <w:rsid w:val="004155CD"/>
    <w:rsid w:val="00425ADC"/>
    <w:rsid w:val="00434D18"/>
    <w:rsid w:val="004418E2"/>
    <w:rsid w:val="0044640E"/>
    <w:rsid w:val="00446629"/>
    <w:rsid w:val="00451738"/>
    <w:rsid w:val="00465848"/>
    <w:rsid w:val="004739A8"/>
    <w:rsid w:val="00490A55"/>
    <w:rsid w:val="004917C6"/>
    <w:rsid w:val="0049212B"/>
    <w:rsid w:val="00492365"/>
    <w:rsid w:val="00493D3F"/>
    <w:rsid w:val="00497195"/>
    <w:rsid w:val="004A06C2"/>
    <w:rsid w:val="004A7012"/>
    <w:rsid w:val="004A7410"/>
    <w:rsid w:val="004B0CAB"/>
    <w:rsid w:val="004B685A"/>
    <w:rsid w:val="004C1956"/>
    <w:rsid w:val="004D186C"/>
    <w:rsid w:val="004D2AC8"/>
    <w:rsid w:val="004D65F0"/>
    <w:rsid w:val="004D73B5"/>
    <w:rsid w:val="004E0E2E"/>
    <w:rsid w:val="004E51CF"/>
    <w:rsid w:val="004E6B3E"/>
    <w:rsid w:val="004F21BF"/>
    <w:rsid w:val="004F433A"/>
    <w:rsid w:val="00500F3B"/>
    <w:rsid w:val="00502BCC"/>
    <w:rsid w:val="00512466"/>
    <w:rsid w:val="005124A6"/>
    <w:rsid w:val="005148CF"/>
    <w:rsid w:val="00514A2E"/>
    <w:rsid w:val="005152B8"/>
    <w:rsid w:val="00517C8A"/>
    <w:rsid w:val="00523556"/>
    <w:rsid w:val="005305A5"/>
    <w:rsid w:val="005321F2"/>
    <w:rsid w:val="005370E5"/>
    <w:rsid w:val="0054388D"/>
    <w:rsid w:val="00550EAE"/>
    <w:rsid w:val="00551C6A"/>
    <w:rsid w:val="00566FB6"/>
    <w:rsid w:val="00573F86"/>
    <w:rsid w:val="005748B5"/>
    <w:rsid w:val="00576D4D"/>
    <w:rsid w:val="0059208C"/>
    <w:rsid w:val="005925BB"/>
    <w:rsid w:val="005A2862"/>
    <w:rsid w:val="005B257F"/>
    <w:rsid w:val="005C1E88"/>
    <w:rsid w:val="005C2E18"/>
    <w:rsid w:val="005C5636"/>
    <w:rsid w:val="005D3880"/>
    <w:rsid w:val="005D5727"/>
    <w:rsid w:val="005E01B9"/>
    <w:rsid w:val="005E39E1"/>
    <w:rsid w:val="005E3D60"/>
    <w:rsid w:val="005F263A"/>
    <w:rsid w:val="005F342D"/>
    <w:rsid w:val="005F712C"/>
    <w:rsid w:val="00603259"/>
    <w:rsid w:val="00604B65"/>
    <w:rsid w:val="006052CF"/>
    <w:rsid w:val="00605ADE"/>
    <w:rsid w:val="006113F9"/>
    <w:rsid w:val="00614DF4"/>
    <w:rsid w:val="00621D0D"/>
    <w:rsid w:val="00622100"/>
    <w:rsid w:val="00625BFC"/>
    <w:rsid w:val="00626014"/>
    <w:rsid w:val="00626B0D"/>
    <w:rsid w:val="00634DC3"/>
    <w:rsid w:val="006404CE"/>
    <w:rsid w:val="00643FD1"/>
    <w:rsid w:val="00644923"/>
    <w:rsid w:val="00650D02"/>
    <w:rsid w:val="0065345E"/>
    <w:rsid w:val="006551A0"/>
    <w:rsid w:val="0066382C"/>
    <w:rsid w:val="00664E0E"/>
    <w:rsid w:val="00665D37"/>
    <w:rsid w:val="006770DD"/>
    <w:rsid w:val="006826D4"/>
    <w:rsid w:val="006911A1"/>
    <w:rsid w:val="00695941"/>
    <w:rsid w:val="00696D1E"/>
    <w:rsid w:val="00696E9E"/>
    <w:rsid w:val="006A1A06"/>
    <w:rsid w:val="006A26C1"/>
    <w:rsid w:val="006C17E8"/>
    <w:rsid w:val="006E1036"/>
    <w:rsid w:val="006F3C2C"/>
    <w:rsid w:val="006F5AE6"/>
    <w:rsid w:val="006F6F6A"/>
    <w:rsid w:val="00703390"/>
    <w:rsid w:val="00703FE8"/>
    <w:rsid w:val="00704F61"/>
    <w:rsid w:val="00705F48"/>
    <w:rsid w:val="00707B06"/>
    <w:rsid w:val="007138D4"/>
    <w:rsid w:val="007177EB"/>
    <w:rsid w:val="00720601"/>
    <w:rsid w:val="00721732"/>
    <w:rsid w:val="007301BF"/>
    <w:rsid w:val="007324C4"/>
    <w:rsid w:val="00742070"/>
    <w:rsid w:val="00742E67"/>
    <w:rsid w:val="007460E0"/>
    <w:rsid w:val="00750464"/>
    <w:rsid w:val="007568B3"/>
    <w:rsid w:val="0075703B"/>
    <w:rsid w:val="007571E5"/>
    <w:rsid w:val="00757FAC"/>
    <w:rsid w:val="007629CA"/>
    <w:rsid w:val="00762FCE"/>
    <w:rsid w:val="00766313"/>
    <w:rsid w:val="0077207D"/>
    <w:rsid w:val="00772585"/>
    <w:rsid w:val="007778AD"/>
    <w:rsid w:val="00781887"/>
    <w:rsid w:val="00785AC1"/>
    <w:rsid w:val="00785B56"/>
    <w:rsid w:val="007905A9"/>
    <w:rsid w:val="00790BA7"/>
    <w:rsid w:val="00796996"/>
    <w:rsid w:val="007A0844"/>
    <w:rsid w:val="007A28E0"/>
    <w:rsid w:val="007A4997"/>
    <w:rsid w:val="007B7AC6"/>
    <w:rsid w:val="007C2F57"/>
    <w:rsid w:val="007C5DB5"/>
    <w:rsid w:val="007D100E"/>
    <w:rsid w:val="007D3365"/>
    <w:rsid w:val="007D667C"/>
    <w:rsid w:val="007D67C5"/>
    <w:rsid w:val="007D7085"/>
    <w:rsid w:val="007E149C"/>
    <w:rsid w:val="007E77A7"/>
    <w:rsid w:val="007F0A88"/>
    <w:rsid w:val="007F66D5"/>
    <w:rsid w:val="00801771"/>
    <w:rsid w:val="008052B2"/>
    <w:rsid w:val="008060B7"/>
    <w:rsid w:val="0081127A"/>
    <w:rsid w:val="0081571B"/>
    <w:rsid w:val="008268E5"/>
    <w:rsid w:val="00831CE6"/>
    <w:rsid w:val="0083666A"/>
    <w:rsid w:val="00841632"/>
    <w:rsid w:val="0084295B"/>
    <w:rsid w:val="008441E3"/>
    <w:rsid w:val="008460D3"/>
    <w:rsid w:val="008515B7"/>
    <w:rsid w:val="00851A16"/>
    <w:rsid w:val="00851AD9"/>
    <w:rsid w:val="00853BB2"/>
    <w:rsid w:val="00853E93"/>
    <w:rsid w:val="00854437"/>
    <w:rsid w:val="008547B4"/>
    <w:rsid w:val="008637EC"/>
    <w:rsid w:val="00867520"/>
    <w:rsid w:val="00882AEF"/>
    <w:rsid w:val="008903CE"/>
    <w:rsid w:val="008904DF"/>
    <w:rsid w:val="00890E87"/>
    <w:rsid w:val="00892A62"/>
    <w:rsid w:val="00892CA1"/>
    <w:rsid w:val="008971AA"/>
    <w:rsid w:val="008A1EDB"/>
    <w:rsid w:val="008A41EA"/>
    <w:rsid w:val="008A6CED"/>
    <w:rsid w:val="008B1C00"/>
    <w:rsid w:val="008C4E95"/>
    <w:rsid w:val="008C506C"/>
    <w:rsid w:val="008C6272"/>
    <w:rsid w:val="008D4AB2"/>
    <w:rsid w:val="008E078A"/>
    <w:rsid w:val="008E1E77"/>
    <w:rsid w:val="008E7D36"/>
    <w:rsid w:val="008F06AD"/>
    <w:rsid w:val="008F0B41"/>
    <w:rsid w:val="008F2C0C"/>
    <w:rsid w:val="008F5340"/>
    <w:rsid w:val="00903105"/>
    <w:rsid w:val="009033DB"/>
    <w:rsid w:val="00903A73"/>
    <w:rsid w:val="00910CB2"/>
    <w:rsid w:val="00920DE4"/>
    <w:rsid w:val="00925E61"/>
    <w:rsid w:val="00926270"/>
    <w:rsid w:val="00931AC3"/>
    <w:rsid w:val="00933678"/>
    <w:rsid w:val="009369AE"/>
    <w:rsid w:val="009437B7"/>
    <w:rsid w:val="0095058E"/>
    <w:rsid w:val="00954A74"/>
    <w:rsid w:val="00955FDF"/>
    <w:rsid w:val="0095615A"/>
    <w:rsid w:val="00961749"/>
    <w:rsid w:val="00962568"/>
    <w:rsid w:val="009645E5"/>
    <w:rsid w:val="00974817"/>
    <w:rsid w:val="00976309"/>
    <w:rsid w:val="00984DD4"/>
    <w:rsid w:val="009854E4"/>
    <w:rsid w:val="00991C9A"/>
    <w:rsid w:val="00995B35"/>
    <w:rsid w:val="009968AA"/>
    <w:rsid w:val="00997191"/>
    <w:rsid w:val="009A3738"/>
    <w:rsid w:val="009B47BC"/>
    <w:rsid w:val="009C03E2"/>
    <w:rsid w:val="009C2E6D"/>
    <w:rsid w:val="009C39AC"/>
    <w:rsid w:val="009C3C42"/>
    <w:rsid w:val="009C526A"/>
    <w:rsid w:val="009C5DAB"/>
    <w:rsid w:val="009D63BE"/>
    <w:rsid w:val="009E0F3F"/>
    <w:rsid w:val="009E3C62"/>
    <w:rsid w:val="009E4DAB"/>
    <w:rsid w:val="009E5094"/>
    <w:rsid w:val="009F4831"/>
    <w:rsid w:val="00A03232"/>
    <w:rsid w:val="00A053B8"/>
    <w:rsid w:val="00A10B9B"/>
    <w:rsid w:val="00A138C5"/>
    <w:rsid w:val="00A27AB8"/>
    <w:rsid w:val="00A30823"/>
    <w:rsid w:val="00A410E3"/>
    <w:rsid w:val="00A41B93"/>
    <w:rsid w:val="00A455DD"/>
    <w:rsid w:val="00A45671"/>
    <w:rsid w:val="00A5475E"/>
    <w:rsid w:val="00A55388"/>
    <w:rsid w:val="00A57541"/>
    <w:rsid w:val="00A5790B"/>
    <w:rsid w:val="00A609C4"/>
    <w:rsid w:val="00A67A63"/>
    <w:rsid w:val="00A85B39"/>
    <w:rsid w:val="00A90083"/>
    <w:rsid w:val="00A92EDF"/>
    <w:rsid w:val="00A96A1F"/>
    <w:rsid w:val="00AA380F"/>
    <w:rsid w:val="00AB671C"/>
    <w:rsid w:val="00AB69C7"/>
    <w:rsid w:val="00AC1296"/>
    <w:rsid w:val="00AC3C51"/>
    <w:rsid w:val="00AD1128"/>
    <w:rsid w:val="00AD1B99"/>
    <w:rsid w:val="00AD485A"/>
    <w:rsid w:val="00AD6A6F"/>
    <w:rsid w:val="00AE1A35"/>
    <w:rsid w:val="00AF1D7B"/>
    <w:rsid w:val="00AF6187"/>
    <w:rsid w:val="00B00856"/>
    <w:rsid w:val="00B12C0D"/>
    <w:rsid w:val="00B171B5"/>
    <w:rsid w:val="00B20D71"/>
    <w:rsid w:val="00B24E63"/>
    <w:rsid w:val="00B250AF"/>
    <w:rsid w:val="00B31AAE"/>
    <w:rsid w:val="00B333F6"/>
    <w:rsid w:val="00B336A2"/>
    <w:rsid w:val="00B444C3"/>
    <w:rsid w:val="00B454E4"/>
    <w:rsid w:val="00B46E57"/>
    <w:rsid w:val="00B579C2"/>
    <w:rsid w:val="00B605D2"/>
    <w:rsid w:val="00B606CD"/>
    <w:rsid w:val="00B67E3B"/>
    <w:rsid w:val="00B7186A"/>
    <w:rsid w:val="00B84EFA"/>
    <w:rsid w:val="00B94C31"/>
    <w:rsid w:val="00B96E18"/>
    <w:rsid w:val="00BA07B9"/>
    <w:rsid w:val="00BA4F01"/>
    <w:rsid w:val="00BB3877"/>
    <w:rsid w:val="00BB7E61"/>
    <w:rsid w:val="00BC5EB8"/>
    <w:rsid w:val="00BC6CB6"/>
    <w:rsid w:val="00BD1200"/>
    <w:rsid w:val="00BD2E86"/>
    <w:rsid w:val="00BD4C92"/>
    <w:rsid w:val="00BF0A29"/>
    <w:rsid w:val="00C01927"/>
    <w:rsid w:val="00C01E94"/>
    <w:rsid w:val="00C05915"/>
    <w:rsid w:val="00C05B49"/>
    <w:rsid w:val="00C10661"/>
    <w:rsid w:val="00C150BE"/>
    <w:rsid w:val="00C16997"/>
    <w:rsid w:val="00C44A2E"/>
    <w:rsid w:val="00C46172"/>
    <w:rsid w:val="00C46FFB"/>
    <w:rsid w:val="00C52F27"/>
    <w:rsid w:val="00C52F79"/>
    <w:rsid w:val="00C71526"/>
    <w:rsid w:val="00C73859"/>
    <w:rsid w:val="00C7532A"/>
    <w:rsid w:val="00C76A96"/>
    <w:rsid w:val="00C776A3"/>
    <w:rsid w:val="00C816D3"/>
    <w:rsid w:val="00C834D2"/>
    <w:rsid w:val="00C924D7"/>
    <w:rsid w:val="00C97A07"/>
    <w:rsid w:val="00C97B44"/>
    <w:rsid w:val="00CC02E3"/>
    <w:rsid w:val="00CD4918"/>
    <w:rsid w:val="00CE5C97"/>
    <w:rsid w:val="00CE6513"/>
    <w:rsid w:val="00CF4746"/>
    <w:rsid w:val="00CF6A14"/>
    <w:rsid w:val="00D10D72"/>
    <w:rsid w:val="00D11684"/>
    <w:rsid w:val="00D12240"/>
    <w:rsid w:val="00D13A47"/>
    <w:rsid w:val="00D14781"/>
    <w:rsid w:val="00D179CD"/>
    <w:rsid w:val="00D17E24"/>
    <w:rsid w:val="00D4133B"/>
    <w:rsid w:val="00D44C87"/>
    <w:rsid w:val="00D464BD"/>
    <w:rsid w:val="00D46A8C"/>
    <w:rsid w:val="00D5552D"/>
    <w:rsid w:val="00D63E69"/>
    <w:rsid w:val="00D643B6"/>
    <w:rsid w:val="00D64853"/>
    <w:rsid w:val="00D718A5"/>
    <w:rsid w:val="00D72846"/>
    <w:rsid w:val="00D76DD6"/>
    <w:rsid w:val="00D83288"/>
    <w:rsid w:val="00DB130D"/>
    <w:rsid w:val="00DB4451"/>
    <w:rsid w:val="00DB7D1C"/>
    <w:rsid w:val="00DC09F7"/>
    <w:rsid w:val="00DC186C"/>
    <w:rsid w:val="00DC2754"/>
    <w:rsid w:val="00DC3BC3"/>
    <w:rsid w:val="00DD2AE2"/>
    <w:rsid w:val="00DD5011"/>
    <w:rsid w:val="00DD6B31"/>
    <w:rsid w:val="00DE04DB"/>
    <w:rsid w:val="00DE43CB"/>
    <w:rsid w:val="00DE470C"/>
    <w:rsid w:val="00DE6422"/>
    <w:rsid w:val="00DF01F5"/>
    <w:rsid w:val="00DF2BE1"/>
    <w:rsid w:val="00DF30B4"/>
    <w:rsid w:val="00E03348"/>
    <w:rsid w:val="00E065E6"/>
    <w:rsid w:val="00E144FB"/>
    <w:rsid w:val="00E159AE"/>
    <w:rsid w:val="00E15E58"/>
    <w:rsid w:val="00E30103"/>
    <w:rsid w:val="00E429B4"/>
    <w:rsid w:val="00E47364"/>
    <w:rsid w:val="00E5070C"/>
    <w:rsid w:val="00E50B3B"/>
    <w:rsid w:val="00E55898"/>
    <w:rsid w:val="00E57085"/>
    <w:rsid w:val="00E60BB2"/>
    <w:rsid w:val="00E6501E"/>
    <w:rsid w:val="00E66813"/>
    <w:rsid w:val="00E72664"/>
    <w:rsid w:val="00E72693"/>
    <w:rsid w:val="00E73EB7"/>
    <w:rsid w:val="00E7467F"/>
    <w:rsid w:val="00E74957"/>
    <w:rsid w:val="00E81C2C"/>
    <w:rsid w:val="00E81EC4"/>
    <w:rsid w:val="00E85AF0"/>
    <w:rsid w:val="00E95338"/>
    <w:rsid w:val="00EA3D81"/>
    <w:rsid w:val="00EB0DC6"/>
    <w:rsid w:val="00EB25EA"/>
    <w:rsid w:val="00EB2959"/>
    <w:rsid w:val="00EC15D5"/>
    <w:rsid w:val="00EC51B6"/>
    <w:rsid w:val="00ED1485"/>
    <w:rsid w:val="00ED5028"/>
    <w:rsid w:val="00ED53FD"/>
    <w:rsid w:val="00ED7DD6"/>
    <w:rsid w:val="00EE28D6"/>
    <w:rsid w:val="00EE40E9"/>
    <w:rsid w:val="00EE457C"/>
    <w:rsid w:val="00EE667A"/>
    <w:rsid w:val="00EF209C"/>
    <w:rsid w:val="00EF40C5"/>
    <w:rsid w:val="00F01E41"/>
    <w:rsid w:val="00F0549A"/>
    <w:rsid w:val="00F07673"/>
    <w:rsid w:val="00F10C84"/>
    <w:rsid w:val="00F11D15"/>
    <w:rsid w:val="00F131F7"/>
    <w:rsid w:val="00F13B98"/>
    <w:rsid w:val="00F14ADA"/>
    <w:rsid w:val="00F170AB"/>
    <w:rsid w:val="00F20D79"/>
    <w:rsid w:val="00F2340D"/>
    <w:rsid w:val="00F2566F"/>
    <w:rsid w:val="00F317C8"/>
    <w:rsid w:val="00F369AA"/>
    <w:rsid w:val="00F37E40"/>
    <w:rsid w:val="00F43370"/>
    <w:rsid w:val="00F47289"/>
    <w:rsid w:val="00F51F00"/>
    <w:rsid w:val="00F548D0"/>
    <w:rsid w:val="00F63B43"/>
    <w:rsid w:val="00F700D4"/>
    <w:rsid w:val="00F769C9"/>
    <w:rsid w:val="00F76E6C"/>
    <w:rsid w:val="00F80454"/>
    <w:rsid w:val="00F82E65"/>
    <w:rsid w:val="00F95F94"/>
    <w:rsid w:val="00FB2D54"/>
    <w:rsid w:val="00FB4F7F"/>
    <w:rsid w:val="00FD1DC7"/>
    <w:rsid w:val="00FD4259"/>
    <w:rsid w:val="00FD7F54"/>
    <w:rsid w:val="00FE1241"/>
    <w:rsid w:val="00FE64F0"/>
    <w:rsid w:val="00FF093A"/>
    <w:rsid w:val="00FF2657"/>
    <w:rsid w:val="00FF2E9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6257"/>
    <o:shapelayout v:ext="edit">
      <o:idmap v:ext="edit" data="1"/>
    </o:shapelayout>
  </w:shapeDefaults>
  <w:decimalSymbol w:val=","/>
  <w:listSeparator w:val=";"/>
  <w14:docId w14:val="2B385970"/>
  <w15:docId w15:val="{393AD03D-5E61-41C7-9CA3-AB43E8A4E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04DF"/>
    <w:rPr>
      <w:rFonts w:ascii="Arial" w:hAnsi="Arial" w:cs="Arial"/>
      <w:color w:val="FF0000"/>
      <w:sz w:val="22"/>
      <w:szCs w:val="22"/>
    </w:rPr>
  </w:style>
  <w:style w:type="paragraph" w:styleId="Heading1">
    <w:name w:val="heading 1"/>
    <w:basedOn w:val="Normal"/>
    <w:next w:val="Normal"/>
    <w:qFormat/>
    <w:pPr>
      <w:keepNext/>
      <w:spacing w:line="360" w:lineRule="auto"/>
      <w:jc w:val="both"/>
      <w:outlineLvl w:val="0"/>
    </w:pPr>
    <w:rPr>
      <w:b/>
      <w:bCs/>
      <w:sz w:val="20"/>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spacing w:line="360" w:lineRule="auto"/>
      <w:jc w:val="both"/>
      <w:outlineLvl w:val="3"/>
    </w:pPr>
    <w:rPr>
      <w:b/>
      <w:bCs/>
      <w:color w:val="000000"/>
    </w:rPr>
  </w:style>
  <w:style w:type="paragraph" w:styleId="Heading5">
    <w:name w:val="heading 5"/>
    <w:basedOn w:val="Normal"/>
    <w:next w:val="Normal"/>
    <w:qFormat/>
    <w:pPr>
      <w:keepNext/>
      <w:jc w:val="both"/>
      <w:outlineLvl w:val="4"/>
    </w:pPr>
    <w:rPr>
      <w:b/>
      <w:bCs/>
      <w:color w:val="auto"/>
      <w:sz w:val="20"/>
    </w:rPr>
  </w:style>
  <w:style w:type="paragraph" w:styleId="Heading6">
    <w:name w:val="heading 6"/>
    <w:basedOn w:val="Normal"/>
    <w:next w:val="Normal"/>
    <w:qFormat/>
    <w:pPr>
      <w:keepNext/>
      <w:jc w:val="both"/>
      <w:outlineLvl w:val="5"/>
    </w:pPr>
    <w:rPr>
      <w:b/>
      <w:bCs/>
      <w:color w:val="auto"/>
    </w:rPr>
  </w:style>
  <w:style w:type="paragraph" w:styleId="Heading7">
    <w:name w:val="heading 7"/>
    <w:basedOn w:val="Normal"/>
    <w:next w:val="Normal"/>
    <w:qFormat/>
    <w:pPr>
      <w:keepNext/>
      <w:jc w:val="center"/>
      <w:outlineLvl w:val="6"/>
    </w:pPr>
    <w:rPr>
      <w:b/>
      <w:bCs/>
      <w:color w:val="auto"/>
      <w:sz w:val="20"/>
    </w:rPr>
  </w:style>
  <w:style w:type="paragraph" w:styleId="Heading8">
    <w:name w:val="heading 8"/>
    <w:basedOn w:val="Normal"/>
    <w:next w:val="Normal"/>
    <w:qFormat/>
    <w:pPr>
      <w:numPr>
        <w:ilvl w:val="7"/>
        <w:numId w:val="4"/>
      </w:numPr>
      <w:spacing w:before="240" w:after="60"/>
      <w:outlineLvl w:val="7"/>
    </w:pPr>
    <w:rPr>
      <w:i/>
      <w:iCs/>
      <w:sz w:val="24"/>
      <w:szCs w:val="24"/>
    </w:rPr>
  </w:style>
  <w:style w:type="paragraph" w:styleId="Heading9">
    <w:name w:val="heading 9"/>
    <w:basedOn w:val="Normal"/>
    <w:next w:val="Normal"/>
    <w:qFormat/>
    <w:pPr>
      <w:numPr>
        <w:ilvl w:val="8"/>
        <w:numId w:val="5"/>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419"/>
        <w:tab w:val="right" w:pos="8838"/>
      </w:tabs>
    </w:pPr>
  </w:style>
  <w:style w:type="paragraph" w:styleId="Footer">
    <w:name w:val="footer"/>
    <w:basedOn w:val="Normal"/>
    <w:pPr>
      <w:tabs>
        <w:tab w:val="center" w:pos="4419"/>
        <w:tab w:val="right" w:pos="8838"/>
      </w:tabs>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Indent">
    <w:name w:val="Body Text Indent"/>
    <w:basedOn w:val="Normal"/>
    <w:pPr>
      <w:spacing w:line="360" w:lineRule="auto"/>
      <w:ind w:left="360"/>
      <w:jc w:val="both"/>
    </w:pPr>
    <w:rPr>
      <w:sz w:val="20"/>
    </w:rPr>
  </w:style>
  <w:style w:type="paragraph" w:styleId="BodyText">
    <w:name w:val="Body Text"/>
    <w:basedOn w:val="Normal"/>
    <w:pPr>
      <w:spacing w:line="360" w:lineRule="auto"/>
      <w:jc w:val="center"/>
    </w:pPr>
    <w:rPr>
      <w:b/>
      <w:bCs/>
      <w:sz w:val="20"/>
    </w:rPr>
  </w:style>
  <w:style w:type="paragraph" w:styleId="TOC1">
    <w:name w:val="toc 1"/>
    <w:basedOn w:val="Normal"/>
    <w:next w:val="Normal"/>
    <w:autoRedefine/>
    <w:semiHidden/>
    <w:pPr>
      <w:spacing w:before="120" w:after="120"/>
    </w:pPr>
    <w:rPr>
      <w:rFonts w:ascii="Times New Roman" w:hAnsi="Times New Roman" w:cs="Times New Roman"/>
      <w:b/>
      <w:bCs/>
      <w:caps/>
      <w:color w:val="auto"/>
      <w:sz w:val="20"/>
      <w:szCs w:val="24"/>
    </w:rPr>
  </w:style>
  <w:style w:type="character" w:styleId="PageNumber">
    <w:name w:val="page number"/>
    <w:basedOn w:val="DefaultParagraphFont"/>
  </w:style>
  <w:style w:type="paragraph" w:styleId="BodyTextIndent2">
    <w:name w:val="Body Text Indent 2"/>
    <w:basedOn w:val="Normal"/>
    <w:pPr>
      <w:ind w:firstLine="627"/>
      <w:jc w:val="both"/>
    </w:pPr>
  </w:style>
  <w:style w:type="paragraph" w:styleId="BodyTextIndent3">
    <w:name w:val="Body Text Indent 3"/>
    <w:basedOn w:val="Normal"/>
    <w:pPr>
      <w:ind w:left="627" w:hanging="267"/>
      <w:jc w:val="both"/>
    </w:pPr>
  </w:style>
  <w:style w:type="paragraph" w:styleId="BodyText2">
    <w:name w:val="Body Text 2"/>
    <w:basedOn w:val="Normal"/>
    <w:pPr>
      <w:jc w:val="both"/>
    </w:pPr>
  </w:style>
  <w:style w:type="paragraph" w:styleId="TOC7">
    <w:name w:val="toc 7"/>
    <w:basedOn w:val="Normal"/>
    <w:next w:val="Normal"/>
    <w:autoRedefine/>
    <w:semiHidden/>
    <w:pPr>
      <w:ind w:left="1440"/>
    </w:pPr>
  </w:style>
  <w:style w:type="paragraph" w:styleId="BodyText3">
    <w:name w:val="Body Text 3"/>
    <w:basedOn w:val="Normal"/>
    <w:link w:val="BodyText3Char"/>
    <w:pPr>
      <w:jc w:val="both"/>
    </w:pPr>
    <w:rPr>
      <w:b/>
      <w:bCs/>
    </w:rPr>
  </w:style>
  <w:style w:type="paragraph" w:styleId="Title">
    <w:name w:val="Title"/>
    <w:basedOn w:val="Normal"/>
    <w:qFormat/>
    <w:pPr>
      <w:jc w:val="center"/>
    </w:pPr>
    <w:rPr>
      <w:b/>
      <w:caps/>
      <w:sz w:val="32"/>
    </w:rPr>
  </w:style>
  <w:style w:type="paragraph" w:customStyle="1" w:styleId="Capitulo">
    <w:name w:val="Capitulo"/>
    <w:basedOn w:val="Normal"/>
    <w:pPr>
      <w:widowControl w:val="0"/>
    </w:pPr>
    <w:rPr>
      <w:rFonts w:ascii="Oranda BT" w:hAnsi="Oranda BT"/>
      <w:b/>
      <w:bCs/>
      <w:i/>
      <w:iCs/>
      <w:sz w:val="26"/>
      <w:u w:val="single"/>
    </w:rPr>
  </w:style>
  <w:style w:type="paragraph" w:styleId="PlainText">
    <w:name w:val="Plain Text"/>
    <w:basedOn w:val="Normal"/>
    <w:rPr>
      <w:rFonts w:ascii="Courier New" w:hAnsi="Courier New"/>
      <w:bCs/>
      <w:iCs/>
      <w:caps/>
    </w:rPr>
  </w:style>
  <w:style w:type="paragraph" w:styleId="List2">
    <w:name w:val="List 2"/>
    <w:basedOn w:val="Normal"/>
    <w:pPr>
      <w:widowControl w:val="0"/>
      <w:ind w:left="566" w:hanging="283"/>
    </w:pPr>
    <w:rPr>
      <w:bCs/>
      <w:iCs/>
      <w:caps/>
      <w:lang w:val="pt-PT"/>
    </w:rPr>
  </w:style>
  <w:style w:type="paragraph" w:customStyle="1" w:styleId="Estilo">
    <w:name w:val="Estilo"/>
    <w:pPr>
      <w:widowControl w:val="0"/>
    </w:pPr>
    <w:rPr>
      <w:sz w:val="24"/>
      <w:lang w:val="en-US"/>
    </w:rPr>
  </w:style>
  <w:style w:type="paragraph" w:customStyle="1" w:styleId="BodyText23">
    <w:name w:val="Body Text 23"/>
    <w:basedOn w:val="Normal"/>
    <w:pPr>
      <w:widowControl w:val="0"/>
      <w:ind w:left="340"/>
      <w:jc w:val="both"/>
    </w:pPr>
    <w:rPr>
      <w:b/>
      <w:bCs/>
      <w:iCs/>
      <w:caps/>
    </w:rPr>
  </w:style>
  <w:style w:type="paragraph" w:customStyle="1" w:styleId="CG-Titulo">
    <w:name w:val="CG - Titulo"/>
    <w:basedOn w:val="Normal"/>
    <w:pPr>
      <w:numPr>
        <w:numId w:val="1"/>
      </w:numPr>
      <w:spacing w:before="360" w:after="240"/>
      <w:jc w:val="both"/>
    </w:pPr>
    <w:rPr>
      <w:b/>
      <w:bCs/>
      <w:color w:val="auto"/>
      <w:sz w:val="24"/>
    </w:rPr>
  </w:style>
  <w:style w:type="paragraph" w:customStyle="1" w:styleId="CGalineacorpo">
    <w:name w:val="CG alinea corpo"/>
    <w:basedOn w:val="Normal"/>
    <w:pPr>
      <w:numPr>
        <w:numId w:val="2"/>
      </w:numPr>
      <w:spacing w:before="120" w:after="120"/>
      <w:jc w:val="both"/>
    </w:pPr>
    <w:rPr>
      <w:color w:val="auto"/>
      <w:sz w:val="20"/>
    </w:rPr>
  </w:style>
  <w:style w:type="paragraph" w:customStyle="1" w:styleId="CGCORPO">
    <w:name w:val="CG CORPO"/>
    <w:basedOn w:val="Normal"/>
    <w:pPr>
      <w:numPr>
        <w:ilvl w:val="1"/>
        <w:numId w:val="1"/>
      </w:numPr>
      <w:spacing w:before="120" w:after="120"/>
      <w:jc w:val="both"/>
    </w:pPr>
    <w:rPr>
      <w:color w:val="auto"/>
      <w:sz w:val="20"/>
    </w:rPr>
  </w:style>
  <w:style w:type="paragraph" w:customStyle="1" w:styleId="CGIncisocorpo">
    <w:name w:val="CG Inciso corpo"/>
    <w:basedOn w:val="Normal"/>
    <w:pPr>
      <w:numPr>
        <w:numId w:val="3"/>
      </w:numPr>
      <w:spacing w:before="120" w:after="120"/>
      <w:jc w:val="both"/>
    </w:pPr>
    <w:rPr>
      <w:color w:val="auto"/>
      <w:sz w:val="20"/>
    </w:rPr>
  </w:style>
  <w:style w:type="paragraph" w:customStyle="1" w:styleId="CGPRETITULO">
    <w:name w:val="CG PRETITULO"/>
    <w:basedOn w:val="Heading5"/>
    <w:pPr>
      <w:jc w:val="left"/>
    </w:pPr>
  </w:style>
  <w:style w:type="paragraph" w:customStyle="1" w:styleId="CGSECAO">
    <w:name w:val="CG SECAO"/>
    <w:basedOn w:val="Normal"/>
    <w:pPr>
      <w:jc w:val="center"/>
    </w:pPr>
    <w:rPr>
      <w:b/>
      <w:bCs/>
      <w:color w:val="auto"/>
      <w:sz w:val="20"/>
    </w:rPr>
  </w:style>
  <w:style w:type="paragraph" w:customStyle="1" w:styleId="CGsubalineacorpo">
    <w:name w:val="CG subalinea corpo"/>
    <w:basedOn w:val="CGalineacorpo"/>
    <w:pPr>
      <w:numPr>
        <w:numId w:val="0"/>
      </w:numPr>
      <w:tabs>
        <w:tab w:val="num" w:pos="1620"/>
      </w:tabs>
      <w:ind w:left="1620" w:hanging="360"/>
    </w:pPr>
  </w:style>
  <w:style w:type="paragraph" w:customStyle="1" w:styleId="CGSubsubitem">
    <w:name w:val="CG Subsubitem"/>
    <w:basedOn w:val="CGCORPO"/>
    <w:pPr>
      <w:numPr>
        <w:ilvl w:val="2"/>
      </w:numPr>
    </w:pPr>
  </w:style>
  <w:style w:type="paragraph" w:customStyle="1" w:styleId="CGsubsubsubitem">
    <w:name w:val="CG subsubsubitem"/>
    <w:basedOn w:val="CGSubsubitem"/>
    <w:pPr>
      <w:numPr>
        <w:ilvl w:val="3"/>
      </w:numPr>
    </w:pPr>
  </w:style>
  <w:style w:type="paragraph" w:styleId="DocumentMap">
    <w:name w:val="Document Map"/>
    <w:basedOn w:val="Normal"/>
    <w:semiHidden/>
    <w:pPr>
      <w:shd w:val="clear" w:color="auto" w:fill="000080"/>
    </w:pPr>
    <w:rPr>
      <w:rFonts w:ascii="Tahoma" w:hAnsi="Tahoma" w:cs="Tahoma"/>
    </w:rPr>
  </w:style>
  <w:style w:type="paragraph" w:styleId="Index1">
    <w:name w:val="index 1"/>
    <w:basedOn w:val="Normal"/>
    <w:next w:val="Normal"/>
    <w:autoRedefine/>
    <w:semiHidden/>
    <w:pPr>
      <w:ind w:left="200" w:hanging="200"/>
    </w:pPr>
  </w:style>
  <w:style w:type="paragraph" w:styleId="IndexHeading">
    <w:name w:val="index heading"/>
    <w:basedOn w:val="Normal"/>
    <w:next w:val="Index1"/>
    <w:semiHidden/>
    <w:rPr>
      <w:rFonts w:ascii="Times New Roman" w:hAnsi="Times New Roman"/>
    </w:rPr>
  </w:style>
  <w:style w:type="paragraph" w:styleId="TOC2">
    <w:name w:val="toc 2"/>
    <w:basedOn w:val="Normal"/>
    <w:next w:val="Normal"/>
    <w:autoRedefine/>
    <w:semiHidden/>
    <w:pPr>
      <w:jc w:val="both"/>
    </w:pPr>
    <w:rPr>
      <w:b/>
      <w:bCs/>
      <w:color w:val="000000"/>
      <w:sz w:val="24"/>
    </w:rPr>
  </w:style>
  <w:style w:type="paragraph" w:styleId="TOC3">
    <w:name w:val="toc 3"/>
    <w:basedOn w:val="Normal"/>
    <w:next w:val="Normal"/>
    <w:autoRedefine/>
    <w:semiHidden/>
    <w:pPr>
      <w:jc w:val="both"/>
    </w:pPr>
    <w:rPr>
      <w:b/>
      <w:bCs/>
      <w:color w:val="000000"/>
      <w:sz w:val="20"/>
    </w:rPr>
  </w:style>
  <w:style w:type="paragraph" w:styleId="TOC4">
    <w:name w:val="toc 4"/>
    <w:basedOn w:val="Normal"/>
    <w:next w:val="Normal"/>
    <w:autoRedefine/>
    <w:semiHidden/>
    <w:pPr>
      <w:ind w:left="720"/>
    </w:pPr>
    <w:rPr>
      <w:rFonts w:ascii="Times New Roman" w:hAnsi="Times New Roman" w:cs="Times New Roman"/>
      <w:color w:val="auto"/>
      <w:sz w:val="24"/>
      <w:szCs w:val="24"/>
    </w:rPr>
  </w:style>
  <w:style w:type="paragraph" w:styleId="TOC5">
    <w:name w:val="toc 5"/>
    <w:basedOn w:val="Normal"/>
    <w:next w:val="Normal"/>
    <w:autoRedefine/>
    <w:semiHidden/>
    <w:pPr>
      <w:ind w:left="960"/>
    </w:pPr>
    <w:rPr>
      <w:rFonts w:ascii="Times New Roman" w:hAnsi="Times New Roman" w:cs="Times New Roman"/>
      <w:color w:val="auto"/>
      <w:sz w:val="24"/>
      <w:szCs w:val="24"/>
    </w:rPr>
  </w:style>
  <w:style w:type="paragraph" w:styleId="TOC6">
    <w:name w:val="toc 6"/>
    <w:basedOn w:val="Normal"/>
    <w:next w:val="Normal"/>
    <w:autoRedefine/>
    <w:semiHidden/>
    <w:pPr>
      <w:ind w:left="1200"/>
    </w:pPr>
    <w:rPr>
      <w:rFonts w:ascii="Times New Roman" w:hAnsi="Times New Roman" w:cs="Times New Roman"/>
      <w:color w:val="auto"/>
      <w:sz w:val="24"/>
      <w:szCs w:val="24"/>
    </w:rPr>
  </w:style>
  <w:style w:type="paragraph" w:styleId="TOC8">
    <w:name w:val="toc 8"/>
    <w:basedOn w:val="Normal"/>
    <w:next w:val="Normal"/>
    <w:autoRedefine/>
    <w:semiHidden/>
    <w:pPr>
      <w:ind w:left="1680"/>
    </w:pPr>
    <w:rPr>
      <w:rFonts w:ascii="Times New Roman" w:hAnsi="Times New Roman" w:cs="Times New Roman"/>
      <w:color w:val="auto"/>
      <w:sz w:val="24"/>
      <w:szCs w:val="24"/>
    </w:rPr>
  </w:style>
  <w:style w:type="paragraph" w:styleId="TOC9">
    <w:name w:val="toc 9"/>
    <w:basedOn w:val="Normal"/>
    <w:next w:val="Normal"/>
    <w:autoRedefine/>
    <w:semiHidden/>
    <w:pPr>
      <w:ind w:left="1920"/>
    </w:pPr>
    <w:rPr>
      <w:rFonts w:ascii="Times New Roman" w:hAnsi="Times New Roman" w:cs="Times New Roman"/>
      <w:color w:val="auto"/>
      <w:sz w:val="24"/>
      <w:szCs w:val="24"/>
    </w:rPr>
  </w:style>
  <w:style w:type="paragraph" w:customStyle="1" w:styleId="CG4Xsub">
    <w:name w:val="CG 4Xsub"/>
    <w:basedOn w:val="CGsubsubsubitem"/>
    <w:pPr>
      <w:numPr>
        <w:ilvl w:val="4"/>
      </w:numPr>
    </w:pPr>
    <w:rPr>
      <w:bCs/>
    </w:rPr>
  </w:style>
  <w:style w:type="paragraph" w:styleId="NormalWeb">
    <w:name w:val="Normal (Web)"/>
    <w:basedOn w:val="Normal"/>
    <w:link w:val="NormalWebChar"/>
    <w:uiPriority w:val="99"/>
    <w:pPr>
      <w:spacing w:before="100" w:beforeAutospacing="1" w:after="100" w:afterAutospacing="1"/>
    </w:pPr>
    <w:rPr>
      <w:color w:val="000000"/>
    </w:rPr>
  </w:style>
  <w:style w:type="paragraph" w:customStyle="1" w:styleId="BodyText31">
    <w:name w:val="Body Text 31"/>
    <w:basedOn w:val="Normal"/>
    <w:pPr>
      <w:tabs>
        <w:tab w:val="left" w:pos="340"/>
        <w:tab w:val="left" w:pos="1416"/>
        <w:tab w:val="left" w:pos="2124"/>
        <w:tab w:val="left" w:pos="2832"/>
        <w:tab w:val="left" w:pos="3540"/>
        <w:tab w:val="left" w:pos="4248"/>
        <w:tab w:val="left" w:pos="4956"/>
      </w:tabs>
      <w:spacing w:after="45" w:line="160" w:lineRule="atLeast"/>
      <w:jc w:val="both"/>
    </w:pPr>
    <w:rPr>
      <w:rFonts w:cs="Times New Roman"/>
      <w:color w:val="auto"/>
      <w:sz w:val="24"/>
      <w:szCs w:val="20"/>
    </w:rPr>
  </w:style>
  <w:style w:type="paragraph" w:styleId="Subtitle">
    <w:name w:val="Subtitle"/>
    <w:basedOn w:val="Normal"/>
    <w:qFormat/>
    <w:pPr>
      <w:jc w:val="center"/>
    </w:pPr>
    <w:rPr>
      <w:rFonts w:ascii="Univers" w:hAnsi="Univers" w:cs="Times New Roman"/>
      <w:b/>
      <w:color w:val="auto"/>
      <w:sz w:val="28"/>
      <w:szCs w:val="20"/>
    </w:rPr>
  </w:style>
  <w:style w:type="character" w:customStyle="1" w:styleId="grame">
    <w:name w:val="grame"/>
    <w:basedOn w:val="DefaultParagraphFont"/>
  </w:style>
  <w:style w:type="paragraph" w:customStyle="1" w:styleId="BodyText21">
    <w:name w:val="Body Text 21"/>
    <w:basedOn w:val="Normal"/>
    <w:pPr>
      <w:widowControl w:val="0"/>
      <w:jc w:val="both"/>
    </w:pPr>
    <w:rPr>
      <w:rFonts w:ascii="Times New Roman" w:hAnsi="Times New Roman" w:cs="Times New Roman"/>
      <w:color w:val="auto"/>
      <w:sz w:val="24"/>
      <w:szCs w:val="20"/>
    </w:rPr>
  </w:style>
  <w:style w:type="paragraph" w:customStyle="1" w:styleId="BodyText24">
    <w:name w:val="Body Text 24"/>
    <w:basedOn w:val="Normal"/>
    <w:pPr>
      <w:widowControl w:val="0"/>
      <w:ind w:left="1440"/>
      <w:jc w:val="both"/>
    </w:pPr>
    <w:rPr>
      <w:rFonts w:ascii="Times New Roman" w:hAnsi="Times New Roman" w:cs="Times New Roman"/>
      <w:color w:val="auto"/>
      <w:sz w:val="24"/>
      <w:szCs w:val="20"/>
    </w:rPr>
  </w:style>
  <w:style w:type="paragraph" w:customStyle="1" w:styleId="BodyText22">
    <w:name w:val="Body Text 22"/>
    <w:basedOn w:val="Normal"/>
    <w:pPr>
      <w:widowControl w:val="0"/>
      <w:jc w:val="both"/>
    </w:pPr>
    <w:rPr>
      <w:rFonts w:ascii="Times New Roman" w:hAnsi="Times New Roman" w:cs="Times New Roman"/>
      <w:i/>
      <w:color w:val="auto"/>
      <w:sz w:val="24"/>
      <w:szCs w:val="20"/>
    </w:rPr>
  </w:style>
  <w:style w:type="paragraph" w:customStyle="1" w:styleId="xx">
    <w:name w:val="x.x."/>
    <w:basedOn w:val="Normal"/>
    <w:pPr>
      <w:tabs>
        <w:tab w:val="left" w:pos="851"/>
        <w:tab w:val="left" w:pos="1416"/>
        <w:tab w:val="left" w:pos="2124"/>
        <w:tab w:val="left" w:pos="2832"/>
        <w:tab w:val="left" w:pos="3540"/>
        <w:tab w:val="left" w:pos="4248"/>
        <w:tab w:val="left" w:pos="4956"/>
        <w:tab w:val="left" w:pos="5664"/>
        <w:tab w:val="left" w:pos="6372"/>
      </w:tabs>
      <w:autoSpaceDE w:val="0"/>
      <w:autoSpaceDN w:val="0"/>
      <w:adjustRightInd w:val="0"/>
      <w:spacing w:before="57" w:after="57" w:line="200" w:lineRule="atLeast"/>
      <w:ind w:left="851" w:hanging="851"/>
      <w:jc w:val="both"/>
    </w:pPr>
    <w:rPr>
      <w:color w:val="auto"/>
      <w:szCs w:val="17"/>
    </w:rPr>
  </w:style>
  <w:style w:type="paragraph" w:customStyle="1" w:styleId="xxx">
    <w:name w:val="x.x.x."/>
    <w:basedOn w:val="xx"/>
    <w:next w:val="xx"/>
    <w:pPr>
      <w:tabs>
        <w:tab w:val="clear" w:pos="851"/>
        <w:tab w:val="clear" w:pos="1416"/>
        <w:tab w:val="clear" w:pos="2124"/>
        <w:tab w:val="left" w:pos="1701"/>
      </w:tabs>
      <w:ind w:left="1701" w:hanging="850"/>
    </w:pPr>
  </w:style>
  <w:style w:type="paragraph" w:customStyle="1" w:styleId="xxbold">
    <w:name w:val="x.x. bold"/>
    <w:basedOn w:val="xx"/>
    <w:next w:val="xx"/>
    <w:rPr>
      <w:b/>
      <w:bCs/>
    </w:rPr>
  </w:style>
  <w:style w:type="paragraph" w:customStyle="1" w:styleId="BodyTextIndent21">
    <w:name w:val="Body Text Indent 21"/>
    <w:basedOn w:val="Normal"/>
    <w:pPr>
      <w:widowControl w:val="0"/>
      <w:ind w:left="851" w:hanging="567"/>
      <w:jc w:val="both"/>
    </w:pPr>
    <w:rPr>
      <w:rFonts w:ascii="Times New Roman" w:hAnsi="Times New Roman" w:cs="Times New Roman"/>
      <w:color w:val="auto"/>
      <w:sz w:val="24"/>
      <w:szCs w:val="20"/>
    </w:rPr>
  </w:style>
  <w:style w:type="paragraph" w:customStyle="1" w:styleId="bulletxx">
    <w:name w:val="bullet x.x."/>
    <w:basedOn w:val="Normal"/>
    <w:pPr>
      <w:tabs>
        <w:tab w:val="left" w:pos="1276"/>
      </w:tabs>
      <w:autoSpaceDE w:val="0"/>
      <w:autoSpaceDN w:val="0"/>
      <w:adjustRightInd w:val="0"/>
      <w:spacing w:line="200" w:lineRule="atLeast"/>
      <w:ind w:left="1276" w:hanging="425"/>
      <w:jc w:val="both"/>
    </w:pPr>
    <w:rPr>
      <w:color w:val="auto"/>
      <w:szCs w:val="17"/>
    </w:rPr>
  </w:style>
  <w:style w:type="paragraph" w:customStyle="1" w:styleId="bulletxxx">
    <w:name w:val="bullet x.x.x."/>
    <w:basedOn w:val="bulletxx"/>
    <w:next w:val="bulletxx"/>
    <w:pPr>
      <w:tabs>
        <w:tab w:val="clear" w:pos="1276"/>
        <w:tab w:val="left" w:pos="1560"/>
        <w:tab w:val="left" w:pos="1843"/>
      </w:tabs>
      <w:ind w:left="1560" w:hanging="426"/>
    </w:pPr>
  </w:style>
  <w:style w:type="paragraph" w:customStyle="1" w:styleId="Default">
    <w:name w:val="Default"/>
    <w:pPr>
      <w:autoSpaceDE w:val="0"/>
      <w:autoSpaceDN w:val="0"/>
      <w:adjustRightInd w:val="0"/>
    </w:pPr>
    <w:rPr>
      <w:rFonts w:ascii="TimesNewRoman" w:hAnsi="TimesNewRoman" w:cs="TimesNewRoman"/>
    </w:rPr>
  </w:style>
  <w:style w:type="paragraph" w:customStyle="1" w:styleId="corpo1">
    <w:name w:val="corpo 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57" w:line="200" w:lineRule="atLeast"/>
      <w:jc w:val="both"/>
    </w:pPr>
    <w:rPr>
      <w:rFonts w:ascii="Arial" w:hAnsi="Arial" w:cs="Arial"/>
      <w:sz w:val="22"/>
      <w:szCs w:val="17"/>
    </w:rPr>
  </w:style>
  <w:style w:type="paragraph" w:styleId="Caption">
    <w:name w:val="caption"/>
    <w:basedOn w:val="Normal"/>
    <w:next w:val="Normal"/>
    <w:qFormat/>
    <w:pPr>
      <w:spacing w:before="120" w:after="120"/>
    </w:pPr>
    <w:rPr>
      <w:rFonts w:ascii="Times New Roman" w:hAnsi="Times New Roman" w:cs="Times New Roman"/>
      <w:b/>
      <w:bCs/>
      <w:color w:val="auto"/>
      <w:sz w:val="20"/>
      <w:szCs w:val="20"/>
    </w:rPr>
  </w:style>
  <w:style w:type="paragraph" w:styleId="ListParagraph">
    <w:name w:val="List Paragraph"/>
    <w:basedOn w:val="Normal"/>
    <w:uiPriority w:val="34"/>
    <w:qFormat/>
    <w:rsid w:val="001375D8"/>
    <w:pPr>
      <w:ind w:left="708"/>
    </w:pPr>
  </w:style>
  <w:style w:type="paragraph" w:styleId="BalloonText">
    <w:name w:val="Balloon Text"/>
    <w:basedOn w:val="Normal"/>
    <w:link w:val="BalloonTextChar"/>
    <w:rsid w:val="004B685A"/>
    <w:rPr>
      <w:rFonts w:ascii="Tahoma" w:hAnsi="Tahoma" w:cs="Tahoma"/>
      <w:sz w:val="16"/>
      <w:szCs w:val="16"/>
    </w:rPr>
  </w:style>
  <w:style w:type="character" w:customStyle="1" w:styleId="BalloonTextChar">
    <w:name w:val="Balloon Text Char"/>
    <w:basedOn w:val="DefaultParagraphFont"/>
    <w:link w:val="BalloonText"/>
    <w:rsid w:val="004B685A"/>
    <w:rPr>
      <w:rFonts w:ascii="Tahoma" w:hAnsi="Tahoma" w:cs="Tahoma"/>
      <w:color w:val="FF0000"/>
      <w:sz w:val="16"/>
      <w:szCs w:val="16"/>
    </w:rPr>
  </w:style>
  <w:style w:type="paragraph" w:styleId="CommentText">
    <w:name w:val="annotation text"/>
    <w:basedOn w:val="Normal"/>
    <w:link w:val="CommentTextChar"/>
    <w:uiPriority w:val="99"/>
    <w:unhideWhenUsed/>
    <w:rsid w:val="00A96A1F"/>
    <w:rPr>
      <w:rFonts w:ascii="Times New Roman" w:eastAsia="Calibri" w:hAnsi="Times New Roman" w:cs="Times New Roman"/>
      <w:color w:val="auto"/>
      <w:sz w:val="20"/>
      <w:szCs w:val="20"/>
    </w:rPr>
  </w:style>
  <w:style w:type="character" w:customStyle="1" w:styleId="CommentTextChar">
    <w:name w:val="Comment Text Char"/>
    <w:basedOn w:val="DefaultParagraphFont"/>
    <w:link w:val="CommentText"/>
    <w:uiPriority w:val="99"/>
    <w:rsid w:val="00A96A1F"/>
    <w:rPr>
      <w:rFonts w:eastAsia="Calibri"/>
    </w:rPr>
  </w:style>
  <w:style w:type="character" w:styleId="CommentReference">
    <w:name w:val="annotation reference"/>
    <w:basedOn w:val="DefaultParagraphFont"/>
    <w:uiPriority w:val="99"/>
    <w:unhideWhenUsed/>
    <w:rsid w:val="00A96A1F"/>
  </w:style>
  <w:style w:type="character" w:customStyle="1" w:styleId="NormalWebChar">
    <w:name w:val="Normal (Web) Char"/>
    <w:basedOn w:val="DefaultParagraphFont"/>
    <w:link w:val="NormalWeb"/>
    <w:rsid w:val="00F769C9"/>
    <w:rPr>
      <w:rFonts w:ascii="Arial" w:hAnsi="Arial" w:cs="Arial"/>
      <w:color w:val="000000"/>
      <w:sz w:val="22"/>
      <w:szCs w:val="22"/>
      <w:lang w:val="pt-BR" w:eastAsia="pt-BR" w:bidi="ar-SA"/>
    </w:rPr>
  </w:style>
  <w:style w:type="character" w:customStyle="1" w:styleId="BodyText3Char">
    <w:name w:val="Body Text 3 Char"/>
    <w:basedOn w:val="DefaultParagraphFont"/>
    <w:link w:val="BodyText3"/>
    <w:rsid w:val="00ED5028"/>
    <w:rPr>
      <w:rFonts w:ascii="Arial" w:hAnsi="Arial" w:cs="Arial"/>
      <w:b/>
      <w:bCs/>
      <w:color w:val="FF0000"/>
      <w:sz w:val="22"/>
      <w:szCs w:val="22"/>
    </w:rPr>
  </w:style>
  <w:style w:type="paragraph" w:styleId="CommentSubject">
    <w:name w:val="annotation subject"/>
    <w:basedOn w:val="CommentText"/>
    <w:next w:val="CommentText"/>
    <w:link w:val="CommentSubjectChar"/>
    <w:rsid w:val="00854437"/>
    <w:rPr>
      <w:rFonts w:ascii="Arial" w:eastAsia="Times New Roman" w:hAnsi="Arial" w:cs="Arial"/>
      <w:b/>
      <w:bCs/>
      <w:color w:val="FF0000"/>
    </w:rPr>
  </w:style>
  <w:style w:type="character" w:customStyle="1" w:styleId="CommentSubjectChar">
    <w:name w:val="Comment Subject Char"/>
    <w:basedOn w:val="CommentTextChar"/>
    <w:link w:val="CommentSubject"/>
    <w:rsid w:val="00854437"/>
    <w:rPr>
      <w:rFonts w:ascii="Arial" w:eastAsia="Calibri" w:hAnsi="Arial" w:cs="Arial"/>
      <w:b/>
      <w:bCs/>
      <w:color w:val="FF0000"/>
    </w:rPr>
  </w:style>
  <w:style w:type="paragraph" w:customStyle="1" w:styleId="Corpodetexto31">
    <w:name w:val="Corpo de texto 31"/>
    <w:basedOn w:val="Normal"/>
    <w:rsid w:val="008F2C0C"/>
    <w:pPr>
      <w:tabs>
        <w:tab w:val="left" w:pos="340"/>
        <w:tab w:val="left" w:pos="1416"/>
        <w:tab w:val="left" w:pos="2124"/>
        <w:tab w:val="left" w:pos="2832"/>
        <w:tab w:val="left" w:pos="3540"/>
        <w:tab w:val="left" w:pos="4248"/>
        <w:tab w:val="left" w:pos="4956"/>
      </w:tabs>
      <w:spacing w:after="45" w:line="160" w:lineRule="atLeast"/>
      <w:jc w:val="both"/>
    </w:pPr>
    <w:rPr>
      <w:rFonts w:cs="Times New Roman"/>
      <w:color w:val="auto"/>
      <w:sz w:val="24"/>
      <w:szCs w:val="20"/>
    </w:rPr>
  </w:style>
  <w:style w:type="character" w:styleId="UnresolvedMention">
    <w:name w:val="Unresolved Mention"/>
    <w:basedOn w:val="DefaultParagraphFont"/>
    <w:uiPriority w:val="99"/>
    <w:semiHidden/>
    <w:unhideWhenUsed/>
    <w:rsid w:val="008A41EA"/>
    <w:rPr>
      <w:color w:val="605E5C"/>
      <w:shd w:val="clear" w:color="auto" w:fill="E1DFDD"/>
    </w:rPr>
  </w:style>
  <w:style w:type="character" w:styleId="Strong">
    <w:name w:val="Strong"/>
    <w:basedOn w:val="DefaultParagraphFont"/>
    <w:qFormat/>
    <w:rsid w:val="007E149C"/>
    <w:rPr>
      <w:b/>
      <w:bCs/>
    </w:rPr>
  </w:style>
  <w:style w:type="table" w:styleId="TableGrid">
    <w:name w:val="Table Grid"/>
    <w:basedOn w:val="TableNormal"/>
    <w:rsid w:val="007E1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4">
    <w:name w:val="Pa14"/>
    <w:basedOn w:val="Normal"/>
    <w:uiPriority w:val="99"/>
    <w:rsid w:val="00104E47"/>
    <w:pPr>
      <w:autoSpaceDE w:val="0"/>
      <w:autoSpaceDN w:val="0"/>
      <w:spacing w:line="241" w:lineRule="atLeast"/>
    </w:pPr>
    <w:rPr>
      <w:rFonts w:ascii="Arial Narrow" w:eastAsiaTheme="minorHAnsi" w:hAnsi="Arial Narrow" w:cs="Times New Roman"/>
      <w:color w:val="auto"/>
      <w:sz w:val="24"/>
      <w:szCs w:val="24"/>
    </w:rPr>
  </w:style>
  <w:style w:type="paragraph" w:styleId="Revision">
    <w:name w:val="Revision"/>
    <w:hidden/>
    <w:uiPriority w:val="99"/>
    <w:semiHidden/>
    <w:rsid w:val="00D643B6"/>
    <w:rPr>
      <w:rFonts w:ascii="Arial" w:hAnsi="Arial" w:cs="Arial"/>
      <w:color w:val="FF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26190">
      <w:bodyDiv w:val="1"/>
      <w:marLeft w:val="0"/>
      <w:marRight w:val="0"/>
      <w:marTop w:val="0"/>
      <w:marBottom w:val="0"/>
      <w:divBdr>
        <w:top w:val="none" w:sz="0" w:space="0" w:color="auto"/>
        <w:left w:val="none" w:sz="0" w:space="0" w:color="auto"/>
        <w:bottom w:val="none" w:sz="0" w:space="0" w:color="auto"/>
        <w:right w:val="none" w:sz="0" w:space="0" w:color="auto"/>
      </w:divBdr>
    </w:div>
    <w:div w:id="402220778">
      <w:bodyDiv w:val="1"/>
      <w:marLeft w:val="0"/>
      <w:marRight w:val="0"/>
      <w:marTop w:val="0"/>
      <w:marBottom w:val="0"/>
      <w:divBdr>
        <w:top w:val="none" w:sz="0" w:space="0" w:color="auto"/>
        <w:left w:val="none" w:sz="0" w:space="0" w:color="auto"/>
        <w:bottom w:val="none" w:sz="0" w:space="0" w:color="auto"/>
        <w:right w:val="none" w:sz="0" w:space="0" w:color="auto"/>
      </w:divBdr>
    </w:div>
    <w:div w:id="472261563">
      <w:bodyDiv w:val="1"/>
      <w:marLeft w:val="0"/>
      <w:marRight w:val="0"/>
      <w:marTop w:val="0"/>
      <w:marBottom w:val="0"/>
      <w:divBdr>
        <w:top w:val="none" w:sz="0" w:space="0" w:color="auto"/>
        <w:left w:val="none" w:sz="0" w:space="0" w:color="auto"/>
        <w:bottom w:val="none" w:sz="0" w:space="0" w:color="auto"/>
        <w:right w:val="none" w:sz="0" w:space="0" w:color="auto"/>
      </w:divBdr>
    </w:div>
    <w:div w:id="480006050">
      <w:bodyDiv w:val="1"/>
      <w:marLeft w:val="0"/>
      <w:marRight w:val="0"/>
      <w:marTop w:val="0"/>
      <w:marBottom w:val="0"/>
      <w:divBdr>
        <w:top w:val="none" w:sz="0" w:space="0" w:color="auto"/>
        <w:left w:val="none" w:sz="0" w:space="0" w:color="auto"/>
        <w:bottom w:val="none" w:sz="0" w:space="0" w:color="auto"/>
        <w:right w:val="none" w:sz="0" w:space="0" w:color="auto"/>
      </w:divBdr>
    </w:div>
    <w:div w:id="790903426">
      <w:bodyDiv w:val="1"/>
      <w:marLeft w:val="0"/>
      <w:marRight w:val="0"/>
      <w:marTop w:val="0"/>
      <w:marBottom w:val="0"/>
      <w:divBdr>
        <w:top w:val="none" w:sz="0" w:space="0" w:color="auto"/>
        <w:left w:val="none" w:sz="0" w:space="0" w:color="auto"/>
        <w:bottom w:val="none" w:sz="0" w:space="0" w:color="auto"/>
        <w:right w:val="none" w:sz="0" w:space="0" w:color="auto"/>
      </w:divBdr>
    </w:div>
    <w:div w:id="957682660">
      <w:bodyDiv w:val="1"/>
      <w:marLeft w:val="0"/>
      <w:marRight w:val="0"/>
      <w:marTop w:val="0"/>
      <w:marBottom w:val="0"/>
      <w:divBdr>
        <w:top w:val="none" w:sz="0" w:space="0" w:color="auto"/>
        <w:left w:val="none" w:sz="0" w:space="0" w:color="auto"/>
        <w:bottom w:val="none" w:sz="0" w:space="0" w:color="auto"/>
        <w:right w:val="none" w:sz="0" w:space="0" w:color="auto"/>
      </w:divBdr>
    </w:div>
    <w:div w:id="1147548056">
      <w:bodyDiv w:val="1"/>
      <w:marLeft w:val="0"/>
      <w:marRight w:val="0"/>
      <w:marTop w:val="0"/>
      <w:marBottom w:val="0"/>
      <w:divBdr>
        <w:top w:val="none" w:sz="0" w:space="0" w:color="auto"/>
        <w:left w:val="none" w:sz="0" w:space="0" w:color="auto"/>
        <w:bottom w:val="none" w:sz="0" w:space="0" w:color="auto"/>
        <w:right w:val="none" w:sz="0" w:space="0" w:color="auto"/>
      </w:divBdr>
    </w:div>
    <w:div w:id="182773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USEP.GOV.B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64EEF-5F78-44C6-850A-33120EB68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81</Pages>
  <Words>27778</Words>
  <Characters>150007</Characters>
  <Application>Microsoft Office Word</Application>
  <DocSecurity>0</DocSecurity>
  <Lines>1250</Lines>
  <Paragraphs>354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177431</CharactersWithSpaces>
  <SharedDoc>false</SharedDoc>
  <HLinks>
    <vt:vector size="12" baseType="variant">
      <vt:variant>
        <vt:i4>65616</vt:i4>
      </vt:variant>
      <vt:variant>
        <vt:i4>9</vt:i4>
      </vt:variant>
      <vt:variant>
        <vt:i4>0</vt:i4>
      </vt:variant>
      <vt:variant>
        <vt:i4>5</vt:i4>
      </vt:variant>
      <vt:variant>
        <vt:lpwstr>http://www.nobre.com.br/</vt:lpwstr>
      </vt:variant>
      <vt:variant>
        <vt:lpwstr/>
      </vt:variant>
      <vt:variant>
        <vt:i4>7471111</vt:i4>
      </vt:variant>
      <vt:variant>
        <vt:i4>6</vt:i4>
      </vt:variant>
      <vt:variant>
        <vt:i4>0</vt:i4>
      </vt:variant>
      <vt:variant>
        <vt:i4>5</vt:i4>
      </vt:variant>
      <vt:variant>
        <vt:lpwstr>mailto:seguros@nobre.com.br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Edna P. Bezerra</dc:creator>
  <cp:lastModifiedBy>VIEIRA Leticia</cp:lastModifiedBy>
  <cp:revision>50</cp:revision>
  <cp:lastPrinted>2011-11-07T16:56:00Z</cp:lastPrinted>
  <dcterms:created xsi:type="dcterms:W3CDTF">2022-05-31T16:34:00Z</dcterms:created>
  <dcterms:modified xsi:type="dcterms:W3CDTF">2022-06-29T12:58:00Z</dcterms:modified>
</cp:coreProperties>
</file>