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B02" w:rsidRPr="003C54E1" w:rsidRDefault="00C87B02">
      <w:pPr>
        <w:pStyle w:val="Cabealho"/>
        <w:tabs>
          <w:tab w:val="clear" w:pos="4419"/>
          <w:tab w:val="clear" w:pos="8838"/>
        </w:tabs>
        <w:rPr>
          <w:rFonts w:ascii="Arial" w:hAnsi="Arial" w:cs="Arial"/>
          <w:b/>
        </w:rPr>
      </w:pPr>
      <w:r w:rsidRPr="003C54E1">
        <w:rPr>
          <w:rFonts w:ascii="Arial" w:hAnsi="Arial" w:cs="Arial"/>
          <w:b/>
        </w:rPr>
        <w:t>MINISTÉRIO DA AGRICULTURA, PECUÁRIA E ABASTECIMENTO</w:t>
      </w:r>
    </w:p>
    <w:p w:rsidR="00C87B02" w:rsidRPr="003C54E1" w:rsidRDefault="00C87B02">
      <w:pPr>
        <w:pStyle w:val="Cabealho"/>
        <w:tabs>
          <w:tab w:val="clear" w:pos="4419"/>
          <w:tab w:val="clear" w:pos="8838"/>
        </w:tabs>
        <w:rPr>
          <w:rFonts w:ascii="Arial" w:hAnsi="Arial" w:cs="Arial"/>
          <w:b/>
        </w:rPr>
      </w:pPr>
      <w:r w:rsidRPr="003C54E1">
        <w:rPr>
          <w:rFonts w:ascii="Arial" w:hAnsi="Arial" w:cs="Arial"/>
          <w:b/>
        </w:rPr>
        <w:t>Secretaria de Relações Internacionais do Agronegócio</w:t>
      </w:r>
    </w:p>
    <w:p w:rsidR="00C87B02" w:rsidRPr="003C54E1" w:rsidRDefault="00C87B02">
      <w:pPr>
        <w:pStyle w:val="Ttulo1"/>
        <w:rPr>
          <w:rFonts w:ascii="Arial" w:hAnsi="Arial" w:cs="Arial"/>
          <w:sz w:val="20"/>
          <w:szCs w:val="20"/>
        </w:rPr>
      </w:pPr>
    </w:p>
    <w:p w:rsidR="00C87B02" w:rsidRDefault="00C87B02">
      <w:pPr>
        <w:pStyle w:val="Ttulo1"/>
        <w:rPr>
          <w:rFonts w:ascii="Arial" w:hAnsi="Arial" w:cs="Arial"/>
          <w:sz w:val="20"/>
          <w:szCs w:val="20"/>
        </w:rPr>
      </w:pPr>
      <w:r w:rsidRPr="003C54E1">
        <w:rPr>
          <w:rFonts w:ascii="Arial" w:hAnsi="Arial" w:cs="Arial"/>
          <w:sz w:val="20"/>
          <w:szCs w:val="20"/>
        </w:rPr>
        <w:t>Bal</w:t>
      </w:r>
      <w:r>
        <w:rPr>
          <w:rFonts w:ascii="Arial" w:hAnsi="Arial" w:cs="Arial"/>
          <w:sz w:val="20"/>
          <w:szCs w:val="20"/>
        </w:rPr>
        <w:t xml:space="preserve">ança Comercial do Agronegócio – </w:t>
      </w:r>
      <w:r w:rsidR="0022434C">
        <w:rPr>
          <w:rFonts w:ascii="Arial" w:hAnsi="Arial" w:cs="Arial"/>
          <w:sz w:val="20"/>
          <w:szCs w:val="20"/>
        </w:rPr>
        <w:t>Janeiro/2017</w:t>
      </w:r>
    </w:p>
    <w:p w:rsidR="009C15B0" w:rsidRPr="009C15B0" w:rsidRDefault="009C15B0" w:rsidP="009C15B0"/>
    <w:p w:rsidR="007A3655" w:rsidRDefault="0022434C" w:rsidP="00290454">
      <w:r w:rsidRPr="0022434C">
        <w:rPr>
          <w:noProof/>
        </w:rPr>
        <w:drawing>
          <wp:inline distT="0" distB="0" distL="0" distR="0" wp14:anchorId="567B4FC4" wp14:editId="00808FA7">
            <wp:extent cx="6480175" cy="305181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80175" cy="3051810"/>
                    </a:xfrm>
                    <a:prstGeom prst="rect">
                      <a:avLst/>
                    </a:prstGeom>
                  </pic:spPr>
                </pic:pic>
              </a:graphicData>
            </a:graphic>
          </wp:inline>
        </w:drawing>
      </w:r>
    </w:p>
    <w:p w:rsidR="009C15B0" w:rsidRPr="00290454" w:rsidRDefault="009C15B0" w:rsidP="00290454"/>
    <w:p w:rsidR="00C87B02" w:rsidRDefault="00C87B02">
      <w:pPr>
        <w:pStyle w:val="Ttulo5"/>
        <w:autoSpaceDE/>
        <w:autoSpaceDN/>
        <w:adjustRightInd/>
        <w:rPr>
          <w:rFonts w:ascii="Arial" w:hAnsi="Arial" w:cs="Arial"/>
          <w:sz w:val="20"/>
          <w:szCs w:val="20"/>
        </w:rPr>
      </w:pPr>
      <w:r w:rsidRPr="003C54E1">
        <w:rPr>
          <w:rFonts w:ascii="Arial" w:hAnsi="Arial" w:cs="Arial"/>
          <w:sz w:val="20"/>
          <w:szCs w:val="20"/>
        </w:rPr>
        <w:t xml:space="preserve">I </w:t>
      </w:r>
      <w:r w:rsidR="001D51EE">
        <w:rPr>
          <w:rFonts w:ascii="Arial" w:hAnsi="Arial" w:cs="Arial"/>
          <w:sz w:val="20"/>
          <w:szCs w:val="20"/>
        </w:rPr>
        <w:t>–</w:t>
      </w:r>
      <w:r w:rsidRPr="003C54E1">
        <w:rPr>
          <w:rFonts w:ascii="Arial" w:hAnsi="Arial" w:cs="Arial"/>
          <w:sz w:val="20"/>
          <w:szCs w:val="20"/>
        </w:rPr>
        <w:t xml:space="preserve"> Resultados do mês</w:t>
      </w:r>
      <w:r w:rsidR="00D50BB5">
        <w:rPr>
          <w:rFonts w:ascii="Arial" w:hAnsi="Arial" w:cs="Arial"/>
          <w:sz w:val="20"/>
          <w:szCs w:val="20"/>
        </w:rPr>
        <w:t xml:space="preserve"> (comparativo </w:t>
      </w:r>
      <w:r w:rsidR="0022434C">
        <w:rPr>
          <w:rFonts w:ascii="Arial" w:hAnsi="Arial" w:cs="Arial"/>
          <w:sz w:val="20"/>
          <w:szCs w:val="20"/>
        </w:rPr>
        <w:t>Janeiro/2017</w:t>
      </w:r>
      <w:r w:rsidR="00D50BB5">
        <w:rPr>
          <w:rFonts w:ascii="Arial" w:hAnsi="Arial" w:cs="Arial"/>
          <w:sz w:val="20"/>
          <w:szCs w:val="20"/>
        </w:rPr>
        <w:t xml:space="preserve"> – </w:t>
      </w:r>
      <w:r w:rsidR="0022434C">
        <w:rPr>
          <w:rFonts w:ascii="Arial" w:hAnsi="Arial" w:cs="Arial"/>
          <w:sz w:val="20"/>
          <w:szCs w:val="20"/>
        </w:rPr>
        <w:t>Janeiro/2016</w:t>
      </w:r>
      <w:r w:rsidR="001D51EE">
        <w:rPr>
          <w:rFonts w:ascii="Arial" w:hAnsi="Arial" w:cs="Arial"/>
          <w:sz w:val="20"/>
          <w:szCs w:val="20"/>
        </w:rPr>
        <w:t>)</w:t>
      </w:r>
    </w:p>
    <w:p w:rsidR="00493FC1" w:rsidRDefault="00493FC1" w:rsidP="00493FC1"/>
    <w:p w:rsidR="00375578" w:rsidRDefault="00493FC1" w:rsidP="00D36ADC">
      <w:pPr>
        <w:pStyle w:val="Ttulo5"/>
        <w:autoSpaceDE/>
        <w:autoSpaceDN/>
        <w:adjustRightInd/>
        <w:rPr>
          <w:rFonts w:ascii="Arial" w:hAnsi="Arial" w:cs="Arial"/>
          <w:sz w:val="20"/>
          <w:szCs w:val="20"/>
        </w:rPr>
      </w:pPr>
      <w:proofErr w:type="spellStart"/>
      <w:r w:rsidRPr="001D51EE">
        <w:rPr>
          <w:rFonts w:ascii="Arial" w:hAnsi="Arial" w:cs="Arial"/>
          <w:sz w:val="20"/>
          <w:szCs w:val="20"/>
        </w:rPr>
        <w:t>I.</w:t>
      </w:r>
      <w:r>
        <w:rPr>
          <w:rFonts w:ascii="Arial" w:hAnsi="Arial" w:cs="Arial"/>
          <w:sz w:val="20"/>
          <w:szCs w:val="20"/>
        </w:rPr>
        <w:t>a</w:t>
      </w:r>
      <w:proofErr w:type="spellEnd"/>
      <w:r>
        <w:rPr>
          <w:rFonts w:ascii="Arial" w:hAnsi="Arial" w:cs="Arial"/>
          <w:sz w:val="20"/>
          <w:szCs w:val="20"/>
        </w:rPr>
        <w:t xml:space="preserve"> – Setores do Agronegócio</w:t>
      </w:r>
    </w:p>
    <w:p w:rsidR="00D07053" w:rsidRDefault="00D07053" w:rsidP="0027534C">
      <w:pPr>
        <w:jc w:val="both"/>
      </w:pPr>
    </w:p>
    <w:p w:rsidR="0022434C" w:rsidRDefault="0022434C" w:rsidP="0022434C">
      <w:pPr>
        <w:jc w:val="both"/>
        <w:rPr>
          <w:rFonts w:ascii="Arial" w:hAnsi="Arial" w:cs="Arial"/>
          <w:sz w:val="20"/>
          <w:szCs w:val="20"/>
        </w:rPr>
      </w:pPr>
      <w:r w:rsidRPr="00435CFF">
        <w:rPr>
          <w:rFonts w:ascii="Arial" w:hAnsi="Arial" w:cs="Arial"/>
          <w:sz w:val="20"/>
          <w:szCs w:val="20"/>
        </w:rPr>
        <w:t>As exportações do agronegócio de janeiro de 2017 foram de US$ 5,87 bilhões</w:t>
      </w:r>
      <w:r>
        <w:rPr>
          <w:rFonts w:ascii="Arial" w:hAnsi="Arial" w:cs="Arial"/>
          <w:sz w:val="20"/>
          <w:szCs w:val="20"/>
        </w:rPr>
        <w:t>,</w:t>
      </w:r>
      <w:r w:rsidRPr="00435CFF">
        <w:rPr>
          <w:rFonts w:ascii="Arial" w:hAnsi="Arial" w:cs="Arial"/>
          <w:sz w:val="20"/>
          <w:szCs w:val="20"/>
        </w:rPr>
        <w:t xml:space="preserve"> com crescimento de 17,9% em relação aos US$ 4,98 bilhões exportados em janeiro de 2016. As importações também cresceram, passando de US$ 913,01 milhões em janeiro de 2016 para US$ 1,27 bilhão em janeiro de 2017 (+39,1%)</w:t>
      </w:r>
      <w:r>
        <w:rPr>
          <w:rFonts w:ascii="Arial" w:hAnsi="Arial" w:cs="Arial"/>
          <w:sz w:val="20"/>
          <w:szCs w:val="20"/>
        </w:rPr>
        <w:t>. Como resultado dessas elevações</w:t>
      </w:r>
      <w:r w:rsidRPr="00435CFF">
        <w:rPr>
          <w:rFonts w:ascii="Arial" w:hAnsi="Arial" w:cs="Arial"/>
          <w:sz w:val="20"/>
          <w:szCs w:val="20"/>
        </w:rPr>
        <w:t>,</w:t>
      </w:r>
      <w:r>
        <w:rPr>
          <w:rFonts w:ascii="Arial" w:hAnsi="Arial" w:cs="Arial"/>
          <w:sz w:val="20"/>
          <w:szCs w:val="20"/>
        </w:rPr>
        <w:t xml:space="preserve"> verificou-se que</w:t>
      </w:r>
      <w:r w:rsidRPr="00435CFF">
        <w:rPr>
          <w:rFonts w:ascii="Arial" w:hAnsi="Arial" w:cs="Arial"/>
          <w:sz w:val="20"/>
          <w:szCs w:val="20"/>
        </w:rPr>
        <w:t xml:space="preserve"> o superávit do setor subiu de US$ 4,06 bilhões em janeiro de 2016 para US$ 4,60 bilhões em janeiro de 2017.</w:t>
      </w:r>
    </w:p>
    <w:p w:rsidR="0022434C" w:rsidRPr="00435CFF" w:rsidRDefault="0022434C" w:rsidP="0022434C">
      <w:pPr>
        <w:jc w:val="both"/>
        <w:rPr>
          <w:rFonts w:ascii="Arial" w:hAnsi="Arial" w:cs="Arial"/>
          <w:sz w:val="20"/>
          <w:szCs w:val="20"/>
        </w:rPr>
      </w:pPr>
    </w:p>
    <w:p w:rsidR="0022434C" w:rsidRDefault="00794D23" w:rsidP="0022434C">
      <w:pPr>
        <w:jc w:val="both"/>
        <w:rPr>
          <w:rFonts w:ascii="Arial" w:hAnsi="Arial" w:cs="Arial"/>
          <w:sz w:val="20"/>
          <w:szCs w:val="20"/>
        </w:rPr>
      </w:pPr>
      <w:r>
        <w:rPr>
          <w:rFonts w:ascii="Arial" w:hAnsi="Arial" w:cs="Arial"/>
          <w:sz w:val="20"/>
          <w:szCs w:val="20"/>
        </w:rPr>
        <w:t>A</w:t>
      </w:r>
      <w:r w:rsidR="0022434C" w:rsidRPr="00435CFF">
        <w:rPr>
          <w:rFonts w:ascii="Arial" w:hAnsi="Arial" w:cs="Arial"/>
          <w:sz w:val="20"/>
          <w:szCs w:val="20"/>
        </w:rPr>
        <w:t xml:space="preserve"> participação do agronegócio nas exportações totais do Brasil caiu de 44,3% em janeiro de 201</w:t>
      </w:r>
      <w:r w:rsidR="006C03D3">
        <w:rPr>
          <w:rFonts w:ascii="Arial" w:hAnsi="Arial" w:cs="Arial"/>
          <w:sz w:val="20"/>
          <w:szCs w:val="20"/>
        </w:rPr>
        <w:t>6 para 39,3% em janeiro de 2017</w:t>
      </w:r>
      <w:r w:rsidR="0022434C" w:rsidRPr="00435CFF">
        <w:rPr>
          <w:rFonts w:ascii="Arial" w:hAnsi="Arial" w:cs="Arial"/>
          <w:sz w:val="20"/>
          <w:szCs w:val="20"/>
        </w:rPr>
        <w:t xml:space="preserve"> em função da expansão maior das exportações de outros produtos na pauta exportadora brasileira. Enquanto as vendas externas dos produtos do agronegócio cresceram 17,9% </w:t>
      </w:r>
      <w:r w:rsidR="0022434C">
        <w:rPr>
          <w:rFonts w:ascii="Arial" w:hAnsi="Arial" w:cs="Arial"/>
          <w:sz w:val="20"/>
          <w:szCs w:val="20"/>
        </w:rPr>
        <w:t>em janeiro de 2017</w:t>
      </w:r>
      <w:r>
        <w:rPr>
          <w:rFonts w:ascii="Arial" w:hAnsi="Arial" w:cs="Arial"/>
          <w:sz w:val="20"/>
          <w:szCs w:val="20"/>
        </w:rPr>
        <w:t>,</w:t>
      </w:r>
      <w:r w:rsidR="0022434C" w:rsidRPr="00435CFF">
        <w:rPr>
          <w:rFonts w:ascii="Arial" w:hAnsi="Arial" w:cs="Arial"/>
          <w:sz w:val="20"/>
          <w:szCs w:val="20"/>
        </w:rPr>
        <w:t xml:space="preserve"> as exportações totais brasileiras cresceram 32,7%.</w:t>
      </w:r>
    </w:p>
    <w:p w:rsidR="0022434C" w:rsidRPr="00435CFF" w:rsidRDefault="0022434C" w:rsidP="0022434C">
      <w:pPr>
        <w:jc w:val="both"/>
        <w:rPr>
          <w:rFonts w:ascii="Arial" w:hAnsi="Arial" w:cs="Arial"/>
          <w:sz w:val="20"/>
          <w:szCs w:val="20"/>
        </w:rPr>
      </w:pPr>
    </w:p>
    <w:p w:rsidR="0022434C" w:rsidRDefault="0022434C" w:rsidP="0022434C">
      <w:pPr>
        <w:jc w:val="both"/>
        <w:rPr>
          <w:rFonts w:ascii="Arial" w:hAnsi="Arial" w:cs="Arial"/>
          <w:sz w:val="20"/>
          <w:szCs w:val="20"/>
        </w:rPr>
      </w:pPr>
      <w:r w:rsidRPr="00435CFF">
        <w:rPr>
          <w:rFonts w:ascii="Arial" w:hAnsi="Arial" w:cs="Arial"/>
          <w:sz w:val="20"/>
          <w:szCs w:val="20"/>
        </w:rPr>
        <w:t xml:space="preserve">Os cinco principais setores exportadores </w:t>
      </w:r>
      <w:r>
        <w:rPr>
          <w:rFonts w:ascii="Arial" w:hAnsi="Arial" w:cs="Arial"/>
          <w:sz w:val="20"/>
          <w:szCs w:val="20"/>
        </w:rPr>
        <w:t xml:space="preserve">do agronegócio </w:t>
      </w:r>
      <w:r w:rsidRPr="00435CFF">
        <w:rPr>
          <w:rFonts w:ascii="Arial" w:hAnsi="Arial" w:cs="Arial"/>
          <w:sz w:val="20"/>
          <w:szCs w:val="20"/>
        </w:rPr>
        <w:t>foram responsáveis por 78,8% das exportações</w:t>
      </w:r>
      <w:r w:rsidR="00794D23">
        <w:rPr>
          <w:rFonts w:ascii="Arial" w:hAnsi="Arial" w:cs="Arial"/>
          <w:sz w:val="20"/>
          <w:szCs w:val="20"/>
        </w:rPr>
        <w:t xml:space="preserve"> doa agronegócio no mês de janeiro</w:t>
      </w:r>
      <w:r w:rsidRPr="00435CFF">
        <w:rPr>
          <w:rFonts w:ascii="Arial" w:hAnsi="Arial" w:cs="Arial"/>
          <w:sz w:val="20"/>
          <w:szCs w:val="20"/>
        </w:rPr>
        <w:t>. Foram eles: carnes (</w:t>
      </w:r>
      <w:r w:rsidR="00794D23">
        <w:rPr>
          <w:rFonts w:ascii="Arial" w:hAnsi="Arial" w:cs="Arial"/>
          <w:sz w:val="20"/>
          <w:szCs w:val="20"/>
        </w:rPr>
        <w:t xml:space="preserve">participação de </w:t>
      </w:r>
      <w:r w:rsidRPr="00435CFF">
        <w:rPr>
          <w:rFonts w:ascii="Arial" w:hAnsi="Arial" w:cs="Arial"/>
          <w:sz w:val="20"/>
          <w:szCs w:val="20"/>
        </w:rPr>
        <w:t>20,7%); complexo sucroalcooleiro (</w:t>
      </w:r>
      <w:r w:rsidR="00794D23">
        <w:rPr>
          <w:rFonts w:ascii="Arial" w:hAnsi="Arial" w:cs="Arial"/>
          <w:sz w:val="20"/>
          <w:szCs w:val="20"/>
        </w:rPr>
        <w:t xml:space="preserve">participação de </w:t>
      </w:r>
      <w:r w:rsidRPr="00435CFF">
        <w:rPr>
          <w:rFonts w:ascii="Arial" w:hAnsi="Arial" w:cs="Arial"/>
          <w:sz w:val="20"/>
          <w:szCs w:val="20"/>
        </w:rPr>
        <w:t>17,5%); complexo soja (</w:t>
      </w:r>
      <w:r w:rsidR="00794D23">
        <w:rPr>
          <w:rFonts w:ascii="Arial" w:hAnsi="Arial" w:cs="Arial"/>
          <w:sz w:val="20"/>
          <w:szCs w:val="20"/>
        </w:rPr>
        <w:t xml:space="preserve">participação de </w:t>
      </w:r>
      <w:r w:rsidRPr="00435CFF">
        <w:rPr>
          <w:rFonts w:ascii="Arial" w:hAnsi="Arial" w:cs="Arial"/>
          <w:sz w:val="20"/>
          <w:szCs w:val="20"/>
        </w:rPr>
        <w:t>16,4%); produtos florestais (</w:t>
      </w:r>
      <w:r w:rsidR="00794D23">
        <w:rPr>
          <w:rFonts w:ascii="Arial" w:hAnsi="Arial" w:cs="Arial"/>
          <w:sz w:val="20"/>
          <w:szCs w:val="20"/>
        </w:rPr>
        <w:t xml:space="preserve">participação de </w:t>
      </w:r>
      <w:r w:rsidRPr="00435CFF">
        <w:rPr>
          <w:rFonts w:ascii="Arial" w:hAnsi="Arial" w:cs="Arial"/>
          <w:sz w:val="20"/>
          <w:szCs w:val="20"/>
        </w:rPr>
        <w:t>16,3%); e café (</w:t>
      </w:r>
      <w:r w:rsidR="00794D23">
        <w:rPr>
          <w:rFonts w:ascii="Arial" w:hAnsi="Arial" w:cs="Arial"/>
          <w:sz w:val="20"/>
          <w:szCs w:val="20"/>
        </w:rPr>
        <w:t xml:space="preserve">participação de </w:t>
      </w:r>
      <w:r w:rsidRPr="00435CFF">
        <w:rPr>
          <w:rFonts w:ascii="Arial" w:hAnsi="Arial" w:cs="Arial"/>
          <w:sz w:val="20"/>
          <w:szCs w:val="20"/>
        </w:rPr>
        <w:t>7,9%). Esses mesmos setores foram responsáveis por 65,3% das exportações em janeiro de 2016.</w:t>
      </w:r>
    </w:p>
    <w:p w:rsidR="0022434C" w:rsidRPr="00435CFF" w:rsidRDefault="0022434C" w:rsidP="0022434C">
      <w:pPr>
        <w:jc w:val="both"/>
        <w:rPr>
          <w:rFonts w:ascii="Arial" w:hAnsi="Arial" w:cs="Arial"/>
          <w:sz w:val="20"/>
          <w:szCs w:val="20"/>
        </w:rPr>
      </w:pPr>
    </w:p>
    <w:p w:rsidR="0022434C" w:rsidRDefault="0022434C" w:rsidP="0022434C">
      <w:pPr>
        <w:jc w:val="both"/>
        <w:rPr>
          <w:rFonts w:ascii="Arial" w:hAnsi="Arial" w:cs="Arial"/>
          <w:sz w:val="20"/>
          <w:szCs w:val="20"/>
        </w:rPr>
      </w:pPr>
      <w:r w:rsidRPr="00435CFF">
        <w:rPr>
          <w:rFonts w:ascii="Arial" w:hAnsi="Arial" w:cs="Arial"/>
          <w:sz w:val="20"/>
          <w:szCs w:val="20"/>
        </w:rPr>
        <w:t>O principal setor exportador do mês foi o de carnes, cujas vendas externas atingiram</w:t>
      </w:r>
      <w:r w:rsidR="00794D23">
        <w:rPr>
          <w:rFonts w:ascii="Arial" w:hAnsi="Arial" w:cs="Arial"/>
          <w:sz w:val="20"/>
          <w:szCs w:val="20"/>
        </w:rPr>
        <w:t xml:space="preserve"> US$ 1,21 bilhão. Esse montante</w:t>
      </w:r>
      <w:r w:rsidRPr="00435CFF">
        <w:rPr>
          <w:rFonts w:ascii="Arial" w:hAnsi="Arial" w:cs="Arial"/>
          <w:sz w:val="20"/>
          <w:szCs w:val="20"/>
        </w:rPr>
        <w:t xml:space="preserve"> representou um crescimento de 31,1% em relação aos US$ 926,23 milhões exportados em janeiro de 2016. Houve aumento do volume médio exportado em quase todos os produtos do setor (+ 17,2%), mas, também, os preços médio</w:t>
      </w:r>
      <w:r w:rsidR="00DC3DA1">
        <w:rPr>
          <w:rFonts w:ascii="Arial" w:hAnsi="Arial" w:cs="Arial"/>
          <w:sz w:val="20"/>
          <w:szCs w:val="20"/>
        </w:rPr>
        <w:t>s de exportação subiram (+11,8%</w:t>
      </w:r>
      <w:r w:rsidR="00794D23">
        <w:rPr>
          <w:rFonts w:ascii="Arial" w:hAnsi="Arial" w:cs="Arial"/>
          <w:sz w:val="20"/>
          <w:szCs w:val="20"/>
        </w:rPr>
        <w:t xml:space="preserve">). </w:t>
      </w:r>
      <w:r w:rsidRPr="00435CFF">
        <w:rPr>
          <w:rFonts w:ascii="Arial" w:hAnsi="Arial" w:cs="Arial"/>
          <w:sz w:val="20"/>
          <w:szCs w:val="20"/>
        </w:rPr>
        <w:t>As vendas externas de carne de frango foram de US$ 592,67 milhões (+33,6%), sendo 14,2% de elevação na quantidade exportada</w:t>
      </w:r>
      <w:r w:rsidR="00134372">
        <w:rPr>
          <w:rFonts w:ascii="Arial" w:hAnsi="Arial" w:cs="Arial"/>
          <w:sz w:val="20"/>
          <w:szCs w:val="20"/>
        </w:rPr>
        <w:t>, registrando recorde na quantidade exportado,</w:t>
      </w:r>
      <w:r w:rsidR="00DC3DA1">
        <w:rPr>
          <w:rFonts w:ascii="Arial" w:hAnsi="Arial" w:cs="Arial"/>
          <w:sz w:val="20"/>
          <w:szCs w:val="20"/>
        </w:rPr>
        <w:t xml:space="preserve"> e 17,0</w:t>
      </w:r>
      <w:r w:rsidRPr="00435CFF">
        <w:rPr>
          <w:rFonts w:ascii="Arial" w:hAnsi="Arial" w:cs="Arial"/>
          <w:sz w:val="20"/>
          <w:szCs w:val="20"/>
        </w:rPr>
        <w:t>% no preço médio de exportação. As exportações de carne bovina foram de US$ 417,92 milhões (+13,9%), também com incremento na quantidade exportada (+10,3%) e n</w:t>
      </w:r>
      <w:r w:rsidR="00DC3DA1">
        <w:rPr>
          <w:rFonts w:ascii="Arial" w:hAnsi="Arial" w:cs="Arial"/>
          <w:sz w:val="20"/>
          <w:szCs w:val="20"/>
        </w:rPr>
        <w:t>o preço médio de exportação (+3,2</w:t>
      </w:r>
      <w:r w:rsidRPr="00435CFF">
        <w:rPr>
          <w:rFonts w:ascii="Arial" w:hAnsi="Arial" w:cs="Arial"/>
          <w:sz w:val="20"/>
          <w:szCs w:val="20"/>
        </w:rPr>
        <w:t>%).  As vendas externas de carne suína registraram o ma</w:t>
      </w:r>
      <w:r w:rsidR="00794D23">
        <w:rPr>
          <w:rFonts w:ascii="Arial" w:hAnsi="Arial" w:cs="Arial"/>
          <w:sz w:val="20"/>
          <w:szCs w:val="20"/>
        </w:rPr>
        <w:t>ior incremento em valor dentre o</w:t>
      </w:r>
      <w:r w:rsidRPr="00435CFF">
        <w:rPr>
          <w:rFonts w:ascii="Arial" w:hAnsi="Arial" w:cs="Arial"/>
          <w:sz w:val="20"/>
          <w:szCs w:val="20"/>
        </w:rPr>
        <w:t>s três prin</w:t>
      </w:r>
      <w:r w:rsidR="00794D23">
        <w:rPr>
          <w:rFonts w:ascii="Arial" w:hAnsi="Arial" w:cs="Arial"/>
          <w:sz w:val="20"/>
          <w:szCs w:val="20"/>
        </w:rPr>
        <w:t>cipais tipos de carnes exportada</w:t>
      </w:r>
      <w:r w:rsidRPr="00435CFF">
        <w:rPr>
          <w:rFonts w:ascii="Arial" w:hAnsi="Arial" w:cs="Arial"/>
          <w:sz w:val="20"/>
          <w:szCs w:val="20"/>
        </w:rPr>
        <w:t>s, subindo 74,9% em janeiro de 2017 na comparação com o mesmo mês de 2106</w:t>
      </w:r>
      <w:r w:rsidR="00794D23">
        <w:rPr>
          <w:rFonts w:ascii="Arial" w:hAnsi="Arial" w:cs="Arial"/>
          <w:sz w:val="20"/>
          <w:szCs w:val="20"/>
        </w:rPr>
        <w:t>, o que gerou</w:t>
      </w:r>
      <w:r w:rsidRPr="00435CFF">
        <w:rPr>
          <w:rFonts w:ascii="Arial" w:hAnsi="Arial" w:cs="Arial"/>
          <w:sz w:val="20"/>
          <w:szCs w:val="20"/>
        </w:rPr>
        <w:t xml:space="preserve"> US$ 137,91 milhões</w:t>
      </w:r>
      <w:r w:rsidR="00794D23">
        <w:rPr>
          <w:rFonts w:ascii="Arial" w:hAnsi="Arial" w:cs="Arial"/>
          <w:sz w:val="20"/>
          <w:szCs w:val="20"/>
        </w:rPr>
        <w:t xml:space="preserve"> em vendas externas</w:t>
      </w:r>
      <w:r w:rsidRPr="00435CFF">
        <w:rPr>
          <w:rFonts w:ascii="Arial" w:hAnsi="Arial" w:cs="Arial"/>
          <w:sz w:val="20"/>
          <w:szCs w:val="20"/>
        </w:rPr>
        <w:t>, valor recorde para os meses de janeiro.</w:t>
      </w:r>
      <w:r w:rsidR="00134372">
        <w:rPr>
          <w:rFonts w:ascii="Arial" w:hAnsi="Arial" w:cs="Arial"/>
          <w:sz w:val="20"/>
          <w:szCs w:val="20"/>
        </w:rPr>
        <w:t xml:space="preserve"> A quantidade também foi recorde para janeiro, com </w:t>
      </w:r>
      <w:r w:rsidR="00DC3DA1">
        <w:rPr>
          <w:rFonts w:ascii="Arial" w:hAnsi="Arial" w:cs="Arial"/>
          <w:sz w:val="20"/>
          <w:szCs w:val="20"/>
        </w:rPr>
        <w:t>63,3</w:t>
      </w:r>
      <w:r w:rsidR="00134372">
        <w:rPr>
          <w:rFonts w:ascii="Arial" w:hAnsi="Arial" w:cs="Arial"/>
          <w:sz w:val="20"/>
          <w:szCs w:val="20"/>
        </w:rPr>
        <w:t xml:space="preserve"> mil toneladas exportadas. </w:t>
      </w:r>
    </w:p>
    <w:p w:rsidR="0022434C" w:rsidRPr="00435CFF" w:rsidRDefault="0022434C" w:rsidP="0022434C">
      <w:pPr>
        <w:jc w:val="both"/>
        <w:rPr>
          <w:rFonts w:ascii="Arial" w:hAnsi="Arial" w:cs="Arial"/>
          <w:sz w:val="20"/>
          <w:szCs w:val="20"/>
        </w:rPr>
      </w:pPr>
    </w:p>
    <w:p w:rsidR="0022434C" w:rsidRDefault="0022434C" w:rsidP="0022434C">
      <w:pPr>
        <w:jc w:val="both"/>
        <w:rPr>
          <w:rFonts w:ascii="Arial" w:hAnsi="Arial" w:cs="Arial"/>
          <w:sz w:val="20"/>
          <w:szCs w:val="20"/>
        </w:rPr>
      </w:pPr>
      <w:r w:rsidRPr="00435CFF">
        <w:rPr>
          <w:rFonts w:ascii="Arial" w:hAnsi="Arial" w:cs="Arial"/>
          <w:sz w:val="20"/>
          <w:szCs w:val="20"/>
        </w:rPr>
        <w:t xml:space="preserve">O complexo sucroalcooleiro foi o setor com maior expansão nas vendas externas dentre todos os setores exportadores do agronegócio nesse mês de janeiro de 2017. As exportações subiram 110,0% em valor em relação ao mesmo período do ano anterior, passando de US$ 489,34 milhões em janeiro de 2016 para US$ 1,03 bilhão em janeiro de 2017. Esse incremento foi obtido tanto em função da elevação da quantidade exportada </w:t>
      </w:r>
      <w:r w:rsidR="00DC3DA1">
        <w:rPr>
          <w:rFonts w:ascii="Arial" w:hAnsi="Arial" w:cs="Arial"/>
          <w:sz w:val="20"/>
          <w:szCs w:val="20"/>
        </w:rPr>
        <w:t xml:space="preserve">(+44,2%) </w:t>
      </w:r>
      <w:r w:rsidRPr="00435CFF">
        <w:rPr>
          <w:rFonts w:ascii="Arial" w:hAnsi="Arial" w:cs="Arial"/>
          <w:sz w:val="20"/>
          <w:szCs w:val="20"/>
        </w:rPr>
        <w:t>quanto do preço médio de exportação</w:t>
      </w:r>
      <w:r w:rsidR="00DC3DA1">
        <w:rPr>
          <w:rFonts w:ascii="Arial" w:hAnsi="Arial" w:cs="Arial"/>
          <w:sz w:val="20"/>
          <w:szCs w:val="20"/>
        </w:rPr>
        <w:t xml:space="preserve"> (+45,7%)</w:t>
      </w:r>
      <w:r w:rsidRPr="00435CFF">
        <w:rPr>
          <w:rFonts w:ascii="Arial" w:hAnsi="Arial" w:cs="Arial"/>
          <w:sz w:val="20"/>
          <w:szCs w:val="20"/>
        </w:rPr>
        <w:t>. No setor, o principal produto exporta</w:t>
      </w:r>
      <w:r w:rsidR="00794D23">
        <w:rPr>
          <w:rFonts w:ascii="Arial" w:hAnsi="Arial" w:cs="Arial"/>
          <w:sz w:val="20"/>
          <w:szCs w:val="20"/>
        </w:rPr>
        <w:t>do foi</w:t>
      </w:r>
      <w:r w:rsidRPr="00435CFF">
        <w:rPr>
          <w:rFonts w:ascii="Arial" w:hAnsi="Arial" w:cs="Arial"/>
          <w:sz w:val="20"/>
          <w:szCs w:val="20"/>
        </w:rPr>
        <w:t xml:space="preserve"> o açúcar, que sozinho foi </w:t>
      </w:r>
      <w:r w:rsidRPr="00435CFF">
        <w:rPr>
          <w:rFonts w:ascii="Arial" w:hAnsi="Arial" w:cs="Arial"/>
          <w:sz w:val="20"/>
          <w:szCs w:val="20"/>
        </w:rPr>
        <w:lastRenderedPageBreak/>
        <w:t xml:space="preserve">responsável por </w:t>
      </w:r>
      <w:r w:rsidR="008F05E3">
        <w:rPr>
          <w:rFonts w:ascii="Arial" w:hAnsi="Arial" w:cs="Arial"/>
          <w:sz w:val="20"/>
          <w:szCs w:val="20"/>
        </w:rPr>
        <w:t>92,9</w:t>
      </w:r>
      <w:r w:rsidRPr="00435CFF">
        <w:rPr>
          <w:rFonts w:ascii="Arial" w:hAnsi="Arial" w:cs="Arial"/>
          <w:sz w:val="20"/>
          <w:szCs w:val="20"/>
        </w:rPr>
        <w:t xml:space="preserve">% do valor exportado do setor. Foram US$ 955,40 milhões em exportações de açúcar de cana, com elevação de 120,7% no valor embarcado. Já as exportações de álcool foram de US$ 71,54 </w:t>
      </w:r>
      <w:r w:rsidR="008F05E3">
        <w:rPr>
          <w:rFonts w:ascii="Arial" w:hAnsi="Arial" w:cs="Arial"/>
          <w:sz w:val="20"/>
          <w:szCs w:val="20"/>
        </w:rPr>
        <w:t xml:space="preserve">milhões </w:t>
      </w:r>
      <w:r w:rsidRPr="00435CFF">
        <w:rPr>
          <w:rFonts w:ascii="Arial" w:hAnsi="Arial" w:cs="Arial"/>
          <w:sz w:val="20"/>
          <w:szCs w:val="20"/>
        </w:rPr>
        <w:t>(+28,1%).</w:t>
      </w:r>
    </w:p>
    <w:p w:rsidR="0022434C" w:rsidRPr="00435CFF" w:rsidRDefault="0022434C" w:rsidP="0022434C">
      <w:pPr>
        <w:jc w:val="both"/>
        <w:rPr>
          <w:rFonts w:ascii="Arial" w:hAnsi="Arial" w:cs="Arial"/>
          <w:sz w:val="20"/>
          <w:szCs w:val="20"/>
        </w:rPr>
      </w:pPr>
    </w:p>
    <w:p w:rsidR="0022434C" w:rsidRDefault="0022434C" w:rsidP="0022434C">
      <w:pPr>
        <w:jc w:val="both"/>
        <w:rPr>
          <w:rFonts w:ascii="Arial" w:hAnsi="Arial" w:cs="Arial"/>
          <w:sz w:val="20"/>
          <w:szCs w:val="20"/>
        </w:rPr>
      </w:pPr>
      <w:r w:rsidRPr="00435CFF">
        <w:rPr>
          <w:rFonts w:ascii="Arial" w:hAnsi="Arial" w:cs="Arial"/>
          <w:sz w:val="20"/>
          <w:szCs w:val="20"/>
        </w:rPr>
        <w:t xml:space="preserve">As exportações do complexo soja </w:t>
      </w:r>
      <w:r w:rsidR="00794D23">
        <w:rPr>
          <w:rFonts w:ascii="Arial" w:hAnsi="Arial" w:cs="Arial"/>
          <w:sz w:val="20"/>
          <w:szCs w:val="20"/>
        </w:rPr>
        <w:t xml:space="preserve">tiveram </w:t>
      </w:r>
      <w:r w:rsidRPr="00435CFF">
        <w:rPr>
          <w:rFonts w:ascii="Arial" w:hAnsi="Arial" w:cs="Arial"/>
          <w:sz w:val="20"/>
          <w:szCs w:val="20"/>
        </w:rPr>
        <w:t>expansão de 54,7% em janeiro de 2017, o que resultou em US$ 961,05 milhões em exportações. Desta cifra, US$ 535,67 milhões foram de farelo de soja (+27,3%), o que significou um valor recorde para todos os meses de janeiro. Aliás, o recorde não foi só em valor</w:t>
      </w:r>
      <w:r w:rsidR="00794D23">
        <w:rPr>
          <w:rFonts w:ascii="Arial" w:hAnsi="Arial" w:cs="Arial"/>
          <w:sz w:val="20"/>
          <w:szCs w:val="20"/>
        </w:rPr>
        <w:t>,</w:t>
      </w:r>
      <w:r w:rsidRPr="00435CFF">
        <w:rPr>
          <w:rFonts w:ascii="Arial" w:hAnsi="Arial" w:cs="Arial"/>
          <w:sz w:val="20"/>
          <w:szCs w:val="20"/>
        </w:rPr>
        <w:t xml:space="preserve"> mas, também, no volume exportado do produto, que atingiu 1,4 milhão de toneladas. As vendas externas de soja em grão foram de US$ 364,</w:t>
      </w:r>
      <w:r w:rsidR="00794D23">
        <w:rPr>
          <w:rFonts w:ascii="Arial" w:hAnsi="Arial" w:cs="Arial"/>
          <w:sz w:val="20"/>
          <w:szCs w:val="20"/>
        </w:rPr>
        <w:t xml:space="preserve">79 milhões </w:t>
      </w:r>
      <w:r w:rsidRPr="00435CFF">
        <w:rPr>
          <w:rFonts w:ascii="Arial" w:hAnsi="Arial" w:cs="Arial"/>
          <w:sz w:val="20"/>
          <w:szCs w:val="20"/>
        </w:rPr>
        <w:t>(+147,1%).</w:t>
      </w:r>
    </w:p>
    <w:p w:rsidR="0022434C" w:rsidRPr="00435CFF" w:rsidRDefault="0022434C" w:rsidP="0022434C">
      <w:pPr>
        <w:jc w:val="both"/>
        <w:rPr>
          <w:rFonts w:ascii="Arial" w:hAnsi="Arial" w:cs="Arial"/>
          <w:sz w:val="20"/>
          <w:szCs w:val="20"/>
        </w:rPr>
      </w:pPr>
    </w:p>
    <w:p w:rsidR="0022434C" w:rsidRDefault="0022434C" w:rsidP="0022434C">
      <w:pPr>
        <w:jc w:val="both"/>
        <w:rPr>
          <w:rFonts w:ascii="Arial" w:hAnsi="Arial" w:cs="Arial"/>
          <w:sz w:val="20"/>
          <w:szCs w:val="20"/>
        </w:rPr>
      </w:pPr>
      <w:r w:rsidRPr="00435CFF">
        <w:rPr>
          <w:rFonts w:ascii="Arial" w:hAnsi="Arial" w:cs="Arial"/>
          <w:sz w:val="20"/>
          <w:szCs w:val="20"/>
        </w:rPr>
        <w:t xml:space="preserve">Os produtos florestais ficaram na quarta posição dentre os principais setores exportadores, com US$ 956,62 milhões em vendas externas (+18,3%). A celulose foi o principal produto exportado do setor e registrou valor recorde para os meses de janeiro, US$ 595,41 milhões (+21,1%).  Registra-se, também, o volume recorde de exportação mensal de celulose de toda a série (1997-2017), que atingiu 1,48 milhão de toneladas nesse mês de janeiro. As </w:t>
      </w:r>
      <w:r w:rsidR="00C06615">
        <w:rPr>
          <w:rFonts w:ascii="Arial" w:hAnsi="Arial" w:cs="Arial"/>
          <w:sz w:val="20"/>
          <w:szCs w:val="20"/>
        </w:rPr>
        <w:t xml:space="preserve">vendas externas de madeira e suas obras foram de US$ 210 milhões (+20,1%). </w:t>
      </w:r>
    </w:p>
    <w:p w:rsidR="0022434C" w:rsidRPr="00435CFF" w:rsidRDefault="0022434C" w:rsidP="0022434C">
      <w:pPr>
        <w:jc w:val="both"/>
        <w:rPr>
          <w:rFonts w:ascii="Arial" w:hAnsi="Arial" w:cs="Arial"/>
          <w:sz w:val="20"/>
          <w:szCs w:val="20"/>
        </w:rPr>
      </w:pPr>
    </w:p>
    <w:p w:rsidR="0022434C" w:rsidRDefault="0022434C" w:rsidP="0022434C">
      <w:pPr>
        <w:jc w:val="both"/>
        <w:rPr>
          <w:rFonts w:ascii="Arial" w:hAnsi="Arial" w:cs="Arial"/>
          <w:sz w:val="20"/>
          <w:szCs w:val="20"/>
        </w:rPr>
      </w:pPr>
      <w:r w:rsidRPr="00435CFF">
        <w:rPr>
          <w:rFonts w:ascii="Arial" w:hAnsi="Arial" w:cs="Arial"/>
          <w:sz w:val="20"/>
          <w:szCs w:val="20"/>
        </w:rPr>
        <w:t>Por fim, o café ficou na quinta posição dentre os setores exportadores, com US$ 464,48 milhões (+15,1%). Quase a totalidade desse montante foi de café verde, que registrou US$ 431,10 milhões em vendas externas (+18,6%). As exportações de café solúvel, por sua vez, diminuíram 24,3%</w:t>
      </w:r>
      <w:r w:rsidR="00133442">
        <w:rPr>
          <w:rFonts w:ascii="Arial" w:hAnsi="Arial" w:cs="Arial"/>
          <w:sz w:val="20"/>
          <w:szCs w:val="20"/>
        </w:rPr>
        <w:t>,</w:t>
      </w:r>
      <w:r w:rsidRPr="00435CFF">
        <w:rPr>
          <w:rFonts w:ascii="Arial" w:hAnsi="Arial" w:cs="Arial"/>
          <w:sz w:val="20"/>
          <w:szCs w:val="20"/>
        </w:rPr>
        <w:t xml:space="preserve"> chegando a US$ 28,66 milhões. </w:t>
      </w:r>
    </w:p>
    <w:p w:rsidR="0022434C" w:rsidRPr="00435CFF" w:rsidRDefault="0022434C" w:rsidP="0022434C">
      <w:pPr>
        <w:jc w:val="both"/>
        <w:rPr>
          <w:rFonts w:ascii="Arial" w:hAnsi="Arial" w:cs="Arial"/>
          <w:sz w:val="20"/>
          <w:szCs w:val="20"/>
        </w:rPr>
      </w:pPr>
    </w:p>
    <w:p w:rsidR="0022434C" w:rsidRDefault="0022434C" w:rsidP="0022434C">
      <w:pPr>
        <w:jc w:val="both"/>
        <w:rPr>
          <w:rFonts w:ascii="Arial" w:hAnsi="Arial" w:cs="Arial"/>
          <w:sz w:val="20"/>
          <w:szCs w:val="20"/>
        </w:rPr>
      </w:pPr>
      <w:r w:rsidRPr="00435CFF">
        <w:rPr>
          <w:rFonts w:ascii="Arial" w:hAnsi="Arial" w:cs="Arial"/>
          <w:sz w:val="20"/>
          <w:szCs w:val="20"/>
        </w:rPr>
        <w:t xml:space="preserve">Os demais setores do agronegócio exportaram US$ 1,24 bilhão em janeiro de 2017, o que significou uma queda de 28,1% em relação aos US$ 1,73 bilhão exportados em janeiro de 2016. Tais números apontam para uma maior concentração das exportações nos principais setores exportadores nesse mês de janeiro de 2017. </w:t>
      </w:r>
    </w:p>
    <w:p w:rsidR="0022434C" w:rsidRPr="00435CFF" w:rsidRDefault="0022434C" w:rsidP="0022434C">
      <w:pPr>
        <w:jc w:val="both"/>
        <w:rPr>
          <w:rFonts w:ascii="Arial" w:hAnsi="Arial" w:cs="Arial"/>
          <w:sz w:val="20"/>
          <w:szCs w:val="20"/>
        </w:rPr>
      </w:pPr>
    </w:p>
    <w:p w:rsidR="0022434C" w:rsidRPr="00435CFF" w:rsidRDefault="0022434C" w:rsidP="0022434C">
      <w:pPr>
        <w:jc w:val="both"/>
        <w:rPr>
          <w:rFonts w:ascii="Arial" w:hAnsi="Arial" w:cs="Arial"/>
          <w:sz w:val="20"/>
          <w:szCs w:val="20"/>
        </w:rPr>
      </w:pPr>
      <w:r w:rsidRPr="00435CFF">
        <w:rPr>
          <w:rFonts w:ascii="Arial" w:hAnsi="Arial" w:cs="Arial"/>
          <w:sz w:val="20"/>
          <w:szCs w:val="20"/>
        </w:rPr>
        <w:t xml:space="preserve">As importações subiram para US$ 1,27 bilhão em janeiro de 2017 (+39,1%). Os principais produtos importados foram: trigo (US$ 105,06 milhões; +38,1%); álcool etílico (US$ 85,95 milhões; +532,8%); milho (US$ 78,94 milhões; +4.366,8%); papel (US$ 60,43 milhões; -1,3%); salmões vivos (US$ 44,29 milhões; +49,0%); vestuários e outros produtos têxteis de algodão (US$ 44,10 milhões; -12,6%); e óleo de palma (US$ 43,28 milhões; +250,9%). </w:t>
      </w:r>
    </w:p>
    <w:p w:rsidR="00E37D73" w:rsidRPr="00A31DB8" w:rsidRDefault="00E37D73" w:rsidP="000525B6">
      <w:pPr>
        <w:jc w:val="both"/>
      </w:pPr>
    </w:p>
    <w:p w:rsidR="00D24D0D" w:rsidRDefault="0022434C" w:rsidP="000525B6">
      <w:pPr>
        <w:jc w:val="both"/>
        <w:rPr>
          <w:rFonts w:ascii="Arial" w:hAnsi="Arial" w:cs="Arial"/>
          <w:sz w:val="20"/>
          <w:szCs w:val="20"/>
        </w:rPr>
      </w:pPr>
      <w:r w:rsidRPr="0022434C">
        <w:rPr>
          <w:noProof/>
        </w:rPr>
        <w:drawing>
          <wp:inline distT="0" distB="0" distL="0" distR="0" wp14:anchorId="64D040D2" wp14:editId="1C3525C2">
            <wp:extent cx="6480175" cy="385508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80175" cy="3855085"/>
                    </a:xfrm>
                    <a:prstGeom prst="rect">
                      <a:avLst/>
                    </a:prstGeom>
                  </pic:spPr>
                </pic:pic>
              </a:graphicData>
            </a:graphic>
          </wp:inline>
        </w:drawing>
      </w:r>
    </w:p>
    <w:p w:rsidR="00CA0A56" w:rsidRPr="007A3655" w:rsidRDefault="00CA0A56" w:rsidP="007A3655"/>
    <w:p w:rsidR="00DC361B" w:rsidRDefault="00DC361B" w:rsidP="001D51EE">
      <w:pPr>
        <w:pStyle w:val="Ttulo5"/>
        <w:autoSpaceDE/>
        <w:autoSpaceDN/>
        <w:adjustRightInd/>
        <w:rPr>
          <w:rFonts w:ascii="Arial" w:hAnsi="Arial" w:cs="Arial"/>
          <w:sz w:val="20"/>
          <w:szCs w:val="20"/>
        </w:rPr>
      </w:pPr>
    </w:p>
    <w:p w:rsidR="001D51EE" w:rsidRDefault="001D51EE" w:rsidP="001D51EE">
      <w:pPr>
        <w:pStyle w:val="Ttulo5"/>
        <w:autoSpaceDE/>
        <w:autoSpaceDN/>
        <w:adjustRightInd/>
        <w:rPr>
          <w:rFonts w:ascii="Arial" w:hAnsi="Arial" w:cs="Arial"/>
          <w:sz w:val="20"/>
          <w:szCs w:val="20"/>
        </w:rPr>
      </w:pPr>
      <w:proofErr w:type="spellStart"/>
      <w:r w:rsidRPr="001D51EE">
        <w:rPr>
          <w:rFonts w:ascii="Arial" w:hAnsi="Arial" w:cs="Arial"/>
          <w:sz w:val="20"/>
          <w:szCs w:val="20"/>
        </w:rPr>
        <w:t>I.</w:t>
      </w:r>
      <w:r>
        <w:rPr>
          <w:rFonts w:ascii="Arial" w:hAnsi="Arial" w:cs="Arial"/>
          <w:sz w:val="20"/>
          <w:szCs w:val="20"/>
        </w:rPr>
        <w:t>b</w:t>
      </w:r>
      <w:proofErr w:type="spellEnd"/>
      <w:r>
        <w:rPr>
          <w:rFonts w:ascii="Arial" w:hAnsi="Arial" w:cs="Arial"/>
          <w:sz w:val="20"/>
          <w:szCs w:val="20"/>
        </w:rPr>
        <w:t xml:space="preserve"> – Blocos Econômicos e Regiões Geográficas</w:t>
      </w:r>
    </w:p>
    <w:p w:rsidR="00170393" w:rsidRDefault="00170393" w:rsidP="001550B1">
      <w:pPr>
        <w:jc w:val="both"/>
      </w:pPr>
    </w:p>
    <w:p w:rsidR="00C06615" w:rsidRDefault="00C06615" w:rsidP="001550B1">
      <w:pPr>
        <w:jc w:val="both"/>
        <w:rPr>
          <w:rFonts w:ascii="Arial" w:hAnsi="Arial" w:cs="Arial"/>
          <w:sz w:val="20"/>
          <w:szCs w:val="20"/>
        </w:rPr>
      </w:pPr>
      <w:r w:rsidRPr="00C06615">
        <w:rPr>
          <w:rFonts w:ascii="Arial" w:hAnsi="Arial" w:cs="Arial"/>
          <w:sz w:val="20"/>
          <w:szCs w:val="20"/>
        </w:rPr>
        <w:t>As</w:t>
      </w:r>
      <w:r>
        <w:rPr>
          <w:rFonts w:ascii="Arial" w:hAnsi="Arial" w:cs="Arial"/>
          <w:sz w:val="20"/>
          <w:szCs w:val="20"/>
        </w:rPr>
        <w:t xml:space="preserve"> exportações brasileiras do agronegócio cresceram para praticamente todos os blocos ou regiões geográficas em janeiro de 2017. A exceção ficou por conta da Oceania (-35,9%) e dos demais países da Europa ocidental (excluindo os países da União Europeia) (-19,9%). </w:t>
      </w:r>
    </w:p>
    <w:p w:rsidR="00C06615" w:rsidRDefault="00C06615" w:rsidP="001550B1">
      <w:pPr>
        <w:jc w:val="both"/>
        <w:rPr>
          <w:rFonts w:ascii="Arial" w:hAnsi="Arial" w:cs="Arial"/>
          <w:sz w:val="20"/>
          <w:szCs w:val="20"/>
        </w:rPr>
      </w:pPr>
    </w:p>
    <w:p w:rsidR="00C06615" w:rsidRDefault="00C06615" w:rsidP="001550B1">
      <w:pPr>
        <w:jc w:val="both"/>
        <w:rPr>
          <w:rFonts w:ascii="Arial" w:hAnsi="Arial" w:cs="Arial"/>
          <w:sz w:val="20"/>
          <w:szCs w:val="20"/>
        </w:rPr>
      </w:pPr>
      <w:r>
        <w:rPr>
          <w:rFonts w:ascii="Arial" w:hAnsi="Arial" w:cs="Arial"/>
          <w:sz w:val="20"/>
          <w:szCs w:val="20"/>
        </w:rPr>
        <w:t xml:space="preserve">As duas regiões geográficas com maior incremento das aquisições dos produtos do agronegócio brasileiro foram: Europa Oriental (+70,5%) e Oriente Médio (+49,2%). </w:t>
      </w:r>
    </w:p>
    <w:p w:rsidR="00D556AB" w:rsidRDefault="00D556AB" w:rsidP="001550B1">
      <w:pPr>
        <w:jc w:val="both"/>
        <w:rPr>
          <w:rFonts w:ascii="Arial" w:hAnsi="Arial" w:cs="Arial"/>
          <w:sz w:val="20"/>
          <w:szCs w:val="20"/>
        </w:rPr>
      </w:pPr>
      <w:r>
        <w:rPr>
          <w:rFonts w:ascii="Arial" w:hAnsi="Arial" w:cs="Arial"/>
          <w:sz w:val="20"/>
          <w:szCs w:val="20"/>
        </w:rPr>
        <w:lastRenderedPageBreak/>
        <w:t xml:space="preserve">A Ásia, principal continente importador dos produtos brasileiros, teve aumento das aquisições (+6,0%) em percentual inferior ao do incremento das exportações do agronegócio brasileiro, perdendo, assim, participação relativa nas exportações. A participação da região caiu de 38,6% em janeiro de 2016 para 34,7% em janeiro de 2017, uma queda de 3,9 pontos percentuais. </w:t>
      </w:r>
    </w:p>
    <w:p w:rsidR="00D556AB" w:rsidRPr="00C06615" w:rsidRDefault="00D556AB" w:rsidP="001550B1">
      <w:pPr>
        <w:jc w:val="both"/>
        <w:rPr>
          <w:rFonts w:ascii="Arial" w:hAnsi="Arial" w:cs="Arial"/>
          <w:sz w:val="20"/>
          <w:szCs w:val="20"/>
        </w:rPr>
      </w:pPr>
    </w:p>
    <w:p w:rsidR="00B560BB" w:rsidRDefault="0022434C" w:rsidP="00B560BB">
      <w:r w:rsidRPr="0022434C">
        <w:rPr>
          <w:noProof/>
        </w:rPr>
        <w:drawing>
          <wp:inline distT="0" distB="0" distL="0" distR="0" wp14:anchorId="4F5B4727" wp14:editId="66544BAA">
            <wp:extent cx="6480175" cy="234823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80175" cy="2348230"/>
                    </a:xfrm>
                    <a:prstGeom prst="rect">
                      <a:avLst/>
                    </a:prstGeom>
                  </pic:spPr>
                </pic:pic>
              </a:graphicData>
            </a:graphic>
          </wp:inline>
        </w:drawing>
      </w:r>
    </w:p>
    <w:p w:rsidR="00B56C54" w:rsidRPr="007A3655" w:rsidRDefault="00B56C54" w:rsidP="007A3655"/>
    <w:p w:rsidR="001D51EE" w:rsidRDefault="001D51EE" w:rsidP="001D51EE">
      <w:pPr>
        <w:pStyle w:val="Ttulo5"/>
        <w:autoSpaceDE/>
        <w:autoSpaceDN/>
        <w:adjustRightInd/>
        <w:rPr>
          <w:rFonts w:ascii="Arial" w:hAnsi="Arial" w:cs="Arial"/>
          <w:sz w:val="20"/>
          <w:szCs w:val="20"/>
        </w:rPr>
      </w:pPr>
      <w:proofErr w:type="spellStart"/>
      <w:r w:rsidRPr="001D51EE">
        <w:rPr>
          <w:rFonts w:ascii="Arial" w:hAnsi="Arial" w:cs="Arial"/>
          <w:sz w:val="20"/>
          <w:szCs w:val="20"/>
        </w:rPr>
        <w:t>I.</w:t>
      </w:r>
      <w:r>
        <w:rPr>
          <w:rFonts w:ascii="Arial" w:hAnsi="Arial" w:cs="Arial"/>
          <w:sz w:val="20"/>
          <w:szCs w:val="20"/>
        </w:rPr>
        <w:t>c</w:t>
      </w:r>
      <w:proofErr w:type="spellEnd"/>
      <w:r>
        <w:rPr>
          <w:rFonts w:ascii="Arial" w:hAnsi="Arial" w:cs="Arial"/>
          <w:sz w:val="20"/>
          <w:szCs w:val="20"/>
        </w:rPr>
        <w:t xml:space="preserve"> – Países</w:t>
      </w:r>
    </w:p>
    <w:p w:rsidR="009B76C7" w:rsidRDefault="009B76C7" w:rsidP="009B76C7"/>
    <w:p w:rsidR="009B76C7" w:rsidRDefault="009B76C7" w:rsidP="00072B4C">
      <w:pPr>
        <w:jc w:val="both"/>
        <w:rPr>
          <w:rFonts w:ascii="Arial" w:hAnsi="Arial" w:cs="Arial"/>
          <w:sz w:val="20"/>
          <w:szCs w:val="20"/>
        </w:rPr>
      </w:pPr>
      <w:r>
        <w:rPr>
          <w:rFonts w:ascii="Arial" w:hAnsi="Arial" w:cs="Arial"/>
          <w:sz w:val="20"/>
          <w:szCs w:val="20"/>
        </w:rPr>
        <w:t>Alguns países</w:t>
      </w:r>
      <w:r w:rsidR="00AC02F9">
        <w:rPr>
          <w:rFonts w:ascii="Arial" w:hAnsi="Arial" w:cs="Arial"/>
          <w:sz w:val="20"/>
          <w:szCs w:val="20"/>
        </w:rPr>
        <w:t xml:space="preserve"> n</w:t>
      </w:r>
      <w:r w:rsidR="00072B4C">
        <w:rPr>
          <w:rFonts w:ascii="Arial" w:hAnsi="Arial" w:cs="Arial"/>
          <w:sz w:val="20"/>
          <w:szCs w:val="20"/>
        </w:rPr>
        <w:t>a relação de principais importadores de produtos do agronegócio brasileiro</w:t>
      </w:r>
      <w:r>
        <w:rPr>
          <w:rFonts w:ascii="Arial" w:hAnsi="Arial" w:cs="Arial"/>
          <w:sz w:val="20"/>
          <w:szCs w:val="20"/>
        </w:rPr>
        <w:t xml:space="preserve"> apresentaram crescimento superior a 100% nas aquisições de produtos do agroneg</w:t>
      </w:r>
      <w:r w:rsidR="00072B4C">
        <w:rPr>
          <w:rFonts w:ascii="Arial" w:hAnsi="Arial" w:cs="Arial"/>
          <w:sz w:val="20"/>
          <w:szCs w:val="20"/>
        </w:rPr>
        <w:t>ócio brasileiro nesse mês de janeiro. Destacaram-se</w:t>
      </w:r>
      <w:r w:rsidR="002C35BC">
        <w:rPr>
          <w:rFonts w:ascii="Arial" w:hAnsi="Arial" w:cs="Arial"/>
          <w:sz w:val="20"/>
          <w:szCs w:val="20"/>
        </w:rPr>
        <w:t>, quanto à elevação percentual,</w:t>
      </w:r>
      <w:r w:rsidR="00072B4C">
        <w:rPr>
          <w:rFonts w:ascii="Arial" w:hAnsi="Arial" w:cs="Arial"/>
          <w:sz w:val="20"/>
          <w:szCs w:val="20"/>
        </w:rPr>
        <w:t xml:space="preserve"> Bangladesh (+161,2%), Irã (+144,0%), Argélia (+108,5%).  </w:t>
      </w:r>
    </w:p>
    <w:p w:rsidR="002C35BC" w:rsidRDefault="002C35BC" w:rsidP="00072B4C">
      <w:pPr>
        <w:jc w:val="both"/>
        <w:rPr>
          <w:rFonts w:ascii="Arial" w:hAnsi="Arial" w:cs="Arial"/>
          <w:sz w:val="20"/>
          <w:szCs w:val="20"/>
        </w:rPr>
      </w:pPr>
    </w:p>
    <w:p w:rsidR="002C35BC" w:rsidRDefault="002C35BC" w:rsidP="00072B4C">
      <w:pPr>
        <w:jc w:val="both"/>
        <w:rPr>
          <w:rFonts w:ascii="Arial" w:hAnsi="Arial" w:cs="Arial"/>
          <w:sz w:val="20"/>
          <w:szCs w:val="20"/>
        </w:rPr>
      </w:pPr>
      <w:r>
        <w:rPr>
          <w:rFonts w:ascii="Arial" w:hAnsi="Arial" w:cs="Arial"/>
          <w:sz w:val="20"/>
          <w:szCs w:val="20"/>
        </w:rPr>
        <w:t xml:space="preserve">As exportações para o Irã subiram de US$ 73,61 milhões em janeiro de 2016 para US$ 179,60 milhões em janeiro de 2017 (+144,0%). Dois produtos tiveram forte expansão nas exportações ao país: milho (de US$ 49,38 milhões para US$ 117,52 milhões) e carne bovina (de US$ 22,68 milhões para US$ 44,17 milhões). </w:t>
      </w:r>
    </w:p>
    <w:p w:rsidR="0040456B" w:rsidRDefault="0040456B" w:rsidP="00072B4C">
      <w:pPr>
        <w:jc w:val="both"/>
        <w:rPr>
          <w:rFonts w:ascii="Arial" w:hAnsi="Arial" w:cs="Arial"/>
          <w:sz w:val="20"/>
          <w:szCs w:val="20"/>
        </w:rPr>
      </w:pPr>
    </w:p>
    <w:p w:rsidR="0040456B" w:rsidRDefault="007D621C" w:rsidP="00072B4C">
      <w:pPr>
        <w:jc w:val="both"/>
        <w:rPr>
          <w:rFonts w:ascii="Arial" w:hAnsi="Arial" w:cs="Arial"/>
          <w:sz w:val="20"/>
          <w:szCs w:val="20"/>
        </w:rPr>
      </w:pPr>
      <w:r>
        <w:rPr>
          <w:rFonts w:ascii="Arial" w:hAnsi="Arial" w:cs="Arial"/>
          <w:sz w:val="20"/>
          <w:szCs w:val="20"/>
        </w:rPr>
        <w:t xml:space="preserve">As vendas externas para a </w:t>
      </w:r>
      <w:r w:rsidR="0040456B">
        <w:rPr>
          <w:rFonts w:ascii="Arial" w:hAnsi="Arial" w:cs="Arial"/>
          <w:sz w:val="20"/>
          <w:szCs w:val="20"/>
        </w:rPr>
        <w:t>Argélia cresceram de US$ 64,58 em janeiro de 2016 para US$ 134,62 milhões em janeiro de 2017</w:t>
      </w:r>
      <w:r w:rsidR="00C95FC8">
        <w:rPr>
          <w:rFonts w:ascii="Arial" w:hAnsi="Arial" w:cs="Arial"/>
          <w:sz w:val="20"/>
          <w:szCs w:val="20"/>
        </w:rPr>
        <w:t xml:space="preserve"> (+108,5%). Os produtos que foram responsáveis por esse incremento foram: açúcar de cana (US$ 76,84; + 171,4%)</w:t>
      </w:r>
      <w:r w:rsidR="00941D48">
        <w:rPr>
          <w:rFonts w:ascii="Arial" w:hAnsi="Arial" w:cs="Arial"/>
          <w:sz w:val="20"/>
          <w:szCs w:val="20"/>
        </w:rPr>
        <w:t xml:space="preserve"> e milho (US$ 39,61 milhões; </w:t>
      </w:r>
      <w:r>
        <w:rPr>
          <w:rFonts w:ascii="Arial" w:hAnsi="Arial" w:cs="Arial"/>
          <w:sz w:val="20"/>
          <w:szCs w:val="20"/>
        </w:rPr>
        <w:t xml:space="preserve">+37,9%). </w:t>
      </w:r>
    </w:p>
    <w:p w:rsidR="007D621C" w:rsidRDefault="007D621C" w:rsidP="00072B4C">
      <w:pPr>
        <w:jc w:val="both"/>
        <w:rPr>
          <w:rFonts w:ascii="Arial" w:hAnsi="Arial" w:cs="Arial"/>
          <w:sz w:val="20"/>
          <w:szCs w:val="20"/>
        </w:rPr>
      </w:pPr>
    </w:p>
    <w:p w:rsidR="007D621C" w:rsidRDefault="007D621C" w:rsidP="00072B4C">
      <w:pPr>
        <w:jc w:val="both"/>
        <w:rPr>
          <w:rFonts w:ascii="Arial" w:hAnsi="Arial" w:cs="Arial"/>
          <w:sz w:val="20"/>
          <w:szCs w:val="20"/>
        </w:rPr>
      </w:pPr>
      <w:r>
        <w:rPr>
          <w:rFonts w:ascii="Arial" w:hAnsi="Arial" w:cs="Arial"/>
          <w:sz w:val="20"/>
          <w:szCs w:val="20"/>
        </w:rPr>
        <w:t xml:space="preserve">Já as exportações à </w:t>
      </w:r>
      <w:r w:rsidR="004B6383">
        <w:rPr>
          <w:rFonts w:ascii="Arial" w:hAnsi="Arial" w:cs="Arial"/>
          <w:sz w:val="20"/>
          <w:szCs w:val="20"/>
        </w:rPr>
        <w:t xml:space="preserve">Bangladesh </w:t>
      </w:r>
      <w:r w:rsidR="009B6035">
        <w:rPr>
          <w:rFonts w:ascii="Arial" w:hAnsi="Arial" w:cs="Arial"/>
          <w:sz w:val="20"/>
          <w:szCs w:val="20"/>
        </w:rPr>
        <w:t xml:space="preserve">passaram de US$ 50,12 milhões em janeiro de 2016 para US$ 130,92 milhões em janeiro de 2017 (+161,2%). O principal produto exportado para o país foi o açúcar de cana, que subiu de US$ 28,01 milhões em janeiro de 2016 para US$ 104,14 milhões em janeiro de 2017. </w:t>
      </w:r>
    </w:p>
    <w:p w:rsidR="000E14F4" w:rsidRDefault="000E14F4" w:rsidP="00072B4C">
      <w:pPr>
        <w:jc w:val="both"/>
        <w:rPr>
          <w:rFonts w:ascii="Arial" w:hAnsi="Arial" w:cs="Arial"/>
          <w:sz w:val="20"/>
          <w:szCs w:val="20"/>
        </w:rPr>
      </w:pPr>
    </w:p>
    <w:p w:rsidR="000E14F4" w:rsidRDefault="000E14F4" w:rsidP="00072B4C">
      <w:pPr>
        <w:jc w:val="both"/>
        <w:rPr>
          <w:rFonts w:ascii="Arial" w:hAnsi="Arial" w:cs="Arial"/>
          <w:sz w:val="20"/>
          <w:szCs w:val="20"/>
        </w:rPr>
      </w:pPr>
      <w:r>
        <w:rPr>
          <w:rFonts w:ascii="Arial" w:hAnsi="Arial" w:cs="Arial"/>
          <w:sz w:val="20"/>
          <w:szCs w:val="20"/>
        </w:rPr>
        <w:t>O destaque em relação ao</w:t>
      </w:r>
      <w:r w:rsidR="009B6035">
        <w:rPr>
          <w:rFonts w:ascii="Arial" w:hAnsi="Arial" w:cs="Arial"/>
          <w:sz w:val="20"/>
          <w:szCs w:val="20"/>
        </w:rPr>
        <w:t xml:space="preserve"> crescimento do</w:t>
      </w:r>
      <w:r>
        <w:rPr>
          <w:rFonts w:ascii="Arial" w:hAnsi="Arial" w:cs="Arial"/>
          <w:sz w:val="20"/>
          <w:szCs w:val="20"/>
        </w:rPr>
        <w:t xml:space="preserve"> valor absoluto exportado ficou por conta da China. As vendas externas ao país asiático subiram de US$ 523,84 milhões em janeiro de 2016 para US$ 901,79 milhões em janeiro de 2017</w:t>
      </w:r>
      <w:r w:rsidR="002C0483">
        <w:rPr>
          <w:rFonts w:ascii="Arial" w:hAnsi="Arial" w:cs="Arial"/>
          <w:sz w:val="20"/>
          <w:szCs w:val="20"/>
        </w:rPr>
        <w:t xml:space="preserve">, ou US$ 377,95 milhões em valor absoluto. </w:t>
      </w:r>
      <w:r w:rsidR="000D2FA3">
        <w:rPr>
          <w:rFonts w:ascii="Arial" w:hAnsi="Arial" w:cs="Arial"/>
          <w:sz w:val="20"/>
          <w:szCs w:val="20"/>
        </w:rPr>
        <w:t xml:space="preserve">Somente o </w:t>
      </w:r>
      <w:r w:rsidR="00311457">
        <w:rPr>
          <w:rFonts w:ascii="Arial" w:hAnsi="Arial" w:cs="Arial"/>
          <w:sz w:val="20"/>
          <w:szCs w:val="20"/>
        </w:rPr>
        <w:t>incremento do</w:t>
      </w:r>
      <w:r w:rsidR="000D2FA3">
        <w:rPr>
          <w:rFonts w:ascii="Arial" w:hAnsi="Arial" w:cs="Arial"/>
          <w:sz w:val="20"/>
          <w:szCs w:val="20"/>
        </w:rPr>
        <w:t xml:space="preserve"> valor absoluto das exportações à China</w:t>
      </w:r>
      <w:r w:rsidR="00311457">
        <w:rPr>
          <w:rFonts w:ascii="Arial" w:hAnsi="Arial" w:cs="Arial"/>
          <w:sz w:val="20"/>
          <w:szCs w:val="20"/>
        </w:rPr>
        <w:t xml:space="preserve"> em janeiro de 2017</w:t>
      </w:r>
      <w:r w:rsidR="000D2FA3">
        <w:rPr>
          <w:rFonts w:ascii="Arial" w:hAnsi="Arial" w:cs="Arial"/>
          <w:sz w:val="20"/>
          <w:szCs w:val="20"/>
        </w:rPr>
        <w:t xml:space="preserve"> já seria suficiente para colocar esse país asiático na segunda colocação dentre os principais países importadores de produtos do agronegócio brasileiro. </w:t>
      </w:r>
      <w:r w:rsidR="001F2DF6">
        <w:rPr>
          <w:rFonts w:ascii="Arial" w:hAnsi="Arial" w:cs="Arial"/>
          <w:sz w:val="20"/>
          <w:szCs w:val="20"/>
        </w:rPr>
        <w:t>Com esse incremento, a participação da China na pauta exportadora subiu de 10,5% em janeiro de 2016 para 15,4% em janeiro de 2017.</w:t>
      </w:r>
    </w:p>
    <w:p w:rsidR="001A3664" w:rsidRDefault="001A3664" w:rsidP="00072B4C">
      <w:pPr>
        <w:jc w:val="both"/>
        <w:rPr>
          <w:rFonts w:ascii="Arial" w:hAnsi="Arial" w:cs="Arial"/>
          <w:sz w:val="20"/>
          <w:szCs w:val="20"/>
        </w:rPr>
      </w:pPr>
    </w:p>
    <w:p w:rsidR="001A3664" w:rsidRDefault="001A3664" w:rsidP="00072B4C">
      <w:pPr>
        <w:jc w:val="both"/>
        <w:rPr>
          <w:rFonts w:ascii="Arial" w:hAnsi="Arial" w:cs="Arial"/>
          <w:sz w:val="20"/>
          <w:szCs w:val="20"/>
        </w:rPr>
      </w:pPr>
      <w:r>
        <w:rPr>
          <w:rFonts w:ascii="Arial" w:hAnsi="Arial" w:cs="Arial"/>
          <w:sz w:val="20"/>
          <w:szCs w:val="20"/>
        </w:rPr>
        <w:t>Os principais produtos exportados para a China em janeiro de 2017 foram soja em grão (US$ 296,72 milhões; +153,4%</w:t>
      </w:r>
      <w:r w:rsidR="00EB66AE">
        <w:rPr>
          <w:rFonts w:ascii="Arial" w:hAnsi="Arial" w:cs="Arial"/>
          <w:sz w:val="20"/>
          <w:szCs w:val="20"/>
        </w:rPr>
        <w:t>),</w:t>
      </w:r>
      <w:r>
        <w:rPr>
          <w:rFonts w:ascii="Arial" w:hAnsi="Arial" w:cs="Arial"/>
          <w:sz w:val="20"/>
          <w:szCs w:val="20"/>
        </w:rPr>
        <w:t xml:space="preserve"> celulose (US$ 278,84 milhões; </w:t>
      </w:r>
      <w:r w:rsidR="00EB66AE">
        <w:rPr>
          <w:rFonts w:ascii="Arial" w:hAnsi="Arial" w:cs="Arial"/>
          <w:sz w:val="20"/>
          <w:szCs w:val="20"/>
        </w:rPr>
        <w:t xml:space="preserve">+51,8%) e carnes (US$ 159,22 milhões; +92,7%). </w:t>
      </w:r>
    </w:p>
    <w:p w:rsidR="00EB66AE" w:rsidRDefault="00EB66AE" w:rsidP="00072B4C">
      <w:pPr>
        <w:jc w:val="both"/>
        <w:rPr>
          <w:rFonts w:ascii="Arial" w:hAnsi="Arial" w:cs="Arial"/>
          <w:sz w:val="20"/>
          <w:szCs w:val="20"/>
        </w:rPr>
      </w:pPr>
    </w:p>
    <w:p w:rsidR="00EB66AE" w:rsidRDefault="00EB66AE" w:rsidP="00072B4C">
      <w:pPr>
        <w:jc w:val="both"/>
        <w:rPr>
          <w:rFonts w:ascii="Arial" w:hAnsi="Arial" w:cs="Arial"/>
          <w:sz w:val="20"/>
          <w:szCs w:val="20"/>
        </w:rPr>
      </w:pPr>
      <w:r>
        <w:rPr>
          <w:rFonts w:ascii="Arial" w:hAnsi="Arial" w:cs="Arial"/>
          <w:sz w:val="20"/>
          <w:szCs w:val="20"/>
        </w:rPr>
        <w:t>Além dos quatro países acima mencionados, cabe destacar o crescimento das exportações para a Bélgica (US$ 157,88 milhões; +95,3%); Rússia (US$ 138,66 milhões; +39,0%) e Estados Unidos (US$ 496,09 milhões; +34,9%).</w:t>
      </w:r>
    </w:p>
    <w:p w:rsidR="002C35BC" w:rsidRDefault="002C35BC" w:rsidP="00072B4C">
      <w:pPr>
        <w:jc w:val="both"/>
        <w:rPr>
          <w:rFonts w:ascii="Arial" w:hAnsi="Arial" w:cs="Arial"/>
          <w:sz w:val="20"/>
          <w:szCs w:val="20"/>
        </w:rPr>
      </w:pPr>
    </w:p>
    <w:p w:rsidR="0063286B" w:rsidRDefault="0063286B" w:rsidP="008C243E">
      <w:pPr>
        <w:jc w:val="both"/>
      </w:pPr>
    </w:p>
    <w:p w:rsidR="00272E7F" w:rsidRDefault="0022434C" w:rsidP="008C243E">
      <w:pPr>
        <w:jc w:val="both"/>
        <w:rPr>
          <w:rFonts w:ascii="Arial" w:hAnsi="Arial" w:cs="Arial"/>
          <w:sz w:val="20"/>
          <w:szCs w:val="20"/>
        </w:rPr>
      </w:pPr>
      <w:r w:rsidRPr="0022434C">
        <w:rPr>
          <w:noProof/>
        </w:rPr>
        <w:lastRenderedPageBreak/>
        <w:drawing>
          <wp:inline distT="0" distB="0" distL="0" distR="0" wp14:anchorId="79C0EC65" wp14:editId="1FCE44A1">
            <wp:extent cx="6480175" cy="3879215"/>
            <wp:effectExtent l="0" t="0" r="0" b="698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80175" cy="3879215"/>
                    </a:xfrm>
                    <a:prstGeom prst="rect">
                      <a:avLst/>
                    </a:prstGeom>
                  </pic:spPr>
                </pic:pic>
              </a:graphicData>
            </a:graphic>
          </wp:inline>
        </w:drawing>
      </w:r>
    </w:p>
    <w:p w:rsidR="00272E7F" w:rsidRPr="009E6C8F" w:rsidRDefault="00272E7F" w:rsidP="008C243E">
      <w:pPr>
        <w:jc w:val="both"/>
        <w:rPr>
          <w:rFonts w:ascii="Arial" w:hAnsi="Arial" w:cs="Arial"/>
          <w:sz w:val="20"/>
          <w:szCs w:val="20"/>
        </w:rPr>
      </w:pPr>
    </w:p>
    <w:p w:rsidR="00C46F57" w:rsidRDefault="00C46F57">
      <w:pPr>
        <w:rPr>
          <w:color w:val="000000" w:themeColor="text1"/>
        </w:rPr>
      </w:pPr>
      <w:bookmarkStart w:id="0" w:name="OLE_LINK1"/>
    </w:p>
    <w:p w:rsidR="00CF573B" w:rsidRPr="00CA0A56" w:rsidRDefault="00CF573B">
      <w:pPr>
        <w:rPr>
          <w:color w:val="000000" w:themeColor="text1"/>
        </w:rPr>
      </w:pPr>
    </w:p>
    <w:p w:rsidR="00917C96" w:rsidRDefault="005136D0" w:rsidP="00917C96">
      <w:pPr>
        <w:autoSpaceDE w:val="0"/>
        <w:autoSpaceDN w:val="0"/>
        <w:adjustRightInd w:val="0"/>
        <w:jc w:val="both"/>
        <w:rPr>
          <w:rFonts w:ascii="Arial" w:hAnsi="Arial" w:cs="Arial"/>
          <w:b/>
          <w:sz w:val="20"/>
          <w:szCs w:val="20"/>
        </w:rPr>
      </w:pPr>
      <w:r>
        <w:rPr>
          <w:rFonts w:ascii="Arial" w:hAnsi="Arial" w:cs="Arial"/>
          <w:b/>
          <w:sz w:val="20"/>
          <w:szCs w:val="20"/>
        </w:rPr>
        <w:t xml:space="preserve">II – Resultados </w:t>
      </w:r>
      <w:r w:rsidR="00C2148E">
        <w:rPr>
          <w:rFonts w:ascii="Arial" w:hAnsi="Arial" w:cs="Arial"/>
          <w:b/>
          <w:sz w:val="20"/>
          <w:szCs w:val="20"/>
        </w:rPr>
        <w:t xml:space="preserve">de Fevereiro de 2016 a </w:t>
      </w:r>
      <w:proofErr w:type="gramStart"/>
      <w:r w:rsidR="00C2148E">
        <w:rPr>
          <w:rFonts w:ascii="Arial" w:hAnsi="Arial" w:cs="Arial"/>
          <w:b/>
          <w:sz w:val="20"/>
          <w:szCs w:val="20"/>
        </w:rPr>
        <w:t>Jan</w:t>
      </w:r>
      <w:bookmarkStart w:id="1" w:name="_GoBack"/>
      <w:bookmarkEnd w:id="1"/>
      <w:r w:rsidR="00C2148E">
        <w:rPr>
          <w:rFonts w:ascii="Arial" w:hAnsi="Arial" w:cs="Arial"/>
          <w:b/>
          <w:sz w:val="20"/>
          <w:szCs w:val="20"/>
        </w:rPr>
        <w:t>eiro</w:t>
      </w:r>
      <w:proofErr w:type="gramEnd"/>
      <w:r w:rsidR="00C2148E">
        <w:rPr>
          <w:rFonts w:ascii="Arial" w:hAnsi="Arial" w:cs="Arial"/>
          <w:b/>
          <w:sz w:val="20"/>
          <w:szCs w:val="20"/>
        </w:rPr>
        <w:t xml:space="preserve"> de 2017 (Acumulado 12 meses) </w:t>
      </w:r>
    </w:p>
    <w:p w:rsidR="00917C96" w:rsidRDefault="00917C96" w:rsidP="00917C96">
      <w:pPr>
        <w:autoSpaceDE w:val="0"/>
        <w:autoSpaceDN w:val="0"/>
        <w:adjustRightInd w:val="0"/>
        <w:jc w:val="both"/>
        <w:rPr>
          <w:rFonts w:ascii="Arial" w:hAnsi="Arial" w:cs="Arial"/>
          <w:b/>
          <w:sz w:val="20"/>
          <w:szCs w:val="20"/>
        </w:rPr>
      </w:pPr>
    </w:p>
    <w:p w:rsidR="001A3DEA" w:rsidRDefault="001A3DEA" w:rsidP="00917C96">
      <w:pPr>
        <w:autoSpaceDE w:val="0"/>
        <w:autoSpaceDN w:val="0"/>
        <w:adjustRightInd w:val="0"/>
        <w:jc w:val="both"/>
        <w:rPr>
          <w:rFonts w:ascii="Arial" w:hAnsi="Arial" w:cs="Arial"/>
          <w:b/>
          <w:sz w:val="20"/>
          <w:szCs w:val="20"/>
        </w:rPr>
      </w:pPr>
    </w:p>
    <w:p w:rsidR="00917C96" w:rsidRDefault="00917C96" w:rsidP="00917C96">
      <w:pPr>
        <w:pStyle w:val="Ttulo5"/>
        <w:autoSpaceDE/>
        <w:autoSpaceDN/>
        <w:adjustRightInd/>
        <w:rPr>
          <w:rFonts w:ascii="Arial" w:hAnsi="Arial" w:cs="Arial"/>
          <w:sz w:val="20"/>
          <w:szCs w:val="20"/>
        </w:rPr>
      </w:pPr>
      <w:proofErr w:type="spellStart"/>
      <w:r>
        <w:rPr>
          <w:rFonts w:ascii="Arial" w:hAnsi="Arial" w:cs="Arial"/>
          <w:sz w:val="20"/>
          <w:szCs w:val="20"/>
        </w:rPr>
        <w:t>II.a</w:t>
      </w:r>
      <w:proofErr w:type="spellEnd"/>
      <w:r>
        <w:rPr>
          <w:rFonts w:ascii="Arial" w:hAnsi="Arial" w:cs="Arial"/>
          <w:sz w:val="20"/>
          <w:szCs w:val="20"/>
        </w:rPr>
        <w:t xml:space="preserve"> – Setores do Agronegócio</w:t>
      </w:r>
    </w:p>
    <w:p w:rsidR="00B22DE9" w:rsidRDefault="00B22DE9" w:rsidP="00B22DE9"/>
    <w:p w:rsidR="00C2148E" w:rsidRPr="00684A37" w:rsidRDefault="00C2148E" w:rsidP="00C2148E">
      <w:pPr>
        <w:pStyle w:val="Recuodecorpodetexto"/>
        <w:ind w:firstLine="0"/>
        <w:rPr>
          <w:rFonts w:ascii="Arial" w:hAnsi="Arial" w:cs="Arial"/>
          <w:sz w:val="20"/>
          <w:szCs w:val="20"/>
        </w:rPr>
      </w:pPr>
      <w:r w:rsidRPr="00684A37">
        <w:rPr>
          <w:rFonts w:ascii="Arial" w:hAnsi="Arial" w:cs="Arial"/>
          <w:sz w:val="20"/>
          <w:szCs w:val="20"/>
        </w:rPr>
        <w:t>Entre fevereiro de 2016 e janeiro de 2017, as exportações do agronegócio brasileiro alcançaram a cifra de US$ 85,82 bilhões, o que significou decréscimo de 2,0% em relação aos US$ 87,56 bilhões comercializados nos doze meses imediatamente anteriores. Em números absolutos, a diferença totalizou US$ 1,73 bilhão. Em relação às exportações totais do período, o agronegócio participou com 45,4%, caindo 1,0 ponto percentual em relação à participação verificada entre fevereiro de 2015 e janeiro de 2016. As importações, por outro lado, apresentaram incremento (+9,7%) e totalizaram US$ 13,98 bilhões entre fevereiro de 2016 e janeiro de 2017. Dessa forma, no período considerado, o saldo da balança comercial do agronegócio brasileiro foi superavitário em US$ 71,84 bilhões (-4,0%).</w:t>
      </w:r>
    </w:p>
    <w:p w:rsidR="00C2148E" w:rsidRPr="009B1BC1" w:rsidRDefault="00C2148E" w:rsidP="00C2148E">
      <w:pPr>
        <w:pStyle w:val="Recuodecorpodetexto"/>
        <w:rPr>
          <w:rFonts w:ascii="Arial" w:hAnsi="Arial" w:cs="Arial"/>
          <w:sz w:val="20"/>
          <w:szCs w:val="20"/>
          <w:highlight w:val="yellow"/>
        </w:rPr>
      </w:pPr>
    </w:p>
    <w:p w:rsidR="00C2148E" w:rsidRPr="00F82488" w:rsidRDefault="00C2148E" w:rsidP="00C2148E">
      <w:pPr>
        <w:pStyle w:val="Recuodecorpodetexto"/>
        <w:ind w:firstLine="0"/>
        <w:rPr>
          <w:rFonts w:ascii="Arial" w:hAnsi="Arial" w:cs="Arial"/>
          <w:sz w:val="20"/>
          <w:szCs w:val="20"/>
        </w:rPr>
      </w:pPr>
      <w:r w:rsidRPr="00F82488">
        <w:rPr>
          <w:rFonts w:ascii="Arial" w:hAnsi="Arial" w:cs="Arial"/>
          <w:sz w:val="20"/>
          <w:szCs w:val="20"/>
        </w:rPr>
        <w:t>Os principais setores exportadores do agronegócio no período foram: complexo soja, com 30,0% de participação; carnes, com 16,9%; complexo sucroalcooleiro, com 13,8%; produtos florestais, com 12,1%; e café, com 6,4%.</w:t>
      </w:r>
    </w:p>
    <w:p w:rsidR="00C2148E" w:rsidRPr="00552893" w:rsidRDefault="00C2148E" w:rsidP="00C2148E">
      <w:pPr>
        <w:pStyle w:val="Recuodecorpodetexto"/>
        <w:ind w:firstLine="0"/>
        <w:rPr>
          <w:rFonts w:ascii="Arial" w:hAnsi="Arial" w:cs="Arial"/>
          <w:sz w:val="20"/>
          <w:szCs w:val="20"/>
        </w:rPr>
      </w:pPr>
    </w:p>
    <w:p w:rsidR="00C2148E" w:rsidRPr="00E26AF3" w:rsidRDefault="00C2148E" w:rsidP="00C2148E">
      <w:pPr>
        <w:pStyle w:val="Recuodecorpodetexto"/>
        <w:ind w:firstLine="0"/>
        <w:rPr>
          <w:rFonts w:ascii="Arial" w:hAnsi="Arial" w:cs="Arial"/>
          <w:sz w:val="20"/>
          <w:szCs w:val="20"/>
        </w:rPr>
      </w:pPr>
      <w:r w:rsidRPr="00F82488">
        <w:rPr>
          <w:rFonts w:ascii="Arial" w:hAnsi="Arial" w:cs="Arial"/>
          <w:sz w:val="20"/>
          <w:szCs w:val="20"/>
        </w:rPr>
        <w:t xml:space="preserve">O principal setor em valor exportado dos últimos doze meses foi o complexo soja, com exportações totais de US$ 25,76 bilhões e 68,0 milhões de toneladas comercializadas. Em relação à variação, nos últimos doze meses observou-se queda de 8,2% em valor, retração de 4,8% em quantidade e diminuição de 3,6% no preço médio dos produtos do setor. </w:t>
      </w:r>
      <w:r w:rsidRPr="00E26AF3">
        <w:rPr>
          <w:rFonts w:ascii="Arial" w:hAnsi="Arial" w:cs="Arial"/>
          <w:sz w:val="20"/>
          <w:szCs w:val="20"/>
        </w:rPr>
        <w:t xml:space="preserve">O item mais exportado foi a soja em grãos, com US$ 19,54 bilhões e queda de 7,3% em relação aos US$ 21,09 bilhões negociados no período anterior. No que tange ao quantum, foram embarcadas 52,09 milhões de toneladas (-4,6%). O preço médio verificado no período foi US$ 375 por tonelada, o que significou retração de 2,8%. O segundo produto do setor em geração de receita foi o farelo de soja, com a soma de US$ 5,31 bilhões (-9,0%). Em quantidade, houve queda de 3,0%, para um total de 14,65 milhões de toneladas. Por fim, as exportações de óleo de soja alcançaram a marca de US$ 906,22 milhões (-19,6%) e 1,25 milhão de toneladas (-24,2%), com o preço médio do produto tendo aumentado 6,0% no período (de US$ 684 por tonelada para US$ 725 por tonelada). </w:t>
      </w:r>
    </w:p>
    <w:p w:rsidR="00C2148E" w:rsidRPr="00552893" w:rsidRDefault="00C2148E" w:rsidP="00C2148E">
      <w:pPr>
        <w:pStyle w:val="Recuodecorpodetexto"/>
        <w:ind w:firstLine="0"/>
        <w:rPr>
          <w:rFonts w:ascii="Arial" w:hAnsi="Arial" w:cs="Arial"/>
          <w:sz w:val="20"/>
          <w:szCs w:val="20"/>
        </w:rPr>
      </w:pPr>
    </w:p>
    <w:p w:rsidR="00C2148E" w:rsidRDefault="00C2148E" w:rsidP="00C2148E">
      <w:pPr>
        <w:pStyle w:val="Recuodecorpodetexto"/>
        <w:ind w:firstLine="0"/>
        <w:rPr>
          <w:rFonts w:ascii="Arial" w:hAnsi="Arial" w:cs="Arial"/>
          <w:sz w:val="20"/>
          <w:szCs w:val="20"/>
        </w:rPr>
      </w:pPr>
      <w:r w:rsidRPr="002F6A11">
        <w:rPr>
          <w:rFonts w:ascii="Arial" w:hAnsi="Arial" w:cs="Arial"/>
          <w:sz w:val="20"/>
          <w:szCs w:val="20"/>
        </w:rPr>
        <w:t>O segundo principal setor do agronegócio brasileiro em valor exportado foi o setor de carnes, com vendas externas de US$ 14,5 bilhões (-0,8%) e 6,78 milhões de toneladas negociadas (+4,4%). A carne de frango foi o principal item do setor, com vendas de US$ 6,91 bilhões (-1,7%) e 4,35 milhões de toneladas embarcadas (+2,0%), enquanto o preço médio da carne de frango brasileira vendida ao mercado externo sofreu queda de 3,6% nos doze meses considerados. Em seguida, destacaram-se as exportações de carne bovina, com o montante de US$ 5,39 bilhões (-6,1%), para um total de 1,36 milhão de toneladas (-0,2%). O preço médio do produto caiu 5,8% entre fevereiro de 2016 e janeiro de 2017</w:t>
      </w:r>
      <w:r w:rsidRPr="00FE5C5E">
        <w:rPr>
          <w:rFonts w:ascii="Arial" w:hAnsi="Arial" w:cs="Arial"/>
          <w:sz w:val="20"/>
          <w:szCs w:val="20"/>
        </w:rPr>
        <w:t xml:space="preserve">. As exportações de carne suína totalizaram US$ 1,53 bilhão, o que representou crescimento </w:t>
      </w:r>
      <w:r w:rsidRPr="00FE5C5E">
        <w:rPr>
          <w:rFonts w:ascii="Arial" w:hAnsi="Arial" w:cs="Arial"/>
          <w:sz w:val="20"/>
          <w:szCs w:val="20"/>
        </w:rPr>
        <w:lastRenderedPageBreak/>
        <w:t xml:space="preserve">de 20,3% em relação ao valor auferido nos doze meses anteriores, para um quantum comercializado de 737,03 mil toneladas no período (+31,5%) e retração de 8,5% no preço médio. Vale destacar que as vendas externas de carne suína in natura atingiram seu recorde em quantidade, com 644,04 mil toneladas. Já as vendas externas de carne de peru somaram US$ 341,36 milhões (+18,7%), com o embarque de 142,52 mil toneladas (+6,9%) no período. </w:t>
      </w:r>
    </w:p>
    <w:p w:rsidR="00C2148E" w:rsidRDefault="00C2148E" w:rsidP="00C2148E">
      <w:pPr>
        <w:pStyle w:val="Recuodecorpodetexto"/>
        <w:ind w:firstLine="0"/>
        <w:rPr>
          <w:rFonts w:ascii="Arial" w:hAnsi="Arial" w:cs="Arial"/>
          <w:sz w:val="20"/>
          <w:szCs w:val="20"/>
        </w:rPr>
      </w:pPr>
    </w:p>
    <w:p w:rsidR="00C2148E" w:rsidRPr="00E324C1" w:rsidRDefault="00C2148E" w:rsidP="00C2148E">
      <w:pPr>
        <w:pStyle w:val="Recuodecorpodetexto"/>
        <w:ind w:firstLine="0"/>
        <w:rPr>
          <w:rFonts w:ascii="Arial" w:hAnsi="Arial" w:cs="Arial"/>
          <w:sz w:val="20"/>
          <w:szCs w:val="20"/>
        </w:rPr>
      </w:pPr>
      <w:r w:rsidRPr="008317E3">
        <w:rPr>
          <w:rFonts w:ascii="Arial" w:hAnsi="Arial" w:cs="Arial"/>
          <w:sz w:val="20"/>
          <w:szCs w:val="20"/>
        </w:rPr>
        <w:t>No acumulado dos últimos doze meses, o complexo sucroalcooleiro foi o terceiro maior setor do agronegócio em valor exportado, saltando uma posição em relação aos 12 meses imediatamente anteriores. As vendas externas do setor alcançaram o patamar de US$ 11,88 bilhões, o que significou crescimento de 46,8% em comparação aos US$ 8,1 bilhões exportados entre fevereiro de 2015 e janeiro de 2016. Tal incremento foi consequência da expansão de 16,2% no preço médio e de 26,3% no quantum embarcado no período</w:t>
      </w:r>
      <w:r w:rsidRPr="00BB716E">
        <w:rPr>
          <w:rFonts w:ascii="Arial" w:hAnsi="Arial" w:cs="Arial"/>
          <w:sz w:val="20"/>
          <w:szCs w:val="20"/>
        </w:rPr>
        <w:t xml:space="preserve">. As exportações de açúcar foram preponderantes, com a cifra de 10,96 bilhões ou 92,2% do total exportado pelo setor. Houve crescimento de 51,4% no valor exportado, resultado do aumento do preço médio no período (+18,2%) e da quantidade recorde exportada em 12 meses </w:t>
      </w:r>
      <w:r>
        <w:rPr>
          <w:rFonts w:ascii="Arial" w:hAnsi="Arial" w:cs="Arial"/>
          <w:sz w:val="20"/>
          <w:szCs w:val="20"/>
        </w:rPr>
        <w:t xml:space="preserve">- </w:t>
      </w:r>
      <w:r w:rsidRPr="00BB716E">
        <w:rPr>
          <w:rFonts w:ascii="Arial" w:hAnsi="Arial" w:cs="Arial"/>
          <w:sz w:val="20"/>
          <w:szCs w:val="20"/>
        </w:rPr>
        <w:t xml:space="preserve">29,65 milhões de toneladas (+28,1%). </w:t>
      </w:r>
      <w:r w:rsidRPr="00E324C1">
        <w:rPr>
          <w:rFonts w:ascii="Arial" w:hAnsi="Arial" w:cs="Arial"/>
          <w:sz w:val="20"/>
          <w:szCs w:val="20"/>
        </w:rPr>
        <w:t xml:space="preserve">As vendas externas de álcool somaram US$ 912,02 milhões (+7,5%), ante exportações de US$ 848,05 milhões verificadas no período precedente, impulsionadas pelo aumento de 10,6% no preço médio do produto, que passou de US$ 580 por tonelada para os atuais US$ 642 por tonelada. </w:t>
      </w:r>
    </w:p>
    <w:p w:rsidR="00C2148E" w:rsidRPr="00552893" w:rsidRDefault="00C2148E" w:rsidP="00C2148E">
      <w:pPr>
        <w:pStyle w:val="Recuodecorpodetexto"/>
        <w:ind w:firstLine="0"/>
        <w:rPr>
          <w:rFonts w:ascii="Arial" w:hAnsi="Arial" w:cs="Arial"/>
          <w:sz w:val="20"/>
          <w:szCs w:val="20"/>
        </w:rPr>
      </w:pPr>
    </w:p>
    <w:p w:rsidR="00C2148E" w:rsidRPr="00176BE1" w:rsidRDefault="00C2148E" w:rsidP="00C2148E">
      <w:pPr>
        <w:pStyle w:val="Recuodecorpodetexto"/>
        <w:ind w:firstLine="0"/>
        <w:rPr>
          <w:rFonts w:ascii="Arial" w:hAnsi="Arial" w:cs="Arial"/>
          <w:sz w:val="20"/>
          <w:szCs w:val="20"/>
        </w:rPr>
      </w:pPr>
      <w:r w:rsidRPr="00176BE1">
        <w:rPr>
          <w:rFonts w:ascii="Arial" w:hAnsi="Arial" w:cs="Arial"/>
          <w:sz w:val="20"/>
          <w:szCs w:val="20"/>
        </w:rPr>
        <w:t>Na quarta colocação, os produtos florestais registraram exportações de US$ 10,39 bilhões (+0,1%) e crescimento de 14,9% em quantidade. O principal item negociado foi a celulose, com o montante de US$ 5,68 bilhões (+0,3%) para uma quantidade recorde exportada de 14,0 milhões de toneladas (+16,6%). As vendas externas de madeiras e suas obras totalizaram US$ 2,82 bilhões e cresceram 5,0%, apesar da retração de 10,5% no preço médio do produto, tendo em vista que a quantidade comercializada cresceu 17,3% nos 12 meses considerados, alcançando 5,75 milhões de toneladas. Já as vendas externas de papel atingiram a cifra de US$ 1,88 bilhão (-7,0%), com quantum negociado de 2,14 milhões de toneladas (+0,2%).</w:t>
      </w:r>
    </w:p>
    <w:p w:rsidR="00C2148E" w:rsidRPr="00552893" w:rsidRDefault="00C2148E" w:rsidP="00C2148E">
      <w:pPr>
        <w:pStyle w:val="Recuodecorpodetexto"/>
        <w:ind w:firstLine="0"/>
        <w:rPr>
          <w:rFonts w:ascii="Arial" w:hAnsi="Arial" w:cs="Arial"/>
          <w:sz w:val="20"/>
          <w:szCs w:val="20"/>
        </w:rPr>
      </w:pPr>
    </w:p>
    <w:p w:rsidR="00C2148E" w:rsidRPr="007A772F" w:rsidRDefault="00C2148E" w:rsidP="00C2148E">
      <w:pPr>
        <w:pStyle w:val="Recuodecorpodetexto"/>
        <w:ind w:firstLine="0"/>
        <w:rPr>
          <w:rFonts w:ascii="Arial" w:hAnsi="Arial" w:cs="Arial"/>
          <w:sz w:val="20"/>
          <w:szCs w:val="20"/>
        </w:rPr>
      </w:pPr>
      <w:r w:rsidRPr="007A772F">
        <w:rPr>
          <w:rFonts w:ascii="Arial" w:hAnsi="Arial" w:cs="Arial"/>
          <w:sz w:val="20"/>
          <w:szCs w:val="20"/>
        </w:rPr>
        <w:t xml:space="preserve">Na quinta colocação entre os principais setores do agronegócio brasileiro, o setor cafeeiro apresentou exportações totais de US$ 5,53 bilhões no período (-7,4%), com queda na quantidade comercializada (-7,8%) e leve incremento no preço médio dos produtos do setor (+0,5%). O principal item exportado foi o café verde, com a soma de US$ 4,91 bilhões e retração de 8,6% em comparação aos US$ 5,37 bilhões exportados no período precedente. A quantidade comercializada de café verde caiu 8,4% entre fevereiro de 2016 e janeiro de 2017, atingindo 1,82 milhão de toneladas. As vendas externas de café solúvel atingiram a cifra de US$ 565,1 milhões (+1,9%), com crescimento de 4,6% na quantidade comercializada (82,2 mil toneladas) e queda de 2,5% no preço médio.  </w:t>
      </w:r>
    </w:p>
    <w:p w:rsidR="00C2148E" w:rsidRPr="00552893" w:rsidRDefault="00C2148E" w:rsidP="00C2148E">
      <w:pPr>
        <w:pStyle w:val="Recuodecorpodetexto"/>
        <w:ind w:firstLine="0"/>
        <w:rPr>
          <w:rFonts w:ascii="Arial" w:hAnsi="Arial" w:cs="Arial"/>
          <w:sz w:val="20"/>
          <w:szCs w:val="20"/>
        </w:rPr>
      </w:pPr>
    </w:p>
    <w:p w:rsidR="00C2148E" w:rsidRPr="005D1B19" w:rsidRDefault="00C2148E" w:rsidP="00C2148E">
      <w:pPr>
        <w:pStyle w:val="Recuodecorpodetexto"/>
        <w:ind w:firstLine="0"/>
        <w:rPr>
          <w:rFonts w:ascii="Arial" w:hAnsi="Arial" w:cs="Arial"/>
          <w:sz w:val="20"/>
          <w:szCs w:val="20"/>
        </w:rPr>
      </w:pPr>
      <w:r w:rsidRPr="00DD5B87">
        <w:rPr>
          <w:rFonts w:ascii="Arial" w:hAnsi="Arial" w:cs="Arial"/>
          <w:sz w:val="20"/>
          <w:szCs w:val="20"/>
        </w:rPr>
        <w:t>No que tange às importações de produtos do agronegócio, observou-se um montante de US$ 13,98 bilhões nos doze meses considerados. Os principais itens adquiridos no mercado internacional, nesse período, foram: trigo (US$ 1,36 bilhão e +13,4%); pescados (US$ 1,18 bilhão e +2,6%); papel (US$ 740,05 milhões e -19,0%); lácteos (US$ 695,88 milhões e +72,0%); e malte (US$ 468,12 milhões e +13,1%).</w:t>
      </w:r>
    </w:p>
    <w:p w:rsidR="00445371" w:rsidRDefault="00445371" w:rsidP="001A3DEA">
      <w:pPr>
        <w:pStyle w:val="Recuodecorpodetexto"/>
        <w:ind w:firstLine="0"/>
        <w:rPr>
          <w:rFonts w:ascii="Arial" w:hAnsi="Arial" w:cs="Arial"/>
          <w:noProof/>
          <w:sz w:val="20"/>
          <w:szCs w:val="20"/>
        </w:rPr>
      </w:pPr>
    </w:p>
    <w:p w:rsidR="00EB5653" w:rsidRDefault="00EB5653" w:rsidP="001A3DEA">
      <w:pPr>
        <w:pStyle w:val="Recuodecorpodetexto"/>
        <w:ind w:firstLine="0"/>
        <w:rPr>
          <w:rFonts w:ascii="Arial" w:hAnsi="Arial" w:cs="Arial"/>
          <w:sz w:val="20"/>
          <w:szCs w:val="20"/>
        </w:rPr>
      </w:pPr>
    </w:p>
    <w:p w:rsidR="00EB5653" w:rsidRDefault="0022434C" w:rsidP="001A3DEA">
      <w:pPr>
        <w:pStyle w:val="Recuodecorpodetexto"/>
        <w:ind w:firstLine="0"/>
        <w:rPr>
          <w:rFonts w:ascii="Arial" w:hAnsi="Arial" w:cs="Arial"/>
          <w:sz w:val="20"/>
          <w:szCs w:val="20"/>
        </w:rPr>
      </w:pPr>
      <w:r w:rsidRPr="0022434C">
        <w:rPr>
          <w:noProof/>
        </w:rPr>
        <w:drawing>
          <wp:inline distT="0" distB="0" distL="0" distR="0" wp14:anchorId="019218A6" wp14:editId="406E6B72">
            <wp:extent cx="6480175" cy="385508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80175" cy="3855085"/>
                    </a:xfrm>
                    <a:prstGeom prst="rect">
                      <a:avLst/>
                    </a:prstGeom>
                  </pic:spPr>
                </pic:pic>
              </a:graphicData>
            </a:graphic>
          </wp:inline>
        </w:drawing>
      </w:r>
    </w:p>
    <w:p w:rsidR="007A3655" w:rsidRPr="001A3DEA" w:rsidRDefault="007A3655" w:rsidP="001A3DEA">
      <w:pPr>
        <w:pStyle w:val="Recuodecorpodetexto"/>
        <w:ind w:firstLine="0"/>
        <w:rPr>
          <w:rFonts w:ascii="Arial" w:hAnsi="Arial" w:cs="Arial"/>
          <w:sz w:val="20"/>
          <w:szCs w:val="20"/>
        </w:rPr>
      </w:pPr>
    </w:p>
    <w:p w:rsidR="00917C96" w:rsidRPr="004E48A7" w:rsidRDefault="00917C96" w:rsidP="001A3DEA">
      <w:pPr>
        <w:pStyle w:val="Recuodecorpodetexto"/>
        <w:ind w:firstLine="0"/>
        <w:rPr>
          <w:rFonts w:ascii="Arial" w:hAnsi="Arial" w:cs="Arial"/>
          <w:b/>
          <w:sz w:val="20"/>
          <w:szCs w:val="20"/>
        </w:rPr>
      </w:pPr>
      <w:proofErr w:type="spellStart"/>
      <w:r w:rsidRPr="004E48A7">
        <w:rPr>
          <w:rFonts w:ascii="Arial" w:hAnsi="Arial" w:cs="Arial"/>
          <w:b/>
          <w:sz w:val="20"/>
          <w:szCs w:val="20"/>
        </w:rPr>
        <w:lastRenderedPageBreak/>
        <w:t>II.b</w:t>
      </w:r>
      <w:proofErr w:type="spellEnd"/>
      <w:r w:rsidRPr="004E48A7">
        <w:rPr>
          <w:rFonts w:ascii="Arial" w:hAnsi="Arial" w:cs="Arial"/>
          <w:b/>
          <w:sz w:val="20"/>
          <w:szCs w:val="20"/>
        </w:rPr>
        <w:t xml:space="preserve"> – Blocos Econômicos e Regiões Geográficas</w:t>
      </w:r>
    </w:p>
    <w:p w:rsidR="001A3DEA" w:rsidRPr="001A3DEA" w:rsidRDefault="001A3DEA" w:rsidP="001A3DEA">
      <w:pPr>
        <w:pStyle w:val="Recuodecorpodetexto"/>
        <w:ind w:firstLine="0"/>
        <w:rPr>
          <w:rFonts w:ascii="Arial" w:hAnsi="Arial" w:cs="Arial"/>
          <w:sz w:val="20"/>
          <w:szCs w:val="20"/>
        </w:rPr>
      </w:pPr>
    </w:p>
    <w:p w:rsidR="00C2148E" w:rsidRDefault="00C2148E" w:rsidP="00C2148E">
      <w:pPr>
        <w:jc w:val="both"/>
        <w:rPr>
          <w:rFonts w:ascii="Arial" w:hAnsi="Arial" w:cs="Arial"/>
          <w:sz w:val="20"/>
          <w:szCs w:val="20"/>
        </w:rPr>
      </w:pPr>
      <w:r>
        <w:rPr>
          <w:rFonts w:ascii="Arial" w:hAnsi="Arial" w:cs="Arial"/>
          <w:sz w:val="20"/>
          <w:szCs w:val="20"/>
        </w:rPr>
        <w:t>As exportações à Ásia, principal destino dos produtos do agronegócio brasileiro, somaram US$ 37,51 bilhões no período acumulado dos últimos doze meses (de fevereiro/2016 a janeiro/2017), resultado que ficou 1,3% abaixo do consolidado em igual intervalo do ano anterior (de fevereiro//2015 a janeiro/2016), cujo montante chegou a US$ 38,02 bilhões. Não obstante, a participação do bloco no total das exportações brasileiras avançou nesse período comparativo, de 43,4% para 43,7%. As vendas de soja em grão lideram a pauta</w:t>
      </w:r>
      <w:r w:rsidRPr="00172BE3">
        <w:rPr>
          <w:rFonts w:ascii="Arial" w:hAnsi="Arial" w:cs="Arial"/>
          <w:sz w:val="20"/>
          <w:szCs w:val="20"/>
        </w:rPr>
        <w:t xml:space="preserve"> </w:t>
      </w:r>
      <w:r>
        <w:rPr>
          <w:rFonts w:ascii="Arial" w:hAnsi="Arial" w:cs="Arial"/>
          <w:sz w:val="20"/>
          <w:szCs w:val="20"/>
        </w:rPr>
        <w:t>com expressiva vantagem, seguido de carnes, açúcar e celulose, tendo a China como protagonista no bloco.</w:t>
      </w:r>
    </w:p>
    <w:p w:rsidR="00C2148E" w:rsidRDefault="00C2148E" w:rsidP="00C2148E">
      <w:pPr>
        <w:jc w:val="both"/>
        <w:rPr>
          <w:rFonts w:ascii="Arial" w:hAnsi="Arial" w:cs="Arial"/>
          <w:sz w:val="20"/>
          <w:szCs w:val="20"/>
        </w:rPr>
      </w:pPr>
    </w:p>
    <w:p w:rsidR="00C2148E" w:rsidRDefault="00C2148E" w:rsidP="00C2148E">
      <w:pPr>
        <w:jc w:val="both"/>
        <w:rPr>
          <w:rFonts w:ascii="Arial" w:hAnsi="Arial" w:cs="Arial"/>
          <w:sz w:val="20"/>
          <w:szCs w:val="20"/>
        </w:rPr>
      </w:pPr>
      <w:r>
        <w:rPr>
          <w:rFonts w:ascii="Arial" w:hAnsi="Arial" w:cs="Arial"/>
          <w:sz w:val="20"/>
          <w:szCs w:val="20"/>
        </w:rPr>
        <w:t>Já em relação às vendas à União Europeia, a queda foi mais elevada, de 6,4%, recuando de US$ 18,03 bilhões para US$ 16,89 bilhões. Diante desses números, a participação do bloco caiu de 20,6% para 19,7%. Na pauta das exportações, destacam-se: farelo e grãos de soja, café, celulose, carnes e suco de laranja.</w:t>
      </w:r>
    </w:p>
    <w:p w:rsidR="00C2148E" w:rsidRDefault="00C2148E" w:rsidP="00C2148E">
      <w:pPr>
        <w:jc w:val="both"/>
        <w:rPr>
          <w:rFonts w:ascii="Arial" w:hAnsi="Arial" w:cs="Arial"/>
          <w:sz w:val="20"/>
          <w:szCs w:val="20"/>
        </w:rPr>
      </w:pPr>
    </w:p>
    <w:p w:rsidR="00C2148E" w:rsidRDefault="00C2148E" w:rsidP="00C2148E">
      <w:pPr>
        <w:jc w:val="both"/>
        <w:rPr>
          <w:rFonts w:ascii="Arial" w:hAnsi="Arial" w:cs="Arial"/>
          <w:sz w:val="20"/>
          <w:szCs w:val="20"/>
        </w:rPr>
      </w:pPr>
      <w:r>
        <w:rPr>
          <w:rFonts w:ascii="Arial" w:hAnsi="Arial" w:cs="Arial"/>
          <w:sz w:val="20"/>
          <w:szCs w:val="20"/>
        </w:rPr>
        <w:t>Ao Oriente Médio, as exportações do agronegócio brasileiro registraram aumento de 15,4%, passando de US$ 7,01 bilhões para US$ 8,10 bilhões no período em análise, o que garantiu incremento na participação relativa da região, subindo de 8,0% para 9,4%. As vendas de açúcar contribuíram decisivamente para esse aumento, sendo também destaque na pauta as exportações de carne de frango.</w:t>
      </w:r>
    </w:p>
    <w:p w:rsidR="00C2148E" w:rsidRDefault="00C2148E" w:rsidP="00C2148E">
      <w:pPr>
        <w:jc w:val="both"/>
        <w:rPr>
          <w:rFonts w:ascii="Arial" w:hAnsi="Arial" w:cs="Arial"/>
          <w:sz w:val="20"/>
          <w:szCs w:val="20"/>
        </w:rPr>
      </w:pPr>
    </w:p>
    <w:p w:rsidR="00C2148E" w:rsidRDefault="00C2148E" w:rsidP="00C2148E">
      <w:pPr>
        <w:jc w:val="both"/>
        <w:rPr>
          <w:rFonts w:ascii="Arial" w:hAnsi="Arial" w:cs="Arial"/>
          <w:sz w:val="20"/>
          <w:szCs w:val="20"/>
        </w:rPr>
      </w:pPr>
      <w:r>
        <w:rPr>
          <w:rFonts w:ascii="Arial" w:hAnsi="Arial" w:cs="Arial"/>
          <w:sz w:val="20"/>
          <w:szCs w:val="20"/>
        </w:rPr>
        <w:t>Com ligeiro crescimento de 0,6%, as vendas aos países do Nafta totalizaram US$ 7,71 bilhões no acumulado de fevereiro/2016 a janeiro/2017. Em igual intervalo do ano anterior, as exportações atingiram US$ 7,66 bilhões, elevando a participação do bloco de 8,8% para 9,0%. Integram a pauta, com relevância, os seguintes produtos: madeira, café, celulose, açúcar, álcool e suco de laranja.</w:t>
      </w:r>
    </w:p>
    <w:p w:rsidR="00C2148E" w:rsidRDefault="00C2148E" w:rsidP="00C2148E">
      <w:pPr>
        <w:jc w:val="both"/>
        <w:rPr>
          <w:rFonts w:ascii="Arial" w:hAnsi="Arial" w:cs="Arial"/>
          <w:sz w:val="20"/>
          <w:szCs w:val="20"/>
        </w:rPr>
      </w:pPr>
    </w:p>
    <w:p w:rsidR="00C2148E" w:rsidRDefault="00C2148E" w:rsidP="00C2148E">
      <w:pPr>
        <w:jc w:val="both"/>
        <w:rPr>
          <w:rFonts w:ascii="Arial" w:hAnsi="Arial" w:cs="Arial"/>
          <w:sz w:val="20"/>
          <w:szCs w:val="20"/>
        </w:rPr>
      </w:pPr>
      <w:r>
        <w:rPr>
          <w:rFonts w:ascii="Arial" w:hAnsi="Arial" w:cs="Arial"/>
          <w:sz w:val="20"/>
          <w:szCs w:val="20"/>
        </w:rPr>
        <w:t xml:space="preserve">Dentre os demais mercados, assinala-se o desempenho das vendas à África (-1,9%, de US$ 5,83 bilhões a US$ 5,72 bilhões), Aladi – exclusive Mercosul (-0,1%, mantido em US$ 3,06 bilhões), Mercosul (-25,7%, de US$ 4,02 bilhões para US$ 2,99 bilhões), Europa Oriental (-0,4%, de US$ 2,91 bilhões para US$ 2,90 bilhões) e Oceania (+5,9%, de US$ 244,86 milhões para US$ 259,32 milhões). </w:t>
      </w:r>
    </w:p>
    <w:p w:rsidR="001A3DEA" w:rsidRDefault="001A3DEA" w:rsidP="001A3DEA">
      <w:pPr>
        <w:pStyle w:val="Recuodecorpodetexto"/>
        <w:ind w:firstLine="0"/>
        <w:rPr>
          <w:rFonts w:ascii="Arial" w:hAnsi="Arial" w:cs="Arial"/>
          <w:sz w:val="20"/>
          <w:szCs w:val="20"/>
        </w:rPr>
      </w:pPr>
    </w:p>
    <w:p w:rsidR="00C2148E" w:rsidRPr="00B831F4" w:rsidRDefault="00C2148E" w:rsidP="001A3DEA">
      <w:pPr>
        <w:pStyle w:val="Recuodecorpodetexto"/>
        <w:ind w:firstLine="0"/>
        <w:rPr>
          <w:rFonts w:ascii="Arial" w:hAnsi="Arial" w:cs="Arial"/>
          <w:sz w:val="20"/>
          <w:szCs w:val="20"/>
        </w:rPr>
      </w:pPr>
    </w:p>
    <w:p w:rsidR="004F5743" w:rsidRDefault="0022434C" w:rsidP="00917C96">
      <w:pPr>
        <w:pStyle w:val="Recuodecorpodetexto"/>
        <w:ind w:firstLine="0"/>
        <w:rPr>
          <w:rFonts w:ascii="Arial" w:hAnsi="Arial" w:cs="Arial"/>
          <w:sz w:val="20"/>
          <w:szCs w:val="20"/>
        </w:rPr>
      </w:pPr>
      <w:r w:rsidRPr="0022434C">
        <w:rPr>
          <w:noProof/>
        </w:rPr>
        <w:drawing>
          <wp:inline distT="0" distB="0" distL="0" distR="0" wp14:anchorId="74E84DA9" wp14:editId="25F6EAA6">
            <wp:extent cx="6480175" cy="234823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80175" cy="2348230"/>
                    </a:xfrm>
                    <a:prstGeom prst="rect">
                      <a:avLst/>
                    </a:prstGeom>
                  </pic:spPr>
                </pic:pic>
              </a:graphicData>
            </a:graphic>
          </wp:inline>
        </w:drawing>
      </w:r>
    </w:p>
    <w:p w:rsidR="00B41C4E" w:rsidRDefault="00B41C4E" w:rsidP="00917C96">
      <w:pPr>
        <w:pStyle w:val="Recuodecorpodetexto"/>
        <w:ind w:firstLine="0"/>
        <w:rPr>
          <w:rFonts w:ascii="Arial" w:hAnsi="Arial" w:cs="Arial"/>
          <w:sz w:val="20"/>
          <w:szCs w:val="20"/>
        </w:rPr>
      </w:pPr>
    </w:p>
    <w:p w:rsidR="002F1CFE" w:rsidRPr="001A3DEA" w:rsidRDefault="002F1CFE" w:rsidP="001A3DEA">
      <w:pPr>
        <w:pStyle w:val="Recuodecorpodetexto"/>
        <w:ind w:firstLine="0"/>
        <w:rPr>
          <w:rFonts w:ascii="Arial" w:hAnsi="Arial" w:cs="Arial"/>
          <w:sz w:val="20"/>
          <w:szCs w:val="20"/>
        </w:rPr>
      </w:pPr>
    </w:p>
    <w:p w:rsidR="00917C96" w:rsidRPr="004E48A7" w:rsidRDefault="00917C96" w:rsidP="001A3DEA">
      <w:pPr>
        <w:pStyle w:val="Recuodecorpodetexto"/>
        <w:ind w:firstLine="0"/>
        <w:rPr>
          <w:rFonts w:ascii="Arial" w:hAnsi="Arial" w:cs="Arial"/>
          <w:b/>
          <w:sz w:val="20"/>
          <w:szCs w:val="20"/>
        </w:rPr>
      </w:pPr>
      <w:proofErr w:type="spellStart"/>
      <w:r w:rsidRPr="004E48A7">
        <w:rPr>
          <w:rFonts w:ascii="Arial" w:hAnsi="Arial" w:cs="Arial"/>
          <w:b/>
          <w:sz w:val="20"/>
          <w:szCs w:val="20"/>
        </w:rPr>
        <w:t>II.c</w:t>
      </w:r>
      <w:proofErr w:type="spellEnd"/>
      <w:r w:rsidRPr="004E48A7">
        <w:rPr>
          <w:rFonts w:ascii="Arial" w:hAnsi="Arial" w:cs="Arial"/>
          <w:b/>
          <w:sz w:val="20"/>
          <w:szCs w:val="20"/>
        </w:rPr>
        <w:t xml:space="preserve"> – Países</w:t>
      </w:r>
    </w:p>
    <w:p w:rsidR="001A3DEA" w:rsidRPr="001A3DEA" w:rsidRDefault="001A3DEA" w:rsidP="001A3DEA">
      <w:pPr>
        <w:pStyle w:val="Recuodecorpodetexto"/>
        <w:ind w:firstLine="0"/>
        <w:rPr>
          <w:rFonts w:ascii="Arial" w:hAnsi="Arial" w:cs="Arial"/>
          <w:sz w:val="20"/>
          <w:szCs w:val="20"/>
        </w:rPr>
      </w:pPr>
    </w:p>
    <w:p w:rsidR="00C2148E" w:rsidRDefault="00C2148E" w:rsidP="00C2148E">
      <w:pPr>
        <w:jc w:val="both"/>
        <w:rPr>
          <w:rFonts w:ascii="Arial" w:hAnsi="Arial" w:cs="Arial"/>
          <w:sz w:val="20"/>
          <w:szCs w:val="20"/>
        </w:rPr>
      </w:pPr>
      <w:r w:rsidRPr="000A0C74">
        <w:rPr>
          <w:rFonts w:ascii="Arial" w:hAnsi="Arial" w:cs="Arial"/>
          <w:sz w:val="20"/>
          <w:szCs w:val="20"/>
        </w:rPr>
        <w:t>De fevereiro de 2016 a janeiro de 2017 (acumulado dos últimos doze meses), as exportações brasileiras do agronegócio à China atingiram US$ 21,21 bilhões, representando queda de 1,0% frente ao resultado de fevereiro/2015 a janeiro/2016, que totalizou US$ 21,43 bilhões. Ainda assim, a participação do país em relação ao total exportado subiu de 24,5% pa</w:t>
      </w:r>
      <w:r>
        <w:rPr>
          <w:rFonts w:ascii="Arial" w:hAnsi="Arial" w:cs="Arial"/>
          <w:sz w:val="20"/>
          <w:szCs w:val="20"/>
        </w:rPr>
        <w:t>ra 24,7%, mantendo a franca liderança entre os demais mercados. Na pauta, destacam-se: soja em grão (-8,4%, passando para US$ 14,57 bilhões), celulose (+20,6%, para US$ 2,26 bilhões), carne de frango (+47,2%, para US$ 892,09 milhões), açúcar (+16,4%, para US$ 858,12 milhões), carne bovina (+42,5%, para US$ 737,12 milhões) e couros e peles (-10,0%, para US$ 556,64 bilhões).</w:t>
      </w:r>
    </w:p>
    <w:p w:rsidR="00C2148E" w:rsidRDefault="00C2148E" w:rsidP="00C2148E">
      <w:pPr>
        <w:jc w:val="both"/>
        <w:rPr>
          <w:rFonts w:ascii="Arial" w:hAnsi="Arial" w:cs="Arial"/>
          <w:sz w:val="20"/>
          <w:szCs w:val="20"/>
        </w:rPr>
      </w:pPr>
    </w:p>
    <w:p w:rsidR="00C2148E" w:rsidRPr="000A0C74" w:rsidRDefault="00C2148E" w:rsidP="00C2148E">
      <w:pPr>
        <w:jc w:val="both"/>
        <w:rPr>
          <w:rFonts w:ascii="Arial" w:hAnsi="Arial" w:cs="Arial"/>
          <w:sz w:val="20"/>
          <w:szCs w:val="20"/>
        </w:rPr>
      </w:pPr>
      <w:r>
        <w:rPr>
          <w:rFonts w:ascii="Arial" w:hAnsi="Arial" w:cs="Arial"/>
          <w:sz w:val="20"/>
          <w:szCs w:val="20"/>
        </w:rPr>
        <w:t>As exportações aos Estados Unidos apontaram leve crescimento de 0,5% no período, passando de US$ 6,36 bilhões para US$ 6,39 bilhões, o que fez a participação do país elevar-se de 7,3% para 7,4% em relação às exportações totais. No rol dos produtos vendidos, destacam-se: madeira (aumento de 13,9%, passando para US$ 1,08 bilhão), café (-18,5%, para US$ 946,94 milhões), celulose (-9,6%, para US$ 894,58 milhões), álcool (+16,3%, para US$ 467,92 milhões), suco de laranja (+10,2%, para US$ 383,17 milhões) e carne bovina (+6,6%, para US$ 286,36 milhões).</w:t>
      </w:r>
    </w:p>
    <w:p w:rsidR="00C2148E" w:rsidRDefault="00C2148E" w:rsidP="00C2148E">
      <w:pPr>
        <w:pStyle w:val="Recuodecorpodetexto"/>
        <w:ind w:firstLine="0"/>
        <w:rPr>
          <w:rFonts w:ascii="Arial" w:hAnsi="Arial" w:cs="Arial"/>
          <w:sz w:val="20"/>
          <w:szCs w:val="20"/>
        </w:rPr>
      </w:pPr>
    </w:p>
    <w:p w:rsidR="00C2148E" w:rsidRDefault="00C2148E" w:rsidP="00C2148E">
      <w:pPr>
        <w:pStyle w:val="Recuodecorpodetexto"/>
        <w:ind w:firstLine="0"/>
        <w:rPr>
          <w:rFonts w:ascii="Arial" w:hAnsi="Arial" w:cs="Arial"/>
          <w:sz w:val="20"/>
          <w:szCs w:val="20"/>
        </w:rPr>
      </w:pPr>
      <w:r>
        <w:rPr>
          <w:rFonts w:ascii="Arial" w:hAnsi="Arial" w:cs="Arial"/>
          <w:sz w:val="20"/>
          <w:szCs w:val="20"/>
        </w:rPr>
        <w:lastRenderedPageBreak/>
        <w:t>Relativamente às exportações aos Países Baixos, anotou-se decréscimo de 8,2% nessas vendas, recuando de US$ 4,95 bilhões para US$ 4,55 bilhões. Em consequência, a participação do país retroagiu de 5,7% para 5,3%. Os principais produtos exportados foram: farelo de soja (-16,5%, para US$ 1,12 bilhão), celulose (-17,1%, para US$ 737,51 milhões), soja em grãos (-1,6%, para US$ 571,49 milhões), suco de laranja (-7,2%, para US$ 489,79 milhões) e carne de frango (-11,7%, para US$ 402,20 milhões).</w:t>
      </w:r>
    </w:p>
    <w:p w:rsidR="00C2148E" w:rsidRDefault="00C2148E" w:rsidP="00C2148E">
      <w:pPr>
        <w:pStyle w:val="Recuodecorpodetexto"/>
        <w:ind w:firstLine="0"/>
        <w:rPr>
          <w:rFonts w:ascii="Arial" w:hAnsi="Arial" w:cs="Arial"/>
          <w:sz w:val="20"/>
          <w:szCs w:val="20"/>
        </w:rPr>
      </w:pPr>
    </w:p>
    <w:p w:rsidR="00C2148E" w:rsidRDefault="00C2148E" w:rsidP="00C2148E">
      <w:pPr>
        <w:pStyle w:val="Recuodecorpodetexto"/>
        <w:ind w:firstLine="0"/>
        <w:rPr>
          <w:rFonts w:ascii="Arial" w:hAnsi="Arial" w:cs="Arial"/>
          <w:sz w:val="20"/>
          <w:szCs w:val="20"/>
        </w:rPr>
      </w:pPr>
      <w:r>
        <w:rPr>
          <w:rFonts w:ascii="Arial" w:hAnsi="Arial" w:cs="Arial"/>
          <w:sz w:val="20"/>
          <w:szCs w:val="20"/>
        </w:rPr>
        <w:t>As vendas à Alemanha, segundo destino das exportações brasileiras à União Europeia, retrocederam 3,9%, baixando de US$ 2,65 bilhões para US$ 2,55 bilhões. O produto que registrou maior queda absoluta nas vendas foi farelo de soja, com declínio de 17,7%, significando redução de US$ 111,21 milhões. No topo da pauta está o café, cujas vendas caíram 1,8%, passando de US$ 1,00 bilhão para US$ 984,93 milhões. Citam-se ainda a soja em grão, com aumento de 54,6%, passando para US$ 272,39 milhões, e carne de frango, que apontou acréscimo de 2,5%, subindo para US$ 155,96 milhões.</w:t>
      </w:r>
    </w:p>
    <w:p w:rsidR="00C2148E" w:rsidRDefault="00C2148E" w:rsidP="00C2148E">
      <w:pPr>
        <w:pStyle w:val="Recuodecorpodetexto"/>
        <w:ind w:firstLine="0"/>
        <w:rPr>
          <w:rFonts w:ascii="Arial" w:hAnsi="Arial" w:cs="Arial"/>
          <w:sz w:val="20"/>
          <w:szCs w:val="20"/>
        </w:rPr>
      </w:pPr>
    </w:p>
    <w:p w:rsidR="00C2148E" w:rsidRDefault="00C2148E" w:rsidP="00C2148E">
      <w:pPr>
        <w:pStyle w:val="Recuodecorpodetexto"/>
        <w:ind w:firstLine="0"/>
        <w:rPr>
          <w:rFonts w:ascii="Arial" w:hAnsi="Arial" w:cs="Arial"/>
          <w:sz w:val="20"/>
          <w:szCs w:val="20"/>
        </w:rPr>
      </w:pPr>
      <w:r>
        <w:rPr>
          <w:rFonts w:ascii="Arial" w:hAnsi="Arial" w:cs="Arial"/>
          <w:sz w:val="20"/>
          <w:szCs w:val="20"/>
        </w:rPr>
        <w:t>Outro mercado a se destacar é o Japão, cujas exportações alcançaram US$ 2,30 bilhões entre fevereiro/2016 a janeiro/2017, sendo o quinto o destino dos produtos brasileiros do agronegócio no exterior. As vendas, no entanto, declinaram 12,5% em comparação ao valor acumulado entre fevereiro/2015 a janeiro/2017, reduzindo a participação do país de 3,0% para 2,7% sobre o total das exportações. No período, os principais produtos brasileiros comercializados com o Japão foram: carne de frango (registrou queda de 11,6%, passando para US$ 740,83 milhões), café (-2,8%, para US$ 415,05 milhões), milho (-46,4%, para US$ 307,58 milhões), soja em grãos (-7,5%, para US$ 171,51 milhões) e celulose (+6,6%, para US$ 112,52 milhões).</w:t>
      </w:r>
    </w:p>
    <w:p w:rsidR="00C2148E" w:rsidRDefault="00C2148E" w:rsidP="00C2148E">
      <w:pPr>
        <w:pStyle w:val="Recuodecorpodetexto"/>
        <w:ind w:firstLine="0"/>
        <w:rPr>
          <w:rFonts w:ascii="Arial" w:hAnsi="Arial" w:cs="Arial"/>
          <w:sz w:val="20"/>
          <w:szCs w:val="20"/>
        </w:rPr>
      </w:pPr>
    </w:p>
    <w:p w:rsidR="00C2148E" w:rsidRDefault="00C2148E" w:rsidP="00C2148E">
      <w:pPr>
        <w:pStyle w:val="Recuodecorpodetexto"/>
        <w:ind w:firstLine="0"/>
        <w:rPr>
          <w:rFonts w:ascii="Arial" w:hAnsi="Arial" w:cs="Arial"/>
          <w:sz w:val="20"/>
          <w:szCs w:val="20"/>
        </w:rPr>
      </w:pPr>
      <w:r>
        <w:rPr>
          <w:rFonts w:ascii="Arial" w:hAnsi="Arial" w:cs="Arial"/>
          <w:sz w:val="20"/>
          <w:szCs w:val="20"/>
        </w:rPr>
        <w:t>Dentre os demais mercados, citam-se: Irã (com aumento de 41,5% - por conta principalmente de açúcar e milho, passando para US$ 2,24 bilhões), Arábia Saudita (-1,6%, para US$ 2,17 milhões), Rússia (-5,2%, para US$ 2,12 bilhões), Hong Kong (+12,2%, para US$ 2,10 bilhões), Bélgica (+13,7%, para US$ 2,04 bilhões), Itália (-7,9%, para US$ 2,02 bilhões), Coreia do Sul (-6,8%, para US$ 1,98 bilhão), Indonésia (+20,5%, para US$ 1,67 bilhão), Índia (+18,0%, para US$ 1,48 bilhão), Emirados Árabes Unidos (+13,8%, para US$ 1,40 bilhão), Espanha (-23,3%, para US$ 1,37 bilhão), Tailândia (-8,4%, para US$ 1,32 bilhão), Egito (-30,3%, para US$ 1,28 bilhão), Reino Unido (-6,0%, para US$ 1,27 bilhão) e França (-11,1%, para US$ 1,23 bilhão).</w:t>
      </w:r>
    </w:p>
    <w:p w:rsidR="000A2AC5" w:rsidRDefault="000A2AC5" w:rsidP="000A2AC5"/>
    <w:bookmarkEnd w:id="0"/>
    <w:p w:rsidR="00CA1DF3" w:rsidRDefault="0022434C" w:rsidP="00B22DE9">
      <w:r w:rsidRPr="0022434C">
        <w:rPr>
          <w:noProof/>
        </w:rPr>
        <w:drawing>
          <wp:inline distT="0" distB="0" distL="0" distR="0" wp14:anchorId="7C8EC255" wp14:editId="6A7D35F3">
            <wp:extent cx="6480175" cy="3879215"/>
            <wp:effectExtent l="0" t="0" r="0" b="698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80175" cy="3879215"/>
                    </a:xfrm>
                    <a:prstGeom prst="rect">
                      <a:avLst/>
                    </a:prstGeom>
                  </pic:spPr>
                </pic:pic>
              </a:graphicData>
            </a:graphic>
          </wp:inline>
        </w:drawing>
      </w:r>
    </w:p>
    <w:p w:rsidR="00EB5653" w:rsidRDefault="00EB5653" w:rsidP="00B22DE9"/>
    <w:p w:rsidR="006C32DC" w:rsidRDefault="006C32DC" w:rsidP="00B22DE9"/>
    <w:p w:rsidR="00C2148E" w:rsidRDefault="00C2148E" w:rsidP="00B22DE9"/>
    <w:p w:rsidR="00C2148E" w:rsidRDefault="00C2148E" w:rsidP="00B22DE9"/>
    <w:p w:rsidR="00C2148E" w:rsidRPr="00B22DE9" w:rsidRDefault="00C2148E" w:rsidP="00B22DE9"/>
    <w:p w:rsidR="00CA0A56" w:rsidRDefault="00CA0A56" w:rsidP="00CA0A56">
      <w:pPr>
        <w:pStyle w:val="Recuodecorpodetexto"/>
        <w:ind w:firstLine="0"/>
        <w:rPr>
          <w:rFonts w:ascii="Arial" w:hAnsi="Arial" w:cs="Arial"/>
          <w:sz w:val="20"/>
          <w:szCs w:val="20"/>
        </w:rPr>
      </w:pPr>
    </w:p>
    <w:p w:rsidR="00CA0A56" w:rsidRDefault="00CA0A56" w:rsidP="00CA0A56">
      <w:pPr>
        <w:pStyle w:val="Recuodecorpodetexto"/>
        <w:ind w:firstLine="0"/>
        <w:rPr>
          <w:rFonts w:ascii="Arial" w:hAnsi="Arial" w:cs="Arial"/>
          <w:sz w:val="20"/>
          <w:szCs w:val="20"/>
        </w:rPr>
      </w:pPr>
    </w:p>
    <w:p w:rsidR="00C87B02" w:rsidRPr="003C54E1" w:rsidRDefault="00C87B02">
      <w:pPr>
        <w:pStyle w:val="Ttulo4"/>
        <w:pBdr>
          <w:top w:val="single" w:sz="4" w:space="1" w:color="auto"/>
          <w:left w:val="single" w:sz="4" w:space="4" w:color="auto"/>
          <w:bottom w:val="single" w:sz="4" w:space="1" w:color="auto"/>
          <w:right w:val="single" w:sz="4" w:space="4" w:color="auto"/>
        </w:pBdr>
        <w:spacing w:after="80"/>
        <w:ind w:firstLine="0"/>
        <w:rPr>
          <w:i w:val="0"/>
          <w:sz w:val="20"/>
          <w:szCs w:val="20"/>
          <w:lang w:val="pt-BR"/>
        </w:rPr>
      </w:pPr>
      <w:r w:rsidRPr="003C54E1">
        <w:rPr>
          <w:i w:val="0"/>
          <w:sz w:val="20"/>
          <w:szCs w:val="20"/>
          <w:lang w:val="pt-BR"/>
        </w:rPr>
        <w:lastRenderedPageBreak/>
        <w:t>NOTA METODOLÓGICA</w:t>
      </w:r>
    </w:p>
    <w:p w:rsidR="00C87B02"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3C54E1">
        <w:rPr>
          <w:rFonts w:ascii="Arial" w:hAnsi="Arial" w:cs="Arial"/>
          <w:sz w:val="20"/>
          <w:szCs w:val="20"/>
        </w:rPr>
        <w:t>A classificação de produtos do agronegócio utilizada nesta nota foi atualizada de acordo com a Resolução CAMEX Nº 94, de 8/12/</w:t>
      </w:r>
      <w:r>
        <w:rPr>
          <w:rFonts w:ascii="Arial" w:hAnsi="Arial" w:cs="Arial"/>
          <w:sz w:val="20"/>
          <w:szCs w:val="20"/>
        </w:rPr>
        <w:t>2012</w:t>
      </w:r>
      <w:r w:rsidRPr="003C54E1">
        <w:rPr>
          <w:rFonts w:ascii="Arial" w:hAnsi="Arial" w:cs="Arial"/>
          <w:sz w:val="20"/>
          <w:szCs w:val="20"/>
        </w:rPr>
        <w:t>, que alterou a Nomenc</w:t>
      </w:r>
      <w:r>
        <w:rPr>
          <w:rFonts w:ascii="Arial" w:hAnsi="Arial" w:cs="Arial"/>
          <w:sz w:val="20"/>
          <w:szCs w:val="20"/>
        </w:rPr>
        <w:t>latura Comum do MERCOSUL – NCM para adaptá-la em relação às modificações do Sistema Harmonizado de Designação e de Codificação de Mercadorias (SH-2012), que estabelece um método internacional para a classificação de mercadorias.</w:t>
      </w:r>
    </w:p>
    <w:p w:rsidR="00C87B02" w:rsidRPr="003C54E1"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rsidR="00C87B02" w:rsidRPr="003C54E1"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3C54E1">
        <w:rPr>
          <w:rFonts w:ascii="Arial" w:hAnsi="Arial" w:cs="Arial"/>
          <w:sz w:val="20"/>
          <w:szCs w:val="20"/>
        </w:rPr>
        <w:t xml:space="preserve">A Balança Comercial do Agronegócio utiliza uma classificação dos produtos do agronegócio que reúne 2.867 </w:t>
      </w:r>
      <w:proofErr w:type="spellStart"/>
      <w:r w:rsidRPr="003C54E1">
        <w:rPr>
          <w:rFonts w:ascii="Arial" w:hAnsi="Arial" w:cs="Arial"/>
          <w:sz w:val="20"/>
          <w:szCs w:val="20"/>
        </w:rPr>
        <w:t>NCM’s</w:t>
      </w:r>
      <w:proofErr w:type="spellEnd"/>
      <w:r w:rsidRPr="003C54E1">
        <w:rPr>
          <w:rFonts w:ascii="Arial" w:hAnsi="Arial" w:cs="Arial"/>
          <w:sz w:val="20"/>
          <w:szCs w:val="20"/>
        </w:rPr>
        <w:t xml:space="preserve"> em 25 setores. Essa é a mesma classificação utilizada no AGROSTAT BRASIL - base de dados </w:t>
      </w:r>
      <w:proofErr w:type="spellStart"/>
      <w:r w:rsidRPr="003B0D74">
        <w:rPr>
          <w:rFonts w:ascii="Arial" w:hAnsi="Arial" w:cs="Arial"/>
          <w:i/>
          <w:sz w:val="20"/>
          <w:szCs w:val="20"/>
        </w:rPr>
        <w:t>on</w:t>
      </w:r>
      <w:proofErr w:type="spellEnd"/>
      <w:r w:rsidRPr="003B0D74">
        <w:rPr>
          <w:rFonts w:ascii="Arial" w:hAnsi="Arial" w:cs="Arial"/>
          <w:i/>
          <w:sz w:val="20"/>
          <w:szCs w:val="20"/>
        </w:rPr>
        <w:t xml:space="preserve"> </w:t>
      </w:r>
      <w:proofErr w:type="spellStart"/>
      <w:r w:rsidRPr="003B0D74">
        <w:rPr>
          <w:rFonts w:ascii="Arial" w:hAnsi="Arial" w:cs="Arial"/>
          <w:i/>
          <w:sz w:val="20"/>
          <w:szCs w:val="20"/>
        </w:rPr>
        <w:t>line</w:t>
      </w:r>
      <w:proofErr w:type="spellEnd"/>
      <w:r w:rsidRPr="003C54E1">
        <w:rPr>
          <w:rFonts w:ascii="Arial" w:hAnsi="Arial" w:cs="Arial"/>
          <w:sz w:val="20"/>
          <w:szCs w:val="20"/>
        </w:rPr>
        <w:t xml:space="preserve"> que oferece uma visão detalhada e atualizada das exportações e importações brasileiras do agronegócio. Mais informações da metodologia e classificação podem ser consultadas no site</w:t>
      </w:r>
      <w:r>
        <w:rPr>
          <w:rFonts w:ascii="Arial" w:hAnsi="Arial" w:cs="Arial"/>
          <w:sz w:val="20"/>
          <w:szCs w:val="20"/>
        </w:rPr>
        <w:t>:</w:t>
      </w:r>
      <w:r w:rsidRPr="003C54E1">
        <w:rPr>
          <w:rFonts w:ascii="Arial" w:hAnsi="Arial" w:cs="Arial"/>
          <w:sz w:val="20"/>
          <w:szCs w:val="20"/>
        </w:rPr>
        <w:t xml:space="preserve"> </w:t>
      </w:r>
      <w:hyperlink r:id="rId14" w:history="1">
        <w:r w:rsidRPr="003C54E1">
          <w:rPr>
            <w:rStyle w:val="Hyperlink"/>
            <w:rFonts w:ascii="Arial" w:hAnsi="Arial" w:cs="Arial"/>
            <w:sz w:val="20"/>
            <w:szCs w:val="20"/>
          </w:rPr>
          <w:t>agrostat.agricultura.gov.br</w:t>
        </w:r>
      </w:hyperlink>
      <w:r>
        <w:rPr>
          <w:rFonts w:ascii="Arial" w:hAnsi="Arial" w:cs="Arial"/>
          <w:sz w:val="20"/>
          <w:szCs w:val="20"/>
        </w:rPr>
        <w:t xml:space="preserve"> </w:t>
      </w:r>
    </w:p>
    <w:p w:rsidR="00C87B02" w:rsidRPr="003C54E1" w:rsidRDefault="00C87B02">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rsidR="00C87B02" w:rsidRDefault="00C87B02">
      <w:pPr>
        <w:pStyle w:val="Ttulo2"/>
        <w:jc w:val="right"/>
        <w:rPr>
          <w:rFonts w:ascii="Arial" w:hAnsi="Arial" w:cs="Arial"/>
          <w:b/>
          <w:sz w:val="20"/>
        </w:rPr>
      </w:pPr>
    </w:p>
    <w:p w:rsidR="00C87B02" w:rsidRPr="003C54E1" w:rsidRDefault="00C87B02">
      <w:pPr>
        <w:pStyle w:val="Ttulo2"/>
        <w:jc w:val="right"/>
        <w:rPr>
          <w:rFonts w:ascii="Arial" w:hAnsi="Arial" w:cs="Arial"/>
          <w:b/>
          <w:sz w:val="20"/>
        </w:rPr>
      </w:pPr>
      <w:r>
        <w:rPr>
          <w:rFonts w:ascii="Arial" w:hAnsi="Arial" w:cs="Arial"/>
          <w:b/>
          <w:sz w:val="20"/>
        </w:rPr>
        <w:t>MAPA/SRI/DPI</w:t>
      </w:r>
    </w:p>
    <w:p w:rsidR="00C87B02" w:rsidRDefault="00C87B02">
      <w:pPr>
        <w:pStyle w:val="Recuodecorpodetexto"/>
        <w:jc w:val="right"/>
        <w:rPr>
          <w:rFonts w:ascii="Arial" w:hAnsi="Arial" w:cs="Arial"/>
          <w:sz w:val="20"/>
          <w:szCs w:val="20"/>
        </w:rPr>
      </w:pPr>
      <w:r w:rsidRPr="003C54E1">
        <w:rPr>
          <w:rFonts w:ascii="Arial" w:hAnsi="Arial" w:cs="Arial"/>
          <w:sz w:val="20"/>
          <w:szCs w:val="20"/>
        </w:rPr>
        <w:t xml:space="preserve"> </w:t>
      </w:r>
      <w:r w:rsidR="005B2CCE">
        <w:rPr>
          <w:rFonts w:ascii="Arial" w:hAnsi="Arial" w:cs="Arial"/>
          <w:sz w:val="20"/>
          <w:szCs w:val="20"/>
        </w:rPr>
        <w:fldChar w:fldCharType="begin"/>
      </w:r>
      <w:r w:rsidR="005B2CCE">
        <w:rPr>
          <w:rFonts w:ascii="Arial" w:hAnsi="Arial" w:cs="Arial"/>
          <w:sz w:val="20"/>
          <w:szCs w:val="20"/>
        </w:rPr>
        <w:instrText xml:space="preserve"> SAVEDATE  \@ "dd/MM/yyyy"  \* MERGEFORMAT </w:instrText>
      </w:r>
      <w:r w:rsidR="005B2CCE">
        <w:rPr>
          <w:rFonts w:ascii="Arial" w:hAnsi="Arial" w:cs="Arial"/>
          <w:sz w:val="20"/>
          <w:szCs w:val="20"/>
        </w:rPr>
        <w:fldChar w:fldCharType="separate"/>
      </w:r>
      <w:r w:rsidR="006C03D3">
        <w:rPr>
          <w:rFonts w:ascii="Arial" w:hAnsi="Arial" w:cs="Arial"/>
          <w:noProof/>
          <w:sz w:val="20"/>
          <w:szCs w:val="20"/>
        </w:rPr>
        <w:t>17/02/2017</w:t>
      </w:r>
      <w:r w:rsidR="005B2CCE">
        <w:rPr>
          <w:rFonts w:ascii="Arial" w:hAnsi="Arial" w:cs="Arial"/>
          <w:sz w:val="20"/>
          <w:szCs w:val="20"/>
        </w:rPr>
        <w:fldChar w:fldCharType="end"/>
      </w:r>
    </w:p>
    <w:sectPr w:rsidR="00C87B02" w:rsidSect="00C2569A">
      <w:footerReference w:type="even" r:id="rId15"/>
      <w:footerReference w:type="default" r:id="rId16"/>
      <w:pgSz w:w="11907" w:h="16840" w:code="9"/>
      <w:pgMar w:top="851" w:right="851" w:bottom="851" w:left="851" w:header="0" w:footer="0"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2C7" w:rsidRDefault="003012C7">
      <w:r>
        <w:separator/>
      </w:r>
    </w:p>
  </w:endnote>
  <w:endnote w:type="continuationSeparator" w:id="0">
    <w:p w:rsidR="003012C7" w:rsidRDefault="00301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F40" w:rsidRDefault="008F4F4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F4F40" w:rsidRDefault="008F4F4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F40" w:rsidRPr="000754DD" w:rsidRDefault="008F4F40">
    <w:pPr>
      <w:pStyle w:val="Rodap"/>
      <w:framePr w:wrap="around" w:vAnchor="text" w:hAnchor="margin" w:xAlign="center" w:y="1"/>
      <w:rPr>
        <w:rStyle w:val="Nmerodepgina"/>
        <w:rFonts w:ascii="Arial" w:hAnsi="Arial" w:cs="Arial"/>
        <w:sz w:val="16"/>
        <w:szCs w:val="16"/>
      </w:rPr>
    </w:pPr>
    <w:r w:rsidRPr="000754DD">
      <w:rPr>
        <w:rStyle w:val="Nmerodepgina"/>
        <w:rFonts w:ascii="Arial" w:hAnsi="Arial" w:cs="Arial"/>
        <w:sz w:val="16"/>
        <w:szCs w:val="16"/>
      </w:rPr>
      <w:fldChar w:fldCharType="begin"/>
    </w:r>
    <w:r w:rsidRPr="000754DD">
      <w:rPr>
        <w:rStyle w:val="Nmerodepgina"/>
        <w:rFonts w:ascii="Arial" w:hAnsi="Arial" w:cs="Arial"/>
        <w:sz w:val="16"/>
        <w:szCs w:val="16"/>
      </w:rPr>
      <w:instrText xml:space="preserve">PAGE  </w:instrText>
    </w:r>
    <w:r w:rsidRPr="000754DD">
      <w:rPr>
        <w:rStyle w:val="Nmerodepgina"/>
        <w:rFonts w:ascii="Arial" w:hAnsi="Arial" w:cs="Arial"/>
        <w:sz w:val="16"/>
        <w:szCs w:val="16"/>
      </w:rPr>
      <w:fldChar w:fldCharType="separate"/>
    </w:r>
    <w:r w:rsidR="00C2148E">
      <w:rPr>
        <w:rStyle w:val="Nmerodepgina"/>
        <w:rFonts w:ascii="Arial" w:hAnsi="Arial" w:cs="Arial"/>
        <w:noProof/>
        <w:sz w:val="16"/>
        <w:szCs w:val="16"/>
      </w:rPr>
      <w:t>2</w:t>
    </w:r>
    <w:r w:rsidRPr="000754DD">
      <w:rPr>
        <w:rStyle w:val="Nmerodepgina"/>
        <w:rFonts w:ascii="Arial" w:hAnsi="Arial" w:cs="Arial"/>
        <w:sz w:val="16"/>
        <w:szCs w:val="16"/>
      </w:rPr>
      <w:fldChar w:fldCharType="end"/>
    </w:r>
  </w:p>
  <w:p w:rsidR="008F4F40" w:rsidRDefault="008F4F4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2C7" w:rsidRDefault="003012C7">
      <w:r>
        <w:separator/>
      </w:r>
    </w:p>
  </w:footnote>
  <w:footnote w:type="continuationSeparator" w:id="0">
    <w:p w:rsidR="003012C7" w:rsidRDefault="003012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64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2A5"/>
    <w:rsid w:val="0000254E"/>
    <w:rsid w:val="000033A0"/>
    <w:rsid w:val="000035BA"/>
    <w:rsid w:val="000036C3"/>
    <w:rsid w:val="00006103"/>
    <w:rsid w:val="00006262"/>
    <w:rsid w:val="00006ECB"/>
    <w:rsid w:val="00007083"/>
    <w:rsid w:val="00007CCC"/>
    <w:rsid w:val="00007D32"/>
    <w:rsid w:val="00010A70"/>
    <w:rsid w:val="00012337"/>
    <w:rsid w:val="00013C10"/>
    <w:rsid w:val="0001547F"/>
    <w:rsid w:val="00016419"/>
    <w:rsid w:val="000166CF"/>
    <w:rsid w:val="00017D67"/>
    <w:rsid w:val="00017F9E"/>
    <w:rsid w:val="000200FD"/>
    <w:rsid w:val="0002177A"/>
    <w:rsid w:val="00024620"/>
    <w:rsid w:val="00024774"/>
    <w:rsid w:val="00025562"/>
    <w:rsid w:val="0002567E"/>
    <w:rsid w:val="0002592B"/>
    <w:rsid w:val="00026F5A"/>
    <w:rsid w:val="00027B88"/>
    <w:rsid w:val="00027B9D"/>
    <w:rsid w:val="00027CD6"/>
    <w:rsid w:val="00027FBF"/>
    <w:rsid w:val="000301F8"/>
    <w:rsid w:val="00030275"/>
    <w:rsid w:val="00030A29"/>
    <w:rsid w:val="00031A57"/>
    <w:rsid w:val="0003291F"/>
    <w:rsid w:val="000329DF"/>
    <w:rsid w:val="000348EF"/>
    <w:rsid w:val="00034D11"/>
    <w:rsid w:val="000354EE"/>
    <w:rsid w:val="00035920"/>
    <w:rsid w:val="00035927"/>
    <w:rsid w:val="000400E7"/>
    <w:rsid w:val="0004022E"/>
    <w:rsid w:val="00040AAD"/>
    <w:rsid w:val="00040CEE"/>
    <w:rsid w:val="0004141A"/>
    <w:rsid w:val="00041926"/>
    <w:rsid w:val="000421AD"/>
    <w:rsid w:val="00042811"/>
    <w:rsid w:val="00042DA0"/>
    <w:rsid w:val="00043683"/>
    <w:rsid w:val="00043C91"/>
    <w:rsid w:val="00045520"/>
    <w:rsid w:val="00045689"/>
    <w:rsid w:val="000456E0"/>
    <w:rsid w:val="000460F1"/>
    <w:rsid w:val="00047101"/>
    <w:rsid w:val="00050F77"/>
    <w:rsid w:val="000525B6"/>
    <w:rsid w:val="00053736"/>
    <w:rsid w:val="000542D8"/>
    <w:rsid w:val="00054B4C"/>
    <w:rsid w:val="00057E53"/>
    <w:rsid w:val="00060DB6"/>
    <w:rsid w:val="00060E48"/>
    <w:rsid w:val="00061D9E"/>
    <w:rsid w:val="00062081"/>
    <w:rsid w:val="00063D9B"/>
    <w:rsid w:val="00063DE6"/>
    <w:rsid w:val="000642DA"/>
    <w:rsid w:val="00066372"/>
    <w:rsid w:val="00066406"/>
    <w:rsid w:val="000666A5"/>
    <w:rsid w:val="000708D1"/>
    <w:rsid w:val="00070FDC"/>
    <w:rsid w:val="0007199F"/>
    <w:rsid w:val="000728BD"/>
    <w:rsid w:val="00072A5A"/>
    <w:rsid w:val="00072B4C"/>
    <w:rsid w:val="00072BF1"/>
    <w:rsid w:val="00073B00"/>
    <w:rsid w:val="0007448A"/>
    <w:rsid w:val="00074CFD"/>
    <w:rsid w:val="000754DD"/>
    <w:rsid w:val="00076763"/>
    <w:rsid w:val="000777E6"/>
    <w:rsid w:val="000838F3"/>
    <w:rsid w:val="0008496F"/>
    <w:rsid w:val="0008675A"/>
    <w:rsid w:val="00086BE6"/>
    <w:rsid w:val="00087349"/>
    <w:rsid w:val="00090AE7"/>
    <w:rsid w:val="00090EF6"/>
    <w:rsid w:val="00090FBD"/>
    <w:rsid w:val="00091B89"/>
    <w:rsid w:val="000930DA"/>
    <w:rsid w:val="00093FC9"/>
    <w:rsid w:val="0009438C"/>
    <w:rsid w:val="00094829"/>
    <w:rsid w:val="00094CD8"/>
    <w:rsid w:val="000950D3"/>
    <w:rsid w:val="00096E13"/>
    <w:rsid w:val="000976B6"/>
    <w:rsid w:val="000978BB"/>
    <w:rsid w:val="00097AEB"/>
    <w:rsid w:val="000A07FA"/>
    <w:rsid w:val="000A0879"/>
    <w:rsid w:val="000A0E3C"/>
    <w:rsid w:val="000A14AC"/>
    <w:rsid w:val="000A16C5"/>
    <w:rsid w:val="000A2AC5"/>
    <w:rsid w:val="000A3C7F"/>
    <w:rsid w:val="000A412F"/>
    <w:rsid w:val="000A58CA"/>
    <w:rsid w:val="000A680B"/>
    <w:rsid w:val="000A6B29"/>
    <w:rsid w:val="000B1245"/>
    <w:rsid w:val="000B2A90"/>
    <w:rsid w:val="000B2CCF"/>
    <w:rsid w:val="000B2F4D"/>
    <w:rsid w:val="000B307B"/>
    <w:rsid w:val="000B4CB7"/>
    <w:rsid w:val="000B617B"/>
    <w:rsid w:val="000B6F56"/>
    <w:rsid w:val="000B7210"/>
    <w:rsid w:val="000B778B"/>
    <w:rsid w:val="000C0B2D"/>
    <w:rsid w:val="000C1354"/>
    <w:rsid w:val="000C4CA1"/>
    <w:rsid w:val="000C5899"/>
    <w:rsid w:val="000C5BC6"/>
    <w:rsid w:val="000C64AB"/>
    <w:rsid w:val="000C6B89"/>
    <w:rsid w:val="000C7B73"/>
    <w:rsid w:val="000D0A1C"/>
    <w:rsid w:val="000D175A"/>
    <w:rsid w:val="000D25DC"/>
    <w:rsid w:val="000D26FA"/>
    <w:rsid w:val="000D279E"/>
    <w:rsid w:val="000D2FA3"/>
    <w:rsid w:val="000D39E2"/>
    <w:rsid w:val="000D4068"/>
    <w:rsid w:val="000D5BE5"/>
    <w:rsid w:val="000E03A7"/>
    <w:rsid w:val="000E13AD"/>
    <w:rsid w:val="000E14F4"/>
    <w:rsid w:val="000E1F98"/>
    <w:rsid w:val="000E2027"/>
    <w:rsid w:val="000E30CD"/>
    <w:rsid w:val="000E3174"/>
    <w:rsid w:val="000E33C3"/>
    <w:rsid w:val="000E398E"/>
    <w:rsid w:val="000E39A2"/>
    <w:rsid w:val="000E3FFC"/>
    <w:rsid w:val="000E4AF7"/>
    <w:rsid w:val="000E4D0B"/>
    <w:rsid w:val="000E6DC0"/>
    <w:rsid w:val="000E7667"/>
    <w:rsid w:val="000E7821"/>
    <w:rsid w:val="000F3A73"/>
    <w:rsid w:val="000F4768"/>
    <w:rsid w:val="000F5D4F"/>
    <w:rsid w:val="000F5D88"/>
    <w:rsid w:val="000F67E1"/>
    <w:rsid w:val="000F6DAE"/>
    <w:rsid w:val="000F7E4B"/>
    <w:rsid w:val="000F7E56"/>
    <w:rsid w:val="0010020E"/>
    <w:rsid w:val="001002A5"/>
    <w:rsid w:val="001009DA"/>
    <w:rsid w:val="00102086"/>
    <w:rsid w:val="00102714"/>
    <w:rsid w:val="001028A9"/>
    <w:rsid w:val="00103608"/>
    <w:rsid w:val="00103A27"/>
    <w:rsid w:val="00103F64"/>
    <w:rsid w:val="00104345"/>
    <w:rsid w:val="00106AE7"/>
    <w:rsid w:val="0011004F"/>
    <w:rsid w:val="00110B40"/>
    <w:rsid w:val="001110DB"/>
    <w:rsid w:val="001120A0"/>
    <w:rsid w:val="0011278C"/>
    <w:rsid w:val="0011359A"/>
    <w:rsid w:val="001145E1"/>
    <w:rsid w:val="00114757"/>
    <w:rsid w:val="001148DB"/>
    <w:rsid w:val="00115801"/>
    <w:rsid w:val="00115DF8"/>
    <w:rsid w:val="00116244"/>
    <w:rsid w:val="00116DF6"/>
    <w:rsid w:val="001172F2"/>
    <w:rsid w:val="00120C53"/>
    <w:rsid w:val="001214F0"/>
    <w:rsid w:val="00121674"/>
    <w:rsid w:val="00121EA3"/>
    <w:rsid w:val="001230EB"/>
    <w:rsid w:val="00123AEA"/>
    <w:rsid w:val="00123C08"/>
    <w:rsid w:val="00124184"/>
    <w:rsid w:val="00124275"/>
    <w:rsid w:val="001248CD"/>
    <w:rsid w:val="00125976"/>
    <w:rsid w:val="00127EF3"/>
    <w:rsid w:val="001302B1"/>
    <w:rsid w:val="00130896"/>
    <w:rsid w:val="00130BEF"/>
    <w:rsid w:val="00131883"/>
    <w:rsid w:val="00131C03"/>
    <w:rsid w:val="00132734"/>
    <w:rsid w:val="00133442"/>
    <w:rsid w:val="00134372"/>
    <w:rsid w:val="001343E9"/>
    <w:rsid w:val="00135398"/>
    <w:rsid w:val="001360B0"/>
    <w:rsid w:val="00136B69"/>
    <w:rsid w:val="00136D9F"/>
    <w:rsid w:val="00137272"/>
    <w:rsid w:val="001375B4"/>
    <w:rsid w:val="0013770C"/>
    <w:rsid w:val="00140494"/>
    <w:rsid w:val="00140CC4"/>
    <w:rsid w:val="001410C3"/>
    <w:rsid w:val="00142F1E"/>
    <w:rsid w:val="00143382"/>
    <w:rsid w:val="00144082"/>
    <w:rsid w:val="0014413D"/>
    <w:rsid w:val="0014572B"/>
    <w:rsid w:val="0014658F"/>
    <w:rsid w:val="001477F5"/>
    <w:rsid w:val="0015012C"/>
    <w:rsid w:val="001506FD"/>
    <w:rsid w:val="00150D5F"/>
    <w:rsid w:val="00151988"/>
    <w:rsid w:val="00153702"/>
    <w:rsid w:val="00155044"/>
    <w:rsid w:val="001550B1"/>
    <w:rsid w:val="001553E1"/>
    <w:rsid w:val="00156437"/>
    <w:rsid w:val="00157AFB"/>
    <w:rsid w:val="00161E99"/>
    <w:rsid w:val="001631E2"/>
    <w:rsid w:val="001636C4"/>
    <w:rsid w:val="001653C9"/>
    <w:rsid w:val="00165A56"/>
    <w:rsid w:val="001668BA"/>
    <w:rsid w:val="00166F09"/>
    <w:rsid w:val="00167040"/>
    <w:rsid w:val="00167101"/>
    <w:rsid w:val="00167A20"/>
    <w:rsid w:val="00170393"/>
    <w:rsid w:val="00171235"/>
    <w:rsid w:val="00171552"/>
    <w:rsid w:val="0017334E"/>
    <w:rsid w:val="001737BF"/>
    <w:rsid w:val="001739E0"/>
    <w:rsid w:val="00173C33"/>
    <w:rsid w:val="00174F2C"/>
    <w:rsid w:val="00175CE4"/>
    <w:rsid w:val="00175DF5"/>
    <w:rsid w:val="00175FD4"/>
    <w:rsid w:val="00177C36"/>
    <w:rsid w:val="00177DD9"/>
    <w:rsid w:val="00180987"/>
    <w:rsid w:val="00181959"/>
    <w:rsid w:val="00181A5E"/>
    <w:rsid w:val="00181F12"/>
    <w:rsid w:val="001837F5"/>
    <w:rsid w:val="001845DB"/>
    <w:rsid w:val="001859ED"/>
    <w:rsid w:val="00185AF7"/>
    <w:rsid w:val="001871E7"/>
    <w:rsid w:val="001877D0"/>
    <w:rsid w:val="0019065E"/>
    <w:rsid w:val="001908D4"/>
    <w:rsid w:val="001916F8"/>
    <w:rsid w:val="00192430"/>
    <w:rsid w:val="00193C52"/>
    <w:rsid w:val="00193CA6"/>
    <w:rsid w:val="00193F46"/>
    <w:rsid w:val="001950E2"/>
    <w:rsid w:val="00195454"/>
    <w:rsid w:val="001965D0"/>
    <w:rsid w:val="001A002C"/>
    <w:rsid w:val="001A0A6C"/>
    <w:rsid w:val="001A29EA"/>
    <w:rsid w:val="001A3664"/>
    <w:rsid w:val="001A3DEA"/>
    <w:rsid w:val="001A4C12"/>
    <w:rsid w:val="001A551F"/>
    <w:rsid w:val="001A5F2C"/>
    <w:rsid w:val="001A69E4"/>
    <w:rsid w:val="001A7A5E"/>
    <w:rsid w:val="001A7D65"/>
    <w:rsid w:val="001B0348"/>
    <w:rsid w:val="001B15A0"/>
    <w:rsid w:val="001B18D8"/>
    <w:rsid w:val="001B21EA"/>
    <w:rsid w:val="001B23D6"/>
    <w:rsid w:val="001B272C"/>
    <w:rsid w:val="001B290B"/>
    <w:rsid w:val="001B48AD"/>
    <w:rsid w:val="001B5558"/>
    <w:rsid w:val="001B5F0E"/>
    <w:rsid w:val="001C10B3"/>
    <w:rsid w:val="001C2AFB"/>
    <w:rsid w:val="001C2BE2"/>
    <w:rsid w:val="001C3C0D"/>
    <w:rsid w:val="001C7639"/>
    <w:rsid w:val="001D122A"/>
    <w:rsid w:val="001D1357"/>
    <w:rsid w:val="001D3304"/>
    <w:rsid w:val="001D35D6"/>
    <w:rsid w:val="001D3640"/>
    <w:rsid w:val="001D40A2"/>
    <w:rsid w:val="001D51EE"/>
    <w:rsid w:val="001D5DA7"/>
    <w:rsid w:val="001E0EC6"/>
    <w:rsid w:val="001E2DBF"/>
    <w:rsid w:val="001E3298"/>
    <w:rsid w:val="001E3EA2"/>
    <w:rsid w:val="001E4FEE"/>
    <w:rsid w:val="001E605F"/>
    <w:rsid w:val="001E649C"/>
    <w:rsid w:val="001F03E4"/>
    <w:rsid w:val="001F1E09"/>
    <w:rsid w:val="001F1E12"/>
    <w:rsid w:val="001F1E86"/>
    <w:rsid w:val="001F25CA"/>
    <w:rsid w:val="001F2D21"/>
    <w:rsid w:val="001F2DF6"/>
    <w:rsid w:val="001F304D"/>
    <w:rsid w:val="001F39C4"/>
    <w:rsid w:val="001F6377"/>
    <w:rsid w:val="00200422"/>
    <w:rsid w:val="00200C1F"/>
    <w:rsid w:val="00201721"/>
    <w:rsid w:val="00201EB6"/>
    <w:rsid w:val="00202E7D"/>
    <w:rsid w:val="002037B1"/>
    <w:rsid w:val="00203C2C"/>
    <w:rsid w:val="00204020"/>
    <w:rsid w:val="002048AD"/>
    <w:rsid w:val="0020496C"/>
    <w:rsid w:val="00204E09"/>
    <w:rsid w:val="00204E55"/>
    <w:rsid w:val="00205177"/>
    <w:rsid w:val="00206CCC"/>
    <w:rsid w:val="0020757C"/>
    <w:rsid w:val="002104CA"/>
    <w:rsid w:val="00210536"/>
    <w:rsid w:val="002106CF"/>
    <w:rsid w:val="0021521E"/>
    <w:rsid w:val="0021634D"/>
    <w:rsid w:val="002167DC"/>
    <w:rsid w:val="002175BC"/>
    <w:rsid w:val="00217690"/>
    <w:rsid w:val="0021781A"/>
    <w:rsid w:val="00220165"/>
    <w:rsid w:val="0022434C"/>
    <w:rsid w:val="00224391"/>
    <w:rsid w:val="00224683"/>
    <w:rsid w:val="002259FA"/>
    <w:rsid w:val="00230941"/>
    <w:rsid w:val="00230C01"/>
    <w:rsid w:val="00232BFA"/>
    <w:rsid w:val="00232DF4"/>
    <w:rsid w:val="0023409D"/>
    <w:rsid w:val="00234BDA"/>
    <w:rsid w:val="00235B1A"/>
    <w:rsid w:val="00235D98"/>
    <w:rsid w:val="002365E6"/>
    <w:rsid w:val="00236C8A"/>
    <w:rsid w:val="0023726D"/>
    <w:rsid w:val="00240914"/>
    <w:rsid w:val="00243565"/>
    <w:rsid w:val="00244DAD"/>
    <w:rsid w:val="00244FFD"/>
    <w:rsid w:val="0024619E"/>
    <w:rsid w:val="00246FFB"/>
    <w:rsid w:val="0025029B"/>
    <w:rsid w:val="00253BAB"/>
    <w:rsid w:val="00253F6E"/>
    <w:rsid w:val="0025449A"/>
    <w:rsid w:val="00255F94"/>
    <w:rsid w:val="0025703A"/>
    <w:rsid w:val="00257972"/>
    <w:rsid w:val="00257AD6"/>
    <w:rsid w:val="00257CA9"/>
    <w:rsid w:val="00260952"/>
    <w:rsid w:val="00260A3D"/>
    <w:rsid w:val="002628A3"/>
    <w:rsid w:val="00265908"/>
    <w:rsid w:val="00265916"/>
    <w:rsid w:val="00265B91"/>
    <w:rsid w:val="00265BD5"/>
    <w:rsid w:val="00266F5A"/>
    <w:rsid w:val="00267384"/>
    <w:rsid w:val="00272E7F"/>
    <w:rsid w:val="00274325"/>
    <w:rsid w:val="00275212"/>
    <w:rsid w:val="0027534C"/>
    <w:rsid w:val="00275FD2"/>
    <w:rsid w:val="00276E98"/>
    <w:rsid w:val="00277191"/>
    <w:rsid w:val="00280B61"/>
    <w:rsid w:val="00280D1E"/>
    <w:rsid w:val="00280F43"/>
    <w:rsid w:val="00281CB4"/>
    <w:rsid w:val="00281F1C"/>
    <w:rsid w:val="00282362"/>
    <w:rsid w:val="00282463"/>
    <w:rsid w:val="002825B3"/>
    <w:rsid w:val="00282B5A"/>
    <w:rsid w:val="002846ED"/>
    <w:rsid w:val="00284D9D"/>
    <w:rsid w:val="00286307"/>
    <w:rsid w:val="00286682"/>
    <w:rsid w:val="0028747F"/>
    <w:rsid w:val="00287BF8"/>
    <w:rsid w:val="002900B8"/>
    <w:rsid w:val="00290454"/>
    <w:rsid w:val="002905B3"/>
    <w:rsid w:val="002922F5"/>
    <w:rsid w:val="00292902"/>
    <w:rsid w:val="00292C37"/>
    <w:rsid w:val="00292F48"/>
    <w:rsid w:val="002954AE"/>
    <w:rsid w:val="0029641D"/>
    <w:rsid w:val="002A0A91"/>
    <w:rsid w:val="002A2491"/>
    <w:rsid w:val="002A451B"/>
    <w:rsid w:val="002A4B0B"/>
    <w:rsid w:val="002A50D8"/>
    <w:rsid w:val="002A5D48"/>
    <w:rsid w:val="002A699C"/>
    <w:rsid w:val="002A69F4"/>
    <w:rsid w:val="002A7051"/>
    <w:rsid w:val="002A707F"/>
    <w:rsid w:val="002A7318"/>
    <w:rsid w:val="002A750D"/>
    <w:rsid w:val="002A7843"/>
    <w:rsid w:val="002B0032"/>
    <w:rsid w:val="002B0264"/>
    <w:rsid w:val="002B0AA4"/>
    <w:rsid w:val="002B0BBC"/>
    <w:rsid w:val="002B19C3"/>
    <w:rsid w:val="002B225F"/>
    <w:rsid w:val="002B289C"/>
    <w:rsid w:val="002B3FFA"/>
    <w:rsid w:val="002B4209"/>
    <w:rsid w:val="002B48DF"/>
    <w:rsid w:val="002B4BFF"/>
    <w:rsid w:val="002B5200"/>
    <w:rsid w:val="002B59C2"/>
    <w:rsid w:val="002B6586"/>
    <w:rsid w:val="002B728E"/>
    <w:rsid w:val="002B76D5"/>
    <w:rsid w:val="002C0364"/>
    <w:rsid w:val="002C0483"/>
    <w:rsid w:val="002C0938"/>
    <w:rsid w:val="002C2E49"/>
    <w:rsid w:val="002C2EBD"/>
    <w:rsid w:val="002C35BC"/>
    <w:rsid w:val="002C5A64"/>
    <w:rsid w:val="002C61C3"/>
    <w:rsid w:val="002C657B"/>
    <w:rsid w:val="002C71CF"/>
    <w:rsid w:val="002D057E"/>
    <w:rsid w:val="002D15C6"/>
    <w:rsid w:val="002D198F"/>
    <w:rsid w:val="002D2497"/>
    <w:rsid w:val="002D33C8"/>
    <w:rsid w:val="002D37D5"/>
    <w:rsid w:val="002D4473"/>
    <w:rsid w:val="002D4505"/>
    <w:rsid w:val="002D58E0"/>
    <w:rsid w:val="002D59A1"/>
    <w:rsid w:val="002D6145"/>
    <w:rsid w:val="002D6305"/>
    <w:rsid w:val="002D6B4E"/>
    <w:rsid w:val="002D6E77"/>
    <w:rsid w:val="002D7367"/>
    <w:rsid w:val="002E05B8"/>
    <w:rsid w:val="002E1A76"/>
    <w:rsid w:val="002E1D8A"/>
    <w:rsid w:val="002E217A"/>
    <w:rsid w:val="002E2A6B"/>
    <w:rsid w:val="002E2C04"/>
    <w:rsid w:val="002E2C43"/>
    <w:rsid w:val="002E3DF9"/>
    <w:rsid w:val="002E416C"/>
    <w:rsid w:val="002E5145"/>
    <w:rsid w:val="002E5A8C"/>
    <w:rsid w:val="002E64B9"/>
    <w:rsid w:val="002E6B13"/>
    <w:rsid w:val="002E6CA1"/>
    <w:rsid w:val="002E7085"/>
    <w:rsid w:val="002E756B"/>
    <w:rsid w:val="002E77A6"/>
    <w:rsid w:val="002F00B6"/>
    <w:rsid w:val="002F042C"/>
    <w:rsid w:val="002F1CFE"/>
    <w:rsid w:val="002F2AA2"/>
    <w:rsid w:val="002F37D6"/>
    <w:rsid w:val="002F4B47"/>
    <w:rsid w:val="002F6408"/>
    <w:rsid w:val="002F69FB"/>
    <w:rsid w:val="002F6A42"/>
    <w:rsid w:val="002F6CE0"/>
    <w:rsid w:val="003012C7"/>
    <w:rsid w:val="00301BFC"/>
    <w:rsid w:val="00301E82"/>
    <w:rsid w:val="00301FF5"/>
    <w:rsid w:val="00302D1E"/>
    <w:rsid w:val="0030347E"/>
    <w:rsid w:val="003054FC"/>
    <w:rsid w:val="00305CCC"/>
    <w:rsid w:val="0030680F"/>
    <w:rsid w:val="0031100B"/>
    <w:rsid w:val="00311457"/>
    <w:rsid w:val="003114C5"/>
    <w:rsid w:val="00311EF8"/>
    <w:rsid w:val="00311F32"/>
    <w:rsid w:val="00311FCA"/>
    <w:rsid w:val="00312E0B"/>
    <w:rsid w:val="003146D2"/>
    <w:rsid w:val="00314BFA"/>
    <w:rsid w:val="00316822"/>
    <w:rsid w:val="00316C31"/>
    <w:rsid w:val="003202FE"/>
    <w:rsid w:val="00321FD3"/>
    <w:rsid w:val="003222A3"/>
    <w:rsid w:val="003224EB"/>
    <w:rsid w:val="00322652"/>
    <w:rsid w:val="00323A54"/>
    <w:rsid w:val="00324322"/>
    <w:rsid w:val="003243CC"/>
    <w:rsid w:val="00324F68"/>
    <w:rsid w:val="003259EE"/>
    <w:rsid w:val="00327472"/>
    <w:rsid w:val="00330581"/>
    <w:rsid w:val="003306C9"/>
    <w:rsid w:val="00330804"/>
    <w:rsid w:val="00330D35"/>
    <w:rsid w:val="00332895"/>
    <w:rsid w:val="00332FA7"/>
    <w:rsid w:val="00334232"/>
    <w:rsid w:val="00334996"/>
    <w:rsid w:val="00334E38"/>
    <w:rsid w:val="00334ED4"/>
    <w:rsid w:val="00334FCC"/>
    <w:rsid w:val="00335352"/>
    <w:rsid w:val="00335889"/>
    <w:rsid w:val="00336A86"/>
    <w:rsid w:val="00341B9E"/>
    <w:rsid w:val="00341FEA"/>
    <w:rsid w:val="003429F7"/>
    <w:rsid w:val="00343CAD"/>
    <w:rsid w:val="003441BB"/>
    <w:rsid w:val="00345AEE"/>
    <w:rsid w:val="00350F51"/>
    <w:rsid w:val="00353472"/>
    <w:rsid w:val="0035436D"/>
    <w:rsid w:val="00354BBB"/>
    <w:rsid w:val="00354FF6"/>
    <w:rsid w:val="003556F2"/>
    <w:rsid w:val="00356817"/>
    <w:rsid w:val="00356A28"/>
    <w:rsid w:val="00361C71"/>
    <w:rsid w:val="0036317F"/>
    <w:rsid w:val="00364842"/>
    <w:rsid w:val="0036580A"/>
    <w:rsid w:val="003670A5"/>
    <w:rsid w:val="00370C77"/>
    <w:rsid w:val="00371BCC"/>
    <w:rsid w:val="003734AA"/>
    <w:rsid w:val="003743B9"/>
    <w:rsid w:val="00374794"/>
    <w:rsid w:val="00374A21"/>
    <w:rsid w:val="00375578"/>
    <w:rsid w:val="00377BAC"/>
    <w:rsid w:val="003820BA"/>
    <w:rsid w:val="003823A1"/>
    <w:rsid w:val="003823DB"/>
    <w:rsid w:val="00382526"/>
    <w:rsid w:val="00382C83"/>
    <w:rsid w:val="00383C55"/>
    <w:rsid w:val="00383D01"/>
    <w:rsid w:val="00386364"/>
    <w:rsid w:val="00386C6D"/>
    <w:rsid w:val="0039038A"/>
    <w:rsid w:val="003909E2"/>
    <w:rsid w:val="00392E0F"/>
    <w:rsid w:val="003947CB"/>
    <w:rsid w:val="00394ED0"/>
    <w:rsid w:val="003952C4"/>
    <w:rsid w:val="0039561C"/>
    <w:rsid w:val="00396673"/>
    <w:rsid w:val="00396749"/>
    <w:rsid w:val="003A0B29"/>
    <w:rsid w:val="003A1348"/>
    <w:rsid w:val="003A1858"/>
    <w:rsid w:val="003A2DBC"/>
    <w:rsid w:val="003A510C"/>
    <w:rsid w:val="003A5230"/>
    <w:rsid w:val="003B049D"/>
    <w:rsid w:val="003B0ACC"/>
    <w:rsid w:val="003B0D74"/>
    <w:rsid w:val="003B1EC6"/>
    <w:rsid w:val="003B2B76"/>
    <w:rsid w:val="003B3718"/>
    <w:rsid w:val="003B6186"/>
    <w:rsid w:val="003B6C9F"/>
    <w:rsid w:val="003B73D5"/>
    <w:rsid w:val="003B7ACC"/>
    <w:rsid w:val="003B7B3B"/>
    <w:rsid w:val="003C13B7"/>
    <w:rsid w:val="003C1449"/>
    <w:rsid w:val="003C1775"/>
    <w:rsid w:val="003C1BC3"/>
    <w:rsid w:val="003C3CF6"/>
    <w:rsid w:val="003C497C"/>
    <w:rsid w:val="003C54E1"/>
    <w:rsid w:val="003C59B2"/>
    <w:rsid w:val="003C5BB5"/>
    <w:rsid w:val="003C69D0"/>
    <w:rsid w:val="003D07AA"/>
    <w:rsid w:val="003D11F0"/>
    <w:rsid w:val="003D17C5"/>
    <w:rsid w:val="003D1872"/>
    <w:rsid w:val="003D1CCC"/>
    <w:rsid w:val="003D27B6"/>
    <w:rsid w:val="003D302B"/>
    <w:rsid w:val="003D31BB"/>
    <w:rsid w:val="003D36D0"/>
    <w:rsid w:val="003D39F3"/>
    <w:rsid w:val="003D3D98"/>
    <w:rsid w:val="003D5703"/>
    <w:rsid w:val="003D5EE4"/>
    <w:rsid w:val="003D5F62"/>
    <w:rsid w:val="003D62F6"/>
    <w:rsid w:val="003D7895"/>
    <w:rsid w:val="003E091B"/>
    <w:rsid w:val="003E146F"/>
    <w:rsid w:val="003E165E"/>
    <w:rsid w:val="003E2AF6"/>
    <w:rsid w:val="003E31CD"/>
    <w:rsid w:val="003E367B"/>
    <w:rsid w:val="003E3C6F"/>
    <w:rsid w:val="003E53C5"/>
    <w:rsid w:val="003E56D8"/>
    <w:rsid w:val="003E7039"/>
    <w:rsid w:val="003F07E7"/>
    <w:rsid w:val="003F08E7"/>
    <w:rsid w:val="003F0A4D"/>
    <w:rsid w:val="003F1C93"/>
    <w:rsid w:val="003F3106"/>
    <w:rsid w:val="003F3114"/>
    <w:rsid w:val="003F4615"/>
    <w:rsid w:val="003F49CC"/>
    <w:rsid w:val="003F5D9B"/>
    <w:rsid w:val="003F71CE"/>
    <w:rsid w:val="003F73EB"/>
    <w:rsid w:val="003F79EF"/>
    <w:rsid w:val="003F7F6D"/>
    <w:rsid w:val="004004D6"/>
    <w:rsid w:val="004005E8"/>
    <w:rsid w:val="004005EF"/>
    <w:rsid w:val="00401A32"/>
    <w:rsid w:val="00402BD6"/>
    <w:rsid w:val="004033C1"/>
    <w:rsid w:val="00403F4D"/>
    <w:rsid w:val="004042CD"/>
    <w:rsid w:val="0040456B"/>
    <w:rsid w:val="00405739"/>
    <w:rsid w:val="00405BFA"/>
    <w:rsid w:val="00405D60"/>
    <w:rsid w:val="00406822"/>
    <w:rsid w:val="004075A1"/>
    <w:rsid w:val="00407C75"/>
    <w:rsid w:val="004130A6"/>
    <w:rsid w:val="0041356D"/>
    <w:rsid w:val="004139A7"/>
    <w:rsid w:val="00413ADB"/>
    <w:rsid w:val="0041502E"/>
    <w:rsid w:val="00415075"/>
    <w:rsid w:val="004150FC"/>
    <w:rsid w:val="0041600B"/>
    <w:rsid w:val="004169FB"/>
    <w:rsid w:val="00420393"/>
    <w:rsid w:val="00422301"/>
    <w:rsid w:val="00422C8B"/>
    <w:rsid w:val="004241EF"/>
    <w:rsid w:val="00426013"/>
    <w:rsid w:val="004262ED"/>
    <w:rsid w:val="0042676A"/>
    <w:rsid w:val="00430556"/>
    <w:rsid w:val="00431374"/>
    <w:rsid w:val="0043165A"/>
    <w:rsid w:val="00431DFE"/>
    <w:rsid w:val="004320F4"/>
    <w:rsid w:val="00432541"/>
    <w:rsid w:val="00433AE8"/>
    <w:rsid w:val="00433BCD"/>
    <w:rsid w:val="004343AC"/>
    <w:rsid w:val="00434639"/>
    <w:rsid w:val="00434E4E"/>
    <w:rsid w:val="00435123"/>
    <w:rsid w:val="0043540E"/>
    <w:rsid w:val="004360EB"/>
    <w:rsid w:val="00436328"/>
    <w:rsid w:val="00436E8A"/>
    <w:rsid w:val="00437100"/>
    <w:rsid w:val="004375F6"/>
    <w:rsid w:val="00443955"/>
    <w:rsid w:val="00444711"/>
    <w:rsid w:val="00445371"/>
    <w:rsid w:val="004453AB"/>
    <w:rsid w:val="00445579"/>
    <w:rsid w:val="00445C58"/>
    <w:rsid w:val="0044758F"/>
    <w:rsid w:val="004476F8"/>
    <w:rsid w:val="00447760"/>
    <w:rsid w:val="004515A0"/>
    <w:rsid w:val="00452B1D"/>
    <w:rsid w:val="00452EA9"/>
    <w:rsid w:val="00454DD6"/>
    <w:rsid w:val="004556F3"/>
    <w:rsid w:val="00457AA1"/>
    <w:rsid w:val="00457DB3"/>
    <w:rsid w:val="00461FF9"/>
    <w:rsid w:val="004645F5"/>
    <w:rsid w:val="0046493C"/>
    <w:rsid w:val="00465925"/>
    <w:rsid w:val="004673C8"/>
    <w:rsid w:val="00470511"/>
    <w:rsid w:val="004717FE"/>
    <w:rsid w:val="004719DB"/>
    <w:rsid w:val="00473237"/>
    <w:rsid w:val="00473872"/>
    <w:rsid w:val="00473A5C"/>
    <w:rsid w:val="004742BC"/>
    <w:rsid w:val="0047504C"/>
    <w:rsid w:val="0047558D"/>
    <w:rsid w:val="00475681"/>
    <w:rsid w:val="00475ADE"/>
    <w:rsid w:val="004772A2"/>
    <w:rsid w:val="004776F1"/>
    <w:rsid w:val="00477A58"/>
    <w:rsid w:val="00480BCC"/>
    <w:rsid w:val="00480C8E"/>
    <w:rsid w:val="00481D08"/>
    <w:rsid w:val="00482630"/>
    <w:rsid w:val="00482D5E"/>
    <w:rsid w:val="00482E82"/>
    <w:rsid w:val="004830A5"/>
    <w:rsid w:val="004831BB"/>
    <w:rsid w:val="00484481"/>
    <w:rsid w:val="0048481F"/>
    <w:rsid w:val="00485744"/>
    <w:rsid w:val="00487926"/>
    <w:rsid w:val="00487FB1"/>
    <w:rsid w:val="0049292E"/>
    <w:rsid w:val="00492C73"/>
    <w:rsid w:val="004931C5"/>
    <w:rsid w:val="00493FC1"/>
    <w:rsid w:val="0049405D"/>
    <w:rsid w:val="00495488"/>
    <w:rsid w:val="0049568A"/>
    <w:rsid w:val="00496096"/>
    <w:rsid w:val="0049746A"/>
    <w:rsid w:val="004978F3"/>
    <w:rsid w:val="004A019B"/>
    <w:rsid w:val="004A0AD4"/>
    <w:rsid w:val="004A12EB"/>
    <w:rsid w:val="004A1E44"/>
    <w:rsid w:val="004A31C4"/>
    <w:rsid w:val="004A4252"/>
    <w:rsid w:val="004A5CAF"/>
    <w:rsid w:val="004A63D2"/>
    <w:rsid w:val="004A6A6F"/>
    <w:rsid w:val="004A78A2"/>
    <w:rsid w:val="004A7FE9"/>
    <w:rsid w:val="004B0DEA"/>
    <w:rsid w:val="004B151F"/>
    <w:rsid w:val="004B1881"/>
    <w:rsid w:val="004B1A1C"/>
    <w:rsid w:val="004B289F"/>
    <w:rsid w:val="004B37C4"/>
    <w:rsid w:val="004B3949"/>
    <w:rsid w:val="004B5C0A"/>
    <w:rsid w:val="004B6007"/>
    <w:rsid w:val="004B6383"/>
    <w:rsid w:val="004B6A3B"/>
    <w:rsid w:val="004B7D09"/>
    <w:rsid w:val="004C191A"/>
    <w:rsid w:val="004C1E56"/>
    <w:rsid w:val="004C30A8"/>
    <w:rsid w:val="004C3A69"/>
    <w:rsid w:val="004C41CC"/>
    <w:rsid w:val="004C58CC"/>
    <w:rsid w:val="004C5F79"/>
    <w:rsid w:val="004C6E0A"/>
    <w:rsid w:val="004C6EE3"/>
    <w:rsid w:val="004D007E"/>
    <w:rsid w:val="004D12C0"/>
    <w:rsid w:val="004D46C1"/>
    <w:rsid w:val="004E065A"/>
    <w:rsid w:val="004E3776"/>
    <w:rsid w:val="004E46A3"/>
    <w:rsid w:val="004E48A7"/>
    <w:rsid w:val="004E51AB"/>
    <w:rsid w:val="004E60E3"/>
    <w:rsid w:val="004E71DB"/>
    <w:rsid w:val="004E74B2"/>
    <w:rsid w:val="004F0B9D"/>
    <w:rsid w:val="004F2EE7"/>
    <w:rsid w:val="004F3DE9"/>
    <w:rsid w:val="004F4239"/>
    <w:rsid w:val="004F43E4"/>
    <w:rsid w:val="004F4B16"/>
    <w:rsid w:val="004F4C23"/>
    <w:rsid w:val="004F5743"/>
    <w:rsid w:val="004F5CC7"/>
    <w:rsid w:val="004F5D9D"/>
    <w:rsid w:val="004F68B1"/>
    <w:rsid w:val="004F6FE1"/>
    <w:rsid w:val="004F70EC"/>
    <w:rsid w:val="004F710D"/>
    <w:rsid w:val="00500160"/>
    <w:rsid w:val="005002E2"/>
    <w:rsid w:val="00500EAF"/>
    <w:rsid w:val="0050139D"/>
    <w:rsid w:val="00501795"/>
    <w:rsid w:val="00501B3F"/>
    <w:rsid w:val="00502105"/>
    <w:rsid w:val="00503EF2"/>
    <w:rsid w:val="005052A2"/>
    <w:rsid w:val="0050583C"/>
    <w:rsid w:val="00506B9A"/>
    <w:rsid w:val="00506D6A"/>
    <w:rsid w:val="0050737E"/>
    <w:rsid w:val="00507B2C"/>
    <w:rsid w:val="00507E5C"/>
    <w:rsid w:val="00510434"/>
    <w:rsid w:val="005136D0"/>
    <w:rsid w:val="005137DD"/>
    <w:rsid w:val="005153C5"/>
    <w:rsid w:val="00515548"/>
    <w:rsid w:val="00517648"/>
    <w:rsid w:val="00517835"/>
    <w:rsid w:val="00520C74"/>
    <w:rsid w:val="005211A7"/>
    <w:rsid w:val="00521B1F"/>
    <w:rsid w:val="00522EE2"/>
    <w:rsid w:val="00525E76"/>
    <w:rsid w:val="0052607E"/>
    <w:rsid w:val="005268DC"/>
    <w:rsid w:val="00526F60"/>
    <w:rsid w:val="00527F89"/>
    <w:rsid w:val="00530B31"/>
    <w:rsid w:val="0053113E"/>
    <w:rsid w:val="00531DCE"/>
    <w:rsid w:val="005326B6"/>
    <w:rsid w:val="00532F6C"/>
    <w:rsid w:val="005334B2"/>
    <w:rsid w:val="00533766"/>
    <w:rsid w:val="0053434F"/>
    <w:rsid w:val="00534954"/>
    <w:rsid w:val="0053642E"/>
    <w:rsid w:val="00537060"/>
    <w:rsid w:val="005416D7"/>
    <w:rsid w:val="00541D37"/>
    <w:rsid w:val="00542256"/>
    <w:rsid w:val="00543648"/>
    <w:rsid w:val="0054383A"/>
    <w:rsid w:val="00543885"/>
    <w:rsid w:val="00544917"/>
    <w:rsid w:val="005455E2"/>
    <w:rsid w:val="005474C2"/>
    <w:rsid w:val="005476ED"/>
    <w:rsid w:val="00550BE0"/>
    <w:rsid w:val="0055250B"/>
    <w:rsid w:val="00553174"/>
    <w:rsid w:val="00553574"/>
    <w:rsid w:val="00553C17"/>
    <w:rsid w:val="0055424B"/>
    <w:rsid w:val="00554A36"/>
    <w:rsid w:val="00554BA8"/>
    <w:rsid w:val="00554FBD"/>
    <w:rsid w:val="00555759"/>
    <w:rsid w:val="005558D4"/>
    <w:rsid w:val="00556259"/>
    <w:rsid w:val="00560934"/>
    <w:rsid w:val="00561DCD"/>
    <w:rsid w:val="00562EC0"/>
    <w:rsid w:val="00562F4D"/>
    <w:rsid w:val="00563206"/>
    <w:rsid w:val="00563922"/>
    <w:rsid w:val="00563E31"/>
    <w:rsid w:val="00564C24"/>
    <w:rsid w:val="00564DCC"/>
    <w:rsid w:val="005656C2"/>
    <w:rsid w:val="00565FE3"/>
    <w:rsid w:val="005673B7"/>
    <w:rsid w:val="0057119B"/>
    <w:rsid w:val="005729F8"/>
    <w:rsid w:val="0057461A"/>
    <w:rsid w:val="005747FB"/>
    <w:rsid w:val="00574C37"/>
    <w:rsid w:val="00575079"/>
    <w:rsid w:val="00575363"/>
    <w:rsid w:val="005757C4"/>
    <w:rsid w:val="0057599D"/>
    <w:rsid w:val="005765A4"/>
    <w:rsid w:val="00577F9A"/>
    <w:rsid w:val="005805DC"/>
    <w:rsid w:val="00580A75"/>
    <w:rsid w:val="005842E1"/>
    <w:rsid w:val="0058442C"/>
    <w:rsid w:val="00586106"/>
    <w:rsid w:val="005863B1"/>
    <w:rsid w:val="00587010"/>
    <w:rsid w:val="0058764D"/>
    <w:rsid w:val="00591B8B"/>
    <w:rsid w:val="00592638"/>
    <w:rsid w:val="00592C77"/>
    <w:rsid w:val="00594D75"/>
    <w:rsid w:val="005956D6"/>
    <w:rsid w:val="00595CE1"/>
    <w:rsid w:val="0059660F"/>
    <w:rsid w:val="005A04FC"/>
    <w:rsid w:val="005A0CEB"/>
    <w:rsid w:val="005A1ADA"/>
    <w:rsid w:val="005A1EEF"/>
    <w:rsid w:val="005A2565"/>
    <w:rsid w:val="005A2EF8"/>
    <w:rsid w:val="005A34B6"/>
    <w:rsid w:val="005A3524"/>
    <w:rsid w:val="005A51F4"/>
    <w:rsid w:val="005A707C"/>
    <w:rsid w:val="005A77C5"/>
    <w:rsid w:val="005B0013"/>
    <w:rsid w:val="005B04C0"/>
    <w:rsid w:val="005B1238"/>
    <w:rsid w:val="005B173D"/>
    <w:rsid w:val="005B2CCE"/>
    <w:rsid w:val="005B30F3"/>
    <w:rsid w:val="005B5B16"/>
    <w:rsid w:val="005B6B2A"/>
    <w:rsid w:val="005B7E86"/>
    <w:rsid w:val="005C115D"/>
    <w:rsid w:val="005C1DBC"/>
    <w:rsid w:val="005C493E"/>
    <w:rsid w:val="005C4D06"/>
    <w:rsid w:val="005C4DF4"/>
    <w:rsid w:val="005C54D4"/>
    <w:rsid w:val="005C6E9D"/>
    <w:rsid w:val="005C7E19"/>
    <w:rsid w:val="005D0753"/>
    <w:rsid w:val="005D0B74"/>
    <w:rsid w:val="005D0E00"/>
    <w:rsid w:val="005D2202"/>
    <w:rsid w:val="005D283C"/>
    <w:rsid w:val="005D294F"/>
    <w:rsid w:val="005D349E"/>
    <w:rsid w:val="005D3EDB"/>
    <w:rsid w:val="005D4879"/>
    <w:rsid w:val="005D497D"/>
    <w:rsid w:val="005D4B0D"/>
    <w:rsid w:val="005D4D9F"/>
    <w:rsid w:val="005D535C"/>
    <w:rsid w:val="005D581A"/>
    <w:rsid w:val="005D7673"/>
    <w:rsid w:val="005E00C1"/>
    <w:rsid w:val="005E2616"/>
    <w:rsid w:val="005E387F"/>
    <w:rsid w:val="005E3920"/>
    <w:rsid w:val="005E396F"/>
    <w:rsid w:val="005E4BC9"/>
    <w:rsid w:val="005E4C1C"/>
    <w:rsid w:val="005E67DD"/>
    <w:rsid w:val="005E6834"/>
    <w:rsid w:val="005E6968"/>
    <w:rsid w:val="005E726E"/>
    <w:rsid w:val="005E783E"/>
    <w:rsid w:val="005F07E7"/>
    <w:rsid w:val="005F216C"/>
    <w:rsid w:val="005F40B5"/>
    <w:rsid w:val="005F45DB"/>
    <w:rsid w:val="005F507B"/>
    <w:rsid w:val="005F5266"/>
    <w:rsid w:val="005F66A0"/>
    <w:rsid w:val="005F69FF"/>
    <w:rsid w:val="006022F2"/>
    <w:rsid w:val="006029F1"/>
    <w:rsid w:val="006037E9"/>
    <w:rsid w:val="00603A63"/>
    <w:rsid w:val="00603C16"/>
    <w:rsid w:val="00604CE0"/>
    <w:rsid w:val="00604F97"/>
    <w:rsid w:val="006061E9"/>
    <w:rsid w:val="00607CBD"/>
    <w:rsid w:val="00610997"/>
    <w:rsid w:val="006115FE"/>
    <w:rsid w:val="00611A3B"/>
    <w:rsid w:val="00615182"/>
    <w:rsid w:val="00616501"/>
    <w:rsid w:val="00616C3F"/>
    <w:rsid w:val="00617839"/>
    <w:rsid w:val="00617DBA"/>
    <w:rsid w:val="006203F4"/>
    <w:rsid w:val="00623381"/>
    <w:rsid w:val="006237F7"/>
    <w:rsid w:val="00623ED7"/>
    <w:rsid w:val="006248BE"/>
    <w:rsid w:val="0063124C"/>
    <w:rsid w:val="0063286B"/>
    <w:rsid w:val="006337C9"/>
    <w:rsid w:val="00634E94"/>
    <w:rsid w:val="00634F64"/>
    <w:rsid w:val="00637D06"/>
    <w:rsid w:val="00637F7D"/>
    <w:rsid w:val="00640EC4"/>
    <w:rsid w:val="0064101C"/>
    <w:rsid w:val="006416FB"/>
    <w:rsid w:val="00641D1A"/>
    <w:rsid w:val="006425D4"/>
    <w:rsid w:val="006425F1"/>
    <w:rsid w:val="006430B7"/>
    <w:rsid w:val="0064386E"/>
    <w:rsid w:val="00643E9C"/>
    <w:rsid w:val="006451A6"/>
    <w:rsid w:val="00645B96"/>
    <w:rsid w:val="00645E6B"/>
    <w:rsid w:val="006469AF"/>
    <w:rsid w:val="00646F34"/>
    <w:rsid w:val="00647DA6"/>
    <w:rsid w:val="00647E78"/>
    <w:rsid w:val="0065028B"/>
    <w:rsid w:val="006513EB"/>
    <w:rsid w:val="00653A3C"/>
    <w:rsid w:val="00653EA3"/>
    <w:rsid w:val="00654F3D"/>
    <w:rsid w:val="00655FE1"/>
    <w:rsid w:val="0065655C"/>
    <w:rsid w:val="006568E2"/>
    <w:rsid w:val="00661356"/>
    <w:rsid w:val="006619F8"/>
    <w:rsid w:val="00664122"/>
    <w:rsid w:val="00664C23"/>
    <w:rsid w:val="00664EDE"/>
    <w:rsid w:val="0066542A"/>
    <w:rsid w:val="006654E3"/>
    <w:rsid w:val="00665DC8"/>
    <w:rsid w:val="00666DBC"/>
    <w:rsid w:val="00667067"/>
    <w:rsid w:val="0066714E"/>
    <w:rsid w:val="00667AA2"/>
    <w:rsid w:val="0067006B"/>
    <w:rsid w:val="00670C8A"/>
    <w:rsid w:val="00671808"/>
    <w:rsid w:val="00673DE8"/>
    <w:rsid w:val="006749F3"/>
    <w:rsid w:val="00674FDF"/>
    <w:rsid w:val="00680879"/>
    <w:rsid w:val="00681C7C"/>
    <w:rsid w:val="00682255"/>
    <w:rsid w:val="00683DAF"/>
    <w:rsid w:val="006843BB"/>
    <w:rsid w:val="00684DDA"/>
    <w:rsid w:val="00684DEC"/>
    <w:rsid w:val="00684FDD"/>
    <w:rsid w:val="006861F3"/>
    <w:rsid w:val="00686CA6"/>
    <w:rsid w:val="006871A0"/>
    <w:rsid w:val="0069324B"/>
    <w:rsid w:val="00693F5B"/>
    <w:rsid w:val="00695337"/>
    <w:rsid w:val="006966D5"/>
    <w:rsid w:val="006967CB"/>
    <w:rsid w:val="00696D90"/>
    <w:rsid w:val="00697955"/>
    <w:rsid w:val="00697BF0"/>
    <w:rsid w:val="00697F2A"/>
    <w:rsid w:val="006A01AB"/>
    <w:rsid w:val="006A01F9"/>
    <w:rsid w:val="006A19E4"/>
    <w:rsid w:val="006A1D97"/>
    <w:rsid w:val="006A2369"/>
    <w:rsid w:val="006A38B2"/>
    <w:rsid w:val="006A5836"/>
    <w:rsid w:val="006A5C94"/>
    <w:rsid w:val="006A7B5D"/>
    <w:rsid w:val="006B018A"/>
    <w:rsid w:val="006B0E1E"/>
    <w:rsid w:val="006B2564"/>
    <w:rsid w:val="006B43BC"/>
    <w:rsid w:val="006B4D07"/>
    <w:rsid w:val="006B53BB"/>
    <w:rsid w:val="006B56DB"/>
    <w:rsid w:val="006B5BF9"/>
    <w:rsid w:val="006B7362"/>
    <w:rsid w:val="006C03D3"/>
    <w:rsid w:val="006C0C72"/>
    <w:rsid w:val="006C0D6B"/>
    <w:rsid w:val="006C1389"/>
    <w:rsid w:val="006C1BC1"/>
    <w:rsid w:val="006C32DC"/>
    <w:rsid w:val="006C37DB"/>
    <w:rsid w:val="006C46E0"/>
    <w:rsid w:val="006C4D3E"/>
    <w:rsid w:val="006C5B3E"/>
    <w:rsid w:val="006C615F"/>
    <w:rsid w:val="006C72EB"/>
    <w:rsid w:val="006C7F46"/>
    <w:rsid w:val="006D07CA"/>
    <w:rsid w:val="006D0B36"/>
    <w:rsid w:val="006D309C"/>
    <w:rsid w:val="006D3D26"/>
    <w:rsid w:val="006D3DB2"/>
    <w:rsid w:val="006D43E1"/>
    <w:rsid w:val="006D50C1"/>
    <w:rsid w:val="006D52D2"/>
    <w:rsid w:val="006D6CC0"/>
    <w:rsid w:val="006D7072"/>
    <w:rsid w:val="006E145A"/>
    <w:rsid w:val="006E15E3"/>
    <w:rsid w:val="006E2387"/>
    <w:rsid w:val="006E24AD"/>
    <w:rsid w:val="006E26A0"/>
    <w:rsid w:val="006E2B32"/>
    <w:rsid w:val="006E326F"/>
    <w:rsid w:val="006E4EBF"/>
    <w:rsid w:val="006E510D"/>
    <w:rsid w:val="006E5200"/>
    <w:rsid w:val="006E672C"/>
    <w:rsid w:val="006E7BC3"/>
    <w:rsid w:val="006E7BFD"/>
    <w:rsid w:val="006E7FF0"/>
    <w:rsid w:val="006F0571"/>
    <w:rsid w:val="006F182E"/>
    <w:rsid w:val="006F3AE3"/>
    <w:rsid w:val="006F3CB1"/>
    <w:rsid w:val="006F4D91"/>
    <w:rsid w:val="006F505A"/>
    <w:rsid w:val="006F5B00"/>
    <w:rsid w:val="006F613D"/>
    <w:rsid w:val="006F7D59"/>
    <w:rsid w:val="00700F57"/>
    <w:rsid w:val="00702E28"/>
    <w:rsid w:val="00703EFC"/>
    <w:rsid w:val="0070415B"/>
    <w:rsid w:val="007043A6"/>
    <w:rsid w:val="0070444C"/>
    <w:rsid w:val="00705217"/>
    <w:rsid w:val="007053D4"/>
    <w:rsid w:val="0070567E"/>
    <w:rsid w:val="00706146"/>
    <w:rsid w:val="00706478"/>
    <w:rsid w:val="007122A8"/>
    <w:rsid w:val="00713508"/>
    <w:rsid w:val="00713608"/>
    <w:rsid w:val="00716027"/>
    <w:rsid w:val="007162FA"/>
    <w:rsid w:val="00717C33"/>
    <w:rsid w:val="00717EB6"/>
    <w:rsid w:val="007211C8"/>
    <w:rsid w:val="007212AA"/>
    <w:rsid w:val="00722BC8"/>
    <w:rsid w:val="007235A8"/>
    <w:rsid w:val="00724D08"/>
    <w:rsid w:val="00727264"/>
    <w:rsid w:val="007275C9"/>
    <w:rsid w:val="007275E3"/>
    <w:rsid w:val="0073056F"/>
    <w:rsid w:val="007314B6"/>
    <w:rsid w:val="0073167F"/>
    <w:rsid w:val="00731CB7"/>
    <w:rsid w:val="007321B4"/>
    <w:rsid w:val="00732AF2"/>
    <w:rsid w:val="00734D98"/>
    <w:rsid w:val="00735795"/>
    <w:rsid w:val="00736449"/>
    <w:rsid w:val="00741BBA"/>
    <w:rsid w:val="00741C21"/>
    <w:rsid w:val="00742623"/>
    <w:rsid w:val="0074495E"/>
    <w:rsid w:val="0074579E"/>
    <w:rsid w:val="00746119"/>
    <w:rsid w:val="00746768"/>
    <w:rsid w:val="00747E89"/>
    <w:rsid w:val="00750962"/>
    <w:rsid w:val="00750B82"/>
    <w:rsid w:val="007511D9"/>
    <w:rsid w:val="00753CD4"/>
    <w:rsid w:val="0075478E"/>
    <w:rsid w:val="0075509A"/>
    <w:rsid w:val="00755E97"/>
    <w:rsid w:val="007564F7"/>
    <w:rsid w:val="00756A0B"/>
    <w:rsid w:val="00756C49"/>
    <w:rsid w:val="00756D7C"/>
    <w:rsid w:val="00757359"/>
    <w:rsid w:val="007603B1"/>
    <w:rsid w:val="00763458"/>
    <w:rsid w:val="007637C1"/>
    <w:rsid w:val="007646E7"/>
    <w:rsid w:val="00764A25"/>
    <w:rsid w:val="00765216"/>
    <w:rsid w:val="00766856"/>
    <w:rsid w:val="00766DEB"/>
    <w:rsid w:val="00766EAF"/>
    <w:rsid w:val="00771D2A"/>
    <w:rsid w:val="00772124"/>
    <w:rsid w:val="007722FF"/>
    <w:rsid w:val="00772B64"/>
    <w:rsid w:val="007731E5"/>
    <w:rsid w:val="00773470"/>
    <w:rsid w:val="00773A1B"/>
    <w:rsid w:val="0077430C"/>
    <w:rsid w:val="00774D6E"/>
    <w:rsid w:val="00776353"/>
    <w:rsid w:val="007763E4"/>
    <w:rsid w:val="0077732B"/>
    <w:rsid w:val="00777445"/>
    <w:rsid w:val="00777469"/>
    <w:rsid w:val="007774A9"/>
    <w:rsid w:val="0077791D"/>
    <w:rsid w:val="007800C1"/>
    <w:rsid w:val="007801FC"/>
    <w:rsid w:val="00780C12"/>
    <w:rsid w:val="007811A2"/>
    <w:rsid w:val="007815E1"/>
    <w:rsid w:val="007822B4"/>
    <w:rsid w:val="007823AA"/>
    <w:rsid w:val="00783B2F"/>
    <w:rsid w:val="007840F1"/>
    <w:rsid w:val="0078520D"/>
    <w:rsid w:val="00786143"/>
    <w:rsid w:val="007919AE"/>
    <w:rsid w:val="00791AC4"/>
    <w:rsid w:val="00792DC4"/>
    <w:rsid w:val="00792E5A"/>
    <w:rsid w:val="007944D6"/>
    <w:rsid w:val="0079485F"/>
    <w:rsid w:val="00794D23"/>
    <w:rsid w:val="00794FFA"/>
    <w:rsid w:val="00796077"/>
    <w:rsid w:val="00796ED6"/>
    <w:rsid w:val="0079749B"/>
    <w:rsid w:val="00797509"/>
    <w:rsid w:val="007A009E"/>
    <w:rsid w:val="007A03C6"/>
    <w:rsid w:val="007A049D"/>
    <w:rsid w:val="007A095F"/>
    <w:rsid w:val="007A0EB1"/>
    <w:rsid w:val="007A1257"/>
    <w:rsid w:val="007A21EA"/>
    <w:rsid w:val="007A2520"/>
    <w:rsid w:val="007A25F1"/>
    <w:rsid w:val="007A2619"/>
    <w:rsid w:val="007A33FE"/>
    <w:rsid w:val="007A3655"/>
    <w:rsid w:val="007A3900"/>
    <w:rsid w:val="007A405C"/>
    <w:rsid w:val="007A4626"/>
    <w:rsid w:val="007A59F1"/>
    <w:rsid w:val="007A5FD1"/>
    <w:rsid w:val="007A6127"/>
    <w:rsid w:val="007A62ED"/>
    <w:rsid w:val="007A7222"/>
    <w:rsid w:val="007B075C"/>
    <w:rsid w:val="007B08A2"/>
    <w:rsid w:val="007B4145"/>
    <w:rsid w:val="007B4B22"/>
    <w:rsid w:val="007B5E02"/>
    <w:rsid w:val="007B654B"/>
    <w:rsid w:val="007B7637"/>
    <w:rsid w:val="007B7819"/>
    <w:rsid w:val="007B7FD7"/>
    <w:rsid w:val="007C0915"/>
    <w:rsid w:val="007C1C13"/>
    <w:rsid w:val="007C225E"/>
    <w:rsid w:val="007C2E24"/>
    <w:rsid w:val="007C35FD"/>
    <w:rsid w:val="007C3DE5"/>
    <w:rsid w:val="007C4D04"/>
    <w:rsid w:val="007C541E"/>
    <w:rsid w:val="007C5703"/>
    <w:rsid w:val="007C6E1E"/>
    <w:rsid w:val="007C78C4"/>
    <w:rsid w:val="007C7A97"/>
    <w:rsid w:val="007D0824"/>
    <w:rsid w:val="007D1C11"/>
    <w:rsid w:val="007D310E"/>
    <w:rsid w:val="007D4290"/>
    <w:rsid w:val="007D5C34"/>
    <w:rsid w:val="007D5CCB"/>
    <w:rsid w:val="007D5E9F"/>
    <w:rsid w:val="007D621C"/>
    <w:rsid w:val="007D7476"/>
    <w:rsid w:val="007D765E"/>
    <w:rsid w:val="007D7D91"/>
    <w:rsid w:val="007E0D1C"/>
    <w:rsid w:val="007E1551"/>
    <w:rsid w:val="007E195E"/>
    <w:rsid w:val="007E1CC3"/>
    <w:rsid w:val="007E3965"/>
    <w:rsid w:val="007E42A0"/>
    <w:rsid w:val="007E4986"/>
    <w:rsid w:val="007E49AF"/>
    <w:rsid w:val="007E58B4"/>
    <w:rsid w:val="007E5FEB"/>
    <w:rsid w:val="007E6383"/>
    <w:rsid w:val="007F0416"/>
    <w:rsid w:val="007F0942"/>
    <w:rsid w:val="007F2AAD"/>
    <w:rsid w:val="007F2D63"/>
    <w:rsid w:val="007F4F2F"/>
    <w:rsid w:val="007F63F2"/>
    <w:rsid w:val="007F6FE3"/>
    <w:rsid w:val="00800357"/>
    <w:rsid w:val="0080057D"/>
    <w:rsid w:val="00801FAC"/>
    <w:rsid w:val="008030F9"/>
    <w:rsid w:val="008035E6"/>
    <w:rsid w:val="00805618"/>
    <w:rsid w:val="00807432"/>
    <w:rsid w:val="00807F76"/>
    <w:rsid w:val="00810BC5"/>
    <w:rsid w:val="00810D66"/>
    <w:rsid w:val="00813347"/>
    <w:rsid w:val="00813489"/>
    <w:rsid w:val="00814124"/>
    <w:rsid w:val="0081418F"/>
    <w:rsid w:val="008141ED"/>
    <w:rsid w:val="00814700"/>
    <w:rsid w:val="00816696"/>
    <w:rsid w:val="008205B9"/>
    <w:rsid w:val="00820F85"/>
    <w:rsid w:val="008213F7"/>
    <w:rsid w:val="008215D5"/>
    <w:rsid w:val="008229D4"/>
    <w:rsid w:val="008230E8"/>
    <w:rsid w:val="008232CA"/>
    <w:rsid w:val="00823ADA"/>
    <w:rsid w:val="00824528"/>
    <w:rsid w:val="00824E01"/>
    <w:rsid w:val="00825C2F"/>
    <w:rsid w:val="00826338"/>
    <w:rsid w:val="00826965"/>
    <w:rsid w:val="00827260"/>
    <w:rsid w:val="008276B7"/>
    <w:rsid w:val="00830765"/>
    <w:rsid w:val="00830AA3"/>
    <w:rsid w:val="00831416"/>
    <w:rsid w:val="00833D8C"/>
    <w:rsid w:val="008351E1"/>
    <w:rsid w:val="008362ED"/>
    <w:rsid w:val="00836903"/>
    <w:rsid w:val="00836E39"/>
    <w:rsid w:val="00836F2A"/>
    <w:rsid w:val="00837798"/>
    <w:rsid w:val="0084071D"/>
    <w:rsid w:val="00840E89"/>
    <w:rsid w:val="00842DFB"/>
    <w:rsid w:val="008449F7"/>
    <w:rsid w:val="00845DCD"/>
    <w:rsid w:val="0084665B"/>
    <w:rsid w:val="008474CD"/>
    <w:rsid w:val="008476B2"/>
    <w:rsid w:val="00850AA7"/>
    <w:rsid w:val="0085234F"/>
    <w:rsid w:val="00853282"/>
    <w:rsid w:val="00855568"/>
    <w:rsid w:val="00855FFD"/>
    <w:rsid w:val="008560AA"/>
    <w:rsid w:val="00856101"/>
    <w:rsid w:val="00856904"/>
    <w:rsid w:val="00857CC3"/>
    <w:rsid w:val="008616E7"/>
    <w:rsid w:val="00864A00"/>
    <w:rsid w:val="00865306"/>
    <w:rsid w:val="0086620F"/>
    <w:rsid w:val="00866AF3"/>
    <w:rsid w:val="00866C82"/>
    <w:rsid w:val="008672E6"/>
    <w:rsid w:val="008677E5"/>
    <w:rsid w:val="00867899"/>
    <w:rsid w:val="00867C57"/>
    <w:rsid w:val="008716BB"/>
    <w:rsid w:val="00874311"/>
    <w:rsid w:val="00874EC5"/>
    <w:rsid w:val="00875741"/>
    <w:rsid w:val="00875C31"/>
    <w:rsid w:val="00876E75"/>
    <w:rsid w:val="008775EA"/>
    <w:rsid w:val="008775F8"/>
    <w:rsid w:val="0087780F"/>
    <w:rsid w:val="008811E5"/>
    <w:rsid w:val="0088215D"/>
    <w:rsid w:val="008826D8"/>
    <w:rsid w:val="00882832"/>
    <w:rsid w:val="008832C1"/>
    <w:rsid w:val="00885016"/>
    <w:rsid w:val="00886823"/>
    <w:rsid w:val="00886BC0"/>
    <w:rsid w:val="0089075D"/>
    <w:rsid w:val="008913B9"/>
    <w:rsid w:val="008917A2"/>
    <w:rsid w:val="008938BD"/>
    <w:rsid w:val="008938D5"/>
    <w:rsid w:val="00894718"/>
    <w:rsid w:val="00895280"/>
    <w:rsid w:val="008964DA"/>
    <w:rsid w:val="00896A42"/>
    <w:rsid w:val="0089703E"/>
    <w:rsid w:val="008A05B4"/>
    <w:rsid w:val="008A16AF"/>
    <w:rsid w:val="008A1A26"/>
    <w:rsid w:val="008A1D16"/>
    <w:rsid w:val="008A3778"/>
    <w:rsid w:val="008A400D"/>
    <w:rsid w:val="008A48EB"/>
    <w:rsid w:val="008A600D"/>
    <w:rsid w:val="008A7119"/>
    <w:rsid w:val="008B043A"/>
    <w:rsid w:val="008B07D3"/>
    <w:rsid w:val="008B08A9"/>
    <w:rsid w:val="008B131C"/>
    <w:rsid w:val="008B1E0A"/>
    <w:rsid w:val="008B1E53"/>
    <w:rsid w:val="008B22B6"/>
    <w:rsid w:val="008B3CE5"/>
    <w:rsid w:val="008B42C0"/>
    <w:rsid w:val="008B5CE8"/>
    <w:rsid w:val="008B600B"/>
    <w:rsid w:val="008B6B63"/>
    <w:rsid w:val="008B7B94"/>
    <w:rsid w:val="008C1980"/>
    <w:rsid w:val="008C243E"/>
    <w:rsid w:val="008C390E"/>
    <w:rsid w:val="008C3CCA"/>
    <w:rsid w:val="008C3EC2"/>
    <w:rsid w:val="008C4C74"/>
    <w:rsid w:val="008C4FFF"/>
    <w:rsid w:val="008C5EF8"/>
    <w:rsid w:val="008C6D79"/>
    <w:rsid w:val="008C71C7"/>
    <w:rsid w:val="008C7941"/>
    <w:rsid w:val="008D0AE2"/>
    <w:rsid w:val="008D0C17"/>
    <w:rsid w:val="008D4D27"/>
    <w:rsid w:val="008D4F19"/>
    <w:rsid w:val="008D52EA"/>
    <w:rsid w:val="008D7021"/>
    <w:rsid w:val="008E09E2"/>
    <w:rsid w:val="008E1610"/>
    <w:rsid w:val="008E185C"/>
    <w:rsid w:val="008E1E4F"/>
    <w:rsid w:val="008E21A4"/>
    <w:rsid w:val="008E2BFC"/>
    <w:rsid w:val="008E35C2"/>
    <w:rsid w:val="008E74FA"/>
    <w:rsid w:val="008E7876"/>
    <w:rsid w:val="008E7F8D"/>
    <w:rsid w:val="008E7FB7"/>
    <w:rsid w:val="008F05E3"/>
    <w:rsid w:val="008F12FE"/>
    <w:rsid w:val="008F132E"/>
    <w:rsid w:val="008F13C2"/>
    <w:rsid w:val="008F2EF0"/>
    <w:rsid w:val="008F3F61"/>
    <w:rsid w:val="008F49A9"/>
    <w:rsid w:val="008F4F40"/>
    <w:rsid w:val="008F63CE"/>
    <w:rsid w:val="008F6657"/>
    <w:rsid w:val="008F7B0E"/>
    <w:rsid w:val="00901136"/>
    <w:rsid w:val="00901C04"/>
    <w:rsid w:val="00902823"/>
    <w:rsid w:val="00904EBC"/>
    <w:rsid w:val="00905482"/>
    <w:rsid w:val="009065F0"/>
    <w:rsid w:val="009067C0"/>
    <w:rsid w:val="009068EE"/>
    <w:rsid w:val="0090713F"/>
    <w:rsid w:val="00910995"/>
    <w:rsid w:val="00910A4F"/>
    <w:rsid w:val="009116C7"/>
    <w:rsid w:val="00911E49"/>
    <w:rsid w:val="00912803"/>
    <w:rsid w:val="00912A07"/>
    <w:rsid w:val="009137DC"/>
    <w:rsid w:val="0091402A"/>
    <w:rsid w:val="0091434B"/>
    <w:rsid w:val="00915AB5"/>
    <w:rsid w:val="00915D7D"/>
    <w:rsid w:val="00916501"/>
    <w:rsid w:val="00917C96"/>
    <w:rsid w:val="00920F9E"/>
    <w:rsid w:val="00921058"/>
    <w:rsid w:val="00921199"/>
    <w:rsid w:val="0092386C"/>
    <w:rsid w:val="0092388F"/>
    <w:rsid w:val="0092470C"/>
    <w:rsid w:val="00924C36"/>
    <w:rsid w:val="00924F1E"/>
    <w:rsid w:val="00924F61"/>
    <w:rsid w:val="00925627"/>
    <w:rsid w:val="009256FC"/>
    <w:rsid w:val="009307D1"/>
    <w:rsid w:val="00930DEC"/>
    <w:rsid w:val="00932DA6"/>
    <w:rsid w:val="00932E0E"/>
    <w:rsid w:val="00932E54"/>
    <w:rsid w:val="00932E6F"/>
    <w:rsid w:val="00933552"/>
    <w:rsid w:val="009345F9"/>
    <w:rsid w:val="0093549F"/>
    <w:rsid w:val="00937C77"/>
    <w:rsid w:val="00940E00"/>
    <w:rsid w:val="00941D48"/>
    <w:rsid w:val="009428F3"/>
    <w:rsid w:val="0094410E"/>
    <w:rsid w:val="009441BD"/>
    <w:rsid w:val="00944DD9"/>
    <w:rsid w:val="009451A4"/>
    <w:rsid w:val="00946294"/>
    <w:rsid w:val="00946812"/>
    <w:rsid w:val="00947B6C"/>
    <w:rsid w:val="00950C83"/>
    <w:rsid w:val="00950F37"/>
    <w:rsid w:val="00951407"/>
    <w:rsid w:val="00951AB8"/>
    <w:rsid w:val="009524D4"/>
    <w:rsid w:val="0095253D"/>
    <w:rsid w:val="009532F9"/>
    <w:rsid w:val="0095391A"/>
    <w:rsid w:val="00953A56"/>
    <w:rsid w:val="00953CD3"/>
    <w:rsid w:val="0095569D"/>
    <w:rsid w:val="009575C9"/>
    <w:rsid w:val="00957AF1"/>
    <w:rsid w:val="0096044E"/>
    <w:rsid w:val="0096076D"/>
    <w:rsid w:val="009607F8"/>
    <w:rsid w:val="009613F6"/>
    <w:rsid w:val="009621AF"/>
    <w:rsid w:val="0096281A"/>
    <w:rsid w:val="009629AE"/>
    <w:rsid w:val="009629DB"/>
    <w:rsid w:val="00964A83"/>
    <w:rsid w:val="00964B22"/>
    <w:rsid w:val="009667A2"/>
    <w:rsid w:val="00966F68"/>
    <w:rsid w:val="009676F5"/>
    <w:rsid w:val="00970F1D"/>
    <w:rsid w:val="009713DE"/>
    <w:rsid w:val="0097294F"/>
    <w:rsid w:val="00972FC0"/>
    <w:rsid w:val="00973EA4"/>
    <w:rsid w:val="00974CC4"/>
    <w:rsid w:val="0097555C"/>
    <w:rsid w:val="00975D71"/>
    <w:rsid w:val="00976A55"/>
    <w:rsid w:val="00977CA9"/>
    <w:rsid w:val="00977FB9"/>
    <w:rsid w:val="00980252"/>
    <w:rsid w:val="00980542"/>
    <w:rsid w:val="00980CD5"/>
    <w:rsid w:val="009829D2"/>
    <w:rsid w:val="00982D21"/>
    <w:rsid w:val="0098384C"/>
    <w:rsid w:val="00984915"/>
    <w:rsid w:val="00986F45"/>
    <w:rsid w:val="009872B2"/>
    <w:rsid w:val="009878C7"/>
    <w:rsid w:val="00990A43"/>
    <w:rsid w:val="00990CD5"/>
    <w:rsid w:val="009911EE"/>
    <w:rsid w:val="009919E7"/>
    <w:rsid w:val="00991F9E"/>
    <w:rsid w:val="0099219C"/>
    <w:rsid w:val="00992989"/>
    <w:rsid w:val="009929C8"/>
    <w:rsid w:val="00993241"/>
    <w:rsid w:val="009971C7"/>
    <w:rsid w:val="00997281"/>
    <w:rsid w:val="009974DA"/>
    <w:rsid w:val="009A08B6"/>
    <w:rsid w:val="009A1E68"/>
    <w:rsid w:val="009A2054"/>
    <w:rsid w:val="009A24A6"/>
    <w:rsid w:val="009A3692"/>
    <w:rsid w:val="009A4775"/>
    <w:rsid w:val="009A499C"/>
    <w:rsid w:val="009A5127"/>
    <w:rsid w:val="009A5547"/>
    <w:rsid w:val="009A688D"/>
    <w:rsid w:val="009A695F"/>
    <w:rsid w:val="009A7CAB"/>
    <w:rsid w:val="009B020F"/>
    <w:rsid w:val="009B0C89"/>
    <w:rsid w:val="009B58BE"/>
    <w:rsid w:val="009B5C2C"/>
    <w:rsid w:val="009B6035"/>
    <w:rsid w:val="009B76C7"/>
    <w:rsid w:val="009C053F"/>
    <w:rsid w:val="009C15B0"/>
    <w:rsid w:val="009C1A09"/>
    <w:rsid w:val="009C1F8A"/>
    <w:rsid w:val="009C2965"/>
    <w:rsid w:val="009C4C42"/>
    <w:rsid w:val="009C6CBA"/>
    <w:rsid w:val="009C6E7A"/>
    <w:rsid w:val="009C73A8"/>
    <w:rsid w:val="009C7A13"/>
    <w:rsid w:val="009C7F03"/>
    <w:rsid w:val="009D1D80"/>
    <w:rsid w:val="009D2063"/>
    <w:rsid w:val="009D255F"/>
    <w:rsid w:val="009D2FA2"/>
    <w:rsid w:val="009D3F28"/>
    <w:rsid w:val="009D5006"/>
    <w:rsid w:val="009D7609"/>
    <w:rsid w:val="009E048A"/>
    <w:rsid w:val="009E0C92"/>
    <w:rsid w:val="009E2870"/>
    <w:rsid w:val="009E2F78"/>
    <w:rsid w:val="009E31B8"/>
    <w:rsid w:val="009E4AAC"/>
    <w:rsid w:val="009E526E"/>
    <w:rsid w:val="009E5282"/>
    <w:rsid w:val="009E61B6"/>
    <w:rsid w:val="009E6C8F"/>
    <w:rsid w:val="009E70DC"/>
    <w:rsid w:val="009E7F5C"/>
    <w:rsid w:val="009F0115"/>
    <w:rsid w:val="009F1315"/>
    <w:rsid w:val="009F17C4"/>
    <w:rsid w:val="009F1836"/>
    <w:rsid w:val="009F2CA1"/>
    <w:rsid w:val="009F4883"/>
    <w:rsid w:val="009F48D9"/>
    <w:rsid w:val="009F4BDE"/>
    <w:rsid w:val="009F5173"/>
    <w:rsid w:val="009F5563"/>
    <w:rsid w:val="009F5924"/>
    <w:rsid w:val="009F790B"/>
    <w:rsid w:val="00A015D1"/>
    <w:rsid w:val="00A02588"/>
    <w:rsid w:val="00A02BB4"/>
    <w:rsid w:val="00A03186"/>
    <w:rsid w:val="00A054DF"/>
    <w:rsid w:val="00A1092E"/>
    <w:rsid w:val="00A114E6"/>
    <w:rsid w:val="00A13A5D"/>
    <w:rsid w:val="00A15217"/>
    <w:rsid w:val="00A16A06"/>
    <w:rsid w:val="00A16C19"/>
    <w:rsid w:val="00A17AAD"/>
    <w:rsid w:val="00A17CA3"/>
    <w:rsid w:val="00A2004D"/>
    <w:rsid w:val="00A2201D"/>
    <w:rsid w:val="00A22329"/>
    <w:rsid w:val="00A235D0"/>
    <w:rsid w:val="00A23D17"/>
    <w:rsid w:val="00A250FE"/>
    <w:rsid w:val="00A2572B"/>
    <w:rsid w:val="00A260FA"/>
    <w:rsid w:val="00A26301"/>
    <w:rsid w:val="00A26DAB"/>
    <w:rsid w:val="00A278AC"/>
    <w:rsid w:val="00A30096"/>
    <w:rsid w:val="00A30794"/>
    <w:rsid w:val="00A30AE2"/>
    <w:rsid w:val="00A319A8"/>
    <w:rsid w:val="00A31DB8"/>
    <w:rsid w:val="00A32233"/>
    <w:rsid w:val="00A324D9"/>
    <w:rsid w:val="00A32704"/>
    <w:rsid w:val="00A32BEE"/>
    <w:rsid w:val="00A334DE"/>
    <w:rsid w:val="00A348F6"/>
    <w:rsid w:val="00A348FA"/>
    <w:rsid w:val="00A34AFC"/>
    <w:rsid w:val="00A35A8F"/>
    <w:rsid w:val="00A3632C"/>
    <w:rsid w:val="00A367CC"/>
    <w:rsid w:val="00A369A1"/>
    <w:rsid w:val="00A3781E"/>
    <w:rsid w:val="00A408D1"/>
    <w:rsid w:val="00A4275F"/>
    <w:rsid w:val="00A43002"/>
    <w:rsid w:val="00A433A3"/>
    <w:rsid w:val="00A44BC8"/>
    <w:rsid w:val="00A44DAA"/>
    <w:rsid w:val="00A4511C"/>
    <w:rsid w:val="00A4523C"/>
    <w:rsid w:val="00A4551E"/>
    <w:rsid w:val="00A45B45"/>
    <w:rsid w:val="00A47ACA"/>
    <w:rsid w:val="00A542A3"/>
    <w:rsid w:val="00A54377"/>
    <w:rsid w:val="00A557A3"/>
    <w:rsid w:val="00A55A7E"/>
    <w:rsid w:val="00A55F87"/>
    <w:rsid w:val="00A5783E"/>
    <w:rsid w:val="00A60C22"/>
    <w:rsid w:val="00A61182"/>
    <w:rsid w:val="00A6185B"/>
    <w:rsid w:val="00A61CB6"/>
    <w:rsid w:val="00A627B6"/>
    <w:rsid w:val="00A63550"/>
    <w:rsid w:val="00A64812"/>
    <w:rsid w:val="00A65309"/>
    <w:rsid w:val="00A655F5"/>
    <w:rsid w:val="00A65618"/>
    <w:rsid w:val="00A65B6E"/>
    <w:rsid w:val="00A65F9C"/>
    <w:rsid w:val="00A6651D"/>
    <w:rsid w:val="00A67F18"/>
    <w:rsid w:val="00A70297"/>
    <w:rsid w:val="00A704A9"/>
    <w:rsid w:val="00A70557"/>
    <w:rsid w:val="00A7098B"/>
    <w:rsid w:val="00A717F0"/>
    <w:rsid w:val="00A71E8F"/>
    <w:rsid w:val="00A72A3E"/>
    <w:rsid w:val="00A739B7"/>
    <w:rsid w:val="00A73AFF"/>
    <w:rsid w:val="00A74508"/>
    <w:rsid w:val="00A7548A"/>
    <w:rsid w:val="00A76061"/>
    <w:rsid w:val="00A7661C"/>
    <w:rsid w:val="00A76A4F"/>
    <w:rsid w:val="00A76F4F"/>
    <w:rsid w:val="00A774BC"/>
    <w:rsid w:val="00A778FF"/>
    <w:rsid w:val="00A80873"/>
    <w:rsid w:val="00A81A6E"/>
    <w:rsid w:val="00A823AE"/>
    <w:rsid w:val="00A82698"/>
    <w:rsid w:val="00A826FD"/>
    <w:rsid w:val="00A84E18"/>
    <w:rsid w:val="00A8529D"/>
    <w:rsid w:val="00A86055"/>
    <w:rsid w:val="00A868FD"/>
    <w:rsid w:val="00A87FD4"/>
    <w:rsid w:val="00A90DD4"/>
    <w:rsid w:val="00A91AF4"/>
    <w:rsid w:val="00A93F46"/>
    <w:rsid w:val="00A952F3"/>
    <w:rsid w:val="00A95807"/>
    <w:rsid w:val="00A95DD2"/>
    <w:rsid w:val="00A96395"/>
    <w:rsid w:val="00A96693"/>
    <w:rsid w:val="00AA18A2"/>
    <w:rsid w:val="00AA2245"/>
    <w:rsid w:val="00AA3A8A"/>
    <w:rsid w:val="00AA44D2"/>
    <w:rsid w:val="00AA5B6A"/>
    <w:rsid w:val="00AA6899"/>
    <w:rsid w:val="00AA71BC"/>
    <w:rsid w:val="00AB30EB"/>
    <w:rsid w:val="00AB3C6A"/>
    <w:rsid w:val="00AB6CE6"/>
    <w:rsid w:val="00AB7D44"/>
    <w:rsid w:val="00AC0044"/>
    <w:rsid w:val="00AC02F9"/>
    <w:rsid w:val="00AC042E"/>
    <w:rsid w:val="00AC0945"/>
    <w:rsid w:val="00AC0B82"/>
    <w:rsid w:val="00AC296A"/>
    <w:rsid w:val="00AC4B90"/>
    <w:rsid w:val="00AC651B"/>
    <w:rsid w:val="00AC707A"/>
    <w:rsid w:val="00AD02AE"/>
    <w:rsid w:val="00AD03CE"/>
    <w:rsid w:val="00AD06F8"/>
    <w:rsid w:val="00AD0D85"/>
    <w:rsid w:val="00AD1BEF"/>
    <w:rsid w:val="00AD316A"/>
    <w:rsid w:val="00AD3B15"/>
    <w:rsid w:val="00AD402A"/>
    <w:rsid w:val="00AD429E"/>
    <w:rsid w:val="00AD47F3"/>
    <w:rsid w:val="00AD7BDF"/>
    <w:rsid w:val="00AD7EB2"/>
    <w:rsid w:val="00AE0EAC"/>
    <w:rsid w:val="00AE4CB0"/>
    <w:rsid w:val="00AE631D"/>
    <w:rsid w:val="00AE7134"/>
    <w:rsid w:val="00AF029F"/>
    <w:rsid w:val="00AF0C76"/>
    <w:rsid w:val="00AF0D0C"/>
    <w:rsid w:val="00AF21C0"/>
    <w:rsid w:val="00AF28A4"/>
    <w:rsid w:val="00AF2D32"/>
    <w:rsid w:val="00AF41A2"/>
    <w:rsid w:val="00AF4EF0"/>
    <w:rsid w:val="00AF67BC"/>
    <w:rsid w:val="00AF6CB5"/>
    <w:rsid w:val="00AF71FF"/>
    <w:rsid w:val="00AF7227"/>
    <w:rsid w:val="00B01BA2"/>
    <w:rsid w:val="00B01BD6"/>
    <w:rsid w:val="00B01E04"/>
    <w:rsid w:val="00B01FD2"/>
    <w:rsid w:val="00B02D8A"/>
    <w:rsid w:val="00B03A5D"/>
    <w:rsid w:val="00B04E09"/>
    <w:rsid w:val="00B068E6"/>
    <w:rsid w:val="00B0766E"/>
    <w:rsid w:val="00B10AA6"/>
    <w:rsid w:val="00B11374"/>
    <w:rsid w:val="00B11845"/>
    <w:rsid w:val="00B11C98"/>
    <w:rsid w:val="00B13141"/>
    <w:rsid w:val="00B1389F"/>
    <w:rsid w:val="00B147A6"/>
    <w:rsid w:val="00B161A9"/>
    <w:rsid w:val="00B166FD"/>
    <w:rsid w:val="00B17B5E"/>
    <w:rsid w:val="00B20491"/>
    <w:rsid w:val="00B220B5"/>
    <w:rsid w:val="00B2223C"/>
    <w:rsid w:val="00B226CF"/>
    <w:rsid w:val="00B22824"/>
    <w:rsid w:val="00B22DE9"/>
    <w:rsid w:val="00B23F75"/>
    <w:rsid w:val="00B242A3"/>
    <w:rsid w:val="00B24A68"/>
    <w:rsid w:val="00B25ECB"/>
    <w:rsid w:val="00B25FED"/>
    <w:rsid w:val="00B273A2"/>
    <w:rsid w:val="00B27D3C"/>
    <w:rsid w:val="00B30923"/>
    <w:rsid w:val="00B312EF"/>
    <w:rsid w:val="00B321F4"/>
    <w:rsid w:val="00B338A0"/>
    <w:rsid w:val="00B33DF4"/>
    <w:rsid w:val="00B34CBE"/>
    <w:rsid w:val="00B353AE"/>
    <w:rsid w:val="00B3791F"/>
    <w:rsid w:val="00B37F3C"/>
    <w:rsid w:val="00B40438"/>
    <w:rsid w:val="00B40C7D"/>
    <w:rsid w:val="00B41C4E"/>
    <w:rsid w:val="00B41E70"/>
    <w:rsid w:val="00B43FC8"/>
    <w:rsid w:val="00B4546D"/>
    <w:rsid w:val="00B456E8"/>
    <w:rsid w:val="00B46EF8"/>
    <w:rsid w:val="00B472B0"/>
    <w:rsid w:val="00B50AD1"/>
    <w:rsid w:val="00B512FC"/>
    <w:rsid w:val="00B51F2E"/>
    <w:rsid w:val="00B52321"/>
    <w:rsid w:val="00B53930"/>
    <w:rsid w:val="00B552A7"/>
    <w:rsid w:val="00B55ABC"/>
    <w:rsid w:val="00B560BB"/>
    <w:rsid w:val="00B56273"/>
    <w:rsid w:val="00B564E6"/>
    <w:rsid w:val="00B56C54"/>
    <w:rsid w:val="00B62EFA"/>
    <w:rsid w:val="00B632B2"/>
    <w:rsid w:val="00B63EED"/>
    <w:rsid w:val="00B65293"/>
    <w:rsid w:val="00B67136"/>
    <w:rsid w:val="00B7101D"/>
    <w:rsid w:val="00B71106"/>
    <w:rsid w:val="00B7131B"/>
    <w:rsid w:val="00B72D1A"/>
    <w:rsid w:val="00B732F4"/>
    <w:rsid w:val="00B742AF"/>
    <w:rsid w:val="00B74506"/>
    <w:rsid w:val="00B759FD"/>
    <w:rsid w:val="00B77A9C"/>
    <w:rsid w:val="00B80A69"/>
    <w:rsid w:val="00B80E9D"/>
    <w:rsid w:val="00B81B35"/>
    <w:rsid w:val="00B81E15"/>
    <w:rsid w:val="00B83088"/>
    <w:rsid w:val="00B836A7"/>
    <w:rsid w:val="00B84533"/>
    <w:rsid w:val="00B85C47"/>
    <w:rsid w:val="00B85E7E"/>
    <w:rsid w:val="00B86910"/>
    <w:rsid w:val="00B875C0"/>
    <w:rsid w:val="00B87E35"/>
    <w:rsid w:val="00B90A36"/>
    <w:rsid w:val="00B915C7"/>
    <w:rsid w:val="00B916ED"/>
    <w:rsid w:val="00B923A7"/>
    <w:rsid w:val="00B93C0D"/>
    <w:rsid w:val="00B93DFE"/>
    <w:rsid w:val="00B9403E"/>
    <w:rsid w:val="00B9446C"/>
    <w:rsid w:val="00B953FF"/>
    <w:rsid w:val="00B95E59"/>
    <w:rsid w:val="00B96DDE"/>
    <w:rsid w:val="00B9731A"/>
    <w:rsid w:val="00B97775"/>
    <w:rsid w:val="00B97FD0"/>
    <w:rsid w:val="00BA0E6F"/>
    <w:rsid w:val="00BA14BA"/>
    <w:rsid w:val="00BA36FC"/>
    <w:rsid w:val="00BA3FAE"/>
    <w:rsid w:val="00BA4F13"/>
    <w:rsid w:val="00BA5D03"/>
    <w:rsid w:val="00BA5E67"/>
    <w:rsid w:val="00BA76A4"/>
    <w:rsid w:val="00BA7A51"/>
    <w:rsid w:val="00BB0A38"/>
    <w:rsid w:val="00BB1883"/>
    <w:rsid w:val="00BB1F9A"/>
    <w:rsid w:val="00BB20F4"/>
    <w:rsid w:val="00BB2338"/>
    <w:rsid w:val="00BB2942"/>
    <w:rsid w:val="00BB39EE"/>
    <w:rsid w:val="00BB4F2B"/>
    <w:rsid w:val="00BB5469"/>
    <w:rsid w:val="00BB598D"/>
    <w:rsid w:val="00BB5C4F"/>
    <w:rsid w:val="00BB7744"/>
    <w:rsid w:val="00BB78F6"/>
    <w:rsid w:val="00BC0CFC"/>
    <w:rsid w:val="00BC0E8B"/>
    <w:rsid w:val="00BC10AA"/>
    <w:rsid w:val="00BC1F44"/>
    <w:rsid w:val="00BC2907"/>
    <w:rsid w:val="00BC2AA2"/>
    <w:rsid w:val="00BC2ABD"/>
    <w:rsid w:val="00BC4541"/>
    <w:rsid w:val="00BC5345"/>
    <w:rsid w:val="00BC5497"/>
    <w:rsid w:val="00BC698D"/>
    <w:rsid w:val="00BC703A"/>
    <w:rsid w:val="00BC7B26"/>
    <w:rsid w:val="00BC7F3C"/>
    <w:rsid w:val="00BD0DBF"/>
    <w:rsid w:val="00BD22B7"/>
    <w:rsid w:val="00BD5176"/>
    <w:rsid w:val="00BD6030"/>
    <w:rsid w:val="00BD60FF"/>
    <w:rsid w:val="00BE0B22"/>
    <w:rsid w:val="00BE1A5B"/>
    <w:rsid w:val="00BE2F01"/>
    <w:rsid w:val="00BE37EC"/>
    <w:rsid w:val="00BE5DD4"/>
    <w:rsid w:val="00BE6491"/>
    <w:rsid w:val="00BE7A0F"/>
    <w:rsid w:val="00BF0523"/>
    <w:rsid w:val="00BF119F"/>
    <w:rsid w:val="00BF1ED6"/>
    <w:rsid w:val="00BF273A"/>
    <w:rsid w:val="00BF3424"/>
    <w:rsid w:val="00BF39B2"/>
    <w:rsid w:val="00BF4471"/>
    <w:rsid w:val="00BF44A8"/>
    <w:rsid w:val="00BF59E7"/>
    <w:rsid w:val="00BF5E41"/>
    <w:rsid w:val="00BF5EC6"/>
    <w:rsid w:val="00BF6BDE"/>
    <w:rsid w:val="00BF7D0E"/>
    <w:rsid w:val="00BF7E78"/>
    <w:rsid w:val="00C00500"/>
    <w:rsid w:val="00C01729"/>
    <w:rsid w:val="00C02B55"/>
    <w:rsid w:val="00C06615"/>
    <w:rsid w:val="00C06FA5"/>
    <w:rsid w:val="00C07BAD"/>
    <w:rsid w:val="00C1036A"/>
    <w:rsid w:val="00C11866"/>
    <w:rsid w:val="00C13E72"/>
    <w:rsid w:val="00C15A13"/>
    <w:rsid w:val="00C16370"/>
    <w:rsid w:val="00C16C19"/>
    <w:rsid w:val="00C17059"/>
    <w:rsid w:val="00C17262"/>
    <w:rsid w:val="00C17ABB"/>
    <w:rsid w:val="00C200AA"/>
    <w:rsid w:val="00C200CA"/>
    <w:rsid w:val="00C20C09"/>
    <w:rsid w:val="00C2148E"/>
    <w:rsid w:val="00C21E2E"/>
    <w:rsid w:val="00C2360C"/>
    <w:rsid w:val="00C24C03"/>
    <w:rsid w:val="00C2569A"/>
    <w:rsid w:val="00C25D09"/>
    <w:rsid w:val="00C30902"/>
    <w:rsid w:val="00C31116"/>
    <w:rsid w:val="00C3291F"/>
    <w:rsid w:val="00C34C8E"/>
    <w:rsid w:val="00C35649"/>
    <w:rsid w:val="00C35A16"/>
    <w:rsid w:val="00C35D86"/>
    <w:rsid w:val="00C40180"/>
    <w:rsid w:val="00C402DE"/>
    <w:rsid w:val="00C40451"/>
    <w:rsid w:val="00C4088D"/>
    <w:rsid w:val="00C40936"/>
    <w:rsid w:val="00C41A2B"/>
    <w:rsid w:val="00C41B5D"/>
    <w:rsid w:val="00C41B73"/>
    <w:rsid w:val="00C423D7"/>
    <w:rsid w:val="00C424D3"/>
    <w:rsid w:val="00C424DE"/>
    <w:rsid w:val="00C4362E"/>
    <w:rsid w:val="00C43A15"/>
    <w:rsid w:val="00C44248"/>
    <w:rsid w:val="00C44888"/>
    <w:rsid w:val="00C44D23"/>
    <w:rsid w:val="00C44EAB"/>
    <w:rsid w:val="00C459CE"/>
    <w:rsid w:val="00C46DE0"/>
    <w:rsid w:val="00C46E27"/>
    <w:rsid w:val="00C46E79"/>
    <w:rsid w:val="00C46EB7"/>
    <w:rsid w:val="00C46F57"/>
    <w:rsid w:val="00C47091"/>
    <w:rsid w:val="00C47393"/>
    <w:rsid w:val="00C47C5C"/>
    <w:rsid w:val="00C51706"/>
    <w:rsid w:val="00C51C28"/>
    <w:rsid w:val="00C52597"/>
    <w:rsid w:val="00C53C75"/>
    <w:rsid w:val="00C53F44"/>
    <w:rsid w:val="00C5454F"/>
    <w:rsid w:val="00C55CB5"/>
    <w:rsid w:val="00C60339"/>
    <w:rsid w:val="00C609CE"/>
    <w:rsid w:val="00C61D05"/>
    <w:rsid w:val="00C61F48"/>
    <w:rsid w:val="00C62CD8"/>
    <w:rsid w:val="00C70734"/>
    <w:rsid w:val="00C70FFC"/>
    <w:rsid w:val="00C71BD8"/>
    <w:rsid w:val="00C748FD"/>
    <w:rsid w:val="00C74F01"/>
    <w:rsid w:val="00C8049A"/>
    <w:rsid w:val="00C8058A"/>
    <w:rsid w:val="00C814C7"/>
    <w:rsid w:val="00C8170D"/>
    <w:rsid w:val="00C83394"/>
    <w:rsid w:val="00C8455F"/>
    <w:rsid w:val="00C8507B"/>
    <w:rsid w:val="00C861D7"/>
    <w:rsid w:val="00C86785"/>
    <w:rsid w:val="00C879D6"/>
    <w:rsid w:val="00C87B02"/>
    <w:rsid w:val="00C91B28"/>
    <w:rsid w:val="00C925D1"/>
    <w:rsid w:val="00C92606"/>
    <w:rsid w:val="00C92B75"/>
    <w:rsid w:val="00C92D29"/>
    <w:rsid w:val="00C9450C"/>
    <w:rsid w:val="00C949CA"/>
    <w:rsid w:val="00C94E87"/>
    <w:rsid w:val="00C9538D"/>
    <w:rsid w:val="00C954C7"/>
    <w:rsid w:val="00C95FC8"/>
    <w:rsid w:val="00C96290"/>
    <w:rsid w:val="00C96BB8"/>
    <w:rsid w:val="00C97C56"/>
    <w:rsid w:val="00CA081B"/>
    <w:rsid w:val="00CA0A56"/>
    <w:rsid w:val="00CA1B9E"/>
    <w:rsid w:val="00CA1DF3"/>
    <w:rsid w:val="00CA3624"/>
    <w:rsid w:val="00CA3EDC"/>
    <w:rsid w:val="00CA487E"/>
    <w:rsid w:val="00CA64CD"/>
    <w:rsid w:val="00CA67BF"/>
    <w:rsid w:val="00CA6E26"/>
    <w:rsid w:val="00CA7557"/>
    <w:rsid w:val="00CB08B4"/>
    <w:rsid w:val="00CB0A29"/>
    <w:rsid w:val="00CB0CEE"/>
    <w:rsid w:val="00CB17CB"/>
    <w:rsid w:val="00CB3CE5"/>
    <w:rsid w:val="00CB3FEA"/>
    <w:rsid w:val="00CB46A6"/>
    <w:rsid w:val="00CB47CC"/>
    <w:rsid w:val="00CB5EA1"/>
    <w:rsid w:val="00CB70F2"/>
    <w:rsid w:val="00CB7354"/>
    <w:rsid w:val="00CC0103"/>
    <w:rsid w:val="00CC0922"/>
    <w:rsid w:val="00CC0B1B"/>
    <w:rsid w:val="00CC0E59"/>
    <w:rsid w:val="00CC17B5"/>
    <w:rsid w:val="00CC2450"/>
    <w:rsid w:val="00CC55CC"/>
    <w:rsid w:val="00CC5754"/>
    <w:rsid w:val="00CD0380"/>
    <w:rsid w:val="00CD063B"/>
    <w:rsid w:val="00CD15A0"/>
    <w:rsid w:val="00CD1675"/>
    <w:rsid w:val="00CD2285"/>
    <w:rsid w:val="00CD2E86"/>
    <w:rsid w:val="00CD3A3B"/>
    <w:rsid w:val="00CD3C33"/>
    <w:rsid w:val="00CD44D9"/>
    <w:rsid w:val="00CD556D"/>
    <w:rsid w:val="00CD5D50"/>
    <w:rsid w:val="00CD6B1C"/>
    <w:rsid w:val="00CE04FD"/>
    <w:rsid w:val="00CE1073"/>
    <w:rsid w:val="00CE13E8"/>
    <w:rsid w:val="00CE18A5"/>
    <w:rsid w:val="00CE1B3B"/>
    <w:rsid w:val="00CE246A"/>
    <w:rsid w:val="00CE2C57"/>
    <w:rsid w:val="00CE45A5"/>
    <w:rsid w:val="00CE49EA"/>
    <w:rsid w:val="00CE5997"/>
    <w:rsid w:val="00CE673C"/>
    <w:rsid w:val="00CE6752"/>
    <w:rsid w:val="00CE68F0"/>
    <w:rsid w:val="00CE70C8"/>
    <w:rsid w:val="00CE7FE8"/>
    <w:rsid w:val="00CF1547"/>
    <w:rsid w:val="00CF1599"/>
    <w:rsid w:val="00CF168B"/>
    <w:rsid w:val="00CF1755"/>
    <w:rsid w:val="00CF1AF3"/>
    <w:rsid w:val="00CF1EA8"/>
    <w:rsid w:val="00CF318B"/>
    <w:rsid w:val="00CF37F3"/>
    <w:rsid w:val="00CF562A"/>
    <w:rsid w:val="00CF573B"/>
    <w:rsid w:val="00CF5D17"/>
    <w:rsid w:val="00CF6400"/>
    <w:rsid w:val="00D00439"/>
    <w:rsid w:val="00D007BB"/>
    <w:rsid w:val="00D02BCE"/>
    <w:rsid w:val="00D02C19"/>
    <w:rsid w:val="00D039CD"/>
    <w:rsid w:val="00D03F91"/>
    <w:rsid w:val="00D0447F"/>
    <w:rsid w:val="00D057BD"/>
    <w:rsid w:val="00D0618A"/>
    <w:rsid w:val="00D0682E"/>
    <w:rsid w:val="00D07053"/>
    <w:rsid w:val="00D07798"/>
    <w:rsid w:val="00D102D6"/>
    <w:rsid w:val="00D10446"/>
    <w:rsid w:val="00D12545"/>
    <w:rsid w:val="00D13501"/>
    <w:rsid w:val="00D13BBD"/>
    <w:rsid w:val="00D13FA4"/>
    <w:rsid w:val="00D140F2"/>
    <w:rsid w:val="00D14615"/>
    <w:rsid w:val="00D14637"/>
    <w:rsid w:val="00D1492D"/>
    <w:rsid w:val="00D15F69"/>
    <w:rsid w:val="00D161CE"/>
    <w:rsid w:val="00D16702"/>
    <w:rsid w:val="00D167B2"/>
    <w:rsid w:val="00D16801"/>
    <w:rsid w:val="00D17753"/>
    <w:rsid w:val="00D17D50"/>
    <w:rsid w:val="00D20F23"/>
    <w:rsid w:val="00D21B83"/>
    <w:rsid w:val="00D24D0D"/>
    <w:rsid w:val="00D256BD"/>
    <w:rsid w:val="00D26D23"/>
    <w:rsid w:val="00D27180"/>
    <w:rsid w:val="00D31267"/>
    <w:rsid w:val="00D31975"/>
    <w:rsid w:val="00D31E7C"/>
    <w:rsid w:val="00D324E9"/>
    <w:rsid w:val="00D33E99"/>
    <w:rsid w:val="00D346AC"/>
    <w:rsid w:val="00D34B67"/>
    <w:rsid w:val="00D36024"/>
    <w:rsid w:val="00D36ADC"/>
    <w:rsid w:val="00D40203"/>
    <w:rsid w:val="00D41833"/>
    <w:rsid w:val="00D42740"/>
    <w:rsid w:val="00D42C77"/>
    <w:rsid w:val="00D439AE"/>
    <w:rsid w:val="00D47493"/>
    <w:rsid w:val="00D479D1"/>
    <w:rsid w:val="00D479F0"/>
    <w:rsid w:val="00D50BB5"/>
    <w:rsid w:val="00D50C65"/>
    <w:rsid w:val="00D50DED"/>
    <w:rsid w:val="00D538C6"/>
    <w:rsid w:val="00D53ADD"/>
    <w:rsid w:val="00D53C30"/>
    <w:rsid w:val="00D547DA"/>
    <w:rsid w:val="00D54F2D"/>
    <w:rsid w:val="00D551BC"/>
    <w:rsid w:val="00D556AB"/>
    <w:rsid w:val="00D5766C"/>
    <w:rsid w:val="00D577AD"/>
    <w:rsid w:val="00D60379"/>
    <w:rsid w:val="00D60812"/>
    <w:rsid w:val="00D6187C"/>
    <w:rsid w:val="00D61CD7"/>
    <w:rsid w:val="00D62110"/>
    <w:rsid w:val="00D630EF"/>
    <w:rsid w:val="00D643F6"/>
    <w:rsid w:val="00D66C33"/>
    <w:rsid w:val="00D66F0E"/>
    <w:rsid w:val="00D67D96"/>
    <w:rsid w:val="00D7119E"/>
    <w:rsid w:val="00D72256"/>
    <w:rsid w:val="00D75BB1"/>
    <w:rsid w:val="00D75D4E"/>
    <w:rsid w:val="00D76560"/>
    <w:rsid w:val="00D773BD"/>
    <w:rsid w:val="00D774E2"/>
    <w:rsid w:val="00D779FC"/>
    <w:rsid w:val="00D80247"/>
    <w:rsid w:val="00D803AF"/>
    <w:rsid w:val="00D81C64"/>
    <w:rsid w:val="00D81EBF"/>
    <w:rsid w:val="00D84C70"/>
    <w:rsid w:val="00D8514E"/>
    <w:rsid w:val="00D85A42"/>
    <w:rsid w:val="00D8652F"/>
    <w:rsid w:val="00D8680A"/>
    <w:rsid w:val="00D86FDF"/>
    <w:rsid w:val="00D87575"/>
    <w:rsid w:val="00D87EF8"/>
    <w:rsid w:val="00D918B7"/>
    <w:rsid w:val="00D91D9C"/>
    <w:rsid w:val="00D92486"/>
    <w:rsid w:val="00D93958"/>
    <w:rsid w:val="00D954E2"/>
    <w:rsid w:val="00D958BA"/>
    <w:rsid w:val="00D95A0F"/>
    <w:rsid w:val="00D95C18"/>
    <w:rsid w:val="00D97177"/>
    <w:rsid w:val="00D971B8"/>
    <w:rsid w:val="00DA06EB"/>
    <w:rsid w:val="00DA0B6D"/>
    <w:rsid w:val="00DA0EF5"/>
    <w:rsid w:val="00DA174B"/>
    <w:rsid w:val="00DA2B85"/>
    <w:rsid w:val="00DA3494"/>
    <w:rsid w:val="00DA391F"/>
    <w:rsid w:val="00DA78BF"/>
    <w:rsid w:val="00DB23FD"/>
    <w:rsid w:val="00DB3669"/>
    <w:rsid w:val="00DB4299"/>
    <w:rsid w:val="00DB4519"/>
    <w:rsid w:val="00DB4C48"/>
    <w:rsid w:val="00DB6DCE"/>
    <w:rsid w:val="00DB705F"/>
    <w:rsid w:val="00DC25AE"/>
    <w:rsid w:val="00DC307F"/>
    <w:rsid w:val="00DC361B"/>
    <w:rsid w:val="00DC3DA1"/>
    <w:rsid w:val="00DC3DA7"/>
    <w:rsid w:val="00DC4BD3"/>
    <w:rsid w:val="00DC6411"/>
    <w:rsid w:val="00DC69A6"/>
    <w:rsid w:val="00DC7211"/>
    <w:rsid w:val="00DC72E0"/>
    <w:rsid w:val="00DD1D74"/>
    <w:rsid w:val="00DD1FC9"/>
    <w:rsid w:val="00DD2444"/>
    <w:rsid w:val="00DD3051"/>
    <w:rsid w:val="00DD3216"/>
    <w:rsid w:val="00DD3B9B"/>
    <w:rsid w:val="00DD3D9C"/>
    <w:rsid w:val="00DD5278"/>
    <w:rsid w:val="00DD5B09"/>
    <w:rsid w:val="00DD61AB"/>
    <w:rsid w:val="00DD7BC2"/>
    <w:rsid w:val="00DE0530"/>
    <w:rsid w:val="00DE128E"/>
    <w:rsid w:val="00DE29AA"/>
    <w:rsid w:val="00DE2E3E"/>
    <w:rsid w:val="00DE3916"/>
    <w:rsid w:val="00DE3C1D"/>
    <w:rsid w:val="00DE541B"/>
    <w:rsid w:val="00DE5439"/>
    <w:rsid w:val="00DE5EA2"/>
    <w:rsid w:val="00DE6948"/>
    <w:rsid w:val="00DE7351"/>
    <w:rsid w:val="00DF00BD"/>
    <w:rsid w:val="00DF0387"/>
    <w:rsid w:val="00DF0C4E"/>
    <w:rsid w:val="00DF2151"/>
    <w:rsid w:val="00DF2186"/>
    <w:rsid w:val="00DF300B"/>
    <w:rsid w:val="00DF3023"/>
    <w:rsid w:val="00DF5EA3"/>
    <w:rsid w:val="00DF6078"/>
    <w:rsid w:val="00DF6300"/>
    <w:rsid w:val="00E003CF"/>
    <w:rsid w:val="00E00B0B"/>
    <w:rsid w:val="00E028D1"/>
    <w:rsid w:val="00E040DC"/>
    <w:rsid w:val="00E041D9"/>
    <w:rsid w:val="00E050CD"/>
    <w:rsid w:val="00E05EB9"/>
    <w:rsid w:val="00E062DE"/>
    <w:rsid w:val="00E128DD"/>
    <w:rsid w:val="00E14AF6"/>
    <w:rsid w:val="00E17EC3"/>
    <w:rsid w:val="00E214A2"/>
    <w:rsid w:val="00E214C6"/>
    <w:rsid w:val="00E21D9C"/>
    <w:rsid w:val="00E22A26"/>
    <w:rsid w:val="00E22DAA"/>
    <w:rsid w:val="00E2435E"/>
    <w:rsid w:val="00E24955"/>
    <w:rsid w:val="00E2503D"/>
    <w:rsid w:val="00E2551F"/>
    <w:rsid w:val="00E25659"/>
    <w:rsid w:val="00E26546"/>
    <w:rsid w:val="00E269D2"/>
    <w:rsid w:val="00E27A6B"/>
    <w:rsid w:val="00E27B8C"/>
    <w:rsid w:val="00E306A4"/>
    <w:rsid w:val="00E30AFA"/>
    <w:rsid w:val="00E30B81"/>
    <w:rsid w:val="00E316DA"/>
    <w:rsid w:val="00E32C4E"/>
    <w:rsid w:val="00E3443F"/>
    <w:rsid w:val="00E34A2F"/>
    <w:rsid w:val="00E35739"/>
    <w:rsid w:val="00E35872"/>
    <w:rsid w:val="00E35CE8"/>
    <w:rsid w:val="00E37D73"/>
    <w:rsid w:val="00E40143"/>
    <w:rsid w:val="00E41D96"/>
    <w:rsid w:val="00E421F3"/>
    <w:rsid w:val="00E4250F"/>
    <w:rsid w:val="00E43375"/>
    <w:rsid w:val="00E43C09"/>
    <w:rsid w:val="00E449B9"/>
    <w:rsid w:val="00E456A0"/>
    <w:rsid w:val="00E45A1C"/>
    <w:rsid w:val="00E4671D"/>
    <w:rsid w:val="00E4771A"/>
    <w:rsid w:val="00E47FB5"/>
    <w:rsid w:val="00E50020"/>
    <w:rsid w:val="00E51357"/>
    <w:rsid w:val="00E51827"/>
    <w:rsid w:val="00E52223"/>
    <w:rsid w:val="00E54628"/>
    <w:rsid w:val="00E555B7"/>
    <w:rsid w:val="00E555E2"/>
    <w:rsid w:val="00E5560C"/>
    <w:rsid w:val="00E60068"/>
    <w:rsid w:val="00E6011C"/>
    <w:rsid w:val="00E61AD0"/>
    <w:rsid w:val="00E634D7"/>
    <w:rsid w:val="00E647E3"/>
    <w:rsid w:val="00E647F8"/>
    <w:rsid w:val="00E64EEE"/>
    <w:rsid w:val="00E6549E"/>
    <w:rsid w:val="00E65628"/>
    <w:rsid w:val="00E66230"/>
    <w:rsid w:val="00E66711"/>
    <w:rsid w:val="00E67187"/>
    <w:rsid w:val="00E70A91"/>
    <w:rsid w:val="00E713E5"/>
    <w:rsid w:val="00E72554"/>
    <w:rsid w:val="00E725F9"/>
    <w:rsid w:val="00E73C29"/>
    <w:rsid w:val="00E745DD"/>
    <w:rsid w:val="00E76955"/>
    <w:rsid w:val="00E76C88"/>
    <w:rsid w:val="00E76E6A"/>
    <w:rsid w:val="00E76F7E"/>
    <w:rsid w:val="00E8164F"/>
    <w:rsid w:val="00E81687"/>
    <w:rsid w:val="00E81DAA"/>
    <w:rsid w:val="00E824CB"/>
    <w:rsid w:val="00E82655"/>
    <w:rsid w:val="00E834D5"/>
    <w:rsid w:val="00E85942"/>
    <w:rsid w:val="00E85E95"/>
    <w:rsid w:val="00E85EF8"/>
    <w:rsid w:val="00E86365"/>
    <w:rsid w:val="00E902CC"/>
    <w:rsid w:val="00E90587"/>
    <w:rsid w:val="00E905A1"/>
    <w:rsid w:val="00E9073B"/>
    <w:rsid w:val="00E90D7F"/>
    <w:rsid w:val="00E919C9"/>
    <w:rsid w:val="00E92125"/>
    <w:rsid w:val="00E93284"/>
    <w:rsid w:val="00E94854"/>
    <w:rsid w:val="00E96154"/>
    <w:rsid w:val="00E962A1"/>
    <w:rsid w:val="00E96794"/>
    <w:rsid w:val="00E97DE6"/>
    <w:rsid w:val="00EA291F"/>
    <w:rsid w:val="00EA2B05"/>
    <w:rsid w:val="00EA46E1"/>
    <w:rsid w:val="00EA4A1D"/>
    <w:rsid w:val="00EA594D"/>
    <w:rsid w:val="00EA5D55"/>
    <w:rsid w:val="00EA655C"/>
    <w:rsid w:val="00EA7386"/>
    <w:rsid w:val="00EA7896"/>
    <w:rsid w:val="00EA7D2D"/>
    <w:rsid w:val="00EB0B3E"/>
    <w:rsid w:val="00EB15DA"/>
    <w:rsid w:val="00EB27E9"/>
    <w:rsid w:val="00EB4D35"/>
    <w:rsid w:val="00EB5653"/>
    <w:rsid w:val="00EB5922"/>
    <w:rsid w:val="00EB5C51"/>
    <w:rsid w:val="00EB65FD"/>
    <w:rsid w:val="00EB66AE"/>
    <w:rsid w:val="00EB6796"/>
    <w:rsid w:val="00EB6842"/>
    <w:rsid w:val="00EB6E5F"/>
    <w:rsid w:val="00EB6FDD"/>
    <w:rsid w:val="00EC14DF"/>
    <w:rsid w:val="00EC21B0"/>
    <w:rsid w:val="00EC29F7"/>
    <w:rsid w:val="00EC3E65"/>
    <w:rsid w:val="00EC4744"/>
    <w:rsid w:val="00EC6B62"/>
    <w:rsid w:val="00EC6E73"/>
    <w:rsid w:val="00EC74E4"/>
    <w:rsid w:val="00ED05D8"/>
    <w:rsid w:val="00ED0926"/>
    <w:rsid w:val="00ED10DD"/>
    <w:rsid w:val="00ED15FC"/>
    <w:rsid w:val="00ED308C"/>
    <w:rsid w:val="00ED452B"/>
    <w:rsid w:val="00ED48FF"/>
    <w:rsid w:val="00ED4F1D"/>
    <w:rsid w:val="00ED50BF"/>
    <w:rsid w:val="00ED65E0"/>
    <w:rsid w:val="00ED6B8E"/>
    <w:rsid w:val="00ED6F02"/>
    <w:rsid w:val="00ED72C1"/>
    <w:rsid w:val="00EE17DA"/>
    <w:rsid w:val="00EE3DC2"/>
    <w:rsid w:val="00EE3E01"/>
    <w:rsid w:val="00EE4CCB"/>
    <w:rsid w:val="00EE4DCA"/>
    <w:rsid w:val="00EE5189"/>
    <w:rsid w:val="00EE545E"/>
    <w:rsid w:val="00EE59E7"/>
    <w:rsid w:val="00EE7350"/>
    <w:rsid w:val="00EE766B"/>
    <w:rsid w:val="00EE7C36"/>
    <w:rsid w:val="00EF02C4"/>
    <w:rsid w:val="00EF1ECE"/>
    <w:rsid w:val="00EF201E"/>
    <w:rsid w:val="00EF50C0"/>
    <w:rsid w:val="00EF610A"/>
    <w:rsid w:val="00EF67B5"/>
    <w:rsid w:val="00EF68EE"/>
    <w:rsid w:val="00EF77AD"/>
    <w:rsid w:val="00F01400"/>
    <w:rsid w:val="00F0192F"/>
    <w:rsid w:val="00F02795"/>
    <w:rsid w:val="00F057BF"/>
    <w:rsid w:val="00F05AA4"/>
    <w:rsid w:val="00F05DE3"/>
    <w:rsid w:val="00F06512"/>
    <w:rsid w:val="00F10108"/>
    <w:rsid w:val="00F1472A"/>
    <w:rsid w:val="00F14B47"/>
    <w:rsid w:val="00F154E9"/>
    <w:rsid w:val="00F165C5"/>
    <w:rsid w:val="00F16CD3"/>
    <w:rsid w:val="00F17D24"/>
    <w:rsid w:val="00F23814"/>
    <w:rsid w:val="00F23AC8"/>
    <w:rsid w:val="00F2598E"/>
    <w:rsid w:val="00F26372"/>
    <w:rsid w:val="00F26462"/>
    <w:rsid w:val="00F3061D"/>
    <w:rsid w:val="00F32065"/>
    <w:rsid w:val="00F32775"/>
    <w:rsid w:val="00F35186"/>
    <w:rsid w:val="00F37217"/>
    <w:rsid w:val="00F40CD7"/>
    <w:rsid w:val="00F40D6D"/>
    <w:rsid w:val="00F41037"/>
    <w:rsid w:val="00F41BB6"/>
    <w:rsid w:val="00F420A4"/>
    <w:rsid w:val="00F42218"/>
    <w:rsid w:val="00F43948"/>
    <w:rsid w:val="00F43B2E"/>
    <w:rsid w:val="00F44458"/>
    <w:rsid w:val="00F44BDA"/>
    <w:rsid w:val="00F454BE"/>
    <w:rsid w:val="00F45CC3"/>
    <w:rsid w:val="00F46B51"/>
    <w:rsid w:val="00F46E5F"/>
    <w:rsid w:val="00F47E44"/>
    <w:rsid w:val="00F506C7"/>
    <w:rsid w:val="00F50BB2"/>
    <w:rsid w:val="00F50ECD"/>
    <w:rsid w:val="00F52E21"/>
    <w:rsid w:val="00F544E4"/>
    <w:rsid w:val="00F548BB"/>
    <w:rsid w:val="00F54A4F"/>
    <w:rsid w:val="00F54FCD"/>
    <w:rsid w:val="00F559EF"/>
    <w:rsid w:val="00F561B7"/>
    <w:rsid w:val="00F565E1"/>
    <w:rsid w:val="00F567B6"/>
    <w:rsid w:val="00F56AE7"/>
    <w:rsid w:val="00F60A3C"/>
    <w:rsid w:val="00F60C61"/>
    <w:rsid w:val="00F61E23"/>
    <w:rsid w:val="00F62D4C"/>
    <w:rsid w:val="00F652DB"/>
    <w:rsid w:val="00F65A0C"/>
    <w:rsid w:val="00F65D0E"/>
    <w:rsid w:val="00F66E4D"/>
    <w:rsid w:val="00F7114A"/>
    <w:rsid w:val="00F7116F"/>
    <w:rsid w:val="00F7120A"/>
    <w:rsid w:val="00F722B4"/>
    <w:rsid w:val="00F72364"/>
    <w:rsid w:val="00F734AA"/>
    <w:rsid w:val="00F735CB"/>
    <w:rsid w:val="00F7391E"/>
    <w:rsid w:val="00F74320"/>
    <w:rsid w:val="00F75541"/>
    <w:rsid w:val="00F75E56"/>
    <w:rsid w:val="00F772CE"/>
    <w:rsid w:val="00F772D4"/>
    <w:rsid w:val="00F80D22"/>
    <w:rsid w:val="00F81771"/>
    <w:rsid w:val="00F81E67"/>
    <w:rsid w:val="00F82959"/>
    <w:rsid w:val="00F8331E"/>
    <w:rsid w:val="00F839CD"/>
    <w:rsid w:val="00F83CCF"/>
    <w:rsid w:val="00F8449A"/>
    <w:rsid w:val="00F85552"/>
    <w:rsid w:val="00F856F0"/>
    <w:rsid w:val="00F86BE9"/>
    <w:rsid w:val="00F8728D"/>
    <w:rsid w:val="00F87879"/>
    <w:rsid w:val="00F87CF3"/>
    <w:rsid w:val="00F90EBC"/>
    <w:rsid w:val="00F917BF"/>
    <w:rsid w:val="00F91B79"/>
    <w:rsid w:val="00F93D18"/>
    <w:rsid w:val="00F940BD"/>
    <w:rsid w:val="00F95783"/>
    <w:rsid w:val="00F969CF"/>
    <w:rsid w:val="00F96DFD"/>
    <w:rsid w:val="00F97AC4"/>
    <w:rsid w:val="00F97EC8"/>
    <w:rsid w:val="00FA1040"/>
    <w:rsid w:val="00FA32B7"/>
    <w:rsid w:val="00FA5348"/>
    <w:rsid w:val="00FA7038"/>
    <w:rsid w:val="00FB1206"/>
    <w:rsid w:val="00FB178E"/>
    <w:rsid w:val="00FB1AF0"/>
    <w:rsid w:val="00FB2168"/>
    <w:rsid w:val="00FB2399"/>
    <w:rsid w:val="00FB281B"/>
    <w:rsid w:val="00FB3B6C"/>
    <w:rsid w:val="00FB3B79"/>
    <w:rsid w:val="00FB685E"/>
    <w:rsid w:val="00FB75E4"/>
    <w:rsid w:val="00FB7616"/>
    <w:rsid w:val="00FB79C0"/>
    <w:rsid w:val="00FC0A40"/>
    <w:rsid w:val="00FC1388"/>
    <w:rsid w:val="00FC28CD"/>
    <w:rsid w:val="00FC2B66"/>
    <w:rsid w:val="00FC2E48"/>
    <w:rsid w:val="00FC30BF"/>
    <w:rsid w:val="00FC3144"/>
    <w:rsid w:val="00FC35F3"/>
    <w:rsid w:val="00FC3EE0"/>
    <w:rsid w:val="00FC4003"/>
    <w:rsid w:val="00FC4006"/>
    <w:rsid w:val="00FC45AC"/>
    <w:rsid w:val="00FC4F13"/>
    <w:rsid w:val="00FC6B73"/>
    <w:rsid w:val="00FC6FA3"/>
    <w:rsid w:val="00FD346C"/>
    <w:rsid w:val="00FD388E"/>
    <w:rsid w:val="00FD3B47"/>
    <w:rsid w:val="00FD3FF5"/>
    <w:rsid w:val="00FD50AD"/>
    <w:rsid w:val="00FD53C4"/>
    <w:rsid w:val="00FD57B4"/>
    <w:rsid w:val="00FD5A2F"/>
    <w:rsid w:val="00FE0482"/>
    <w:rsid w:val="00FE0E4B"/>
    <w:rsid w:val="00FE1325"/>
    <w:rsid w:val="00FE1986"/>
    <w:rsid w:val="00FE378D"/>
    <w:rsid w:val="00FE37FA"/>
    <w:rsid w:val="00FE3B16"/>
    <w:rsid w:val="00FE3ED5"/>
    <w:rsid w:val="00FE5C9D"/>
    <w:rsid w:val="00FE68EE"/>
    <w:rsid w:val="00FF079F"/>
    <w:rsid w:val="00FF1039"/>
    <w:rsid w:val="00FF17BE"/>
    <w:rsid w:val="00FF1DF3"/>
    <w:rsid w:val="00FF2437"/>
    <w:rsid w:val="00FF2BC6"/>
    <w:rsid w:val="00FF466B"/>
    <w:rsid w:val="00FF5D96"/>
    <w:rsid w:val="00FF79B4"/>
    <w:rsid w:val="00FF7E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799950-5A6B-4FC5-8D51-440D928F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69A"/>
    <w:rPr>
      <w:sz w:val="24"/>
      <w:szCs w:val="24"/>
    </w:rPr>
  </w:style>
  <w:style w:type="paragraph" w:styleId="Ttulo1">
    <w:name w:val="heading 1"/>
    <w:basedOn w:val="Normal"/>
    <w:next w:val="Normal"/>
    <w:link w:val="Ttulo1Char"/>
    <w:uiPriority w:val="99"/>
    <w:qFormat/>
    <w:rsid w:val="00C2569A"/>
    <w:pPr>
      <w:keepNext/>
      <w:outlineLvl w:val="0"/>
    </w:pPr>
    <w:rPr>
      <w:b/>
      <w:bCs/>
    </w:rPr>
  </w:style>
  <w:style w:type="paragraph" w:styleId="Ttulo2">
    <w:name w:val="heading 2"/>
    <w:basedOn w:val="Normal"/>
    <w:next w:val="Normal"/>
    <w:link w:val="Ttulo2Char"/>
    <w:uiPriority w:val="99"/>
    <w:qFormat/>
    <w:rsid w:val="00C2569A"/>
    <w:pPr>
      <w:keepNext/>
      <w:jc w:val="both"/>
      <w:outlineLvl w:val="1"/>
    </w:pPr>
    <w:rPr>
      <w:szCs w:val="20"/>
    </w:rPr>
  </w:style>
  <w:style w:type="paragraph" w:styleId="Ttulo3">
    <w:name w:val="heading 3"/>
    <w:basedOn w:val="Normal"/>
    <w:next w:val="Normal"/>
    <w:link w:val="Ttulo3Char"/>
    <w:uiPriority w:val="99"/>
    <w:qFormat/>
    <w:rsid w:val="00C2569A"/>
    <w:pPr>
      <w:keepNext/>
      <w:ind w:firstLine="136"/>
      <w:outlineLvl w:val="2"/>
    </w:pPr>
    <w:rPr>
      <w:rFonts w:ascii="Arial" w:hAnsi="Arial" w:cs="Arial"/>
      <w:i/>
      <w:iCs/>
      <w:sz w:val="16"/>
      <w:szCs w:val="14"/>
    </w:rPr>
  </w:style>
  <w:style w:type="paragraph" w:styleId="Ttulo4">
    <w:name w:val="heading 4"/>
    <w:basedOn w:val="Normal"/>
    <w:next w:val="Normal"/>
    <w:link w:val="Ttulo4Char"/>
    <w:uiPriority w:val="99"/>
    <w:qFormat/>
    <w:rsid w:val="00C2569A"/>
    <w:pPr>
      <w:keepNext/>
      <w:ind w:firstLine="136"/>
      <w:jc w:val="center"/>
      <w:outlineLvl w:val="3"/>
    </w:pPr>
    <w:rPr>
      <w:rFonts w:ascii="Arial" w:hAnsi="Arial" w:cs="Arial"/>
      <w:b/>
      <w:bCs/>
      <w:i/>
      <w:iCs/>
      <w:sz w:val="16"/>
      <w:szCs w:val="14"/>
      <w:lang w:val="en-US"/>
    </w:rPr>
  </w:style>
  <w:style w:type="paragraph" w:styleId="Ttulo5">
    <w:name w:val="heading 5"/>
    <w:basedOn w:val="Normal"/>
    <w:next w:val="Normal"/>
    <w:link w:val="Ttulo5Char"/>
    <w:uiPriority w:val="99"/>
    <w:qFormat/>
    <w:rsid w:val="00C2569A"/>
    <w:pPr>
      <w:keepNext/>
      <w:autoSpaceDE w:val="0"/>
      <w:autoSpaceDN w:val="0"/>
      <w:adjustRightInd w:val="0"/>
      <w:jc w:val="both"/>
      <w:outlineLvl w:val="4"/>
    </w:pPr>
    <w:rPr>
      <w:b/>
    </w:rPr>
  </w:style>
  <w:style w:type="paragraph" w:styleId="Ttulo6">
    <w:name w:val="heading 6"/>
    <w:basedOn w:val="Normal"/>
    <w:next w:val="Normal"/>
    <w:link w:val="Ttulo6Char"/>
    <w:uiPriority w:val="99"/>
    <w:qFormat/>
    <w:rsid w:val="00C2569A"/>
    <w:pPr>
      <w:keepNext/>
      <w:outlineLvl w:val="5"/>
    </w:pPr>
    <w:rPr>
      <w:rFonts w:ascii="Arial" w:hAnsi="Arial" w:cs="Arial"/>
      <w:b/>
      <w:b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1214F0"/>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1214F0"/>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1214F0"/>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1214F0"/>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1214F0"/>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1214F0"/>
    <w:rPr>
      <w:rFonts w:ascii="Calibri" w:hAnsi="Calibri" w:cs="Times New Roman"/>
      <w:b/>
      <w:bCs/>
    </w:rPr>
  </w:style>
  <w:style w:type="paragraph" w:styleId="Recuodecorpodetexto3">
    <w:name w:val="Body Text Indent 3"/>
    <w:basedOn w:val="Normal"/>
    <w:link w:val="Recuodecorpodetexto3Char"/>
    <w:uiPriority w:val="99"/>
    <w:rsid w:val="00C2569A"/>
    <w:pPr>
      <w:ind w:left="3060"/>
    </w:pPr>
    <w:rPr>
      <w:b/>
      <w:bCs/>
      <w:i/>
      <w:iCs/>
    </w:rPr>
  </w:style>
  <w:style w:type="character" w:customStyle="1" w:styleId="Recuodecorpodetexto3Char">
    <w:name w:val="Recuo de corpo de texto 3 Char"/>
    <w:basedOn w:val="Fontepargpadro"/>
    <w:link w:val="Recuodecorpodetexto3"/>
    <w:uiPriority w:val="99"/>
    <w:semiHidden/>
    <w:locked/>
    <w:rsid w:val="001214F0"/>
    <w:rPr>
      <w:rFonts w:cs="Times New Roman"/>
      <w:sz w:val="16"/>
      <w:szCs w:val="16"/>
    </w:rPr>
  </w:style>
  <w:style w:type="paragraph" w:styleId="Cabealho">
    <w:name w:val="header"/>
    <w:basedOn w:val="Normal"/>
    <w:link w:val="CabealhoChar"/>
    <w:uiPriority w:val="99"/>
    <w:rsid w:val="00C2569A"/>
    <w:pPr>
      <w:widowControl w:val="0"/>
      <w:tabs>
        <w:tab w:val="center" w:pos="4419"/>
        <w:tab w:val="right" w:pos="8838"/>
      </w:tabs>
    </w:pPr>
    <w:rPr>
      <w:sz w:val="20"/>
      <w:szCs w:val="20"/>
      <w:lang w:eastAsia="en-US"/>
    </w:rPr>
  </w:style>
  <w:style w:type="character" w:customStyle="1" w:styleId="CabealhoChar">
    <w:name w:val="Cabeçalho Char"/>
    <w:basedOn w:val="Fontepargpadro"/>
    <w:link w:val="Cabealho"/>
    <w:uiPriority w:val="99"/>
    <w:semiHidden/>
    <w:locked/>
    <w:rsid w:val="001214F0"/>
    <w:rPr>
      <w:rFonts w:cs="Times New Roman"/>
      <w:sz w:val="24"/>
      <w:szCs w:val="24"/>
    </w:rPr>
  </w:style>
  <w:style w:type="paragraph" w:styleId="Recuodecorpodetexto">
    <w:name w:val="Body Text Indent"/>
    <w:basedOn w:val="Normal"/>
    <w:link w:val="RecuodecorpodetextoChar"/>
    <w:rsid w:val="00C2569A"/>
    <w:pPr>
      <w:ind w:firstLine="708"/>
      <w:jc w:val="both"/>
    </w:pPr>
  </w:style>
  <w:style w:type="character" w:customStyle="1" w:styleId="RecuodecorpodetextoChar">
    <w:name w:val="Recuo de corpo de texto Char"/>
    <w:basedOn w:val="Fontepargpadro"/>
    <w:link w:val="Recuodecorpodetexto"/>
    <w:locked/>
    <w:rsid w:val="00563922"/>
    <w:rPr>
      <w:rFonts w:cs="Times New Roman"/>
      <w:sz w:val="24"/>
      <w:szCs w:val="24"/>
    </w:rPr>
  </w:style>
  <w:style w:type="paragraph" w:styleId="Recuodecorpodetexto2">
    <w:name w:val="Body Text Indent 2"/>
    <w:basedOn w:val="Normal"/>
    <w:link w:val="Recuodecorpodetexto2Char"/>
    <w:uiPriority w:val="99"/>
    <w:rsid w:val="00C2569A"/>
    <w:pPr>
      <w:spacing w:after="120"/>
      <w:ind w:firstLine="709"/>
      <w:jc w:val="both"/>
    </w:pPr>
    <w:rPr>
      <w:szCs w:val="20"/>
    </w:rPr>
  </w:style>
  <w:style w:type="character" w:customStyle="1" w:styleId="Recuodecorpodetexto2Char">
    <w:name w:val="Recuo de corpo de texto 2 Char"/>
    <w:basedOn w:val="Fontepargpadro"/>
    <w:link w:val="Recuodecorpodetexto2"/>
    <w:uiPriority w:val="99"/>
    <w:locked/>
    <w:rsid w:val="00332895"/>
    <w:rPr>
      <w:rFonts w:cs="Times New Roman"/>
      <w:sz w:val="24"/>
    </w:rPr>
  </w:style>
  <w:style w:type="paragraph" w:customStyle="1" w:styleId="xl29">
    <w:name w:val="xl29"/>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0">
    <w:name w:val="xl30"/>
    <w:basedOn w:val="Normal"/>
    <w:uiPriority w:val="99"/>
    <w:rsid w:val="00C2569A"/>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1">
    <w:name w:val="xl31"/>
    <w:basedOn w:val="Normal"/>
    <w:uiPriority w:val="99"/>
    <w:rsid w:val="00C2569A"/>
    <w:pPr>
      <w:pBdr>
        <w:top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2">
    <w:name w:val="xl32"/>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3">
    <w:name w:val="xl33"/>
    <w:basedOn w:val="Normal"/>
    <w:uiPriority w:val="99"/>
    <w:rsid w:val="00C2569A"/>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4">
    <w:name w:val="xl34"/>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5">
    <w:name w:val="xl35"/>
    <w:basedOn w:val="Normal"/>
    <w:uiPriority w:val="99"/>
    <w:rsid w:val="00C2569A"/>
    <w:pPr>
      <w:pBdr>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6">
    <w:name w:val="xl36"/>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7">
    <w:name w:val="xl37"/>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8">
    <w:name w:val="xl38"/>
    <w:basedOn w:val="Normal"/>
    <w:uiPriority w:val="99"/>
    <w:rsid w:val="00C2569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9">
    <w:name w:val="xl39"/>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0">
    <w:name w:val="xl40"/>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1">
    <w:name w:val="xl41"/>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2">
    <w:name w:val="xl42"/>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3">
    <w:name w:val="xl43"/>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4">
    <w:name w:val="xl44"/>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7">
    <w:name w:val="xl27"/>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28">
    <w:name w:val="xl28"/>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styleId="Rodap">
    <w:name w:val="footer"/>
    <w:basedOn w:val="Normal"/>
    <w:link w:val="RodapChar"/>
    <w:uiPriority w:val="99"/>
    <w:rsid w:val="00C2569A"/>
    <w:pPr>
      <w:tabs>
        <w:tab w:val="center" w:pos="4419"/>
        <w:tab w:val="right" w:pos="8838"/>
      </w:tabs>
    </w:pPr>
  </w:style>
  <w:style w:type="character" w:customStyle="1" w:styleId="RodapChar">
    <w:name w:val="Rodapé Char"/>
    <w:basedOn w:val="Fontepargpadro"/>
    <w:link w:val="Rodap"/>
    <w:uiPriority w:val="99"/>
    <w:semiHidden/>
    <w:locked/>
    <w:rsid w:val="001214F0"/>
    <w:rPr>
      <w:rFonts w:cs="Times New Roman"/>
      <w:sz w:val="24"/>
      <w:szCs w:val="24"/>
    </w:rPr>
  </w:style>
  <w:style w:type="character" w:styleId="Nmerodepgina">
    <w:name w:val="page number"/>
    <w:basedOn w:val="Fontepargpadro"/>
    <w:uiPriority w:val="99"/>
    <w:rsid w:val="00C2569A"/>
    <w:rPr>
      <w:rFonts w:cs="Times New Roman"/>
    </w:rPr>
  </w:style>
  <w:style w:type="paragraph" w:styleId="Corpodetexto">
    <w:name w:val="Body Text"/>
    <w:basedOn w:val="Normal"/>
    <w:link w:val="CorpodetextoChar"/>
    <w:uiPriority w:val="99"/>
    <w:rsid w:val="00C2569A"/>
    <w:pPr>
      <w:jc w:val="both"/>
    </w:pPr>
    <w:rPr>
      <w:szCs w:val="20"/>
    </w:rPr>
  </w:style>
  <w:style w:type="character" w:customStyle="1" w:styleId="CorpodetextoChar">
    <w:name w:val="Corpo de texto Char"/>
    <w:basedOn w:val="Fontepargpadro"/>
    <w:link w:val="Corpodetexto"/>
    <w:uiPriority w:val="99"/>
    <w:semiHidden/>
    <w:locked/>
    <w:rsid w:val="001214F0"/>
    <w:rPr>
      <w:rFonts w:cs="Times New Roman"/>
      <w:sz w:val="24"/>
      <w:szCs w:val="24"/>
    </w:rPr>
  </w:style>
  <w:style w:type="paragraph" w:styleId="Textodenotaderodap">
    <w:name w:val="footnote text"/>
    <w:basedOn w:val="Normal"/>
    <w:link w:val="TextodenotaderodapChar"/>
    <w:uiPriority w:val="99"/>
    <w:semiHidden/>
    <w:rsid w:val="00C2569A"/>
    <w:rPr>
      <w:sz w:val="20"/>
      <w:szCs w:val="20"/>
    </w:rPr>
  </w:style>
  <w:style w:type="character" w:customStyle="1" w:styleId="TextodenotaderodapChar">
    <w:name w:val="Texto de nota de rodapé Char"/>
    <w:basedOn w:val="Fontepargpadro"/>
    <w:link w:val="Textodenotaderodap"/>
    <w:uiPriority w:val="99"/>
    <w:semiHidden/>
    <w:locked/>
    <w:rsid w:val="001214F0"/>
    <w:rPr>
      <w:rFonts w:cs="Times New Roman"/>
      <w:sz w:val="20"/>
      <w:szCs w:val="20"/>
    </w:rPr>
  </w:style>
  <w:style w:type="paragraph" w:customStyle="1" w:styleId="xl24">
    <w:name w:val="xl24"/>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color w:val="000000"/>
      <w:sz w:val="14"/>
      <w:szCs w:val="14"/>
    </w:rPr>
  </w:style>
  <w:style w:type="paragraph" w:customStyle="1" w:styleId="xl25">
    <w:name w:val="xl25"/>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26">
    <w:name w:val="xl26"/>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45">
    <w:name w:val="xl45"/>
    <w:basedOn w:val="Normal"/>
    <w:uiPriority w:val="99"/>
    <w:rsid w:val="00C2569A"/>
    <w:pPr>
      <w:pBdr>
        <w:bottom w:val="single" w:sz="4" w:space="0" w:color="auto"/>
      </w:pBdr>
      <w:spacing w:before="100" w:beforeAutospacing="1" w:after="100" w:afterAutospacing="1"/>
    </w:pPr>
    <w:rPr>
      <w:rFonts w:ascii="Arial" w:eastAsia="Arial Unicode MS" w:hAnsi="Arial" w:cs="Arial"/>
      <w:color w:val="000000"/>
      <w:sz w:val="16"/>
      <w:szCs w:val="16"/>
    </w:rPr>
  </w:style>
  <w:style w:type="paragraph" w:customStyle="1" w:styleId="xl46">
    <w:name w:val="xl46"/>
    <w:basedOn w:val="Normal"/>
    <w:uiPriority w:val="99"/>
    <w:rsid w:val="00C2569A"/>
    <w:pPr>
      <w:pBdr>
        <w:bottom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47">
    <w:name w:val="xl47"/>
    <w:basedOn w:val="Normal"/>
    <w:uiPriority w:val="99"/>
    <w:rsid w:val="00C2569A"/>
    <w:pPr>
      <w:pBdr>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48">
    <w:name w:val="xl48"/>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49">
    <w:name w:val="xl49"/>
    <w:basedOn w:val="Normal"/>
    <w:uiPriority w:val="99"/>
    <w:rsid w:val="00C2569A"/>
    <w:pPr>
      <w:pBdr>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0">
    <w:name w:val="xl50"/>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1">
    <w:name w:val="xl51"/>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52">
    <w:name w:val="xl52"/>
    <w:basedOn w:val="Normal"/>
    <w:uiPriority w:val="99"/>
    <w:rsid w:val="00C2569A"/>
    <w:pPr>
      <w:pBdr>
        <w:top w:val="single" w:sz="4" w:space="0" w:color="auto"/>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3">
    <w:name w:val="xl53"/>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4">
    <w:name w:val="xl54"/>
    <w:basedOn w:val="Normal"/>
    <w:uiPriority w:val="99"/>
    <w:rsid w:val="00C2569A"/>
    <w:pPr>
      <w:spacing w:before="100" w:beforeAutospacing="1" w:after="100" w:afterAutospacing="1"/>
      <w:jc w:val="center"/>
    </w:pPr>
    <w:rPr>
      <w:rFonts w:ascii="Arial" w:eastAsia="Arial Unicode MS" w:hAnsi="Arial" w:cs="Arial"/>
      <w:sz w:val="16"/>
      <w:szCs w:val="16"/>
    </w:rPr>
  </w:style>
  <w:style w:type="paragraph" w:customStyle="1" w:styleId="xl55">
    <w:name w:val="xl55"/>
    <w:basedOn w:val="Normal"/>
    <w:uiPriority w:val="99"/>
    <w:rsid w:val="00C2569A"/>
    <w:pPr>
      <w:spacing w:before="100" w:beforeAutospacing="1" w:after="100" w:afterAutospacing="1"/>
    </w:pPr>
    <w:rPr>
      <w:rFonts w:eastAsia="Arial Unicode MS"/>
    </w:rPr>
  </w:style>
  <w:style w:type="paragraph" w:styleId="Textodebalo">
    <w:name w:val="Balloon Text"/>
    <w:basedOn w:val="Normal"/>
    <w:link w:val="TextodebaloChar"/>
    <w:uiPriority w:val="99"/>
    <w:semiHidden/>
    <w:rsid w:val="00C2569A"/>
    <w:rPr>
      <w:rFonts w:ascii="Tahoma" w:hAnsi="Tahoma" w:cs="Tahoma"/>
      <w:sz w:val="16"/>
      <w:szCs w:val="16"/>
    </w:rPr>
  </w:style>
  <w:style w:type="character" w:customStyle="1" w:styleId="TextodebaloChar">
    <w:name w:val="Texto de balão Char"/>
    <w:basedOn w:val="Fontepargpadro"/>
    <w:link w:val="Textodebalo"/>
    <w:uiPriority w:val="99"/>
    <w:semiHidden/>
    <w:locked/>
    <w:rsid w:val="001214F0"/>
    <w:rPr>
      <w:rFonts w:cs="Times New Roman"/>
      <w:sz w:val="2"/>
    </w:rPr>
  </w:style>
  <w:style w:type="character" w:styleId="Hyperlink">
    <w:name w:val="Hyperlink"/>
    <w:basedOn w:val="Fontepargpadro"/>
    <w:uiPriority w:val="99"/>
    <w:rsid w:val="00C2569A"/>
    <w:rPr>
      <w:rFonts w:cs="Times New Roman"/>
      <w:color w:val="0000FF"/>
      <w:u w:val="single"/>
    </w:rPr>
  </w:style>
  <w:style w:type="character" w:styleId="HiperlinkVisitado">
    <w:name w:val="FollowedHyperlink"/>
    <w:basedOn w:val="Fontepargpadro"/>
    <w:uiPriority w:val="99"/>
    <w:rsid w:val="00C2569A"/>
    <w:rPr>
      <w:rFonts w:cs="Times New Roman"/>
      <w:color w:val="606420"/>
      <w:u w:val="single"/>
    </w:rPr>
  </w:style>
  <w:style w:type="character" w:styleId="Refdenotaderodap">
    <w:name w:val="footnote reference"/>
    <w:basedOn w:val="Fontepargpadro"/>
    <w:uiPriority w:val="99"/>
    <w:semiHidden/>
    <w:unhideWhenUsed/>
    <w:rsid w:val="007B08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378346">
      <w:bodyDiv w:val="1"/>
      <w:marLeft w:val="0"/>
      <w:marRight w:val="0"/>
      <w:marTop w:val="0"/>
      <w:marBottom w:val="0"/>
      <w:divBdr>
        <w:top w:val="none" w:sz="0" w:space="0" w:color="auto"/>
        <w:left w:val="none" w:sz="0" w:space="0" w:color="auto"/>
        <w:bottom w:val="none" w:sz="0" w:space="0" w:color="auto"/>
        <w:right w:val="none" w:sz="0" w:space="0" w:color="auto"/>
      </w:divBdr>
    </w:div>
    <w:div w:id="901676486">
      <w:marLeft w:val="0"/>
      <w:marRight w:val="0"/>
      <w:marTop w:val="0"/>
      <w:marBottom w:val="0"/>
      <w:divBdr>
        <w:top w:val="none" w:sz="0" w:space="0" w:color="auto"/>
        <w:left w:val="none" w:sz="0" w:space="0" w:color="auto"/>
        <w:bottom w:val="none" w:sz="0" w:space="0" w:color="auto"/>
        <w:right w:val="none" w:sz="0" w:space="0" w:color="auto"/>
      </w:divBdr>
    </w:div>
    <w:div w:id="901676487">
      <w:marLeft w:val="0"/>
      <w:marRight w:val="0"/>
      <w:marTop w:val="0"/>
      <w:marBottom w:val="0"/>
      <w:divBdr>
        <w:top w:val="none" w:sz="0" w:space="0" w:color="auto"/>
        <w:left w:val="none" w:sz="0" w:space="0" w:color="auto"/>
        <w:bottom w:val="none" w:sz="0" w:space="0" w:color="auto"/>
        <w:right w:val="none" w:sz="0" w:space="0" w:color="auto"/>
      </w:divBdr>
    </w:div>
    <w:div w:id="901676488">
      <w:marLeft w:val="0"/>
      <w:marRight w:val="0"/>
      <w:marTop w:val="0"/>
      <w:marBottom w:val="0"/>
      <w:divBdr>
        <w:top w:val="none" w:sz="0" w:space="0" w:color="auto"/>
        <w:left w:val="none" w:sz="0" w:space="0" w:color="auto"/>
        <w:bottom w:val="none" w:sz="0" w:space="0" w:color="auto"/>
        <w:right w:val="none" w:sz="0" w:space="0" w:color="auto"/>
      </w:divBdr>
    </w:div>
    <w:div w:id="901676489">
      <w:marLeft w:val="0"/>
      <w:marRight w:val="0"/>
      <w:marTop w:val="0"/>
      <w:marBottom w:val="0"/>
      <w:divBdr>
        <w:top w:val="none" w:sz="0" w:space="0" w:color="auto"/>
        <w:left w:val="none" w:sz="0" w:space="0" w:color="auto"/>
        <w:bottom w:val="none" w:sz="0" w:space="0" w:color="auto"/>
        <w:right w:val="none" w:sz="0" w:space="0" w:color="auto"/>
      </w:divBdr>
    </w:div>
    <w:div w:id="901676490">
      <w:marLeft w:val="0"/>
      <w:marRight w:val="0"/>
      <w:marTop w:val="0"/>
      <w:marBottom w:val="0"/>
      <w:divBdr>
        <w:top w:val="none" w:sz="0" w:space="0" w:color="auto"/>
        <w:left w:val="none" w:sz="0" w:space="0" w:color="auto"/>
        <w:bottom w:val="none" w:sz="0" w:space="0" w:color="auto"/>
        <w:right w:val="none" w:sz="0" w:space="0" w:color="auto"/>
      </w:divBdr>
    </w:div>
    <w:div w:id="901676491">
      <w:marLeft w:val="0"/>
      <w:marRight w:val="0"/>
      <w:marTop w:val="0"/>
      <w:marBottom w:val="0"/>
      <w:divBdr>
        <w:top w:val="none" w:sz="0" w:space="0" w:color="auto"/>
        <w:left w:val="none" w:sz="0" w:space="0" w:color="auto"/>
        <w:bottom w:val="none" w:sz="0" w:space="0" w:color="auto"/>
        <w:right w:val="none" w:sz="0" w:space="0" w:color="auto"/>
      </w:divBdr>
    </w:div>
    <w:div w:id="901676492">
      <w:marLeft w:val="0"/>
      <w:marRight w:val="0"/>
      <w:marTop w:val="0"/>
      <w:marBottom w:val="0"/>
      <w:divBdr>
        <w:top w:val="none" w:sz="0" w:space="0" w:color="auto"/>
        <w:left w:val="none" w:sz="0" w:space="0" w:color="auto"/>
        <w:bottom w:val="none" w:sz="0" w:space="0" w:color="auto"/>
        <w:right w:val="none" w:sz="0" w:space="0" w:color="auto"/>
      </w:divBdr>
    </w:div>
    <w:div w:id="901676493">
      <w:marLeft w:val="0"/>
      <w:marRight w:val="0"/>
      <w:marTop w:val="0"/>
      <w:marBottom w:val="0"/>
      <w:divBdr>
        <w:top w:val="none" w:sz="0" w:space="0" w:color="auto"/>
        <w:left w:val="none" w:sz="0" w:space="0" w:color="auto"/>
        <w:bottom w:val="none" w:sz="0" w:space="0" w:color="auto"/>
        <w:right w:val="none" w:sz="0" w:space="0" w:color="auto"/>
      </w:divBdr>
    </w:div>
    <w:div w:id="901676494">
      <w:marLeft w:val="0"/>
      <w:marRight w:val="0"/>
      <w:marTop w:val="0"/>
      <w:marBottom w:val="0"/>
      <w:divBdr>
        <w:top w:val="none" w:sz="0" w:space="0" w:color="auto"/>
        <w:left w:val="none" w:sz="0" w:space="0" w:color="auto"/>
        <w:bottom w:val="none" w:sz="0" w:space="0" w:color="auto"/>
        <w:right w:val="none" w:sz="0" w:space="0" w:color="auto"/>
      </w:divBdr>
    </w:div>
    <w:div w:id="901676495">
      <w:marLeft w:val="0"/>
      <w:marRight w:val="0"/>
      <w:marTop w:val="0"/>
      <w:marBottom w:val="0"/>
      <w:divBdr>
        <w:top w:val="none" w:sz="0" w:space="0" w:color="auto"/>
        <w:left w:val="none" w:sz="0" w:space="0" w:color="auto"/>
        <w:bottom w:val="none" w:sz="0" w:space="0" w:color="auto"/>
        <w:right w:val="none" w:sz="0" w:space="0" w:color="auto"/>
      </w:divBdr>
    </w:div>
    <w:div w:id="901676496">
      <w:marLeft w:val="0"/>
      <w:marRight w:val="0"/>
      <w:marTop w:val="0"/>
      <w:marBottom w:val="0"/>
      <w:divBdr>
        <w:top w:val="none" w:sz="0" w:space="0" w:color="auto"/>
        <w:left w:val="none" w:sz="0" w:space="0" w:color="auto"/>
        <w:bottom w:val="none" w:sz="0" w:space="0" w:color="auto"/>
        <w:right w:val="none" w:sz="0" w:space="0" w:color="auto"/>
      </w:divBdr>
    </w:div>
    <w:div w:id="901676497">
      <w:marLeft w:val="0"/>
      <w:marRight w:val="0"/>
      <w:marTop w:val="0"/>
      <w:marBottom w:val="0"/>
      <w:divBdr>
        <w:top w:val="none" w:sz="0" w:space="0" w:color="auto"/>
        <w:left w:val="none" w:sz="0" w:space="0" w:color="auto"/>
        <w:bottom w:val="none" w:sz="0" w:space="0" w:color="auto"/>
        <w:right w:val="none" w:sz="0" w:space="0" w:color="auto"/>
      </w:divBdr>
    </w:div>
    <w:div w:id="901676498">
      <w:marLeft w:val="0"/>
      <w:marRight w:val="0"/>
      <w:marTop w:val="0"/>
      <w:marBottom w:val="0"/>
      <w:divBdr>
        <w:top w:val="none" w:sz="0" w:space="0" w:color="auto"/>
        <w:left w:val="none" w:sz="0" w:space="0" w:color="auto"/>
        <w:bottom w:val="none" w:sz="0" w:space="0" w:color="auto"/>
        <w:right w:val="none" w:sz="0" w:space="0" w:color="auto"/>
      </w:divBdr>
    </w:div>
    <w:div w:id="901676499">
      <w:marLeft w:val="0"/>
      <w:marRight w:val="0"/>
      <w:marTop w:val="0"/>
      <w:marBottom w:val="0"/>
      <w:divBdr>
        <w:top w:val="none" w:sz="0" w:space="0" w:color="auto"/>
        <w:left w:val="none" w:sz="0" w:space="0" w:color="auto"/>
        <w:bottom w:val="none" w:sz="0" w:space="0" w:color="auto"/>
        <w:right w:val="none" w:sz="0" w:space="0" w:color="auto"/>
      </w:divBdr>
    </w:div>
    <w:div w:id="901676500">
      <w:marLeft w:val="0"/>
      <w:marRight w:val="0"/>
      <w:marTop w:val="0"/>
      <w:marBottom w:val="0"/>
      <w:divBdr>
        <w:top w:val="none" w:sz="0" w:space="0" w:color="auto"/>
        <w:left w:val="none" w:sz="0" w:space="0" w:color="auto"/>
        <w:bottom w:val="none" w:sz="0" w:space="0" w:color="auto"/>
        <w:right w:val="none" w:sz="0" w:space="0" w:color="auto"/>
      </w:divBdr>
    </w:div>
    <w:div w:id="901676501">
      <w:marLeft w:val="0"/>
      <w:marRight w:val="0"/>
      <w:marTop w:val="0"/>
      <w:marBottom w:val="0"/>
      <w:divBdr>
        <w:top w:val="none" w:sz="0" w:space="0" w:color="auto"/>
        <w:left w:val="none" w:sz="0" w:space="0" w:color="auto"/>
        <w:bottom w:val="none" w:sz="0" w:space="0" w:color="auto"/>
        <w:right w:val="none" w:sz="0" w:space="0" w:color="auto"/>
      </w:divBdr>
    </w:div>
    <w:div w:id="901676502">
      <w:marLeft w:val="0"/>
      <w:marRight w:val="0"/>
      <w:marTop w:val="0"/>
      <w:marBottom w:val="0"/>
      <w:divBdr>
        <w:top w:val="none" w:sz="0" w:space="0" w:color="auto"/>
        <w:left w:val="none" w:sz="0" w:space="0" w:color="auto"/>
        <w:bottom w:val="none" w:sz="0" w:space="0" w:color="auto"/>
        <w:right w:val="none" w:sz="0" w:space="0" w:color="auto"/>
      </w:divBdr>
    </w:div>
    <w:div w:id="901676503">
      <w:marLeft w:val="0"/>
      <w:marRight w:val="0"/>
      <w:marTop w:val="0"/>
      <w:marBottom w:val="0"/>
      <w:divBdr>
        <w:top w:val="none" w:sz="0" w:space="0" w:color="auto"/>
        <w:left w:val="none" w:sz="0" w:space="0" w:color="auto"/>
        <w:bottom w:val="none" w:sz="0" w:space="0" w:color="auto"/>
        <w:right w:val="none" w:sz="0" w:space="0" w:color="auto"/>
      </w:divBdr>
    </w:div>
    <w:div w:id="901676504">
      <w:marLeft w:val="0"/>
      <w:marRight w:val="0"/>
      <w:marTop w:val="0"/>
      <w:marBottom w:val="0"/>
      <w:divBdr>
        <w:top w:val="none" w:sz="0" w:space="0" w:color="auto"/>
        <w:left w:val="none" w:sz="0" w:space="0" w:color="auto"/>
        <w:bottom w:val="none" w:sz="0" w:space="0" w:color="auto"/>
        <w:right w:val="none" w:sz="0" w:space="0" w:color="auto"/>
      </w:divBdr>
    </w:div>
    <w:div w:id="901676505">
      <w:marLeft w:val="0"/>
      <w:marRight w:val="0"/>
      <w:marTop w:val="0"/>
      <w:marBottom w:val="0"/>
      <w:divBdr>
        <w:top w:val="none" w:sz="0" w:space="0" w:color="auto"/>
        <w:left w:val="none" w:sz="0" w:space="0" w:color="auto"/>
        <w:bottom w:val="none" w:sz="0" w:space="0" w:color="auto"/>
        <w:right w:val="none" w:sz="0" w:space="0" w:color="auto"/>
      </w:divBdr>
    </w:div>
    <w:div w:id="901676506">
      <w:marLeft w:val="0"/>
      <w:marRight w:val="0"/>
      <w:marTop w:val="0"/>
      <w:marBottom w:val="0"/>
      <w:divBdr>
        <w:top w:val="none" w:sz="0" w:space="0" w:color="auto"/>
        <w:left w:val="none" w:sz="0" w:space="0" w:color="auto"/>
        <w:bottom w:val="none" w:sz="0" w:space="0" w:color="auto"/>
        <w:right w:val="none" w:sz="0" w:space="0" w:color="auto"/>
      </w:divBdr>
    </w:div>
    <w:div w:id="901676507">
      <w:marLeft w:val="0"/>
      <w:marRight w:val="0"/>
      <w:marTop w:val="0"/>
      <w:marBottom w:val="0"/>
      <w:divBdr>
        <w:top w:val="none" w:sz="0" w:space="0" w:color="auto"/>
        <w:left w:val="none" w:sz="0" w:space="0" w:color="auto"/>
        <w:bottom w:val="none" w:sz="0" w:space="0" w:color="auto"/>
        <w:right w:val="none" w:sz="0" w:space="0" w:color="auto"/>
      </w:divBdr>
    </w:div>
    <w:div w:id="901676508">
      <w:marLeft w:val="0"/>
      <w:marRight w:val="0"/>
      <w:marTop w:val="0"/>
      <w:marBottom w:val="0"/>
      <w:divBdr>
        <w:top w:val="none" w:sz="0" w:space="0" w:color="auto"/>
        <w:left w:val="none" w:sz="0" w:space="0" w:color="auto"/>
        <w:bottom w:val="none" w:sz="0" w:space="0" w:color="auto"/>
        <w:right w:val="none" w:sz="0" w:space="0" w:color="auto"/>
      </w:divBdr>
    </w:div>
    <w:div w:id="901676509">
      <w:marLeft w:val="0"/>
      <w:marRight w:val="0"/>
      <w:marTop w:val="0"/>
      <w:marBottom w:val="0"/>
      <w:divBdr>
        <w:top w:val="none" w:sz="0" w:space="0" w:color="auto"/>
        <w:left w:val="none" w:sz="0" w:space="0" w:color="auto"/>
        <w:bottom w:val="none" w:sz="0" w:space="0" w:color="auto"/>
        <w:right w:val="none" w:sz="0" w:space="0" w:color="auto"/>
      </w:divBdr>
    </w:div>
    <w:div w:id="901676510">
      <w:marLeft w:val="0"/>
      <w:marRight w:val="0"/>
      <w:marTop w:val="0"/>
      <w:marBottom w:val="0"/>
      <w:divBdr>
        <w:top w:val="none" w:sz="0" w:space="0" w:color="auto"/>
        <w:left w:val="none" w:sz="0" w:space="0" w:color="auto"/>
        <w:bottom w:val="none" w:sz="0" w:space="0" w:color="auto"/>
        <w:right w:val="none" w:sz="0" w:space="0" w:color="auto"/>
      </w:divBdr>
    </w:div>
    <w:div w:id="901676511">
      <w:marLeft w:val="0"/>
      <w:marRight w:val="0"/>
      <w:marTop w:val="0"/>
      <w:marBottom w:val="0"/>
      <w:divBdr>
        <w:top w:val="none" w:sz="0" w:space="0" w:color="auto"/>
        <w:left w:val="none" w:sz="0" w:space="0" w:color="auto"/>
        <w:bottom w:val="none" w:sz="0" w:space="0" w:color="auto"/>
        <w:right w:val="none" w:sz="0" w:space="0" w:color="auto"/>
      </w:divBdr>
    </w:div>
    <w:div w:id="901676512">
      <w:marLeft w:val="0"/>
      <w:marRight w:val="0"/>
      <w:marTop w:val="0"/>
      <w:marBottom w:val="0"/>
      <w:divBdr>
        <w:top w:val="none" w:sz="0" w:space="0" w:color="auto"/>
        <w:left w:val="none" w:sz="0" w:space="0" w:color="auto"/>
        <w:bottom w:val="none" w:sz="0" w:space="0" w:color="auto"/>
        <w:right w:val="none" w:sz="0" w:space="0" w:color="auto"/>
      </w:divBdr>
    </w:div>
    <w:div w:id="901676513">
      <w:marLeft w:val="0"/>
      <w:marRight w:val="0"/>
      <w:marTop w:val="0"/>
      <w:marBottom w:val="0"/>
      <w:divBdr>
        <w:top w:val="none" w:sz="0" w:space="0" w:color="auto"/>
        <w:left w:val="none" w:sz="0" w:space="0" w:color="auto"/>
        <w:bottom w:val="none" w:sz="0" w:space="0" w:color="auto"/>
        <w:right w:val="none" w:sz="0" w:space="0" w:color="auto"/>
      </w:divBdr>
    </w:div>
    <w:div w:id="901676514">
      <w:marLeft w:val="0"/>
      <w:marRight w:val="0"/>
      <w:marTop w:val="0"/>
      <w:marBottom w:val="0"/>
      <w:divBdr>
        <w:top w:val="none" w:sz="0" w:space="0" w:color="auto"/>
        <w:left w:val="none" w:sz="0" w:space="0" w:color="auto"/>
        <w:bottom w:val="none" w:sz="0" w:space="0" w:color="auto"/>
        <w:right w:val="none" w:sz="0" w:space="0" w:color="auto"/>
      </w:divBdr>
    </w:div>
    <w:div w:id="901676515">
      <w:marLeft w:val="0"/>
      <w:marRight w:val="0"/>
      <w:marTop w:val="0"/>
      <w:marBottom w:val="0"/>
      <w:divBdr>
        <w:top w:val="none" w:sz="0" w:space="0" w:color="auto"/>
        <w:left w:val="none" w:sz="0" w:space="0" w:color="auto"/>
        <w:bottom w:val="none" w:sz="0" w:space="0" w:color="auto"/>
        <w:right w:val="none" w:sz="0" w:space="0" w:color="auto"/>
      </w:divBdr>
    </w:div>
    <w:div w:id="901676516">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 w:id="114034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agrostat.agricultura.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381E59-D1B0-475A-AE23-71BCFA9C3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8</Pages>
  <Words>3391</Words>
  <Characters>18419</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Resultados do mês</vt:lpstr>
    </vt:vector>
  </TitlesOfParts>
  <Company>.</Company>
  <LinksUpToDate>false</LinksUpToDate>
  <CharactersWithSpaces>21767</CharactersWithSpaces>
  <SharedDoc>false</SharedDoc>
  <HLinks>
    <vt:vector size="6" baseType="variant">
      <vt:variant>
        <vt:i4>6553635</vt:i4>
      </vt:variant>
      <vt:variant>
        <vt:i4>0</vt:i4>
      </vt:variant>
      <vt:variant>
        <vt:i4>0</vt:i4>
      </vt:variant>
      <vt:variant>
        <vt:i4>5</vt:i4>
      </vt:variant>
      <vt:variant>
        <vt:lpwstr>http://www.agrostat.agricultura.gov.br/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Resultados do mês</dc:title>
  <dc:subject/>
  <dc:creator>.</dc:creator>
  <cp:keywords/>
  <cp:lastModifiedBy>Fabricio Bentes Simoes</cp:lastModifiedBy>
  <cp:revision>33</cp:revision>
  <cp:lastPrinted>2015-01-09T11:18:00Z</cp:lastPrinted>
  <dcterms:created xsi:type="dcterms:W3CDTF">2017-02-17T10:40:00Z</dcterms:created>
  <dcterms:modified xsi:type="dcterms:W3CDTF">2017-02-17T19:55:00Z</dcterms:modified>
</cp:coreProperties>
</file>