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C2BBC" w14:textId="77777777" w:rsidR="001361D2" w:rsidRPr="004D1767" w:rsidRDefault="001361D2" w:rsidP="001361D2">
      <w:pPr>
        <w:ind w:right="-522"/>
        <w:outlineLvl w:val="0"/>
        <w:rPr>
          <w:rFonts w:asciiTheme="minorHAnsi" w:hAnsiTheme="minorHAnsi" w:cs="Arial"/>
          <w:b/>
        </w:rPr>
      </w:pPr>
    </w:p>
    <w:p w14:paraId="5156BA1D" w14:textId="77777777" w:rsidR="001361D2" w:rsidRPr="004D1767" w:rsidRDefault="001361D2" w:rsidP="001361D2">
      <w:pPr>
        <w:ind w:right="-522"/>
        <w:outlineLvl w:val="0"/>
        <w:rPr>
          <w:rFonts w:asciiTheme="minorHAnsi" w:hAnsiTheme="minorHAnsi" w:cs="Arial"/>
          <w:b/>
        </w:rPr>
      </w:pPr>
      <w:r w:rsidRPr="004D1767">
        <w:rPr>
          <w:rFonts w:asciiTheme="minorHAnsi" w:hAnsiTheme="minorHAnsi" w:cs="Arial"/>
          <w:b/>
        </w:rPr>
        <w:t xml:space="preserve">Nota nº </w:t>
      </w:r>
      <w:r w:rsidR="004D1767" w:rsidRPr="004D1767">
        <w:rPr>
          <w:rFonts w:asciiTheme="minorHAnsi" w:hAnsiTheme="minorHAnsi" w:cs="Arial"/>
          <w:b/>
        </w:rPr>
        <w:t>10</w:t>
      </w:r>
      <w:r w:rsidR="00A75E79" w:rsidRPr="004D1767">
        <w:rPr>
          <w:rFonts w:asciiTheme="minorHAnsi" w:hAnsiTheme="minorHAnsi" w:cs="Arial"/>
          <w:b/>
        </w:rPr>
        <w:t>-2019</w:t>
      </w:r>
      <w:r w:rsidRPr="004D1767">
        <w:rPr>
          <w:rFonts w:asciiTheme="minorHAnsi" w:hAnsiTheme="minorHAnsi" w:cs="Arial"/>
          <w:b/>
        </w:rPr>
        <w:t>/</w:t>
      </w:r>
      <w:r w:rsidR="00AB429E" w:rsidRPr="004D1767">
        <w:rPr>
          <w:rFonts w:asciiTheme="minorHAnsi" w:hAnsiTheme="minorHAnsi" w:cs="Arial"/>
          <w:b/>
        </w:rPr>
        <w:t>CG</w:t>
      </w:r>
      <w:r w:rsidR="004D1767" w:rsidRPr="004D1767">
        <w:rPr>
          <w:rFonts w:asciiTheme="minorHAnsi" w:hAnsiTheme="minorHAnsi" w:cs="Arial"/>
          <w:b/>
        </w:rPr>
        <w:t>A</w:t>
      </w:r>
      <w:r w:rsidR="00AB429E" w:rsidRPr="004D1767">
        <w:rPr>
          <w:rFonts w:asciiTheme="minorHAnsi" w:hAnsiTheme="minorHAnsi" w:cs="Arial"/>
          <w:b/>
        </w:rPr>
        <w:t>PI/DFI</w:t>
      </w:r>
      <w:r w:rsidRPr="004D1767">
        <w:rPr>
          <w:rFonts w:asciiTheme="minorHAnsi" w:hAnsiTheme="minorHAnsi" w:cs="Arial"/>
          <w:b/>
        </w:rPr>
        <w:t>/SPA</w:t>
      </w:r>
      <w:r w:rsidR="00474CA3" w:rsidRPr="004D1767">
        <w:rPr>
          <w:rFonts w:asciiTheme="minorHAnsi" w:hAnsiTheme="minorHAnsi" w:cs="Arial"/>
          <w:b/>
        </w:rPr>
        <w:t>/MAPA</w:t>
      </w:r>
    </w:p>
    <w:p w14:paraId="072EDD41" w14:textId="77777777" w:rsidR="001361D2" w:rsidRPr="004D1767" w:rsidRDefault="001361D2" w:rsidP="00474CA3">
      <w:pPr>
        <w:rPr>
          <w:rFonts w:asciiTheme="minorHAnsi" w:hAnsiTheme="minorHAnsi" w:cs="Arial"/>
          <w:b/>
        </w:rPr>
      </w:pPr>
    </w:p>
    <w:p w14:paraId="2BEABD9D" w14:textId="77777777" w:rsidR="001361D2" w:rsidRPr="004D1767" w:rsidRDefault="001361D2" w:rsidP="00474CA3">
      <w:pPr>
        <w:jc w:val="right"/>
        <w:outlineLvl w:val="0"/>
        <w:rPr>
          <w:rFonts w:asciiTheme="minorHAnsi" w:hAnsiTheme="minorHAnsi" w:cs="Arial"/>
        </w:rPr>
      </w:pPr>
      <w:r w:rsidRPr="004D1767">
        <w:rPr>
          <w:rFonts w:asciiTheme="minorHAnsi" w:hAnsiTheme="minorHAnsi" w:cs="Arial"/>
        </w:rPr>
        <w:t xml:space="preserve">Brasília, </w:t>
      </w:r>
      <w:r w:rsidR="004D1767" w:rsidRPr="004D1767">
        <w:rPr>
          <w:rFonts w:asciiTheme="minorHAnsi" w:hAnsiTheme="minorHAnsi" w:cs="Arial"/>
        </w:rPr>
        <w:t>16</w:t>
      </w:r>
      <w:r w:rsidRPr="004D1767">
        <w:rPr>
          <w:rFonts w:asciiTheme="minorHAnsi" w:hAnsiTheme="minorHAnsi" w:cs="Arial"/>
        </w:rPr>
        <w:t xml:space="preserve"> de </w:t>
      </w:r>
      <w:r w:rsidR="004D1767" w:rsidRPr="004D1767">
        <w:rPr>
          <w:rFonts w:asciiTheme="minorHAnsi" w:hAnsiTheme="minorHAnsi" w:cs="Arial"/>
        </w:rPr>
        <w:t>setembro</w:t>
      </w:r>
      <w:r w:rsidR="00DF05FF" w:rsidRPr="004D1767">
        <w:rPr>
          <w:rFonts w:asciiTheme="minorHAnsi" w:hAnsiTheme="minorHAnsi" w:cs="Arial"/>
        </w:rPr>
        <w:t xml:space="preserve"> </w:t>
      </w:r>
      <w:r w:rsidRPr="004D1767">
        <w:rPr>
          <w:rFonts w:asciiTheme="minorHAnsi" w:hAnsiTheme="minorHAnsi" w:cs="Arial"/>
        </w:rPr>
        <w:t>de 201</w:t>
      </w:r>
      <w:r w:rsidR="000E1CDB" w:rsidRPr="004D1767">
        <w:rPr>
          <w:rFonts w:asciiTheme="minorHAnsi" w:hAnsiTheme="minorHAnsi" w:cs="Arial"/>
        </w:rPr>
        <w:t>9</w:t>
      </w:r>
      <w:r w:rsidRPr="004D1767">
        <w:rPr>
          <w:rFonts w:asciiTheme="minorHAnsi" w:hAnsiTheme="minorHAnsi" w:cs="Arial"/>
        </w:rPr>
        <w:t>.</w:t>
      </w:r>
    </w:p>
    <w:p w14:paraId="6778EFF2" w14:textId="77777777" w:rsidR="001361D2" w:rsidRPr="004D1767" w:rsidRDefault="001361D2" w:rsidP="00474CA3">
      <w:pPr>
        <w:jc w:val="right"/>
        <w:rPr>
          <w:rFonts w:asciiTheme="minorHAnsi" w:hAnsiTheme="minorHAnsi" w:cs="Arial"/>
        </w:rPr>
      </w:pPr>
    </w:p>
    <w:p w14:paraId="259A14CC" w14:textId="77777777" w:rsidR="001361D2" w:rsidRPr="004D1767" w:rsidRDefault="001361D2" w:rsidP="00474CA3">
      <w:pPr>
        <w:jc w:val="right"/>
        <w:rPr>
          <w:rFonts w:asciiTheme="minorHAnsi" w:hAnsiTheme="minorHAnsi" w:cs="Arial"/>
        </w:rPr>
      </w:pPr>
    </w:p>
    <w:p w14:paraId="231C8F95" w14:textId="77777777" w:rsidR="001361D2" w:rsidRPr="004D1767" w:rsidRDefault="001361D2" w:rsidP="004D1767">
      <w:pPr>
        <w:rPr>
          <w:rFonts w:asciiTheme="minorHAnsi" w:hAnsiTheme="minorHAnsi" w:cs="Arial"/>
          <w:b/>
        </w:rPr>
      </w:pPr>
      <w:r w:rsidRPr="004D1767">
        <w:rPr>
          <w:rFonts w:asciiTheme="minorHAnsi" w:hAnsiTheme="minorHAnsi" w:cs="Arial"/>
        </w:rPr>
        <w:t>Assunto:</w:t>
      </w:r>
      <w:r w:rsidRPr="004D1767">
        <w:rPr>
          <w:rFonts w:asciiTheme="minorHAnsi" w:hAnsiTheme="minorHAnsi" w:cs="Arial"/>
          <w:b/>
        </w:rPr>
        <w:t xml:space="preserve"> </w:t>
      </w:r>
      <w:r w:rsidR="004D1767" w:rsidRPr="004D1767">
        <w:rPr>
          <w:rFonts w:asciiTheme="minorHAnsi" w:hAnsiTheme="minorHAnsi" w:cs="Arial"/>
          <w:b/>
        </w:rPr>
        <w:t>Valor da Produção de 2019 é de R$ 601,9 bilhões</w:t>
      </w:r>
    </w:p>
    <w:p w14:paraId="19BD06D2" w14:textId="77777777" w:rsidR="004D1767" w:rsidRDefault="004D1767" w:rsidP="004D1767">
      <w:pPr>
        <w:rPr>
          <w:rFonts w:asciiTheme="minorHAnsi" w:hAnsiTheme="minorHAnsi" w:cs="Arial"/>
          <w:b/>
        </w:rPr>
      </w:pPr>
      <w:r w:rsidRPr="004D1767">
        <w:rPr>
          <w:rFonts w:asciiTheme="minorHAnsi" w:hAnsiTheme="minorHAnsi" w:cs="Arial"/>
          <w:b/>
        </w:rPr>
        <w:t>(Pecuária apresenta o maior valor dos últimos 3 anos)</w:t>
      </w:r>
    </w:p>
    <w:p w14:paraId="03BB68E8" w14:textId="77777777" w:rsidR="004D1767" w:rsidRPr="003F7EFF" w:rsidRDefault="004D1767" w:rsidP="004D1767">
      <w:pPr>
        <w:rPr>
          <w:rFonts w:asciiTheme="minorHAnsi" w:hAnsiTheme="minorHAnsi" w:cs="Arial"/>
          <w:b/>
        </w:rPr>
      </w:pPr>
    </w:p>
    <w:p w14:paraId="47B42BC0" w14:textId="77777777" w:rsidR="004D1767" w:rsidRPr="004D1767" w:rsidRDefault="004D1767" w:rsidP="004D1767">
      <w:pPr>
        <w:spacing w:after="240"/>
        <w:ind w:firstLine="709"/>
        <w:jc w:val="both"/>
        <w:rPr>
          <w:rFonts w:asciiTheme="minorHAnsi" w:hAnsiTheme="minorHAnsi" w:cs="Arial"/>
        </w:rPr>
      </w:pPr>
      <w:r w:rsidRPr="004D1767">
        <w:rPr>
          <w:rFonts w:asciiTheme="minorHAnsi" w:hAnsiTheme="minorHAnsi" w:cs="Arial"/>
        </w:rPr>
        <w:t>O valor bruto da produção agropecuária (VBP) estimado com base nas informações de agosto é de R$ 601,9 bilhões. Destes, a lavouras contribuem com R$ 394,8 bilhões e a pecuária, R$ 207,2 bilhões. O crescimento do VBP foi de 1,5% acima do observado em 2018, que foi de R</w:t>
      </w:r>
      <w:r>
        <w:rPr>
          <w:rFonts w:asciiTheme="minorHAnsi" w:hAnsiTheme="minorHAnsi" w:cs="Arial"/>
        </w:rPr>
        <w:t>$</w:t>
      </w:r>
      <w:r w:rsidRPr="004D1767">
        <w:rPr>
          <w:rFonts w:asciiTheme="minorHAnsi" w:hAnsiTheme="minorHAnsi" w:cs="Arial"/>
        </w:rPr>
        <w:t xml:space="preserve"> 593,1 bilhões. Numa série de valores iniciada em 1989, o valor deste ano é o segundo maior em 30 anos.</w:t>
      </w:r>
    </w:p>
    <w:p w14:paraId="65FF49AD" w14:textId="77777777" w:rsidR="004D1767" w:rsidRDefault="004D1767" w:rsidP="004D1767">
      <w:pPr>
        <w:spacing w:after="240"/>
        <w:ind w:firstLine="709"/>
        <w:jc w:val="both"/>
        <w:rPr>
          <w:rFonts w:asciiTheme="minorHAnsi" w:hAnsiTheme="minorHAnsi" w:cs="Arial"/>
        </w:rPr>
      </w:pPr>
      <w:r w:rsidRPr="004D1767">
        <w:rPr>
          <w:rFonts w:asciiTheme="minorHAnsi" w:hAnsiTheme="minorHAnsi" w:cs="Arial"/>
        </w:rPr>
        <w:t>A safra de grãos prevista para este ano, de 242,1 milhões de toneladas (Conab, 2019), e o desempenho da pecuária, têm sido os principais impulsionadores do crescimento. Estre as lavouras, os destaques são o algodão e o milho, enquanto que na pecuária, bovinos, suínos e frangos. Neste setor, uma recuperação de preços tem sido essencial para os resultados do setor. Os melhores resultados no ano ocorrem em algodão herbáceo, com acréscimo no VBP de 14,5%, amendoim, 14,5%, banana, 19,3%, batata inglesa, 116,0%, feijão, 56,1%, laranja, 4,7%, mamona, 29,8%, milho, 22,1%, tomate, 16,1% e trigo, 8,5%. Os valores de algodão e milho são recordes na série analisada.</w:t>
      </w:r>
    </w:p>
    <w:p w14:paraId="0DBA6564" w14:textId="77777777" w:rsidR="00373102" w:rsidRPr="004D1767" w:rsidRDefault="00373102" w:rsidP="004D1767">
      <w:pPr>
        <w:spacing w:after="240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noProof/>
        </w:rPr>
        <w:drawing>
          <wp:inline distT="0" distB="0" distL="0" distR="0" wp14:anchorId="4B004248" wp14:editId="63FBB1C6">
            <wp:extent cx="2800350" cy="1720496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69" cy="1728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D06440" w14:textId="77777777" w:rsidR="004D1767" w:rsidRPr="004D1767" w:rsidRDefault="004D1767" w:rsidP="004D1767">
      <w:pPr>
        <w:spacing w:after="240"/>
        <w:ind w:firstLine="709"/>
        <w:jc w:val="both"/>
        <w:rPr>
          <w:rFonts w:asciiTheme="minorHAnsi" w:hAnsiTheme="minorHAnsi" w:cs="Arial"/>
        </w:rPr>
      </w:pPr>
      <w:r w:rsidRPr="004D1767">
        <w:rPr>
          <w:rFonts w:asciiTheme="minorHAnsi" w:hAnsiTheme="minorHAnsi" w:cs="Arial"/>
        </w:rPr>
        <w:t>Um grupo menor de produtos tem apresentado redução de valor em relação a 2018. Embora sendo poucos produtos, seu impacto no valor da agropecuária é expressivo. Os produtos são arroz, decréscimo de 6,5%, café, 24,7%, cana de açúcar, 8,9%, mandioca, 11,7%, soja, 12,6% e uva, 5,7%. Os preços e quantidades foram em geral os principais fatores afetando esses produtos neste ano.</w:t>
      </w:r>
    </w:p>
    <w:p w14:paraId="4FA2CA8F" w14:textId="77777777" w:rsidR="004D1767" w:rsidRPr="004D1767" w:rsidRDefault="004D1767" w:rsidP="004D1767">
      <w:pPr>
        <w:spacing w:after="240"/>
        <w:ind w:firstLine="709"/>
        <w:jc w:val="both"/>
        <w:rPr>
          <w:rFonts w:asciiTheme="minorHAnsi" w:hAnsiTheme="minorHAnsi" w:cs="Arial"/>
        </w:rPr>
      </w:pPr>
      <w:r w:rsidRPr="004D1767">
        <w:rPr>
          <w:rFonts w:asciiTheme="minorHAnsi" w:hAnsiTheme="minorHAnsi" w:cs="Arial"/>
        </w:rPr>
        <w:t>Como destacado antes, a pecuária tem tido crescimento expressivo. Isso pode ser verificado em carne bovina, suína, frango e ovos. O leite foi o único produto com decréscimo de valor em relação ao ano passado.</w:t>
      </w:r>
    </w:p>
    <w:p w14:paraId="3341AB96" w14:textId="77777777" w:rsidR="004D1767" w:rsidRDefault="004D1767" w:rsidP="004D1767">
      <w:pPr>
        <w:spacing w:after="240"/>
        <w:ind w:firstLine="709"/>
        <w:jc w:val="both"/>
        <w:rPr>
          <w:rFonts w:asciiTheme="minorHAnsi" w:hAnsiTheme="minorHAnsi" w:cs="Arial"/>
        </w:rPr>
      </w:pPr>
      <w:r w:rsidRPr="004D1767">
        <w:rPr>
          <w:rFonts w:asciiTheme="minorHAnsi" w:hAnsiTheme="minorHAnsi" w:cs="Arial"/>
        </w:rPr>
        <w:t>No ranking dos produtos analisados, os primeiros cinco lugares em valor são ocupados por soja, milho, cana de açúcar, algodão e café. Estes representam 77,7% do valor das lavouras. Entre os estados, a liderança é de Mato Grosso, São Paulo, Paraná, Minas Gerais e Rio Grande do Sul.</w:t>
      </w:r>
    </w:p>
    <w:p w14:paraId="796078F3" w14:textId="77777777" w:rsidR="00092FC3" w:rsidRPr="00092FC3" w:rsidRDefault="00092FC3" w:rsidP="004D1767">
      <w:pPr>
        <w:spacing w:after="240"/>
        <w:ind w:firstLine="709"/>
        <w:jc w:val="both"/>
        <w:rPr>
          <w:rFonts w:asciiTheme="minorHAnsi" w:hAnsiTheme="minorHAnsi" w:cs="Arial"/>
          <w:sz w:val="10"/>
          <w:szCs w:val="10"/>
        </w:rPr>
      </w:pPr>
    </w:p>
    <w:p w14:paraId="050CEBDB" w14:textId="77777777" w:rsidR="00806898" w:rsidRDefault="004D1767" w:rsidP="004D1767">
      <w:pPr>
        <w:spacing w:after="240"/>
        <w:ind w:firstLine="709"/>
        <w:jc w:val="center"/>
        <w:rPr>
          <w:rFonts w:asciiTheme="minorHAnsi" w:hAnsiTheme="minorHAnsi" w:cs="Arial"/>
        </w:rPr>
      </w:pPr>
      <w:r w:rsidRPr="004D1767">
        <w:rPr>
          <w:rFonts w:asciiTheme="minorHAnsi" w:hAnsiTheme="minorHAnsi" w:cs="Arial"/>
        </w:rPr>
        <w:t>SPA/</w:t>
      </w:r>
      <w:r>
        <w:rPr>
          <w:rFonts w:asciiTheme="minorHAnsi" w:hAnsiTheme="minorHAnsi" w:cs="Arial"/>
        </w:rPr>
        <w:t>M</w:t>
      </w:r>
      <w:r w:rsidRPr="004D1767">
        <w:rPr>
          <w:rFonts w:asciiTheme="minorHAnsi" w:hAnsiTheme="minorHAnsi" w:cs="Arial"/>
        </w:rPr>
        <w:t>APA</w:t>
      </w:r>
    </w:p>
    <w:sectPr w:rsidR="00806898" w:rsidSect="00474CA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6711E" w14:textId="77777777" w:rsidR="00BC4F59" w:rsidRDefault="00BC4F59">
      <w:r>
        <w:separator/>
      </w:r>
    </w:p>
  </w:endnote>
  <w:endnote w:type="continuationSeparator" w:id="0">
    <w:p w14:paraId="326C2C4C" w14:textId="77777777" w:rsidR="00BC4F59" w:rsidRDefault="00BC4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68EBA9" w14:textId="77777777" w:rsidR="003D33D5" w:rsidRPr="003D33D5" w:rsidRDefault="003D33D5" w:rsidP="00011011">
    <w:pPr>
      <w:jc w:val="center"/>
      <w:rPr>
        <w:sz w:val="10"/>
        <w:szCs w:val="10"/>
      </w:rPr>
    </w:pPr>
  </w:p>
  <w:p w14:paraId="6B255229" w14:textId="77777777" w:rsidR="00BF2C12" w:rsidRPr="003D747F" w:rsidRDefault="00BF2C12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 xml:space="preserve">Esplanada dos Ministérios, Bloco D, Edifício Sede, </w:t>
    </w:r>
    <w:r w:rsidR="003D747F" w:rsidRPr="003D747F">
      <w:rPr>
        <w:rFonts w:ascii="Arial" w:hAnsi="Arial" w:cs="Arial"/>
        <w:sz w:val="20"/>
        <w:szCs w:val="20"/>
      </w:rPr>
      <w:t>5</w:t>
    </w:r>
    <w:r w:rsidRPr="003D747F">
      <w:rPr>
        <w:rFonts w:ascii="Arial" w:hAnsi="Arial" w:cs="Arial"/>
        <w:sz w:val="20"/>
        <w:szCs w:val="20"/>
      </w:rPr>
      <w:t xml:space="preserve">º andar, </w:t>
    </w:r>
    <w:r w:rsidR="003D747F" w:rsidRPr="003D747F">
      <w:rPr>
        <w:rFonts w:ascii="Arial" w:hAnsi="Arial" w:cs="Arial"/>
        <w:sz w:val="20"/>
        <w:szCs w:val="20"/>
      </w:rPr>
      <w:t>Brasília/DF</w:t>
    </w:r>
  </w:p>
  <w:p w14:paraId="11CDEFB3" w14:textId="77777777" w:rsidR="00BF2C12" w:rsidRPr="003D747F" w:rsidRDefault="003D747F" w:rsidP="0001101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</w:t>
    </w:r>
    <w:r w:rsidR="00BF2C12" w:rsidRPr="003D747F">
      <w:rPr>
        <w:rFonts w:ascii="Arial" w:hAnsi="Arial" w:cs="Arial"/>
        <w:sz w:val="20"/>
        <w:szCs w:val="20"/>
      </w:rPr>
      <w:t>@agricultura.gov.br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7B625" w14:textId="77777777" w:rsidR="00092FC3" w:rsidRPr="003D33D5" w:rsidRDefault="00092FC3" w:rsidP="00092FC3">
    <w:pPr>
      <w:jc w:val="center"/>
      <w:rPr>
        <w:sz w:val="10"/>
        <w:szCs w:val="10"/>
      </w:rPr>
    </w:pPr>
  </w:p>
  <w:p w14:paraId="7BF38DD8" w14:textId="77777777" w:rsidR="00092FC3" w:rsidRPr="003D747F" w:rsidRDefault="00092FC3" w:rsidP="00092FC3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Esplanada dos Ministérios, Bloco D, Edifício Sede, 5º andar, Brasília/DF</w:t>
    </w:r>
  </w:p>
  <w:p w14:paraId="49958098" w14:textId="77777777" w:rsidR="00092FC3" w:rsidRPr="003D747F" w:rsidRDefault="00092FC3" w:rsidP="00092FC3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spa@agricultura.gov.br</w:t>
    </w:r>
  </w:p>
  <w:p w14:paraId="07731B11" w14:textId="77777777" w:rsidR="00092FC3" w:rsidRDefault="00092F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273EB" w14:textId="77777777" w:rsidR="00BC4F59" w:rsidRDefault="00BC4F59">
      <w:r>
        <w:separator/>
      </w:r>
    </w:p>
  </w:footnote>
  <w:footnote w:type="continuationSeparator" w:id="0">
    <w:p w14:paraId="632EE803" w14:textId="77777777" w:rsidR="00BC4F59" w:rsidRDefault="00BC4F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0E17C" w14:textId="77777777" w:rsidR="00BF2C12" w:rsidRPr="003D747F" w:rsidRDefault="00BF2C12" w:rsidP="00326C85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11974357" w14:textId="77777777" w:rsidR="0056612E" w:rsidRPr="003D747F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72FF2CA8" w14:textId="77777777" w:rsidR="0056612E" w:rsidRDefault="0056612E" w:rsidP="0056612E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>
      <w:rPr>
        <w:rFonts w:ascii="Arial" w:hAnsi="Arial" w:cs="Arial"/>
        <w:sz w:val="22"/>
        <w:szCs w:val="22"/>
      </w:rPr>
      <w:t>de Financiamento e Informação - DFI</w:t>
    </w:r>
  </w:p>
  <w:p w14:paraId="426110E2" w14:textId="77777777" w:rsidR="00BF2C12" w:rsidRDefault="0056612E" w:rsidP="0056612E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Pr="00AB429E">
      <w:rPr>
        <w:rFonts w:ascii="Arial" w:hAnsi="Arial" w:cs="Arial"/>
        <w:sz w:val="22"/>
        <w:szCs w:val="22"/>
      </w:rPr>
      <w:t>Avaliação de Política e Informação</w:t>
    </w:r>
    <w:r>
      <w:rPr>
        <w:rFonts w:ascii="Arial" w:hAnsi="Arial" w:cs="Arial"/>
        <w:sz w:val="22"/>
        <w:szCs w:val="22"/>
      </w:rPr>
      <w:t xml:space="preserve"> – CGPI</w:t>
    </w:r>
  </w:p>
  <w:p w14:paraId="20D17EA7" w14:textId="77777777" w:rsidR="0056612E" w:rsidRPr="003D747F" w:rsidRDefault="0056612E" w:rsidP="0056612E">
    <w:pPr>
      <w:jc w:val="center"/>
      <w:rPr>
        <w:rFonts w:ascii="Arial" w:hAnsi="Arial" w:cs="Arial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E7EB80" w14:textId="77777777" w:rsidR="00B87F71" w:rsidRDefault="00B87F71" w:rsidP="00B87F71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776" behindDoc="1" locked="0" layoutInCell="1" allowOverlap="1" wp14:anchorId="448F112C" wp14:editId="3F92A51E">
          <wp:simplePos x="0" y="0"/>
          <wp:positionH relativeFrom="column">
            <wp:posOffset>2514600</wp:posOffset>
          </wp:positionH>
          <wp:positionV relativeFrom="paragraph">
            <wp:posOffset>58420</wp:posOffset>
          </wp:positionV>
          <wp:extent cx="933450" cy="933450"/>
          <wp:effectExtent l="0" t="0" r="0" b="0"/>
          <wp:wrapNone/>
          <wp:docPr id="3" name="Imagem 3" descr="LOGO_147_MEM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47_MEM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25A9A" w14:textId="77777777" w:rsidR="00B87F71" w:rsidRDefault="00B87F71" w:rsidP="00B87F71">
    <w:pPr>
      <w:jc w:val="center"/>
      <w:rPr>
        <w:sz w:val="20"/>
        <w:szCs w:val="20"/>
      </w:rPr>
    </w:pPr>
  </w:p>
  <w:p w14:paraId="049A9C44" w14:textId="77777777" w:rsidR="00B87F71" w:rsidRDefault="00B87F71" w:rsidP="00B87F71">
    <w:pPr>
      <w:jc w:val="center"/>
      <w:rPr>
        <w:sz w:val="20"/>
        <w:szCs w:val="20"/>
      </w:rPr>
    </w:pPr>
  </w:p>
  <w:p w14:paraId="3A6999C5" w14:textId="77777777" w:rsidR="00B87F71" w:rsidRDefault="00B87F71" w:rsidP="00B87F71">
    <w:pPr>
      <w:jc w:val="center"/>
      <w:rPr>
        <w:sz w:val="20"/>
        <w:szCs w:val="20"/>
      </w:rPr>
    </w:pPr>
  </w:p>
  <w:p w14:paraId="003CF5D5" w14:textId="77777777" w:rsidR="00B87F71" w:rsidRDefault="00B87F71" w:rsidP="00B87F71">
    <w:pPr>
      <w:jc w:val="center"/>
      <w:rPr>
        <w:sz w:val="20"/>
        <w:szCs w:val="20"/>
      </w:rPr>
    </w:pPr>
  </w:p>
  <w:p w14:paraId="3DAFA8FF" w14:textId="77777777" w:rsidR="00B87F71" w:rsidRDefault="00B87F71" w:rsidP="00B87F71">
    <w:pPr>
      <w:jc w:val="center"/>
      <w:rPr>
        <w:sz w:val="20"/>
        <w:szCs w:val="20"/>
      </w:rPr>
    </w:pPr>
  </w:p>
  <w:p w14:paraId="16F31675" w14:textId="77777777" w:rsidR="00B87F71" w:rsidRDefault="00B87F71" w:rsidP="00B87F71">
    <w:pPr>
      <w:jc w:val="center"/>
      <w:rPr>
        <w:sz w:val="20"/>
        <w:szCs w:val="20"/>
      </w:rPr>
    </w:pPr>
  </w:p>
  <w:p w14:paraId="06B143E0" w14:textId="77777777" w:rsidR="00B87F71" w:rsidRPr="003D747F" w:rsidRDefault="00B87F71" w:rsidP="00B87F71">
    <w:pPr>
      <w:jc w:val="center"/>
      <w:rPr>
        <w:rFonts w:ascii="Arial" w:hAnsi="Arial" w:cs="Arial"/>
        <w:sz w:val="20"/>
        <w:szCs w:val="20"/>
      </w:rPr>
    </w:pPr>
    <w:r w:rsidRPr="003D747F">
      <w:rPr>
        <w:rFonts w:ascii="Arial" w:hAnsi="Arial" w:cs="Arial"/>
        <w:sz w:val="20"/>
        <w:szCs w:val="20"/>
      </w:rPr>
      <w:t>MINISTÉRIO DA AGRICULTURA, PECUÁRIA E ABASTECIMENTO</w:t>
    </w:r>
  </w:p>
  <w:p w14:paraId="598592C8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>Secretaria de Política Agrícola - SPA</w:t>
    </w:r>
  </w:p>
  <w:p w14:paraId="745CFB83" w14:textId="77777777" w:rsidR="00E876A2" w:rsidRDefault="00E876A2" w:rsidP="00B87F71">
    <w:pPr>
      <w:jc w:val="center"/>
      <w:rPr>
        <w:rFonts w:ascii="Arial" w:hAnsi="Arial" w:cs="Arial"/>
        <w:sz w:val="22"/>
        <w:szCs w:val="22"/>
      </w:rPr>
    </w:pPr>
    <w:r w:rsidRPr="00E876A2">
      <w:rPr>
        <w:rFonts w:ascii="Arial" w:hAnsi="Arial" w:cs="Arial"/>
        <w:sz w:val="22"/>
        <w:szCs w:val="22"/>
      </w:rPr>
      <w:t xml:space="preserve">Departamento </w:t>
    </w:r>
    <w:r w:rsidR="00AB429E">
      <w:rPr>
        <w:rFonts w:ascii="Arial" w:hAnsi="Arial" w:cs="Arial"/>
        <w:sz w:val="22"/>
        <w:szCs w:val="22"/>
      </w:rPr>
      <w:t>de Financiamento e Informação - DFI</w:t>
    </w:r>
  </w:p>
  <w:p w14:paraId="2E29D045" w14:textId="77777777" w:rsidR="00B87F71" w:rsidRPr="003D747F" w:rsidRDefault="00B87F71" w:rsidP="00B87F71">
    <w:pPr>
      <w:jc w:val="center"/>
      <w:rPr>
        <w:rFonts w:ascii="Arial" w:hAnsi="Arial" w:cs="Arial"/>
        <w:sz w:val="22"/>
        <w:szCs w:val="22"/>
      </w:rPr>
    </w:pPr>
    <w:r w:rsidRPr="003D747F">
      <w:rPr>
        <w:rFonts w:ascii="Arial" w:hAnsi="Arial" w:cs="Arial"/>
        <w:sz w:val="22"/>
        <w:szCs w:val="22"/>
      </w:rPr>
      <w:t xml:space="preserve">Coordenação-Geral de </w:t>
    </w:r>
    <w:r w:rsidR="00AB429E" w:rsidRPr="00AB429E">
      <w:rPr>
        <w:rFonts w:ascii="Arial" w:hAnsi="Arial" w:cs="Arial"/>
        <w:sz w:val="22"/>
        <w:szCs w:val="22"/>
      </w:rPr>
      <w:t xml:space="preserve">Avaliação de Política </w:t>
    </w:r>
    <w:r w:rsidR="00876E61">
      <w:rPr>
        <w:rFonts w:ascii="Arial" w:hAnsi="Arial" w:cs="Arial"/>
        <w:sz w:val="22"/>
        <w:szCs w:val="22"/>
      </w:rPr>
      <w:t>da</w:t>
    </w:r>
    <w:r w:rsidR="00AB429E" w:rsidRPr="00AB429E">
      <w:rPr>
        <w:rFonts w:ascii="Arial" w:hAnsi="Arial" w:cs="Arial"/>
        <w:sz w:val="22"/>
        <w:szCs w:val="22"/>
      </w:rPr>
      <w:t xml:space="preserve"> Informação</w:t>
    </w:r>
    <w:r w:rsidR="00AB429E">
      <w:rPr>
        <w:rFonts w:ascii="Arial" w:hAnsi="Arial" w:cs="Arial"/>
        <w:sz w:val="22"/>
        <w:szCs w:val="22"/>
      </w:rPr>
      <w:t xml:space="preserve"> - CG</w:t>
    </w:r>
    <w:r w:rsidR="00CA7843">
      <w:rPr>
        <w:rFonts w:ascii="Arial" w:hAnsi="Arial" w:cs="Arial"/>
        <w:sz w:val="22"/>
        <w:szCs w:val="22"/>
      </w:rPr>
      <w:t>A</w:t>
    </w:r>
    <w:r w:rsidR="00AB429E">
      <w:rPr>
        <w:rFonts w:ascii="Arial" w:hAnsi="Arial" w:cs="Arial"/>
        <w:sz w:val="22"/>
        <w:szCs w:val="22"/>
      </w:rPr>
      <w:t>PI</w:t>
    </w:r>
  </w:p>
  <w:p w14:paraId="1527AE53" w14:textId="77777777" w:rsidR="00B87F71" w:rsidRDefault="00B87F7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87187"/>
    <w:multiLevelType w:val="hybridMultilevel"/>
    <w:tmpl w:val="1172C62C"/>
    <w:lvl w:ilvl="0" w:tplc="0416000F">
      <w:start w:val="1"/>
      <w:numFmt w:val="decimal"/>
      <w:lvlText w:val="%1."/>
      <w:lvlJc w:val="left"/>
      <w:pPr>
        <w:ind w:left="2846" w:hanging="360"/>
      </w:pPr>
    </w:lvl>
    <w:lvl w:ilvl="1" w:tplc="04160019" w:tentative="1">
      <w:start w:val="1"/>
      <w:numFmt w:val="lowerLetter"/>
      <w:lvlText w:val="%2."/>
      <w:lvlJc w:val="left"/>
      <w:pPr>
        <w:ind w:left="3566" w:hanging="360"/>
      </w:pPr>
    </w:lvl>
    <w:lvl w:ilvl="2" w:tplc="0416001B" w:tentative="1">
      <w:start w:val="1"/>
      <w:numFmt w:val="lowerRoman"/>
      <w:lvlText w:val="%3."/>
      <w:lvlJc w:val="right"/>
      <w:pPr>
        <w:ind w:left="4286" w:hanging="180"/>
      </w:pPr>
    </w:lvl>
    <w:lvl w:ilvl="3" w:tplc="0416000F" w:tentative="1">
      <w:start w:val="1"/>
      <w:numFmt w:val="decimal"/>
      <w:lvlText w:val="%4."/>
      <w:lvlJc w:val="left"/>
      <w:pPr>
        <w:ind w:left="5006" w:hanging="360"/>
      </w:pPr>
    </w:lvl>
    <w:lvl w:ilvl="4" w:tplc="04160019" w:tentative="1">
      <w:start w:val="1"/>
      <w:numFmt w:val="lowerLetter"/>
      <w:lvlText w:val="%5."/>
      <w:lvlJc w:val="left"/>
      <w:pPr>
        <w:ind w:left="5726" w:hanging="360"/>
      </w:pPr>
    </w:lvl>
    <w:lvl w:ilvl="5" w:tplc="0416001B" w:tentative="1">
      <w:start w:val="1"/>
      <w:numFmt w:val="lowerRoman"/>
      <w:lvlText w:val="%6."/>
      <w:lvlJc w:val="right"/>
      <w:pPr>
        <w:ind w:left="6446" w:hanging="180"/>
      </w:pPr>
    </w:lvl>
    <w:lvl w:ilvl="6" w:tplc="0416000F" w:tentative="1">
      <w:start w:val="1"/>
      <w:numFmt w:val="decimal"/>
      <w:lvlText w:val="%7."/>
      <w:lvlJc w:val="left"/>
      <w:pPr>
        <w:ind w:left="7166" w:hanging="360"/>
      </w:pPr>
    </w:lvl>
    <w:lvl w:ilvl="7" w:tplc="04160019" w:tentative="1">
      <w:start w:val="1"/>
      <w:numFmt w:val="lowerLetter"/>
      <w:lvlText w:val="%8."/>
      <w:lvlJc w:val="left"/>
      <w:pPr>
        <w:ind w:left="7886" w:hanging="360"/>
      </w:pPr>
    </w:lvl>
    <w:lvl w:ilvl="8" w:tplc="0416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" w15:restartNumberingAfterBreak="0">
    <w:nsid w:val="08A4324E"/>
    <w:multiLevelType w:val="hybridMultilevel"/>
    <w:tmpl w:val="2B9C473A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2D4C52"/>
    <w:multiLevelType w:val="hybridMultilevel"/>
    <w:tmpl w:val="396A24FA"/>
    <w:lvl w:ilvl="0" w:tplc="0416000F">
      <w:start w:val="1"/>
      <w:numFmt w:val="decimal"/>
      <w:lvlText w:val="%1."/>
      <w:lvlJc w:val="left"/>
      <w:pPr>
        <w:ind w:left="3554" w:hanging="360"/>
      </w:pPr>
    </w:lvl>
    <w:lvl w:ilvl="1" w:tplc="04160019" w:tentative="1">
      <w:start w:val="1"/>
      <w:numFmt w:val="lowerLetter"/>
      <w:lvlText w:val="%2."/>
      <w:lvlJc w:val="left"/>
      <w:pPr>
        <w:ind w:left="4274" w:hanging="360"/>
      </w:pPr>
    </w:lvl>
    <w:lvl w:ilvl="2" w:tplc="0416001B" w:tentative="1">
      <w:start w:val="1"/>
      <w:numFmt w:val="lowerRoman"/>
      <w:lvlText w:val="%3."/>
      <w:lvlJc w:val="right"/>
      <w:pPr>
        <w:ind w:left="4994" w:hanging="180"/>
      </w:pPr>
    </w:lvl>
    <w:lvl w:ilvl="3" w:tplc="0416000F" w:tentative="1">
      <w:start w:val="1"/>
      <w:numFmt w:val="decimal"/>
      <w:lvlText w:val="%4."/>
      <w:lvlJc w:val="left"/>
      <w:pPr>
        <w:ind w:left="5714" w:hanging="360"/>
      </w:pPr>
    </w:lvl>
    <w:lvl w:ilvl="4" w:tplc="04160019" w:tentative="1">
      <w:start w:val="1"/>
      <w:numFmt w:val="lowerLetter"/>
      <w:lvlText w:val="%5."/>
      <w:lvlJc w:val="left"/>
      <w:pPr>
        <w:ind w:left="6434" w:hanging="360"/>
      </w:pPr>
    </w:lvl>
    <w:lvl w:ilvl="5" w:tplc="0416001B" w:tentative="1">
      <w:start w:val="1"/>
      <w:numFmt w:val="lowerRoman"/>
      <w:lvlText w:val="%6."/>
      <w:lvlJc w:val="right"/>
      <w:pPr>
        <w:ind w:left="7154" w:hanging="180"/>
      </w:pPr>
    </w:lvl>
    <w:lvl w:ilvl="6" w:tplc="0416000F" w:tentative="1">
      <w:start w:val="1"/>
      <w:numFmt w:val="decimal"/>
      <w:lvlText w:val="%7."/>
      <w:lvlJc w:val="left"/>
      <w:pPr>
        <w:ind w:left="7874" w:hanging="360"/>
      </w:pPr>
    </w:lvl>
    <w:lvl w:ilvl="7" w:tplc="04160019" w:tentative="1">
      <w:start w:val="1"/>
      <w:numFmt w:val="lowerLetter"/>
      <w:lvlText w:val="%8."/>
      <w:lvlJc w:val="left"/>
      <w:pPr>
        <w:ind w:left="8594" w:hanging="360"/>
      </w:pPr>
    </w:lvl>
    <w:lvl w:ilvl="8" w:tplc="0416001B" w:tentative="1">
      <w:start w:val="1"/>
      <w:numFmt w:val="lowerRoman"/>
      <w:lvlText w:val="%9."/>
      <w:lvlJc w:val="right"/>
      <w:pPr>
        <w:ind w:left="9314" w:hanging="180"/>
      </w:pPr>
    </w:lvl>
  </w:abstractNum>
  <w:abstractNum w:abstractNumId="3" w15:restartNumberingAfterBreak="0">
    <w:nsid w:val="38A133F9"/>
    <w:multiLevelType w:val="hybridMultilevel"/>
    <w:tmpl w:val="398AC14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DDB"/>
    <w:rsid w:val="00000476"/>
    <w:rsid w:val="00002B61"/>
    <w:rsid w:val="00007450"/>
    <w:rsid w:val="00011011"/>
    <w:rsid w:val="00015B1E"/>
    <w:rsid w:val="00024D22"/>
    <w:rsid w:val="000265EC"/>
    <w:rsid w:val="0003104C"/>
    <w:rsid w:val="0004005A"/>
    <w:rsid w:val="00060044"/>
    <w:rsid w:val="0006103B"/>
    <w:rsid w:val="00081376"/>
    <w:rsid w:val="00082FC0"/>
    <w:rsid w:val="00092FC3"/>
    <w:rsid w:val="000A5DF0"/>
    <w:rsid w:val="000C2DD0"/>
    <w:rsid w:val="000C63B4"/>
    <w:rsid w:val="000D163C"/>
    <w:rsid w:val="000E1CDB"/>
    <w:rsid w:val="000E5751"/>
    <w:rsid w:val="000F776B"/>
    <w:rsid w:val="00133DF2"/>
    <w:rsid w:val="001361D2"/>
    <w:rsid w:val="00142399"/>
    <w:rsid w:val="00154DB0"/>
    <w:rsid w:val="00175A5B"/>
    <w:rsid w:val="00180DDA"/>
    <w:rsid w:val="00185E31"/>
    <w:rsid w:val="00192101"/>
    <w:rsid w:val="001966B1"/>
    <w:rsid w:val="001A04ED"/>
    <w:rsid w:val="001A3F0B"/>
    <w:rsid w:val="001A705E"/>
    <w:rsid w:val="001B16A8"/>
    <w:rsid w:val="001B7005"/>
    <w:rsid w:val="001B7F16"/>
    <w:rsid w:val="001C0B21"/>
    <w:rsid w:val="001D0386"/>
    <w:rsid w:val="001D1182"/>
    <w:rsid w:val="001E5FD3"/>
    <w:rsid w:val="001E6275"/>
    <w:rsid w:val="0020309E"/>
    <w:rsid w:val="00204DD3"/>
    <w:rsid w:val="00207F60"/>
    <w:rsid w:val="00217539"/>
    <w:rsid w:val="00223A12"/>
    <w:rsid w:val="00223A27"/>
    <w:rsid w:val="00225545"/>
    <w:rsid w:val="002357EB"/>
    <w:rsid w:val="002365D9"/>
    <w:rsid w:val="002427F1"/>
    <w:rsid w:val="00244395"/>
    <w:rsid w:val="00246581"/>
    <w:rsid w:val="0025198E"/>
    <w:rsid w:val="00262853"/>
    <w:rsid w:val="00266344"/>
    <w:rsid w:val="00276EC7"/>
    <w:rsid w:val="00280ADC"/>
    <w:rsid w:val="00292910"/>
    <w:rsid w:val="002932FB"/>
    <w:rsid w:val="00295D72"/>
    <w:rsid w:val="002B5338"/>
    <w:rsid w:val="002C0100"/>
    <w:rsid w:val="002C38D7"/>
    <w:rsid w:val="002D2864"/>
    <w:rsid w:val="002D755A"/>
    <w:rsid w:val="002E138B"/>
    <w:rsid w:val="002F1D03"/>
    <w:rsid w:val="002F52CD"/>
    <w:rsid w:val="002F6BFC"/>
    <w:rsid w:val="002F79A7"/>
    <w:rsid w:val="003006E5"/>
    <w:rsid w:val="003039BE"/>
    <w:rsid w:val="003163AF"/>
    <w:rsid w:val="00326C85"/>
    <w:rsid w:val="00336EC9"/>
    <w:rsid w:val="003401E3"/>
    <w:rsid w:val="00346199"/>
    <w:rsid w:val="00373102"/>
    <w:rsid w:val="003915C8"/>
    <w:rsid w:val="003A3722"/>
    <w:rsid w:val="003D33D5"/>
    <w:rsid w:val="003D747F"/>
    <w:rsid w:val="003E0AE1"/>
    <w:rsid w:val="003E2DBC"/>
    <w:rsid w:val="003E56D4"/>
    <w:rsid w:val="003E5AF9"/>
    <w:rsid w:val="003F7EFF"/>
    <w:rsid w:val="00403BB3"/>
    <w:rsid w:val="0040501B"/>
    <w:rsid w:val="00427B0F"/>
    <w:rsid w:val="0043294D"/>
    <w:rsid w:val="00441C68"/>
    <w:rsid w:val="00442D8C"/>
    <w:rsid w:val="004454FD"/>
    <w:rsid w:val="00463812"/>
    <w:rsid w:val="00467DB2"/>
    <w:rsid w:val="00474CA3"/>
    <w:rsid w:val="004752ED"/>
    <w:rsid w:val="00485034"/>
    <w:rsid w:val="00486464"/>
    <w:rsid w:val="00487C9E"/>
    <w:rsid w:val="004A2DB8"/>
    <w:rsid w:val="004A4ACC"/>
    <w:rsid w:val="004A681A"/>
    <w:rsid w:val="004B3690"/>
    <w:rsid w:val="004B43A1"/>
    <w:rsid w:val="004C22F7"/>
    <w:rsid w:val="004D11B7"/>
    <w:rsid w:val="004D1767"/>
    <w:rsid w:val="004D549E"/>
    <w:rsid w:val="004E24AF"/>
    <w:rsid w:val="004E4B65"/>
    <w:rsid w:val="004E65F0"/>
    <w:rsid w:val="004E6FE8"/>
    <w:rsid w:val="004F0582"/>
    <w:rsid w:val="004F5AED"/>
    <w:rsid w:val="004F6F8F"/>
    <w:rsid w:val="00506F06"/>
    <w:rsid w:val="00525330"/>
    <w:rsid w:val="00527330"/>
    <w:rsid w:val="00530468"/>
    <w:rsid w:val="005370AA"/>
    <w:rsid w:val="005405E7"/>
    <w:rsid w:val="0056612E"/>
    <w:rsid w:val="0056622D"/>
    <w:rsid w:val="005801A7"/>
    <w:rsid w:val="005870DC"/>
    <w:rsid w:val="00594136"/>
    <w:rsid w:val="00597F17"/>
    <w:rsid w:val="005C59D5"/>
    <w:rsid w:val="005D1987"/>
    <w:rsid w:val="005D6FAD"/>
    <w:rsid w:val="00603393"/>
    <w:rsid w:val="006042E2"/>
    <w:rsid w:val="00615B17"/>
    <w:rsid w:val="006173A9"/>
    <w:rsid w:val="0062337E"/>
    <w:rsid w:val="00640E4B"/>
    <w:rsid w:val="0064156F"/>
    <w:rsid w:val="006451F3"/>
    <w:rsid w:val="006457DD"/>
    <w:rsid w:val="00661A49"/>
    <w:rsid w:val="00676C2E"/>
    <w:rsid w:val="00687C2F"/>
    <w:rsid w:val="006A6261"/>
    <w:rsid w:val="006B2B73"/>
    <w:rsid w:val="006C0AE6"/>
    <w:rsid w:val="006C75F4"/>
    <w:rsid w:val="006D19D5"/>
    <w:rsid w:val="006D1F7F"/>
    <w:rsid w:val="006E5948"/>
    <w:rsid w:val="006F31C8"/>
    <w:rsid w:val="006F668B"/>
    <w:rsid w:val="007032A8"/>
    <w:rsid w:val="0072466D"/>
    <w:rsid w:val="00734879"/>
    <w:rsid w:val="007377E6"/>
    <w:rsid w:val="007637ED"/>
    <w:rsid w:val="00766F7D"/>
    <w:rsid w:val="00787C48"/>
    <w:rsid w:val="00797D36"/>
    <w:rsid w:val="007A4DFC"/>
    <w:rsid w:val="007C281E"/>
    <w:rsid w:val="007C30DD"/>
    <w:rsid w:val="007E0310"/>
    <w:rsid w:val="007E606B"/>
    <w:rsid w:val="007E6C75"/>
    <w:rsid w:val="007E72CE"/>
    <w:rsid w:val="007F13D5"/>
    <w:rsid w:val="007F4378"/>
    <w:rsid w:val="007F615A"/>
    <w:rsid w:val="00800FDE"/>
    <w:rsid w:val="008018AA"/>
    <w:rsid w:val="00806898"/>
    <w:rsid w:val="00814978"/>
    <w:rsid w:val="00831119"/>
    <w:rsid w:val="00853EA6"/>
    <w:rsid w:val="00876E61"/>
    <w:rsid w:val="00885176"/>
    <w:rsid w:val="00885B0C"/>
    <w:rsid w:val="00893F00"/>
    <w:rsid w:val="008A1C03"/>
    <w:rsid w:val="008B38C7"/>
    <w:rsid w:val="008B64D1"/>
    <w:rsid w:val="008B7B91"/>
    <w:rsid w:val="008C5EF3"/>
    <w:rsid w:val="008D6700"/>
    <w:rsid w:val="008E71EC"/>
    <w:rsid w:val="008F63C4"/>
    <w:rsid w:val="0091306A"/>
    <w:rsid w:val="00931881"/>
    <w:rsid w:val="0093234C"/>
    <w:rsid w:val="00934CAA"/>
    <w:rsid w:val="00953355"/>
    <w:rsid w:val="0096613B"/>
    <w:rsid w:val="00975EDD"/>
    <w:rsid w:val="009828FB"/>
    <w:rsid w:val="00994A1F"/>
    <w:rsid w:val="009A5F57"/>
    <w:rsid w:val="009C1797"/>
    <w:rsid w:val="009C1CFC"/>
    <w:rsid w:val="009C6022"/>
    <w:rsid w:val="009D38E0"/>
    <w:rsid w:val="009F1350"/>
    <w:rsid w:val="00A000D2"/>
    <w:rsid w:val="00A24DB7"/>
    <w:rsid w:val="00A27E22"/>
    <w:rsid w:val="00A41434"/>
    <w:rsid w:val="00A627AD"/>
    <w:rsid w:val="00A7049A"/>
    <w:rsid w:val="00A75E79"/>
    <w:rsid w:val="00A87F88"/>
    <w:rsid w:val="00AB429E"/>
    <w:rsid w:val="00AB7023"/>
    <w:rsid w:val="00AC0536"/>
    <w:rsid w:val="00AD103D"/>
    <w:rsid w:val="00AD2BDC"/>
    <w:rsid w:val="00AD7F54"/>
    <w:rsid w:val="00AE5A95"/>
    <w:rsid w:val="00AE7855"/>
    <w:rsid w:val="00B077D7"/>
    <w:rsid w:val="00B26893"/>
    <w:rsid w:val="00B420F2"/>
    <w:rsid w:val="00B422A5"/>
    <w:rsid w:val="00B567EC"/>
    <w:rsid w:val="00B57DFE"/>
    <w:rsid w:val="00B741C3"/>
    <w:rsid w:val="00B7719A"/>
    <w:rsid w:val="00B81B66"/>
    <w:rsid w:val="00B84AE7"/>
    <w:rsid w:val="00B87F71"/>
    <w:rsid w:val="00B964BB"/>
    <w:rsid w:val="00BA2E53"/>
    <w:rsid w:val="00BB454C"/>
    <w:rsid w:val="00BB4A02"/>
    <w:rsid w:val="00BB5F0E"/>
    <w:rsid w:val="00BC4F59"/>
    <w:rsid w:val="00BC5DB8"/>
    <w:rsid w:val="00BC7EEA"/>
    <w:rsid w:val="00BD1FD4"/>
    <w:rsid w:val="00BD64D4"/>
    <w:rsid w:val="00BE3F5A"/>
    <w:rsid w:val="00BE5BAD"/>
    <w:rsid w:val="00BF2C12"/>
    <w:rsid w:val="00C0317A"/>
    <w:rsid w:val="00C07076"/>
    <w:rsid w:val="00C22594"/>
    <w:rsid w:val="00C23FF3"/>
    <w:rsid w:val="00C346BE"/>
    <w:rsid w:val="00C41238"/>
    <w:rsid w:val="00C41421"/>
    <w:rsid w:val="00C518FF"/>
    <w:rsid w:val="00C5542C"/>
    <w:rsid w:val="00C606D5"/>
    <w:rsid w:val="00C65BF1"/>
    <w:rsid w:val="00C93607"/>
    <w:rsid w:val="00CA7843"/>
    <w:rsid w:val="00CB351A"/>
    <w:rsid w:val="00CB5957"/>
    <w:rsid w:val="00CB737D"/>
    <w:rsid w:val="00CE1F31"/>
    <w:rsid w:val="00D030A0"/>
    <w:rsid w:val="00D17C12"/>
    <w:rsid w:val="00D42683"/>
    <w:rsid w:val="00D46BA6"/>
    <w:rsid w:val="00D50C05"/>
    <w:rsid w:val="00D532CF"/>
    <w:rsid w:val="00D5693F"/>
    <w:rsid w:val="00D614D0"/>
    <w:rsid w:val="00D6441F"/>
    <w:rsid w:val="00D728EC"/>
    <w:rsid w:val="00D7732B"/>
    <w:rsid w:val="00D86160"/>
    <w:rsid w:val="00DA2122"/>
    <w:rsid w:val="00DB182C"/>
    <w:rsid w:val="00DB6371"/>
    <w:rsid w:val="00DC5F12"/>
    <w:rsid w:val="00DF05FF"/>
    <w:rsid w:val="00DF19FA"/>
    <w:rsid w:val="00DF2CE0"/>
    <w:rsid w:val="00DF480F"/>
    <w:rsid w:val="00E0144F"/>
    <w:rsid w:val="00E03A2D"/>
    <w:rsid w:val="00E1427D"/>
    <w:rsid w:val="00E3136D"/>
    <w:rsid w:val="00E36EFA"/>
    <w:rsid w:val="00E4437C"/>
    <w:rsid w:val="00E67377"/>
    <w:rsid w:val="00E8358C"/>
    <w:rsid w:val="00E876A2"/>
    <w:rsid w:val="00E87E37"/>
    <w:rsid w:val="00E93746"/>
    <w:rsid w:val="00E95F67"/>
    <w:rsid w:val="00E965CC"/>
    <w:rsid w:val="00E97DDB"/>
    <w:rsid w:val="00EA2ABC"/>
    <w:rsid w:val="00EA360C"/>
    <w:rsid w:val="00EB3AB0"/>
    <w:rsid w:val="00EB476C"/>
    <w:rsid w:val="00EC3062"/>
    <w:rsid w:val="00EE46B1"/>
    <w:rsid w:val="00EE5410"/>
    <w:rsid w:val="00EF33C2"/>
    <w:rsid w:val="00EF4263"/>
    <w:rsid w:val="00EF4798"/>
    <w:rsid w:val="00F16AE3"/>
    <w:rsid w:val="00F438B9"/>
    <w:rsid w:val="00F615DA"/>
    <w:rsid w:val="00F6189E"/>
    <w:rsid w:val="00F6368C"/>
    <w:rsid w:val="00F72965"/>
    <w:rsid w:val="00F73E09"/>
    <w:rsid w:val="00F833B8"/>
    <w:rsid w:val="00F9461C"/>
    <w:rsid w:val="00FA1EFF"/>
    <w:rsid w:val="00FB6B6E"/>
    <w:rsid w:val="00FC1290"/>
    <w:rsid w:val="00FE3E21"/>
    <w:rsid w:val="00FF1AC5"/>
    <w:rsid w:val="00FF5ACF"/>
    <w:rsid w:val="00FF6DAC"/>
    <w:rsid w:val="00FF6DCD"/>
    <w:rsid w:val="00FF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893F9B-032A-4B67-8D11-5AA646E38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F2C1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26C85"/>
    <w:pPr>
      <w:ind w:firstLine="708"/>
      <w:jc w:val="both"/>
    </w:pPr>
    <w:rPr>
      <w:rFonts w:ascii="Arial" w:hAnsi="Arial" w:cs="Arial"/>
    </w:rPr>
  </w:style>
  <w:style w:type="paragraph" w:styleId="Cabealho">
    <w:name w:val="header"/>
    <w:basedOn w:val="Normal"/>
    <w:rsid w:val="00326C8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26C85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800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B476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2030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20309E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semiHidden/>
    <w:rsid w:val="003D33D5"/>
    <w:rPr>
      <w:sz w:val="20"/>
      <w:szCs w:val="20"/>
    </w:rPr>
  </w:style>
  <w:style w:type="character" w:styleId="Refdenotaderodap">
    <w:name w:val="footnote reference"/>
    <w:basedOn w:val="Fontepargpadro"/>
    <w:semiHidden/>
    <w:rsid w:val="003D33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ana.bastos\Documents\Modelos%20Personalizados%20do%20Office\NOTA%20CGAPI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 CGAPI</Template>
  <TotalTime>0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MEMO/COSIS/CGTI/SPOA/SE/MAPA – Nº         /2011</vt:lpstr>
    </vt:vector>
  </TitlesOfParts>
  <Company>MAPA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MEMO/COSIS/CGTI/SPOA/SE/MAPA – Nº         /2011</dc:title>
  <dc:subject/>
  <dc:creator>Eliana Teles Bastos</dc:creator>
  <cp:keywords/>
  <cp:lastModifiedBy>José Garcia Gasques</cp:lastModifiedBy>
  <cp:revision>2</cp:revision>
  <cp:lastPrinted>2015-01-22T14:11:00Z</cp:lastPrinted>
  <dcterms:created xsi:type="dcterms:W3CDTF">2019-09-16T18:30:00Z</dcterms:created>
  <dcterms:modified xsi:type="dcterms:W3CDTF">2019-09-16T18:30:00Z</dcterms:modified>
</cp:coreProperties>
</file>