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EB5653">
        <w:rPr>
          <w:rFonts w:ascii="Arial" w:hAnsi="Arial" w:cs="Arial"/>
          <w:sz w:val="20"/>
          <w:szCs w:val="20"/>
        </w:rPr>
        <w:t>Dez</w:t>
      </w:r>
      <w:r w:rsidR="008A3778">
        <w:rPr>
          <w:rFonts w:ascii="Arial" w:hAnsi="Arial" w:cs="Arial"/>
          <w:sz w:val="20"/>
          <w:szCs w:val="20"/>
        </w:rPr>
        <w:t>embro</w:t>
      </w:r>
      <w:r w:rsidR="005474C2">
        <w:rPr>
          <w:rFonts w:ascii="Arial" w:hAnsi="Arial" w:cs="Arial"/>
          <w:sz w:val="20"/>
          <w:szCs w:val="20"/>
        </w:rPr>
        <w:t>/2016</w:t>
      </w:r>
    </w:p>
    <w:p w:rsidR="009C15B0" w:rsidRPr="009C15B0" w:rsidRDefault="009C15B0" w:rsidP="009C15B0"/>
    <w:p w:rsidR="007A3655" w:rsidRDefault="00EB5653" w:rsidP="00290454">
      <w:r w:rsidRPr="00EB5653">
        <w:rPr>
          <w:noProof/>
        </w:rPr>
        <w:drawing>
          <wp:inline distT="0" distB="0" distL="0" distR="0" wp14:anchorId="6E1B3BB4" wp14:editId="34DA560F">
            <wp:extent cx="6480175" cy="3016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5B0" w:rsidRPr="00290454" w:rsidRDefault="009C15B0" w:rsidP="00290454"/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D50BB5">
        <w:rPr>
          <w:rFonts w:ascii="Arial" w:hAnsi="Arial" w:cs="Arial"/>
          <w:sz w:val="20"/>
          <w:szCs w:val="20"/>
        </w:rPr>
        <w:t xml:space="preserve"> (comparativo </w:t>
      </w:r>
      <w:r w:rsidR="00EB5653">
        <w:rPr>
          <w:rFonts w:ascii="Arial" w:hAnsi="Arial" w:cs="Arial"/>
          <w:sz w:val="20"/>
          <w:szCs w:val="20"/>
        </w:rPr>
        <w:t>Dez</w:t>
      </w:r>
      <w:r w:rsidR="00235B1A">
        <w:rPr>
          <w:rFonts w:ascii="Arial" w:hAnsi="Arial" w:cs="Arial"/>
          <w:sz w:val="20"/>
          <w:szCs w:val="20"/>
        </w:rPr>
        <w:t>embro</w:t>
      </w:r>
      <w:r w:rsidR="00D50BB5">
        <w:rPr>
          <w:rFonts w:ascii="Arial" w:hAnsi="Arial" w:cs="Arial"/>
          <w:sz w:val="20"/>
          <w:szCs w:val="20"/>
        </w:rPr>
        <w:t xml:space="preserve">/2016 – </w:t>
      </w:r>
      <w:r w:rsidR="00EB5653">
        <w:rPr>
          <w:rFonts w:ascii="Arial" w:hAnsi="Arial" w:cs="Arial"/>
          <w:sz w:val="20"/>
          <w:szCs w:val="20"/>
        </w:rPr>
        <w:t>Dezembro</w:t>
      </w:r>
      <w:r w:rsidR="005474C2">
        <w:rPr>
          <w:rFonts w:ascii="Arial" w:hAnsi="Arial" w:cs="Arial"/>
          <w:sz w:val="20"/>
          <w:szCs w:val="20"/>
        </w:rPr>
        <w:t>/2015</w:t>
      </w:r>
      <w:r w:rsidR="001D51EE">
        <w:rPr>
          <w:rFonts w:ascii="Arial" w:hAnsi="Arial" w:cs="Arial"/>
          <w:sz w:val="20"/>
          <w:szCs w:val="20"/>
        </w:rPr>
        <w:t>)</w:t>
      </w:r>
    </w:p>
    <w:p w:rsidR="00493FC1" w:rsidRDefault="00493FC1" w:rsidP="00493FC1"/>
    <w:p w:rsidR="00375578" w:rsidRDefault="00493FC1" w:rsidP="00D36ADC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D07053" w:rsidRDefault="00D07053" w:rsidP="0027534C">
      <w:pPr>
        <w:jc w:val="both"/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 w:rsidRPr="00B05207">
        <w:rPr>
          <w:rFonts w:ascii="Arial" w:hAnsi="Arial" w:cs="Arial"/>
          <w:sz w:val="20"/>
          <w:szCs w:val="20"/>
        </w:rPr>
        <w:t xml:space="preserve">As exportações do </w:t>
      </w:r>
      <w:r>
        <w:rPr>
          <w:rFonts w:ascii="Arial" w:hAnsi="Arial" w:cs="Arial"/>
          <w:sz w:val="20"/>
          <w:szCs w:val="20"/>
        </w:rPr>
        <w:t xml:space="preserve">agronegócio foram de US$ 6,11 bilhões em dezembro de 2016, um valor 11,0% inferior aos US$ 6,86 bilhões exportados em dezembro de 2015. Por outro lado, as importações de produtos do agronegócio subiram de US$ 896,02 milhões em dezembro de 2015 para US$ 1,36 bilhão em dezembro de 2016. O resultado da queda das exportações e expansão das importações resultou na redução do saldo superavitário do setor, que caiu de US$ 5,97 bilhões em dezembro de 2015 para US$ 4,75 bilhões em dezembro de 2016. 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 dos principais motivos que explicam a queda das exportações em dezembro foi a redução das vendas externas de milho. O volume embarcado foi de 1,0 milhão de toneladas, menor volume dos últimos cinco anos. Como comparação, o volume exportado</w:t>
      </w:r>
      <w:r w:rsidRPr="000A4B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 dezembro de 2015 foi de 6,3 milhões de toneladas, quantidade que gerou uma receita de US$ 1,04 bilhão em exportações. O valor exportado de milho em dezembro de 2016 foi de US$ 172,11 milhões, ou seja, US$ 864,26 milhões inferior ao montante exportado em dezembro de 2015. Esse montante suplantou a redução de US$ 752 milhões nas exportações de dezembro de 2016 em relação a dezembro de 2015.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cinco principais setores exportadores em dezembro de 2016 foram: carnes (participação de 19,2%); complexo sucroalcooleiro (18,9%); produtos florestais (15,9%); complexo soja (11,5%); café (9,8%). Esses setores foram responsáveis por 75,4% das exportações de dezembro. Em dezembro de 2015 esses mesmos setores foram responsáveis por 64,3% das exportações. Com a redução das exportações de milho, o setor de cereais, farinhas e preparações caiu na segunda posição dentre os setores exportadores em dezembro de 2015 para a sétima posição em dezembro de 2016.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carnes ficaram na primeira posição entre os setores exportadores do agronegócio no mês de dezembro de 2016. Não obstante tal posição, as exportações de carnes caíram de US$ 1,24 bilhão em dezembro de 2015 para US$ 1,18 bilhão em dezembro de 2016 (-5,4%). Pode-se dizer, numa análise geral, que os preços das carnes subiram no mês (+3,2%) enquanto as quantidades caíram (-8,3%). Exceção a essa regra ocorreu com a carne suína e de peru, que registraram expansão das quantidades exportadas no mês. As exportações de carne de frango foram de US$ 566,77 milhões, com queda de 9,1 nas quantidades embarcadas e aumento de 4,8% nos preços médios de exportação. A carne bovina registrou queda de 15,9% no valor exportado, que caiu para US$ 439,23 milhões. Essa diminuição do valor exportado ocorreu quase que exclusivamente em função da diminuição da quantidade exportada (-15,9%), pois o preço médio de exportação da carne bovina teve uma pequena elevação de 0,1%. As exportações de carne suína aumentaram 33,1%, atingindo US$ 107,62 milhões, com aumento de 10,3% na quantidade exportada e de 20,7% no preço médio de exportação. As exportações de carne de peru também incrementaram, chegando a US$ 34,98 milhões. 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 complexo sucroalcooleiro ficou na segunda posição dentre os principais setores exportadores do agronegócio em dezembro. Foram US$ 1,15 bilhão em exportações, com expansão de 20,0%. O principal produto exportado do setor foi o açúcar, com US$ 1,11 bilhão. A elevação do preço médio de exportação em 45,2% foi o principal responsável pela elevação das exportações do setor, uma vez que a quantidade exportada de açúcar caiu 8,6%. As vendas externas de álcool foram de US$ 44,70 milhões (-64,4%).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vendas externas de produtos florestais foram de US$ 973,27 milhões (+5,0%), valor que colocou o setor na terceira posição dentre os setores exportadores do agronegócio. A celulose foi o principal produto exportado do setor, com US$ 548,36 milhões (+6,0%). Este valor exportado de celulose foi recorde para os meses de dezembro e ocorreu em função da expansão de 17,9% na quantidade exportada, que também foi recorde para o mês, atingindo 1,26 milhão de toneladas. O preço médio de exportação do produto, no entanto, caiu 10,1%. Outros produtos exportados do setor foram: madeiras e suas obras (US$ 260,1 milhões; +12,9%) e papel (US$ 164,71 milhões; -8,3%). 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de complexo soja foram de US$ 704,00 milhões (-10,1%). O farelo de soja foi o principal produto exportado do setor no mês com US$ 372,00 milhões (-3,8%). Além do farelo de soja, também houve queda nas exportações de soja em grão (US$ 272,80 milhões; -3,1%) e óleo de soja (US$ 59,20 milhões; -48,7%).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café ficou na quinta posição dentre os setores com vendas externas de US$ 600,74 milhões (+20,2%). As exportações de café verde foram de US$ 532,43 milhões (+18,4%) e as de café solúvel foram de US$ 61,15 milhões (+31,5%).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importações atingiram US$ 1,36 bilhão em 2016, o que significou um crescimento de 52,2% em relação aos US$ 896,02 milhões importados em dezembro de 2015. É interessante notar que dezembro de 2016 registrou o maior volume importado (2,09 milhões de toneladas) de toda a série histórica (1997-2016) para os meses de dezembro. Grande parte desse volume é explicado pela importação de trigo e milho, os dois principais produtos importados em dezembro de 2016. 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importações de trigo subiram de 464,4 mil toneladas em dezembro de 2015 para 713,7 mil toneladas em dezembro de 2016 (+53,7%), registrando um volume recorde de importações para os meses de dezembro. Com o incremento da quantidade importada, o valor adquirido de trigo no exterior subiu de US$ 93,93 milhões em dezembro de 2015 para US$ 132,30 milhões em dezembro de 2016 (+40,8%). 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 as importações de milho subiram 837,3% em quantidade, passando de 47,0 mil toneladas de dezembro de 2015 para 440,2 mil toneladas em dezembro de 2016. Trata-se de um recorde de volume importado para os meses de dezembro. O valor importado do produto subiu de US$ 4,89 milhões em dezembro de 2015 para US$ 76,72 milhões em dezembro de 2016 (+1.467,7%), também recorde para o mês.</w:t>
      </w: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</w:p>
    <w:p w:rsidR="00CD3A3B" w:rsidRDefault="00CD3A3B" w:rsidP="00CD3A3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produtos que apareceram na lista de principais produtos importados foram: malte (US$ 72,35 milhões; +67,9%); álcool etílico (US$ 69,14 milhões; +1.017,2%); papel (US$ 56,51 milhões; +13,1%); salmões, vivos (US$ 47,27 milhões; +63,5%); azeite de oliva (US$ 36,18 milhões; +201,6%); leite em pó (US$ 35,74 milhões; +84,5%); borracha natural (US$ 33,96 milhões; +67,0%); alho (US$ 33,79 milhões; +68,9%).</w:t>
      </w:r>
    </w:p>
    <w:p w:rsidR="00E37D73" w:rsidRPr="00A31DB8" w:rsidRDefault="00E37D73" w:rsidP="000525B6">
      <w:pPr>
        <w:jc w:val="both"/>
      </w:pPr>
    </w:p>
    <w:p w:rsidR="00D24D0D" w:rsidRDefault="00EB5653" w:rsidP="000525B6">
      <w:pPr>
        <w:jc w:val="both"/>
        <w:rPr>
          <w:rFonts w:ascii="Arial" w:hAnsi="Arial" w:cs="Arial"/>
          <w:sz w:val="20"/>
          <w:szCs w:val="20"/>
        </w:rPr>
      </w:pPr>
      <w:r w:rsidRPr="00EB5653">
        <w:rPr>
          <w:noProof/>
        </w:rPr>
        <w:lastRenderedPageBreak/>
        <w:drawing>
          <wp:inline distT="0" distB="0" distL="0" distR="0" wp14:anchorId="4C78282C" wp14:editId="489F050D">
            <wp:extent cx="6480175" cy="38379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56" w:rsidRPr="007A3655" w:rsidRDefault="00CA0A56" w:rsidP="007A3655"/>
    <w:p w:rsidR="00DC361B" w:rsidRDefault="00DC361B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050F77" w:rsidRDefault="00050F77" w:rsidP="00050F77"/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Ásia manteve a liderança como mercado de destino das exportações brasileiras do agronegócio em dezembro de 2016, atingindo US$ 2,03 bilhões e representando 33,2% do total exportado no referido mês. No entanto, comparativamente a igual período do ano anterior, anotou-se queda de 18,9%, implicando redução de receita de US$ 472,95 milhões. De modo significativo, a forte retração nas vendas de milho (-85,6%, de US$ 612,34 milhões para US$ 88,32 milhões), explicou a queda das exportações à região. Contudo, anotaram-se acréscimos importantes nas vendas de açúcar (+55,1%, para US$ 397,33 milhões) e de celulose (+58,2%, para US$ 302,56 milhões), compensando parcialmente a perda na receita.</w:t>
      </w:r>
    </w:p>
    <w:p w:rsidR="007B7FD7" w:rsidRDefault="007B7FD7" w:rsidP="00170393">
      <w:pPr>
        <w:jc w:val="both"/>
        <w:rPr>
          <w:rFonts w:ascii="Arial" w:hAnsi="Arial" w:cs="Arial"/>
          <w:sz w:val="20"/>
          <w:szCs w:val="20"/>
        </w:rPr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Como segundo destino entre as regiões, as vendas à União Europeia alcançaram US$ 1,32 bilhão em dezembro de 2016, ampliando a participação em relação ao total das exportações brasileiras do agronegócio, avançando de 20,9% para 21,7%, na comparação com igual mês do ano anterior. Não obstante esse ganho, as vendas ao bloco caíram 7,6%. O principal setor exportado foi o de café, que registrou aumento de 21,9% sobre dezembro/2015, somando US$ 281,89 milhões. Na sequência, destacaram-se: farelo de soja (-10,5%; para US$ 236,88 milhões), celulose (-17,2%; para US$ 181,55 milhões), suco de laranja (+44,1; para US$ 101,99 milhões), fumo e seus produtos (+34,2%; para US$ 78,85 milhões), carne de frango industrializada (+1,7%; para US$ 63,21 milhões) e carne bovina </w:t>
      </w:r>
      <w:r w:rsidRPr="0030224D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(-10,7%; para US$ 48,68 milhões). Cabe citar ainda, as quedas importantes nas vendas de soja em grão (-97,1%; decréscimo de US$ 42,40 milhões), açúcar (-99,1%; -US$ 41,72 milhões), celulose (-17,2%; -US$ 37,72 milhões) e milho (-100,0%; -US$ 37,16 milhões).</w:t>
      </w:r>
    </w:p>
    <w:p w:rsidR="007B7FD7" w:rsidRDefault="007B7FD7" w:rsidP="00170393">
      <w:pPr>
        <w:jc w:val="both"/>
        <w:rPr>
          <w:rFonts w:ascii="Arial" w:hAnsi="Arial" w:cs="Arial"/>
          <w:sz w:val="20"/>
          <w:szCs w:val="20"/>
        </w:rPr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ao Oriente Médio diminuíram 10,1%, passando de US$ 752,32 milhões em dezembro/2015 para US$ 676,09 milhões em dezembro/2016. A redução dessas vendas deu-se, sobretudo, pela queda nas exportações de milho, que registraram queda de 65,7%, equivalendo a uma retração de US$ 122,18 milhões. Houve reduções importantes nas vendas de carne de frango in natura (-10,5%, baixando em US$ 24,44 milhões) e açúcar refinado (-12,6%, retração de US$ 10,04 milhões). Citam-se ainda outras quedas observadas em álcool (-100,0%), celulose (-69,4%),</w:t>
      </w:r>
      <w:r w:rsidRPr="000C6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ovos (-70,5%),</w:t>
      </w:r>
      <w:r w:rsidRPr="000C6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fumo manufaturado (-81,6%),</w:t>
      </w:r>
      <w:r w:rsidRPr="000C6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sementes oleaginosas, exceto soja (-100,0%),</w:t>
      </w:r>
      <w:r w:rsidRPr="000C6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miudezas de carne bovina (-66,5%)</w:t>
      </w:r>
      <w:r w:rsidRPr="000C6C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limões e limas (-79,1%). Em contrapartida, destacaram-se crescimentos nas vendas de açúcar de cana em bruto (+33,2%, para US$ 134,39 milhões), farelo de soja (+309,0%, para US$ 38,61 milhões) e carne bovina in natura (+34,4%, para US$ 81,56 milhões).</w:t>
      </w:r>
    </w:p>
    <w:p w:rsidR="007B7FD7" w:rsidRDefault="007B7FD7" w:rsidP="00170393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Também se registrou redução nas vendas ao Nafta (-8,1%), caindo de US$ 709,16 milhões para US$ 651,92 milhões. As quedas de maior impacto ocorreram nas vendas de açúcar de cana em bruto (-86,3%, para US$ 7,56 milhões), celulose (-42,5%, para US$ 49,35 milhões), álcool (-54,9%, para US$ 26,13 milhões),</w:t>
      </w:r>
      <w:r w:rsidRPr="00FF08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milho (-94,5%, para US$ 1,20 milhão e pimenta em pó (-53,9%, para US$ 8,78 milhões). Por outro lado, merecem destaque os acréscimos registrados nas vendas de suco de laranja (+94,7%, para US$ 56,50 milhões) e o setor de café (+14,6%, para US$ 135,11 milhões).</w:t>
      </w: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Além desses principais mercados com quedas nas exportações, também se apontaram declínios nas vendas à Aladi, exclusive Mercosul (-14,3%, caindo para US$ 251,81 milhões), Mercosul (-25,2%, para US$ 232,37 milhões), demais da Europa Ocidental (-36,0%, para US$ 84,83 milhões) e Oceania (-13,8%, para US$ 23,32 milhões). Noutro sentido, houve crescimentos nas vendas à África, exclusive Oriente Médio (+23,7%, para US$ 611,46 milhões), Europa Oriental (+7,8%, para US$ 246,05 milhões) e demais da América (+161,1%, para US$ 20,11 milhões).</w:t>
      </w:r>
    </w:p>
    <w:p w:rsidR="008B043A" w:rsidRDefault="008B043A" w:rsidP="001550B1">
      <w:pPr>
        <w:jc w:val="both"/>
      </w:pPr>
    </w:p>
    <w:p w:rsidR="00170393" w:rsidRDefault="00170393" w:rsidP="001550B1">
      <w:pPr>
        <w:jc w:val="both"/>
      </w:pPr>
    </w:p>
    <w:p w:rsidR="00B560BB" w:rsidRDefault="00EB5653" w:rsidP="00B560BB">
      <w:r w:rsidRPr="00EB5653">
        <w:rPr>
          <w:noProof/>
        </w:rPr>
        <w:drawing>
          <wp:inline distT="0" distB="0" distL="0" distR="0" wp14:anchorId="2DFEB0F1" wp14:editId="1A818760">
            <wp:extent cx="6480175" cy="231711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55" w:rsidRDefault="007A3655" w:rsidP="007A3655"/>
    <w:p w:rsidR="00B56C54" w:rsidRPr="007A3655" w:rsidRDefault="00B56C54" w:rsidP="007A3655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63286B" w:rsidRDefault="0063286B" w:rsidP="008C243E">
      <w:pPr>
        <w:jc w:val="both"/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aos países de destino das exportações brasileiras do agronegócio, sobressai-se a China, cujas vendas totalizaram US$ 893,96 milhões em dezembro/2016, implicando acréscimo de 40,8% em comparação a dezembro/2015. Diante desse resultado, a participação chinesa no total das exportações avançou de 9,3% para 14,6% no período comparativo. A maior contribuição para esse aumento foi decorrente das vendas de celulose, que saltaram de US$ 155,91 milhões para US$ 258,71 milhões. Também cumpriram papel relevante para o aumento as vendas de açúcar (de US$ 62,63 milhões para US$ 159,18 milhões), de fumo (de US$ 111,89 mil para US$ 44,32 milhões) e de soja em grãos (de US$ 162,47 milhões para US$ 197,65 milhões).</w:t>
      </w:r>
    </w:p>
    <w:p w:rsidR="00170393" w:rsidRDefault="00170393" w:rsidP="00170393">
      <w:pPr>
        <w:ind w:firstLine="1644"/>
        <w:jc w:val="both"/>
        <w:rPr>
          <w:rFonts w:ascii="Arial" w:hAnsi="Arial" w:cs="Arial"/>
          <w:sz w:val="20"/>
          <w:szCs w:val="20"/>
        </w:rPr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 as vendas aos Estados Unidos recuaram 2,9% no período em análise, caindo de US$ 580,22 milhões para US$ 563,52 milhões. Os principais produtos que integraram a pauta de exportação a esse mercado foram: café (aumento de 15,7%, passando para US$ 117,60 milhões), madeira (+24,1%, para US$ 99,50 milhões), suco de laranja (+95,7%, para US$ 56,50 milhões), celulose (-42,8%, para US$ 48,81 milhões), couros, produtos e peleteria (+6,7%, para US$ 47,92 milhões), álcool (-54,9%, para US$ 26,13 milhões) e carnes (+21,2%, para US$ 19,62 milhões).</w:t>
      </w:r>
    </w:p>
    <w:p w:rsidR="00170393" w:rsidRDefault="00170393" w:rsidP="00170393">
      <w:pPr>
        <w:ind w:firstLine="1644"/>
        <w:jc w:val="both"/>
        <w:rPr>
          <w:rFonts w:ascii="Arial" w:hAnsi="Arial" w:cs="Arial"/>
          <w:sz w:val="20"/>
          <w:szCs w:val="20"/>
        </w:rPr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 países que compõem a União Europeia, as vendas foram lideradas pelos Países Baixos, que recuaram 1,0%, caindo para US$ 352,48 milhões, seguido de Alemanha (+8,3%, para US$ 249,24 milhões) e Bélgica (+50,3%, para US$ 208,38 milhões). O expressivo aumento das vendas à Bélgica foi motivado principalmente pelos embarques de fumo, cuja receita saltou de US$ 29,76 milhões para US$ 71,53 milhões, e, em menor medida, pelos acréscimos de suco de laranja (de US$ 40,64 milhões para US$ 53,11 milhões) e de café (de US$ 29,37 milhões para US$ 39,59 milhões).</w:t>
      </w:r>
    </w:p>
    <w:p w:rsidR="00170393" w:rsidRDefault="00170393" w:rsidP="00170393">
      <w:pPr>
        <w:ind w:firstLine="1644"/>
        <w:jc w:val="both"/>
        <w:rPr>
          <w:rFonts w:ascii="Arial" w:hAnsi="Arial" w:cs="Arial"/>
          <w:sz w:val="20"/>
          <w:szCs w:val="20"/>
        </w:rPr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Rússia, as exportações registraram aumento de 11,6%, subindo para US$ 187,49 milhões. Uma das razões para o aumento foi a expansão das vendas de soja em grãos, que passaram de US$ 26,60 milhões em dezembro/2015 para US$ 66,99 milhões em dezembro/2016, o que compensou a queda expressiva de açúcar em bruto, que recuou de US$ 40,89 milhões para US$ 15,55 milhões.</w:t>
      </w:r>
    </w:p>
    <w:p w:rsidR="00170393" w:rsidRDefault="00170393" w:rsidP="00170393">
      <w:pPr>
        <w:ind w:firstLine="1644"/>
        <w:jc w:val="both"/>
        <w:rPr>
          <w:rFonts w:ascii="Arial" w:hAnsi="Arial" w:cs="Arial"/>
          <w:sz w:val="20"/>
          <w:szCs w:val="20"/>
        </w:rPr>
      </w:pP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 importantes mercados asiáticos reduziram significativamente as compras de produtos do agronegócio brasileiro, com destaque para Coreia do Sul (-46,9%, caindo para US$ 127,78 milhões), Índia (-41,3%, para US$ 119,57 milhões), Japão (-38,5%, US$ 184,6 milhões), Malásia (-27,0%, para US$ 93,56 milhões) e Hong Kong (-10,1%, para US$ 164,95 milhões), sendo decisivos para explicar a retração das vendas ao bloco, mesmo com o forte crescimento das exportações à China. A expressiva redução das vendas de milho contribuiu para as retrações das exportações à Coreia do Sul, Japão e Malásia. Relativamente à Índia, a queda em óleo de soja foi o fator determinante para o decréscimo, enquanto para a Hong Kong, a queda foi explicada, sobretudo, pela retração de carne bovina.</w:t>
      </w:r>
    </w:p>
    <w:p w:rsidR="00170393" w:rsidRDefault="00170393" w:rsidP="001703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Citam-se ainda, os desempenhos dos seguintes mercados: Arábia Saudita (queda de 26,5%, caindo para US$ 167,71 milhões), Emirados Árabes (-1,7%, para US$ 160,21 milhões), Irã (-15,7%, para US$ 152,98 milhões), Itália (-24,5%, para US$ 146,56 milhões), Argélia (+28,1%, para US$ 123,24 milhões), Bangladesh (-6,6%, para US$ </w:t>
      </w:r>
      <w:r>
        <w:rPr>
          <w:rFonts w:ascii="Arial" w:hAnsi="Arial" w:cs="Arial"/>
          <w:sz w:val="20"/>
          <w:szCs w:val="20"/>
        </w:rPr>
        <w:lastRenderedPageBreak/>
        <w:t>105,39 milhões), Reino Unido (-21,3%, para US$ 96,06 milhões), Argentina (+1,2%, para US$ 87,81 milhões) e França (+0,6%, para US$ 84,73 milhões).</w:t>
      </w:r>
    </w:p>
    <w:p w:rsidR="00EB6FDD" w:rsidRDefault="00EB6FDD" w:rsidP="008C243E">
      <w:pPr>
        <w:jc w:val="both"/>
      </w:pPr>
    </w:p>
    <w:p w:rsidR="00272E7F" w:rsidRDefault="00EB5653" w:rsidP="008C243E">
      <w:pPr>
        <w:jc w:val="both"/>
        <w:rPr>
          <w:rFonts w:ascii="Arial" w:hAnsi="Arial" w:cs="Arial"/>
          <w:sz w:val="20"/>
          <w:szCs w:val="20"/>
        </w:rPr>
      </w:pPr>
      <w:r w:rsidRPr="00EB5653">
        <w:rPr>
          <w:noProof/>
        </w:rPr>
        <w:drawing>
          <wp:inline distT="0" distB="0" distL="0" distR="0" wp14:anchorId="38E7BF7A" wp14:editId="0AFFA97F">
            <wp:extent cx="6480175" cy="3828415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E7F" w:rsidRPr="009E6C8F" w:rsidRDefault="00272E7F" w:rsidP="008C243E">
      <w:pPr>
        <w:jc w:val="both"/>
        <w:rPr>
          <w:rFonts w:ascii="Arial" w:hAnsi="Arial" w:cs="Arial"/>
          <w:sz w:val="20"/>
          <w:szCs w:val="20"/>
        </w:rPr>
      </w:pPr>
    </w:p>
    <w:p w:rsidR="00C46F57" w:rsidRDefault="00C46F57">
      <w:pPr>
        <w:rPr>
          <w:color w:val="000000" w:themeColor="text1"/>
        </w:rPr>
      </w:pPr>
      <w:bookmarkStart w:id="1" w:name="OLE_LINK1"/>
    </w:p>
    <w:p w:rsidR="00CF573B" w:rsidRPr="00CA0A56" w:rsidRDefault="00CF573B">
      <w:pPr>
        <w:rPr>
          <w:color w:val="000000" w:themeColor="text1"/>
        </w:rPr>
      </w:pPr>
    </w:p>
    <w:p w:rsidR="00917C96" w:rsidRDefault="005136D0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 Resultados d</w:t>
      </w:r>
      <w:r w:rsidR="00917C96">
        <w:rPr>
          <w:rFonts w:ascii="Arial" w:hAnsi="Arial" w:cs="Arial"/>
          <w:b/>
          <w:sz w:val="20"/>
          <w:szCs w:val="20"/>
        </w:rPr>
        <w:t xml:space="preserve">o </w:t>
      </w:r>
      <w:r w:rsidR="00062081">
        <w:rPr>
          <w:rFonts w:ascii="Arial" w:hAnsi="Arial" w:cs="Arial"/>
          <w:b/>
          <w:sz w:val="20"/>
          <w:szCs w:val="20"/>
        </w:rPr>
        <w:t>Ano</w:t>
      </w:r>
      <w:r w:rsidR="00917C96">
        <w:rPr>
          <w:rFonts w:ascii="Arial" w:hAnsi="Arial" w:cs="Arial"/>
          <w:b/>
          <w:sz w:val="20"/>
          <w:szCs w:val="20"/>
        </w:rPr>
        <w:t xml:space="preserve"> (comparativo Janeiro-</w:t>
      </w:r>
      <w:r w:rsidR="00EB5653">
        <w:rPr>
          <w:rFonts w:ascii="Arial" w:hAnsi="Arial" w:cs="Arial"/>
          <w:b/>
          <w:sz w:val="20"/>
          <w:szCs w:val="20"/>
        </w:rPr>
        <w:t>Dezembro</w:t>
      </w:r>
      <w:r w:rsidR="00917C96">
        <w:rPr>
          <w:rFonts w:ascii="Arial" w:hAnsi="Arial" w:cs="Arial"/>
          <w:b/>
          <w:sz w:val="20"/>
          <w:szCs w:val="20"/>
        </w:rPr>
        <w:t xml:space="preserve"> de 2016 –</w:t>
      </w:r>
      <w:r w:rsidR="00917C96" w:rsidRPr="005211A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17C96">
        <w:rPr>
          <w:rFonts w:ascii="Arial" w:hAnsi="Arial" w:cs="Arial"/>
          <w:b/>
          <w:sz w:val="20"/>
          <w:szCs w:val="20"/>
        </w:rPr>
        <w:t>Janeiro</w:t>
      </w:r>
      <w:proofErr w:type="gramEnd"/>
      <w:r w:rsidR="00917C96">
        <w:rPr>
          <w:rFonts w:ascii="Arial" w:hAnsi="Arial" w:cs="Arial"/>
          <w:b/>
          <w:sz w:val="20"/>
          <w:szCs w:val="20"/>
        </w:rPr>
        <w:t>-</w:t>
      </w:r>
      <w:r w:rsidR="00EB5653">
        <w:rPr>
          <w:rFonts w:ascii="Arial" w:hAnsi="Arial" w:cs="Arial"/>
          <w:b/>
          <w:sz w:val="20"/>
          <w:szCs w:val="20"/>
        </w:rPr>
        <w:t>Dezembro</w:t>
      </w:r>
      <w:r w:rsidR="00917C96">
        <w:rPr>
          <w:rFonts w:ascii="Arial" w:hAnsi="Arial" w:cs="Arial"/>
          <w:b/>
          <w:sz w:val="20"/>
          <w:szCs w:val="20"/>
        </w:rPr>
        <w:t xml:space="preserve"> de 2015)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A3DEA" w:rsidRDefault="001A3DEA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B22DE9" w:rsidRDefault="00B22DE9" w:rsidP="00B22DE9"/>
    <w:p w:rsidR="004F5743" w:rsidRDefault="00623ED7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2016 as exportações brasileiras do agronegócio somaram US$ 84,93 bilhões, o que representou queda de 3,7% em relação ao ano anterior, quando as vendas externas do setor haviam alcançado a cifra de US$ 88,22 bilhões. As importações, por sua vez, foram de US$ 13,63 bilhões, ou seja, 4,2% superiores a 2015. Apesar da queda das exportações e crescimento das importações, o saldo da balança comercial do agronegócio foi superavitário em US$ 71,31 bilhões.</w:t>
      </w:r>
    </w:p>
    <w:p w:rsidR="00193CA6" w:rsidRDefault="00193CA6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93CA6" w:rsidRDefault="00193CA6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produtos de origem vegetal foram os que mais contribuíram para a queda das exportações do agronegócio no período, principalmente em função da redução nas exportações do complexo soja (queda de US$ 2,54 bilhões)</w:t>
      </w:r>
      <w:r w:rsidR="00E86365">
        <w:rPr>
          <w:rFonts w:ascii="Arial" w:hAnsi="Arial" w:cs="Arial"/>
          <w:sz w:val="20"/>
          <w:szCs w:val="20"/>
        </w:rPr>
        <w:t>, principalmente soja em grãos (-US$ 1,65 bilhão)</w:t>
      </w:r>
      <w:r>
        <w:rPr>
          <w:rFonts w:ascii="Arial" w:hAnsi="Arial" w:cs="Arial"/>
          <w:sz w:val="20"/>
          <w:szCs w:val="20"/>
        </w:rPr>
        <w:t xml:space="preserve"> e milho (queda de US$ 1,28 bilhões).</w:t>
      </w:r>
      <w:r w:rsidR="00944DD9">
        <w:rPr>
          <w:rFonts w:ascii="Arial" w:hAnsi="Arial" w:cs="Arial"/>
          <w:sz w:val="20"/>
          <w:szCs w:val="20"/>
        </w:rPr>
        <w:t xml:space="preserve"> Contudo, </w:t>
      </w:r>
      <w:r w:rsidR="00C43A15">
        <w:rPr>
          <w:rFonts w:ascii="Arial" w:hAnsi="Arial" w:cs="Arial"/>
          <w:sz w:val="20"/>
          <w:szCs w:val="20"/>
        </w:rPr>
        <w:t>o crescimento das vendas do complexo sucroalcooleiro contribuiu</w:t>
      </w:r>
      <w:r w:rsidR="00944DD9">
        <w:rPr>
          <w:rFonts w:ascii="Arial" w:hAnsi="Arial" w:cs="Arial"/>
          <w:sz w:val="20"/>
          <w:szCs w:val="20"/>
        </w:rPr>
        <w:t xml:space="preserve"> para ameni</w:t>
      </w:r>
      <w:r w:rsidR="00C43A15">
        <w:rPr>
          <w:rFonts w:ascii="Arial" w:hAnsi="Arial" w:cs="Arial"/>
          <w:sz w:val="20"/>
          <w:szCs w:val="20"/>
        </w:rPr>
        <w:t xml:space="preserve">zar a queda nos demais setores, com </w:t>
      </w:r>
      <w:r w:rsidR="00944DD9">
        <w:rPr>
          <w:rFonts w:ascii="Arial" w:hAnsi="Arial" w:cs="Arial"/>
          <w:sz w:val="20"/>
          <w:szCs w:val="20"/>
        </w:rPr>
        <w:t>aumento de US$ 2,81 bilh</w:t>
      </w:r>
      <w:r w:rsidR="00C43A15">
        <w:rPr>
          <w:rFonts w:ascii="Arial" w:hAnsi="Arial" w:cs="Arial"/>
          <w:sz w:val="20"/>
          <w:szCs w:val="20"/>
        </w:rPr>
        <w:t>ões em 2016 ante 2015</w:t>
      </w:r>
      <w:r w:rsidR="00944DD9">
        <w:rPr>
          <w:rFonts w:ascii="Arial" w:hAnsi="Arial" w:cs="Arial"/>
          <w:sz w:val="20"/>
          <w:szCs w:val="20"/>
        </w:rPr>
        <w:t>.</w:t>
      </w:r>
    </w:p>
    <w:p w:rsidR="00BB0A38" w:rsidRDefault="00BB0A38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87EF8" w:rsidRDefault="00BB0A38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>
        <w:rPr>
          <w:rFonts w:ascii="Arial" w:hAnsi="Arial" w:cs="Arial"/>
          <w:i/>
          <w:sz w:val="20"/>
          <w:szCs w:val="20"/>
        </w:rPr>
        <w:t>ranking</w:t>
      </w:r>
      <w:r>
        <w:rPr>
          <w:rFonts w:ascii="Arial" w:hAnsi="Arial" w:cs="Arial"/>
          <w:sz w:val="20"/>
          <w:szCs w:val="20"/>
        </w:rPr>
        <w:t xml:space="preserve"> de setores por valor exportado, a primeira posição foi ocupada pelo complexo soja, com US$ </w:t>
      </w:r>
      <w:r w:rsidR="007E1551">
        <w:rPr>
          <w:rFonts w:ascii="Arial" w:hAnsi="Arial" w:cs="Arial"/>
          <w:sz w:val="20"/>
          <w:szCs w:val="20"/>
        </w:rPr>
        <w:t>25,42</w:t>
      </w:r>
      <w:r>
        <w:rPr>
          <w:rFonts w:ascii="Arial" w:hAnsi="Arial" w:cs="Arial"/>
          <w:sz w:val="20"/>
          <w:szCs w:val="20"/>
        </w:rPr>
        <w:t xml:space="preserve"> bilhões.</w:t>
      </w:r>
      <w:r w:rsidR="00D87EF8">
        <w:rPr>
          <w:rFonts w:ascii="Arial" w:hAnsi="Arial" w:cs="Arial"/>
          <w:sz w:val="20"/>
          <w:szCs w:val="20"/>
        </w:rPr>
        <w:t xml:space="preserve"> </w:t>
      </w:r>
      <w:r w:rsidR="00750962">
        <w:rPr>
          <w:rFonts w:ascii="Arial" w:hAnsi="Arial" w:cs="Arial"/>
          <w:sz w:val="20"/>
          <w:szCs w:val="20"/>
        </w:rPr>
        <w:t xml:space="preserve">As vendas de soja em grãos representam 76% desse montante, com US$ 19,33 milhões. Em relação ao ano anterior houve queda de 7,9% em valor, decorrente tanto da retração no </w:t>
      </w:r>
      <w:r w:rsidR="00750962">
        <w:rPr>
          <w:rFonts w:ascii="Arial" w:hAnsi="Arial" w:cs="Arial"/>
          <w:i/>
          <w:sz w:val="20"/>
          <w:szCs w:val="20"/>
        </w:rPr>
        <w:t>quantum</w:t>
      </w:r>
      <w:r w:rsidR="00750962">
        <w:rPr>
          <w:rFonts w:ascii="Arial" w:hAnsi="Arial" w:cs="Arial"/>
          <w:sz w:val="20"/>
          <w:szCs w:val="20"/>
        </w:rPr>
        <w:t xml:space="preserve"> (-5,1%) quanto no preço médio (-3%).</w:t>
      </w:r>
      <w:r w:rsidR="00420393">
        <w:rPr>
          <w:rFonts w:ascii="Arial" w:hAnsi="Arial" w:cs="Arial"/>
          <w:sz w:val="20"/>
          <w:szCs w:val="20"/>
        </w:rPr>
        <w:t xml:space="preserve"> A China, principal destino desse produto, foi responsável por tal queda, visto que deixou de adquirir mais de 2 milhões de toneladas da soja brasileira em 2016 em comparação com o ano anterior. </w:t>
      </w:r>
      <w:r w:rsidR="006F613D">
        <w:rPr>
          <w:rFonts w:ascii="Arial" w:hAnsi="Arial" w:cs="Arial"/>
          <w:sz w:val="20"/>
          <w:szCs w:val="20"/>
        </w:rPr>
        <w:t xml:space="preserve">As exportações brasileiras de farelo de soja e óleo de soja seguiram o mesmo desempenho da soja em grãos, com queda em valor de 10,8% e </w:t>
      </w:r>
      <w:r w:rsidR="00330804">
        <w:rPr>
          <w:rFonts w:ascii="Arial" w:hAnsi="Arial" w:cs="Arial"/>
          <w:sz w:val="20"/>
          <w:szCs w:val="20"/>
        </w:rPr>
        <w:t>22,2%</w:t>
      </w:r>
      <w:r w:rsidR="00521B1F">
        <w:rPr>
          <w:rFonts w:ascii="Arial" w:hAnsi="Arial" w:cs="Arial"/>
          <w:sz w:val="20"/>
          <w:szCs w:val="20"/>
        </w:rPr>
        <w:t xml:space="preserve"> e em quantidade de </w:t>
      </w:r>
      <w:r w:rsidR="005956D6">
        <w:rPr>
          <w:rFonts w:ascii="Arial" w:hAnsi="Arial" w:cs="Arial"/>
          <w:sz w:val="20"/>
          <w:szCs w:val="20"/>
        </w:rPr>
        <w:t>2,6</w:t>
      </w:r>
      <w:r w:rsidR="00521B1F">
        <w:rPr>
          <w:rFonts w:ascii="Arial" w:hAnsi="Arial" w:cs="Arial"/>
          <w:sz w:val="20"/>
          <w:szCs w:val="20"/>
        </w:rPr>
        <w:t>% e 2</w:t>
      </w:r>
      <w:r w:rsidR="005956D6">
        <w:rPr>
          <w:rFonts w:ascii="Arial" w:hAnsi="Arial" w:cs="Arial"/>
          <w:sz w:val="20"/>
          <w:szCs w:val="20"/>
        </w:rPr>
        <w:t>4,9</w:t>
      </w:r>
      <w:r w:rsidR="00521B1F">
        <w:rPr>
          <w:rFonts w:ascii="Arial" w:hAnsi="Arial" w:cs="Arial"/>
          <w:sz w:val="20"/>
          <w:szCs w:val="20"/>
        </w:rPr>
        <w:t>%</w:t>
      </w:r>
      <w:r w:rsidR="00330804">
        <w:rPr>
          <w:rFonts w:ascii="Arial" w:hAnsi="Arial" w:cs="Arial"/>
          <w:sz w:val="20"/>
          <w:szCs w:val="20"/>
        </w:rPr>
        <w:t>, respectivamente. A única expansão</w:t>
      </w:r>
      <w:r w:rsidR="006F613D">
        <w:rPr>
          <w:rFonts w:ascii="Arial" w:hAnsi="Arial" w:cs="Arial"/>
          <w:sz w:val="20"/>
          <w:szCs w:val="20"/>
        </w:rPr>
        <w:t xml:space="preserve"> se deu no preço do óleo de soja, que subiu de </w:t>
      </w:r>
      <w:r w:rsidR="00D14637">
        <w:rPr>
          <w:rFonts w:ascii="Arial" w:hAnsi="Arial" w:cs="Arial"/>
          <w:sz w:val="20"/>
          <w:szCs w:val="20"/>
        </w:rPr>
        <w:t xml:space="preserve">US$ </w:t>
      </w:r>
      <w:r w:rsidR="006F613D">
        <w:rPr>
          <w:rFonts w:ascii="Arial" w:hAnsi="Arial" w:cs="Arial"/>
          <w:sz w:val="20"/>
          <w:szCs w:val="20"/>
        </w:rPr>
        <w:t xml:space="preserve">691 para </w:t>
      </w:r>
      <w:r w:rsidR="00D14637">
        <w:rPr>
          <w:rFonts w:ascii="Arial" w:hAnsi="Arial" w:cs="Arial"/>
          <w:sz w:val="20"/>
          <w:szCs w:val="20"/>
        </w:rPr>
        <w:t xml:space="preserve">US$ </w:t>
      </w:r>
      <w:r w:rsidR="006F613D">
        <w:rPr>
          <w:rFonts w:ascii="Arial" w:hAnsi="Arial" w:cs="Arial"/>
          <w:sz w:val="20"/>
          <w:szCs w:val="20"/>
        </w:rPr>
        <w:t>716 por tonelada.</w:t>
      </w:r>
    </w:p>
    <w:p w:rsidR="00420393" w:rsidRDefault="00420393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87EF8" w:rsidRDefault="00D87EF8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seguida destacaram-se as carnes, cujas exportações somaram US$ </w:t>
      </w:r>
      <w:r w:rsidR="007E1551">
        <w:rPr>
          <w:rFonts w:ascii="Arial" w:hAnsi="Arial" w:cs="Arial"/>
          <w:sz w:val="20"/>
          <w:szCs w:val="20"/>
        </w:rPr>
        <w:t>14,21</w:t>
      </w:r>
      <w:r>
        <w:rPr>
          <w:rFonts w:ascii="Arial" w:hAnsi="Arial" w:cs="Arial"/>
          <w:sz w:val="20"/>
          <w:szCs w:val="20"/>
        </w:rPr>
        <w:t xml:space="preserve"> bilhões.</w:t>
      </w:r>
      <w:r w:rsidR="00475681">
        <w:rPr>
          <w:rFonts w:ascii="Arial" w:hAnsi="Arial" w:cs="Arial"/>
          <w:sz w:val="20"/>
          <w:szCs w:val="20"/>
        </w:rPr>
        <w:t xml:space="preserve"> De tal cifra, 47,6% correspondeu à carne de frango (US$ 6,76 bilhões) e 37,6% à carne bovina (US$ 5,34 bilhões).</w:t>
      </w:r>
      <w:r w:rsidR="004978F3">
        <w:rPr>
          <w:rFonts w:ascii="Arial" w:hAnsi="Arial" w:cs="Arial"/>
          <w:sz w:val="20"/>
          <w:szCs w:val="20"/>
        </w:rPr>
        <w:t xml:space="preserve"> Nos dois subsetores registr</w:t>
      </w:r>
      <w:r w:rsidR="00E14AF6">
        <w:rPr>
          <w:rFonts w:ascii="Arial" w:hAnsi="Arial" w:cs="Arial"/>
          <w:sz w:val="20"/>
          <w:szCs w:val="20"/>
        </w:rPr>
        <w:t xml:space="preserve">ou-se queda em valor nas vendas externas ante 2015 (-4,4% e -7,9%). No caso do frango houve aumento da quantidade embarcada (+1,9%), mas que foi compensada pela queda no preço médio (-6,2%). Apesar da retração em valor, a carne de frango </w:t>
      </w:r>
      <w:r w:rsidR="00E14AF6">
        <w:rPr>
          <w:rFonts w:ascii="Arial" w:hAnsi="Arial" w:cs="Arial"/>
          <w:i/>
          <w:sz w:val="20"/>
          <w:szCs w:val="20"/>
        </w:rPr>
        <w:t xml:space="preserve">in natura </w:t>
      </w:r>
      <w:r w:rsidR="00E14AF6">
        <w:rPr>
          <w:rFonts w:ascii="Arial" w:hAnsi="Arial" w:cs="Arial"/>
          <w:sz w:val="20"/>
          <w:szCs w:val="20"/>
        </w:rPr>
        <w:t xml:space="preserve">alcançou recorde anual de </w:t>
      </w:r>
      <w:r w:rsidR="00E14AF6">
        <w:rPr>
          <w:rFonts w:ascii="Arial" w:hAnsi="Arial" w:cs="Arial"/>
          <w:i/>
          <w:sz w:val="20"/>
          <w:szCs w:val="20"/>
        </w:rPr>
        <w:t>quantum</w:t>
      </w:r>
      <w:r w:rsidR="00E14AF6">
        <w:rPr>
          <w:rFonts w:ascii="Arial" w:hAnsi="Arial" w:cs="Arial"/>
          <w:sz w:val="20"/>
          <w:szCs w:val="20"/>
        </w:rPr>
        <w:t xml:space="preserve">: 3,96 milhões de toneladas. A carne bovina apresentou tanto retração na quantidade (-0,9%), quanto no preço (-7%). Por outro lado, as exportações de carne </w:t>
      </w:r>
      <w:r w:rsidR="00E14AF6">
        <w:rPr>
          <w:rFonts w:ascii="Arial" w:hAnsi="Arial" w:cs="Arial"/>
          <w:sz w:val="20"/>
          <w:szCs w:val="20"/>
        </w:rPr>
        <w:lastRenderedPageBreak/>
        <w:t xml:space="preserve">suína somaram US$ 1,47 bilhão, o que representou crescimento de 16,3% em relação ao ano anterior. A quantidade também foi ampliada (de 542,13 para 720,10 mil toneladas). Cabe ressaltar que as vendas de carne suína </w:t>
      </w:r>
      <w:r w:rsidR="00E14AF6">
        <w:rPr>
          <w:rFonts w:ascii="Arial" w:hAnsi="Arial" w:cs="Arial"/>
          <w:i/>
          <w:sz w:val="20"/>
          <w:szCs w:val="20"/>
        </w:rPr>
        <w:t xml:space="preserve">in natura </w:t>
      </w:r>
      <w:r w:rsidR="00E14AF6">
        <w:rPr>
          <w:rFonts w:ascii="Arial" w:hAnsi="Arial" w:cs="Arial"/>
          <w:sz w:val="20"/>
          <w:szCs w:val="20"/>
        </w:rPr>
        <w:t>registraram recorde em período de doze meses para quantidade: 628,65 mil toneladas.</w:t>
      </w:r>
    </w:p>
    <w:p w:rsidR="007E1551" w:rsidRDefault="007E1551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E1551" w:rsidRPr="009E2F78" w:rsidRDefault="007E1551" w:rsidP="007E1551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do complexo sucroalcooleiro alcançaram a cifra de US$ 11,34 bilhões em 2016, o que representou crescimento de 32,9% em comparação ao ano anterior.</w:t>
      </w:r>
      <w:r w:rsidR="006C0D6B">
        <w:rPr>
          <w:rFonts w:ascii="Arial" w:hAnsi="Arial" w:cs="Arial"/>
          <w:sz w:val="20"/>
          <w:szCs w:val="20"/>
        </w:rPr>
        <w:t xml:space="preserve"> O açúcar</w:t>
      </w:r>
      <w:r w:rsidR="005956D6">
        <w:rPr>
          <w:rFonts w:ascii="Arial" w:hAnsi="Arial" w:cs="Arial"/>
          <w:sz w:val="20"/>
          <w:szCs w:val="20"/>
        </w:rPr>
        <w:t xml:space="preserve"> foi responsável por quase todo</w:t>
      </w:r>
      <w:r w:rsidR="006C0D6B">
        <w:rPr>
          <w:rFonts w:ascii="Arial" w:hAnsi="Arial" w:cs="Arial"/>
          <w:sz w:val="20"/>
          <w:szCs w:val="20"/>
        </w:rPr>
        <w:t xml:space="preserve"> esse montante, com 92% do valor em vendas do setor (US$ 10,44 bilhões).</w:t>
      </w:r>
      <w:r w:rsidR="009E2F78">
        <w:rPr>
          <w:rFonts w:ascii="Arial" w:hAnsi="Arial" w:cs="Arial"/>
          <w:sz w:val="20"/>
          <w:szCs w:val="20"/>
        </w:rPr>
        <w:t xml:space="preserve"> Em comparação a 2015 houve crescimento de 36,6% em valor, em função do aumento do </w:t>
      </w:r>
      <w:r w:rsidR="009E2F78">
        <w:rPr>
          <w:rFonts w:ascii="Arial" w:hAnsi="Arial" w:cs="Arial"/>
          <w:i/>
          <w:sz w:val="20"/>
          <w:szCs w:val="20"/>
        </w:rPr>
        <w:t>quantum</w:t>
      </w:r>
      <w:r w:rsidR="009E2F78">
        <w:rPr>
          <w:rFonts w:ascii="Arial" w:hAnsi="Arial" w:cs="Arial"/>
          <w:sz w:val="20"/>
          <w:szCs w:val="20"/>
        </w:rPr>
        <w:t>: de 24,01 para o recorde anual de 28,93 milhões de toneladas</w:t>
      </w:r>
      <w:r w:rsidR="00EB6842">
        <w:rPr>
          <w:rFonts w:ascii="Arial" w:hAnsi="Arial" w:cs="Arial"/>
          <w:sz w:val="20"/>
          <w:szCs w:val="20"/>
        </w:rPr>
        <w:t xml:space="preserve"> (+20,5%)</w:t>
      </w:r>
      <w:r w:rsidR="009E2F78">
        <w:rPr>
          <w:rFonts w:ascii="Arial" w:hAnsi="Arial" w:cs="Arial"/>
          <w:sz w:val="20"/>
          <w:szCs w:val="20"/>
        </w:rPr>
        <w:t>.</w:t>
      </w:r>
      <w:r w:rsidR="00ED308C">
        <w:rPr>
          <w:rFonts w:ascii="Arial" w:hAnsi="Arial" w:cs="Arial"/>
          <w:sz w:val="20"/>
          <w:szCs w:val="20"/>
        </w:rPr>
        <w:t xml:space="preserve"> As exportações de álcool também tiveram expansão, passando de US$ 880,48 milhões em 2015 para US$ 896,34 milhões em 2016 (+1,8%).</w:t>
      </w:r>
      <w:r w:rsidR="004241EF">
        <w:rPr>
          <w:rFonts w:ascii="Arial" w:hAnsi="Arial" w:cs="Arial"/>
          <w:sz w:val="20"/>
          <w:szCs w:val="20"/>
        </w:rPr>
        <w:t xml:space="preserve"> A despeito da queda na quantidade (-3,7%), o aumento no preço do produto (+5,7%), foi superior, o que levou ao crescimento das vendas em valor.</w:t>
      </w:r>
    </w:p>
    <w:p w:rsidR="007E1551" w:rsidRDefault="007E1551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87EF8" w:rsidRDefault="00D87EF8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produtos florestais foram o </w:t>
      </w:r>
      <w:r w:rsidR="007E1551">
        <w:rPr>
          <w:rFonts w:ascii="Arial" w:hAnsi="Arial" w:cs="Arial"/>
          <w:sz w:val="20"/>
          <w:szCs w:val="20"/>
        </w:rPr>
        <w:t>quarto</w:t>
      </w:r>
      <w:r>
        <w:rPr>
          <w:rFonts w:ascii="Arial" w:hAnsi="Arial" w:cs="Arial"/>
          <w:sz w:val="20"/>
          <w:szCs w:val="20"/>
        </w:rPr>
        <w:t xml:space="preserve"> setor no rol, com US$ </w:t>
      </w:r>
      <w:r w:rsidR="007E1551">
        <w:rPr>
          <w:rFonts w:ascii="Arial" w:hAnsi="Arial" w:cs="Arial"/>
          <w:sz w:val="20"/>
          <w:szCs w:val="20"/>
        </w:rPr>
        <w:t>10,24</w:t>
      </w:r>
      <w:r>
        <w:rPr>
          <w:rFonts w:ascii="Arial" w:hAnsi="Arial" w:cs="Arial"/>
          <w:sz w:val="20"/>
          <w:szCs w:val="20"/>
        </w:rPr>
        <w:t xml:space="preserve"> bilhões </w:t>
      </w:r>
      <w:r w:rsidR="00CA64CD">
        <w:rPr>
          <w:rFonts w:ascii="Arial" w:hAnsi="Arial" w:cs="Arial"/>
          <w:sz w:val="20"/>
          <w:szCs w:val="20"/>
        </w:rPr>
        <w:t>e queda de 0,9%. A celulose, principal produto do setor, registrou retração de 0,3% em valor, porém houve incremento de 13% na quantidade embarcada (de 11,97 para 13,52 milhões de toneladas</w:t>
      </w:r>
      <w:r w:rsidR="009F1315">
        <w:rPr>
          <w:rFonts w:ascii="Arial" w:hAnsi="Arial" w:cs="Arial"/>
          <w:sz w:val="20"/>
          <w:szCs w:val="20"/>
        </w:rPr>
        <w:t>, valor recorde para um período de 12 meses</w:t>
      </w:r>
      <w:r w:rsidR="00CA64CD">
        <w:rPr>
          <w:rFonts w:ascii="Arial" w:hAnsi="Arial" w:cs="Arial"/>
          <w:sz w:val="20"/>
          <w:szCs w:val="20"/>
        </w:rPr>
        <w:t>).</w:t>
      </w:r>
      <w:r w:rsidR="007A0EB1">
        <w:rPr>
          <w:rFonts w:ascii="Arial" w:hAnsi="Arial" w:cs="Arial"/>
          <w:sz w:val="20"/>
          <w:szCs w:val="20"/>
        </w:rPr>
        <w:t xml:space="preserve"> As exportações de madeiras e suas obras tiveram crescimento de 3,2% em valor, enquanto </w:t>
      </w:r>
      <w:r w:rsidR="006F4D91">
        <w:rPr>
          <w:rFonts w:ascii="Arial" w:hAnsi="Arial" w:cs="Arial"/>
          <w:sz w:val="20"/>
          <w:szCs w:val="20"/>
        </w:rPr>
        <w:t>o pa</w:t>
      </w:r>
      <w:r w:rsidR="007A0EB1">
        <w:rPr>
          <w:rFonts w:ascii="Arial" w:hAnsi="Arial" w:cs="Arial"/>
          <w:sz w:val="20"/>
          <w:szCs w:val="20"/>
        </w:rPr>
        <w:t>p</w:t>
      </w:r>
      <w:r w:rsidR="006F4D91">
        <w:rPr>
          <w:rFonts w:ascii="Arial" w:hAnsi="Arial" w:cs="Arial"/>
          <w:sz w:val="20"/>
          <w:szCs w:val="20"/>
        </w:rPr>
        <w:t>el</w:t>
      </w:r>
      <w:r w:rsidR="007A0EB1">
        <w:rPr>
          <w:rFonts w:ascii="Arial" w:hAnsi="Arial" w:cs="Arial"/>
          <w:sz w:val="20"/>
          <w:szCs w:val="20"/>
        </w:rPr>
        <w:t xml:space="preserve"> apresentou queda de 7,9%.</w:t>
      </w:r>
    </w:p>
    <w:p w:rsidR="00D87EF8" w:rsidRDefault="00D87EF8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32BFA" w:rsidRDefault="00232BF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32BFA" w:rsidRDefault="00232BF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fim, cabe ressaltar o café, que obteve US$ </w:t>
      </w:r>
      <w:r w:rsidR="007E1551">
        <w:rPr>
          <w:rFonts w:ascii="Arial" w:hAnsi="Arial" w:cs="Arial"/>
          <w:sz w:val="20"/>
          <w:szCs w:val="20"/>
        </w:rPr>
        <w:t>5,47</w:t>
      </w:r>
      <w:r>
        <w:rPr>
          <w:rFonts w:ascii="Arial" w:hAnsi="Arial" w:cs="Arial"/>
          <w:sz w:val="20"/>
          <w:szCs w:val="20"/>
        </w:rPr>
        <w:t xml:space="preserve"> bilhões em vendas externas no último ano.</w:t>
      </w:r>
      <w:r w:rsidR="005D0753">
        <w:rPr>
          <w:rFonts w:ascii="Arial" w:hAnsi="Arial" w:cs="Arial"/>
          <w:sz w:val="20"/>
          <w:szCs w:val="20"/>
        </w:rPr>
        <w:t xml:space="preserve"> Enquanto o café verde registrou queda de 12,8% </w:t>
      </w:r>
      <w:r w:rsidR="001F1E09">
        <w:rPr>
          <w:rFonts w:ascii="Arial" w:hAnsi="Arial" w:cs="Arial"/>
          <w:sz w:val="20"/>
          <w:szCs w:val="20"/>
        </w:rPr>
        <w:t xml:space="preserve">(US$ 5,56 bilhões para US$ 4,84 bilhões) </w:t>
      </w:r>
      <w:r w:rsidR="005D0753">
        <w:rPr>
          <w:rFonts w:ascii="Arial" w:hAnsi="Arial" w:cs="Arial"/>
          <w:sz w:val="20"/>
          <w:szCs w:val="20"/>
        </w:rPr>
        <w:t>em valor e 9% em quantidade</w:t>
      </w:r>
      <w:r w:rsidR="001F1E09">
        <w:rPr>
          <w:rFonts w:ascii="Arial" w:hAnsi="Arial" w:cs="Arial"/>
          <w:sz w:val="20"/>
          <w:szCs w:val="20"/>
        </w:rPr>
        <w:t xml:space="preserve"> (2 milhões de toneladas para 1,82 milhão de toneladas)</w:t>
      </w:r>
      <w:r w:rsidR="005D0753">
        <w:rPr>
          <w:rFonts w:ascii="Arial" w:hAnsi="Arial" w:cs="Arial"/>
          <w:sz w:val="20"/>
          <w:szCs w:val="20"/>
        </w:rPr>
        <w:t>, as vendas de café solúvel foram 3,2% superiores</w:t>
      </w:r>
      <w:r w:rsidR="001F1E09">
        <w:rPr>
          <w:rFonts w:ascii="Arial" w:hAnsi="Arial" w:cs="Arial"/>
          <w:sz w:val="20"/>
          <w:szCs w:val="20"/>
        </w:rPr>
        <w:t xml:space="preserve"> em valor e 7,9% em quantidade</w:t>
      </w:r>
      <w:r w:rsidR="005D0753">
        <w:rPr>
          <w:rFonts w:ascii="Arial" w:hAnsi="Arial" w:cs="Arial"/>
          <w:sz w:val="20"/>
          <w:szCs w:val="20"/>
        </w:rPr>
        <w:t xml:space="preserve">, alcançando US$ 574,3 milhões </w:t>
      </w:r>
      <w:r w:rsidR="001F1E09">
        <w:rPr>
          <w:rFonts w:ascii="Arial" w:hAnsi="Arial" w:cs="Arial"/>
          <w:sz w:val="20"/>
          <w:szCs w:val="20"/>
        </w:rPr>
        <w:t xml:space="preserve">e 84,29 mil toneladas </w:t>
      </w:r>
      <w:r w:rsidR="005D0753">
        <w:rPr>
          <w:rFonts w:ascii="Arial" w:hAnsi="Arial" w:cs="Arial"/>
          <w:sz w:val="20"/>
          <w:szCs w:val="20"/>
        </w:rPr>
        <w:t>em 2016.</w:t>
      </w:r>
      <w:r w:rsidR="000E6DC0">
        <w:rPr>
          <w:rFonts w:ascii="Arial" w:hAnsi="Arial" w:cs="Arial"/>
          <w:sz w:val="20"/>
          <w:szCs w:val="20"/>
        </w:rPr>
        <w:t xml:space="preserve"> Tanto o preço médio do produto verde, quanto o do solúvel apresentaram queda (-4,2% e -4,3%, respectivamente).</w:t>
      </w:r>
    </w:p>
    <w:p w:rsidR="00232BFA" w:rsidRDefault="00232BF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32BFA" w:rsidRDefault="007E1551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cinco setores cima destacados somaram US$ </w:t>
      </w:r>
      <w:r w:rsidR="00E3443F">
        <w:rPr>
          <w:rFonts w:ascii="Arial" w:hAnsi="Arial" w:cs="Arial"/>
          <w:sz w:val="20"/>
          <w:szCs w:val="20"/>
        </w:rPr>
        <w:t xml:space="preserve">66,68 bilhões em exportações em 2016, </w:t>
      </w:r>
      <w:r w:rsidR="0021781A">
        <w:rPr>
          <w:rFonts w:ascii="Arial" w:hAnsi="Arial" w:cs="Arial"/>
          <w:sz w:val="20"/>
          <w:szCs w:val="20"/>
        </w:rPr>
        <w:t>o que representou 78,5</w:t>
      </w:r>
      <w:r w:rsidR="00E3443F">
        <w:rPr>
          <w:rFonts w:ascii="Arial" w:hAnsi="Arial" w:cs="Arial"/>
          <w:sz w:val="20"/>
          <w:szCs w:val="20"/>
        </w:rPr>
        <w:t xml:space="preserve">% do total das vendas do agronegócio em 2016. Em relação a 2015 houve queda do valor exportado pelos cinco </w:t>
      </w:r>
      <w:r w:rsidR="0021781A">
        <w:rPr>
          <w:rFonts w:ascii="Arial" w:hAnsi="Arial" w:cs="Arial"/>
          <w:sz w:val="20"/>
          <w:szCs w:val="20"/>
        </w:rPr>
        <w:t xml:space="preserve">principais setores, quando a participação dos mesmos foi de 76,7%. Isto é, pode-se afirmar </w:t>
      </w:r>
      <w:r w:rsidR="00E3443F">
        <w:rPr>
          <w:rFonts w:ascii="Arial" w:hAnsi="Arial" w:cs="Arial"/>
          <w:sz w:val="20"/>
          <w:szCs w:val="20"/>
        </w:rPr>
        <w:t xml:space="preserve">que houve </w:t>
      </w:r>
      <w:r w:rsidR="0021781A">
        <w:rPr>
          <w:rFonts w:ascii="Arial" w:hAnsi="Arial" w:cs="Arial"/>
          <w:sz w:val="20"/>
          <w:szCs w:val="20"/>
        </w:rPr>
        <w:t>aumento</w:t>
      </w:r>
      <w:r w:rsidR="00E3443F">
        <w:rPr>
          <w:rFonts w:ascii="Arial" w:hAnsi="Arial" w:cs="Arial"/>
          <w:sz w:val="20"/>
          <w:szCs w:val="20"/>
        </w:rPr>
        <w:t xml:space="preserve"> na concentraç</w:t>
      </w:r>
      <w:r w:rsidR="0021781A">
        <w:rPr>
          <w:rFonts w:ascii="Arial" w:hAnsi="Arial" w:cs="Arial"/>
          <w:sz w:val="20"/>
          <w:szCs w:val="20"/>
        </w:rPr>
        <w:t>ão da pauta exportadora brasileira no período em análise.</w:t>
      </w:r>
    </w:p>
    <w:p w:rsidR="007E1551" w:rsidRDefault="007E1551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E1551" w:rsidRDefault="007E1551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às importações, o setor que mais contribuiu para ampliar as aquisições de produtos do agronegócio foi </w:t>
      </w:r>
      <w:r w:rsidR="00461FF9">
        <w:rPr>
          <w:rFonts w:ascii="Arial" w:hAnsi="Arial" w:cs="Arial"/>
          <w:sz w:val="20"/>
          <w:szCs w:val="20"/>
        </w:rPr>
        <w:t>o de c</w:t>
      </w:r>
      <w:r w:rsidR="00764A25">
        <w:rPr>
          <w:rFonts w:ascii="Arial" w:hAnsi="Arial" w:cs="Arial"/>
          <w:sz w:val="20"/>
          <w:szCs w:val="20"/>
        </w:rPr>
        <w:t>ereais, farinhas e preparações (</w:t>
      </w:r>
      <w:r w:rsidR="00461FF9">
        <w:rPr>
          <w:rFonts w:ascii="Arial" w:hAnsi="Arial" w:cs="Arial"/>
          <w:sz w:val="20"/>
          <w:szCs w:val="20"/>
        </w:rPr>
        <w:t>crescimento de US$ 799,68 milhões</w:t>
      </w:r>
      <w:r w:rsidR="00764A25">
        <w:rPr>
          <w:rFonts w:ascii="Arial" w:hAnsi="Arial" w:cs="Arial"/>
          <w:sz w:val="20"/>
          <w:szCs w:val="20"/>
        </w:rPr>
        <w:t>), especialmente milho (+US$ 447,77 milhões), arroz (+US$ 136,91 milhões) e trigo (+US$ 118,92 milhões)</w:t>
      </w:r>
      <w:r w:rsidR="00461FF9">
        <w:rPr>
          <w:rFonts w:ascii="Arial" w:hAnsi="Arial" w:cs="Arial"/>
          <w:sz w:val="20"/>
          <w:szCs w:val="20"/>
        </w:rPr>
        <w:t xml:space="preserve">. Também </w:t>
      </w:r>
      <w:r w:rsidR="0039038A">
        <w:rPr>
          <w:rFonts w:ascii="Arial" w:hAnsi="Arial" w:cs="Arial"/>
          <w:sz w:val="20"/>
          <w:szCs w:val="20"/>
        </w:rPr>
        <w:t xml:space="preserve">cabe ressaltar </w:t>
      </w:r>
      <w:r w:rsidR="006F505A">
        <w:rPr>
          <w:rFonts w:ascii="Arial" w:hAnsi="Arial" w:cs="Arial"/>
          <w:sz w:val="20"/>
          <w:szCs w:val="20"/>
        </w:rPr>
        <w:t>o</w:t>
      </w:r>
      <w:r w:rsidR="00461FF9">
        <w:rPr>
          <w:rFonts w:ascii="Arial" w:hAnsi="Arial" w:cs="Arial"/>
          <w:sz w:val="20"/>
          <w:szCs w:val="20"/>
        </w:rPr>
        <w:t xml:space="preserve"> </w:t>
      </w:r>
      <w:r w:rsidR="006F505A">
        <w:rPr>
          <w:rFonts w:ascii="Arial" w:hAnsi="Arial" w:cs="Arial"/>
          <w:sz w:val="20"/>
          <w:szCs w:val="20"/>
        </w:rPr>
        <w:t>aumento</w:t>
      </w:r>
      <w:r w:rsidR="00461FF9">
        <w:rPr>
          <w:rFonts w:ascii="Arial" w:hAnsi="Arial" w:cs="Arial"/>
          <w:sz w:val="20"/>
          <w:szCs w:val="20"/>
        </w:rPr>
        <w:t xml:space="preserve"> nas aquisições de </w:t>
      </w:r>
      <w:r w:rsidR="00090EF6">
        <w:rPr>
          <w:rFonts w:ascii="Arial" w:hAnsi="Arial" w:cs="Arial"/>
          <w:sz w:val="20"/>
          <w:szCs w:val="20"/>
        </w:rPr>
        <w:t xml:space="preserve">outros setores, tais como: </w:t>
      </w:r>
      <w:r w:rsidR="00461FF9">
        <w:rPr>
          <w:rFonts w:ascii="Arial" w:hAnsi="Arial" w:cs="Arial"/>
          <w:sz w:val="20"/>
          <w:szCs w:val="20"/>
        </w:rPr>
        <w:t>produtos hortícolas, leguminosas, raízes e tubérculos (+US$ 388,9 milhões)</w:t>
      </w:r>
      <w:r w:rsidR="0039038A">
        <w:rPr>
          <w:rFonts w:ascii="Arial" w:hAnsi="Arial" w:cs="Arial"/>
          <w:sz w:val="20"/>
          <w:szCs w:val="20"/>
        </w:rPr>
        <w:t>, com destaque para feijões secos (+US$ 203,44 milhões) e alho (+US$ 152,49 milhões)</w:t>
      </w:r>
      <w:r w:rsidR="003823DB">
        <w:rPr>
          <w:rFonts w:ascii="Arial" w:hAnsi="Arial" w:cs="Arial"/>
          <w:sz w:val="20"/>
          <w:szCs w:val="20"/>
        </w:rPr>
        <w:t>;</w:t>
      </w:r>
      <w:r w:rsidR="00461FF9">
        <w:rPr>
          <w:rFonts w:ascii="Arial" w:hAnsi="Arial" w:cs="Arial"/>
          <w:sz w:val="20"/>
          <w:szCs w:val="20"/>
        </w:rPr>
        <w:t xml:space="preserve"> lácteos (+US$ 239,11 milhões)</w:t>
      </w:r>
      <w:r w:rsidR="003823DB">
        <w:rPr>
          <w:rFonts w:ascii="Arial" w:hAnsi="Arial" w:cs="Arial"/>
          <w:sz w:val="20"/>
          <w:szCs w:val="20"/>
        </w:rPr>
        <w:t>, principalmente leite em pó (+US$ 158,53 milhões);</w:t>
      </w:r>
      <w:r w:rsidR="00090EF6">
        <w:rPr>
          <w:rFonts w:ascii="Arial" w:hAnsi="Arial" w:cs="Arial"/>
          <w:sz w:val="20"/>
          <w:szCs w:val="20"/>
        </w:rPr>
        <w:t xml:space="preserve"> </w:t>
      </w:r>
      <w:r w:rsidR="00461FF9">
        <w:rPr>
          <w:rFonts w:ascii="Arial" w:hAnsi="Arial" w:cs="Arial"/>
          <w:sz w:val="20"/>
          <w:szCs w:val="20"/>
        </w:rPr>
        <w:t>complexo sucroalcooleiro (+US$ 122,07 milhões)</w:t>
      </w:r>
      <w:r w:rsidR="009C73A8">
        <w:rPr>
          <w:rFonts w:ascii="Arial" w:hAnsi="Arial" w:cs="Arial"/>
          <w:sz w:val="20"/>
          <w:szCs w:val="20"/>
        </w:rPr>
        <w:t>, sendo o álcool o produto que mais contribuiu (+US$ 130,59 milhões)</w:t>
      </w:r>
      <w:r w:rsidR="00090EF6">
        <w:rPr>
          <w:rFonts w:ascii="Arial" w:hAnsi="Arial" w:cs="Arial"/>
          <w:sz w:val="20"/>
          <w:szCs w:val="20"/>
        </w:rPr>
        <w:t>; e cacau e seus produtos (+US$ 88,5</w:t>
      </w:r>
      <w:r w:rsidR="0058764D">
        <w:rPr>
          <w:rFonts w:ascii="Arial" w:hAnsi="Arial" w:cs="Arial"/>
          <w:sz w:val="20"/>
          <w:szCs w:val="20"/>
        </w:rPr>
        <w:t>6</w:t>
      </w:r>
      <w:r w:rsidR="00090EF6">
        <w:rPr>
          <w:rFonts w:ascii="Arial" w:hAnsi="Arial" w:cs="Arial"/>
          <w:sz w:val="20"/>
          <w:szCs w:val="20"/>
        </w:rPr>
        <w:t xml:space="preserve"> milhões), com destaque para cacau inteiro ou partido (+US$ 148,36 milhões)</w:t>
      </w:r>
      <w:r w:rsidR="00461FF9">
        <w:rPr>
          <w:rFonts w:ascii="Arial" w:hAnsi="Arial" w:cs="Arial"/>
          <w:sz w:val="20"/>
          <w:szCs w:val="20"/>
        </w:rPr>
        <w:t>.</w:t>
      </w:r>
      <w:r w:rsidR="005D0753">
        <w:rPr>
          <w:rFonts w:ascii="Arial" w:hAnsi="Arial" w:cs="Arial"/>
          <w:sz w:val="20"/>
          <w:szCs w:val="20"/>
        </w:rPr>
        <w:t xml:space="preserve"> </w:t>
      </w:r>
    </w:p>
    <w:p w:rsidR="00C8170D" w:rsidRDefault="00C8170D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8170D" w:rsidRPr="00C8170D" w:rsidRDefault="00C8170D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valor exportado, o trigo ocupou a primeira posição no </w:t>
      </w:r>
      <w:r>
        <w:rPr>
          <w:rFonts w:ascii="Arial" w:hAnsi="Arial" w:cs="Arial"/>
          <w:i/>
          <w:sz w:val="20"/>
          <w:szCs w:val="20"/>
        </w:rPr>
        <w:t>ranking</w:t>
      </w:r>
      <w:r w:rsidR="00282B5A">
        <w:rPr>
          <w:rFonts w:ascii="Arial" w:hAnsi="Arial" w:cs="Arial"/>
          <w:sz w:val="20"/>
          <w:szCs w:val="20"/>
        </w:rPr>
        <w:t xml:space="preserve"> de importação</w:t>
      </w:r>
      <w:r>
        <w:rPr>
          <w:rFonts w:ascii="Arial" w:hAnsi="Arial" w:cs="Arial"/>
          <w:sz w:val="20"/>
          <w:szCs w:val="20"/>
        </w:rPr>
        <w:t xml:space="preserve">, com US$ 1,34 bilhão, seguido dos pescados (US$ 1,16 bilhão), papel (US$ 740,85 milhões), lácteos (US$ 658,37 milhões), </w:t>
      </w:r>
      <w:r w:rsidR="00F87879">
        <w:rPr>
          <w:rFonts w:ascii="Arial" w:hAnsi="Arial" w:cs="Arial"/>
          <w:sz w:val="20"/>
          <w:szCs w:val="20"/>
        </w:rPr>
        <w:t>milho (US$ 489,12 milh</w:t>
      </w:r>
      <w:r w:rsidR="002167DC">
        <w:rPr>
          <w:rFonts w:ascii="Arial" w:hAnsi="Arial" w:cs="Arial"/>
          <w:sz w:val="20"/>
          <w:szCs w:val="20"/>
        </w:rPr>
        <w:t xml:space="preserve">ões) e </w:t>
      </w:r>
      <w:r>
        <w:rPr>
          <w:rFonts w:ascii="Arial" w:hAnsi="Arial" w:cs="Arial"/>
          <w:sz w:val="20"/>
          <w:szCs w:val="20"/>
        </w:rPr>
        <w:t>malte (US$ 481,88 milhões).</w:t>
      </w:r>
    </w:p>
    <w:p w:rsidR="00BB598D" w:rsidRDefault="00BB598D" w:rsidP="001A3DEA">
      <w:pPr>
        <w:pStyle w:val="Recuodecorpodetexto"/>
        <w:ind w:firstLine="0"/>
        <w:rPr>
          <w:rFonts w:ascii="Arial" w:hAnsi="Arial" w:cs="Arial"/>
          <w:noProof/>
          <w:sz w:val="20"/>
          <w:szCs w:val="20"/>
        </w:rPr>
      </w:pPr>
    </w:p>
    <w:p w:rsidR="00445371" w:rsidRDefault="00445371" w:rsidP="001A3DEA">
      <w:pPr>
        <w:pStyle w:val="Recuodecorpodetexto"/>
        <w:ind w:firstLine="0"/>
        <w:rPr>
          <w:rFonts w:ascii="Arial" w:hAnsi="Arial" w:cs="Arial"/>
          <w:noProof/>
          <w:sz w:val="20"/>
          <w:szCs w:val="20"/>
        </w:rPr>
      </w:pPr>
    </w:p>
    <w:p w:rsidR="00EB5653" w:rsidRDefault="00EB5653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B5653">
        <w:rPr>
          <w:noProof/>
        </w:rPr>
        <w:lastRenderedPageBreak/>
        <w:drawing>
          <wp:inline distT="0" distB="0" distL="0" distR="0" wp14:anchorId="2A0DD95C" wp14:editId="146A6983">
            <wp:extent cx="6480175" cy="383794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653" w:rsidRDefault="00EB5653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A3655" w:rsidRPr="001A3DEA" w:rsidRDefault="007A3655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917C96" w:rsidRPr="004E48A7" w:rsidRDefault="00917C96" w:rsidP="001A3DEA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II.b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A3494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>Em relação às exportações do agronegócio por blocos econômicos e regiões geográficas entre janeiro e dezembro de 2016, a Ásia permaneceu como o principal destino dos produtos brasileiros, com a soma de US$ 37,40 bilhões. A retração de 1,8% em relação a 2015 foi causada pela queda nas vendas de soja em grãos (-US$ 1,63 bilhão) e milho (-US$ 764,51 milhões</w:t>
      </w:r>
      <w:r>
        <w:rPr>
          <w:rFonts w:ascii="Arial" w:hAnsi="Arial" w:cs="Arial"/>
          <w:sz w:val="20"/>
          <w:szCs w:val="20"/>
        </w:rPr>
        <w:t>)</w:t>
      </w:r>
      <w:r w:rsidRPr="00E93B5D">
        <w:rPr>
          <w:rFonts w:ascii="Arial" w:hAnsi="Arial" w:cs="Arial"/>
          <w:sz w:val="20"/>
          <w:szCs w:val="20"/>
        </w:rPr>
        <w:t xml:space="preserve">. No entanto, foi parcialmente compensada pelo incremento das vendas externas de açúcar de cana (+US$ 1,30 bilhão). Com isso, a participação asiática nas vendas externas de produtos agropecuários brasileiros apresentou leve expansão, de 43,1% para 44,0%. </w:t>
      </w:r>
    </w:p>
    <w:p w:rsidR="00DA3494" w:rsidRPr="00E93B5D" w:rsidRDefault="00DA3494" w:rsidP="00DA3494">
      <w:pPr>
        <w:pStyle w:val="Recuodecorpodetexto"/>
        <w:rPr>
          <w:rFonts w:ascii="Arial" w:hAnsi="Arial" w:cs="Arial"/>
          <w:sz w:val="20"/>
          <w:szCs w:val="20"/>
        </w:rPr>
      </w:pP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>Já o segundo principal destino das exportações brasileiras, a União Europeia, teve a sua participação diminuída de 20,7% para 19,6%, em virtude da queda das vendas do agronegócio brasileiro para o bloco econômico (de US$ 18,26 bilhões em 2015 para US$ 16,68 bilhões em 2016). Os produtos que mais influenciaram nessa diminuição foram: farelo de soja (-US$</w:t>
      </w:r>
      <w:r>
        <w:rPr>
          <w:rFonts w:ascii="Arial" w:hAnsi="Arial" w:cs="Arial"/>
          <w:sz w:val="20"/>
          <w:szCs w:val="20"/>
        </w:rPr>
        <w:t xml:space="preserve"> </w:t>
      </w:r>
      <w:r w:rsidRPr="00E93B5D">
        <w:rPr>
          <w:rFonts w:ascii="Arial" w:hAnsi="Arial" w:cs="Arial"/>
          <w:sz w:val="20"/>
          <w:szCs w:val="20"/>
        </w:rPr>
        <w:t xml:space="preserve">407,06 milhões), celulose (-US$ 310,19 milhões) e café verde (-US$ 306,46 milhões). Além dos dois principais destinos, destaca-se na Tabela 5: aumento de 91,4% nas vendas para os demais países da América, que alcançaram o montante de US$ 202,0 milhões; demais países da Europa Ocidental (+13,4% e US$ 1,151 bilhão); Oceania (+10,2% e US$ 269,25 milhões); e Oriente Médio (+9,2% e US$ 7,87 bilhões). </w:t>
      </w:r>
    </w:p>
    <w:p w:rsidR="001A3DEA" w:rsidRPr="00B831F4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F5743" w:rsidRDefault="004F5743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B41C4E" w:rsidRDefault="00EB5653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B5653">
        <w:rPr>
          <w:noProof/>
        </w:rPr>
        <w:drawing>
          <wp:inline distT="0" distB="0" distL="0" distR="0" wp14:anchorId="6672E170" wp14:editId="631C31CA">
            <wp:extent cx="6480175" cy="2317115"/>
            <wp:effectExtent l="0" t="0" r="0" b="698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4" w:rsidRPr="001A3DEA" w:rsidRDefault="001F03E4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F1CFE" w:rsidRPr="001A3DEA" w:rsidRDefault="002F1CFE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917C96" w:rsidRPr="004E48A7" w:rsidRDefault="00917C96" w:rsidP="001A3DEA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II.c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Países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 xml:space="preserve">No que se refere às vendas externas sob a ótica dos países, a China continuou figurando como o principal destino das exportações do agronegócio brasileiro, com a cifra de US$ 20,83 bilhões. Em relação aos US$ 21,28 bilhões exportados em 2015, verificou-se retração de 2,1%. Quanto à participação chinesa, houve crescimento de 0,4 ponto percentual no período, saindo de 24,1% para 24,5%. Os principais produtos negociados com esse parceiro asiático foram: soja em grãos (US$ 14,39 bilhões e 38,56 milhões de toneladas embarcadas); celulose (US$ 2,16 bilhões); carne de frango (US$ 859,48 milhões); açúcar de cana (US$ 823,06 milhões); e carne bovina (US$ 703,07 milhões). </w:t>
      </w: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>O segundo principal destino das exportações agropecuárias brasileiras de 2016 foram os Estados Unidos, com US$ 6,26 bilhões, o que representou queda de 3,2% em comparação aos US$ 6,47 bilhões negociados em 2015. Tal retração foi causada principalmente pela diminuição dos embarques e das cotações internacionais dos dois principais produtos da pauta agrícola com os Estados Unidos: café verde, com receita de US$ 938,97 milhões (-US$ 241,06 milhões em relação a 2015); e celulose, com receita de US$ 871,29 milhões (-US$ 112,33 milhões). Outros produtos que se destacaram nas vendas para os Estados Unidos no período foram álcool etílico (US$ 421,65 milhões) e suco de laranja (US$ 368,12 milhões). Apesar da queda das exportações em 2016, a participação desse parceiro comercial subiu de 7,3% para 7,4%.</w:t>
      </w: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>As exportações para os Países Baixos, terceiro principal comprador de produtos do agronegócio brasileiro em 2016, caíram de US$ 5,0 bilhões para US$ 4,52 bilhões (-9,6%), em grande parte pela diminuição do comércio de farelo de soja (-US$ 252,95 milhões) e de celulose (-US$ 147,70 milhões). Com essa retração, a participação dos Países Baixos nas exportações do agronegócio brasileiro passou de 5,7% para 5,3%.</w:t>
      </w: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>Entre os países, o destaque negativo ficou com a Venezuela, que foi o parceiro comercial com maior queda absoluta nas aquisições de produtos agropecuários brasileiros no período (-US$ 1,16 bilhão). Em 2015, importou a soma de US$ 1,90 bilhão e em 2016, US$ 734,62 milhões. Tal queda pode ser explicada pela diminuição das vendas de carnes (-US$ 590,32 milhões), sobretudo carne bovina (-US$ 406,94 milhões), lácteos (-US$ 155,0 milhões), animais vivos (-US$ 126,02 milhões) e preparações para elaboração de bebidas (-US$ 122,19 milhões</w:t>
      </w:r>
      <w:r>
        <w:rPr>
          <w:rFonts w:ascii="Arial" w:hAnsi="Arial" w:cs="Arial"/>
          <w:sz w:val="20"/>
          <w:szCs w:val="20"/>
        </w:rPr>
        <w:t>)</w:t>
      </w:r>
      <w:r w:rsidRPr="00E93B5D">
        <w:rPr>
          <w:rFonts w:ascii="Arial" w:hAnsi="Arial" w:cs="Arial"/>
          <w:sz w:val="20"/>
          <w:szCs w:val="20"/>
        </w:rPr>
        <w:t xml:space="preserve">. </w:t>
      </w:r>
    </w:p>
    <w:p w:rsidR="00DA3494" w:rsidRPr="00E93B5D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DA3494" w:rsidRPr="004446F3" w:rsidRDefault="00DA3494" w:rsidP="00DA349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93B5D">
        <w:rPr>
          <w:rFonts w:ascii="Arial" w:hAnsi="Arial" w:cs="Arial"/>
          <w:sz w:val="20"/>
          <w:szCs w:val="20"/>
        </w:rPr>
        <w:t>Em relação ao dinamismo das exportações, os principais destaques de 2016 foram: Irã (US$ 2,13 bilhões e +28,4%); Nigéria (US$ 613,13 milhões e +24,8%); Turquia (US$ 661,51 milhões e +18,5%); Índia (US$ 1,49 bilhão e +18,2%); e Malásia (US$ 1,02 bilhão e +16,2%).</w:t>
      </w:r>
    </w:p>
    <w:p w:rsidR="000A2AC5" w:rsidRDefault="000A2AC5" w:rsidP="000A2AC5"/>
    <w:bookmarkEnd w:id="1"/>
    <w:p w:rsidR="00CA1DF3" w:rsidRDefault="00EB5653" w:rsidP="00B22DE9">
      <w:r w:rsidRPr="00EB5653">
        <w:rPr>
          <w:noProof/>
        </w:rPr>
        <w:drawing>
          <wp:inline distT="0" distB="0" distL="0" distR="0" wp14:anchorId="07896630" wp14:editId="4C2DEA9D">
            <wp:extent cx="6480175" cy="3828415"/>
            <wp:effectExtent l="0" t="0" r="0" b="63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653" w:rsidRDefault="00EB5653" w:rsidP="00B22DE9"/>
    <w:p w:rsidR="006C32DC" w:rsidRPr="00B22DE9" w:rsidRDefault="006C32DC" w:rsidP="00B22DE9"/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lastRenderedPageBreak/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5B2CCE">
        <w:rPr>
          <w:rFonts w:ascii="Arial" w:hAnsi="Arial" w:cs="Arial"/>
          <w:sz w:val="20"/>
          <w:szCs w:val="20"/>
        </w:rPr>
        <w:fldChar w:fldCharType="begin"/>
      </w:r>
      <w:r w:rsidR="005B2CCE">
        <w:rPr>
          <w:rFonts w:ascii="Arial" w:hAnsi="Arial" w:cs="Arial"/>
          <w:sz w:val="20"/>
          <w:szCs w:val="20"/>
        </w:rPr>
        <w:instrText xml:space="preserve"> SAVEDATE  \@ "dd/MM/yyyy"  \* MERGEFORMAT </w:instrText>
      </w:r>
      <w:r w:rsidR="005B2CCE">
        <w:rPr>
          <w:rFonts w:ascii="Arial" w:hAnsi="Arial" w:cs="Arial"/>
          <w:sz w:val="20"/>
          <w:szCs w:val="20"/>
        </w:rPr>
        <w:fldChar w:fldCharType="separate"/>
      </w:r>
      <w:r w:rsidR="007B7FD7">
        <w:rPr>
          <w:rFonts w:ascii="Arial" w:hAnsi="Arial" w:cs="Arial"/>
          <w:noProof/>
          <w:sz w:val="20"/>
          <w:szCs w:val="20"/>
        </w:rPr>
        <w:t>05/01/2017</w:t>
      </w:r>
      <w:r w:rsidR="005B2CCE">
        <w:rPr>
          <w:rFonts w:ascii="Arial" w:hAnsi="Arial" w:cs="Arial"/>
          <w:sz w:val="20"/>
          <w:szCs w:val="20"/>
        </w:rPr>
        <w:fldChar w:fldCharType="end"/>
      </w:r>
    </w:p>
    <w:sectPr w:rsidR="00C87B02" w:rsidSect="00C2569A">
      <w:footerReference w:type="even" r:id="rId15"/>
      <w:footerReference w:type="default" r:id="rId16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C7" w:rsidRDefault="003012C7">
      <w:r>
        <w:separator/>
      </w:r>
    </w:p>
  </w:endnote>
  <w:endnote w:type="continuationSeparator" w:id="0">
    <w:p w:rsidR="003012C7" w:rsidRDefault="003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7B7FD7">
      <w:rPr>
        <w:rStyle w:val="Nmerodepgina"/>
        <w:rFonts w:ascii="Arial" w:hAnsi="Arial" w:cs="Arial"/>
        <w:noProof/>
        <w:sz w:val="16"/>
        <w:szCs w:val="16"/>
      </w:rPr>
      <w:t>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C7" w:rsidRDefault="003012C7">
      <w:r>
        <w:separator/>
      </w:r>
    </w:p>
  </w:footnote>
  <w:footnote w:type="continuationSeparator" w:id="0">
    <w:p w:rsidR="003012C7" w:rsidRDefault="0030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254E"/>
    <w:rsid w:val="000033A0"/>
    <w:rsid w:val="000035BA"/>
    <w:rsid w:val="000036C3"/>
    <w:rsid w:val="00006103"/>
    <w:rsid w:val="00006262"/>
    <w:rsid w:val="00006ECB"/>
    <w:rsid w:val="00007083"/>
    <w:rsid w:val="00007CCC"/>
    <w:rsid w:val="00007D32"/>
    <w:rsid w:val="00010A70"/>
    <w:rsid w:val="00012337"/>
    <w:rsid w:val="00013C10"/>
    <w:rsid w:val="0001547F"/>
    <w:rsid w:val="00016419"/>
    <w:rsid w:val="000166CF"/>
    <w:rsid w:val="00017D67"/>
    <w:rsid w:val="00017F9E"/>
    <w:rsid w:val="000200FD"/>
    <w:rsid w:val="0002177A"/>
    <w:rsid w:val="00024620"/>
    <w:rsid w:val="00024774"/>
    <w:rsid w:val="00025562"/>
    <w:rsid w:val="0002567E"/>
    <w:rsid w:val="0002592B"/>
    <w:rsid w:val="00026F5A"/>
    <w:rsid w:val="00027B88"/>
    <w:rsid w:val="00027B9D"/>
    <w:rsid w:val="00027CD6"/>
    <w:rsid w:val="00027FBF"/>
    <w:rsid w:val="000301F8"/>
    <w:rsid w:val="00030275"/>
    <w:rsid w:val="00030A29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22E"/>
    <w:rsid w:val="00040AAD"/>
    <w:rsid w:val="00040CEE"/>
    <w:rsid w:val="0004141A"/>
    <w:rsid w:val="00041926"/>
    <w:rsid w:val="000421AD"/>
    <w:rsid w:val="00042811"/>
    <w:rsid w:val="00042DA0"/>
    <w:rsid w:val="00043683"/>
    <w:rsid w:val="00043C91"/>
    <w:rsid w:val="00045520"/>
    <w:rsid w:val="00045689"/>
    <w:rsid w:val="000456E0"/>
    <w:rsid w:val="000460F1"/>
    <w:rsid w:val="00047101"/>
    <w:rsid w:val="00050F77"/>
    <w:rsid w:val="000525B6"/>
    <w:rsid w:val="00053736"/>
    <w:rsid w:val="000542D8"/>
    <w:rsid w:val="00054B4C"/>
    <w:rsid w:val="00057E53"/>
    <w:rsid w:val="00060DB6"/>
    <w:rsid w:val="00060E48"/>
    <w:rsid w:val="00061D9E"/>
    <w:rsid w:val="00062081"/>
    <w:rsid w:val="00063D9B"/>
    <w:rsid w:val="00063DE6"/>
    <w:rsid w:val="000642DA"/>
    <w:rsid w:val="00066372"/>
    <w:rsid w:val="00066406"/>
    <w:rsid w:val="000666A5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54DD"/>
    <w:rsid w:val="00076763"/>
    <w:rsid w:val="000777E6"/>
    <w:rsid w:val="000838F3"/>
    <w:rsid w:val="0008496F"/>
    <w:rsid w:val="0008675A"/>
    <w:rsid w:val="00086BE6"/>
    <w:rsid w:val="00087349"/>
    <w:rsid w:val="00090AE7"/>
    <w:rsid w:val="00090EF6"/>
    <w:rsid w:val="00090FBD"/>
    <w:rsid w:val="00091B89"/>
    <w:rsid w:val="000930DA"/>
    <w:rsid w:val="00093FC9"/>
    <w:rsid w:val="0009438C"/>
    <w:rsid w:val="00094829"/>
    <w:rsid w:val="00094CD8"/>
    <w:rsid w:val="000950D3"/>
    <w:rsid w:val="00096E13"/>
    <w:rsid w:val="000976B6"/>
    <w:rsid w:val="000978BB"/>
    <w:rsid w:val="00097AEB"/>
    <w:rsid w:val="000A07FA"/>
    <w:rsid w:val="000A0879"/>
    <w:rsid w:val="000A0E3C"/>
    <w:rsid w:val="000A14AC"/>
    <w:rsid w:val="000A16C5"/>
    <w:rsid w:val="000A2AC5"/>
    <w:rsid w:val="000A3C7F"/>
    <w:rsid w:val="000A412F"/>
    <w:rsid w:val="000A58CA"/>
    <w:rsid w:val="000A680B"/>
    <w:rsid w:val="000A6B29"/>
    <w:rsid w:val="000B1245"/>
    <w:rsid w:val="000B2A90"/>
    <w:rsid w:val="000B2CCF"/>
    <w:rsid w:val="000B2F4D"/>
    <w:rsid w:val="000B307B"/>
    <w:rsid w:val="000B4CB7"/>
    <w:rsid w:val="000B617B"/>
    <w:rsid w:val="000B6F56"/>
    <w:rsid w:val="000B7210"/>
    <w:rsid w:val="000B778B"/>
    <w:rsid w:val="000C0B2D"/>
    <w:rsid w:val="000C1354"/>
    <w:rsid w:val="000C4CA1"/>
    <w:rsid w:val="000C5899"/>
    <w:rsid w:val="000C5BC6"/>
    <w:rsid w:val="000C64AB"/>
    <w:rsid w:val="000C6B89"/>
    <w:rsid w:val="000C7B73"/>
    <w:rsid w:val="000D0A1C"/>
    <w:rsid w:val="000D175A"/>
    <w:rsid w:val="000D25DC"/>
    <w:rsid w:val="000D26FA"/>
    <w:rsid w:val="000D279E"/>
    <w:rsid w:val="000D39E2"/>
    <w:rsid w:val="000D4068"/>
    <w:rsid w:val="000D5BE5"/>
    <w:rsid w:val="000E03A7"/>
    <w:rsid w:val="000E13AD"/>
    <w:rsid w:val="000E1F98"/>
    <w:rsid w:val="000E2027"/>
    <w:rsid w:val="000E30CD"/>
    <w:rsid w:val="000E3174"/>
    <w:rsid w:val="000E33C3"/>
    <w:rsid w:val="000E398E"/>
    <w:rsid w:val="000E39A2"/>
    <w:rsid w:val="000E3FFC"/>
    <w:rsid w:val="000E4AF7"/>
    <w:rsid w:val="000E4D0B"/>
    <w:rsid w:val="000E6DC0"/>
    <w:rsid w:val="000E7667"/>
    <w:rsid w:val="000E7821"/>
    <w:rsid w:val="000F3A73"/>
    <w:rsid w:val="000F4768"/>
    <w:rsid w:val="000F5D4F"/>
    <w:rsid w:val="000F5D88"/>
    <w:rsid w:val="000F67E1"/>
    <w:rsid w:val="000F6DAE"/>
    <w:rsid w:val="000F7E4B"/>
    <w:rsid w:val="000F7E56"/>
    <w:rsid w:val="0010020E"/>
    <w:rsid w:val="001002A5"/>
    <w:rsid w:val="001009DA"/>
    <w:rsid w:val="00102086"/>
    <w:rsid w:val="00102714"/>
    <w:rsid w:val="001028A9"/>
    <w:rsid w:val="00103608"/>
    <w:rsid w:val="00103A27"/>
    <w:rsid w:val="00103F64"/>
    <w:rsid w:val="00104345"/>
    <w:rsid w:val="00106AE7"/>
    <w:rsid w:val="0011004F"/>
    <w:rsid w:val="00110B40"/>
    <w:rsid w:val="001110DB"/>
    <w:rsid w:val="001120A0"/>
    <w:rsid w:val="0011278C"/>
    <w:rsid w:val="0011359A"/>
    <w:rsid w:val="001145E1"/>
    <w:rsid w:val="00114757"/>
    <w:rsid w:val="001148DB"/>
    <w:rsid w:val="00115801"/>
    <w:rsid w:val="00115DF8"/>
    <w:rsid w:val="00116244"/>
    <w:rsid w:val="00116DF6"/>
    <w:rsid w:val="001172F2"/>
    <w:rsid w:val="00120C53"/>
    <w:rsid w:val="001214F0"/>
    <w:rsid w:val="00121674"/>
    <w:rsid w:val="00121EA3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60B0"/>
    <w:rsid w:val="00136B69"/>
    <w:rsid w:val="00136D9F"/>
    <w:rsid w:val="00137272"/>
    <w:rsid w:val="001375B4"/>
    <w:rsid w:val="0013770C"/>
    <w:rsid w:val="00140494"/>
    <w:rsid w:val="00140CC4"/>
    <w:rsid w:val="001410C3"/>
    <w:rsid w:val="00142F1E"/>
    <w:rsid w:val="00143382"/>
    <w:rsid w:val="00144082"/>
    <w:rsid w:val="0014413D"/>
    <w:rsid w:val="0014572B"/>
    <w:rsid w:val="0014658F"/>
    <w:rsid w:val="001477F5"/>
    <w:rsid w:val="0015012C"/>
    <w:rsid w:val="001506FD"/>
    <w:rsid w:val="00150D5F"/>
    <w:rsid w:val="00151988"/>
    <w:rsid w:val="00153702"/>
    <w:rsid w:val="00155044"/>
    <w:rsid w:val="001550B1"/>
    <w:rsid w:val="001553E1"/>
    <w:rsid w:val="00156437"/>
    <w:rsid w:val="00157AFB"/>
    <w:rsid w:val="00161E99"/>
    <w:rsid w:val="001631E2"/>
    <w:rsid w:val="001636C4"/>
    <w:rsid w:val="001653C9"/>
    <w:rsid w:val="00165A56"/>
    <w:rsid w:val="001668BA"/>
    <w:rsid w:val="00166F09"/>
    <w:rsid w:val="00167040"/>
    <w:rsid w:val="00167101"/>
    <w:rsid w:val="00167A20"/>
    <w:rsid w:val="00170393"/>
    <w:rsid w:val="00171235"/>
    <w:rsid w:val="00171552"/>
    <w:rsid w:val="0017334E"/>
    <w:rsid w:val="001737BF"/>
    <w:rsid w:val="001739E0"/>
    <w:rsid w:val="00173C33"/>
    <w:rsid w:val="00174F2C"/>
    <w:rsid w:val="00175CE4"/>
    <w:rsid w:val="00175DF5"/>
    <w:rsid w:val="00175FD4"/>
    <w:rsid w:val="00177C36"/>
    <w:rsid w:val="00177DD9"/>
    <w:rsid w:val="00180987"/>
    <w:rsid w:val="00181959"/>
    <w:rsid w:val="00181A5E"/>
    <w:rsid w:val="00181F12"/>
    <w:rsid w:val="001837F5"/>
    <w:rsid w:val="001845DB"/>
    <w:rsid w:val="001859ED"/>
    <w:rsid w:val="00185AF7"/>
    <w:rsid w:val="001871E7"/>
    <w:rsid w:val="001877D0"/>
    <w:rsid w:val="0019065E"/>
    <w:rsid w:val="001908D4"/>
    <w:rsid w:val="001916F8"/>
    <w:rsid w:val="00192430"/>
    <w:rsid w:val="00193C52"/>
    <w:rsid w:val="00193CA6"/>
    <w:rsid w:val="00193F46"/>
    <w:rsid w:val="001950E2"/>
    <w:rsid w:val="00195454"/>
    <w:rsid w:val="001965D0"/>
    <w:rsid w:val="001A002C"/>
    <w:rsid w:val="001A0A6C"/>
    <w:rsid w:val="001A29EA"/>
    <w:rsid w:val="001A3DEA"/>
    <w:rsid w:val="001A4C12"/>
    <w:rsid w:val="001A551F"/>
    <w:rsid w:val="001A5F2C"/>
    <w:rsid w:val="001A69E4"/>
    <w:rsid w:val="001A7A5E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558"/>
    <w:rsid w:val="001B5F0E"/>
    <w:rsid w:val="001C10B3"/>
    <w:rsid w:val="001C2AFB"/>
    <w:rsid w:val="001C2BE2"/>
    <w:rsid w:val="001C3C0D"/>
    <w:rsid w:val="001C7639"/>
    <w:rsid w:val="001D122A"/>
    <w:rsid w:val="001D1357"/>
    <w:rsid w:val="001D3304"/>
    <w:rsid w:val="001D35D6"/>
    <w:rsid w:val="001D3640"/>
    <w:rsid w:val="001D40A2"/>
    <w:rsid w:val="001D51EE"/>
    <w:rsid w:val="001D5DA7"/>
    <w:rsid w:val="001E0EC6"/>
    <w:rsid w:val="001E2DBF"/>
    <w:rsid w:val="001E3298"/>
    <w:rsid w:val="001E3EA2"/>
    <w:rsid w:val="001E4FEE"/>
    <w:rsid w:val="001E605F"/>
    <w:rsid w:val="001E649C"/>
    <w:rsid w:val="001F03E4"/>
    <w:rsid w:val="001F1E09"/>
    <w:rsid w:val="001F1E12"/>
    <w:rsid w:val="001F1E86"/>
    <w:rsid w:val="001F25CA"/>
    <w:rsid w:val="001F2D21"/>
    <w:rsid w:val="001F304D"/>
    <w:rsid w:val="001F39C4"/>
    <w:rsid w:val="001F6377"/>
    <w:rsid w:val="00200422"/>
    <w:rsid w:val="00200C1F"/>
    <w:rsid w:val="00201721"/>
    <w:rsid w:val="00201EB6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536"/>
    <w:rsid w:val="002106CF"/>
    <w:rsid w:val="0021521E"/>
    <w:rsid w:val="0021634D"/>
    <w:rsid w:val="002167DC"/>
    <w:rsid w:val="002175BC"/>
    <w:rsid w:val="00217690"/>
    <w:rsid w:val="0021781A"/>
    <w:rsid w:val="00220165"/>
    <w:rsid w:val="00224391"/>
    <w:rsid w:val="00224683"/>
    <w:rsid w:val="002259FA"/>
    <w:rsid w:val="00230941"/>
    <w:rsid w:val="00230C01"/>
    <w:rsid w:val="00232BFA"/>
    <w:rsid w:val="00232DF4"/>
    <w:rsid w:val="0023409D"/>
    <w:rsid w:val="00234BDA"/>
    <w:rsid w:val="00235B1A"/>
    <w:rsid w:val="00235D98"/>
    <w:rsid w:val="002365E6"/>
    <w:rsid w:val="00236C8A"/>
    <w:rsid w:val="0023726D"/>
    <w:rsid w:val="00240914"/>
    <w:rsid w:val="00243565"/>
    <w:rsid w:val="00244DAD"/>
    <w:rsid w:val="00244FFD"/>
    <w:rsid w:val="0024619E"/>
    <w:rsid w:val="00246FFB"/>
    <w:rsid w:val="0025029B"/>
    <w:rsid w:val="00253BAB"/>
    <w:rsid w:val="00253F6E"/>
    <w:rsid w:val="0025449A"/>
    <w:rsid w:val="00255F94"/>
    <w:rsid w:val="0025703A"/>
    <w:rsid w:val="00257972"/>
    <w:rsid w:val="00257AD6"/>
    <w:rsid w:val="00257CA9"/>
    <w:rsid w:val="00260952"/>
    <w:rsid w:val="00260A3D"/>
    <w:rsid w:val="002628A3"/>
    <w:rsid w:val="00265908"/>
    <w:rsid w:val="00265916"/>
    <w:rsid w:val="00265B91"/>
    <w:rsid w:val="00265BD5"/>
    <w:rsid w:val="00266F5A"/>
    <w:rsid w:val="00267384"/>
    <w:rsid w:val="00272E7F"/>
    <w:rsid w:val="00274325"/>
    <w:rsid w:val="00275212"/>
    <w:rsid w:val="0027534C"/>
    <w:rsid w:val="00275FD2"/>
    <w:rsid w:val="00276E98"/>
    <w:rsid w:val="00277191"/>
    <w:rsid w:val="00280B61"/>
    <w:rsid w:val="00280D1E"/>
    <w:rsid w:val="00280F43"/>
    <w:rsid w:val="00281CB4"/>
    <w:rsid w:val="00281F1C"/>
    <w:rsid w:val="00282362"/>
    <w:rsid w:val="00282463"/>
    <w:rsid w:val="002825B3"/>
    <w:rsid w:val="00282B5A"/>
    <w:rsid w:val="002846ED"/>
    <w:rsid w:val="00284D9D"/>
    <w:rsid w:val="00286307"/>
    <w:rsid w:val="00286682"/>
    <w:rsid w:val="0028747F"/>
    <w:rsid w:val="00287BF8"/>
    <w:rsid w:val="002900B8"/>
    <w:rsid w:val="00290454"/>
    <w:rsid w:val="002905B3"/>
    <w:rsid w:val="002922F5"/>
    <w:rsid w:val="00292902"/>
    <w:rsid w:val="00292C37"/>
    <w:rsid w:val="00292F48"/>
    <w:rsid w:val="002954AE"/>
    <w:rsid w:val="0029641D"/>
    <w:rsid w:val="002A0A91"/>
    <w:rsid w:val="002A2491"/>
    <w:rsid w:val="002A451B"/>
    <w:rsid w:val="002A4B0B"/>
    <w:rsid w:val="002A50D8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289C"/>
    <w:rsid w:val="002B3FFA"/>
    <w:rsid w:val="002B4209"/>
    <w:rsid w:val="002B48DF"/>
    <w:rsid w:val="002B4BFF"/>
    <w:rsid w:val="002B5200"/>
    <w:rsid w:val="002B59C2"/>
    <w:rsid w:val="002B6586"/>
    <w:rsid w:val="002B728E"/>
    <w:rsid w:val="002B76D5"/>
    <w:rsid w:val="002C0364"/>
    <w:rsid w:val="002C0938"/>
    <w:rsid w:val="002C2E49"/>
    <w:rsid w:val="002C2EBD"/>
    <w:rsid w:val="002C5A64"/>
    <w:rsid w:val="002C61C3"/>
    <w:rsid w:val="002C657B"/>
    <w:rsid w:val="002C71CF"/>
    <w:rsid w:val="002D057E"/>
    <w:rsid w:val="002D15C6"/>
    <w:rsid w:val="002D198F"/>
    <w:rsid w:val="002D2497"/>
    <w:rsid w:val="002D33C8"/>
    <w:rsid w:val="002D37D5"/>
    <w:rsid w:val="002D4473"/>
    <w:rsid w:val="002D4505"/>
    <w:rsid w:val="002D58E0"/>
    <w:rsid w:val="002D59A1"/>
    <w:rsid w:val="002D6145"/>
    <w:rsid w:val="002D6305"/>
    <w:rsid w:val="002D6B4E"/>
    <w:rsid w:val="002D6E77"/>
    <w:rsid w:val="002D7367"/>
    <w:rsid w:val="002E05B8"/>
    <w:rsid w:val="002E1A76"/>
    <w:rsid w:val="002E1D8A"/>
    <w:rsid w:val="002E217A"/>
    <w:rsid w:val="002E2A6B"/>
    <w:rsid w:val="002E2C04"/>
    <w:rsid w:val="002E2C43"/>
    <w:rsid w:val="002E3DF9"/>
    <w:rsid w:val="002E416C"/>
    <w:rsid w:val="002E5145"/>
    <w:rsid w:val="002E5A8C"/>
    <w:rsid w:val="002E64B9"/>
    <w:rsid w:val="002E6B13"/>
    <w:rsid w:val="002E6CA1"/>
    <w:rsid w:val="002E7085"/>
    <w:rsid w:val="002E756B"/>
    <w:rsid w:val="002E77A6"/>
    <w:rsid w:val="002F00B6"/>
    <w:rsid w:val="002F042C"/>
    <w:rsid w:val="002F1CFE"/>
    <w:rsid w:val="002F2AA2"/>
    <w:rsid w:val="002F37D6"/>
    <w:rsid w:val="002F4B47"/>
    <w:rsid w:val="002F6408"/>
    <w:rsid w:val="002F69FB"/>
    <w:rsid w:val="002F6A42"/>
    <w:rsid w:val="002F6CE0"/>
    <w:rsid w:val="003012C7"/>
    <w:rsid w:val="00301BFC"/>
    <w:rsid w:val="00301E82"/>
    <w:rsid w:val="00301FF5"/>
    <w:rsid w:val="00302D1E"/>
    <w:rsid w:val="0030347E"/>
    <w:rsid w:val="003054FC"/>
    <w:rsid w:val="00305CCC"/>
    <w:rsid w:val="0030680F"/>
    <w:rsid w:val="0031100B"/>
    <w:rsid w:val="003114C5"/>
    <w:rsid w:val="00311EF8"/>
    <w:rsid w:val="00311F32"/>
    <w:rsid w:val="00311FCA"/>
    <w:rsid w:val="00312E0B"/>
    <w:rsid w:val="003146D2"/>
    <w:rsid w:val="00314BFA"/>
    <w:rsid w:val="00316822"/>
    <w:rsid w:val="00316C31"/>
    <w:rsid w:val="003202FE"/>
    <w:rsid w:val="00321FD3"/>
    <w:rsid w:val="003222A3"/>
    <w:rsid w:val="003224EB"/>
    <w:rsid w:val="00322652"/>
    <w:rsid w:val="00323A54"/>
    <w:rsid w:val="00324322"/>
    <w:rsid w:val="003243CC"/>
    <w:rsid w:val="00324F68"/>
    <w:rsid w:val="003259EE"/>
    <w:rsid w:val="00327472"/>
    <w:rsid w:val="00330581"/>
    <w:rsid w:val="003306C9"/>
    <w:rsid w:val="00330804"/>
    <w:rsid w:val="00330D35"/>
    <w:rsid w:val="00332895"/>
    <w:rsid w:val="00332FA7"/>
    <w:rsid w:val="00334232"/>
    <w:rsid w:val="00334E38"/>
    <w:rsid w:val="00334ED4"/>
    <w:rsid w:val="00334FCC"/>
    <w:rsid w:val="00335352"/>
    <w:rsid w:val="00335889"/>
    <w:rsid w:val="00336A86"/>
    <w:rsid w:val="00341B9E"/>
    <w:rsid w:val="00341FEA"/>
    <w:rsid w:val="003429F7"/>
    <w:rsid w:val="00343CAD"/>
    <w:rsid w:val="003441BB"/>
    <w:rsid w:val="00345AEE"/>
    <w:rsid w:val="00350F51"/>
    <w:rsid w:val="00353472"/>
    <w:rsid w:val="0035436D"/>
    <w:rsid w:val="00354BBB"/>
    <w:rsid w:val="00354FF6"/>
    <w:rsid w:val="003556F2"/>
    <w:rsid w:val="00356817"/>
    <w:rsid w:val="00356A28"/>
    <w:rsid w:val="00361C71"/>
    <w:rsid w:val="0036317F"/>
    <w:rsid w:val="00364842"/>
    <w:rsid w:val="0036580A"/>
    <w:rsid w:val="003670A5"/>
    <w:rsid w:val="00370C77"/>
    <w:rsid w:val="00371BCC"/>
    <w:rsid w:val="003734AA"/>
    <w:rsid w:val="003743B9"/>
    <w:rsid w:val="00374794"/>
    <w:rsid w:val="00374A21"/>
    <w:rsid w:val="00375578"/>
    <w:rsid w:val="00377BAC"/>
    <w:rsid w:val="003820BA"/>
    <w:rsid w:val="003823A1"/>
    <w:rsid w:val="003823DB"/>
    <w:rsid w:val="00382526"/>
    <w:rsid w:val="00382C83"/>
    <w:rsid w:val="00383C55"/>
    <w:rsid w:val="00383D01"/>
    <w:rsid w:val="00386364"/>
    <w:rsid w:val="00386C6D"/>
    <w:rsid w:val="0039038A"/>
    <w:rsid w:val="003909E2"/>
    <w:rsid w:val="00392E0F"/>
    <w:rsid w:val="003947CB"/>
    <w:rsid w:val="00394ED0"/>
    <w:rsid w:val="003952C4"/>
    <w:rsid w:val="0039561C"/>
    <w:rsid w:val="00396673"/>
    <w:rsid w:val="00396749"/>
    <w:rsid w:val="003A0B29"/>
    <w:rsid w:val="003A1348"/>
    <w:rsid w:val="003A1858"/>
    <w:rsid w:val="003A2DBC"/>
    <w:rsid w:val="003A510C"/>
    <w:rsid w:val="003A5230"/>
    <w:rsid w:val="003B049D"/>
    <w:rsid w:val="003B0ACC"/>
    <w:rsid w:val="003B0D74"/>
    <w:rsid w:val="003B1EC6"/>
    <w:rsid w:val="003B2B76"/>
    <w:rsid w:val="003B3718"/>
    <w:rsid w:val="003B6186"/>
    <w:rsid w:val="003B6C9F"/>
    <w:rsid w:val="003B73D5"/>
    <w:rsid w:val="003B7ACC"/>
    <w:rsid w:val="003B7B3B"/>
    <w:rsid w:val="003C13B7"/>
    <w:rsid w:val="003C1449"/>
    <w:rsid w:val="003C1775"/>
    <w:rsid w:val="003C1BC3"/>
    <w:rsid w:val="003C3CF6"/>
    <w:rsid w:val="003C497C"/>
    <w:rsid w:val="003C54E1"/>
    <w:rsid w:val="003C59B2"/>
    <w:rsid w:val="003C5BB5"/>
    <w:rsid w:val="003C69D0"/>
    <w:rsid w:val="003D07AA"/>
    <w:rsid w:val="003D11F0"/>
    <w:rsid w:val="003D17C5"/>
    <w:rsid w:val="003D1872"/>
    <w:rsid w:val="003D1CCC"/>
    <w:rsid w:val="003D27B6"/>
    <w:rsid w:val="003D302B"/>
    <w:rsid w:val="003D31BB"/>
    <w:rsid w:val="003D36D0"/>
    <w:rsid w:val="003D39F3"/>
    <w:rsid w:val="003D3D98"/>
    <w:rsid w:val="003D5703"/>
    <w:rsid w:val="003D5EE4"/>
    <w:rsid w:val="003D5F62"/>
    <w:rsid w:val="003D62F6"/>
    <w:rsid w:val="003D7895"/>
    <w:rsid w:val="003E091B"/>
    <w:rsid w:val="003E146F"/>
    <w:rsid w:val="003E165E"/>
    <w:rsid w:val="003E2AF6"/>
    <w:rsid w:val="003E31CD"/>
    <w:rsid w:val="003E367B"/>
    <w:rsid w:val="003E3C6F"/>
    <w:rsid w:val="003E53C5"/>
    <w:rsid w:val="003E56D8"/>
    <w:rsid w:val="003E7039"/>
    <w:rsid w:val="003F07E7"/>
    <w:rsid w:val="003F08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3F7F6D"/>
    <w:rsid w:val="004004D6"/>
    <w:rsid w:val="004005E8"/>
    <w:rsid w:val="004005EF"/>
    <w:rsid w:val="00401A32"/>
    <w:rsid w:val="00402BD6"/>
    <w:rsid w:val="004033C1"/>
    <w:rsid w:val="00403F4D"/>
    <w:rsid w:val="004042CD"/>
    <w:rsid w:val="00405739"/>
    <w:rsid w:val="00405BFA"/>
    <w:rsid w:val="00405D60"/>
    <w:rsid w:val="00406822"/>
    <w:rsid w:val="004075A1"/>
    <w:rsid w:val="00407C75"/>
    <w:rsid w:val="004130A6"/>
    <w:rsid w:val="0041356D"/>
    <w:rsid w:val="004139A7"/>
    <w:rsid w:val="00413ADB"/>
    <w:rsid w:val="0041502E"/>
    <w:rsid w:val="00415075"/>
    <w:rsid w:val="004150FC"/>
    <w:rsid w:val="0041600B"/>
    <w:rsid w:val="004169FB"/>
    <w:rsid w:val="00420393"/>
    <w:rsid w:val="00422301"/>
    <w:rsid w:val="00422C8B"/>
    <w:rsid w:val="004241EF"/>
    <w:rsid w:val="00426013"/>
    <w:rsid w:val="004262ED"/>
    <w:rsid w:val="0042676A"/>
    <w:rsid w:val="00430556"/>
    <w:rsid w:val="00431374"/>
    <w:rsid w:val="0043165A"/>
    <w:rsid w:val="00431DFE"/>
    <w:rsid w:val="004320F4"/>
    <w:rsid w:val="00432541"/>
    <w:rsid w:val="00433AE8"/>
    <w:rsid w:val="00433BCD"/>
    <w:rsid w:val="004343AC"/>
    <w:rsid w:val="00434639"/>
    <w:rsid w:val="00434E4E"/>
    <w:rsid w:val="00435123"/>
    <w:rsid w:val="0043540E"/>
    <w:rsid w:val="004360EB"/>
    <w:rsid w:val="00436328"/>
    <w:rsid w:val="00436E8A"/>
    <w:rsid w:val="00437100"/>
    <w:rsid w:val="004375F6"/>
    <w:rsid w:val="00443955"/>
    <w:rsid w:val="00444711"/>
    <w:rsid w:val="00445371"/>
    <w:rsid w:val="004453AB"/>
    <w:rsid w:val="00445579"/>
    <w:rsid w:val="00445C58"/>
    <w:rsid w:val="0044758F"/>
    <w:rsid w:val="004476F8"/>
    <w:rsid w:val="00447760"/>
    <w:rsid w:val="004515A0"/>
    <w:rsid w:val="00452B1D"/>
    <w:rsid w:val="00452EA9"/>
    <w:rsid w:val="00454DD6"/>
    <w:rsid w:val="004556F3"/>
    <w:rsid w:val="00457AA1"/>
    <w:rsid w:val="00457DB3"/>
    <w:rsid w:val="00461FF9"/>
    <w:rsid w:val="004645F5"/>
    <w:rsid w:val="0046493C"/>
    <w:rsid w:val="00465925"/>
    <w:rsid w:val="004673C8"/>
    <w:rsid w:val="00470511"/>
    <w:rsid w:val="004717FE"/>
    <w:rsid w:val="004719DB"/>
    <w:rsid w:val="00473237"/>
    <w:rsid w:val="00473872"/>
    <w:rsid w:val="00473A5C"/>
    <w:rsid w:val="004742BC"/>
    <w:rsid w:val="0047504C"/>
    <w:rsid w:val="0047558D"/>
    <w:rsid w:val="00475681"/>
    <w:rsid w:val="00475ADE"/>
    <w:rsid w:val="004772A2"/>
    <w:rsid w:val="004776F1"/>
    <w:rsid w:val="00477A58"/>
    <w:rsid w:val="00480BCC"/>
    <w:rsid w:val="00480C8E"/>
    <w:rsid w:val="00481D08"/>
    <w:rsid w:val="00482630"/>
    <w:rsid w:val="00482D5E"/>
    <w:rsid w:val="00482E82"/>
    <w:rsid w:val="004830A5"/>
    <w:rsid w:val="004831BB"/>
    <w:rsid w:val="00484481"/>
    <w:rsid w:val="0048481F"/>
    <w:rsid w:val="00485744"/>
    <w:rsid w:val="00487926"/>
    <w:rsid w:val="00487FB1"/>
    <w:rsid w:val="0049292E"/>
    <w:rsid w:val="00492C73"/>
    <w:rsid w:val="004931C5"/>
    <w:rsid w:val="00493FC1"/>
    <w:rsid w:val="0049405D"/>
    <w:rsid w:val="00495488"/>
    <w:rsid w:val="0049568A"/>
    <w:rsid w:val="00496096"/>
    <w:rsid w:val="0049746A"/>
    <w:rsid w:val="004978F3"/>
    <w:rsid w:val="004A019B"/>
    <w:rsid w:val="004A0AD4"/>
    <w:rsid w:val="004A12EB"/>
    <w:rsid w:val="004A1E44"/>
    <w:rsid w:val="004A31C4"/>
    <w:rsid w:val="004A4252"/>
    <w:rsid w:val="004A5CAF"/>
    <w:rsid w:val="004A63D2"/>
    <w:rsid w:val="004A6A6F"/>
    <w:rsid w:val="004A78A2"/>
    <w:rsid w:val="004A7FE9"/>
    <w:rsid w:val="004B0DEA"/>
    <w:rsid w:val="004B151F"/>
    <w:rsid w:val="004B1881"/>
    <w:rsid w:val="004B1A1C"/>
    <w:rsid w:val="004B289F"/>
    <w:rsid w:val="004B37C4"/>
    <w:rsid w:val="004B3949"/>
    <w:rsid w:val="004B5C0A"/>
    <w:rsid w:val="004B6007"/>
    <w:rsid w:val="004B6A3B"/>
    <w:rsid w:val="004B7D09"/>
    <w:rsid w:val="004C191A"/>
    <w:rsid w:val="004C1E56"/>
    <w:rsid w:val="004C30A8"/>
    <w:rsid w:val="004C3A69"/>
    <w:rsid w:val="004C41CC"/>
    <w:rsid w:val="004C58CC"/>
    <w:rsid w:val="004C5F79"/>
    <w:rsid w:val="004C6E0A"/>
    <w:rsid w:val="004C6EE3"/>
    <w:rsid w:val="004D007E"/>
    <w:rsid w:val="004D12C0"/>
    <w:rsid w:val="004D46C1"/>
    <w:rsid w:val="004E065A"/>
    <w:rsid w:val="004E3776"/>
    <w:rsid w:val="004E46A3"/>
    <w:rsid w:val="004E48A7"/>
    <w:rsid w:val="004E51AB"/>
    <w:rsid w:val="004E60E3"/>
    <w:rsid w:val="004E71DB"/>
    <w:rsid w:val="004E74B2"/>
    <w:rsid w:val="004F0B9D"/>
    <w:rsid w:val="004F2EE7"/>
    <w:rsid w:val="004F3DE9"/>
    <w:rsid w:val="004F4239"/>
    <w:rsid w:val="004F43E4"/>
    <w:rsid w:val="004F4B16"/>
    <w:rsid w:val="004F4C23"/>
    <w:rsid w:val="004F5743"/>
    <w:rsid w:val="004F5CC7"/>
    <w:rsid w:val="004F5D9D"/>
    <w:rsid w:val="004F68B1"/>
    <w:rsid w:val="004F6FE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3EF2"/>
    <w:rsid w:val="005052A2"/>
    <w:rsid w:val="0050583C"/>
    <w:rsid w:val="00506B9A"/>
    <w:rsid w:val="00506D6A"/>
    <w:rsid w:val="0050737E"/>
    <w:rsid w:val="00507B2C"/>
    <w:rsid w:val="00507E5C"/>
    <w:rsid w:val="00510434"/>
    <w:rsid w:val="005136D0"/>
    <w:rsid w:val="005137DD"/>
    <w:rsid w:val="005153C5"/>
    <w:rsid w:val="00515548"/>
    <w:rsid w:val="00517648"/>
    <w:rsid w:val="00517835"/>
    <w:rsid w:val="00520C74"/>
    <w:rsid w:val="005211A7"/>
    <w:rsid w:val="00521B1F"/>
    <w:rsid w:val="00522EE2"/>
    <w:rsid w:val="00525E76"/>
    <w:rsid w:val="0052607E"/>
    <w:rsid w:val="005268DC"/>
    <w:rsid w:val="00526F60"/>
    <w:rsid w:val="00527F89"/>
    <w:rsid w:val="00530B31"/>
    <w:rsid w:val="0053113E"/>
    <w:rsid w:val="00531DCE"/>
    <w:rsid w:val="005326B6"/>
    <w:rsid w:val="00532F6C"/>
    <w:rsid w:val="005334B2"/>
    <w:rsid w:val="00533766"/>
    <w:rsid w:val="0053434F"/>
    <w:rsid w:val="00534954"/>
    <w:rsid w:val="0053642E"/>
    <w:rsid w:val="00537060"/>
    <w:rsid w:val="005416D7"/>
    <w:rsid w:val="00541D37"/>
    <w:rsid w:val="00542256"/>
    <w:rsid w:val="00543648"/>
    <w:rsid w:val="0054383A"/>
    <w:rsid w:val="00543885"/>
    <w:rsid w:val="00544917"/>
    <w:rsid w:val="005455E2"/>
    <w:rsid w:val="005474C2"/>
    <w:rsid w:val="005476ED"/>
    <w:rsid w:val="00550BE0"/>
    <w:rsid w:val="0055250B"/>
    <w:rsid w:val="00553174"/>
    <w:rsid w:val="00553574"/>
    <w:rsid w:val="00553C17"/>
    <w:rsid w:val="0055424B"/>
    <w:rsid w:val="00554A36"/>
    <w:rsid w:val="00554BA8"/>
    <w:rsid w:val="00554FBD"/>
    <w:rsid w:val="00555759"/>
    <w:rsid w:val="005558D4"/>
    <w:rsid w:val="00556259"/>
    <w:rsid w:val="00560934"/>
    <w:rsid w:val="00561DCD"/>
    <w:rsid w:val="00562EC0"/>
    <w:rsid w:val="00562F4D"/>
    <w:rsid w:val="00563206"/>
    <w:rsid w:val="00563922"/>
    <w:rsid w:val="00563E31"/>
    <w:rsid w:val="00564C24"/>
    <w:rsid w:val="00564DCC"/>
    <w:rsid w:val="005656C2"/>
    <w:rsid w:val="00565FE3"/>
    <w:rsid w:val="005673B7"/>
    <w:rsid w:val="0057119B"/>
    <w:rsid w:val="005729F8"/>
    <w:rsid w:val="0057461A"/>
    <w:rsid w:val="005747FB"/>
    <w:rsid w:val="00574C37"/>
    <w:rsid w:val="00575079"/>
    <w:rsid w:val="00575363"/>
    <w:rsid w:val="005757C4"/>
    <w:rsid w:val="0057599D"/>
    <w:rsid w:val="005765A4"/>
    <w:rsid w:val="00577F9A"/>
    <w:rsid w:val="005805DC"/>
    <w:rsid w:val="00580A75"/>
    <w:rsid w:val="005842E1"/>
    <w:rsid w:val="0058442C"/>
    <w:rsid w:val="00586106"/>
    <w:rsid w:val="005863B1"/>
    <w:rsid w:val="00587010"/>
    <w:rsid w:val="0058764D"/>
    <w:rsid w:val="00591B8B"/>
    <w:rsid w:val="00592638"/>
    <w:rsid w:val="00592C77"/>
    <w:rsid w:val="00594D75"/>
    <w:rsid w:val="005956D6"/>
    <w:rsid w:val="00595CE1"/>
    <w:rsid w:val="0059660F"/>
    <w:rsid w:val="005A04FC"/>
    <w:rsid w:val="005A0CEB"/>
    <w:rsid w:val="005A1ADA"/>
    <w:rsid w:val="005A1EEF"/>
    <w:rsid w:val="005A2565"/>
    <w:rsid w:val="005A2EF8"/>
    <w:rsid w:val="005A34B6"/>
    <w:rsid w:val="005A3524"/>
    <w:rsid w:val="005A51F4"/>
    <w:rsid w:val="005A707C"/>
    <w:rsid w:val="005A77C5"/>
    <w:rsid w:val="005B0013"/>
    <w:rsid w:val="005B04C0"/>
    <w:rsid w:val="005B1238"/>
    <w:rsid w:val="005B173D"/>
    <w:rsid w:val="005B2CCE"/>
    <w:rsid w:val="005B30F3"/>
    <w:rsid w:val="005B5B16"/>
    <w:rsid w:val="005B6B2A"/>
    <w:rsid w:val="005B7E86"/>
    <w:rsid w:val="005C115D"/>
    <w:rsid w:val="005C1DBC"/>
    <w:rsid w:val="005C493E"/>
    <w:rsid w:val="005C4D06"/>
    <w:rsid w:val="005C4DF4"/>
    <w:rsid w:val="005C54D4"/>
    <w:rsid w:val="005C6E9D"/>
    <w:rsid w:val="005C7E19"/>
    <w:rsid w:val="005D0753"/>
    <w:rsid w:val="005D0B74"/>
    <w:rsid w:val="005D0E00"/>
    <w:rsid w:val="005D2202"/>
    <w:rsid w:val="005D283C"/>
    <w:rsid w:val="005D294F"/>
    <w:rsid w:val="005D349E"/>
    <w:rsid w:val="005D3EDB"/>
    <w:rsid w:val="005D4879"/>
    <w:rsid w:val="005D497D"/>
    <w:rsid w:val="005D4B0D"/>
    <w:rsid w:val="005D4D9F"/>
    <w:rsid w:val="005D535C"/>
    <w:rsid w:val="005D581A"/>
    <w:rsid w:val="005D7673"/>
    <w:rsid w:val="005E00C1"/>
    <w:rsid w:val="005E2616"/>
    <w:rsid w:val="005E387F"/>
    <w:rsid w:val="005E3920"/>
    <w:rsid w:val="005E396F"/>
    <w:rsid w:val="005E4BC9"/>
    <w:rsid w:val="005E4C1C"/>
    <w:rsid w:val="005E67DD"/>
    <w:rsid w:val="005E6834"/>
    <w:rsid w:val="005E6968"/>
    <w:rsid w:val="005E726E"/>
    <w:rsid w:val="005E783E"/>
    <w:rsid w:val="005F07E7"/>
    <w:rsid w:val="005F216C"/>
    <w:rsid w:val="005F40B5"/>
    <w:rsid w:val="005F45DB"/>
    <w:rsid w:val="005F507B"/>
    <w:rsid w:val="005F5266"/>
    <w:rsid w:val="005F66A0"/>
    <w:rsid w:val="005F69FF"/>
    <w:rsid w:val="006022F2"/>
    <w:rsid w:val="006029F1"/>
    <w:rsid w:val="006037E9"/>
    <w:rsid w:val="00603A63"/>
    <w:rsid w:val="00603C16"/>
    <w:rsid w:val="00604CE0"/>
    <w:rsid w:val="00604F97"/>
    <w:rsid w:val="006061E9"/>
    <w:rsid w:val="00607CBD"/>
    <w:rsid w:val="00610997"/>
    <w:rsid w:val="006115FE"/>
    <w:rsid w:val="00611A3B"/>
    <w:rsid w:val="00615182"/>
    <w:rsid w:val="00616501"/>
    <w:rsid w:val="00616C3F"/>
    <w:rsid w:val="00617839"/>
    <w:rsid w:val="00617DBA"/>
    <w:rsid w:val="006203F4"/>
    <w:rsid w:val="00623381"/>
    <w:rsid w:val="006237F7"/>
    <w:rsid w:val="00623ED7"/>
    <w:rsid w:val="006248BE"/>
    <w:rsid w:val="0063124C"/>
    <w:rsid w:val="0063286B"/>
    <w:rsid w:val="006337C9"/>
    <w:rsid w:val="00634E94"/>
    <w:rsid w:val="00634F64"/>
    <w:rsid w:val="00637D06"/>
    <w:rsid w:val="00637F7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1A6"/>
    <w:rsid w:val="00645B96"/>
    <w:rsid w:val="00645E6B"/>
    <w:rsid w:val="006469AF"/>
    <w:rsid w:val="00646F34"/>
    <w:rsid w:val="00647DA6"/>
    <w:rsid w:val="00647E78"/>
    <w:rsid w:val="0065028B"/>
    <w:rsid w:val="006513EB"/>
    <w:rsid w:val="00653A3C"/>
    <w:rsid w:val="00653EA3"/>
    <w:rsid w:val="00654F3D"/>
    <w:rsid w:val="00655FE1"/>
    <w:rsid w:val="0065655C"/>
    <w:rsid w:val="006568E2"/>
    <w:rsid w:val="00661356"/>
    <w:rsid w:val="006619F8"/>
    <w:rsid w:val="00664122"/>
    <w:rsid w:val="00664C23"/>
    <w:rsid w:val="00664EDE"/>
    <w:rsid w:val="0066542A"/>
    <w:rsid w:val="006654E3"/>
    <w:rsid w:val="00665DC8"/>
    <w:rsid w:val="00666DBC"/>
    <w:rsid w:val="00667067"/>
    <w:rsid w:val="0066714E"/>
    <w:rsid w:val="00667AA2"/>
    <w:rsid w:val="0067006B"/>
    <w:rsid w:val="00670C8A"/>
    <w:rsid w:val="00671808"/>
    <w:rsid w:val="00673DE8"/>
    <w:rsid w:val="006749F3"/>
    <w:rsid w:val="00674FDF"/>
    <w:rsid w:val="00680879"/>
    <w:rsid w:val="00681C7C"/>
    <w:rsid w:val="00682255"/>
    <w:rsid w:val="00683DAF"/>
    <w:rsid w:val="006843BB"/>
    <w:rsid w:val="00684DDA"/>
    <w:rsid w:val="00684DEC"/>
    <w:rsid w:val="00684FDD"/>
    <w:rsid w:val="006861F3"/>
    <w:rsid w:val="00686CA6"/>
    <w:rsid w:val="006871A0"/>
    <w:rsid w:val="0069324B"/>
    <w:rsid w:val="00693F5B"/>
    <w:rsid w:val="00695337"/>
    <w:rsid w:val="006966D5"/>
    <w:rsid w:val="006967CB"/>
    <w:rsid w:val="00696D90"/>
    <w:rsid w:val="00697955"/>
    <w:rsid w:val="00697BF0"/>
    <w:rsid w:val="00697F2A"/>
    <w:rsid w:val="006A01AB"/>
    <w:rsid w:val="006A01F9"/>
    <w:rsid w:val="006A19E4"/>
    <w:rsid w:val="006A1D97"/>
    <w:rsid w:val="006A2369"/>
    <w:rsid w:val="006A38B2"/>
    <w:rsid w:val="006A5836"/>
    <w:rsid w:val="006A5C94"/>
    <w:rsid w:val="006A7B5D"/>
    <w:rsid w:val="006B018A"/>
    <w:rsid w:val="006B0E1E"/>
    <w:rsid w:val="006B2564"/>
    <w:rsid w:val="006B43BC"/>
    <w:rsid w:val="006B4D07"/>
    <w:rsid w:val="006B53BB"/>
    <w:rsid w:val="006B56DB"/>
    <w:rsid w:val="006B5BF9"/>
    <w:rsid w:val="006B7362"/>
    <w:rsid w:val="006C0C72"/>
    <w:rsid w:val="006C0D6B"/>
    <w:rsid w:val="006C1389"/>
    <w:rsid w:val="006C1BC1"/>
    <w:rsid w:val="006C32DC"/>
    <w:rsid w:val="006C37DB"/>
    <w:rsid w:val="006C46E0"/>
    <w:rsid w:val="006C4D3E"/>
    <w:rsid w:val="006C5B3E"/>
    <w:rsid w:val="006C615F"/>
    <w:rsid w:val="006C72EB"/>
    <w:rsid w:val="006C7F46"/>
    <w:rsid w:val="006D07CA"/>
    <w:rsid w:val="006D0B36"/>
    <w:rsid w:val="006D309C"/>
    <w:rsid w:val="006D3D26"/>
    <w:rsid w:val="006D3DB2"/>
    <w:rsid w:val="006D43E1"/>
    <w:rsid w:val="006D50C1"/>
    <w:rsid w:val="006D52D2"/>
    <w:rsid w:val="006D6CC0"/>
    <w:rsid w:val="006D7072"/>
    <w:rsid w:val="006E145A"/>
    <w:rsid w:val="006E15E3"/>
    <w:rsid w:val="006E2387"/>
    <w:rsid w:val="006E24AD"/>
    <w:rsid w:val="006E26A0"/>
    <w:rsid w:val="006E2B32"/>
    <w:rsid w:val="006E326F"/>
    <w:rsid w:val="006E4EBF"/>
    <w:rsid w:val="006E510D"/>
    <w:rsid w:val="006E5200"/>
    <w:rsid w:val="006E672C"/>
    <w:rsid w:val="006E7BC3"/>
    <w:rsid w:val="006E7BFD"/>
    <w:rsid w:val="006E7FF0"/>
    <w:rsid w:val="006F0571"/>
    <w:rsid w:val="006F182E"/>
    <w:rsid w:val="006F3AE3"/>
    <w:rsid w:val="006F3CB1"/>
    <w:rsid w:val="006F4D91"/>
    <w:rsid w:val="006F505A"/>
    <w:rsid w:val="006F5B00"/>
    <w:rsid w:val="006F613D"/>
    <w:rsid w:val="006F7D59"/>
    <w:rsid w:val="00700F57"/>
    <w:rsid w:val="00702E28"/>
    <w:rsid w:val="00703EFC"/>
    <w:rsid w:val="0070415B"/>
    <w:rsid w:val="007043A6"/>
    <w:rsid w:val="0070444C"/>
    <w:rsid w:val="00705217"/>
    <w:rsid w:val="007053D4"/>
    <w:rsid w:val="0070567E"/>
    <w:rsid w:val="00706146"/>
    <w:rsid w:val="00706478"/>
    <w:rsid w:val="007122A8"/>
    <w:rsid w:val="00713508"/>
    <w:rsid w:val="00713608"/>
    <w:rsid w:val="00716027"/>
    <w:rsid w:val="007162FA"/>
    <w:rsid w:val="00717C33"/>
    <w:rsid w:val="00717EB6"/>
    <w:rsid w:val="007211C8"/>
    <w:rsid w:val="007212AA"/>
    <w:rsid w:val="00722BC8"/>
    <w:rsid w:val="007235A8"/>
    <w:rsid w:val="00724D08"/>
    <w:rsid w:val="00727264"/>
    <w:rsid w:val="007275C9"/>
    <w:rsid w:val="007275E3"/>
    <w:rsid w:val="0073056F"/>
    <w:rsid w:val="007314B6"/>
    <w:rsid w:val="0073167F"/>
    <w:rsid w:val="00731CB7"/>
    <w:rsid w:val="007321B4"/>
    <w:rsid w:val="00732AF2"/>
    <w:rsid w:val="00734D98"/>
    <w:rsid w:val="00735795"/>
    <w:rsid w:val="00736449"/>
    <w:rsid w:val="00741BBA"/>
    <w:rsid w:val="00741C21"/>
    <w:rsid w:val="00742623"/>
    <w:rsid w:val="0074495E"/>
    <w:rsid w:val="0074579E"/>
    <w:rsid w:val="00746119"/>
    <w:rsid w:val="00746768"/>
    <w:rsid w:val="00747E89"/>
    <w:rsid w:val="00750962"/>
    <w:rsid w:val="00750B82"/>
    <w:rsid w:val="007511D9"/>
    <w:rsid w:val="00753CD4"/>
    <w:rsid w:val="0075478E"/>
    <w:rsid w:val="0075509A"/>
    <w:rsid w:val="00755E97"/>
    <w:rsid w:val="007564F7"/>
    <w:rsid w:val="00756A0B"/>
    <w:rsid w:val="00756C49"/>
    <w:rsid w:val="00756D7C"/>
    <w:rsid w:val="00757359"/>
    <w:rsid w:val="007603B1"/>
    <w:rsid w:val="00763458"/>
    <w:rsid w:val="007637C1"/>
    <w:rsid w:val="007646E7"/>
    <w:rsid w:val="00764A25"/>
    <w:rsid w:val="00765216"/>
    <w:rsid w:val="00766856"/>
    <w:rsid w:val="00766DEB"/>
    <w:rsid w:val="00766EAF"/>
    <w:rsid w:val="00771D2A"/>
    <w:rsid w:val="00772124"/>
    <w:rsid w:val="007722FF"/>
    <w:rsid w:val="00772B64"/>
    <w:rsid w:val="007731E5"/>
    <w:rsid w:val="00773470"/>
    <w:rsid w:val="00773A1B"/>
    <w:rsid w:val="0077430C"/>
    <w:rsid w:val="00774D6E"/>
    <w:rsid w:val="00776353"/>
    <w:rsid w:val="007763E4"/>
    <w:rsid w:val="0077732B"/>
    <w:rsid w:val="00777445"/>
    <w:rsid w:val="00777469"/>
    <w:rsid w:val="007774A9"/>
    <w:rsid w:val="0077791D"/>
    <w:rsid w:val="007800C1"/>
    <w:rsid w:val="007801FC"/>
    <w:rsid w:val="00780C12"/>
    <w:rsid w:val="007811A2"/>
    <w:rsid w:val="007815E1"/>
    <w:rsid w:val="007822B4"/>
    <w:rsid w:val="007823AA"/>
    <w:rsid w:val="00783B2F"/>
    <w:rsid w:val="007840F1"/>
    <w:rsid w:val="0078520D"/>
    <w:rsid w:val="00786143"/>
    <w:rsid w:val="007919AE"/>
    <w:rsid w:val="00792DC4"/>
    <w:rsid w:val="00792E5A"/>
    <w:rsid w:val="007944D6"/>
    <w:rsid w:val="0079485F"/>
    <w:rsid w:val="00794FFA"/>
    <w:rsid w:val="00796077"/>
    <w:rsid w:val="00796ED6"/>
    <w:rsid w:val="0079749B"/>
    <w:rsid w:val="00797509"/>
    <w:rsid w:val="007A009E"/>
    <w:rsid w:val="007A03C6"/>
    <w:rsid w:val="007A049D"/>
    <w:rsid w:val="007A095F"/>
    <w:rsid w:val="007A0EB1"/>
    <w:rsid w:val="007A1257"/>
    <w:rsid w:val="007A21EA"/>
    <w:rsid w:val="007A2520"/>
    <w:rsid w:val="007A25F1"/>
    <w:rsid w:val="007A2619"/>
    <w:rsid w:val="007A33FE"/>
    <w:rsid w:val="007A3655"/>
    <w:rsid w:val="007A3900"/>
    <w:rsid w:val="007A405C"/>
    <w:rsid w:val="007A4626"/>
    <w:rsid w:val="007A59F1"/>
    <w:rsid w:val="007A5FD1"/>
    <w:rsid w:val="007A6127"/>
    <w:rsid w:val="007A62ED"/>
    <w:rsid w:val="007A7222"/>
    <w:rsid w:val="007B075C"/>
    <w:rsid w:val="007B08A2"/>
    <w:rsid w:val="007B4145"/>
    <w:rsid w:val="007B4B22"/>
    <w:rsid w:val="007B5E02"/>
    <w:rsid w:val="007B654B"/>
    <w:rsid w:val="007B7637"/>
    <w:rsid w:val="007B7819"/>
    <w:rsid w:val="007B7FD7"/>
    <w:rsid w:val="007C0915"/>
    <w:rsid w:val="007C1C13"/>
    <w:rsid w:val="007C225E"/>
    <w:rsid w:val="007C2E24"/>
    <w:rsid w:val="007C35FD"/>
    <w:rsid w:val="007C3DE5"/>
    <w:rsid w:val="007C4D04"/>
    <w:rsid w:val="007C541E"/>
    <w:rsid w:val="007C5703"/>
    <w:rsid w:val="007C6E1E"/>
    <w:rsid w:val="007C78C4"/>
    <w:rsid w:val="007C7A97"/>
    <w:rsid w:val="007D0824"/>
    <w:rsid w:val="007D1C11"/>
    <w:rsid w:val="007D310E"/>
    <w:rsid w:val="007D4290"/>
    <w:rsid w:val="007D5C34"/>
    <w:rsid w:val="007D5CCB"/>
    <w:rsid w:val="007D5E9F"/>
    <w:rsid w:val="007D7476"/>
    <w:rsid w:val="007D765E"/>
    <w:rsid w:val="007D7D91"/>
    <w:rsid w:val="007E0D1C"/>
    <w:rsid w:val="007E1551"/>
    <w:rsid w:val="007E195E"/>
    <w:rsid w:val="007E1CC3"/>
    <w:rsid w:val="007E3965"/>
    <w:rsid w:val="007E42A0"/>
    <w:rsid w:val="007E4986"/>
    <w:rsid w:val="007E49AF"/>
    <w:rsid w:val="007E58B4"/>
    <w:rsid w:val="007E5FEB"/>
    <w:rsid w:val="007E6383"/>
    <w:rsid w:val="007F0416"/>
    <w:rsid w:val="007F0942"/>
    <w:rsid w:val="007F2AAD"/>
    <w:rsid w:val="007F2D63"/>
    <w:rsid w:val="007F4F2F"/>
    <w:rsid w:val="007F63F2"/>
    <w:rsid w:val="007F6FE3"/>
    <w:rsid w:val="00800357"/>
    <w:rsid w:val="0080057D"/>
    <w:rsid w:val="00801FAC"/>
    <w:rsid w:val="008030F9"/>
    <w:rsid w:val="008035E6"/>
    <w:rsid w:val="00805618"/>
    <w:rsid w:val="00807432"/>
    <w:rsid w:val="00807F76"/>
    <w:rsid w:val="00810BC5"/>
    <w:rsid w:val="00810D66"/>
    <w:rsid w:val="00813347"/>
    <w:rsid w:val="00813489"/>
    <w:rsid w:val="00814124"/>
    <w:rsid w:val="0081418F"/>
    <w:rsid w:val="008141ED"/>
    <w:rsid w:val="00814700"/>
    <w:rsid w:val="00816696"/>
    <w:rsid w:val="008205B9"/>
    <w:rsid w:val="00820F85"/>
    <w:rsid w:val="008213F7"/>
    <w:rsid w:val="008215D5"/>
    <w:rsid w:val="008229D4"/>
    <w:rsid w:val="008230E8"/>
    <w:rsid w:val="008232CA"/>
    <w:rsid w:val="00823ADA"/>
    <w:rsid w:val="00824528"/>
    <w:rsid w:val="00824E01"/>
    <w:rsid w:val="00825C2F"/>
    <w:rsid w:val="00826338"/>
    <w:rsid w:val="00826965"/>
    <w:rsid w:val="00827260"/>
    <w:rsid w:val="008276B7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71D"/>
    <w:rsid w:val="00840E89"/>
    <w:rsid w:val="00842DFB"/>
    <w:rsid w:val="008449F7"/>
    <w:rsid w:val="00845DCD"/>
    <w:rsid w:val="0084665B"/>
    <w:rsid w:val="008474CD"/>
    <w:rsid w:val="008476B2"/>
    <w:rsid w:val="00850AA7"/>
    <w:rsid w:val="0085234F"/>
    <w:rsid w:val="00853282"/>
    <w:rsid w:val="00855568"/>
    <w:rsid w:val="00855FFD"/>
    <w:rsid w:val="008560AA"/>
    <w:rsid w:val="00856101"/>
    <w:rsid w:val="00856904"/>
    <w:rsid w:val="00857CC3"/>
    <w:rsid w:val="008616E7"/>
    <w:rsid w:val="00864A00"/>
    <w:rsid w:val="00865306"/>
    <w:rsid w:val="0086620F"/>
    <w:rsid w:val="00866AF3"/>
    <w:rsid w:val="00866C82"/>
    <w:rsid w:val="008672E6"/>
    <w:rsid w:val="008677E5"/>
    <w:rsid w:val="00867899"/>
    <w:rsid w:val="00867C57"/>
    <w:rsid w:val="008716BB"/>
    <w:rsid w:val="00874311"/>
    <w:rsid w:val="00874EC5"/>
    <w:rsid w:val="00875741"/>
    <w:rsid w:val="00875C31"/>
    <w:rsid w:val="00876E75"/>
    <w:rsid w:val="008775EA"/>
    <w:rsid w:val="008775F8"/>
    <w:rsid w:val="0087780F"/>
    <w:rsid w:val="008811E5"/>
    <w:rsid w:val="0088215D"/>
    <w:rsid w:val="008826D8"/>
    <w:rsid w:val="00882832"/>
    <w:rsid w:val="008832C1"/>
    <w:rsid w:val="00885016"/>
    <w:rsid w:val="00886823"/>
    <w:rsid w:val="00886BC0"/>
    <w:rsid w:val="0089075D"/>
    <w:rsid w:val="008913B9"/>
    <w:rsid w:val="008917A2"/>
    <w:rsid w:val="008938BD"/>
    <w:rsid w:val="008938D5"/>
    <w:rsid w:val="00894718"/>
    <w:rsid w:val="00895280"/>
    <w:rsid w:val="008964DA"/>
    <w:rsid w:val="00896A42"/>
    <w:rsid w:val="0089703E"/>
    <w:rsid w:val="008A05B4"/>
    <w:rsid w:val="008A16AF"/>
    <w:rsid w:val="008A1A26"/>
    <w:rsid w:val="008A1D16"/>
    <w:rsid w:val="008A3778"/>
    <w:rsid w:val="008A400D"/>
    <w:rsid w:val="008A48EB"/>
    <w:rsid w:val="008A600D"/>
    <w:rsid w:val="008A7119"/>
    <w:rsid w:val="008B043A"/>
    <w:rsid w:val="008B07D3"/>
    <w:rsid w:val="008B08A9"/>
    <w:rsid w:val="008B131C"/>
    <w:rsid w:val="008B1E0A"/>
    <w:rsid w:val="008B1E53"/>
    <w:rsid w:val="008B22B6"/>
    <w:rsid w:val="008B3CE5"/>
    <w:rsid w:val="008B42C0"/>
    <w:rsid w:val="008B5CE8"/>
    <w:rsid w:val="008B600B"/>
    <w:rsid w:val="008B6B63"/>
    <w:rsid w:val="008B7B94"/>
    <w:rsid w:val="008C1980"/>
    <w:rsid w:val="008C243E"/>
    <w:rsid w:val="008C390E"/>
    <w:rsid w:val="008C3CCA"/>
    <w:rsid w:val="008C3EC2"/>
    <w:rsid w:val="008C4C74"/>
    <w:rsid w:val="008C4FFF"/>
    <w:rsid w:val="008C5EF8"/>
    <w:rsid w:val="008C6D79"/>
    <w:rsid w:val="008C71C7"/>
    <w:rsid w:val="008C7941"/>
    <w:rsid w:val="008D0AE2"/>
    <w:rsid w:val="008D0C17"/>
    <w:rsid w:val="008D4D27"/>
    <w:rsid w:val="008D4F19"/>
    <w:rsid w:val="008D52EA"/>
    <w:rsid w:val="008D7021"/>
    <w:rsid w:val="008E09E2"/>
    <w:rsid w:val="008E1610"/>
    <w:rsid w:val="008E185C"/>
    <w:rsid w:val="008E1E4F"/>
    <w:rsid w:val="008E21A4"/>
    <w:rsid w:val="008E2BFC"/>
    <w:rsid w:val="008E35C2"/>
    <w:rsid w:val="008E74FA"/>
    <w:rsid w:val="008E7876"/>
    <w:rsid w:val="008E7F8D"/>
    <w:rsid w:val="008E7FB7"/>
    <w:rsid w:val="008F12FE"/>
    <w:rsid w:val="008F132E"/>
    <w:rsid w:val="008F13C2"/>
    <w:rsid w:val="008F2EF0"/>
    <w:rsid w:val="008F3F61"/>
    <w:rsid w:val="008F49A9"/>
    <w:rsid w:val="008F4F40"/>
    <w:rsid w:val="008F63CE"/>
    <w:rsid w:val="008F6657"/>
    <w:rsid w:val="008F7B0E"/>
    <w:rsid w:val="00901136"/>
    <w:rsid w:val="00901C04"/>
    <w:rsid w:val="00902823"/>
    <w:rsid w:val="00904EBC"/>
    <w:rsid w:val="00905482"/>
    <w:rsid w:val="009065F0"/>
    <w:rsid w:val="009067C0"/>
    <w:rsid w:val="009068EE"/>
    <w:rsid w:val="0090713F"/>
    <w:rsid w:val="00910995"/>
    <w:rsid w:val="00910A4F"/>
    <w:rsid w:val="009116C7"/>
    <w:rsid w:val="00911E49"/>
    <w:rsid w:val="00912803"/>
    <w:rsid w:val="00912A07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86C"/>
    <w:rsid w:val="0092388F"/>
    <w:rsid w:val="0092470C"/>
    <w:rsid w:val="00924F1E"/>
    <w:rsid w:val="00924F61"/>
    <w:rsid w:val="00925627"/>
    <w:rsid w:val="009256FC"/>
    <w:rsid w:val="009307D1"/>
    <w:rsid w:val="00930DEC"/>
    <w:rsid w:val="00932DA6"/>
    <w:rsid w:val="00932E0E"/>
    <w:rsid w:val="00932E54"/>
    <w:rsid w:val="00932E6F"/>
    <w:rsid w:val="00933552"/>
    <w:rsid w:val="009345F9"/>
    <w:rsid w:val="0093549F"/>
    <w:rsid w:val="00937C77"/>
    <w:rsid w:val="00940E00"/>
    <w:rsid w:val="009428F3"/>
    <w:rsid w:val="0094410E"/>
    <w:rsid w:val="009441BD"/>
    <w:rsid w:val="00944DD9"/>
    <w:rsid w:val="009451A4"/>
    <w:rsid w:val="00946294"/>
    <w:rsid w:val="00946812"/>
    <w:rsid w:val="00947B6C"/>
    <w:rsid w:val="00950C83"/>
    <w:rsid w:val="00950F37"/>
    <w:rsid w:val="00951407"/>
    <w:rsid w:val="00951AB8"/>
    <w:rsid w:val="009524D4"/>
    <w:rsid w:val="0095253D"/>
    <w:rsid w:val="009532F9"/>
    <w:rsid w:val="0095391A"/>
    <w:rsid w:val="00953A56"/>
    <w:rsid w:val="00953CD3"/>
    <w:rsid w:val="0095569D"/>
    <w:rsid w:val="009575C9"/>
    <w:rsid w:val="00957AF1"/>
    <w:rsid w:val="0096044E"/>
    <w:rsid w:val="0096076D"/>
    <w:rsid w:val="009607F8"/>
    <w:rsid w:val="009613F6"/>
    <w:rsid w:val="009621AF"/>
    <w:rsid w:val="0096281A"/>
    <w:rsid w:val="009629AE"/>
    <w:rsid w:val="009629DB"/>
    <w:rsid w:val="00964A83"/>
    <w:rsid w:val="00964B22"/>
    <w:rsid w:val="009667A2"/>
    <w:rsid w:val="00966F68"/>
    <w:rsid w:val="009676F5"/>
    <w:rsid w:val="00970F1D"/>
    <w:rsid w:val="009713DE"/>
    <w:rsid w:val="0097294F"/>
    <w:rsid w:val="00972FC0"/>
    <w:rsid w:val="00973EA4"/>
    <w:rsid w:val="00974CC4"/>
    <w:rsid w:val="0097555C"/>
    <w:rsid w:val="00975D71"/>
    <w:rsid w:val="00976A55"/>
    <w:rsid w:val="00977CA9"/>
    <w:rsid w:val="00977FB9"/>
    <w:rsid w:val="00980252"/>
    <w:rsid w:val="00980542"/>
    <w:rsid w:val="00980CD5"/>
    <w:rsid w:val="009829D2"/>
    <w:rsid w:val="00982D21"/>
    <w:rsid w:val="0098384C"/>
    <w:rsid w:val="00984915"/>
    <w:rsid w:val="00986F45"/>
    <w:rsid w:val="009872B2"/>
    <w:rsid w:val="009878C7"/>
    <w:rsid w:val="00990A43"/>
    <w:rsid w:val="00990CD5"/>
    <w:rsid w:val="009911EE"/>
    <w:rsid w:val="009919E7"/>
    <w:rsid w:val="00991F9E"/>
    <w:rsid w:val="0099219C"/>
    <w:rsid w:val="00992989"/>
    <w:rsid w:val="009929C8"/>
    <w:rsid w:val="00993241"/>
    <w:rsid w:val="009971C7"/>
    <w:rsid w:val="00997281"/>
    <w:rsid w:val="009974DA"/>
    <w:rsid w:val="009A08B6"/>
    <w:rsid w:val="009A1E68"/>
    <w:rsid w:val="009A2054"/>
    <w:rsid w:val="009A24A6"/>
    <w:rsid w:val="009A3692"/>
    <w:rsid w:val="009A4775"/>
    <w:rsid w:val="009A499C"/>
    <w:rsid w:val="009A5127"/>
    <w:rsid w:val="009A5547"/>
    <w:rsid w:val="009A688D"/>
    <w:rsid w:val="009A695F"/>
    <w:rsid w:val="009A7CAB"/>
    <w:rsid w:val="009B020F"/>
    <w:rsid w:val="009B0C89"/>
    <w:rsid w:val="009B58BE"/>
    <w:rsid w:val="009B5C2C"/>
    <w:rsid w:val="009C053F"/>
    <w:rsid w:val="009C15B0"/>
    <w:rsid w:val="009C1A09"/>
    <w:rsid w:val="009C1F8A"/>
    <w:rsid w:val="009C2965"/>
    <w:rsid w:val="009C4C42"/>
    <w:rsid w:val="009C6CBA"/>
    <w:rsid w:val="009C6E7A"/>
    <w:rsid w:val="009C73A8"/>
    <w:rsid w:val="009C7A13"/>
    <w:rsid w:val="009C7F03"/>
    <w:rsid w:val="009D1D80"/>
    <w:rsid w:val="009D2063"/>
    <w:rsid w:val="009D255F"/>
    <w:rsid w:val="009D2FA2"/>
    <w:rsid w:val="009D3F28"/>
    <w:rsid w:val="009D5006"/>
    <w:rsid w:val="009D7609"/>
    <w:rsid w:val="009E048A"/>
    <w:rsid w:val="009E0C92"/>
    <w:rsid w:val="009E2870"/>
    <w:rsid w:val="009E2F78"/>
    <w:rsid w:val="009E31B8"/>
    <w:rsid w:val="009E4AAC"/>
    <w:rsid w:val="009E526E"/>
    <w:rsid w:val="009E5282"/>
    <w:rsid w:val="009E61B6"/>
    <w:rsid w:val="009E6C8F"/>
    <w:rsid w:val="009E70DC"/>
    <w:rsid w:val="009E7F5C"/>
    <w:rsid w:val="009F0115"/>
    <w:rsid w:val="009F1315"/>
    <w:rsid w:val="009F17C4"/>
    <w:rsid w:val="009F1836"/>
    <w:rsid w:val="009F2CA1"/>
    <w:rsid w:val="009F4883"/>
    <w:rsid w:val="009F48D9"/>
    <w:rsid w:val="009F4BDE"/>
    <w:rsid w:val="009F5173"/>
    <w:rsid w:val="009F5563"/>
    <w:rsid w:val="009F5924"/>
    <w:rsid w:val="009F790B"/>
    <w:rsid w:val="00A015D1"/>
    <w:rsid w:val="00A02588"/>
    <w:rsid w:val="00A02BB4"/>
    <w:rsid w:val="00A03186"/>
    <w:rsid w:val="00A054DF"/>
    <w:rsid w:val="00A1092E"/>
    <w:rsid w:val="00A114E6"/>
    <w:rsid w:val="00A13A5D"/>
    <w:rsid w:val="00A15217"/>
    <w:rsid w:val="00A16A06"/>
    <w:rsid w:val="00A16C19"/>
    <w:rsid w:val="00A17AAD"/>
    <w:rsid w:val="00A17CA3"/>
    <w:rsid w:val="00A2004D"/>
    <w:rsid w:val="00A2201D"/>
    <w:rsid w:val="00A22329"/>
    <w:rsid w:val="00A235D0"/>
    <w:rsid w:val="00A23D17"/>
    <w:rsid w:val="00A250FE"/>
    <w:rsid w:val="00A2572B"/>
    <w:rsid w:val="00A260FA"/>
    <w:rsid w:val="00A26301"/>
    <w:rsid w:val="00A26DAB"/>
    <w:rsid w:val="00A278AC"/>
    <w:rsid w:val="00A30096"/>
    <w:rsid w:val="00A30794"/>
    <w:rsid w:val="00A30AE2"/>
    <w:rsid w:val="00A319A8"/>
    <w:rsid w:val="00A31DB8"/>
    <w:rsid w:val="00A32233"/>
    <w:rsid w:val="00A324D9"/>
    <w:rsid w:val="00A32704"/>
    <w:rsid w:val="00A32BEE"/>
    <w:rsid w:val="00A334DE"/>
    <w:rsid w:val="00A348F6"/>
    <w:rsid w:val="00A348FA"/>
    <w:rsid w:val="00A34AFC"/>
    <w:rsid w:val="00A35A8F"/>
    <w:rsid w:val="00A3632C"/>
    <w:rsid w:val="00A367CC"/>
    <w:rsid w:val="00A369A1"/>
    <w:rsid w:val="00A3781E"/>
    <w:rsid w:val="00A408D1"/>
    <w:rsid w:val="00A4275F"/>
    <w:rsid w:val="00A43002"/>
    <w:rsid w:val="00A433A3"/>
    <w:rsid w:val="00A44BC8"/>
    <w:rsid w:val="00A44DAA"/>
    <w:rsid w:val="00A4511C"/>
    <w:rsid w:val="00A4523C"/>
    <w:rsid w:val="00A4551E"/>
    <w:rsid w:val="00A45B45"/>
    <w:rsid w:val="00A47ACA"/>
    <w:rsid w:val="00A542A3"/>
    <w:rsid w:val="00A54377"/>
    <w:rsid w:val="00A557A3"/>
    <w:rsid w:val="00A55A7E"/>
    <w:rsid w:val="00A55F87"/>
    <w:rsid w:val="00A5783E"/>
    <w:rsid w:val="00A60C22"/>
    <w:rsid w:val="00A61182"/>
    <w:rsid w:val="00A6185B"/>
    <w:rsid w:val="00A61CB6"/>
    <w:rsid w:val="00A627B6"/>
    <w:rsid w:val="00A63550"/>
    <w:rsid w:val="00A64812"/>
    <w:rsid w:val="00A65309"/>
    <w:rsid w:val="00A655F5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FF"/>
    <w:rsid w:val="00A74508"/>
    <w:rsid w:val="00A7548A"/>
    <w:rsid w:val="00A76061"/>
    <w:rsid w:val="00A7661C"/>
    <w:rsid w:val="00A76A4F"/>
    <w:rsid w:val="00A76F4F"/>
    <w:rsid w:val="00A774BC"/>
    <w:rsid w:val="00A778FF"/>
    <w:rsid w:val="00A80873"/>
    <w:rsid w:val="00A81A6E"/>
    <w:rsid w:val="00A823AE"/>
    <w:rsid w:val="00A82698"/>
    <w:rsid w:val="00A826FD"/>
    <w:rsid w:val="00A84E18"/>
    <w:rsid w:val="00A8529D"/>
    <w:rsid w:val="00A86055"/>
    <w:rsid w:val="00A868FD"/>
    <w:rsid w:val="00A87FD4"/>
    <w:rsid w:val="00A90DD4"/>
    <w:rsid w:val="00A91AF4"/>
    <w:rsid w:val="00A93F46"/>
    <w:rsid w:val="00A952F3"/>
    <w:rsid w:val="00A95807"/>
    <w:rsid w:val="00A95DD2"/>
    <w:rsid w:val="00A96395"/>
    <w:rsid w:val="00A96693"/>
    <w:rsid w:val="00AA18A2"/>
    <w:rsid w:val="00AA2245"/>
    <w:rsid w:val="00AA3A8A"/>
    <w:rsid w:val="00AA44D2"/>
    <w:rsid w:val="00AA5B6A"/>
    <w:rsid w:val="00AA6899"/>
    <w:rsid w:val="00AA71BC"/>
    <w:rsid w:val="00AB30EB"/>
    <w:rsid w:val="00AB3C6A"/>
    <w:rsid w:val="00AB6CE6"/>
    <w:rsid w:val="00AB7D44"/>
    <w:rsid w:val="00AC0044"/>
    <w:rsid w:val="00AC042E"/>
    <w:rsid w:val="00AC0945"/>
    <w:rsid w:val="00AC0B82"/>
    <w:rsid w:val="00AC296A"/>
    <w:rsid w:val="00AC4B90"/>
    <w:rsid w:val="00AC651B"/>
    <w:rsid w:val="00AC707A"/>
    <w:rsid w:val="00AD02AE"/>
    <w:rsid w:val="00AD03CE"/>
    <w:rsid w:val="00AD06F8"/>
    <w:rsid w:val="00AD0D85"/>
    <w:rsid w:val="00AD1BEF"/>
    <w:rsid w:val="00AD316A"/>
    <w:rsid w:val="00AD3B15"/>
    <w:rsid w:val="00AD402A"/>
    <w:rsid w:val="00AD429E"/>
    <w:rsid w:val="00AD47F3"/>
    <w:rsid w:val="00AD7BDF"/>
    <w:rsid w:val="00AD7EB2"/>
    <w:rsid w:val="00AE0EAC"/>
    <w:rsid w:val="00AE4CB0"/>
    <w:rsid w:val="00AE631D"/>
    <w:rsid w:val="00AE7134"/>
    <w:rsid w:val="00AF029F"/>
    <w:rsid w:val="00AF0C76"/>
    <w:rsid w:val="00AF0D0C"/>
    <w:rsid w:val="00AF28A4"/>
    <w:rsid w:val="00AF2D32"/>
    <w:rsid w:val="00AF41A2"/>
    <w:rsid w:val="00AF4EF0"/>
    <w:rsid w:val="00AF67BC"/>
    <w:rsid w:val="00AF6CB5"/>
    <w:rsid w:val="00AF71FF"/>
    <w:rsid w:val="00AF7227"/>
    <w:rsid w:val="00B01BA2"/>
    <w:rsid w:val="00B01BD6"/>
    <w:rsid w:val="00B01E04"/>
    <w:rsid w:val="00B01FD2"/>
    <w:rsid w:val="00B02D8A"/>
    <w:rsid w:val="00B03A5D"/>
    <w:rsid w:val="00B04E09"/>
    <w:rsid w:val="00B068E6"/>
    <w:rsid w:val="00B0766E"/>
    <w:rsid w:val="00B10AA6"/>
    <w:rsid w:val="00B11374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2824"/>
    <w:rsid w:val="00B22DE9"/>
    <w:rsid w:val="00B23F75"/>
    <w:rsid w:val="00B242A3"/>
    <w:rsid w:val="00B24A68"/>
    <w:rsid w:val="00B25ECB"/>
    <w:rsid w:val="00B25FED"/>
    <w:rsid w:val="00B273A2"/>
    <w:rsid w:val="00B27D3C"/>
    <w:rsid w:val="00B30923"/>
    <w:rsid w:val="00B312EF"/>
    <w:rsid w:val="00B321F4"/>
    <w:rsid w:val="00B338A0"/>
    <w:rsid w:val="00B33DF4"/>
    <w:rsid w:val="00B34CBE"/>
    <w:rsid w:val="00B353AE"/>
    <w:rsid w:val="00B3791F"/>
    <w:rsid w:val="00B37F3C"/>
    <w:rsid w:val="00B40438"/>
    <w:rsid w:val="00B40C7D"/>
    <w:rsid w:val="00B41C4E"/>
    <w:rsid w:val="00B41E70"/>
    <w:rsid w:val="00B43FC8"/>
    <w:rsid w:val="00B4546D"/>
    <w:rsid w:val="00B456E8"/>
    <w:rsid w:val="00B46EF8"/>
    <w:rsid w:val="00B472B0"/>
    <w:rsid w:val="00B50AD1"/>
    <w:rsid w:val="00B512FC"/>
    <w:rsid w:val="00B51F2E"/>
    <w:rsid w:val="00B52321"/>
    <w:rsid w:val="00B53930"/>
    <w:rsid w:val="00B552A7"/>
    <w:rsid w:val="00B55ABC"/>
    <w:rsid w:val="00B560BB"/>
    <w:rsid w:val="00B56273"/>
    <w:rsid w:val="00B564E6"/>
    <w:rsid w:val="00B56C54"/>
    <w:rsid w:val="00B62EFA"/>
    <w:rsid w:val="00B632B2"/>
    <w:rsid w:val="00B63EED"/>
    <w:rsid w:val="00B65293"/>
    <w:rsid w:val="00B67136"/>
    <w:rsid w:val="00B7101D"/>
    <w:rsid w:val="00B71106"/>
    <w:rsid w:val="00B7131B"/>
    <w:rsid w:val="00B72D1A"/>
    <w:rsid w:val="00B732F4"/>
    <w:rsid w:val="00B742AF"/>
    <w:rsid w:val="00B74506"/>
    <w:rsid w:val="00B759FD"/>
    <w:rsid w:val="00B77A9C"/>
    <w:rsid w:val="00B80A69"/>
    <w:rsid w:val="00B80E9D"/>
    <w:rsid w:val="00B81B35"/>
    <w:rsid w:val="00B81E15"/>
    <w:rsid w:val="00B83088"/>
    <w:rsid w:val="00B836A7"/>
    <w:rsid w:val="00B84533"/>
    <w:rsid w:val="00B85C47"/>
    <w:rsid w:val="00B85E7E"/>
    <w:rsid w:val="00B86910"/>
    <w:rsid w:val="00B875C0"/>
    <w:rsid w:val="00B87E35"/>
    <w:rsid w:val="00B90A36"/>
    <w:rsid w:val="00B915C7"/>
    <w:rsid w:val="00B916ED"/>
    <w:rsid w:val="00B923A7"/>
    <w:rsid w:val="00B93C0D"/>
    <w:rsid w:val="00B93DFE"/>
    <w:rsid w:val="00B9403E"/>
    <w:rsid w:val="00B9446C"/>
    <w:rsid w:val="00B953FF"/>
    <w:rsid w:val="00B95E59"/>
    <w:rsid w:val="00B96DDE"/>
    <w:rsid w:val="00B9731A"/>
    <w:rsid w:val="00B97775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A7A51"/>
    <w:rsid w:val="00BB0A38"/>
    <w:rsid w:val="00BB1883"/>
    <w:rsid w:val="00BB1F9A"/>
    <w:rsid w:val="00BB20F4"/>
    <w:rsid w:val="00BB2338"/>
    <w:rsid w:val="00BB2942"/>
    <w:rsid w:val="00BB39EE"/>
    <w:rsid w:val="00BB4F2B"/>
    <w:rsid w:val="00BB5469"/>
    <w:rsid w:val="00BB598D"/>
    <w:rsid w:val="00BB5C4F"/>
    <w:rsid w:val="00BB7744"/>
    <w:rsid w:val="00BB78F6"/>
    <w:rsid w:val="00BC0CFC"/>
    <w:rsid w:val="00BC0E8B"/>
    <w:rsid w:val="00BC10AA"/>
    <w:rsid w:val="00BC1F44"/>
    <w:rsid w:val="00BC2907"/>
    <w:rsid w:val="00BC2AA2"/>
    <w:rsid w:val="00BC2ABD"/>
    <w:rsid w:val="00BC4541"/>
    <w:rsid w:val="00BC5345"/>
    <w:rsid w:val="00BC5497"/>
    <w:rsid w:val="00BC698D"/>
    <w:rsid w:val="00BC703A"/>
    <w:rsid w:val="00BC7B26"/>
    <w:rsid w:val="00BC7F3C"/>
    <w:rsid w:val="00BD0DBF"/>
    <w:rsid w:val="00BD22B7"/>
    <w:rsid w:val="00BD5176"/>
    <w:rsid w:val="00BD6030"/>
    <w:rsid w:val="00BD60FF"/>
    <w:rsid w:val="00BE0B22"/>
    <w:rsid w:val="00BE1A5B"/>
    <w:rsid w:val="00BE2F01"/>
    <w:rsid w:val="00BE37EC"/>
    <w:rsid w:val="00BE5DD4"/>
    <w:rsid w:val="00BE6491"/>
    <w:rsid w:val="00BE7A0F"/>
    <w:rsid w:val="00BF0523"/>
    <w:rsid w:val="00BF119F"/>
    <w:rsid w:val="00BF1ED6"/>
    <w:rsid w:val="00BF273A"/>
    <w:rsid w:val="00BF3424"/>
    <w:rsid w:val="00BF39B2"/>
    <w:rsid w:val="00BF4471"/>
    <w:rsid w:val="00BF44A8"/>
    <w:rsid w:val="00BF59E7"/>
    <w:rsid w:val="00BF5E41"/>
    <w:rsid w:val="00BF5EC6"/>
    <w:rsid w:val="00BF6BDE"/>
    <w:rsid w:val="00BF7D0E"/>
    <w:rsid w:val="00BF7E78"/>
    <w:rsid w:val="00C00500"/>
    <w:rsid w:val="00C01729"/>
    <w:rsid w:val="00C02B55"/>
    <w:rsid w:val="00C06FA5"/>
    <w:rsid w:val="00C07BAD"/>
    <w:rsid w:val="00C1036A"/>
    <w:rsid w:val="00C11866"/>
    <w:rsid w:val="00C13E72"/>
    <w:rsid w:val="00C15A13"/>
    <w:rsid w:val="00C16370"/>
    <w:rsid w:val="00C16C19"/>
    <w:rsid w:val="00C17059"/>
    <w:rsid w:val="00C17262"/>
    <w:rsid w:val="00C17ABB"/>
    <w:rsid w:val="00C200AA"/>
    <w:rsid w:val="00C200CA"/>
    <w:rsid w:val="00C20C09"/>
    <w:rsid w:val="00C21E2E"/>
    <w:rsid w:val="00C2360C"/>
    <w:rsid w:val="00C24C03"/>
    <w:rsid w:val="00C2569A"/>
    <w:rsid w:val="00C25D09"/>
    <w:rsid w:val="00C30902"/>
    <w:rsid w:val="00C31116"/>
    <w:rsid w:val="00C3291F"/>
    <w:rsid w:val="00C34C8E"/>
    <w:rsid w:val="00C35649"/>
    <w:rsid w:val="00C35A16"/>
    <w:rsid w:val="00C35D86"/>
    <w:rsid w:val="00C40180"/>
    <w:rsid w:val="00C402DE"/>
    <w:rsid w:val="00C40451"/>
    <w:rsid w:val="00C4088D"/>
    <w:rsid w:val="00C40936"/>
    <w:rsid w:val="00C41A2B"/>
    <w:rsid w:val="00C41B5D"/>
    <w:rsid w:val="00C41B73"/>
    <w:rsid w:val="00C423D7"/>
    <w:rsid w:val="00C424D3"/>
    <w:rsid w:val="00C424DE"/>
    <w:rsid w:val="00C4362E"/>
    <w:rsid w:val="00C43A15"/>
    <w:rsid w:val="00C44248"/>
    <w:rsid w:val="00C44D23"/>
    <w:rsid w:val="00C44EAB"/>
    <w:rsid w:val="00C459CE"/>
    <w:rsid w:val="00C46DE0"/>
    <w:rsid w:val="00C46E27"/>
    <w:rsid w:val="00C46E79"/>
    <w:rsid w:val="00C46EB7"/>
    <w:rsid w:val="00C46F57"/>
    <w:rsid w:val="00C47091"/>
    <w:rsid w:val="00C47393"/>
    <w:rsid w:val="00C47C5C"/>
    <w:rsid w:val="00C51706"/>
    <w:rsid w:val="00C51C28"/>
    <w:rsid w:val="00C52597"/>
    <w:rsid w:val="00C53C75"/>
    <w:rsid w:val="00C53F44"/>
    <w:rsid w:val="00C5454F"/>
    <w:rsid w:val="00C55CB5"/>
    <w:rsid w:val="00C60339"/>
    <w:rsid w:val="00C609CE"/>
    <w:rsid w:val="00C61D05"/>
    <w:rsid w:val="00C61F48"/>
    <w:rsid w:val="00C62CD8"/>
    <w:rsid w:val="00C70734"/>
    <w:rsid w:val="00C70FFC"/>
    <w:rsid w:val="00C71BD8"/>
    <w:rsid w:val="00C748FD"/>
    <w:rsid w:val="00C74F01"/>
    <w:rsid w:val="00C8049A"/>
    <w:rsid w:val="00C8058A"/>
    <w:rsid w:val="00C814C7"/>
    <w:rsid w:val="00C8170D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2D29"/>
    <w:rsid w:val="00C9450C"/>
    <w:rsid w:val="00C949CA"/>
    <w:rsid w:val="00C94E87"/>
    <w:rsid w:val="00C9538D"/>
    <w:rsid w:val="00C954C7"/>
    <w:rsid w:val="00C96290"/>
    <w:rsid w:val="00C96BB8"/>
    <w:rsid w:val="00C97C56"/>
    <w:rsid w:val="00CA081B"/>
    <w:rsid w:val="00CA0A56"/>
    <w:rsid w:val="00CA1B9E"/>
    <w:rsid w:val="00CA1DF3"/>
    <w:rsid w:val="00CA3624"/>
    <w:rsid w:val="00CA3EDC"/>
    <w:rsid w:val="00CA487E"/>
    <w:rsid w:val="00CA64CD"/>
    <w:rsid w:val="00CA67BF"/>
    <w:rsid w:val="00CA6E26"/>
    <w:rsid w:val="00CA7557"/>
    <w:rsid w:val="00CB08B4"/>
    <w:rsid w:val="00CB0A29"/>
    <w:rsid w:val="00CB0CEE"/>
    <w:rsid w:val="00CB17CB"/>
    <w:rsid w:val="00CB3CE5"/>
    <w:rsid w:val="00CB3FEA"/>
    <w:rsid w:val="00CB46A6"/>
    <w:rsid w:val="00CB47CC"/>
    <w:rsid w:val="00CB5EA1"/>
    <w:rsid w:val="00CB70F2"/>
    <w:rsid w:val="00CB7354"/>
    <w:rsid w:val="00CC0103"/>
    <w:rsid w:val="00CC0922"/>
    <w:rsid w:val="00CC0B1B"/>
    <w:rsid w:val="00CC0E59"/>
    <w:rsid w:val="00CC17B5"/>
    <w:rsid w:val="00CC2450"/>
    <w:rsid w:val="00CC55CC"/>
    <w:rsid w:val="00CC5754"/>
    <w:rsid w:val="00CD0380"/>
    <w:rsid w:val="00CD063B"/>
    <w:rsid w:val="00CD15A0"/>
    <w:rsid w:val="00CD1675"/>
    <w:rsid w:val="00CD2285"/>
    <w:rsid w:val="00CD2E86"/>
    <w:rsid w:val="00CD3A3B"/>
    <w:rsid w:val="00CD3C33"/>
    <w:rsid w:val="00CD44D9"/>
    <w:rsid w:val="00CD556D"/>
    <w:rsid w:val="00CD5D50"/>
    <w:rsid w:val="00CD6B1C"/>
    <w:rsid w:val="00CE04FD"/>
    <w:rsid w:val="00CE1073"/>
    <w:rsid w:val="00CE13E8"/>
    <w:rsid w:val="00CE18A5"/>
    <w:rsid w:val="00CE1B3B"/>
    <w:rsid w:val="00CE246A"/>
    <w:rsid w:val="00CE2C57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755"/>
    <w:rsid w:val="00CF1AF3"/>
    <w:rsid w:val="00CF1EA8"/>
    <w:rsid w:val="00CF318B"/>
    <w:rsid w:val="00CF37F3"/>
    <w:rsid w:val="00CF562A"/>
    <w:rsid w:val="00CF573B"/>
    <w:rsid w:val="00CF5D17"/>
    <w:rsid w:val="00CF6400"/>
    <w:rsid w:val="00D00439"/>
    <w:rsid w:val="00D007BB"/>
    <w:rsid w:val="00D02BCE"/>
    <w:rsid w:val="00D02C19"/>
    <w:rsid w:val="00D039CD"/>
    <w:rsid w:val="00D03F91"/>
    <w:rsid w:val="00D0447F"/>
    <w:rsid w:val="00D057BD"/>
    <w:rsid w:val="00D0618A"/>
    <w:rsid w:val="00D0682E"/>
    <w:rsid w:val="00D07053"/>
    <w:rsid w:val="00D07798"/>
    <w:rsid w:val="00D102D6"/>
    <w:rsid w:val="00D10446"/>
    <w:rsid w:val="00D12545"/>
    <w:rsid w:val="00D13501"/>
    <w:rsid w:val="00D13BBD"/>
    <w:rsid w:val="00D13FA4"/>
    <w:rsid w:val="00D140F2"/>
    <w:rsid w:val="00D14615"/>
    <w:rsid w:val="00D14637"/>
    <w:rsid w:val="00D1492D"/>
    <w:rsid w:val="00D161CE"/>
    <w:rsid w:val="00D16702"/>
    <w:rsid w:val="00D167B2"/>
    <w:rsid w:val="00D16801"/>
    <w:rsid w:val="00D17753"/>
    <w:rsid w:val="00D17D50"/>
    <w:rsid w:val="00D20F23"/>
    <w:rsid w:val="00D21B83"/>
    <w:rsid w:val="00D24D0D"/>
    <w:rsid w:val="00D256BD"/>
    <w:rsid w:val="00D26D23"/>
    <w:rsid w:val="00D27180"/>
    <w:rsid w:val="00D31267"/>
    <w:rsid w:val="00D31975"/>
    <w:rsid w:val="00D31E7C"/>
    <w:rsid w:val="00D324E9"/>
    <w:rsid w:val="00D33E99"/>
    <w:rsid w:val="00D346AC"/>
    <w:rsid w:val="00D34B67"/>
    <w:rsid w:val="00D36024"/>
    <w:rsid w:val="00D36ADC"/>
    <w:rsid w:val="00D40203"/>
    <w:rsid w:val="00D41833"/>
    <w:rsid w:val="00D42740"/>
    <w:rsid w:val="00D42C77"/>
    <w:rsid w:val="00D439AE"/>
    <w:rsid w:val="00D47493"/>
    <w:rsid w:val="00D479D1"/>
    <w:rsid w:val="00D479F0"/>
    <w:rsid w:val="00D50BB5"/>
    <w:rsid w:val="00D50C65"/>
    <w:rsid w:val="00D50DED"/>
    <w:rsid w:val="00D538C6"/>
    <w:rsid w:val="00D53ADD"/>
    <w:rsid w:val="00D53C30"/>
    <w:rsid w:val="00D547DA"/>
    <w:rsid w:val="00D54F2D"/>
    <w:rsid w:val="00D551BC"/>
    <w:rsid w:val="00D5766C"/>
    <w:rsid w:val="00D577AD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5D4E"/>
    <w:rsid w:val="00D76560"/>
    <w:rsid w:val="00D773BD"/>
    <w:rsid w:val="00D774E2"/>
    <w:rsid w:val="00D779FC"/>
    <w:rsid w:val="00D80247"/>
    <w:rsid w:val="00D803AF"/>
    <w:rsid w:val="00D81C64"/>
    <w:rsid w:val="00D81EBF"/>
    <w:rsid w:val="00D84C70"/>
    <w:rsid w:val="00D8514E"/>
    <w:rsid w:val="00D85A42"/>
    <w:rsid w:val="00D8652F"/>
    <w:rsid w:val="00D8680A"/>
    <w:rsid w:val="00D86FDF"/>
    <w:rsid w:val="00D87575"/>
    <w:rsid w:val="00D87EF8"/>
    <w:rsid w:val="00D918B7"/>
    <w:rsid w:val="00D91D9C"/>
    <w:rsid w:val="00D92486"/>
    <w:rsid w:val="00D93958"/>
    <w:rsid w:val="00D954E2"/>
    <w:rsid w:val="00D958BA"/>
    <w:rsid w:val="00D95A0F"/>
    <w:rsid w:val="00D95C18"/>
    <w:rsid w:val="00D97177"/>
    <w:rsid w:val="00D971B8"/>
    <w:rsid w:val="00DA06EB"/>
    <w:rsid w:val="00DA0B6D"/>
    <w:rsid w:val="00DA0EF5"/>
    <w:rsid w:val="00DA174B"/>
    <w:rsid w:val="00DA2B85"/>
    <w:rsid w:val="00DA3494"/>
    <w:rsid w:val="00DA391F"/>
    <w:rsid w:val="00DA78BF"/>
    <w:rsid w:val="00DB23FD"/>
    <w:rsid w:val="00DB3669"/>
    <w:rsid w:val="00DB4299"/>
    <w:rsid w:val="00DB4519"/>
    <w:rsid w:val="00DB4C48"/>
    <w:rsid w:val="00DB6DCE"/>
    <w:rsid w:val="00DB705F"/>
    <w:rsid w:val="00DC25AE"/>
    <w:rsid w:val="00DC307F"/>
    <w:rsid w:val="00DC361B"/>
    <w:rsid w:val="00DC3DA7"/>
    <w:rsid w:val="00DC4BD3"/>
    <w:rsid w:val="00DC6411"/>
    <w:rsid w:val="00DC69A6"/>
    <w:rsid w:val="00DC7211"/>
    <w:rsid w:val="00DC72E0"/>
    <w:rsid w:val="00DD1D74"/>
    <w:rsid w:val="00DD1FC9"/>
    <w:rsid w:val="00DD2444"/>
    <w:rsid w:val="00DD3051"/>
    <w:rsid w:val="00DD3216"/>
    <w:rsid w:val="00DD3B9B"/>
    <w:rsid w:val="00DD3D9C"/>
    <w:rsid w:val="00DD5278"/>
    <w:rsid w:val="00DD5B09"/>
    <w:rsid w:val="00DD61AB"/>
    <w:rsid w:val="00DD7BC2"/>
    <w:rsid w:val="00DE0530"/>
    <w:rsid w:val="00DE128E"/>
    <w:rsid w:val="00DE29AA"/>
    <w:rsid w:val="00DE2E3E"/>
    <w:rsid w:val="00DE3916"/>
    <w:rsid w:val="00DE3C1D"/>
    <w:rsid w:val="00DE541B"/>
    <w:rsid w:val="00DE5439"/>
    <w:rsid w:val="00DE5EA2"/>
    <w:rsid w:val="00DE6948"/>
    <w:rsid w:val="00DE7351"/>
    <w:rsid w:val="00DF00BD"/>
    <w:rsid w:val="00DF0387"/>
    <w:rsid w:val="00DF0C4E"/>
    <w:rsid w:val="00DF2151"/>
    <w:rsid w:val="00DF2186"/>
    <w:rsid w:val="00DF300B"/>
    <w:rsid w:val="00DF3023"/>
    <w:rsid w:val="00DF5EA3"/>
    <w:rsid w:val="00DF6078"/>
    <w:rsid w:val="00DF6300"/>
    <w:rsid w:val="00E003CF"/>
    <w:rsid w:val="00E00B0B"/>
    <w:rsid w:val="00E028D1"/>
    <w:rsid w:val="00E040DC"/>
    <w:rsid w:val="00E041D9"/>
    <w:rsid w:val="00E050CD"/>
    <w:rsid w:val="00E05EB9"/>
    <w:rsid w:val="00E062DE"/>
    <w:rsid w:val="00E128DD"/>
    <w:rsid w:val="00E14AF6"/>
    <w:rsid w:val="00E17EC3"/>
    <w:rsid w:val="00E214A2"/>
    <w:rsid w:val="00E214C6"/>
    <w:rsid w:val="00E21D9C"/>
    <w:rsid w:val="00E22A26"/>
    <w:rsid w:val="00E22DAA"/>
    <w:rsid w:val="00E2435E"/>
    <w:rsid w:val="00E24955"/>
    <w:rsid w:val="00E2503D"/>
    <w:rsid w:val="00E2551F"/>
    <w:rsid w:val="00E25659"/>
    <w:rsid w:val="00E26546"/>
    <w:rsid w:val="00E269D2"/>
    <w:rsid w:val="00E27A6B"/>
    <w:rsid w:val="00E27B8C"/>
    <w:rsid w:val="00E306A4"/>
    <w:rsid w:val="00E30AFA"/>
    <w:rsid w:val="00E30B81"/>
    <w:rsid w:val="00E316DA"/>
    <w:rsid w:val="00E32C4E"/>
    <w:rsid w:val="00E3443F"/>
    <w:rsid w:val="00E34A2F"/>
    <w:rsid w:val="00E35739"/>
    <w:rsid w:val="00E35872"/>
    <w:rsid w:val="00E35CE8"/>
    <w:rsid w:val="00E37D73"/>
    <w:rsid w:val="00E40143"/>
    <w:rsid w:val="00E41D96"/>
    <w:rsid w:val="00E421F3"/>
    <w:rsid w:val="00E4250F"/>
    <w:rsid w:val="00E43375"/>
    <w:rsid w:val="00E43C09"/>
    <w:rsid w:val="00E449B9"/>
    <w:rsid w:val="00E456A0"/>
    <w:rsid w:val="00E45A1C"/>
    <w:rsid w:val="00E4671D"/>
    <w:rsid w:val="00E4771A"/>
    <w:rsid w:val="00E47FB5"/>
    <w:rsid w:val="00E50020"/>
    <w:rsid w:val="00E51357"/>
    <w:rsid w:val="00E51827"/>
    <w:rsid w:val="00E52223"/>
    <w:rsid w:val="00E54628"/>
    <w:rsid w:val="00E555B7"/>
    <w:rsid w:val="00E555E2"/>
    <w:rsid w:val="00E5560C"/>
    <w:rsid w:val="00E60068"/>
    <w:rsid w:val="00E6011C"/>
    <w:rsid w:val="00E61AD0"/>
    <w:rsid w:val="00E634D7"/>
    <w:rsid w:val="00E647E3"/>
    <w:rsid w:val="00E647F8"/>
    <w:rsid w:val="00E64EEE"/>
    <w:rsid w:val="00E6549E"/>
    <w:rsid w:val="00E65628"/>
    <w:rsid w:val="00E66230"/>
    <w:rsid w:val="00E66711"/>
    <w:rsid w:val="00E67187"/>
    <w:rsid w:val="00E70A91"/>
    <w:rsid w:val="00E713E5"/>
    <w:rsid w:val="00E72554"/>
    <w:rsid w:val="00E725F9"/>
    <w:rsid w:val="00E73C29"/>
    <w:rsid w:val="00E745DD"/>
    <w:rsid w:val="00E76955"/>
    <w:rsid w:val="00E76C88"/>
    <w:rsid w:val="00E76E6A"/>
    <w:rsid w:val="00E76F7E"/>
    <w:rsid w:val="00E8164F"/>
    <w:rsid w:val="00E81687"/>
    <w:rsid w:val="00E81DAA"/>
    <w:rsid w:val="00E824CB"/>
    <w:rsid w:val="00E82655"/>
    <w:rsid w:val="00E834D5"/>
    <w:rsid w:val="00E85942"/>
    <w:rsid w:val="00E85E95"/>
    <w:rsid w:val="00E85EF8"/>
    <w:rsid w:val="00E86365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6154"/>
    <w:rsid w:val="00E962A1"/>
    <w:rsid w:val="00E96794"/>
    <w:rsid w:val="00E97DE6"/>
    <w:rsid w:val="00EA291F"/>
    <w:rsid w:val="00EA2B05"/>
    <w:rsid w:val="00EA46E1"/>
    <w:rsid w:val="00EA4A1D"/>
    <w:rsid w:val="00EA594D"/>
    <w:rsid w:val="00EA5D55"/>
    <w:rsid w:val="00EA655C"/>
    <w:rsid w:val="00EA7386"/>
    <w:rsid w:val="00EA7896"/>
    <w:rsid w:val="00EA7D2D"/>
    <w:rsid w:val="00EB0B3E"/>
    <w:rsid w:val="00EB15DA"/>
    <w:rsid w:val="00EB27E9"/>
    <w:rsid w:val="00EB4D35"/>
    <w:rsid w:val="00EB5653"/>
    <w:rsid w:val="00EB5922"/>
    <w:rsid w:val="00EB5C51"/>
    <w:rsid w:val="00EB65FD"/>
    <w:rsid w:val="00EB6796"/>
    <w:rsid w:val="00EB6842"/>
    <w:rsid w:val="00EB6E5F"/>
    <w:rsid w:val="00EB6FDD"/>
    <w:rsid w:val="00EC14DF"/>
    <w:rsid w:val="00EC21B0"/>
    <w:rsid w:val="00EC29F7"/>
    <w:rsid w:val="00EC3E65"/>
    <w:rsid w:val="00EC4744"/>
    <w:rsid w:val="00EC6B62"/>
    <w:rsid w:val="00EC6E73"/>
    <w:rsid w:val="00EC74E4"/>
    <w:rsid w:val="00ED05D8"/>
    <w:rsid w:val="00ED0926"/>
    <w:rsid w:val="00ED10DD"/>
    <w:rsid w:val="00ED15FC"/>
    <w:rsid w:val="00ED308C"/>
    <w:rsid w:val="00ED452B"/>
    <w:rsid w:val="00ED48FF"/>
    <w:rsid w:val="00ED4F1D"/>
    <w:rsid w:val="00ED50BF"/>
    <w:rsid w:val="00ED65E0"/>
    <w:rsid w:val="00ED6B8E"/>
    <w:rsid w:val="00ED6F02"/>
    <w:rsid w:val="00ED72C1"/>
    <w:rsid w:val="00EE17DA"/>
    <w:rsid w:val="00EE3DC2"/>
    <w:rsid w:val="00EE3E01"/>
    <w:rsid w:val="00EE4CCB"/>
    <w:rsid w:val="00EE4DCA"/>
    <w:rsid w:val="00EE5189"/>
    <w:rsid w:val="00EE545E"/>
    <w:rsid w:val="00EE59E7"/>
    <w:rsid w:val="00EE7350"/>
    <w:rsid w:val="00EE766B"/>
    <w:rsid w:val="00EE7C36"/>
    <w:rsid w:val="00EF02C4"/>
    <w:rsid w:val="00EF1ECE"/>
    <w:rsid w:val="00EF201E"/>
    <w:rsid w:val="00EF50C0"/>
    <w:rsid w:val="00EF610A"/>
    <w:rsid w:val="00EF67B5"/>
    <w:rsid w:val="00EF68EE"/>
    <w:rsid w:val="00EF77AD"/>
    <w:rsid w:val="00F01400"/>
    <w:rsid w:val="00F0192F"/>
    <w:rsid w:val="00F02795"/>
    <w:rsid w:val="00F057BF"/>
    <w:rsid w:val="00F05AA4"/>
    <w:rsid w:val="00F05DE3"/>
    <w:rsid w:val="00F06512"/>
    <w:rsid w:val="00F10108"/>
    <w:rsid w:val="00F1472A"/>
    <w:rsid w:val="00F14B47"/>
    <w:rsid w:val="00F154E9"/>
    <w:rsid w:val="00F165C5"/>
    <w:rsid w:val="00F16CD3"/>
    <w:rsid w:val="00F17D24"/>
    <w:rsid w:val="00F23814"/>
    <w:rsid w:val="00F23AC8"/>
    <w:rsid w:val="00F2598E"/>
    <w:rsid w:val="00F26372"/>
    <w:rsid w:val="00F26462"/>
    <w:rsid w:val="00F3061D"/>
    <w:rsid w:val="00F32065"/>
    <w:rsid w:val="00F32775"/>
    <w:rsid w:val="00F35186"/>
    <w:rsid w:val="00F37217"/>
    <w:rsid w:val="00F40CD7"/>
    <w:rsid w:val="00F40D6D"/>
    <w:rsid w:val="00F41037"/>
    <w:rsid w:val="00F41BB6"/>
    <w:rsid w:val="00F420A4"/>
    <w:rsid w:val="00F43948"/>
    <w:rsid w:val="00F43B2E"/>
    <w:rsid w:val="00F44458"/>
    <w:rsid w:val="00F44BDA"/>
    <w:rsid w:val="00F454BE"/>
    <w:rsid w:val="00F45CC3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A4F"/>
    <w:rsid w:val="00F54FCD"/>
    <w:rsid w:val="00F559EF"/>
    <w:rsid w:val="00F561B7"/>
    <w:rsid w:val="00F565E1"/>
    <w:rsid w:val="00F567B6"/>
    <w:rsid w:val="00F56AE7"/>
    <w:rsid w:val="00F60A3C"/>
    <w:rsid w:val="00F60C61"/>
    <w:rsid w:val="00F62D4C"/>
    <w:rsid w:val="00F652DB"/>
    <w:rsid w:val="00F65A0C"/>
    <w:rsid w:val="00F65D0E"/>
    <w:rsid w:val="00F66E4D"/>
    <w:rsid w:val="00F7114A"/>
    <w:rsid w:val="00F7116F"/>
    <w:rsid w:val="00F7120A"/>
    <w:rsid w:val="00F722B4"/>
    <w:rsid w:val="00F72364"/>
    <w:rsid w:val="00F734AA"/>
    <w:rsid w:val="00F735CB"/>
    <w:rsid w:val="00F7391E"/>
    <w:rsid w:val="00F74320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5552"/>
    <w:rsid w:val="00F856F0"/>
    <w:rsid w:val="00F86BE9"/>
    <w:rsid w:val="00F8728D"/>
    <w:rsid w:val="00F87879"/>
    <w:rsid w:val="00F87CF3"/>
    <w:rsid w:val="00F90EBC"/>
    <w:rsid w:val="00F917BF"/>
    <w:rsid w:val="00F91B79"/>
    <w:rsid w:val="00F93D18"/>
    <w:rsid w:val="00F940BD"/>
    <w:rsid w:val="00F95783"/>
    <w:rsid w:val="00F969CF"/>
    <w:rsid w:val="00F96DFD"/>
    <w:rsid w:val="00F97AC4"/>
    <w:rsid w:val="00F97EC8"/>
    <w:rsid w:val="00FA1040"/>
    <w:rsid w:val="00FA32B7"/>
    <w:rsid w:val="00FA5348"/>
    <w:rsid w:val="00FA7038"/>
    <w:rsid w:val="00FB1206"/>
    <w:rsid w:val="00FB178E"/>
    <w:rsid w:val="00FB1AF0"/>
    <w:rsid w:val="00FB2168"/>
    <w:rsid w:val="00FB2399"/>
    <w:rsid w:val="00FB281B"/>
    <w:rsid w:val="00FB3B6C"/>
    <w:rsid w:val="00FB3B79"/>
    <w:rsid w:val="00FB685E"/>
    <w:rsid w:val="00FB75E4"/>
    <w:rsid w:val="00FB7616"/>
    <w:rsid w:val="00FB79C0"/>
    <w:rsid w:val="00FC0A40"/>
    <w:rsid w:val="00FC1388"/>
    <w:rsid w:val="00FC28CD"/>
    <w:rsid w:val="00FC2B66"/>
    <w:rsid w:val="00FC2E48"/>
    <w:rsid w:val="00FC30BF"/>
    <w:rsid w:val="00FC3144"/>
    <w:rsid w:val="00FC35F3"/>
    <w:rsid w:val="00FC3EE0"/>
    <w:rsid w:val="00FC4003"/>
    <w:rsid w:val="00FC4006"/>
    <w:rsid w:val="00FC45AC"/>
    <w:rsid w:val="00FC4F13"/>
    <w:rsid w:val="00FC6B73"/>
    <w:rsid w:val="00FC6FA3"/>
    <w:rsid w:val="00FD346C"/>
    <w:rsid w:val="00FD388E"/>
    <w:rsid w:val="00FD3B47"/>
    <w:rsid w:val="00FD3FF5"/>
    <w:rsid w:val="00FD50AD"/>
    <w:rsid w:val="00FD53C4"/>
    <w:rsid w:val="00FD57B4"/>
    <w:rsid w:val="00FD5A2F"/>
    <w:rsid w:val="00FE0482"/>
    <w:rsid w:val="00FE0E4B"/>
    <w:rsid w:val="00FE1325"/>
    <w:rsid w:val="00FE1986"/>
    <w:rsid w:val="00FE378D"/>
    <w:rsid w:val="00FE37FA"/>
    <w:rsid w:val="00FE3B16"/>
    <w:rsid w:val="00FE3ED5"/>
    <w:rsid w:val="00FE5C9D"/>
    <w:rsid w:val="00FE68EE"/>
    <w:rsid w:val="00FF079F"/>
    <w:rsid w:val="00FF1039"/>
    <w:rsid w:val="00FF17BE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7B0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grostat.agricultur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5DA38-B9C8-4D6E-A526-7471F1CB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9</Pages>
  <Words>3897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24818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Fabricio Bentes Simoes</cp:lastModifiedBy>
  <cp:revision>117</cp:revision>
  <cp:lastPrinted>2015-01-09T11:18:00Z</cp:lastPrinted>
  <dcterms:created xsi:type="dcterms:W3CDTF">2016-12-05T13:41:00Z</dcterms:created>
  <dcterms:modified xsi:type="dcterms:W3CDTF">2017-01-05T18:25:00Z</dcterms:modified>
</cp:coreProperties>
</file>