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1CD98" w14:textId="77777777" w:rsidR="00CD4CA6" w:rsidRPr="00F149EF" w:rsidRDefault="00CD4CA6" w:rsidP="00F149EF">
      <w:pPr>
        <w:pStyle w:val="Cabealho"/>
        <w:jc w:val="both"/>
        <w:rPr>
          <w:color w:val="FF0000"/>
          <w:sz w:val="22"/>
          <w:szCs w:val="22"/>
        </w:rPr>
      </w:pPr>
      <w:r w:rsidRPr="00F149EF"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1AC085E1" wp14:editId="3574CC2C">
                <wp:simplePos x="0" y="0"/>
                <wp:positionH relativeFrom="column">
                  <wp:posOffset>832485</wp:posOffset>
                </wp:positionH>
                <wp:positionV relativeFrom="paragraph">
                  <wp:posOffset>118110</wp:posOffset>
                </wp:positionV>
                <wp:extent cx="5571490" cy="88074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149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227F0" w14:textId="77777777" w:rsidR="00116130" w:rsidRPr="001E090F" w:rsidRDefault="00116130" w:rsidP="00CD4CA6">
                            <w:pPr>
                              <w:ind w:right="-192"/>
                              <w:rPr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sz w:val="22"/>
                                <w:szCs w:val="22"/>
                              </w:rPr>
                              <w:t>MINISTÉRIO DA AGRICULTURA, PECUÁRIA E ABASTECIMENTO</w:t>
                            </w:r>
                          </w:p>
                          <w:p w14:paraId="6383174C" w14:textId="602C3EB3" w:rsidR="00116130" w:rsidRPr="001E090F" w:rsidRDefault="00116130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 xml:space="preserve">Secretaria de </w:t>
                            </w:r>
                            <w:r w:rsidR="00000838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Defesa Agropecuária</w:t>
                            </w:r>
                          </w:p>
                          <w:p w14:paraId="492F136F" w14:textId="77777777" w:rsidR="00116130" w:rsidRDefault="00116130" w:rsidP="00CD4CA6">
                            <w:pPr>
                              <w:pStyle w:val="Corpodetexto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Serviço Nacional de Proteção de Cultivares</w:t>
                            </w:r>
                          </w:p>
                          <w:p w14:paraId="2E096BEE" w14:textId="77777777" w:rsidR="00116130" w:rsidRDefault="00116130" w:rsidP="00CD4CA6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85E1" id="Retângulo 4" o:spid="_x0000_s1026" style="position:absolute;left:0;text-align:left;margin-left:65.55pt;margin-top:9.3pt;width:438.7pt;height:69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" o:allowincell="f" filled="f" stroked="f" strokeweight="1pt">
                <v:textbox inset="1pt,1pt,1pt,1pt">
                  <w:txbxContent>
                    <w:p w14:paraId="70C227F0" w14:textId="77777777" w:rsidR="00116130" w:rsidRPr="001E090F" w:rsidRDefault="00116130" w:rsidP="00CD4CA6">
                      <w:pPr>
                        <w:ind w:right="-192"/>
                        <w:rPr>
                          <w:sz w:val="22"/>
                          <w:szCs w:val="22"/>
                        </w:rPr>
                      </w:pPr>
                      <w:r w:rsidRPr="001E090F">
                        <w:rPr>
                          <w:sz w:val="22"/>
                          <w:szCs w:val="22"/>
                        </w:rPr>
                        <w:t>MINISTÉRIO DA AGRICULTURA, PECUÁRIA E ABASTECIMENTO</w:t>
                      </w:r>
                    </w:p>
                    <w:p w14:paraId="6383174C" w14:textId="602C3EB3" w:rsidR="00116130" w:rsidRPr="001E090F" w:rsidRDefault="00116130" w:rsidP="00CD4CA6">
                      <w:pPr>
                        <w:ind w:right="-1"/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</w:pP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 xml:space="preserve">Secretaria de </w:t>
                      </w:r>
                      <w:r w:rsidR="00000838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Defesa Agropecuária</w:t>
                      </w:r>
                    </w:p>
                    <w:p w14:paraId="492F136F" w14:textId="77777777" w:rsidR="00116130" w:rsidRDefault="00116130" w:rsidP="00CD4CA6">
                      <w:pPr>
                        <w:pStyle w:val="Corpodetexto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Serviço Nacional de Proteção de Cultivares</w:t>
                      </w:r>
                    </w:p>
                    <w:p w14:paraId="2E096BEE" w14:textId="77777777" w:rsidR="00116130" w:rsidRDefault="00116130" w:rsidP="00CD4CA6"/>
                  </w:txbxContent>
                </v:textbox>
              </v:rect>
            </w:pict>
          </mc:Fallback>
        </mc:AlternateContent>
      </w:r>
      <w:r w:rsidRPr="00F149EF">
        <w:rPr>
          <w:color w:val="FF0000"/>
          <w:sz w:val="22"/>
          <w:szCs w:val="22"/>
        </w:rPr>
        <w:object w:dxaOrig="1170" w:dyaOrig="1260" w14:anchorId="3DF692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5pt;height:63pt" o:ole="" fillcolor="window">
            <v:imagedata r:id="rId8" o:title=""/>
          </v:shape>
          <o:OLEObject Type="Embed" ProgID="Word.Picture.8" ShapeID="_x0000_i1025" DrawAspect="Content" ObjectID="_1658057367" r:id="rId9"/>
        </w:object>
      </w:r>
    </w:p>
    <w:p w14:paraId="60191137" w14:textId="77777777" w:rsidR="003E6355" w:rsidRPr="00F149EF" w:rsidRDefault="009A115F" w:rsidP="00F149EF">
      <w:pPr>
        <w:tabs>
          <w:tab w:val="left" w:pos="3615"/>
        </w:tabs>
        <w:jc w:val="both"/>
        <w:rPr>
          <w:sz w:val="22"/>
          <w:szCs w:val="22"/>
        </w:rPr>
      </w:pPr>
      <w:r w:rsidRPr="00F149EF">
        <w:rPr>
          <w:sz w:val="22"/>
          <w:szCs w:val="22"/>
        </w:rPr>
        <w:tab/>
      </w:r>
    </w:p>
    <w:p w14:paraId="69810A10" w14:textId="77777777" w:rsidR="00116130" w:rsidRDefault="00116130" w:rsidP="00F149EF">
      <w:pPr>
        <w:jc w:val="both"/>
        <w:rPr>
          <w:sz w:val="24"/>
          <w:szCs w:val="24"/>
        </w:rPr>
      </w:pPr>
    </w:p>
    <w:p w14:paraId="3CB65262" w14:textId="3E0539A3" w:rsidR="00A73D05" w:rsidRPr="001F6E56" w:rsidRDefault="00A919C0" w:rsidP="00F149EF">
      <w:pPr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INSTRUÇÕES PARA EXECUÇÃO DOS ENSAIOS DE DISTINGUIBILIDADE, HOMOGENEIDADE E ESTABILIADE DE CULTIVARES DE </w:t>
      </w:r>
      <w:r w:rsidR="00687607" w:rsidRPr="001F6E56">
        <w:rPr>
          <w:sz w:val="24"/>
          <w:szCs w:val="24"/>
        </w:rPr>
        <w:t>VIDEIRA</w:t>
      </w:r>
      <w:r w:rsidR="0065400A" w:rsidRPr="001F6E56">
        <w:rPr>
          <w:sz w:val="24"/>
          <w:szCs w:val="24"/>
        </w:rPr>
        <w:t xml:space="preserve"> </w:t>
      </w:r>
      <w:r w:rsidR="00666C1C" w:rsidRPr="001F6E56">
        <w:rPr>
          <w:sz w:val="24"/>
          <w:szCs w:val="24"/>
        </w:rPr>
        <w:t>(</w:t>
      </w:r>
      <w:r w:rsidR="005A17A0" w:rsidRPr="001F6E56">
        <w:rPr>
          <w:i/>
          <w:sz w:val="24"/>
          <w:szCs w:val="24"/>
        </w:rPr>
        <w:t>Vitis</w:t>
      </w:r>
      <w:r w:rsidR="005A17A0" w:rsidRPr="001F6E56">
        <w:rPr>
          <w:sz w:val="24"/>
          <w:szCs w:val="24"/>
        </w:rPr>
        <w:t xml:space="preserve"> L.)</w:t>
      </w:r>
    </w:p>
    <w:p w14:paraId="7C367DF7" w14:textId="77777777" w:rsidR="001F6E56" w:rsidRDefault="001F6E56" w:rsidP="00F149EF">
      <w:pPr>
        <w:jc w:val="both"/>
        <w:rPr>
          <w:sz w:val="24"/>
          <w:szCs w:val="24"/>
        </w:rPr>
      </w:pPr>
    </w:p>
    <w:p w14:paraId="518B5867" w14:textId="77777777" w:rsidR="00A919C0" w:rsidRPr="001F6E56" w:rsidRDefault="00126CCB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</w:t>
      </w:r>
      <w:r w:rsidR="0065400A" w:rsidRPr="001F6E56">
        <w:rPr>
          <w:b/>
          <w:sz w:val="24"/>
          <w:szCs w:val="24"/>
        </w:rPr>
        <w:t>.</w:t>
      </w:r>
      <w:r w:rsidR="00A919C0" w:rsidRPr="001F6E56">
        <w:rPr>
          <w:b/>
          <w:sz w:val="24"/>
          <w:szCs w:val="24"/>
        </w:rPr>
        <w:t xml:space="preserve"> OBJETIVO</w:t>
      </w:r>
    </w:p>
    <w:p w14:paraId="69CB4201" w14:textId="5C4A0D1D" w:rsidR="00687607" w:rsidRDefault="0001540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Estas instruções visam estabelecer diretrize</w:t>
      </w:r>
      <w:r w:rsidR="00163CC2" w:rsidRPr="001F6E56">
        <w:rPr>
          <w:sz w:val="24"/>
          <w:szCs w:val="24"/>
        </w:rPr>
        <w:t>s para as avaliações de distingu</w:t>
      </w:r>
      <w:r w:rsidRPr="001F6E56">
        <w:rPr>
          <w:sz w:val="24"/>
          <w:szCs w:val="24"/>
        </w:rPr>
        <w:t>ibilidade, homogeneidade e estabilidade (DHE)</w:t>
      </w:r>
      <w:r w:rsidR="000F0E95" w:rsidRPr="001F6E56">
        <w:rPr>
          <w:sz w:val="24"/>
          <w:szCs w:val="24"/>
        </w:rPr>
        <w:t xml:space="preserve">, </w:t>
      </w:r>
      <w:r w:rsidRPr="001F6E56">
        <w:rPr>
          <w:sz w:val="24"/>
          <w:szCs w:val="24"/>
        </w:rPr>
        <w:t xml:space="preserve">uniformizando o procedimento técnico de comprovação de que a cultivar apresentada é distinta de outra(s) cujos descritores sejam conhecidos, que seja homogênea quanto às suas características em cada ciclo reprodutivo e estável quanto à repetição das mesmas características ao longo de gerações sucessivas. Aplicam-se às cultivares </w:t>
      </w:r>
      <w:r w:rsidR="00687607" w:rsidRPr="001F6E56">
        <w:rPr>
          <w:sz w:val="24"/>
          <w:szCs w:val="24"/>
        </w:rPr>
        <w:t>de videira (</w:t>
      </w:r>
      <w:r w:rsidR="00687607" w:rsidRPr="001F6E56">
        <w:rPr>
          <w:i/>
          <w:sz w:val="24"/>
          <w:szCs w:val="24"/>
        </w:rPr>
        <w:t>Vitis</w:t>
      </w:r>
      <w:r w:rsidR="00687607" w:rsidRPr="001F6E56">
        <w:rPr>
          <w:sz w:val="24"/>
          <w:szCs w:val="24"/>
        </w:rPr>
        <w:t xml:space="preserve"> </w:t>
      </w:r>
      <w:r w:rsidR="00CE2BB9" w:rsidRPr="001F6E56">
        <w:rPr>
          <w:sz w:val="24"/>
          <w:szCs w:val="24"/>
        </w:rPr>
        <w:t>L</w:t>
      </w:r>
      <w:r w:rsidR="00687607" w:rsidRPr="001F6E56">
        <w:rPr>
          <w:sz w:val="24"/>
          <w:szCs w:val="24"/>
        </w:rPr>
        <w:t>.)</w:t>
      </w:r>
      <w:r w:rsidR="00CE2BB9" w:rsidRPr="001F6E56">
        <w:rPr>
          <w:sz w:val="24"/>
          <w:szCs w:val="24"/>
        </w:rPr>
        <w:t xml:space="preserve">, </w:t>
      </w:r>
      <w:r w:rsidR="00CE2BB9" w:rsidRPr="006E22C8">
        <w:rPr>
          <w:sz w:val="24"/>
          <w:szCs w:val="24"/>
        </w:rPr>
        <w:t>com a finalidade de produção de frutos, porta-enxertos e</w:t>
      </w:r>
      <w:r w:rsidR="00DB5D14" w:rsidRPr="006E22C8">
        <w:rPr>
          <w:sz w:val="24"/>
          <w:szCs w:val="24"/>
        </w:rPr>
        <w:t xml:space="preserve"> plantas</w:t>
      </w:r>
      <w:r w:rsidR="00CE2BB9" w:rsidRPr="006E22C8">
        <w:rPr>
          <w:sz w:val="24"/>
          <w:szCs w:val="24"/>
        </w:rPr>
        <w:t xml:space="preserve"> ornamentais.</w:t>
      </w:r>
      <w:r w:rsidR="00EB7FCE" w:rsidRPr="006E22C8">
        <w:rPr>
          <w:sz w:val="24"/>
          <w:szCs w:val="24"/>
        </w:rPr>
        <w:t xml:space="preserve"> </w:t>
      </w:r>
    </w:p>
    <w:p w14:paraId="0479A496" w14:textId="77777777" w:rsidR="001F437F" w:rsidRPr="006E22C8" w:rsidRDefault="001F437F" w:rsidP="001F6E56">
      <w:pPr>
        <w:spacing w:after="120"/>
        <w:jc w:val="both"/>
        <w:rPr>
          <w:sz w:val="24"/>
          <w:szCs w:val="24"/>
        </w:rPr>
      </w:pPr>
    </w:p>
    <w:p w14:paraId="3E96A69A" w14:textId="77777777" w:rsidR="00A919C0" w:rsidRPr="001F6E56" w:rsidRDefault="00126CCB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II</w:t>
      </w:r>
      <w:r w:rsidR="0065400A" w:rsidRPr="001F6E56">
        <w:rPr>
          <w:b/>
          <w:sz w:val="24"/>
          <w:szCs w:val="24"/>
        </w:rPr>
        <w:t>.</w:t>
      </w:r>
      <w:r w:rsidR="00A919C0" w:rsidRPr="001F6E56">
        <w:rPr>
          <w:b/>
          <w:sz w:val="24"/>
          <w:szCs w:val="24"/>
        </w:rPr>
        <w:t xml:space="preserve"> AMOSTRA VIVA</w:t>
      </w:r>
    </w:p>
    <w:p w14:paraId="348233EB" w14:textId="77777777" w:rsidR="00171317" w:rsidRPr="001F6E56" w:rsidRDefault="00B2551F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 Para atender ao disposto no art. 22 e seu parágrafo único da Lei nº 9.456 de 25 de abril de 1997, o requerente do pedido de proteção obrigar-se-á a disponibilizar ao</w:t>
      </w:r>
      <w:r w:rsidR="00871A91" w:rsidRPr="001F6E56">
        <w:rPr>
          <w:sz w:val="24"/>
          <w:szCs w:val="24"/>
        </w:rPr>
        <w:t xml:space="preserve"> </w:t>
      </w:r>
      <w:r w:rsidR="00DA712D" w:rsidRPr="001F6E56">
        <w:rPr>
          <w:sz w:val="24"/>
          <w:szCs w:val="24"/>
        </w:rPr>
        <w:t>Serviço Nacional de Proteção de Cultivares-</w:t>
      </w:r>
      <w:r w:rsidRPr="001F6E56">
        <w:rPr>
          <w:sz w:val="24"/>
          <w:szCs w:val="24"/>
        </w:rPr>
        <w:t xml:space="preserve">SNPC no mínimo </w:t>
      </w:r>
      <w:r w:rsidR="00C9767D" w:rsidRPr="001F6E56">
        <w:rPr>
          <w:sz w:val="24"/>
          <w:szCs w:val="24"/>
        </w:rPr>
        <w:t>5</w:t>
      </w:r>
      <w:r w:rsidRPr="001F6E56">
        <w:rPr>
          <w:sz w:val="24"/>
          <w:szCs w:val="24"/>
        </w:rPr>
        <w:t xml:space="preserve"> plantas, propagadas vegetativamente por enxertia, </w:t>
      </w:r>
      <w:r w:rsidR="00EF4F1F" w:rsidRPr="001F6E56">
        <w:rPr>
          <w:sz w:val="24"/>
          <w:szCs w:val="24"/>
        </w:rPr>
        <w:t>informando o tipo de porta-</w:t>
      </w:r>
      <w:r w:rsidRPr="001F6E56">
        <w:rPr>
          <w:sz w:val="24"/>
          <w:szCs w:val="24"/>
        </w:rPr>
        <w:t xml:space="preserve">enxerto utilizado. No caso que a cultivar tenha raízes suscetíveis a </w:t>
      </w:r>
      <w:r w:rsidRPr="001F6E56">
        <w:rPr>
          <w:i/>
          <w:sz w:val="24"/>
          <w:szCs w:val="24"/>
        </w:rPr>
        <w:t>Phylloxera vastatrix</w:t>
      </w:r>
      <w:r w:rsidRPr="001F6E56">
        <w:rPr>
          <w:sz w:val="24"/>
          <w:szCs w:val="24"/>
        </w:rPr>
        <w:t>, as plantas devem ser enxertadas em um porta-enxerto não suscetível.</w:t>
      </w:r>
      <w:r w:rsidR="00171317" w:rsidRPr="001F6E56">
        <w:rPr>
          <w:sz w:val="24"/>
          <w:szCs w:val="24"/>
        </w:rPr>
        <w:t xml:space="preserve"> A amostra não deverá ser composta de plantas obtidas mediante técnica </w:t>
      </w:r>
      <w:r w:rsidR="00871A91" w:rsidRPr="001F6E56">
        <w:rPr>
          <w:sz w:val="24"/>
          <w:szCs w:val="24"/>
        </w:rPr>
        <w:t xml:space="preserve">de propagação </w:t>
      </w:r>
      <w:r w:rsidR="00171317" w:rsidRPr="001F6E56">
        <w:rPr>
          <w:sz w:val="24"/>
          <w:szCs w:val="24"/>
        </w:rPr>
        <w:t>in vitro.</w:t>
      </w:r>
    </w:p>
    <w:p w14:paraId="020E8D46" w14:textId="77777777" w:rsidR="00B2551F" w:rsidRPr="001F6E56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2. As plantas devem estar vigorosas e em boas condições sanitárias. </w:t>
      </w:r>
    </w:p>
    <w:p w14:paraId="034E742D" w14:textId="77777777" w:rsidR="00B2551F" w:rsidRPr="001F6E56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3. A amostra deverá estar isenta de tratamento que afete a expressão das características da cultivar, salvo em casos especiais devidamente justificados. Nesse caso, o tratamento deve ser detalhadamente descrito.</w:t>
      </w:r>
    </w:p>
    <w:p w14:paraId="73CB893C" w14:textId="77777777" w:rsidR="00B2551F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4. A amostra deverá ser disponibilizada ao SNPC após a obtenção do Certificado de Proteção. Entretanto, sempre que durante a análise do pedido for necessária a apresentação da amostra para confirmação de informações, o solicitante deverá disponibilizá-la.</w:t>
      </w:r>
    </w:p>
    <w:p w14:paraId="49ABBA1A" w14:textId="77777777" w:rsidR="001F437F" w:rsidRPr="001F6E56" w:rsidRDefault="001F437F" w:rsidP="001F6E56">
      <w:pPr>
        <w:pStyle w:val="Corpodetexto3"/>
        <w:spacing w:after="120"/>
        <w:rPr>
          <w:i w:val="0"/>
          <w:szCs w:val="24"/>
        </w:rPr>
      </w:pPr>
    </w:p>
    <w:p w14:paraId="1AF3C347" w14:textId="77777777" w:rsidR="00A919C0" w:rsidRPr="001F6E56" w:rsidRDefault="00A919C0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III</w:t>
      </w:r>
      <w:r w:rsidR="0065400A" w:rsidRPr="001F6E56">
        <w:rPr>
          <w:b/>
          <w:sz w:val="24"/>
          <w:szCs w:val="24"/>
        </w:rPr>
        <w:t xml:space="preserve">. </w:t>
      </w:r>
      <w:r w:rsidRPr="001F6E56">
        <w:rPr>
          <w:b/>
          <w:sz w:val="24"/>
          <w:szCs w:val="24"/>
        </w:rPr>
        <w:t>EXECUÇÃO DOS ENSAIOS DE DISTINGUIBILIDADE, HOMOGENEIDADE E ESTABILIDADE – DHE</w:t>
      </w:r>
    </w:p>
    <w:p w14:paraId="14974A5F" w14:textId="77777777" w:rsidR="00852438" w:rsidRPr="001F6E56" w:rsidRDefault="00687607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1</w:t>
      </w:r>
      <w:r w:rsidR="00EF4F1F" w:rsidRPr="001F6E56">
        <w:rPr>
          <w:i w:val="0"/>
          <w:szCs w:val="24"/>
        </w:rPr>
        <w:t>.</w:t>
      </w:r>
      <w:r w:rsidR="00171317" w:rsidRPr="001F6E56">
        <w:rPr>
          <w:i w:val="0"/>
          <w:szCs w:val="24"/>
        </w:rPr>
        <w:t xml:space="preserve"> Os ensaios deverão ser conduzidos por, no mínimo, dois ciclos independentes </w:t>
      </w:r>
      <w:r w:rsidR="000E59D6" w:rsidRPr="001F6E56">
        <w:rPr>
          <w:i w:val="0"/>
          <w:szCs w:val="24"/>
        </w:rPr>
        <w:t xml:space="preserve">e similares </w:t>
      </w:r>
      <w:r w:rsidR="00171317" w:rsidRPr="001F6E56">
        <w:rPr>
          <w:i w:val="0"/>
          <w:szCs w:val="24"/>
        </w:rPr>
        <w:t>de cultivo, com ao menos duas colheitas de frutos satisfatórias</w:t>
      </w:r>
      <w:r w:rsidR="00171317" w:rsidRPr="001F6E56">
        <w:rPr>
          <w:szCs w:val="24"/>
        </w:rPr>
        <w:t xml:space="preserve">. </w:t>
      </w:r>
      <w:r w:rsidR="00171317" w:rsidRPr="001F6E56">
        <w:rPr>
          <w:i w:val="0"/>
          <w:szCs w:val="24"/>
        </w:rPr>
        <w:t xml:space="preserve">Considera-se que o ciclo de cultivo inicia-se com </w:t>
      </w:r>
      <w:r w:rsidR="00171317" w:rsidRPr="007A097C">
        <w:rPr>
          <w:i w:val="0"/>
          <w:szCs w:val="24"/>
        </w:rPr>
        <w:t>a abertura das gemas</w:t>
      </w:r>
      <w:r w:rsidR="00171317" w:rsidRPr="001F6E56">
        <w:rPr>
          <w:i w:val="0"/>
          <w:szCs w:val="24"/>
        </w:rPr>
        <w:t>, continua com a floração e a colheita dos frutos e conclui-se com o fim do período de repouso seguinte, com o desenvolvi</w:t>
      </w:r>
      <w:r w:rsidR="00DB13BC" w:rsidRPr="001F6E56">
        <w:rPr>
          <w:i w:val="0"/>
          <w:szCs w:val="24"/>
        </w:rPr>
        <w:t xml:space="preserve">mento das gemas da nova estação, </w:t>
      </w:r>
      <w:r w:rsidR="00852438" w:rsidRPr="001F6E56">
        <w:rPr>
          <w:i w:val="0"/>
          <w:szCs w:val="24"/>
        </w:rPr>
        <w:t xml:space="preserve">em locais que produzem uma única safra anual. Em locais que produzem mais de uma safra anual, considerar a safra principal. </w:t>
      </w:r>
    </w:p>
    <w:p w14:paraId="0B0CCE3F" w14:textId="77777777" w:rsidR="00687607" w:rsidRPr="001F6E56" w:rsidRDefault="00687607" w:rsidP="001F6E56">
      <w:pPr>
        <w:pStyle w:val="Textoembloco"/>
        <w:spacing w:after="120" w:line="240" w:lineRule="auto"/>
        <w:ind w:left="0" w:right="0" w:firstLine="0"/>
        <w:rPr>
          <w:szCs w:val="24"/>
        </w:rPr>
      </w:pPr>
      <w:r w:rsidRPr="001F6E56">
        <w:rPr>
          <w:szCs w:val="24"/>
        </w:rPr>
        <w:t xml:space="preserve">2. Os ensaios deverão ser conduzidos em um único local. Caso neste local não seja possível a visualização de características importantes da cultivar, a mesma poderá ser avaliada em um </w:t>
      </w:r>
      <w:r w:rsidR="00DF395A" w:rsidRPr="001F6E56">
        <w:rPr>
          <w:szCs w:val="24"/>
        </w:rPr>
        <w:t>local adicional.</w:t>
      </w:r>
    </w:p>
    <w:p w14:paraId="0550EF0D" w14:textId="77777777" w:rsidR="006F711A" w:rsidRPr="001F6E56" w:rsidRDefault="00687607" w:rsidP="001F6E56">
      <w:pPr>
        <w:pStyle w:val="Textoembloco"/>
        <w:spacing w:after="120" w:line="240" w:lineRule="auto"/>
        <w:ind w:left="0" w:right="0" w:firstLine="1"/>
        <w:rPr>
          <w:szCs w:val="24"/>
        </w:rPr>
      </w:pPr>
      <w:r w:rsidRPr="001F6E56">
        <w:rPr>
          <w:szCs w:val="24"/>
        </w:rPr>
        <w:t>3. Os ensaios de campo deverão ser conduzidos em condições que assegurem o desenvolvimento normal das plantas</w:t>
      </w:r>
      <w:r w:rsidR="00763E45" w:rsidRPr="001F6E56">
        <w:rPr>
          <w:szCs w:val="24"/>
        </w:rPr>
        <w:t xml:space="preserve">. </w:t>
      </w:r>
    </w:p>
    <w:p w14:paraId="0CEF86FD" w14:textId="77777777" w:rsidR="00171317" w:rsidRPr="001F6E56" w:rsidRDefault="00171317" w:rsidP="001F6E56">
      <w:pPr>
        <w:pStyle w:val="Corpodetexto3"/>
        <w:spacing w:after="120"/>
        <w:rPr>
          <w:color w:val="7030A0"/>
          <w:szCs w:val="24"/>
        </w:rPr>
      </w:pPr>
      <w:r w:rsidRPr="001F6E56">
        <w:rPr>
          <w:i w:val="0"/>
          <w:szCs w:val="24"/>
        </w:rPr>
        <w:t>4. O tamanho das parcelas deverá possibilitar que plantas, ou suas partes possam ser removidas para avaliações</w:t>
      </w:r>
      <w:r w:rsidR="008B2E5F" w:rsidRPr="001F6E56">
        <w:rPr>
          <w:i w:val="0"/>
          <w:szCs w:val="24"/>
        </w:rPr>
        <w:t xml:space="preserve"> ou podadas</w:t>
      </w:r>
      <w:r w:rsidRPr="001F6E56">
        <w:rPr>
          <w:i w:val="0"/>
          <w:szCs w:val="24"/>
        </w:rPr>
        <w:t xml:space="preserve">, sem que isso prejudique as observações que venham a ser feitas até o final do ciclo. Cada teste deve incluir no mínimo </w:t>
      </w:r>
      <w:r w:rsidR="000A4F14" w:rsidRPr="001F6E56">
        <w:rPr>
          <w:i w:val="0"/>
          <w:szCs w:val="24"/>
        </w:rPr>
        <w:t>5</w:t>
      </w:r>
      <w:r w:rsidRPr="001F6E56">
        <w:rPr>
          <w:i w:val="0"/>
          <w:szCs w:val="24"/>
        </w:rPr>
        <w:t xml:space="preserve"> plantas</w:t>
      </w:r>
      <w:r w:rsidR="00DF395A" w:rsidRPr="001F6E56">
        <w:rPr>
          <w:i w:val="0"/>
          <w:szCs w:val="24"/>
        </w:rPr>
        <w:t xml:space="preserve"> úteis</w:t>
      </w:r>
      <w:r w:rsidRPr="001F6E56">
        <w:rPr>
          <w:i w:val="0"/>
          <w:color w:val="7030A0"/>
          <w:szCs w:val="24"/>
        </w:rPr>
        <w:t>.</w:t>
      </w:r>
      <w:r w:rsidR="00561BFB" w:rsidRPr="001F6E56">
        <w:rPr>
          <w:i w:val="0"/>
          <w:color w:val="7030A0"/>
          <w:szCs w:val="24"/>
        </w:rPr>
        <w:t xml:space="preserve"> </w:t>
      </w:r>
    </w:p>
    <w:p w14:paraId="5C1A5367" w14:textId="77777777" w:rsidR="00C9767D" w:rsidRPr="001F6E56" w:rsidRDefault="0036207A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lastRenderedPageBreak/>
        <w:t>5</w:t>
      </w:r>
      <w:r w:rsidR="00C9767D" w:rsidRPr="001F6E56">
        <w:rPr>
          <w:i w:val="0"/>
          <w:szCs w:val="24"/>
        </w:rPr>
        <w:t>.</w:t>
      </w:r>
      <w:r w:rsidR="00C9767D" w:rsidRPr="001F6E56">
        <w:rPr>
          <w:szCs w:val="24"/>
        </w:rPr>
        <w:t xml:space="preserve"> </w:t>
      </w:r>
      <w:r w:rsidR="00C9767D" w:rsidRPr="001F6E56">
        <w:rPr>
          <w:i w:val="0"/>
          <w:szCs w:val="24"/>
        </w:rPr>
        <w:t>As observações deverão ser feitas</w:t>
      </w:r>
      <w:r w:rsidR="00C9767D" w:rsidRPr="001F6E56">
        <w:rPr>
          <w:szCs w:val="24"/>
        </w:rPr>
        <w:t xml:space="preserve"> </w:t>
      </w:r>
      <w:r w:rsidR="00C9767D" w:rsidRPr="001F6E56">
        <w:rPr>
          <w:i w:val="0"/>
          <w:szCs w:val="24"/>
        </w:rPr>
        <w:t xml:space="preserve">em </w:t>
      </w:r>
      <w:r w:rsidR="000A4F14" w:rsidRPr="001F6E56">
        <w:rPr>
          <w:i w:val="0"/>
          <w:szCs w:val="24"/>
        </w:rPr>
        <w:t>5</w:t>
      </w:r>
      <w:r w:rsidR="00C9767D" w:rsidRPr="001F6E56">
        <w:rPr>
          <w:i w:val="0"/>
          <w:szCs w:val="24"/>
        </w:rPr>
        <w:t xml:space="preserve"> plantas ou part</w:t>
      </w:r>
      <w:r w:rsidR="000A4F14" w:rsidRPr="001F6E56">
        <w:rPr>
          <w:i w:val="0"/>
          <w:szCs w:val="24"/>
        </w:rPr>
        <w:t>es de 5 plantas.</w:t>
      </w:r>
      <w:r w:rsidR="00C9767D" w:rsidRPr="001F6E56">
        <w:rPr>
          <w:i w:val="0"/>
          <w:szCs w:val="24"/>
        </w:rPr>
        <w:t xml:space="preserve"> Podem ser usadas parcelas separadas para avaliações, desde que estejam em condições ambientais similares</w:t>
      </w:r>
      <w:r w:rsidR="00C9767D" w:rsidRPr="001F6E56">
        <w:rPr>
          <w:szCs w:val="24"/>
        </w:rPr>
        <w:t>.</w:t>
      </w:r>
    </w:p>
    <w:p w14:paraId="78FE78CC" w14:textId="77777777" w:rsidR="00C1165C" w:rsidRPr="001F6E56" w:rsidRDefault="0036207A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6</w:t>
      </w:r>
      <w:r w:rsidR="00C1165C" w:rsidRPr="001F6E56">
        <w:rPr>
          <w:sz w:val="24"/>
          <w:szCs w:val="24"/>
        </w:rPr>
        <w:t>. Os métodos recomendados de observação das características são indicados na primeira coluna da Tabela de características, segundo a legenda abaixo:</w:t>
      </w:r>
    </w:p>
    <w:p w14:paraId="556D16E7" w14:textId="77777777" w:rsidR="00C1165C" w:rsidRPr="001F6E56" w:rsidRDefault="00C1165C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- MG: Mensuração única de um grupo de p</w:t>
      </w:r>
      <w:r w:rsidR="00EF4F1F" w:rsidRPr="001F6E56">
        <w:rPr>
          <w:sz w:val="24"/>
          <w:szCs w:val="24"/>
        </w:rPr>
        <w:t>lantas ou partes dessas plantas</w:t>
      </w:r>
    </w:p>
    <w:p w14:paraId="5514923B" w14:textId="77777777" w:rsidR="00C1165C" w:rsidRPr="001F6E56" w:rsidRDefault="00C1165C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- VG: Avaliação visual única de um grupo de p</w:t>
      </w:r>
      <w:r w:rsidR="00EF4F1F" w:rsidRPr="001F6E56">
        <w:rPr>
          <w:sz w:val="24"/>
          <w:szCs w:val="24"/>
        </w:rPr>
        <w:t>lantas ou partes dessas plantas</w:t>
      </w:r>
    </w:p>
    <w:p w14:paraId="113AB402" w14:textId="657E5798" w:rsidR="00C1165C" w:rsidRPr="0066385D" w:rsidRDefault="00C1165C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7. Para a verificação da homogeneidade, deverá ser aplicada uma população padrão de 1% com probabilidade de aceitação de 95%.</w:t>
      </w:r>
      <w:r w:rsidR="002A1EDB" w:rsidRPr="001F6E56">
        <w:rPr>
          <w:i w:val="0"/>
          <w:szCs w:val="24"/>
        </w:rPr>
        <w:t xml:space="preserve"> </w:t>
      </w:r>
      <w:r w:rsidR="002A1EDB" w:rsidRPr="0066385D">
        <w:rPr>
          <w:i w:val="0"/>
          <w:szCs w:val="24"/>
        </w:rPr>
        <w:t xml:space="preserve">No caso de </w:t>
      </w:r>
      <w:r w:rsidR="000A59B0" w:rsidRPr="0066385D">
        <w:rPr>
          <w:i w:val="0"/>
          <w:szCs w:val="24"/>
        </w:rPr>
        <w:t xml:space="preserve">uma amostra de </w:t>
      </w:r>
      <w:r w:rsidR="002A1EDB" w:rsidRPr="0066385D">
        <w:rPr>
          <w:i w:val="0"/>
          <w:szCs w:val="24"/>
        </w:rPr>
        <w:t>5 plantas</w:t>
      </w:r>
      <w:r w:rsidR="00F750AF" w:rsidRPr="0066385D">
        <w:rPr>
          <w:i w:val="0"/>
          <w:szCs w:val="24"/>
        </w:rPr>
        <w:t xml:space="preserve">, </w:t>
      </w:r>
      <w:r w:rsidR="000A59B0" w:rsidRPr="0066385D">
        <w:rPr>
          <w:i w:val="0"/>
          <w:szCs w:val="24"/>
        </w:rPr>
        <w:t xml:space="preserve">nenhuma planta atípica é </w:t>
      </w:r>
      <w:r w:rsidR="0066385D" w:rsidRPr="0066385D">
        <w:rPr>
          <w:i w:val="0"/>
          <w:szCs w:val="24"/>
        </w:rPr>
        <w:t>permitida</w:t>
      </w:r>
      <w:r w:rsidR="00F750AF" w:rsidRPr="0066385D">
        <w:rPr>
          <w:i w:val="0"/>
          <w:szCs w:val="24"/>
        </w:rPr>
        <w:t xml:space="preserve"> </w:t>
      </w:r>
    </w:p>
    <w:p w14:paraId="55A2AF98" w14:textId="4B94D699" w:rsidR="007A097C" w:rsidRPr="0066385D" w:rsidRDefault="0066385D" w:rsidP="007A097C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66385D">
        <w:rPr>
          <w:sz w:val="24"/>
          <w:szCs w:val="24"/>
        </w:rPr>
        <w:t xml:space="preserve">. </w:t>
      </w:r>
      <w:r w:rsidR="007A097C" w:rsidRPr="0066385D">
        <w:rPr>
          <w:sz w:val="24"/>
          <w:szCs w:val="24"/>
        </w:rPr>
        <w:t>No caso de cultivares de porta-enxertos e ornamentais, utilizar as características da tabela no que convier.</w:t>
      </w:r>
    </w:p>
    <w:p w14:paraId="7169304C" w14:textId="2B214AAA" w:rsidR="00C1165C" w:rsidRPr="001F6E56" w:rsidRDefault="0066385D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9</w:t>
      </w:r>
      <w:r w:rsidR="00B05045" w:rsidRPr="001F6E56">
        <w:rPr>
          <w:i w:val="0"/>
          <w:szCs w:val="24"/>
        </w:rPr>
        <w:t xml:space="preserve">. </w:t>
      </w:r>
      <w:r w:rsidR="00561BFB" w:rsidRPr="001F6E56">
        <w:rPr>
          <w:i w:val="0"/>
          <w:szCs w:val="24"/>
        </w:rPr>
        <w:t>No caso da cultivar introduzida no Brasil</w:t>
      </w:r>
      <w:r w:rsidR="00A726AD" w:rsidRPr="001F6E56">
        <w:rPr>
          <w:i w:val="0"/>
          <w:szCs w:val="24"/>
        </w:rPr>
        <w:t>,</w:t>
      </w:r>
      <w:r w:rsidR="00561BFB" w:rsidRPr="001F6E56">
        <w:rPr>
          <w:i w:val="0"/>
          <w:szCs w:val="24"/>
        </w:rPr>
        <w:t xml:space="preserve"> </w:t>
      </w:r>
      <w:r w:rsidR="00C1165C" w:rsidRPr="001F6E56">
        <w:rPr>
          <w:i w:val="0"/>
          <w:szCs w:val="24"/>
        </w:rPr>
        <w:t xml:space="preserve">apresentar alterações das características devido às </w:t>
      </w:r>
      <w:r w:rsidR="00C716A8" w:rsidRPr="001F6E56">
        <w:rPr>
          <w:i w:val="0"/>
          <w:szCs w:val="24"/>
        </w:rPr>
        <w:t>condições</w:t>
      </w:r>
      <w:r w:rsidR="00C1165C" w:rsidRPr="001F6E56">
        <w:rPr>
          <w:i w:val="0"/>
          <w:szCs w:val="24"/>
        </w:rPr>
        <w:t xml:space="preserve"> ambientais,</w:t>
      </w:r>
      <w:r w:rsidR="00C716A8" w:rsidRPr="001F6E56">
        <w:rPr>
          <w:i w:val="0"/>
          <w:szCs w:val="24"/>
        </w:rPr>
        <w:t xml:space="preserve"> quando cabível</w:t>
      </w:r>
      <w:r w:rsidR="00775DF4" w:rsidRPr="001F6E56">
        <w:rPr>
          <w:i w:val="0"/>
          <w:szCs w:val="24"/>
        </w:rPr>
        <w:t>. Informar no item 10 do Formulário do Relatório T</w:t>
      </w:r>
      <w:r w:rsidR="009C53E9" w:rsidRPr="001F6E56">
        <w:rPr>
          <w:i w:val="0"/>
          <w:szCs w:val="24"/>
        </w:rPr>
        <w:t>écnico de obtenção da Cultivar, "INFORMAÇÕES COMPLEMENTARES SOBRE A CULTIVAR".</w:t>
      </w:r>
    </w:p>
    <w:p w14:paraId="6B6EC20D" w14:textId="4EFEC210" w:rsidR="00B25B8F" w:rsidRPr="001F6E56" w:rsidRDefault="0066385D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10</w:t>
      </w:r>
      <w:r w:rsidR="00775DF4" w:rsidRPr="001F6E56">
        <w:rPr>
          <w:i w:val="0"/>
          <w:szCs w:val="24"/>
        </w:rPr>
        <w:t>. Informar porta-enxert</w:t>
      </w:r>
      <w:r w:rsidR="00B25B8F" w:rsidRPr="001F6E56">
        <w:rPr>
          <w:i w:val="0"/>
          <w:szCs w:val="24"/>
        </w:rPr>
        <w:t>o utilizado nos ensaios de DHE, quando cabível. Apresentar a informação no item 10 do Formulário do Relatório T</w:t>
      </w:r>
      <w:r w:rsidR="009C53E9" w:rsidRPr="001F6E56">
        <w:rPr>
          <w:i w:val="0"/>
          <w:szCs w:val="24"/>
        </w:rPr>
        <w:t>écnico de obtenção da Cultivar, "INFORMAÇÕES COMPLEMENTARES SOBRE A CULTIVAR".</w:t>
      </w:r>
    </w:p>
    <w:p w14:paraId="1317630A" w14:textId="37DC2713" w:rsidR="00B25B8F" w:rsidRDefault="006E22C8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11</w:t>
      </w:r>
      <w:r w:rsidR="00B25B8F" w:rsidRPr="001F6E56">
        <w:rPr>
          <w:i w:val="0"/>
          <w:szCs w:val="24"/>
        </w:rPr>
        <w:t xml:space="preserve">. Informar destinação de uso da cultivar: </w:t>
      </w:r>
      <w:r w:rsidR="00DB13BC" w:rsidRPr="001F6E56">
        <w:rPr>
          <w:i w:val="0"/>
          <w:szCs w:val="24"/>
        </w:rPr>
        <w:t>p</w:t>
      </w:r>
      <w:r w:rsidR="00B25B8F" w:rsidRPr="001F6E56">
        <w:rPr>
          <w:i w:val="0"/>
          <w:szCs w:val="24"/>
        </w:rPr>
        <w:t>rocessamento</w:t>
      </w:r>
      <w:r w:rsidR="001F6E56" w:rsidRPr="001F6E56">
        <w:rPr>
          <w:i w:val="0"/>
          <w:szCs w:val="24"/>
        </w:rPr>
        <w:t xml:space="preserve"> </w:t>
      </w:r>
      <w:r w:rsidR="00B25B8F" w:rsidRPr="001F6E56">
        <w:rPr>
          <w:i w:val="0"/>
          <w:szCs w:val="24"/>
        </w:rPr>
        <w:t>(suco e/ou vinho), uva de mesa, porta-enxerto, ornamental e outras. Apresentar a informação no item 10 do Formulário do Relatório Técnico de obtenção da Cultiva</w:t>
      </w:r>
      <w:r w:rsidR="009C53E9" w:rsidRPr="001F6E56">
        <w:rPr>
          <w:i w:val="0"/>
          <w:szCs w:val="24"/>
        </w:rPr>
        <w:t>r, "INFORMAÇÕES COMPLEMENTARES SOBRE A CULTIVAR".</w:t>
      </w:r>
    </w:p>
    <w:p w14:paraId="5C0F4658" w14:textId="77777777" w:rsidR="001F437F" w:rsidRPr="001F6E56" w:rsidRDefault="001F437F" w:rsidP="001F6E56">
      <w:pPr>
        <w:pStyle w:val="Corpodetexto3"/>
        <w:spacing w:after="120"/>
        <w:rPr>
          <w:i w:val="0"/>
          <w:szCs w:val="24"/>
        </w:rPr>
      </w:pPr>
    </w:p>
    <w:p w14:paraId="282B5243" w14:textId="77777777" w:rsidR="00BE04AE" w:rsidRPr="001F6E56" w:rsidRDefault="00BE04AE" w:rsidP="001F6E56">
      <w:pPr>
        <w:pStyle w:val="Corpodetexto3"/>
        <w:spacing w:after="120"/>
        <w:rPr>
          <w:b/>
          <w:i w:val="0"/>
          <w:szCs w:val="24"/>
        </w:rPr>
      </w:pPr>
      <w:r w:rsidRPr="001F6E56">
        <w:rPr>
          <w:b/>
          <w:i w:val="0"/>
          <w:szCs w:val="24"/>
        </w:rPr>
        <w:t>IV. CARACTERÍSTICAS AGRUPADORAS</w:t>
      </w:r>
    </w:p>
    <w:p w14:paraId="20FF935C" w14:textId="77777777" w:rsidR="00BE04AE" w:rsidRPr="001F6E56" w:rsidRDefault="00BE04AE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1. Para a escolha das cultivares similares a serem plantadas no ensaio de DHE, utilizar as características agrupadoras. </w:t>
      </w:r>
    </w:p>
    <w:p w14:paraId="07C4F1B0" w14:textId="77777777" w:rsidR="00BE04AE" w:rsidRPr="001F6E56" w:rsidRDefault="00BE04AE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2. Características agrupadoras são aquelas nas quais os níveis de expressão observados, mesmo quando obtidos em diferentes locais, podem ser usados para a organização do ensaio de DHE, individualmente ou em conjunto com outras características, de forma que cultivares similares sejam plantadas agrupadas. </w:t>
      </w:r>
    </w:p>
    <w:p w14:paraId="2978A86F" w14:textId="40CB88CF" w:rsidR="00BE04AE" w:rsidRPr="001F6E56" w:rsidRDefault="006E22C8" w:rsidP="001F6E56">
      <w:pPr>
        <w:spacing w:after="12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00BE04AE" w:rsidRPr="001F6E56">
        <w:rPr>
          <w:color w:val="000000" w:themeColor="text1"/>
          <w:sz w:val="24"/>
          <w:szCs w:val="24"/>
        </w:rPr>
        <w:t>As seguintes características são consideradas úteis como características agrupadoras:</w:t>
      </w:r>
    </w:p>
    <w:p w14:paraId="14E26658" w14:textId="7777777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(a) Ramo jovem: abertura da extremidade (característica 2);</w:t>
      </w:r>
    </w:p>
    <w:p w14:paraId="4C7D0467" w14:textId="7777777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(b) Folha jovem: cor da </w:t>
      </w:r>
      <w:r w:rsidR="008401B5" w:rsidRPr="001F6E56">
        <w:rPr>
          <w:sz w:val="24"/>
          <w:szCs w:val="24"/>
        </w:rPr>
        <w:t>face</w:t>
      </w:r>
      <w:r w:rsidRPr="001F6E56">
        <w:rPr>
          <w:sz w:val="24"/>
          <w:szCs w:val="24"/>
        </w:rPr>
        <w:t xml:space="preserve"> superior do limbo (característica 6)</w:t>
      </w:r>
      <w:r w:rsidR="008401B5" w:rsidRPr="001F6E56">
        <w:rPr>
          <w:sz w:val="24"/>
          <w:szCs w:val="24"/>
        </w:rPr>
        <w:t>;</w:t>
      </w:r>
    </w:p>
    <w:p w14:paraId="731EB35D" w14:textId="18A27C3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(c) Folha jovem: </w:t>
      </w:r>
      <w:r w:rsidR="008401B5" w:rsidRPr="001F6E56">
        <w:rPr>
          <w:sz w:val="24"/>
          <w:szCs w:val="24"/>
        </w:rPr>
        <w:t xml:space="preserve">densidade de </w:t>
      </w:r>
      <w:r w:rsidRPr="001F6E56">
        <w:rPr>
          <w:sz w:val="24"/>
          <w:szCs w:val="24"/>
        </w:rPr>
        <w:t>p</w:t>
      </w:r>
      <w:r w:rsidR="000A59B0">
        <w:rPr>
          <w:sz w:val="24"/>
          <w:szCs w:val="24"/>
        </w:rPr>
        <w:t>ê</w:t>
      </w:r>
      <w:r w:rsidRPr="001F6E56">
        <w:rPr>
          <w:sz w:val="24"/>
          <w:szCs w:val="24"/>
        </w:rPr>
        <w:t xml:space="preserve">los prostrados entre </w:t>
      </w:r>
      <w:r w:rsidR="0012239F" w:rsidRPr="001F6E56">
        <w:rPr>
          <w:sz w:val="24"/>
          <w:szCs w:val="24"/>
        </w:rPr>
        <w:t>as nervuras</w:t>
      </w:r>
      <w:r w:rsidRPr="001F6E56">
        <w:rPr>
          <w:sz w:val="24"/>
          <w:szCs w:val="24"/>
        </w:rPr>
        <w:t xml:space="preserve"> principais </w:t>
      </w:r>
      <w:r w:rsidR="008401B5" w:rsidRPr="001F6E56">
        <w:rPr>
          <w:sz w:val="24"/>
          <w:szCs w:val="24"/>
        </w:rPr>
        <w:t>da</w:t>
      </w:r>
      <w:r w:rsidRPr="001F6E56">
        <w:rPr>
          <w:sz w:val="24"/>
          <w:szCs w:val="24"/>
        </w:rPr>
        <w:t xml:space="preserve"> </w:t>
      </w:r>
      <w:r w:rsidR="008401B5" w:rsidRPr="001F6E56">
        <w:rPr>
          <w:sz w:val="24"/>
          <w:szCs w:val="24"/>
        </w:rPr>
        <w:t>face</w:t>
      </w:r>
      <w:r w:rsidRPr="001F6E56">
        <w:rPr>
          <w:sz w:val="24"/>
          <w:szCs w:val="24"/>
        </w:rPr>
        <w:t xml:space="preserve"> inferior do limbo (característica 7)</w:t>
      </w:r>
      <w:r w:rsidR="008401B5" w:rsidRPr="001F6E56">
        <w:rPr>
          <w:sz w:val="24"/>
          <w:szCs w:val="24"/>
        </w:rPr>
        <w:t>;</w:t>
      </w:r>
    </w:p>
    <w:p w14:paraId="7BD3EFB7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(d) Flor: ó</w:t>
      </w:r>
      <w:r w:rsidR="0012239F" w:rsidRPr="00941769">
        <w:rPr>
          <w:sz w:val="24"/>
          <w:szCs w:val="24"/>
        </w:rPr>
        <w:t>rgãos sexuais (característica 17</w:t>
      </w:r>
      <w:r w:rsidRPr="00941769">
        <w:rPr>
          <w:sz w:val="24"/>
          <w:szCs w:val="24"/>
        </w:rPr>
        <w:t>);</w:t>
      </w:r>
    </w:p>
    <w:p w14:paraId="0CA04648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(e) Folha </w:t>
      </w:r>
      <w:r w:rsidR="008401B5" w:rsidRPr="00941769">
        <w:rPr>
          <w:sz w:val="24"/>
          <w:szCs w:val="24"/>
        </w:rPr>
        <w:t>adulta</w:t>
      </w:r>
      <w:r w:rsidRPr="00941769">
        <w:rPr>
          <w:sz w:val="24"/>
          <w:szCs w:val="24"/>
        </w:rPr>
        <w:t>: núme</w:t>
      </w:r>
      <w:r w:rsidR="0012239F" w:rsidRPr="00941769">
        <w:rPr>
          <w:sz w:val="24"/>
          <w:szCs w:val="24"/>
        </w:rPr>
        <w:t>ro de ló</w:t>
      </w:r>
      <w:r w:rsidR="00EF4F1F" w:rsidRPr="00941769">
        <w:rPr>
          <w:sz w:val="24"/>
          <w:szCs w:val="24"/>
        </w:rPr>
        <w:t>bulos (característica 22</w:t>
      </w:r>
      <w:r w:rsidRPr="00941769">
        <w:rPr>
          <w:sz w:val="24"/>
          <w:szCs w:val="24"/>
        </w:rPr>
        <w:t>);</w:t>
      </w:r>
    </w:p>
    <w:p w14:paraId="7BB4E2F0" w14:textId="77777777" w:rsidR="00BE04AE" w:rsidRPr="00941769" w:rsidRDefault="008401B5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(f) </w:t>
      </w:r>
      <w:r w:rsidR="00EF4F1F" w:rsidRPr="00941769">
        <w:rPr>
          <w:sz w:val="24"/>
          <w:szCs w:val="24"/>
        </w:rPr>
        <w:t>Época</w:t>
      </w:r>
      <w:r w:rsidRPr="00941769">
        <w:rPr>
          <w:sz w:val="24"/>
          <w:szCs w:val="24"/>
        </w:rPr>
        <w:t xml:space="preserve"> até o iní</w:t>
      </w:r>
      <w:r w:rsidR="00BE04AE" w:rsidRPr="00941769">
        <w:rPr>
          <w:sz w:val="24"/>
          <w:szCs w:val="24"/>
        </w:rPr>
        <w:t>cio da matu</w:t>
      </w:r>
      <w:r w:rsidRPr="00941769">
        <w:rPr>
          <w:sz w:val="24"/>
          <w:szCs w:val="24"/>
        </w:rPr>
        <w:t>ra</w:t>
      </w:r>
      <w:r w:rsidR="00EF4F1F" w:rsidRPr="00941769">
        <w:rPr>
          <w:sz w:val="24"/>
          <w:szCs w:val="24"/>
        </w:rPr>
        <w:t>ção das bagas (característica 35</w:t>
      </w:r>
      <w:r w:rsidR="00BE04AE" w:rsidRPr="00941769">
        <w:rPr>
          <w:sz w:val="24"/>
          <w:szCs w:val="24"/>
        </w:rPr>
        <w:t>);</w:t>
      </w:r>
    </w:p>
    <w:p w14:paraId="65730686" w14:textId="469703AD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(g) Baga: forma</w:t>
      </w:r>
      <w:r w:rsidR="00941769" w:rsidRPr="00941769">
        <w:rPr>
          <w:sz w:val="24"/>
          <w:szCs w:val="24"/>
        </w:rPr>
        <w:t xml:space="preserve">, em </w:t>
      </w:r>
      <w:r w:rsidR="008401B5" w:rsidRPr="00941769">
        <w:rPr>
          <w:sz w:val="24"/>
          <w:szCs w:val="24"/>
        </w:rPr>
        <w:t xml:space="preserve">vista lateral </w:t>
      </w:r>
      <w:r w:rsidR="0012239F" w:rsidRPr="00941769">
        <w:rPr>
          <w:sz w:val="24"/>
          <w:szCs w:val="24"/>
        </w:rPr>
        <w:t>(característica 4</w:t>
      </w:r>
      <w:r w:rsidR="00EF4F1F" w:rsidRPr="00941769">
        <w:rPr>
          <w:sz w:val="24"/>
          <w:szCs w:val="24"/>
        </w:rPr>
        <w:t>0</w:t>
      </w:r>
      <w:r w:rsidRPr="00941769">
        <w:rPr>
          <w:sz w:val="24"/>
          <w:szCs w:val="24"/>
        </w:rPr>
        <w:t>);</w:t>
      </w:r>
    </w:p>
    <w:p w14:paraId="08CE2DE8" w14:textId="4D504588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(h) Baga: cor da película</w:t>
      </w:r>
      <w:r w:rsidR="00941769" w:rsidRPr="00941769">
        <w:rPr>
          <w:sz w:val="24"/>
          <w:szCs w:val="24"/>
        </w:rPr>
        <w:t xml:space="preserve">, </w:t>
      </w:r>
      <w:r w:rsidRPr="00941769">
        <w:rPr>
          <w:sz w:val="24"/>
          <w:szCs w:val="24"/>
        </w:rPr>
        <w:t>sem pruína (característica 4</w:t>
      </w:r>
      <w:r w:rsidR="00EF4F1F" w:rsidRPr="00941769">
        <w:rPr>
          <w:sz w:val="24"/>
          <w:szCs w:val="24"/>
        </w:rPr>
        <w:t>1</w:t>
      </w:r>
      <w:r w:rsidRPr="00941769">
        <w:rPr>
          <w:sz w:val="24"/>
          <w:szCs w:val="24"/>
        </w:rPr>
        <w:t>);</w:t>
      </w:r>
    </w:p>
    <w:p w14:paraId="68C3CDFC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(i) Baga: </w:t>
      </w:r>
      <w:r w:rsidR="008401B5" w:rsidRPr="00941769">
        <w:rPr>
          <w:sz w:val="24"/>
          <w:szCs w:val="24"/>
        </w:rPr>
        <w:t>pigmentação</w:t>
      </w:r>
      <w:r w:rsidRPr="00941769">
        <w:rPr>
          <w:sz w:val="24"/>
          <w:szCs w:val="24"/>
        </w:rPr>
        <w:t xml:space="preserve"> antocianí</w:t>
      </w:r>
      <w:r w:rsidR="0012239F" w:rsidRPr="00941769">
        <w:rPr>
          <w:sz w:val="24"/>
          <w:szCs w:val="24"/>
        </w:rPr>
        <w:t>nica da polpa (característica 4</w:t>
      </w:r>
      <w:r w:rsidR="00EF4F1F" w:rsidRPr="00941769">
        <w:rPr>
          <w:sz w:val="24"/>
          <w:szCs w:val="24"/>
        </w:rPr>
        <w:t>4</w:t>
      </w:r>
      <w:r w:rsidRPr="00941769">
        <w:rPr>
          <w:sz w:val="24"/>
          <w:szCs w:val="24"/>
        </w:rPr>
        <w:t>);</w:t>
      </w:r>
    </w:p>
    <w:p w14:paraId="3AC218EF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(j) Baga: particularidade de sabor (característica 4</w:t>
      </w:r>
      <w:r w:rsidR="00EF4F1F" w:rsidRPr="00941769">
        <w:rPr>
          <w:sz w:val="24"/>
          <w:szCs w:val="24"/>
        </w:rPr>
        <w:t>6</w:t>
      </w:r>
      <w:r w:rsidRPr="00941769">
        <w:rPr>
          <w:sz w:val="24"/>
          <w:szCs w:val="24"/>
        </w:rPr>
        <w:t>);</w:t>
      </w:r>
    </w:p>
    <w:p w14:paraId="4343613D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(k) Baga: formaçã</w:t>
      </w:r>
      <w:r w:rsidR="0012239F" w:rsidRPr="00941769">
        <w:rPr>
          <w:sz w:val="24"/>
          <w:szCs w:val="24"/>
        </w:rPr>
        <w:t>o de sementes (característica 4</w:t>
      </w:r>
      <w:r w:rsidR="00EF4F1F" w:rsidRPr="00941769">
        <w:rPr>
          <w:sz w:val="24"/>
          <w:szCs w:val="24"/>
        </w:rPr>
        <w:t>7</w:t>
      </w:r>
      <w:r w:rsidRPr="00941769">
        <w:rPr>
          <w:sz w:val="24"/>
          <w:szCs w:val="24"/>
        </w:rPr>
        <w:t>).</w:t>
      </w:r>
    </w:p>
    <w:p w14:paraId="58490A21" w14:textId="77777777" w:rsidR="00116130" w:rsidRDefault="00116130" w:rsidP="001F6E56">
      <w:pPr>
        <w:pStyle w:val="Corpodetexto3"/>
        <w:spacing w:after="120"/>
        <w:rPr>
          <w:b/>
          <w:i w:val="0"/>
          <w:szCs w:val="24"/>
        </w:rPr>
      </w:pPr>
    </w:p>
    <w:p w14:paraId="157E1A09" w14:textId="77777777" w:rsidR="0019254B" w:rsidRDefault="0019254B" w:rsidP="001F6E56">
      <w:pPr>
        <w:pStyle w:val="Corpodetexto3"/>
        <w:spacing w:after="120"/>
        <w:rPr>
          <w:b/>
          <w:i w:val="0"/>
          <w:szCs w:val="24"/>
        </w:rPr>
      </w:pPr>
    </w:p>
    <w:p w14:paraId="2530AA6E" w14:textId="5F5330A5" w:rsidR="00B05045" w:rsidRPr="001F6E56" w:rsidRDefault="00F46CA4" w:rsidP="001F6E56">
      <w:pPr>
        <w:pStyle w:val="Corpodetexto3"/>
        <w:spacing w:after="120"/>
        <w:rPr>
          <w:b/>
          <w:i w:val="0"/>
          <w:szCs w:val="24"/>
        </w:rPr>
      </w:pPr>
      <w:r w:rsidRPr="001F6E56">
        <w:rPr>
          <w:b/>
          <w:i w:val="0"/>
          <w:szCs w:val="24"/>
        </w:rPr>
        <w:lastRenderedPageBreak/>
        <w:t>V</w:t>
      </w:r>
      <w:r w:rsidR="0065400A" w:rsidRPr="001F6E56">
        <w:rPr>
          <w:b/>
          <w:i w:val="0"/>
          <w:szCs w:val="24"/>
        </w:rPr>
        <w:t>.</w:t>
      </w:r>
      <w:r w:rsidR="00B05045" w:rsidRPr="001F6E56">
        <w:rPr>
          <w:b/>
          <w:i w:val="0"/>
          <w:szCs w:val="24"/>
        </w:rPr>
        <w:t xml:space="preserve"> SINAIS CONVENCIONAIS</w:t>
      </w:r>
    </w:p>
    <w:p w14:paraId="57070511" w14:textId="5F26DBCD" w:rsidR="00B05045" w:rsidRPr="001F6E56" w:rsidRDefault="008401B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(a), (b), (#) </w:t>
      </w:r>
      <w:r w:rsidR="00B05045" w:rsidRPr="001F6E56">
        <w:rPr>
          <w:i w:val="0"/>
          <w:szCs w:val="24"/>
        </w:rPr>
        <w:t>(+): Ver item</w:t>
      </w:r>
      <w:r w:rsidR="00022302" w:rsidRPr="001F6E56">
        <w:rPr>
          <w:i w:val="0"/>
          <w:szCs w:val="24"/>
        </w:rPr>
        <w:t xml:space="preserve"> VIII</w:t>
      </w:r>
      <w:r w:rsidR="00B05045" w:rsidRPr="001F6E56">
        <w:rPr>
          <w:i w:val="0"/>
          <w:szCs w:val="24"/>
        </w:rPr>
        <w:t xml:space="preserve"> “OBSERVAÇÕES E FIGURAS”</w:t>
      </w:r>
      <w:r w:rsidR="00E31DE4">
        <w:rPr>
          <w:i w:val="0"/>
          <w:szCs w:val="24"/>
        </w:rPr>
        <w:t>;</w:t>
      </w:r>
    </w:p>
    <w:p w14:paraId="435A457A" w14:textId="3F8FA048" w:rsidR="00B05045" w:rsidRPr="001F6E56" w:rsidRDefault="008401B5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MG, VG</w:t>
      </w:r>
      <w:r w:rsidR="00B05045" w:rsidRPr="001F6E56">
        <w:rPr>
          <w:sz w:val="24"/>
          <w:szCs w:val="24"/>
        </w:rPr>
        <w:t xml:space="preserve">: Ver item III, </w:t>
      </w:r>
      <w:r w:rsidR="00E31DE4">
        <w:rPr>
          <w:sz w:val="24"/>
          <w:szCs w:val="24"/>
        </w:rPr>
        <w:t>6;</w:t>
      </w:r>
    </w:p>
    <w:p w14:paraId="79282D29" w14:textId="0404C01A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QL: Característica qualitativa</w:t>
      </w:r>
      <w:r w:rsidR="00E31DE4">
        <w:rPr>
          <w:i w:val="0"/>
          <w:szCs w:val="24"/>
        </w:rPr>
        <w:t>;</w:t>
      </w:r>
    </w:p>
    <w:p w14:paraId="155987EA" w14:textId="454A6609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QN: Característica quantitativa</w:t>
      </w:r>
      <w:r w:rsidR="00E31DE4">
        <w:rPr>
          <w:i w:val="0"/>
          <w:szCs w:val="24"/>
        </w:rPr>
        <w:t>;</w:t>
      </w:r>
    </w:p>
    <w:p w14:paraId="26BFE5F7" w14:textId="523930C6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PQ: Característica pseudo-qualitativa</w:t>
      </w:r>
      <w:r w:rsidR="00E31DE4">
        <w:rPr>
          <w:i w:val="0"/>
          <w:szCs w:val="24"/>
        </w:rPr>
        <w:t>;</w:t>
      </w:r>
    </w:p>
    <w:p w14:paraId="30989DB3" w14:textId="61C82BB1" w:rsidR="0039410A" w:rsidRPr="000E32F6" w:rsidRDefault="0039410A" w:rsidP="001F6E56">
      <w:pPr>
        <w:spacing w:after="120"/>
        <w:jc w:val="both"/>
        <w:rPr>
          <w:sz w:val="24"/>
          <w:szCs w:val="24"/>
        </w:rPr>
      </w:pPr>
      <w:r w:rsidRPr="000E32F6">
        <w:rPr>
          <w:sz w:val="24"/>
          <w:szCs w:val="24"/>
        </w:rPr>
        <w:t xml:space="preserve">(#): Apresentar fotografias ilustrativas com </w:t>
      </w:r>
      <w:r w:rsidR="00E31DE4" w:rsidRPr="000E32F6">
        <w:rPr>
          <w:sz w:val="24"/>
          <w:szCs w:val="24"/>
        </w:rPr>
        <w:t>resolução de pelo menos 300 dpi;</w:t>
      </w:r>
    </w:p>
    <w:p w14:paraId="0D4858C2" w14:textId="57411505" w:rsidR="0039410A" w:rsidRPr="000E32F6" w:rsidRDefault="0039410A" w:rsidP="001F6E56">
      <w:pPr>
        <w:spacing w:after="120"/>
        <w:jc w:val="both"/>
        <w:rPr>
          <w:sz w:val="24"/>
          <w:szCs w:val="24"/>
        </w:rPr>
      </w:pPr>
      <w:r w:rsidRPr="000E32F6">
        <w:rPr>
          <w:sz w:val="24"/>
          <w:szCs w:val="24"/>
        </w:rPr>
        <w:t xml:space="preserve">07-00: Ver explicação </w:t>
      </w:r>
      <w:r w:rsidR="00A26711" w:rsidRPr="000E32F6">
        <w:rPr>
          <w:sz w:val="24"/>
          <w:szCs w:val="24"/>
        </w:rPr>
        <w:t>n</w:t>
      </w:r>
      <w:r w:rsidRPr="000E32F6">
        <w:rPr>
          <w:sz w:val="24"/>
          <w:szCs w:val="24"/>
        </w:rPr>
        <w:t>o item IX.3</w:t>
      </w:r>
      <w:r w:rsidR="00E31DE4" w:rsidRPr="000E32F6">
        <w:rPr>
          <w:sz w:val="24"/>
          <w:szCs w:val="24"/>
        </w:rPr>
        <w:t>;</w:t>
      </w:r>
    </w:p>
    <w:p w14:paraId="73180B60" w14:textId="23F88E75" w:rsidR="00A26711" w:rsidRPr="000E32F6" w:rsidRDefault="00A26711" w:rsidP="001F6E56">
      <w:pPr>
        <w:spacing w:after="120"/>
        <w:jc w:val="both"/>
        <w:rPr>
          <w:sz w:val="24"/>
          <w:szCs w:val="24"/>
        </w:rPr>
      </w:pPr>
      <w:r w:rsidRPr="000E32F6">
        <w:rPr>
          <w:sz w:val="24"/>
          <w:szCs w:val="24"/>
        </w:rPr>
        <w:t xml:space="preserve">O-... : Código numérico da </w:t>
      </w:r>
      <w:r w:rsidR="003D40B3" w:rsidRPr="000E32F6">
        <w:rPr>
          <w:sz w:val="24"/>
          <w:szCs w:val="24"/>
        </w:rPr>
        <w:t>Organização Internacional da Vinha e do Vinho – O.I.V.</w:t>
      </w:r>
      <w:r w:rsidR="00E31DE4" w:rsidRPr="000E32F6">
        <w:rPr>
          <w:sz w:val="24"/>
          <w:szCs w:val="24"/>
        </w:rPr>
        <w:t>:</w:t>
      </w:r>
      <w:r w:rsidRPr="000E32F6">
        <w:rPr>
          <w:sz w:val="24"/>
          <w:szCs w:val="24"/>
        </w:rPr>
        <w:t xml:space="preserve"> </w:t>
      </w:r>
    </w:p>
    <w:p w14:paraId="76D033FC" w14:textId="7EFC4027" w:rsidR="00E31DE4" w:rsidRPr="000E32F6" w:rsidRDefault="00E31DE4" w:rsidP="001F6E56">
      <w:pPr>
        <w:spacing w:after="120"/>
        <w:jc w:val="both"/>
        <w:rPr>
          <w:sz w:val="24"/>
          <w:szCs w:val="24"/>
        </w:rPr>
      </w:pPr>
      <w:r w:rsidRPr="000E32F6">
        <w:rPr>
          <w:sz w:val="24"/>
          <w:szCs w:val="24"/>
        </w:rPr>
        <w:t xml:space="preserve">I-... : Código numérico do </w:t>
      </w:r>
      <w:r w:rsidR="003D40B3" w:rsidRPr="000E32F6">
        <w:rPr>
          <w:sz w:val="24"/>
          <w:szCs w:val="24"/>
        </w:rPr>
        <w:t>Instituto Internacional de Pesquisa em Genética de Plantas (IPGRI, agora denominado Bioversity)</w:t>
      </w:r>
      <w:r w:rsidRPr="000E32F6">
        <w:rPr>
          <w:sz w:val="24"/>
          <w:szCs w:val="24"/>
        </w:rPr>
        <w:t>:</w:t>
      </w:r>
    </w:p>
    <w:p w14:paraId="2D6E07B9" w14:textId="268E8242" w:rsidR="003D40B3" w:rsidRPr="000E32F6" w:rsidRDefault="003D40B3" w:rsidP="00116130">
      <w:pPr>
        <w:spacing w:after="120"/>
        <w:jc w:val="both"/>
        <w:rPr>
          <w:sz w:val="24"/>
          <w:szCs w:val="24"/>
        </w:rPr>
      </w:pPr>
      <w:r w:rsidRPr="000E32F6">
        <w:rPr>
          <w:sz w:val="24"/>
          <w:szCs w:val="24"/>
        </w:rPr>
        <w:t xml:space="preserve">Na segunda coluna da Tabela de Características também são indicados códigos numéricos da O.I.V. (O-...) e do IPGRI (I...) correspondentes às suas listas de descritores para uvas vinícolas e espécies de </w:t>
      </w:r>
      <w:r w:rsidRPr="000E32F6">
        <w:rPr>
          <w:i/>
          <w:sz w:val="24"/>
          <w:szCs w:val="24"/>
        </w:rPr>
        <w:t>Vitis</w:t>
      </w:r>
      <w:r w:rsidRPr="000E32F6">
        <w:rPr>
          <w:sz w:val="24"/>
          <w:szCs w:val="24"/>
        </w:rPr>
        <w:t xml:space="preserve">, elaboradas </w:t>
      </w:r>
      <w:r w:rsidR="00722B1F" w:rsidRPr="000E32F6">
        <w:rPr>
          <w:sz w:val="24"/>
          <w:szCs w:val="24"/>
        </w:rPr>
        <w:t xml:space="preserve">conjuntamente entre a UPOV e esses </w:t>
      </w:r>
      <w:r w:rsidRPr="000E32F6">
        <w:rPr>
          <w:sz w:val="24"/>
          <w:szCs w:val="24"/>
        </w:rPr>
        <w:t xml:space="preserve">dois institutos, a fim de evitar riscos de erros e confusões resultantes da multiplicidade e heterogeneidade das listas existentes. </w:t>
      </w:r>
    </w:p>
    <w:p w14:paraId="52A5186E" w14:textId="77777777" w:rsidR="007A5612" w:rsidRPr="00116130" w:rsidRDefault="007A5612" w:rsidP="00116130">
      <w:pPr>
        <w:spacing w:after="120"/>
        <w:jc w:val="both"/>
        <w:rPr>
          <w:sz w:val="22"/>
          <w:szCs w:val="22"/>
        </w:rPr>
      </w:pPr>
    </w:p>
    <w:p w14:paraId="22A725DB" w14:textId="77777777" w:rsidR="00ED463D" w:rsidRPr="001F6E56" w:rsidRDefault="00ED463D" w:rsidP="001F6E56">
      <w:pPr>
        <w:spacing w:after="120"/>
        <w:jc w:val="both"/>
        <w:rPr>
          <w:rFonts w:eastAsia="Calibri"/>
          <w:b/>
          <w:sz w:val="24"/>
          <w:szCs w:val="24"/>
          <w:lang w:eastAsia="en-US"/>
        </w:rPr>
      </w:pPr>
      <w:r w:rsidRPr="001F6E56">
        <w:rPr>
          <w:rFonts w:eastAsia="Calibri"/>
          <w:b/>
          <w:sz w:val="24"/>
          <w:szCs w:val="24"/>
          <w:lang w:eastAsia="en-US"/>
        </w:rPr>
        <w:t>VI. NOVIDADE E DURAÇÃO DA PROTEÇÃO</w:t>
      </w:r>
    </w:p>
    <w:p w14:paraId="0163F9A3" w14:textId="77777777" w:rsidR="00ED463D" w:rsidRPr="001F6E56" w:rsidRDefault="00ED463D" w:rsidP="001F6E56">
      <w:pPr>
        <w:spacing w:after="120"/>
        <w:jc w:val="both"/>
        <w:rPr>
          <w:rFonts w:eastAsia="Calibri"/>
          <w:sz w:val="24"/>
          <w:szCs w:val="24"/>
          <w:lang w:eastAsia="en-US"/>
        </w:rPr>
      </w:pPr>
      <w:r w:rsidRPr="001F6E56">
        <w:rPr>
          <w:rFonts w:eastAsia="Calibri"/>
          <w:sz w:val="24"/>
          <w:szCs w:val="24"/>
          <w:lang w:eastAsia="en-US"/>
        </w:rPr>
        <w:t xml:space="preserve">1. A fim de satisfazer o requisito de novidade estabelecido no inciso V, art. 3º da Lei nº 9.456, de 1997,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seis anos. </w:t>
      </w:r>
    </w:p>
    <w:p w14:paraId="736C82BB" w14:textId="77777777" w:rsidR="00ED463D" w:rsidRDefault="00ED463D" w:rsidP="001F6E56">
      <w:pPr>
        <w:pStyle w:val="Corpodetexto3"/>
        <w:spacing w:after="120"/>
        <w:rPr>
          <w:rFonts w:eastAsia="Calibri"/>
          <w:i w:val="0"/>
          <w:szCs w:val="24"/>
          <w:lang w:eastAsia="en-US"/>
        </w:rPr>
      </w:pPr>
      <w:r w:rsidRPr="001F6E56">
        <w:rPr>
          <w:rFonts w:eastAsia="Calibri"/>
          <w:i w:val="0"/>
          <w:szCs w:val="24"/>
          <w:lang w:eastAsia="en-US"/>
        </w:rPr>
        <w:t>2. Conforme estabelecido pelo art. 11, da Lei nº 9.456, de 1997, a proteção da cultivar vigorará, a partir da data da concessão do Certificado Provisório de Proteção, pelo prazo de dezoito anos.</w:t>
      </w:r>
    </w:p>
    <w:p w14:paraId="510A8212" w14:textId="77777777" w:rsidR="001F437F" w:rsidRPr="001F6E56" w:rsidRDefault="001F437F" w:rsidP="001F6E56">
      <w:pPr>
        <w:pStyle w:val="Corpodetexto3"/>
        <w:spacing w:after="120"/>
        <w:rPr>
          <w:i w:val="0"/>
          <w:color w:val="7030A0"/>
          <w:szCs w:val="24"/>
        </w:rPr>
      </w:pPr>
    </w:p>
    <w:p w14:paraId="60B6FABF" w14:textId="77777777" w:rsidR="00116130" w:rsidRDefault="00F46CA4" w:rsidP="00116130">
      <w:pPr>
        <w:spacing w:after="120"/>
        <w:contextualSpacing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VI</w:t>
      </w:r>
      <w:r w:rsidR="00ED463D" w:rsidRPr="001F6E56">
        <w:rPr>
          <w:b/>
          <w:sz w:val="24"/>
          <w:szCs w:val="24"/>
        </w:rPr>
        <w:t>I</w:t>
      </w:r>
      <w:r w:rsidRPr="001F6E56">
        <w:rPr>
          <w:b/>
          <w:sz w:val="24"/>
          <w:szCs w:val="24"/>
        </w:rPr>
        <w:t>. INSTRUÇÕES DE PREENCHIMENTO DA TABELA DE DESCRITORES</w:t>
      </w:r>
    </w:p>
    <w:p w14:paraId="5873B8B6" w14:textId="52F169ED" w:rsidR="00F46CA4" w:rsidRPr="00116130" w:rsidRDefault="00F46CA4" w:rsidP="00116130">
      <w:pPr>
        <w:pStyle w:val="Corpodetexto3"/>
        <w:spacing w:after="120"/>
        <w:rPr>
          <w:b/>
          <w:i w:val="0"/>
          <w:szCs w:val="24"/>
        </w:rPr>
      </w:pPr>
      <w:r w:rsidRPr="00116130">
        <w:rPr>
          <w:i w:val="0"/>
          <w:szCs w:val="24"/>
        </w:rPr>
        <w:t>1. Para facilitar a avaliação das diversas características, foi elaborada uma escala de códigos com valores que normalmente variam de 1 a 9. A interpretação dessa codificação é a seguinte:</w:t>
      </w:r>
    </w:p>
    <w:p w14:paraId="6A81FFE5" w14:textId="77777777" w:rsidR="00F46CA4" w:rsidRPr="001F6E56" w:rsidRDefault="00F46CA4" w:rsidP="001F6E56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1.1. Quando as alternativas de código forem sequenciais, isto é, quando não existirem espaços entre os diferentes valores, e a escala começar pelo valor 1, a identificação da característica deve ser feita necessariamente por um dos valores listados. Exemplo: “</w:t>
      </w:r>
      <w:r w:rsidR="00D714C2" w:rsidRPr="001F6E56">
        <w:rPr>
          <w:sz w:val="24"/>
          <w:szCs w:val="24"/>
          <w:lang w:eastAsia="x-none"/>
        </w:rPr>
        <w:t xml:space="preserve">2. </w:t>
      </w:r>
      <w:r w:rsidR="00D714C2" w:rsidRPr="001F6E56">
        <w:rPr>
          <w:sz w:val="24"/>
          <w:szCs w:val="24"/>
        </w:rPr>
        <w:t>Ramo jovem: abertura da extremidade”,</w:t>
      </w:r>
      <w:r w:rsidR="00D714C2" w:rsidRPr="001F6E56">
        <w:rPr>
          <w:b/>
          <w:sz w:val="24"/>
          <w:szCs w:val="24"/>
        </w:rPr>
        <w:t xml:space="preserve"> </w:t>
      </w:r>
      <w:r w:rsidR="008401B5" w:rsidRPr="001F6E56">
        <w:rPr>
          <w:sz w:val="24"/>
          <w:szCs w:val="24"/>
        </w:rPr>
        <w:t>codifica</w:t>
      </w:r>
      <w:r w:rsidR="008401B5" w:rsidRPr="001F6E56">
        <w:rPr>
          <w:b/>
          <w:sz w:val="24"/>
          <w:szCs w:val="24"/>
        </w:rPr>
        <w:t xml:space="preserve"> </w:t>
      </w:r>
      <w:r w:rsidRPr="001F6E56">
        <w:rPr>
          <w:sz w:val="24"/>
          <w:szCs w:val="24"/>
        </w:rPr>
        <w:t>valor 1 para “</w:t>
      </w:r>
      <w:r w:rsidR="00D714C2" w:rsidRPr="001F6E56">
        <w:rPr>
          <w:sz w:val="24"/>
          <w:szCs w:val="24"/>
        </w:rPr>
        <w:t>fechada</w:t>
      </w:r>
      <w:r w:rsidRPr="001F6E56">
        <w:rPr>
          <w:sz w:val="24"/>
          <w:szCs w:val="24"/>
        </w:rPr>
        <w:t>”; valor 2 para “</w:t>
      </w:r>
      <w:r w:rsidR="00D714C2" w:rsidRPr="001F6E56">
        <w:rPr>
          <w:sz w:val="24"/>
          <w:szCs w:val="24"/>
        </w:rPr>
        <w:t>ligeiramente aberta</w:t>
      </w:r>
      <w:r w:rsidRPr="001F6E56">
        <w:rPr>
          <w:sz w:val="24"/>
          <w:szCs w:val="24"/>
        </w:rPr>
        <w:t xml:space="preserve">”; </w:t>
      </w:r>
      <w:r w:rsidR="00D714C2" w:rsidRPr="001F6E56">
        <w:rPr>
          <w:sz w:val="24"/>
          <w:szCs w:val="24"/>
        </w:rPr>
        <w:t>valor 3 para “semiaberta”; valor 4 para “muito aberta”</w:t>
      </w:r>
      <w:r w:rsidRPr="001F6E56">
        <w:rPr>
          <w:sz w:val="24"/>
          <w:szCs w:val="24"/>
        </w:rPr>
        <w:t xml:space="preserve">e valor </w:t>
      </w:r>
      <w:r w:rsidR="00D714C2" w:rsidRPr="001F6E56">
        <w:rPr>
          <w:sz w:val="24"/>
          <w:szCs w:val="24"/>
        </w:rPr>
        <w:t>5</w:t>
      </w:r>
      <w:r w:rsidRPr="001F6E56">
        <w:rPr>
          <w:sz w:val="24"/>
          <w:szCs w:val="24"/>
        </w:rPr>
        <w:t xml:space="preserve"> para “</w:t>
      </w:r>
      <w:r w:rsidR="00D714C2" w:rsidRPr="001F6E56">
        <w:rPr>
          <w:sz w:val="24"/>
          <w:szCs w:val="24"/>
        </w:rPr>
        <w:t>completamente aberta</w:t>
      </w:r>
      <w:r w:rsidRPr="001F6E56">
        <w:rPr>
          <w:sz w:val="24"/>
          <w:szCs w:val="24"/>
        </w:rPr>
        <w:t xml:space="preserve">”. Somente uma dessas </w:t>
      </w:r>
      <w:r w:rsidR="00D714C2" w:rsidRPr="001F6E56">
        <w:rPr>
          <w:sz w:val="24"/>
          <w:szCs w:val="24"/>
        </w:rPr>
        <w:t>cinco</w:t>
      </w:r>
      <w:r w:rsidRPr="001F6E56">
        <w:rPr>
          <w:sz w:val="24"/>
          <w:szCs w:val="24"/>
        </w:rPr>
        <w:t xml:space="preserve"> alternativas é aceita para preenchimento.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2"/>
        <w:gridCol w:w="2642"/>
        <w:gridCol w:w="2257"/>
        <w:gridCol w:w="1684"/>
      </w:tblGrid>
      <w:tr w:rsidR="00F46CA4" w:rsidRPr="00F149EF" w14:paraId="21A422E8" w14:textId="77777777" w:rsidTr="00A13ED0">
        <w:trPr>
          <w:cantSplit/>
        </w:trPr>
        <w:tc>
          <w:tcPr>
            <w:tcW w:w="0" w:type="auto"/>
            <w:vAlign w:val="center"/>
          </w:tcPr>
          <w:p w14:paraId="1842F5F8" w14:textId="77777777" w:rsidR="00F46CA4" w:rsidRPr="00F149EF" w:rsidRDefault="00F46CA4" w:rsidP="00F149EF">
            <w:pPr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Característica</w:t>
            </w:r>
          </w:p>
        </w:tc>
        <w:tc>
          <w:tcPr>
            <w:tcW w:w="0" w:type="auto"/>
            <w:vAlign w:val="center"/>
          </w:tcPr>
          <w:p w14:paraId="5BE2F5A5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  <w:vAlign w:val="center"/>
          </w:tcPr>
          <w:p w14:paraId="2CF6B0E1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  <w:vAlign w:val="center"/>
          </w:tcPr>
          <w:p w14:paraId="0EEC7DD6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F46CA4" w:rsidRPr="00F149EF" w14:paraId="5D9E17BE" w14:textId="77777777" w:rsidTr="00A13ED0">
        <w:trPr>
          <w:cantSplit/>
        </w:trPr>
        <w:tc>
          <w:tcPr>
            <w:tcW w:w="0" w:type="auto"/>
          </w:tcPr>
          <w:p w14:paraId="30DBDF8C" w14:textId="77777777" w:rsidR="00D714C2" w:rsidRPr="00F149EF" w:rsidRDefault="00D714C2" w:rsidP="002270A0">
            <w:pPr>
              <w:ind w:left="67"/>
              <w:rPr>
                <w:b/>
                <w:sz w:val="22"/>
                <w:szCs w:val="22"/>
              </w:rPr>
            </w:pPr>
            <w:r w:rsidRPr="00F149EF">
              <w:rPr>
                <w:sz w:val="22"/>
                <w:szCs w:val="22"/>
                <w:lang w:eastAsia="x-none"/>
              </w:rPr>
              <w:t>2</w:t>
            </w:r>
            <w:r w:rsidR="00F46CA4" w:rsidRPr="00F149EF">
              <w:rPr>
                <w:sz w:val="22"/>
                <w:szCs w:val="22"/>
                <w:lang w:eastAsia="x-none"/>
              </w:rPr>
              <w:t xml:space="preserve">. </w:t>
            </w:r>
            <w:r w:rsidRPr="00F149EF">
              <w:rPr>
                <w:sz w:val="22"/>
                <w:szCs w:val="22"/>
              </w:rPr>
              <w:t>Ramo jovem: abertura da extremidade</w:t>
            </w:r>
            <w:r w:rsidRPr="00F149EF">
              <w:rPr>
                <w:b/>
                <w:sz w:val="22"/>
                <w:szCs w:val="22"/>
              </w:rPr>
              <w:t>.</w:t>
            </w:r>
          </w:p>
          <w:p w14:paraId="7E1BB959" w14:textId="77777777" w:rsidR="00F46CA4" w:rsidRPr="00F149EF" w:rsidRDefault="00F46CA4" w:rsidP="002270A0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67"/>
              <w:contextualSpacing/>
              <w:rPr>
                <w:sz w:val="22"/>
                <w:szCs w:val="22"/>
                <w:lang w:eastAsia="x-none"/>
              </w:rPr>
            </w:pPr>
            <w:r w:rsidRPr="00F149EF">
              <w:rPr>
                <w:sz w:val="22"/>
                <w:szCs w:val="22"/>
              </w:rPr>
              <w:t>(+) QN</w:t>
            </w:r>
            <w:r w:rsidRPr="00F149EF">
              <w:rPr>
                <w:sz w:val="22"/>
                <w:szCs w:val="22"/>
                <w:lang w:eastAsia="x-none"/>
              </w:rPr>
              <w:t xml:space="preserve"> </w:t>
            </w:r>
          </w:p>
        </w:tc>
        <w:tc>
          <w:tcPr>
            <w:tcW w:w="0" w:type="auto"/>
          </w:tcPr>
          <w:p w14:paraId="08A29414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fechada</w:t>
            </w:r>
          </w:p>
          <w:p w14:paraId="601789C6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ligeiramente aberta</w:t>
            </w:r>
          </w:p>
          <w:p w14:paraId="020D47DA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semiaberta</w:t>
            </w:r>
          </w:p>
          <w:p w14:paraId="528A1E48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aberta</w:t>
            </w:r>
          </w:p>
          <w:p w14:paraId="17B890D2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completamente aberta</w:t>
            </w:r>
          </w:p>
        </w:tc>
        <w:tc>
          <w:tcPr>
            <w:tcW w:w="0" w:type="auto"/>
          </w:tcPr>
          <w:p w14:paraId="1E98788C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5A55456F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1455A478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34934DB6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121908DA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14:paraId="65753C7B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sym w:font="Symbol" w:char="F0EF"/>
            </w:r>
            <w:r w:rsidRPr="00F149EF">
              <w:rPr>
                <w:sz w:val="22"/>
                <w:szCs w:val="22"/>
              </w:rPr>
              <w:t>*</w:t>
            </w:r>
            <w:r w:rsidRPr="00F149EF">
              <w:rPr>
                <w:sz w:val="22"/>
                <w:szCs w:val="22"/>
              </w:rPr>
              <w:sym w:font="Symbol" w:char="F0EF"/>
            </w:r>
          </w:p>
        </w:tc>
      </w:tr>
    </w:tbl>
    <w:p w14:paraId="1501C4CB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*preenchimento pode variar de 1 a</w:t>
      </w:r>
      <w:r w:rsidR="00D714C2" w:rsidRPr="001F6E56">
        <w:rPr>
          <w:sz w:val="24"/>
          <w:szCs w:val="22"/>
        </w:rPr>
        <w:t xml:space="preserve"> 5</w:t>
      </w:r>
    </w:p>
    <w:p w14:paraId="7FE76161" w14:textId="77777777" w:rsidR="007A5612" w:rsidRDefault="007A5612" w:rsidP="00F149EF">
      <w:pPr>
        <w:jc w:val="both"/>
        <w:rPr>
          <w:sz w:val="24"/>
          <w:szCs w:val="22"/>
        </w:rPr>
      </w:pPr>
    </w:p>
    <w:p w14:paraId="6A8FCAEF" w14:textId="77777777" w:rsidR="007A5612" w:rsidRPr="001F6E56" w:rsidRDefault="001D6E6C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1.</w:t>
      </w:r>
      <w:r w:rsidR="008401B5" w:rsidRPr="001F6E56">
        <w:rPr>
          <w:sz w:val="24"/>
          <w:szCs w:val="22"/>
        </w:rPr>
        <w:t>2. Quando as alternativas de código não forem sequenciais, isto é, se existirem um ou mais espaços entre os diferentes valores propostos, a descrição da característica pode recair, além das previstas, em variações intermediárias ou extremas. Exemplo: “2</w:t>
      </w:r>
      <w:r w:rsidR="00EF4F1F" w:rsidRPr="001F6E56">
        <w:rPr>
          <w:sz w:val="24"/>
          <w:szCs w:val="22"/>
        </w:rPr>
        <w:t>8</w:t>
      </w:r>
      <w:r w:rsidR="008401B5" w:rsidRPr="001F6E56">
        <w:rPr>
          <w:sz w:val="24"/>
          <w:szCs w:val="22"/>
        </w:rPr>
        <w:t xml:space="preserve">. Folha adulta: comprimento dos dentes”, codifica o valor 3 para “curto”; o valor 5 para “médio”; e o valor 7 para “longo”. Nesse caso, pode ser escolhido, por exemplo, o valor 4, que indicaria comprimento dos dentes entre curto e médio, ou ainda pode ser escolhido qualquer valor entre 1 e 9. Neste último caso, o valor 1 indicaria um comprimento dos dentes muito curto e o valor 9 </w:t>
      </w:r>
    </w:p>
    <w:p w14:paraId="49AB223D" w14:textId="422795D4" w:rsidR="00116130" w:rsidRPr="001F6E56" w:rsidRDefault="008401B5" w:rsidP="00116130">
      <w:pPr>
        <w:spacing w:after="120"/>
        <w:jc w:val="both"/>
        <w:rPr>
          <w:sz w:val="24"/>
          <w:szCs w:val="22"/>
        </w:rPr>
      </w:pPr>
      <w:r w:rsidRPr="001F6E56">
        <w:rPr>
          <w:sz w:val="24"/>
          <w:szCs w:val="22"/>
        </w:rPr>
        <w:t>um comprimento dos dentes muito longo.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2569"/>
        <w:gridCol w:w="2301"/>
        <w:gridCol w:w="1702"/>
      </w:tblGrid>
      <w:tr w:rsidR="001D6E6C" w:rsidRPr="00F149EF" w14:paraId="2B118575" w14:textId="77777777" w:rsidTr="001F6E56">
        <w:tc>
          <w:tcPr>
            <w:tcW w:w="1741" w:type="pct"/>
            <w:shd w:val="clear" w:color="auto" w:fill="auto"/>
            <w:vAlign w:val="center"/>
          </w:tcPr>
          <w:p w14:paraId="420B79E8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</w:rPr>
            </w:pPr>
            <w:r w:rsidRPr="00F149EF">
              <w:rPr>
                <w:rFonts w:ascii="Times New Roman" w:hAnsi="Times New Roman" w:cs="Times New Roman"/>
                <w:sz w:val="22"/>
              </w:rPr>
              <w:t>Característica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4D5099DD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="Times New Roman" w:hAnsi="Times New Roman" w:cs="Times New Roman"/>
                <w:sz w:val="22"/>
              </w:rPr>
            </w:pPr>
            <w:r w:rsidRPr="00F149EF">
              <w:rPr>
                <w:rFonts w:ascii="Times New Roman" w:hAnsi="Times New Roman" w:cs="Times New Roman"/>
                <w:sz w:val="22"/>
              </w:rPr>
              <w:t>Identificação da Característica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282B924C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A982D60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1D6E6C" w:rsidRPr="00F149EF" w14:paraId="0DAC8FB7" w14:textId="77777777" w:rsidTr="001F6E56">
        <w:tc>
          <w:tcPr>
            <w:tcW w:w="1741" w:type="pct"/>
            <w:shd w:val="clear" w:color="auto" w:fill="auto"/>
          </w:tcPr>
          <w:p w14:paraId="5A399B37" w14:textId="77777777" w:rsidR="001D6E6C" w:rsidRPr="00F149EF" w:rsidRDefault="00EF4F1F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  <w:lang w:val="pt-BR"/>
              </w:rPr>
            </w:pPr>
            <w:r w:rsidRPr="00F149EF">
              <w:rPr>
                <w:rFonts w:ascii="Times New Roman" w:hAnsi="Times New Roman" w:cs="Times New Roman"/>
                <w:sz w:val="22"/>
                <w:lang w:val="pt-BR"/>
              </w:rPr>
              <w:t>28</w:t>
            </w:r>
            <w:r w:rsidR="001D6E6C" w:rsidRPr="00F149EF">
              <w:rPr>
                <w:rFonts w:ascii="Times New Roman" w:hAnsi="Times New Roman" w:cs="Times New Roman"/>
                <w:sz w:val="22"/>
                <w:lang w:val="pt-BR"/>
              </w:rPr>
              <w:t>. Folha adulta: comprimento dos dentes</w:t>
            </w:r>
          </w:p>
          <w:p w14:paraId="6F047248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  <w:lang w:val="pt-BR"/>
              </w:rPr>
            </w:pPr>
            <w:r w:rsidRPr="00F149EF">
              <w:rPr>
                <w:rFonts w:ascii="Times New Roman" w:hAnsi="Times New Roman" w:cs="Times New Roman"/>
                <w:sz w:val="22"/>
                <w:lang w:val="pt-BR"/>
              </w:rPr>
              <w:t>QN VG (b) (+)</w:t>
            </w:r>
          </w:p>
        </w:tc>
        <w:tc>
          <w:tcPr>
            <w:tcW w:w="1274" w:type="pct"/>
            <w:shd w:val="clear" w:color="auto" w:fill="auto"/>
          </w:tcPr>
          <w:p w14:paraId="18A1242D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curto</w:t>
            </w:r>
          </w:p>
          <w:p w14:paraId="78F59B1A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médio</w:t>
            </w:r>
          </w:p>
          <w:p w14:paraId="014C1C9A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longo</w:t>
            </w:r>
          </w:p>
        </w:tc>
        <w:tc>
          <w:tcPr>
            <w:tcW w:w="1141" w:type="pct"/>
            <w:shd w:val="clear" w:color="auto" w:fill="auto"/>
          </w:tcPr>
          <w:p w14:paraId="5FF1DFA3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5D1D6A0C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4C7A4100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091C7365" w14:textId="77777777" w:rsidR="001D6E6C" w:rsidRPr="00F149EF" w:rsidRDefault="001D6E6C" w:rsidP="00F149EF">
            <w:pPr>
              <w:rPr>
                <w:sz w:val="22"/>
                <w:szCs w:val="22"/>
              </w:rPr>
            </w:pPr>
          </w:p>
          <w:p w14:paraId="2383ADBA" w14:textId="77777777" w:rsidR="001D6E6C" w:rsidRPr="00F149EF" w:rsidRDefault="001D6E6C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|*|</w:t>
            </w:r>
          </w:p>
        </w:tc>
      </w:tr>
    </w:tbl>
    <w:p w14:paraId="30121C79" w14:textId="77777777" w:rsidR="001D6E6C" w:rsidRPr="00116130" w:rsidRDefault="001D6E6C" w:rsidP="00F149EF">
      <w:pPr>
        <w:jc w:val="both"/>
      </w:pPr>
      <w:r w:rsidRPr="00116130">
        <w:t>* O preenchimento pode variar de 1 a 9.</w:t>
      </w:r>
    </w:p>
    <w:p w14:paraId="41DB2240" w14:textId="77777777" w:rsidR="00F149EF" w:rsidRPr="001F6E56" w:rsidRDefault="00F149EF" w:rsidP="00F149EF">
      <w:pPr>
        <w:rPr>
          <w:sz w:val="24"/>
          <w:szCs w:val="22"/>
        </w:rPr>
      </w:pPr>
    </w:p>
    <w:p w14:paraId="0EBDD85B" w14:textId="77777777" w:rsidR="00F46CA4" w:rsidRPr="001F6E56" w:rsidRDefault="001D6E6C" w:rsidP="00116130">
      <w:pPr>
        <w:spacing w:after="120"/>
        <w:jc w:val="both"/>
        <w:rPr>
          <w:sz w:val="24"/>
          <w:szCs w:val="22"/>
        </w:rPr>
      </w:pPr>
      <w:r w:rsidRPr="001F6E56">
        <w:rPr>
          <w:sz w:val="24"/>
          <w:szCs w:val="22"/>
        </w:rPr>
        <w:t>1.3</w:t>
      </w:r>
      <w:r w:rsidR="00F46CA4" w:rsidRPr="001F6E56">
        <w:rPr>
          <w:sz w:val="24"/>
          <w:szCs w:val="22"/>
        </w:rPr>
        <w:t xml:space="preserve">. </w:t>
      </w:r>
      <w:r w:rsidR="00DF5D8D" w:rsidRPr="001F6E56">
        <w:rPr>
          <w:sz w:val="24"/>
          <w:szCs w:val="22"/>
        </w:rPr>
        <w:t>Se os códigos começarem pelo valor 1, o valor do outro extremo da escala será o máximo estabelecido para o descritor. Exemplo: “1. Época de brotação”. O valor 1 corresponde a “muito precoce”; o valor 3 a “precoce”, o valor 5 a “média”, o valor 7 a “tardia” e o valor 9 a “muito tardia”. Podem ser escolhidos, portanto, os valores 1, 3, 5 ou 7; ou os valores intermediários 2, 4</w:t>
      </w:r>
      <w:r w:rsidRPr="001F6E56">
        <w:rPr>
          <w:sz w:val="24"/>
          <w:szCs w:val="22"/>
        </w:rPr>
        <w:t>, 6</w:t>
      </w:r>
      <w:r w:rsidR="00DF5D8D" w:rsidRPr="001F6E56">
        <w:rPr>
          <w:sz w:val="24"/>
          <w:szCs w:val="22"/>
        </w:rPr>
        <w:t xml:space="preserve"> ou </w:t>
      </w:r>
      <w:r w:rsidRPr="001F6E56">
        <w:rPr>
          <w:sz w:val="24"/>
          <w:szCs w:val="22"/>
        </w:rPr>
        <w:t>8</w:t>
      </w:r>
      <w:r w:rsidR="00DF5D8D" w:rsidRPr="001F6E56">
        <w:rPr>
          <w:sz w:val="24"/>
          <w:szCs w:val="22"/>
        </w:rPr>
        <w:t>.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2268"/>
        <w:gridCol w:w="1701"/>
      </w:tblGrid>
      <w:tr w:rsidR="00F46CA4" w:rsidRPr="00F149EF" w14:paraId="538C1FBD" w14:textId="77777777" w:rsidTr="007A5612">
        <w:trPr>
          <w:cantSplit/>
        </w:trPr>
        <w:tc>
          <w:tcPr>
            <w:tcW w:w="3402" w:type="dxa"/>
            <w:vAlign w:val="center"/>
          </w:tcPr>
          <w:p w14:paraId="2421CC23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Característica</w:t>
            </w:r>
          </w:p>
        </w:tc>
        <w:tc>
          <w:tcPr>
            <w:tcW w:w="2410" w:type="dxa"/>
            <w:vAlign w:val="center"/>
          </w:tcPr>
          <w:p w14:paraId="3FA13395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2268" w:type="dxa"/>
            <w:vAlign w:val="center"/>
          </w:tcPr>
          <w:p w14:paraId="26449EF1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1701" w:type="dxa"/>
            <w:vAlign w:val="center"/>
          </w:tcPr>
          <w:p w14:paraId="319245CA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F46CA4" w:rsidRPr="00F149EF" w14:paraId="79CFD03C" w14:textId="77777777" w:rsidTr="007A5612">
        <w:trPr>
          <w:cantSplit/>
        </w:trPr>
        <w:tc>
          <w:tcPr>
            <w:tcW w:w="3402" w:type="dxa"/>
          </w:tcPr>
          <w:p w14:paraId="41AA68D5" w14:textId="77777777" w:rsidR="007A5612" w:rsidRPr="007A5612" w:rsidRDefault="007A5612" w:rsidP="007A5612">
            <w:pPr>
              <w:rPr>
                <w:sz w:val="22"/>
                <w:szCs w:val="22"/>
              </w:rPr>
            </w:pPr>
            <w:r w:rsidRPr="007A5612">
              <w:rPr>
                <w:sz w:val="22"/>
                <w:szCs w:val="22"/>
              </w:rPr>
              <w:t xml:space="preserve">1. Época de brotação </w:t>
            </w:r>
          </w:p>
          <w:p w14:paraId="41847EAF" w14:textId="77777777" w:rsidR="007A5612" w:rsidRPr="007A5612" w:rsidRDefault="007A5612" w:rsidP="007A5612">
            <w:pPr>
              <w:rPr>
                <w:sz w:val="22"/>
                <w:szCs w:val="22"/>
              </w:rPr>
            </w:pPr>
            <w:r w:rsidRPr="007A5612">
              <w:rPr>
                <w:sz w:val="22"/>
                <w:szCs w:val="22"/>
              </w:rPr>
              <w:t>(*) (+) QN MG</w:t>
            </w:r>
          </w:p>
          <w:p w14:paraId="12FCC81C" w14:textId="77777777" w:rsidR="00F46CA4" w:rsidRPr="00F149EF" w:rsidRDefault="00F46CA4" w:rsidP="00F149EF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hanging="214"/>
              <w:contextualSpacing/>
              <w:rPr>
                <w:sz w:val="22"/>
                <w:szCs w:val="22"/>
                <w:lang w:eastAsia="x-none"/>
              </w:rPr>
            </w:pPr>
          </w:p>
        </w:tc>
        <w:tc>
          <w:tcPr>
            <w:tcW w:w="2410" w:type="dxa"/>
          </w:tcPr>
          <w:p w14:paraId="0695870F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precoce</w:t>
            </w:r>
          </w:p>
          <w:p w14:paraId="316AF65C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precoce</w:t>
            </w:r>
          </w:p>
          <w:p w14:paraId="6F79EBD4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média</w:t>
            </w:r>
          </w:p>
          <w:p w14:paraId="33591E00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tardia</w:t>
            </w:r>
          </w:p>
          <w:p w14:paraId="7CE0B4BF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tardia</w:t>
            </w:r>
          </w:p>
        </w:tc>
        <w:tc>
          <w:tcPr>
            <w:tcW w:w="2268" w:type="dxa"/>
          </w:tcPr>
          <w:p w14:paraId="5382FFEB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3A0B003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268D5488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6F0BF66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2CEB654D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14:paraId="5D9A0C1E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sym w:font="Symbol" w:char="F0EF"/>
            </w:r>
            <w:r w:rsidRPr="00F149EF">
              <w:rPr>
                <w:sz w:val="22"/>
                <w:szCs w:val="22"/>
              </w:rPr>
              <w:t>*</w:t>
            </w:r>
            <w:r w:rsidRPr="00F149EF">
              <w:rPr>
                <w:sz w:val="22"/>
                <w:szCs w:val="22"/>
              </w:rPr>
              <w:sym w:font="Symbol" w:char="F0EF"/>
            </w:r>
          </w:p>
        </w:tc>
      </w:tr>
    </w:tbl>
    <w:p w14:paraId="347478DF" w14:textId="7CD20EB9" w:rsidR="00F46CA4" w:rsidRPr="00116130" w:rsidRDefault="00F46CA4" w:rsidP="00F149EF">
      <w:pPr>
        <w:contextualSpacing/>
        <w:jc w:val="both"/>
      </w:pPr>
      <w:r w:rsidRPr="00116130">
        <w:t>*</w:t>
      </w:r>
      <w:r w:rsidR="00116130">
        <w:t xml:space="preserve">O </w:t>
      </w:r>
      <w:r w:rsidRPr="00116130">
        <w:t>preenchimento pode variar de 1 a 9</w:t>
      </w:r>
    </w:p>
    <w:p w14:paraId="0D7DD24C" w14:textId="77777777" w:rsidR="00116130" w:rsidRDefault="00116130" w:rsidP="00116130">
      <w:pPr>
        <w:spacing w:after="120"/>
        <w:jc w:val="both"/>
        <w:rPr>
          <w:sz w:val="24"/>
          <w:szCs w:val="22"/>
        </w:rPr>
      </w:pPr>
    </w:p>
    <w:p w14:paraId="1CB506A2" w14:textId="5A872406" w:rsidR="00116130" w:rsidRDefault="00F46CA4" w:rsidP="00116130">
      <w:pPr>
        <w:spacing w:after="120"/>
        <w:jc w:val="both"/>
        <w:rPr>
          <w:sz w:val="24"/>
          <w:szCs w:val="22"/>
        </w:rPr>
      </w:pPr>
      <w:r w:rsidRPr="001F6E56">
        <w:rPr>
          <w:sz w:val="24"/>
          <w:szCs w:val="22"/>
        </w:rPr>
        <w:t>2. Para solicitação de proteção de cultivar, o interessado deverá apresentar, além deste, os demais formulários disponibilizados pelo SNPC.</w:t>
      </w:r>
    </w:p>
    <w:p w14:paraId="0AA04595" w14:textId="7CB73D3B" w:rsidR="00F46CA4" w:rsidRPr="001F6E56" w:rsidRDefault="00F46CA4" w:rsidP="00116130">
      <w:pPr>
        <w:spacing w:after="120"/>
        <w:jc w:val="both"/>
        <w:rPr>
          <w:sz w:val="24"/>
          <w:szCs w:val="22"/>
        </w:rPr>
      </w:pPr>
      <w:r w:rsidRPr="001F6E56">
        <w:rPr>
          <w:sz w:val="24"/>
          <w:szCs w:val="22"/>
        </w:rPr>
        <w:t>3. Todas as páginas deverão ser rubricadas pelo Requerente ou Representante Legal e pelo Responsável Técnico.</w:t>
      </w:r>
    </w:p>
    <w:p w14:paraId="419A1250" w14:textId="77777777" w:rsidR="00F46CA4" w:rsidRPr="00116130" w:rsidRDefault="00F46CA4" w:rsidP="00116130">
      <w:pPr>
        <w:spacing w:after="120"/>
        <w:jc w:val="both"/>
        <w:rPr>
          <w:sz w:val="24"/>
          <w:szCs w:val="22"/>
        </w:rPr>
      </w:pPr>
    </w:p>
    <w:p w14:paraId="4EBD4ED8" w14:textId="77777777" w:rsidR="00F46CA4" w:rsidRPr="00F149EF" w:rsidRDefault="00F46CA4" w:rsidP="00F149EF">
      <w:pPr>
        <w:contextualSpacing/>
        <w:jc w:val="both"/>
        <w:rPr>
          <w:color w:val="000000"/>
          <w:sz w:val="22"/>
          <w:szCs w:val="22"/>
          <w:lang w:val="x-none" w:eastAsia="x-none"/>
        </w:rPr>
      </w:pPr>
    </w:p>
    <w:p w14:paraId="4F868EC2" w14:textId="77777777" w:rsidR="004227D8" w:rsidRPr="00F149EF" w:rsidRDefault="004227D8" w:rsidP="00F149EF">
      <w:pPr>
        <w:jc w:val="both"/>
        <w:rPr>
          <w:color w:val="7030A0"/>
          <w:sz w:val="22"/>
          <w:szCs w:val="22"/>
          <w:lang w:val="x-none"/>
        </w:rPr>
      </w:pPr>
    </w:p>
    <w:p w14:paraId="781F7D98" w14:textId="77777777" w:rsidR="004227D8" w:rsidRPr="00F149EF" w:rsidRDefault="004227D8" w:rsidP="00F149EF">
      <w:pPr>
        <w:jc w:val="both"/>
        <w:rPr>
          <w:color w:val="7030A0"/>
          <w:sz w:val="22"/>
          <w:szCs w:val="22"/>
        </w:rPr>
      </w:pPr>
    </w:p>
    <w:p w14:paraId="6B22173E" w14:textId="77777777" w:rsidR="00BC1405" w:rsidRPr="00F149EF" w:rsidRDefault="00BC1405" w:rsidP="00F149EF">
      <w:pPr>
        <w:jc w:val="both"/>
        <w:rPr>
          <w:color w:val="7030A0"/>
          <w:sz w:val="22"/>
          <w:szCs w:val="22"/>
        </w:rPr>
      </w:pPr>
    </w:p>
    <w:p w14:paraId="15E29C70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3198325B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36D09358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7AB158FA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00AF7000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6568692B" w14:textId="77777777" w:rsidR="006E09EF" w:rsidRDefault="006E09EF" w:rsidP="00F149EF">
      <w:pPr>
        <w:jc w:val="both"/>
        <w:rPr>
          <w:color w:val="7030A0"/>
          <w:sz w:val="22"/>
          <w:szCs w:val="22"/>
        </w:rPr>
      </w:pPr>
    </w:p>
    <w:p w14:paraId="3E8B35AF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7D9741E7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103DCF1E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54AEC591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084B68F5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2D7136DF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5755C928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735A7F25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78085947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6A3E3376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28F446B8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7ABA4C43" w14:textId="77777777" w:rsidR="0019254B" w:rsidRDefault="0019254B" w:rsidP="00F149EF">
      <w:pPr>
        <w:jc w:val="both"/>
        <w:rPr>
          <w:b/>
          <w:sz w:val="24"/>
          <w:szCs w:val="22"/>
        </w:rPr>
      </w:pPr>
    </w:p>
    <w:p w14:paraId="18A624F8" w14:textId="66A8F48A" w:rsidR="00A919C0" w:rsidRPr="001F6E56" w:rsidRDefault="00A919C0" w:rsidP="00F149EF">
      <w:pPr>
        <w:jc w:val="both"/>
        <w:rPr>
          <w:b/>
          <w:sz w:val="24"/>
          <w:szCs w:val="22"/>
        </w:rPr>
      </w:pPr>
      <w:r w:rsidRPr="001F6E56">
        <w:rPr>
          <w:b/>
          <w:sz w:val="24"/>
          <w:szCs w:val="22"/>
        </w:rPr>
        <w:t>VI</w:t>
      </w:r>
      <w:r w:rsidR="006707F2" w:rsidRPr="001F6E56">
        <w:rPr>
          <w:b/>
          <w:sz w:val="24"/>
          <w:szCs w:val="22"/>
        </w:rPr>
        <w:t>I</w:t>
      </w:r>
      <w:r w:rsidR="00ED463D" w:rsidRPr="001F6E56">
        <w:rPr>
          <w:b/>
          <w:sz w:val="24"/>
          <w:szCs w:val="22"/>
        </w:rPr>
        <w:t>I</w:t>
      </w:r>
      <w:r w:rsidR="0065400A" w:rsidRPr="001F6E56">
        <w:rPr>
          <w:b/>
          <w:sz w:val="24"/>
          <w:szCs w:val="22"/>
        </w:rPr>
        <w:t>.</w:t>
      </w:r>
      <w:r w:rsidRPr="001F6E56">
        <w:rPr>
          <w:b/>
          <w:sz w:val="24"/>
          <w:szCs w:val="22"/>
        </w:rPr>
        <w:t xml:space="preserve"> TABELA DE DESCRITORES DE </w:t>
      </w:r>
      <w:r w:rsidR="00E1163D" w:rsidRPr="001F6E56">
        <w:rPr>
          <w:b/>
          <w:sz w:val="24"/>
          <w:szCs w:val="22"/>
        </w:rPr>
        <w:t>VIDEIRA</w:t>
      </w:r>
      <w:r w:rsidRPr="001F6E56">
        <w:rPr>
          <w:b/>
          <w:sz w:val="24"/>
          <w:szCs w:val="22"/>
        </w:rPr>
        <w:t xml:space="preserve"> (</w:t>
      </w:r>
      <w:r w:rsidR="00E1163D" w:rsidRPr="00166633">
        <w:rPr>
          <w:i/>
          <w:sz w:val="24"/>
          <w:szCs w:val="22"/>
        </w:rPr>
        <w:t>Vitis</w:t>
      </w:r>
      <w:r w:rsidR="00E1163D" w:rsidRPr="00166633">
        <w:rPr>
          <w:sz w:val="24"/>
          <w:szCs w:val="22"/>
        </w:rPr>
        <w:t xml:space="preserve"> L.</w:t>
      </w:r>
      <w:r w:rsidR="00E1163D" w:rsidRPr="001F6E56">
        <w:rPr>
          <w:b/>
          <w:sz w:val="24"/>
          <w:szCs w:val="22"/>
        </w:rPr>
        <w:t>)</w:t>
      </w:r>
    </w:p>
    <w:p w14:paraId="0AD6A884" w14:textId="77777777" w:rsidR="0019254B" w:rsidRDefault="0019254B" w:rsidP="00F149EF">
      <w:pPr>
        <w:jc w:val="both"/>
        <w:rPr>
          <w:sz w:val="24"/>
          <w:szCs w:val="22"/>
        </w:rPr>
      </w:pPr>
    </w:p>
    <w:p w14:paraId="432DF309" w14:textId="2C53A998" w:rsidR="001B375F" w:rsidRDefault="00CE4EBE" w:rsidP="00F149EF">
      <w:pPr>
        <w:jc w:val="both"/>
        <w:rPr>
          <w:sz w:val="22"/>
        </w:rPr>
      </w:pPr>
      <w:r w:rsidRPr="001F6E56">
        <w:rPr>
          <w:sz w:val="24"/>
          <w:szCs w:val="22"/>
        </w:rPr>
        <w:t>Nome proposto</w:t>
      </w:r>
      <w:r w:rsidR="001B375F" w:rsidRPr="001F6E56">
        <w:rPr>
          <w:sz w:val="24"/>
          <w:szCs w:val="22"/>
        </w:rPr>
        <w:t xml:space="preserve"> para a cultivar</w:t>
      </w:r>
      <w:r w:rsidR="0065400A" w:rsidRPr="001F6E56">
        <w:rPr>
          <w:sz w:val="24"/>
          <w:szCs w:val="22"/>
        </w:rPr>
        <w:t xml:space="preserve">: </w:t>
      </w:r>
      <w:r w:rsidR="00000838">
        <w:rPr>
          <w:sz w:val="22"/>
        </w:rPr>
        <w:fldChar w:fldCharType="begin">
          <w:ffData>
            <w:name w:val="Texto2"/>
            <w:enabled/>
            <w:calcOnExit w:val="0"/>
            <w:textInput>
              <w:maxLength w:val="100"/>
            </w:textInput>
          </w:ffData>
        </w:fldChar>
      </w:r>
      <w:bookmarkStart w:id="0" w:name="Texto2"/>
      <w:r w:rsidR="00000838">
        <w:rPr>
          <w:sz w:val="22"/>
        </w:rPr>
        <w:instrText xml:space="preserve"> FORMTEXT </w:instrText>
      </w:r>
      <w:r w:rsidR="00000838">
        <w:rPr>
          <w:sz w:val="22"/>
        </w:rPr>
      </w:r>
      <w:r w:rsidR="00000838">
        <w:rPr>
          <w:sz w:val="22"/>
        </w:rPr>
        <w:fldChar w:fldCharType="separate"/>
      </w:r>
      <w:bookmarkStart w:id="1" w:name="_GoBack"/>
      <w:r w:rsidR="00000838">
        <w:rPr>
          <w:noProof/>
          <w:sz w:val="22"/>
        </w:rPr>
        <w:t> </w:t>
      </w:r>
      <w:r w:rsidR="00000838">
        <w:rPr>
          <w:noProof/>
          <w:sz w:val="22"/>
        </w:rPr>
        <w:t> </w:t>
      </w:r>
      <w:r w:rsidR="00000838">
        <w:rPr>
          <w:noProof/>
          <w:sz w:val="22"/>
        </w:rPr>
        <w:t> </w:t>
      </w:r>
      <w:r w:rsidR="00000838">
        <w:rPr>
          <w:noProof/>
          <w:sz w:val="22"/>
        </w:rPr>
        <w:t> </w:t>
      </w:r>
      <w:r w:rsidR="00000838">
        <w:rPr>
          <w:noProof/>
          <w:sz w:val="22"/>
        </w:rPr>
        <w:t> </w:t>
      </w:r>
      <w:bookmarkEnd w:id="1"/>
      <w:r w:rsidR="00000838">
        <w:rPr>
          <w:sz w:val="22"/>
        </w:rPr>
        <w:fldChar w:fldCharType="end"/>
      </w:r>
      <w:bookmarkEnd w:id="0"/>
    </w:p>
    <w:p w14:paraId="37301E6F" w14:textId="77777777" w:rsidR="0019254B" w:rsidRDefault="0019254B" w:rsidP="00F149EF">
      <w:pPr>
        <w:jc w:val="both"/>
        <w:rPr>
          <w:sz w:val="22"/>
        </w:rPr>
      </w:pPr>
    </w:p>
    <w:p w14:paraId="05ECB754" w14:textId="533709AE" w:rsidR="00953E35" w:rsidRDefault="00953E35" w:rsidP="00F149EF">
      <w:pPr>
        <w:jc w:val="both"/>
        <w:rPr>
          <w:sz w:val="24"/>
          <w:szCs w:val="22"/>
        </w:rPr>
      </w:pPr>
    </w:p>
    <w:tbl>
      <w:tblPr>
        <w:tblStyle w:val="ListaMdia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6A0" w:firstRow="1" w:lastRow="0" w:firstColumn="1" w:lastColumn="0" w:noHBand="1" w:noVBand="1"/>
      </w:tblPr>
      <w:tblGrid>
        <w:gridCol w:w="762"/>
        <w:gridCol w:w="3228"/>
        <w:gridCol w:w="2610"/>
        <w:gridCol w:w="1652"/>
        <w:gridCol w:w="1052"/>
        <w:gridCol w:w="891"/>
      </w:tblGrid>
      <w:tr w:rsidR="001D3997" w:rsidRPr="00F149EF" w14:paraId="256D01C6" w14:textId="77777777" w:rsidTr="00A67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single" w:sz="4" w:space="0" w:color="auto"/>
            </w:tcBorders>
            <w:vAlign w:val="center"/>
          </w:tcPr>
          <w:p w14:paraId="38C0F408" w14:textId="78FE1943" w:rsidR="001D3997" w:rsidRPr="003C0B5A" w:rsidRDefault="001D3997" w:rsidP="003C0B5A">
            <w:pPr>
              <w:jc w:val="center"/>
            </w:pPr>
            <w:r w:rsidRPr="003C0B5A">
              <w:t>Nº UPOV</w:t>
            </w:r>
          </w:p>
        </w:tc>
        <w:tc>
          <w:tcPr>
            <w:tcW w:w="1583" w:type="pct"/>
            <w:tcBorders>
              <w:top w:val="single" w:sz="4" w:space="0" w:color="auto"/>
            </w:tcBorders>
            <w:vAlign w:val="center"/>
          </w:tcPr>
          <w:p w14:paraId="12443EDA" w14:textId="0E24E70F" w:rsidR="001D3997" w:rsidRPr="001D3997" w:rsidRDefault="001D3997" w:rsidP="001D3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D3997">
              <w:rPr>
                <w:b/>
              </w:rPr>
              <w:t>Característica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5F2BD96E" w14:textId="77777777" w:rsidR="001D3997" w:rsidRPr="00F149EF" w:rsidRDefault="001D3997" w:rsidP="001D3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Identificação da característica</w:t>
            </w:r>
          </w:p>
        </w:tc>
        <w:tc>
          <w:tcPr>
            <w:tcW w:w="810" w:type="pct"/>
            <w:tcBorders>
              <w:top w:val="single" w:sz="4" w:space="0" w:color="auto"/>
            </w:tcBorders>
            <w:vAlign w:val="center"/>
          </w:tcPr>
          <w:p w14:paraId="30413F8E" w14:textId="77777777" w:rsidR="001D3997" w:rsidRPr="00F149EF" w:rsidRDefault="001D3997" w:rsidP="001D3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Cultivar exemplo (**)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14:paraId="52300852" w14:textId="77777777" w:rsidR="001D3997" w:rsidRPr="00F149EF" w:rsidRDefault="001D3997" w:rsidP="001D3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Código de cada descrição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14:paraId="17BC148C" w14:textId="77777777" w:rsidR="001D3997" w:rsidRPr="00F149EF" w:rsidRDefault="001D3997" w:rsidP="001D3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b/>
              </w:rPr>
              <w:t>Código da cultivar</w:t>
            </w:r>
          </w:p>
        </w:tc>
      </w:tr>
      <w:tr w:rsidR="003C0B5A" w:rsidRPr="00F149EF" w14:paraId="6245BE9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111CAB4" w14:textId="4D5B990E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</w:t>
            </w:r>
          </w:p>
        </w:tc>
        <w:tc>
          <w:tcPr>
            <w:tcW w:w="1583" w:type="pct"/>
            <w:vMerge w:val="restart"/>
          </w:tcPr>
          <w:p w14:paraId="2A29A92E" w14:textId="5D5E989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F149EF">
              <w:rPr>
                <w:color w:val="auto"/>
              </w:rPr>
              <w:t xml:space="preserve">1. Época de brotação </w:t>
            </w:r>
          </w:p>
          <w:p w14:paraId="1B4C061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QN MG</w:t>
            </w:r>
          </w:p>
          <w:p w14:paraId="4E92FCB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07-09</w:t>
            </w:r>
          </w:p>
          <w:p w14:paraId="77F6008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O-301</w:t>
            </w:r>
          </w:p>
          <w:p w14:paraId="601B85DF" w14:textId="337FF5A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I-7.1.1</w:t>
            </w:r>
          </w:p>
        </w:tc>
        <w:tc>
          <w:tcPr>
            <w:tcW w:w="1280" w:type="pct"/>
            <w:tcBorders>
              <w:bottom w:val="nil"/>
            </w:tcBorders>
          </w:tcPr>
          <w:p w14:paraId="1AEBB10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precoce</w:t>
            </w:r>
          </w:p>
        </w:tc>
        <w:tc>
          <w:tcPr>
            <w:tcW w:w="810" w:type="pct"/>
            <w:tcBorders>
              <w:bottom w:val="nil"/>
            </w:tcBorders>
          </w:tcPr>
          <w:p w14:paraId="5EF40EE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Nero</w:t>
            </w:r>
          </w:p>
        </w:tc>
        <w:tc>
          <w:tcPr>
            <w:tcW w:w="516" w:type="pct"/>
            <w:tcBorders>
              <w:bottom w:val="nil"/>
            </w:tcBorders>
          </w:tcPr>
          <w:p w14:paraId="53ED4D5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51BD3276" w14:textId="6A75C50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38489A3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E8C060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8BBF161" w14:textId="729A250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D27CB2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precoce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AA8E0B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Chardonnay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BC0E47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20A1806" w14:textId="4AB059E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31BAB4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80971B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569582A" w14:textId="7CD08EF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567EE0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F23EAF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Cabernet Sauvignon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FFA172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585795D3" w14:textId="6595F88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8B75AC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EA67CF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E21EB1D" w14:textId="4D5B9D1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645B30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tardia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AF1877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Mourvèdre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EE74A2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7A14BD84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C16CED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9AEFF1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5013FFA" w14:textId="64158C2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7C8FCC4" w14:textId="02D17E3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tardia</w:t>
            </w:r>
          </w:p>
        </w:tc>
        <w:tc>
          <w:tcPr>
            <w:tcW w:w="810" w:type="pct"/>
            <w:tcBorders>
              <w:top w:val="nil"/>
            </w:tcBorders>
          </w:tcPr>
          <w:p w14:paraId="0495C5C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Airen</w:t>
            </w:r>
          </w:p>
        </w:tc>
        <w:tc>
          <w:tcPr>
            <w:tcW w:w="516" w:type="pct"/>
            <w:tcBorders>
              <w:top w:val="nil"/>
            </w:tcBorders>
          </w:tcPr>
          <w:p w14:paraId="00D1C76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0ADA846C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52EA37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7145B374" w14:textId="4E0B8E38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</w:t>
            </w:r>
          </w:p>
        </w:tc>
        <w:tc>
          <w:tcPr>
            <w:tcW w:w="1583" w:type="pct"/>
            <w:vMerge w:val="restart"/>
          </w:tcPr>
          <w:p w14:paraId="2038A1ED" w14:textId="397C513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2. Ramo jovem: abertura da extremidade.</w:t>
            </w:r>
          </w:p>
          <w:p w14:paraId="37A8C8B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61297A4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0F451FE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O-001</w:t>
            </w:r>
          </w:p>
          <w:p w14:paraId="26E94D84" w14:textId="69E4E10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t>I-6.1.1</w:t>
            </w:r>
          </w:p>
        </w:tc>
        <w:tc>
          <w:tcPr>
            <w:tcW w:w="1280" w:type="pct"/>
            <w:tcBorders>
              <w:bottom w:val="nil"/>
            </w:tcBorders>
          </w:tcPr>
          <w:p w14:paraId="5F4F85E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fechada</w:t>
            </w:r>
          </w:p>
        </w:tc>
        <w:tc>
          <w:tcPr>
            <w:tcW w:w="810" w:type="pct"/>
            <w:tcBorders>
              <w:bottom w:val="nil"/>
            </w:tcBorders>
          </w:tcPr>
          <w:p w14:paraId="08D0338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Riparia Gloire de Montpellier</w:t>
            </w:r>
          </w:p>
        </w:tc>
        <w:tc>
          <w:tcPr>
            <w:tcW w:w="516" w:type="pct"/>
            <w:tcBorders>
              <w:bottom w:val="nil"/>
            </w:tcBorders>
          </w:tcPr>
          <w:p w14:paraId="36548DC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64CF70FE" w14:textId="1FB0E531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7ED35D6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64E8C38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56A70F83" w14:textId="1A02539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20AF47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aberta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952992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3309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0CA786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0279342D" w14:textId="6007A0C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7CEB2E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FE1996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CD1DD7F" w14:textId="6E66268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A2B39A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semiaberta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74FF12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0E2EFE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D1989F8" w14:textId="3262691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17B51D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B9007D9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60C4B2CE" w14:textId="6CC70EC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50C786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muito aberta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A73F30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Cina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D3EB3F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798C2BD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F1A172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549E605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3AE9F7E1" w14:textId="4F89D1F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</w:tcBorders>
          </w:tcPr>
          <w:p w14:paraId="3CD7377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completamente aberta</w:t>
            </w:r>
          </w:p>
        </w:tc>
        <w:tc>
          <w:tcPr>
            <w:tcW w:w="810" w:type="pct"/>
            <w:tcBorders>
              <w:top w:val="nil"/>
            </w:tcBorders>
          </w:tcPr>
          <w:p w14:paraId="1B444BEA" w14:textId="77310426" w:rsidR="003C0B5A" w:rsidRPr="00DA3DC2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Pinot noir, Riesling</w:t>
            </w:r>
          </w:p>
        </w:tc>
        <w:tc>
          <w:tcPr>
            <w:tcW w:w="516" w:type="pct"/>
            <w:tcBorders>
              <w:top w:val="nil"/>
            </w:tcBorders>
          </w:tcPr>
          <w:p w14:paraId="5B3C2178" w14:textId="753E944E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2CDCD668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B4B578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38FE2BF6" w14:textId="2C5BD5E8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</w:t>
            </w:r>
          </w:p>
        </w:tc>
        <w:tc>
          <w:tcPr>
            <w:tcW w:w="1583" w:type="pct"/>
            <w:vMerge w:val="restart"/>
          </w:tcPr>
          <w:p w14:paraId="54B49E43" w14:textId="2F0A4B79" w:rsidR="003C0B5A" w:rsidRPr="00F149EF" w:rsidRDefault="003C0B5A" w:rsidP="008E2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3. Ramo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na extremidade</w:t>
            </w:r>
          </w:p>
          <w:p w14:paraId="3028480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 xml:space="preserve"> (+) QN VG</w:t>
            </w:r>
          </w:p>
          <w:p w14:paraId="145F3C2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53-69</w:t>
            </w:r>
          </w:p>
          <w:p w14:paraId="2492C22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O-004</w:t>
            </w:r>
          </w:p>
          <w:p w14:paraId="0F2DAA85" w14:textId="2D2F889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I-6.1.3</w:t>
            </w:r>
          </w:p>
        </w:tc>
        <w:tc>
          <w:tcPr>
            <w:tcW w:w="1280" w:type="pct"/>
            <w:tcBorders>
              <w:bottom w:val="nil"/>
            </w:tcBorders>
          </w:tcPr>
          <w:p w14:paraId="65F35AE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43F223C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bottom w:val="nil"/>
            </w:tcBorders>
          </w:tcPr>
          <w:p w14:paraId="3B548D4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35BC7E70" w14:textId="78320F7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FFB13F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6976CB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77E64B0" w14:textId="09E94F6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6E9A03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BB3FD2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3038A3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59DA8A5E" w14:textId="730DEC6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E5A2BF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0A3D02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E2736AC" w14:textId="0A31B97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300A8FD" w14:textId="4F70333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B5FF39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B1191B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5C0F3467" w14:textId="57E9962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ECF99E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65BE79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99CC78E" w14:textId="1776746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EA05A7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8BA824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Lipovina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625E1D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065610CF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B29D38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149C22C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3C04B88F" w14:textId="7ED0355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7064DDAC" w14:textId="58124C8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muito alta 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68990F8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Meunier N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52F5E4F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3E5CDA27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1EDAE5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7A251529" w14:textId="5A29FDC5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4</w:t>
            </w: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1D505203" w14:textId="44EE043B" w:rsidR="003C0B5A" w:rsidRPr="00F149EF" w:rsidRDefault="003C0B5A" w:rsidP="000A5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4. Ramo jovem: pigmentação antocianinica dos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na extremidade</w:t>
            </w:r>
          </w:p>
          <w:p w14:paraId="2D67010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 xml:space="preserve"> (+) QN VG</w:t>
            </w:r>
          </w:p>
          <w:p w14:paraId="63A01FE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10F47BA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O-003</w:t>
            </w:r>
          </w:p>
          <w:p w14:paraId="6A090C7F" w14:textId="0DC6C2A9" w:rsidR="003C0B5A" w:rsidRPr="00DA3DC2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I-6.1.2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174B2D28" w14:textId="09C2A6A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3A10038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Furmint B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1363AA5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718A4E60" w14:textId="065A890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519132B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99A906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BB57B37" w14:textId="7BA9BBE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18CE601" w14:textId="5A97436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56070A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FCFA58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C0D9EC8" w14:textId="17C1F18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62AD21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39B504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8DF6E77" w14:textId="79A32A5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4DA66C8" w14:textId="55169C1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9A5F0C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Barbera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E11FDB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734055DC" w14:textId="4F6FA5C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4636D5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8A0123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C45700F" w14:textId="7863682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F519DAA" w14:textId="1D6DECD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91A5AA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3146E9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31E474D9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F62E21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A44AA1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203DF2B" w14:textId="4FE689E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9956D0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</w:tc>
        <w:tc>
          <w:tcPr>
            <w:tcW w:w="810" w:type="pct"/>
            <w:tcBorders>
              <w:top w:val="nil"/>
            </w:tcBorders>
          </w:tcPr>
          <w:p w14:paraId="0484A1C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Cina</w:t>
            </w:r>
          </w:p>
        </w:tc>
        <w:tc>
          <w:tcPr>
            <w:tcW w:w="516" w:type="pct"/>
            <w:tcBorders>
              <w:top w:val="nil"/>
            </w:tcBorders>
          </w:tcPr>
          <w:p w14:paraId="6045C6A2" w14:textId="67C64CB8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6FE2159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9B34F5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7282FF2A" w14:textId="17F95C44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5</w:t>
            </w:r>
          </w:p>
        </w:tc>
        <w:tc>
          <w:tcPr>
            <w:tcW w:w="1583" w:type="pct"/>
            <w:vMerge w:val="restart"/>
          </w:tcPr>
          <w:p w14:paraId="56B7699E" w14:textId="173F4D3E" w:rsidR="003C0B5A" w:rsidRPr="00F149EF" w:rsidRDefault="003C0B5A" w:rsidP="000A5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5. Ramo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na extremidade</w:t>
            </w:r>
          </w:p>
          <w:p w14:paraId="555BC62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3CCE051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46A5EFF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O-005</w:t>
            </w:r>
          </w:p>
          <w:p w14:paraId="38675F74" w14:textId="66F2A6F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I-6.1.4</w:t>
            </w:r>
          </w:p>
        </w:tc>
        <w:tc>
          <w:tcPr>
            <w:tcW w:w="1280" w:type="pct"/>
            <w:tcBorders>
              <w:bottom w:val="nil"/>
            </w:tcBorders>
          </w:tcPr>
          <w:p w14:paraId="70C5BDE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6D1436A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  <w:vAlign w:val="center"/>
          </w:tcPr>
          <w:p w14:paraId="3B82047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05F2ABBE" w14:textId="54AC155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7C97CF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BFE920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C5DAF71" w14:textId="2683DE9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1205A0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12A2EB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  <w:vAlign w:val="center"/>
          </w:tcPr>
          <w:p w14:paraId="4A4FAFB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E1431DA" w14:textId="16C9BED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470F6E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F6312C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06D61F7" w14:textId="6035149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2FD44BA" w14:textId="27C924F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9427F3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3306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  <w:vAlign w:val="center"/>
          </w:tcPr>
          <w:p w14:paraId="6718480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29906B4B" w14:textId="1BF0770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AA261E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4C3CF7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D0CAC43" w14:textId="46D56D0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A3951B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400CF5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16" w:type="pct"/>
            <w:tcBorders>
              <w:top w:val="nil"/>
              <w:bottom w:val="nil"/>
            </w:tcBorders>
            <w:vAlign w:val="center"/>
          </w:tcPr>
          <w:p w14:paraId="2E1F322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7DD4753B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1B65A1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C72B38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577A62C" w14:textId="66FA53E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579CE2BB" w14:textId="1AE8D6A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</w:tcBorders>
          </w:tcPr>
          <w:p w14:paraId="38B2F7A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cinére</w:t>
            </w:r>
          </w:p>
        </w:tc>
        <w:tc>
          <w:tcPr>
            <w:tcW w:w="516" w:type="pct"/>
            <w:tcBorders>
              <w:top w:val="nil"/>
            </w:tcBorders>
            <w:vAlign w:val="center"/>
          </w:tcPr>
          <w:p w14:paraId="5BC77D0B" w14:textId="39C378D7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0F14F2E1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BAC0BE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609654F" w14:textId="54554D2E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6</w:t>
            </w:r>
          </w:p>
        </w:tc>
        <w:tc>
          <w:tcPr>
            <w:tcW w:w="1583" w:type="pct"/>
            <w:vMerge w:val="restart"/>
          </w:tcPr>
          <w:p w14:paraId="71C70C6A" w14:textId="475EAC6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6. Folha jovem: cor da face superior do limbo</w:t>
            </w:r>
          </w:p>
          <w:p w14:paraId="7C34323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PQ VG</w:t>
            </w:r>
          </w:p>
          <w:p w14:paraId="7976936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5501141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O-051</w:t>
            </w:r>
          </w:p>
          <w:p w14:paraId="21D0F2F4" w14:textId="256D333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I.6.1.16</w:t>
            </w:r>
          </w:p>
        </w:tc>
        <w:tc>
          <w:tcPr>
            <w:tcW w:w="1280" w:type="pct"/>
            <w:tcBorders>
              <w:bottom w:val="nil"/>
            </w:tcBorders>
          </w:tcPr>
          <w:p w14:paraId="68053AD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amarelada</w:t>
            </w:r>
          </w:p>
        </w:tc>
        <w:tc>
          <w:tcPr>
            <w:tcW w:w="810" w:type="pct"/>
            <w:tcBorders>
              <w:bottom w:val="nil"/>
            </w:tcBorders>
          </w:tcPr>
          <w:p w14:paraId="2BAFB09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Furmint</w:t>
            </w:r>
          </w:p>
        </w:tc>
        <w:tc>
          <w:tcPr>
            <w:tcW w:w="516" w:type="pct"/>
            <w:tcBorders>
              <w:bottom w:val="nil"/>
            </w:tcBorders>
          </w:tcPr>
          <w:p w14:paraId="0E1639D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05B5D4A9" w14:textId="42CACDF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3C4785D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E1AAE2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32A836F" w14:textId="0180326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1010CC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054C5E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Silvaner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F39EA7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0BE3C69F" w14:textId="33F46B7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7AB3EE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C1FEF4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09EBACF" w14:textId="5097D70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471546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com manchas de antocianina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AC04FB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EBEAD7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54129356" w14:textId="36D69BC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A88709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A9B23E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FFA7739" w14:textId="202A877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6BC809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acobreada clara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89E64F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F9358F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72C85597" w14:textId="4BFA33D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AAA96D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0B2021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9281CDE" w14:textId="4CBD996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2E8526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acobreada escura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5AF215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AA02A6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2D888D89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7E39E8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97E85E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6906ED3" w14:textId="6808179B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DF8768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vinho</w:t>
            </w:r>
          </w:p>
        </w:tc>
        <w:tc>
          <w:tcPr>
            <w:tcW w:w="810" w:type="pct"/>
            <w:tcBorders>
              <w:top w:val="nil"/>
            </w:tcBorders>
          </w:tcPr>
          <w:p w14:paraId="74E6961A" w14:textId="1BD2D5C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Deckrot</w:t>
            </w:r>
          </w:p>
        </w:tc>
        <w:tc>
          <w:tcPr>
            <w:tcW w:w="516" w:type="pct"/>
            <w:tcBorders>
              <w:top w:val="nil"/>
            </w:tcBorders>
          </w:tcPr>
          <w:p w14:paraId="4D1959C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37" w:type="pct"/>
            <w:vMerge/>
            <w:vAlign w:val="center"/>
          </w:tcPr>
          <w:p w14:paraId="60953A1F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8E4D78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51209E78" w14:textId="677ECB8E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7</w:t>
            </w:r>
          </w:p>
        </w:tc>
        <w:tc>
          <w:tcPr>
            <w:tcW w:w="1583" w:type="pct"/>
            <w:vMerge w:val="restart"/>
          </w:tcPr>
          <w:p w14:paraId="33E60D08" w14:textId="25E4AF2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>
              <w:t>7. Folha jovem: densidade de pê</w:t>
            </w:r>
            <w:r w:rsidRPr="00F149EF">
              <w:t>los prostrados entre as nervuras principais da face inferior do limbo</w:t>
            </w:r>
          </w:p>
          <w:p w14:paraId="1B8EC76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t>(+)  QN VG</w:t>
            </w:r>
          </w:p>
          <w:p w14:paraId="4F843F3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53-69</w:t>
            </w:r>
          </w:p>
          <w:p w14:paraId="1F79EC7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O-053</w:t>
            </w:r>
          </w:p>
          <w:p w14:paraId="3943B6B8" w14:textId="237034C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t>I-6.1.17</w:t>
            </w:r>
          </w:p>
        </w:tc>
        <w:tc>
          <w:tcPr>
            <w:tcW w:w="1280" w:type="pct"/>
            <w:tcBorders>
              <w:bottom w:val="nil"/>
            </w:tcBorders>
          </w:tcPr>
          <w:p w14:paraId="75C5756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3335D1F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32C52A7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50FB6F2C" w14:textId="30CDE4B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48276E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60516E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FF34635" w14:textId="6B6C54F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2D93E6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7F876F5" w14:textId="1DACED07" w:rsidR="003C0B5A" w:rsidRPr="00F149EF" w:rsidRDefault="003C0B5A" w:rsidP="000E32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149EF">
              <w:rPr>
                <w:rFonts w:eastAsiaTheme="minorHAnsi"/>
                <w:lang w:val="en-US" w:eastAsia="en-US"/>
              </w:rPr>
              <w:t>Muscat à petits grain</w:t>
            </w:r>
            <w:r w:rsidR="000E32F6">
              <w:rPr>
                <w:rFonts w:eastAsiaTheme="minorHAnsi"/>
                <w:lang w:val="en-US" w:eastAsia="en-US"/>
              </w:rPr>
              <w:t xml:space="preserve"> </w:t>
            </w:r>
            <w:r w:rsidRPr="00F149EF">
              <w:rPr>
                <w:rFonts w:eastAsiaTheme="minorHAnsi"/>
                <w:lang w:val="en-US" w:eastAsia="en-US"/>
              </w:rPr>
              <w:t>blancs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1F8577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3F40657E" w14:textId="5BFA6A5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F01857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2DFD1C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6D1EE73" w14:textId="7C4C36D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EB5676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04D9C8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Merlot, Riesling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C7B08B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370B13C0" w14:textId="32EDBFCB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D9D5A6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42FADCE" w14:textId="77777777" w:rsidR="003C0B5A" w:rsidRPr="003C0B5A" w:rsidRDefault="003C0B5A" w:rsidP="003C0B5A">
            <w:pPr>
              <w:jc w:val="center"/>
              <w:rPr>
                <w:b w:val="0"/>
                <w:lang w:val="en-US"/>
              </w:rPr>
            </w:pPr>
          </w:p>
        </w:tc>
        <w:tc>
          <w:tcPr>
            <w:tcW w:w="1583" w:type="pct"/>
            <w:vMerge/>
          </w:tcPr>
          <w:p w14:paraId="13572183" w14:textId="2F7FC83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0AD527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440873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A8F9AA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122DAEF3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06D3D2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5988889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35AA9CC1" w14:textId="442BA5E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6D4C684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4E8BCDA1" w14:textId="61730B4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Meunier</w:t>
            </w:r>
            <w:r w:rsidRPr="00F149EF">
              <w:rPr>
                <w:color w:val="auto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645C8B1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4D506631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5D1079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bottom w:val="nil"/>
            </w:tcBorders>
          </w:tcPr>
          <w:p w14:paraId="5CE9D2B9" w14:textId="0653EB5E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8</w:t>
            </w:r>
          </w:p>
        </w:tc>
        <w:tc>
          <w:tcPr>
            <w:tcW w:w="1583" w:type="pct"/>
            <w:vMerge w:val="restart"/>
            <w:tcBorders>
              <w:bottom w:val="single" w:sz="4" w:space="0" w:color="auto"/>
            </w:tcBorders>
          </w:tcPr>
          <w:p w14:paraId="31AC6BAC" w14:textId="65ED552F" w:rsidR="003C0B5A" w:rsidRPr="00F149EF" w:rsidRDefault="003C0B5A" w:rsidP="003F7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8. Folha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sobre as nervuras principais da face inferior do limbo</w:t>
            </w:r>
          </w:p>
          <w:p w14:paraId="3EAB865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 xml:space="preserve">(+) QN VG </w:t>
            </w:r>
          </w:p>
          <w:p w14:paraId="554E98A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4343ADC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O-056</w:t>
            </w:r>
          </w:p>
          <w:p w14:paraId="6BDFF23F" w14:textId="166E034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I-6.1.20</w:t>
            </w:r>
          </w:p>
        </w:tc>
        <w:tc>
          <w:tcPr>
            <w:tcW w:w="1280" w:type="pct"/>
            <w:tcBorders>
              <w:bottom w:val="nil"/>
            </w:tcBorders>
          </w:tcPr>
          <w:p w14:paraId="095D431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59E47C7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2D888FC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bottom w:val="single" w:sz="4" w:space="0" w:color="auto"/>
            </w:tcBorders>
            <w:vAlign w:val="center"/>
          </w:tcPr>
          <w:p w14:paraId="6B01240D" w14:textId="098D919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0445F62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top w:val="single" w:sz="4" w:space="0" w:color="auto"/>
              <w:bottom w:val="nil"/>
            </w:tcBorders>
          </w:tcPr>
          <w:p w14:paraId="451D6EE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top w:val="single" w:sz="4" w:space="0" w:color="auto"/>
              <w:bottom w:val="nil"/>
            </w:tcBorders>
          </w:tcPr>
          <w:p w14:paraId="055CAEFA" w14:textId="1145FD9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FB1580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18BE38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EA3C49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7BB906C7" w14:textId="1B40371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2E5730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nil"/>
            </w:tcBorders>
          </w:tcPr>
          <w:p w14:paraId="197FE4D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14:paraId="1FBEA3FE" w14:textId="15347BD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FA606A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F5A74D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Kober 125 AA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C41F25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tcBorders>
              <w:bottom w:val="nil"/>
            </w:tcBorders>
            <w:vAlign w:val="center"/>
          </w:tcPr>
          <w:p w14:paraId="68F9D175" w14:textId="4724FF5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587328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nil"/>
            </w:tcBorders>
          </w:tcPr>
          <w:p w14:paraId="30E3D68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14:paraId="4211A8D6" w14:textId="5A7AB7A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A86F12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5DF70F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Teleki 8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7FC915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tcBorders>
              <w:bottom w:val="nil"/>
            </w:tcBorders>
            <w:vAlign w:val="center"/>
          </w:tcPr>
          <w:p w14:paraId="3F615F06" w14:textId="2DFBDB5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F96C152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06752C0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6EBADCDA" w14:textId="2FA9217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11B7862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48A2D38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Riparia Scribner</w:t>
            </w:r>
          </w:p>
          <w:p w14:paraId="299A76F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25D33BD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33ABC44E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21008DE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579F09DD" w14:textId="5C793463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9</w:t>
            </w: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162A0B87" w14:textId="58267D3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t>9. Ramo: hábito de crescimento (antes do tutoramento)</w:t>
            </w:r>
          </w:p>
          <w:p w14:paraId="6608FD2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 xml:space="preserve">(+) QN VG </w:t>
            </w:r>
          </w:p>
          <w:p w14:paraId="01E59DF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60-69</w:t>
            </w:r>
          </w:p>
          <w:p w14:paraId="60E9AE7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O-006</w:t>
            </w:r>
          </w:p>
          <w:p w14:paraId="09B7769E" w14:textId="7FD6419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t>I-6.1.5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5E4E42F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ereto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7B6D01E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Garnacha tinta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1FF00AB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56D8B120" w14:textId="19D3546B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5CC78B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A2345C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C209C8E" w14:textId="0B4A3D6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A22AE2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semiereto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F80F63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Ottonel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171D42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76E3A20B" w14:textId="319770E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BF42D0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CF2AE0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9D3AA36" w14:textId="7638D28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835ACB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horizontal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E2FACD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Barbera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6059A9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3007F2A3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846F52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353175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CB635ED" w14:textId="050B734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53F8F3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semi-rasteiro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2658A0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C6CAA4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0FCD0BB6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896F13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A692E9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BD6ED40" w14:textId="45B2E0D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F586D3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rasteiro</w:t>
            </w:r>
          </w:p>
        </w:tc>
        <w:tc>
          <w:tcPr>
            <w:tcW w:w="810" w:type="pct"/>
            <w:tcBorders>
              <w:top w:val="nil"/>
            </w:tcBorders>
          </w:tcPr>
          <w:p w14:paraId="728FB406" w14:textId="002C06D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Albillo Real</w:t>
            </w:r>
            <w:r w:rsidRPr="00F149EF">
              <w:rPr>
                <w:color w:val="auto"/>
              </w:rPr>
              <w:t xml:space="preserve"> </w:t>
            </w:r>
          </w:p>
        </w:tc>
        <w:tc>
          <w:tcPr>
            <w:tcW w:w="516" w:type="pct"/>
            <w:tcBorders>
              <w:top w:val="nil"/>
            </w:tcBorders>
          </w:tcPr>
          <w:p w14:paraId="0DFA47F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55A8677C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67E42D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74193692" w14:textId="634BB9E1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10</w:t>
            </w:r>
          </w:p>
        </w:tc>
        <w:tc>
          <w:tcPr>
            <w:tcW w:w="1583" w:type="pct"/>
            <w:vMerge w:val="restart"/>
          </w:tcPr>
          <w:p w14:paraId="1A09DB1A" w14:textId="302E1CF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10. Ramo: cor da face dorsal do entrenó (bem iluminado) </w:t>
            </w:r>
          </w:p>
          <w:p w14:paraId="0727441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061DD35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  <w:p w14:paraId="4140C75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O-007</w:t>
            </w:r>
          </w:p>
          <w:p w14:paraId="086C29C9" w14:textId="6D2BD9D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I-6.1.6</w:t>
            </w:r>
          </w:p>
        </w:tc>
        <w:tc>
          <w:tcPr>
            <w:tcW w:w="1280" w:type="pct"/>
            <w:tcBorders>
              <w:bottom w:val="nil"/>
            </w:tcBorders>
          </w:tcPr>
          <w:p w14:paraId="60BB2F73" w14:textId="1D29EB6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810" w:type="pct"/>
            <w:tcBorders>
              <w:bottom w:val="nil"/>
            </w:tcBorders>
          </w:tcPr>
          <w:p w14:paraId="08182D1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16" w:type="pct"/>
            <w:tcBorders>
              <w:bottom w:val="nil"/>
            </w:tcBorders>
          </w:tcPr>
          <w:p w14:paraId="22877F5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32BE85E" w14:textId="24603E1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551BB42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EB80E8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22268F1" w14:textId="064F63E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E357BA9" w14:textId="10BE5EC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4D5E65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CF2CA0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693C9B38" w14:textId="6DDF2375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687FDD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1FBA19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FCA30EC" w14:textId="6613003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AC39EF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810" w:type="pct"/>
            <w:tcBorders>
              <w:top w:val="nil"/>
            </w:tcBorders>
          </w:tcPr>
          <w:p w14:paraId="4DB5F2F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</w:tcBorders>
          </w:tcPr>
          <w:p w14:paraId="2DCB5228" w14:textId="2C2F8F39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C1B8346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9A4E7F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3FE934B" w14:textId="4D5479A2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11</w:t>
            </w:r>
          </w:p>
        </w:tc>
        <w:tc>
          <w:tcPr>
            <w:tcW w:w="1583" w:type="pct"/>
            <w:vMerge w:val="restart"/>
          </w:tcPr>
          <w:p w14:paraId="792B7B40" w14:textId="2D72B10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11. Ramo: cor da face ventral do entrenó (sem luz solar direta)</w:t>
            </w:r>
          </w:p>
          <w:p w14:paraId="14243EE3" w14:textId="05E359B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7C262C7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  <w:p w14:paraId="5F850C1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O-008</w:t>
            </w:r>
          </w:p>
          <w:p w14:paraId="4D8D4F06" w14:textId="0E2E1BE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I-6.1.7</w:t>
            </w:r>
          </w:p>
        </w:tc>
        <w:tc>
          <w:tcPr>
            <w:tcW w:w="1280" w:type="pct"/>
            <w:tcBorders>
              <w:bottom w:val="nil"/>
            </w:tcBorders>
          </w:tcPr>
          <w:p w14:paraId="22FA6B2B" w14:textId="31E4EAD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810" w:type="pct"/>
            <w:tcBorders>
              <w:bottom w:val="nil"/>
            </w:tcBorders>
          </w:tcPr>
          <w:p w14:paraId="7BEE278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16" w:type="pct"/>
            <w:tcBorders>
              <w:bottom w:val="nil"/>
            </w:tcBorders>
          </w:tcPr>
          <w:p w14:paraId="7A6FA79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287CDFDD" w14:textId="0C2C092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3DA1E37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7FC2B2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9A6EF52" w14:textId="786579B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D010994" w14:textId="25F24DA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BD966D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E4ABAC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53ECC72D" w14:textId="7A6B947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570D46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F81B64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894051F" w14:textId="5010CC7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1956C5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810" w:type="pct"/>
            <w:tcBorders>
              <w:top w:val="nil"/>
            </w:tcBorders>
          </w:tcPr>
          <w:p w14:paraId="4B8DF504" w14:textId="721EF95E" w:rsidR="003C0B5A" w:rsidRPr="00DA3DC2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Mourvedre</w:t>
            </w:r>
          </w:p>
        </w:tc>
        <w:tc>
          <w:tcPr>
            <w:tcW w:w="516" w:type="pct"/>
            <w:tcBorders>
              <w:top w:val="nil"/>
            </w:tcBorders>
          </w:tcPr>
          <w:p w14:paraId="1FFD6DB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58663E4C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9758F4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3DB2AECC" w14:textId="572B6C0A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12</w:t>
            </w:r>
          </w:p>
        </w:tc>
        <w:tc>
          <w:tcPr>
            <w:tcW w:w="1583" w:type="pct"/>
            <w:vMerge w:val="restart"/>
          </w:tcPr>
          <w:p w14:paraId="27A06475" w14:textId="1E3A4D4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12. Ramo: cor da face dorsal do nó (bem iluminado)</w:t>
            </w:r>
          </w:p>
          <w:p w14:paraId="4F3AB2A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4921471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  <w:p w14:paraId="1CB0ADF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O-009</w:t>
            </w:r>
          </w:p>
          <w:p w14:paraId="19E545FB" w14:textId="410FE06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I-6.1.8</w:t>
            </w:r>
          </w:p>
        </w:tc>
        <w:tc>
          <w:tcPr>
            <w:tcW w:w="1280" w:type="pct"/>
            <w:tcBorders>
              <w:bottom w:val="nil"/>
            </w:tcBorders>
          </w:tcPr>
          <w:p w14:paraId="0BBA6B5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810" w:type="pct"/>
            <w:tcBorders>
              <w:bottom w:val="nil"/>
            </w:tcBorders>
          </w:tcPr>
          <w:p w14:paraId="09B4316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</w:t>
            </w:r>
          </w:p>
        </w:tc>
        <w:tc>
          <w:tcPr>
            <w:tcW w:w="516" w:type="pct"/>
            <w:tcBorders>
              <w:bottom w:val="nil"/>
            </w:tcBorders>
          </w:tcPr>
          <w:p w14:paraId="60D75B7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0DC960F" w14:textId="338CEC9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69B825B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B9F21A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EA1B5AD" w14:textId="0AE8AF7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CC37A5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23993A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Barbera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5E1658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23009DF3" w14:textId="65E23EB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860ED2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C2FA1D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32CACF0" w14:textId="42DB8FF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3F3628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810" w:type="pct"/>
            <w:tcBorders>
              <w:top w:val="nil"/>
            </w:tcBorders>
          </w:tcPr>
          <w:p w14:paraId="7B17D23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  <w:p w14:paraId="5BE9A8B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</w:tcBorders>
          </w:tcPr>
          <w:p w14:paraId="2DFAF2D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0F43D577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C4E681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7BB96233" w14:textId="25C94456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13</w:t>
            </w:r>
          </w:p>
        </w:tc>
        <w:tc>
          <w:tcPr>
            <w:tcW w:w="1583" w:type="pct"/>
            <w:vMerge w:val="restart"/>
          </w:tcPr>
          <w:p w14:paraId="5E28B3F5" w14:textId="4A60B98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13. Ramo: cor da face ventral do nó</w:t>
            </w:r>
          </w:p>
          <w:p w14:paraId="42E270F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04152AA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60-69</w:t>
            </w:r>
          </w:p>
          <w:p w14:paraId="3B10DCA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O-010</w:t>
            </w:r>
          </w:p>
          <w:p w14:paraId="5A8C9D89" w14:textId="1927DFD2" w:rsidR="003C0B5A" w:rsidRPr="00DA3DC2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I-6.1.9</w:t>
            </w:r>
          </w:p>
        </w:tc>
        <w:tc>
          <w:tcPr>
            <w:tcW w:w="1280" w:type="pct"/>
            <w:tcBorders>
              <w:bottom w:val="nil"/>
            </w:tcBorders>
          </w:tcPr>
          <w:p w14:paraId="7961AD28" w14:textId="639ACAB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810" w:type="pct"/>
            <w:tcBorders>
              <w:bottom w:val="nil"/>
            </w:tcBorders>
          </w:tcPr>
          <w:p w14:paraId="333CC23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bottom w:val="nil"/>
            </w:tcBorders>
          </w:tcPr>
          <w:p w14:paraId="3CF41E1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7C3304DC" w14:textId="105F61C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FCA66F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2CB738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2BBD72A" w14:textId="11F944A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82C4933" w14:textId="2A34F64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60111A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Börner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210064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3BCD5889" w14:textId="5AFBFE8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E29BE4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248210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0379C2D" w14:textId="721C49C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06F291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38725E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2C6CA2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F45A72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63A8E0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E19905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B377913" w14:textId="6428D8FF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0A2C9B0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top w:val="nil"/>
            </w:tcBorders>
          </w:tcPr>
          <w:p w14:paraId="6C434BA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</w:tcBorders>
          </w:tcPr>
          <w:p w14:paraId="6CBB35A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7" w:type="pct"/>
            <w:vMerge/>
            <w:vAlign w:val="center"/>
          </w:tcPr>
          <w:p w14:paraId="6505AFE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A95A86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318A352F" w14:textId="408D2883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14</w:t>
            </w:r>
          </w:p>
        </w:tc>
        <w:tc>
          <w:tcPr>
            <w:tcW w:w="1583" w:type="pct"/>
            <w:vMerge w:val="restart"/>
          </w:tcPr>
          <w:p w14:paraId="2AC353E0" w14:textId="05C3546B" w:rsidR="003C0B5A" w:rsidRPr="00F149EF" w:rsidRDefault="003C0B5A" w:rsidP="003F7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14. Ramo: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nos entrenós</w:t>
            </w:r>
          </w:p>
          <w:p w14:paraId="227574B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(a) QN VG</w:t>
            </w:r>
          </w:p>
          <w:p w14:paraId="0F0A8C9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60-69</w:t>
            </w:r>
          </w:p>
          <w:p w14:paraId="22C0FC2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O-012</w:t>
            </w:r>
          </w:p>
          <w:p w14:paraId="35FAE9A3" w14:textId="0693BCCA" w:rsidR="003C0B5A" w:rsidRPr="00DA3DC2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I-6.1.11</w:t>
            </w:r>
          </w:p>
        </w:tc>
        <w:tc>
          <w:tcPr>
            <w:tcW w:w="1280" w:type="pct"/>
            <w:tcBorders>
              <w:bottom w:val="nil"/>
            </w:tcBorders>
          </w:tcPr>
          <w:p w14:paraId="75E1E4A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760D138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bottom w:val="nil"/>
            </w:tcBorders>
          </w:tcPr>
          <w:p w14:paraId="6EB446C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50BA3C0" w14:textId="71EE92E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D75AE3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D4E260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D9A2763" w14:textId="1E271B4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DE5D97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5D424D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161-49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695FC9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307CDFA" w14:textId="1DAF878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538859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6194C6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A3689B1" w14:textId="1A16572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94D079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B2A1AB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Teleki 8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94F513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02EBA57E" w14:textId="01E1536C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040110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DC4C9E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5AD8152" w14:textId="7393F256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C47131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DB3125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Kober 125 AA,</w:t>
            </w:r>
          </w:p>
          <w:p w14:paraId="19D3A96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Scribner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81618A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32BB8DE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84A324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427948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F77D3F2" w14:textId="5183462A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30AB83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</w:tcBorders>
          </w:tcPr>
          <w:p w14:paraId="0D9B71AC" w14:textId="5A140137" w:rsidR="003C0B5A" w:rsidRPr="00DA3DC2" w:rsidRDefault="003C0B5A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Cina</w:t>
            </w:r>
          </w:p>
        </w:tc>
        <w:tc>
          <w:tcPr>
            <w:tcW w:w="516" w:type="pct"/>
            <w:tcBorders>
              <w:top w:val="nil"/>
            </w:tcBorders>
          </w:tcPr>
          <w:p w14:paraId="1F64898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6EFC18A4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1C0D3F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6C615C6C" w14:textId="105FFAA4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 w:val="restart"/>
          </w:tcPr>
          <w:p w14:paraId="7ED2F1F2" w14:textId="6D79954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15.  Ramo: número de gavinhas consecutivas (tendrils)</w:t>
            </w:r>
          </w:p>
          <w:p w14:paraId="7D98DB7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color w:val="auto"/>
              </w:rPr>
              <w:t>(+) (a) QN VG</w:t>
            </w:r>
          </w:p>
          <w:p w14:paraId="2AEE010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t>60-73</w:t>
            </w:r>
          </w:p>
          <w:p w14:paraId="07AA515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</w:rPr>
            </w:pPr>
            <w:r w:rsidRPr="00F149EF">
              <w:t>O-016</w:t>
            </w:r>
          </w:p>
          <w:p w14:paraId="6C27EBCC" w14:textId="085D623C" w:rsidR="003C0B5A" w:rsidRPr="00DA3DC2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I.6.1.14</w:t>
            </w:r>
          </w:p>
        </w:tc>
        <w:tc>
          <w:tcPr>
            <w:tcW w:w="1280" w:type="pct"/>
            <w:tcBorders>
              <w:bottom w:val="nil"/>
            </w:tcBorders>
          </w:tcPr>
          <w:p w14:paraId="528DD84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menos que três</w:t>
            </w:r>
          </w:p>
        </w:tc>
        <w:tc>
          <w:tcPr>
            <w:tcW w:w="810" w:type="pct"/>
            <w:tcBorders>
              <w:bottom w:val="nil"/>
            </w:tcBorders>
          </w:tcPr>
          <w:p w14:paraId="26AF470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vinifera</w:t>
            </w:r>
          </w:p>
        </w:tc>
        <w:tc>
          <w:tcPr>
            <w:tcW w:w="516" w:type="pct"/>
            <w:tcBorders>
              <w:bottom w:val="nil"/>
            </w:tcBorders>
          </w:tcPr>
          <w:p w14:paraId="2D43CD1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D1F385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C1F38B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6627131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61A42860" w14:textId="6E2396F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1ADCCC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três ou mais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396E43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labrusca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EBCC7E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6B4DA0D0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E4F4E5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4054262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2115ACD2" w14:textId="699D565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</w:tcBorders>
          </w:tcPr>
          <w:p w14:paraId="5793A64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top w:val="nil"/>
            </w:tcBorders>
          </w:tcPr>
          <w:p w14:paraId="565E5E7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</w:tc>
        <w:tc>
          <w:tcPr>
            <w:tcW w:w="516" w:type="pct"/>
            <w:tcBorders>
              <w:top w:val="nil"/>
            </w:tcBorders>
          </w:tcPr>
          <w:p w14:paraId="7D5AB3F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7" w:type="pct"/>
            <w:vMerge/>
            <w:vAlign w:val="center"/>
          </w:tcPr>
          <w:p w14:paraId="1BB65E60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3347CA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28E94E1" w14:textId="3C5D12DA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15</w:t>
            </w:r>
          </w:p>
        </w:tc>
        <w:tc>
          <w:tcPr>
            <w:tcW w:w="1583" w:type="pct"/>
            <w:vMerge w:val="restart"/>
          </w:tcPr>
          <w:p w14:paraId="58AE909B" w14:textId="68D0851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t>16. Ramo: comprimento das gavinhas</w:t>
            </w:r>
          </w:p>
          <w:p w14:paraId="3BEE62E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(a) QN VG</w:t>
            </w:r>
          </w:p>
          <w:p w14:paraId="4353F9A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149EF">
              <w:t>60-73</w:t>
            </w:r>
          </w:p>
          <w:p w14:paraId="079E349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t>O-017</w:t>
            </w:r>
          </w:p>
          <w:p w14:paraId="6CC2A74B" w14:textId="5B538CE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t>I-6.1.15</w:t>
            </w:r>
          </w:p>
        </w:tc>
        <w:tc>
          <w:tcPr>
            <w:tcW w:w="1280" w:type="pct"/>
            <w:tcBorders>
              <w:bottom w:val="nil"/>
            </w:tcBorders>
          </w:tcPr>
          <w:p w14:paraId="0298EA0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curto</w:t>
            </w:r>
          </w:p>
        </w:tc>
        <w:tc>
          <w:tcPr>
            <w:tcW w:w="810" w:type="pct"/>
            <w:tcBorders>
              <w:bottom w:val="nil"/>
            </w:tcBorders>
          </w:tcPr>
          <w:p w14:paraId="3F56B2B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7C13A5D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8CF491C" w14:textId="636493F1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78791BE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3A1F94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E961CF9" w14:textId="52F2473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FE2319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394F2A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42DBC1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0996C7BC" w14:textId="5EBBBD9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AF40AE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784608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ECF69FB" w14:textId="67E4971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621B95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6CF514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A6E36D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313A7700" w14:textId="2217AABF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DBF654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073B0F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7AFA13A" w14:textId="3C7931A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7C8F0D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2CBEF2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4A2617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6482ECB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AD2A1E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2782D5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7F7EE6D" w14:textId="4159860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7961F33A" w14:textId="5AD6ED5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longo</w:t>
            </w:r>
          </w:p>
        </w:tc>
        <w:tc>
          <w:tcPr>
            <w:tcW w:w="810" w:type="pct"/>
            <w:tcBorders>
              <w:top w:val="nil"/>
            </w:tcBorders>
          </w:tcPr>
          <w:p w14:paraId="3DBCFF5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Emperor</w:t>
            </w:r>
          </w:p>
        </w:tc>
        <w:tc>
          <w:tcPr>
            <w:tcW w:w="516" w:type="pct"/>
            <w:tcBorders>
              <w:top w:val="nil"/>
            </w:tcBorders>
          </w:tcPr>
          <w:p w14:paraId="169B9B0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6A96EB6D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F6D133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7CC4A2A9" w14:textId="44037157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16</w:t>
            </w:r>
          </w:p>
        </w:tc>
        <w:tc>
          <w:tcPr>
            <w:tcW w:w="1583" w:type="pct"/>
            <w:vMerge w:val="restart"/>
          </w:tcPr>
          <w:p w14:paraId="6D629E62" w14:textId="776F1D5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17. Flor: órgãos sexuais</w:t>
            </w:r>
          </w:p>
          <w:p w14:paraId="05BE6F2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QL VG</w:t>
            </w:r>
          </w:p>
          <w:p w14:paraId="75BBADD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61-68</w:t>
            </w:r>
          </w:p>
          <w:p w14:paraId="3C082C0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O-151</w:t>
            </w:r>
          </w:p>
          <w:p w14:paraId="7B62F881" w14:textId="12150792" w:rsidR="003C0B5A" w:rsidRPr="00DA3DC2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I-6.2.1</w:t>
            </w:r>
          </w:p>
        </w:tc>
        <w:tc>
          <w:tcPr>
            <w:tcW w:w="1280" w:type="pct"/>
            <w:tcBorders>
              <w:bottom w:val="nil"/>
            </w:tcBorders>
          </w:tcPr>
          <w:p w14:paraId="1EE4641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completamente desenvolvidos e sem gineceu</w:t>
            </w:r>
          </w:p>
        </w:tc>
        <w:tc>
          <w:tcPr>
            <w:tcW w:w="810" w:type="pct"/>
            <w:tcBorders>
              <w:bottom w:val="nil"/>
            </w:tcBorders>
          </w:tcPr>
          <w:p w14:paraId="795C767D" w14:textId="77777777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1540AF5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6D93F00D" w14:textId="7AAEBEB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E49D6A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642B0A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59BB18B" w14:textId="1EA11F83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0F6D1E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completamente desenvolvidos e gineceu reduzido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F641427" w14:textId="77777777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A48C81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45321B30" w14:textId="25FD1F8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E6411A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E492B5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E5BED42" w14:textId="677F6B6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7A9B1F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e gineceu completamente desenvolvidos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FF051A9" w14:textId="77777777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1E8356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44557B32" w14:textId="5CB1814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026BC2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8953C9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8329FD8" w14:textId="78113E70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92B200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reflexos e gineceu completamente desenvolvido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1D7BF33" w14:textId="77777777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BB, Ohanes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3C388D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1F64914B" w14:textId="1455432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C31A3BD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434FC47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18A90A8A" w14:textId="2042F222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2806118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estames parcialmente desenvolvidos e gineceu completamente desenvolvido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712D3B4D" w14:textId="2A597BE4" w:rsidR="003C0B5A" w:rsidRPr="00F149EF" w:rsidRDefault="003C0B5A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 xml:space="preserve">Sori 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3C776924" w14:textId="0D74F8AD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4C094F3D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2AB67559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500FCD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AEB76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7EC5A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231468" w14:textId="77777777" w:rsidR="0019254B" w:rsidRPr="00F149EF" w:rsidRDefault="0019254B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D2C036" w14:textId="77777777" w:rsidR="0019254B" w:rsidRDefault="0019254B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2496B5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4F30F2E2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nil"/>
              <w:right w:val="nil"/>
            </w:tcBorders>
          </w:tcPr>
          <w:p w14:paraId="27C393C2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</w:tcPr>
          <w:p w14:paraId="1508424F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</w:tcPr>
          <w:p w14:paraId="78E49974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14:paraId="74DFDF4A" w14:textId="77777777" w:rsidR="0019254B" w:rsidRPr="00F149EF" w:rsidRDefault="0019254B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14:paraId="4B86064E" w14:textId="77777777" w:rsidR="0019254B" w:rsidRDefault="0019254B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CB1E1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580F97CF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nil"/>
              <w:right w:val="nil"/>
            </w:tcBorders>
          </w:tcPr>
          <w:p w14:paraId="07AFA214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</w:tcPr>
          <w:p w14:paraId="77E98DF0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</w:tcPr>
          <w:p w14:paraId="55F724A0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14:paraId="0544F275" w14:textId="77777777" w:rsidR="0019254B" w:rsidRPr="00F149EF" w:rsidRDefault="0019254B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14:paraId="41162E4C" w14:textId="77777777" w:rsidR="0019254B" w:rsidRDefault="0019254B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AF181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3AC79233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nil"/>
              <w:right w:val="nil"/>
            </w:tcBorders>
          </w:tcPr>
          <w:p w14:paraId="59D5F528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</w:tcPr>
          <w:p w14:paraId="002AE42A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</w:tcPr>
          <w:p w14:paraId="087FD090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14:paraId="2A70EBB9" w14:textId="77777777" w:rsidR="0019254B" w:rsidRPr="00F149EF" w:rsidRDefault="0019254B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14:paraId="490FDE08" w14:textId="77777777" w:rsidR="0019254B" w:rsidRDefault="0019254B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5AE97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0EA12AE3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A2751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34D95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40A0B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C23BB0" w14:textId="77777777" w:rsidR="0019254B" w:rsidRPr="00F149EF" w:rsidRDefault="0019254B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7893CB" w14:textId="77777777" w:rsidR="0019254B" w:rsidRDefault="0019254B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CAD02D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D18733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55767D01" w14:textId="0BED905D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17</w:t>
            </w:r>
          </w:p>
        </w:tc>
        <w:tc>
          <w:tcPr>
            <w:tcW w:w="1583" w:type="pct"/>
            <w:vMerge w:val="restart"/>
          </w:tcPr>
          <w:p w14:paraId="5218F93D" w14:textId="662FDE7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18. Folha adulta: tamanho do limbo</w:t>
            </w:r>
          </w:p>
          <w:p w14:paraId="231E807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(b) QN VG</w:t>
            </w:r>
          </w:p>
          <w:p w14:paraId="6434186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3D98C47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O-065</w:t>
            </w:r>
          </w:p>
          <w:p w14:paraId="28B6DB8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I-6.1.21</w:t>
            </w:r>
          </w:p>
          <w:p w14:paraId="78D64F3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1280" w:type="pct"/>
            <w:tcBorders>
              <w:bottom w:val="nil"/>
            </w:tcBorders>
          </w:tcPr>
          <w:p w14:paraId="50AA3CB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pequeno</w:t>
            </w:r>
          </w:p>
        </w:tc>
        <w:tc>
          <w:tcPr>
            <w:tcW w:w="810" w:type="pct"/>
            <w:tcBorders>
              <w:bottom w:val="nil"/>
            </w:tcBorders>
          </w:tcPr>
          <w:p w14:paraId="2DE7E77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Paulsen 1103</w:t>
            </w:r>
          </w:p>
        </w:tc>
        <w:tc>
          <w:tcPr>
            <w:tcW w:w="516" w:type="pct"/>
            <w:tcBorders>
              <w:bottom w:val="nil"/>
            </w:tcBorders>
          </w:tcPr>
          <w:p w14:paraId="34A76F7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66ADFCD" w14:textId="542D9B5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4357D7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79419BB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109C19E8" w14:textId="3DA68048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F9A9C1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96405A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D3916C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22BC51B" w14:textId="6881BC9C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282227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A4A681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EDCBF4C" w14:textId="47ABF10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5A384C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D2A7D2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Cabernet Sauvignon </w:t>
            </w:r>
            <w:r w:rsidRPr="00F149EF">
              <w:rPr>
                <w:b/>
                <w:color w:val="auto"/>
              </w:rPr>
              <w:t>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210CC8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09829B07" w14:textId="073AB50F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6C5322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60E095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519A329" w14:textId="03873BC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395248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BA61CB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EA866A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7D7619B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116E65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FE9E70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DDAE8A9" w14:textId="1388BDE6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521C9D7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810" w:type="pct"/>
            <w:tcBorders>
              <w:top w:val="nil"/>
            </w:tcBorders>
          </w:tcPr>
          <w:p w14:paraId="2ED1EB0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Bobal, Emperor</w:t>
            </w:r>
          </w:p>
        </w:tc>
        <w:tc>
          <w:tcPr>
            <w:tcW w:w="516" w:type="pct"/>
            <w:tcBorders>
              <w:top w:val="nil"/>
            </w:tcBorders>
          </w:tcPr>
          <w:p w14:paraId="4632044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07DAA2A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7" w:type="pct"/>
            <w:vMerge/>
            <w:vAlign w:val="center"/>
          </w:tcPr>
          <w:p w14:paraId="699EEDD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E00A3B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9CAFF63" w14:textId="1B1C4860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18</w:t>
            </w:r>
          </w:p>
        </w:tc>
        <w:tc>
          <w:tcPr>
            <w:tcW w:w="1583" w:type="pct"/>
            <w:vMerge w:val="restart"/>
          </w:tcPr>
          <w:p w14:paraId="09533AE5" w14:textId="4B5227B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19. Folha adulta: forma do limbo</w:t>
            </w:r>
          </w:p>
          <w:p w14:paraId="5907101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(#) (b) PQ VG</w:t>
            </w:r>
          </w:p>
          <w:p w14:paraId="7F007B2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08231C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O-067</w:t>
            </w:r>
          </w:p>
          <w:p w14:paraId="2DBBB32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I-6.1.22</w:t>
            </w:r>
          </w:p>
          <w:p w14:paraId="0C550B0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bottom w:val="nil"/>
            </w:tcBorders>
          </w:tcPr>
          <w:p w14:paraId="3595289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cordiforme</w:t>
            </w:r>
          </w:p>
        </w:tc>
        <w:tc>
          <w:tcPr>
            <w:tcW w:w="810" w:type="pct"/>
            <w:tcBorders>
              <w:bottom w:val="nil"/>
            </w:tcBorders>
          </w:tcPr>
          <w:p w14:paraId="36431E4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Petit Verdot</w:t>
            </w:r>
          </w:p>
        </w:tc>
        <w:tc>
          <w:tcPr>
            <w:tcW w:w="516" w:type="pct"/>
            <w:tcBorders>
              <w:bottom w:val="nil"/>
            </w:tcBorders>
          </w:tcPr>
          <w:p w14:paraId="47ED08B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6B754C65" w14:textId="269FA0C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6A7731D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B1F50F3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16DD2479" w14:textId="6BB43342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CCCE7B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cuneiforme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BE1FBF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78C448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6B2E4E1A" w14:textId="23DE6A45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B9D8FE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CB0C43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2E00B6E" w14:textId="7B7182B8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823559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pentagonal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E98ACB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22707B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E5F5DC7" w14:textId="03DE0CF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74494A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789781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034EDA6" w14:textId="3463E65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98DF42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orbicular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5DDAB1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3F90FB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24DC6CBF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F2D122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BD4943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43BCD88" w14:textId="6FD00ECC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5548A39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reniforme</w:t>
            </w:r>
          </w:p>
        </w:tc>
        <w:tc>
          <w:tcPr>
            <w:tcW w:w="810" w:type="pct"/>
            <w:tcBorders>
              <w:top w:val="nil"/>
            </w:tcBorders>
          </w:tcPr>
          <w:p w14:paraId="0DEDC19D" w14:textId="5BEAEF7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top w:val="nil"/>
            </w:tcBorders>
          </w:tcPr>
          <w:p w14:paraId="75296BD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511A0B37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FE1F96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620BC8D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 w:val="restart"/>
          </w:tcPr>
          <w:p w14:paraId="6B84745E" w14:textId="4547797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20. Folha adulta: perfil em seção transversal</w:t>
            </w:r>
          </w:p>
          <w:p w14:paraId="5371283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(+) </w:t>
            </w:r>
          </w:p>
          <w:p w14:paraId="3720BFB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7E6895D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O-074</w:t>
            </w:r>
          </w:p>
          <w:p w14:paraId="55B4DC89" w14:textId="0D4A482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I.6.1.25</w:t>
            </w:r>
          </w:p>
        </w:tc>
        <w:tc>
          <w:tcPr>
            <w:tcW w:w="1280" w:type="pct"/>
            <w:tcBorders>
              <w:bottom w:val="nil"/>
            </w:tcBorders>
          </w:tcPr>
          <w:p w14:paraId="167D512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plano</w:t>
            </w:r>
          </w:p>
        </w:tc>
        <w:tc>
          <w:tcPr>
            <w:tcW w:w="810" w:type="pct"/>
            <w:tcBorders>
              <w:bottom w:val="nil"/>
            </w:tcBorders>
          </w:tcPr>
          <w:p w14:paraId="609E454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</w:t>
            </w:r>
          </w:p>
        </w:tc>
        <w:tc>
          <w:tcPr>
            <w:tcW w:w="516" w:type="pct"/>
            <w:tcBorders>
              <w:bottom w:val="nil"/>
            </w:tcBorders>
          </w:tcPr>
          <w:p w14:paraId="32D4193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0DD8592E" w14:textId="6FFC5E3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0AB620C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D94C15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F0B6E96" w14:textId="792578B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49E640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em forma de V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B70645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1C64AD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3F3260BE" w14:textId="2C7DC50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2E8343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C95919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0C8610E" w14:textId="3EC9538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240003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involuto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B39AAAD" w14:textId="6D029C2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Alicante Bouschet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E55A1F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56324E07" w14:textId="298FBFA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C18874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A6B39D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92AD36A" w14:textId="20FE64B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AFD611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revoluto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946DA08" w14:textId="78BF42A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Furmint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4F1FC4B" w14:textId="4FFD2FFC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2268733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1E0BCE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nil"/>
            </w:tcBorders>
          </w:tcPr>
          <w:p w14:paraId="5C3AE27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14:paraId="79476975" w14:textId="5E96DA2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7B4F71A" w14:textId="4C40A10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ondulado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4787C7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Grenache noir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D4B707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tcBorders>
              <w:bottom w:val="nil"/>
            </w:tcBorders>
            <w:vAlign w:val="center"/>
          </w:tcPr>
          <w:p w14:paraId="72257404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B3E7E1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852623D" w14:textId="5AC2DDAD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19</w:t>
            </w:r>
          </w:p>
        </w:tc>
        <w:tc>
          <w:tcPr>
            <w:tcW w:w="1583" w:type="pct"/>
            <w:vMerge w:val="restart"/>
          </w:tcPr>
          <w:p w14:paraId="15A73F59" w14:textId="5A0F4EE4" w:rsidR="003C0B5A" w:rsidRPr="00F149EF" w:rsidRDefault="003C0B5A" w:rsidP="00986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21.</w:t>
            </w:r>
            <w:r w:rsidRPr="00F149EF">
              <w:t xml:space="preserve"> </w:t>
            </w:r>
            <w:r w:rsidRPr="00F149EF">
              <w:rPr>
                <w:color w:val="auto"/>
              </w:rPr>
              <w:t xml:space="preserve">Folha adulta: </w:t>
            </w:r>
            <w:r>
              <w:rPr>
                <w:color w:val="auto"/>
              </w:rPr>
              <w:t>bulado (</w:t>
            </w:r>
            <w:r w:rsidRPr="00F149EF">
              <w:rPr>
                <w:color w:val="auto"/>
              </w:rPr>
              <w:t>bolhosidade</w:t>
            </w:r>
            <w:r>
              <w:rPr>
                <w:color w:val="auto"/>
              </w:rPr>
              <w:t>)</w:t>
            </w:r>
            <w:r w:rsidRPr="00F149EF">
              <w:rPr>
                <w:color w:val="auto"/>
              </w:rPr>
              <w:t xml:space="preserve"> da face superior do limbo</w:t>
            </w:r>
          </w:p>
          <w:p w14:paraId="4C35F9B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(b) QN VG</w:t>
            </w:r>
          </w:p>
          <w:p w14:paraId="4DB8FCA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4CC0739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O-075</w:t>
            </w:r>
          </w:p>
          <w:p w14:paraId="127F77BF" w14:textId="2D97288D" w:rsidR="003C0B5A" w:rsidRPr="00DA3DC2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I-6.1.26</w:t>
            </w:r>
          </w:p>
        </w:tc>
        <w:tc>
          <w:tcPr>
            <w:tcW w:w="1280" w:type="pct"/>
            <w:tcBorders>
              <w:bottom w:val="nil"/>
            </w:tcBorders>
          </w:tcPr>
          <w:p w14:paraId="3F21A35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810" w:type="pct"/>
            <w:tcBorders>
              <w:bottom w:val="nil"/>
            </w:tcBorders>
          </w:tcPr>
          <w:p w14:paraId="088523D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76BCCF0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45E931C" w14:textId="27C7D51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0644FBB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9CAC31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FDCF068" w14:textId="2B8F76BC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9FFBF8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363F15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Chasselas Blanc 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C2E792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2DEA0816" w14:textId="34B1E5C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2A482E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E60199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CC017B1" w14:textId="32AB3D6C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059B57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C92AF9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Sémillon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266A07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462633F8" w14:textId="2BD81CD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C02C05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38FA29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6062493" w14:textId="77C1DEDC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4B5E05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06C214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Ugni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F45791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77420D3C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A84102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BB9054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275F7F3" w14:textId="185E7B9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52B5DED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</w:tc>
        <w:tc>
          <w:tcPr>
            <w:tcW w:w="810" w:type="pct"/>
            <w:tcBorders>
              <w:top w:val="nil"/>
            </w:tcBorders>
          </w:tcPr>
          <w:p w14:paraId="26320B5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amurensis</w:t>
            </w:r>
          </w:p>
        </w:tc>
        <w:tc>
          <w:tcPr>
            <w:tcW w:w="516" w:type="pct"/>
            <w:tcBorders>
              <w:top w:val="nil"/>
            </w:tcBorders>
          </w:tcPr>
          <w:p w14:paraId="68E8BA8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43499FCB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C00A7D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632113E" w14:textId="40F134C2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20</w:t>
            </w:r>
          </w:p>
        </w:tc>
        <w:tc>
          <w:tcPr>
            <w:tcW w:w="1583" w:type="pct"/>
            <w:vMerge w:val="restart"/>
          </w:tcPr>
          <w:p w14:paraId="7882E549" w14:textId="040D884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22. Folha adulta: número de lóbulos</w:t>
            </w:r>
          </w:p>
          <w:p w14:paraId="50A31F7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1CFB4BD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6F99134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O-068</w:t>
            </w:r>
          </w:p>
          <w:p w14:paraId="5987CFAE" w14:textId="5E857005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t>I-6.1.23</w:t>
            </w:r>
          </w:p>
        </w:tc>
        <w:tc>
          <w:tcPr>
            <w:tcW w:w="1280" w:type="pct"/>
            <w:tcBorders>
              <w:bottom w:val="nil"/>
            </w:tcBorders>
          </w:tcPr>
          <w:p w14:paraId="4A371AE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um</w:t>
            </w:r>
          </w:p>
        </w:tc>
        <w:tc>
          <w:tcPr>
            <w:tcW w:w="810" w:type="pct"/>
            <w:tcBorders>
              <w:bottom w:val="nil"/>
            </w:tcBorders>
          </w:tcPr>
          <w:p w14:paraId="3F0F0D5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3F7EC5A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7D7065DC" w14:textId="5D79FD8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7D3C38E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B7D2F6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02D0990" w14:textId="19CC3E42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AD494F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três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86344F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Chenin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3594F8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444DF1A6" w14:textId="50BC28E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EE52D4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95E96B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CCB00CC" w14:textId="1C919DC7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2EA6EC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cinco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6A9560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9566D8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03B4170E" w14:textId="1455B90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22E75A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79CEEF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DE750D3" w14:textId="5CC89F87" w:rsidR="003C0B5A" w:rsidRPr="00F149EF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E147B4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sete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2CB323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Vermentino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851F10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0A993261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95D1E8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3B14DA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E7B8D86" w14:textId="7A8822F0" w:rsidR="003C0B5A" w:rsidRPr="00DA3DC2" w:rsidRDefault="003C0B5A" w:rsidP="00DA3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</w:p>
        </w:tc>
        <w:tc>
          <w:tcPr>
            <w:tcW w:w="1280" w:type="pct"/>
            <w:tcBorders>
              <w:top w:val="nil"/>
            </w:tcBorders>
          </w:tcPr>
          <w:p w14:paraId="44F1359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que sete</w:t>
            </w:r>
          </w:p>
        </w:tc>
        <w:tc>
          <w:tcPr>
            <w:tcW w:w="810" w:type="pct"/>
            <w:tcBorders>
              <w:top w:val="nil"/>
            </w:tcBorders>
          </w:tcPr>
          <w:p w14:paraId="74A252A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Hebron B</w:t>
            </w:r>
          </w:p>
        </w:tc>
        <w:tc>
          <w:tcPr>
            <w:tcW w:w="516" w:type="pct"/>
            <w:tcBorders>
              <w:top w:val="nil"/>
            </w:tcBorders>
          </w:tcPr>
          <w:p w14:paraId="124A88B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506CCF64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5BFF8E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90279BB" w14:textId="10860087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21</w:t>
            </w:r>
          </w:p>
        </w:tc>
        <w:tc>
          <w:tcPr>
            <w:tcW w:w="1583" w:type="pct"/>
            <w:vMerge w:val="restart"/>
          </w:tcPr>
          <w:p w14:paraId="25B3A62A" w14:textId="53FC818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23. Folha adulta: profundidade dos seios laterais superiores</w:t>
            </w:r>
          </w:p>
          <w:p w14:paraId="77FA4F3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58BD75B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77593EF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 –</w:t>
            </w:r>
          </w:p>
          <w:p w14:paraId="421E618D" w14:textId="35D0D1D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I-6.1.34</w:t>
            </w:r>
          </w:p>
        </w:tc>
        <w:tc>
          <w:tcPr>
            <w:tcW w:w="1280" w:type="pct"/>
            <w:tcBorders>
              <w:bottom w:val="nil"/>
            </w:tcBorders>
          </w:tcPr>
          <w:p w14:paraId="22912B1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rasa</w:t>
            </w:r>
          </w:p>
        </w:tc>
        <w:tc>
          <w:tcPr>
            <w:tcW w:w="810" w:type="pct"/>
            <w:tcBorders>
              <w:bottom w:val="nil"/>
            </w:tcBorders>
          </w:tcPr>
          <w:p w14:paraId="362F45D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Melon B</w:t>
            </w:r>
          </w:p>
        </w:tc>
        <w:tc>
          <w:tcPr>
            <w:tcW w:w="516" w:type="pct"/>
            <w:tcBorders>
              <w:bottom w:val="nil"/>
            </w:tcBorders>
          </w:tcPr>
          <w:p w14:paraId="4E97D25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316DA0D6" w14:textId="0ED1233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509417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2393D1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E8EDB05" w14:textId="0F04B24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9753B7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rasa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177063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E37535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4B84E9C6" w14:textId="3316DAB5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455DF1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191F63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C76E6E3" w14:textId="28E984A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884655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A306A0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Merlot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E60B44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1EF12645" w14:textId="3C346775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ECFFF8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DEA1F5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A874FF5" w14:textId="779EB09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413365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profunda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0191E6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Chasan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EB0D54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60F3AA10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329B98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BD9C2C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7438F34" w14:textId="39C168A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25D9B5E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profunda</w:t>
            </w:r>
          </w:p>
        </w:tc>
        <w:tc>
          <w:tcPr>
            <w:tcW w:w="810" w:type="pct"/>
            <w:tcBorders>
              <w:top w:val="nil"/>
            </w:tcBorders>
          </w:tcPr>
          <w:p w14:paraId="5F187512" w14:textId="3D97AB3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Cioutat B</w:t>
            </w:r>
          </w:p>
        </w:tc>
        <w:tc>
          <w:tcPr>
            <w:tcW w:w="516" w:type="pct"/>
            <w:tcBorders>
              <w:top w:val="nil"/>
            </w:tcBorders>
          </w:tcPr>
          <w:p w14:paraId="432C47C1" w14:textId="6AB6C13A" w:rsidR="003C0B5A" w:rsidRPr="00F149EF" w:rsidRDefault="003C0B5A" w:rsidP="00DA3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14C98CC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002413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4876FF12" w14:textId="4344C319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22</w:t>
            </w:r>
          </w:p>
        </w:tc>
        <w:tc>
          <w:tcPr>
            <w:tcW w:w="1583" w:type="pct"/>
            <w:vMerge w:val="restart"/>
          </w:tcPr>
          <w:p w14:paraId="67C62502" w14:textId="7C118DB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24. </w:t>
            </w:r>
            <w:r w:rsidRPr="00F149EF">
              <w:rPr>
                <w:color w:val="auto"/>
                <w:u w:val="single"/>
              </w:rPr>
              <w:t>Somente cultivares com folhas lobuladas</w:t>
            </w:r>
            <w:r w:rsidRPr="00F149EF">
              <w:rPr>
                <w:color w:val="auto"/>
              </w:rPr>
              <w:t xml:space="preserve">. Folha adulta: disposição dos lóbulos dos seios laterais superiores </w:t>
            </w:r>
          </w:p>
          <w:p w14:paraId="06CC78A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(+) (b) QN VG</w:t>
            </w:r>
          </w:p>
          <w:p w14:paraId="6D3C57F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3F0736E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O-082</w:t>
            </w:r>
          </w:p>
          <w:p w14:paraId="3786B53D" w14:textId="12D33C1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I-6.1.33</w:t>
            </w:r>
          </w:p>
        </w:tc>
        <w:tc>
          <w:tcPr>
            <w:tcW w:w="1280" w:type="pct"/>
            <w:tcBorders>
              <w:bottom w:val="nil"/>
            </w:tcBorders>
          </w:tcPr>
          <w:p w14:paraId="45E3B42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abertos</w:t>
            </w:r>
          </w:p>
        </w:tc>
        <w:tc>
          <w:tcPr>
            <w:tcW w:w="810" w:type="pct"/>
            <w:tcBorders>
              <w:bottom w:val="nil"/>
            </w:tcBorders>
          </w:tcPr>
          <w:p w14:paraId="4B82676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Folle blanche B</w:t>
            </w:r>
          </w:p>
        </w:tc>
        <w:tc>
          <w:tcPr>
            <w:tcW w:w="516" w:type="pct"/>
            <w:tcBorders>
              <w:bottom w:val="nil"/>
            </w:tcBorders>
          </w:tcPr>
          <w:p w14:paraId="64C689B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2F9E8933" w14:textId="47D8BBC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E8B2A8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2034DD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9B1C66D" w14:textId="182441F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41624A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fechados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08816F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FE50F5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41896241" w14:textId="7745B25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14028F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EC6A2C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0B70037" w14:textId="13CDF1E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78FF47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sobrepostos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8A1E20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5680E5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3FBE300" w14:textId="53AE9F3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B15CCF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41A5DE9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6617B2D9" w14:textId="055FA76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36351BE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fortemente sobrepostos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2E7D3EE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Chairette B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15E3A5D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595D4B1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AD146C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7036844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2F3D88D0" w14:textId="13599F0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25. Folha adulta: forma da base do seio peciolar</w:t>
            </w:r>
          </w:p>
          <w:p w14:paraId="7FD8D81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66B6709F" w14:textId="3CE6EC3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75-81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000B748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côncava (em “u”) 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5282470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Sémillon B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  <w:vAlign w:val="center"/>
          </w:tcPr>
          <w:p w14:paraId="6AEC4F5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06AC4B4C" w14:textId="43D1A31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9F3598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BC4250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2D730AA" w14:textId="767E064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472D16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retilínea (em “v”)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3D77E7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Vernaccia B</w:t>
            </w:r>
          </w:p>
        </w:tc>
        <w:tc>
          <w:tcPr>
            <w:tcW w:w="516" w:type="pct"/>
            <w:tcBorders>
              <w:top w:val="nil"/>
              <w:bottom w:val="nil"/>
            </w:tcBorders>
            <w:vAlign w:val="center"/>
          </w:tcPr>
          <w:p w14:paraId="0D1B30E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672F3AE5" w14:textId="2CB556D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882119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65A3DFD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2B5B8E9C" w14:textId="0ECCE61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727AB9C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convexa (forma de lira)</w:t>
            </w:r>
          </w:p>
          <w:p w14:paraId="69370A7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7F98A5E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Bordô N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  <w:vAlign w:val="center"/>
          </w:tcPr>
          <w:p w14:paraId="1E22989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3044BFE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DC832A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2F80CDEF" w14:textId="797939DE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23</w:t>
            </w: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161B63E1" w14:textId="5ACE182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26. Folha adulta: disposição dos lóbulos do seio peciolar</w:t>
            </w:r>
          </w:p>
          <w:p w14:paraId="33D37F4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53C6F77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310C2A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O-079</w:t>
            </w:r>
          </w:p>
          <w:p w14:paraId="0507AD5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I-6.1.30</w:t>
            </w:r>
          </w:p>
          <w:p w14:paraId="584CECC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1A23E0F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totalmente aberta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6D7A1B5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007736D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787EA68C" w14:textId="0A63895C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E6D21D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842A83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8952F73" w14:textId="7B690DC8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E4A18A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aberta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BA0C29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156FC4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61199B71" w14:textId="371A636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F568DE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D30027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08A7E06" w14:textId="003B476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C116FE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meio aberta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3FF45A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31F720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486755E2" w14:textId="4E1C4CB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96AB4E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D632F9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02B72A7" w14:textId="35DAFE86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DDA370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pouco aberta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77DD08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0B57B6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4D4ACB6B" w14:textId="13E7BCDB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E162D5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092AD8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9001156" w14:textId="5124EC86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2A5DB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FECF20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00CD73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67AA5F48" w14:textId="7864D9F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DCACC1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E1C2BE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0A596CB" w14:textId="66177CD0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B96D7D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sobreposta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4E2405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Aubun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6CA69F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37" w:type="pct"/>
            <w:vMerge/>
            <w:vAlign w:val="center"/>
          </w:tcPr>
          <w:p w14:paraId="4E513E2B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6CE239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EEEAF0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7F35866" w14:textId="09CE0050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D92F44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meio sobreposta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9B3377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B63B5F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1B4951A7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1D95F4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308C56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F452910" w14:textId="65BDF264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B452DC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sobreposta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7FA9CA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457F58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37" w:type="pct"/>
            <w:vMerge/>
            <w:vAlign w:val="center"/>
          </w:tcPr>
          <w:p w14:paraId="5D730D7D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EA4088C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4BE921F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4268224E" w14:textId="428A3A3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2FF8E0E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totalmente sobreposta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79D7E9B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Domina N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54460FA2" w14:textId="1FF321BF" w:rsidR="003C0B5A" w:rsidRPr="00F149EF" w:rsidRDefault="003C0B5A" w:rsidP="003C0B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1ED28E26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109EE6C8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left w:val="nil"/>
              <w:bottom w:val="nil"/>
              <w:right w:val="nil"/>
            </w:tcBorders>
          </w:tcPr>
          <w:p w14:paraId="5C433EFB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left w:val="nil"/>
              <w:bottom w:val="nil"/>
              <w:right w:val="nil"/>
            </w:tcBorders>
          </w:tcPr>
          <w:p w14:paraId="1AD408DD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64CC6B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2FF4F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095CC1" w14:textId="77777777" w:rsidR="0019254B" w:rsidRPr="00F149EF" w:rsidRDefault="0019254B" w:rsidP="003C0B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left w:val="nil"/>
              <w:bottom w:val="nil"/>
              <w:right w:val="nil"/>
            </w:tcBorders>
            <w:vAlign w:val="center"/>
          </w:tcPr>
          <w:p w14:paraId="1D3836E6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611897D8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AB2162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2C77C2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FB0811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717608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C9BC24" w14:textId="77777777" w:rsidR="0019254B" w:rsidRPr="00F149EF" w:rsidRDefault="0019254B" w:rsidP="003C0B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438380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498650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52A562A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0680370E" w14:textId="49C982A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27. Folha adulta: seios peciolares limitados por nervuras</w:t>
            </w:r>
          </w:p>
          <w:p w14:paraId="7FCCD7E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(+)</w:t>
            </w:r>
          </w:p>
          <w:p w14:paraId="708354C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75-81</w:t>
            </w:r>
          </w:p>
          <w:p w14:paraId="1B0E55D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t>O081.2</w:t>
            </w:r>
          </w:p>
          <w:p w14:paraId="7958B919" w14:textId="0FFFDF2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t>I-6.1.32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5BC1EDB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39C871A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59BCB8A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3805E113" w14:textId="1753C3FF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7E6DED8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15D4474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477068B0" w14:textId="2DC5BC4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3E6D0D7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presente</w:t>
            </w:r>
          </w:p>
          <w:p w14:paraId="78AA6CC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3D1C641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Chardonnay B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05379C3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416FF099" w14:textId="78BD758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D37318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2609BD51" w14:textId="3EC178AB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24</w:t>
            </w: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231BF341" w14:textId="0BBE7E8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28. Folha adulta: comprimento dos dentes</w:t>
            </w:r>
          </w:p>
          <w:p w14:paraId="024FD5B1" w14:textId="23A01C6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6A8DEF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75-81</w:t>
            </w:r>
          </w:p>
          <w:p w14:paraId="62343B3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 - -</w:t>
            </w:r>
          </w:p>
          <w:p w14:paraId="4BC588F1" w14:textId="7DF30DFC" w:rsidR="003C0B5A" w:rsidRPr="005C268B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I-6.1.28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742374B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0F42A32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0A79A1A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773C3E83" w14:textId="73E2769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C1D71B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83543E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AAFBED1" w14:textId="5EB09AF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338269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C2DB12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Merlot noir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FF1B20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0648A638" w14:textId="294269D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992BF1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98E4C4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AC818F1" w14:textId="6E7AD6C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6971BC4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810" w:type="pct"/>
            <w:tcBorders>
              <w:top w:val="nil"/>
            </w:tcBorders>
          </w:tcPr>
          <w:p w14:paraId="4B50CAD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nil"/>
            </w:tcBorders>
          </w:tcPr>
          <w:p w14:paraId="75821B7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1B641553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4A0016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52E93B08" w14:textId="50398C34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25</w:t>
            </w:r>
          </w:p>
        </w:tc>
        <w:tc>
          <w:tcPr>
            <w:tcW w:w="1583" w:type="pct"/>
            <w:vMerge w:val="restart"/>
          </w:tcPr>
          <w:p w14:paraId="03137F21" w14:textId="63125F9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29. Folha adulta: relação comprimento/largura dos dentes</w:t>
            </w:r>
          </w:p>
          <w:p w14:paraId="1E00C3F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</w:rPr>
            </w:pPr>
            <w:r w:rsidRPr="00F149EF">
              <w:rPr>
                <w:color w:val="auto"/>
              </w:rPr>
              <w:t>(+) (b) QN VG</w:t>
            </w:r>
          </w:p>
          <w:p w14:paraId="1E6AD6A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75-81</w:t>
            </w:r>
          </w:p>
          <w:p w14:paraId="03BA12E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 –078</w:t>
            </w:r>
          </w:p>
          <w:p w14:paraId="0E003061" w14:textId="1472CA0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I-6.1.29</w:t>
            </w:r>
          </w:p>
        </w:tc>
        <w:tc>
          <w:tcPr>
            <w:tcW w:w="1280" w:type="pct"/>
            <w:tcBorders>
              <w:bottom w:val="nil"/>
            </w:tcBorders>
          </w:tcPr>
          <w:p w14:paraId="384CABB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pequena</w:t>
            </w:r>
          </w:p>
        </w:tc>
        <w:tc>
          <w:tcPr>
            <w:tcW w:w="810" w:type="pct"/>
            <w:tcBorders>
              <w:bottom w:val="nil"/>
            </w:tcBorders>
          </w:tcPr>
          <w:p w14:paraId="70655BD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aestivalis</w:t>
            </w:r>
          </w:p>
        </w:tc>
        <w:tc>
          <w:tcPr>
            <w:tcW w:w="516" w:type="pct"/>
            <w:tcBorders>
              <w:bottom w:val="nil"/>
            </w:tcBorders>
          </w:tcPr>
          <w:p w14:paraId="7B80E2F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A90808A" w14:textId="4F0240D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44411F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31087B0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34F03E00" w14:textId="588A775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F8759B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688D76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ABB9CA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A75622D" w14:textId="4B4FC9EC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2B0A66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165625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FF78793" w14:textId="3C32514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618FF5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808D73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63549A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35582C84" w14:textId="0845304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3A9723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3B15D5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215E1B0" w14:textId="597B8BD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C7FEFE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3228DD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FA92C2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0810B2D6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CBBF64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35F6AC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AC1C379" w14:textId="765704C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674AFC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810" w:type="pct"/>
            <w:tcBorders>
              <w:top w:val="nil"/>
            </w:tcBorders>
          </w:tcPr>
          <w:p w14:paraId="15894A2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riparia</w:t>
            </w:r>
          </w:p>
        </w:tc>
        <w:tc>
          <w:tcPr>
            <w:tcW w:w="516" w:type="pct"/>
            <w:tcBorders>
              <w:top w:val="nil"/>
            </w:tcBorders>
          </w:tcPr>
          <w:p w14:paraId="13FCF5E6" w14:textId="4F0EA8A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6A724488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1095DC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6392BC8A" w14:textId="71EF9C0E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26</w:t>
            </w:r>
          </w:p>
        </w:tc>
        <w:tc>
          <w:tcPr>
            <w:tcW w:w="1583" w:type="pct"/>
            <w:vMerge w:val="restart"/>
          </w:tcPr>
          <w:p w14:paraId="052BE0AD" w14:textId="7E8F894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30. Folha adulta: forma dos dentes</w:t>
            </w:r>
          </w:p>
          <w:p w14:paraId="7F570DF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(b) PQ VG</w:t>
            </w:r>
          </w:p>
          <w:p w14:paraId="49BF6A4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4F5D5D2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O-076</w:t>
            </w:r>
          </w:p>
          <w:p w14:paraId="7DE0CA0F" w14:textId="4BCB1A2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I-6.1.27</w:t>
            </w:r>
          </w:p>
        </w:tc>
        <w:tc>
          <w:tcPr>
            <w:tcW w:w="1280" w:type="pct"/>
            <w:tcBorders>
              <w:bottom w:val="nil"/>
            </w:tcBorders>
          </w:tcPr>
          <w:p w14:paraId="33B492E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côncavos</w:t>
            </w:r>
          </w:p>
        </w:tc>
        <w:tc>
          <w:tcPr>
            <w:tcW w:w="810" w:type="pct"/>
            <w:tcBorders>
              <w:bottom w:val="nil"/>
            </w:tcBorders>
          </w:tcPr>
          <w:p w14:paraId="31740EF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bottom w:val="nil"/>
            </w:tcBorders>
          </w:tcPr>
          <w:p w14:paraId="4C6F074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5A76F7B2" w14:textId="00822DE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3F65C46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94333E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B3D67B7" w14:textId="0F57E04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DC099D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retilíneos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0DBB0F2" w14:textId="77777777" w:rsidR="003C0B5A" w:rsidRPr="00F149EF" w:rsidRDefault="003C0B5A" w:rsidP="00F149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val="en-US" w:eastAsia="en-US"/>
              </w:rPr>
            </w:pPr>
            <w:r w:rsidRPr="00F149EF">
              <w:rPr>
                <w:rFonts w:eastAsiaTheme="minorHAnsi"/>
                <w:lang w:val="en-US" w:eastAsia="en-US"/>
              </w:rPr>
              <w:t>Muscat à petits grain</w:t>
            </w:r>
          </w:p>
          <w:p w14:paraId="071FD87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F149EF">
              <w:rPr>
                <w:rFonts w:eastAsiaTheme="minorHAnsi"/>
                <w:lang w:val="en-US" w:eastAsia="en-US"/>
              </w:rPr>
              <w:t>blancs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BC0B2B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5A95C9A6" w14:textId="7DC8195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760DA1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F9D48B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EDBCD84" w14:textId="622BA67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16822B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convexos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9F64DA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Chenin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E9308B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29C14AD7" w14:textId="643D222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4D2E1A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F16EB2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047D93E" w14:textId="0FFB848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F6600D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um lado côncavo e o outro convexo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6E35CF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Aspiran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2DD6F8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540C3ED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BD5E54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A192F3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37E23F9" w14:textId="6D4924E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3A1D4A65" w14:textId="1B751C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combinação de ambos os lados retilín</w:t>
            </w:r>
            <w:r>
              <w:rPr>
                <w:color w:val="auto"/>
              </w:rPr>
              <w:t>eos com ambos os lados convexos</w:t>
            </w:r>
          </w:p>
        </w:tc>
        <w:tc>
          <w:tcPr>
            <w:tcW w:w="810" w:type="pct"/>
            <w:tcBorders>
              <w:top w:val="nil"/>
            </w:tcBorders>
          </w:tcPr>
          <w:p w14:paraId="00A449A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franc N</w:t>
            </w:r>
          </w:p>
        </w:tc>
        <w:tc>
          <w:tcPr>
            <w:tcW w:w="516" w:type="pct"/>
            <w:tcBorders>
              <w:top w:val="nil"/>
            </w:tcBorders>
          </w:tcPr>
          <w:p w14:paraId="040AFC0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347255A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7" w:type="pct"/>
            <w:vMerge/>
            <w:vAlign w:val="center"/>
          </w:tcPr>
          <w:p w14:paraId="214CD6B7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3F54E9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521EAB39" w14:textId="6D359297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27</w:t>
            </w:r>
          </w:p>
        </w:tc>
        <w:tc>
          <w:tcPr>
            <w:tcW w:w="1583" w:type="pct"/>
            <w:vMerge w:val="restart"/>
          </w:tcPr>
          <w:p w14:paraId="1FBC931E" w14:textId="233562DE" w:rsidR="003C0B5A" w:rsidRPr="00067227" w:rsidRDefault="003C0B5A" w:rsidP="009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F149EF">
              <w:rPr>
                <w:color w:val="auto"/>
              </w:rPr>
              <w:t>31. Folha adulta:</w:t>
            </w:r>
            <w:r>
              <w:rPr>
                <w:color w:val="auto"/>
              </w:rPr>
              <w:t xml:space="preserve"> </w:t>
            </w:r>
            <w:r w:rsidRPr="00F149EF">
              <w:rPr>
                <w:color w:val="auto"/>
              </w:rPr>
              <w:t>proporção de nervuras principais com pigmentação de antocianina</w:t>
            </w:r>
            <w:r w:rsidRPr="00D71754">
              <w:rPr>
                <w:color w:val="FF0000"/>
              </w:rPr>
              <w:t xml:space="preserve"> </w:t>
            </w:r>
            <w:r w:rsidRPr="00F149EF">
              <w:rPr>
                <w:color w:val="auto"/>
              </w:rPr>
              <w:t>na face superior do limbo</w:t>
            </w:r>
          </w:p>
          <w:p w14:paraId="2064B36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(b) QN VG</w:t>
            </w:r>
          </w:p>
          <w:p w14:paraId="52423CA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75-81</w:t>
            </w:r>
          </w:p>
          <w:p w14:paraId="521E614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 --</w:t>
            </w:r>
          </w:p>
          <w:p w14:paraId="26E7AD55" w14:textId="70844E9C" w:rsidR="003C0B5A" w:rsidRPr="00067227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I-6.1.24</w:t>
            </w:r>
          </w:p>
        </w:tc>
        <w:tc>
          <w:tcPr>
            <w:tcW w:w="1280" w:type="pct"/>
            <w:tcBorders>
              <w:bottom w:val="nil"/>
            </w:tcBorders>
          </w:tcPr>
          <w:p w14:paraId="20F168C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684C638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Garnacha tinta</w:t>
            </w:r>
          </w:p>
        </w:tc>
        <w:tc>
          <w:tcPr>
            <w:tcW w:w="516" w:type="pct"/>
            <w:tcBorders>
              <w:bottom w:val="nil"/>
            </w:tcBorders>
          </w:tcPr>
          <w:p w14:paraId="5593A48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C1B0757" w14:textId="0E7B1E91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69252E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5BB795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23AA2DB" w14:textId="7D9B9BF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E864DA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15DCBF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665F05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2FC0E808" w14:textId="3E2AE40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E102EF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88E4F6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7EAC292" w14:textId="142C0A2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437464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78F4F6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Dornfelder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FE6252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7B2CBB08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613396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250C13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FE405FF" w14:textId="068A4A4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9C6F2C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05CD91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Deckrot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502347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20A431B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D937212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B86CAB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1609E90" w14:textId="6F10332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72AF9D9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</w:tcBorders>
          </w:tcPr>
          <w:p w14:paraId="563E0BF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Cabernet Mitos</w:t>
            </w:r>
          </w:p>
        </w:tc>
        <w:tc>
          <w:tcPr>
            <w:tcW w:w="516" w:type="pct"/>
            <w:tcBorders>
              <w:top w:val="nil"/>
            </w:tcBorders>
          </w:tcPr>
          <w:p w14:paraId="255ED5A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423670D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B1D989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092662B0" w14:textId="778CF520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28</w:t>
            </w:r>
          </w:p>
        </w:tc>
        <w:tc>
          <w:tcPr>
            <w:tcW w:w="1583" w:type="pct"/>
            <w:vMerge w:val="restart"/>
          </w:tcPr>
          <w:p w14:paraId="292BA8A9" w14:textId="5D1BA8C5" w:rsidR="003C0B5A" w:rsidRPr="00F149EF" w:rsidRDefault="003C0B5A" w:rsidP="00D71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32. Folha adulta: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entre as nervuras principais da face inferior do limbo</w:t>
            </w:r>
          </w:p>
          <w:p w14:paraId="0AF2291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(b) QN VG</w:t>
            </w:r>
          </w:p>
          <w:p w14:paraId="071F656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A82A2B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O-084</w:t>
            </w:r>
          </w:p>
          <w:p w14:paraId="01608E70" w14:textId="60A864E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I-6.1.35</w:t>
            </w:r>
          </w:p>
        </w:tc>
        <w:tc>
          <w:tcPr>
            <w:tcW w:w="1280" w:type="pct"/>
            <w:tcBorders>
              <w:bottom w:val="nil"/>
            </w:tcBorders>
          </w:tcPr>
          <w:p w14:paraId="70451D2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  <w:p w14:paraId="267D33E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bottom w:val="nil"/>
            </w:tcBorders>
          </w:tcPr>
          <w:p w14:paraId="2C3DAB6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54E5002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7044D148" w14:textId="68E1627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6CAFC8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A97766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F206F0C" w14:textId="20A4BA9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A50ED1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DA3402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Müller Thurgau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AE0DAA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F3030BF" w14:textId="110ADD8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C49A6A9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BB4925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25657F0" w14:textId="4FA6C3DB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5786A7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798BCE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Mourvèdre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994D9A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2E6F3B7B" w14:textId="76F111A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914725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38457A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060E378" w14:textId="695F992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0032CF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4E0C65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E24D75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5665C3C6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61EDA1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22BCFF9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2E80F510" w14:textId="572432C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24462DD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335998C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labrusca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4FE153F8" w14:textId="7423A416" w:rsidR="003C0B5A" w:rsidRPr="00F149EF" w:rsidRDefault="00A67ADD" w:rsidP="00A67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125F1E6C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19B847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9A8851C" w14:textId="4E21D509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29</w:t>
            </w:r>
          </w:p>
        </w:tc>
        <w:tc>
          <w:tcPr>
            <w:tcW w:w="1583" w:type="pct"/>
            <w:vMerge w:val="restart"/>
          </w:tcPr>
          <w:p w14:paraId="5D39C9EA" w14:textId="47A54082" w:rsidR="003C0B5A" w:rsidRPr="00F149EF" w:rsidRDefault="003C0B5A" w:rsidP="003D3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33. Folha adulta: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 xml:space="preserve">los eretos sobre as nervuras principais da face inferior do limbo </w:t>
            </w:r>
          </w:p>
          <w:p w14:paraId="0D03FE3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(b) QN VG</w:t>
            </w:r>
          </w:p>
          <w:p w14:paraId="6D3D10A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AB57E4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O-087</w:t>
            </w:r>
          </w:p>
          <w:p w14:paraId="7BC87867" w14:textId="7FB999D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I-6.1.38</w:t>
            </w:r>
          </w:p>
        </w:tc>
        <w:tc>
          <w:tcPr>
            <w:tcW w:w="1280" w:type="pct"/>
            <w:tcBorders>
              <w:bottom w:val="nil"/>
            </w:tcBorders>
          </w:tcPr>
          <w:p w14:paraId="54C0063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810" w:type="pct"/>
            <w:tcBorders>
              <w:bottom w:val="nil"/>
            </w:tcBorders>
          </w:tcPr>
          <w:p w14:paraId="65BA92E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16" w:type="pct"/>
            <w:tcBorders>
              <w:bottom w:val="nil"/>
            </w:tcBorders>
          </w:tcPr>
          <w:p w14:paraId="41A20FC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0144A5DB" w14:textId="365D297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0D259E6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D58098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FD5BF4C" w14:textId="41073A6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618D51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1B4F2A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Perle de Csaba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5CEF70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7FE8482B" w14:textId="30B1F6F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7A3DBE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5BCA6FB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E2E313D" w14:textId="4571B1B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D23DA3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377169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Ottonel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AA9A77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098B7F6B" w14:textId="179C7DD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BCBEC0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BF8860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D82B715" w14:textId="215EC6A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AB6A24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B7B7AB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125 AA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B20B0C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202A8F6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16D7E4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B74A92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85595CB" w14:textId="1839C62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CB0CA21" w14:textId="1373675D" w:rsidR="003C0B5A" w:rsidRPr="00F149EF" w:rsidRDefault="003C0B5A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muito alta</w:t>
            </w:r>
          </w:p>
        </w:tc>
        <w:tc>
          <w:tcPr>
            <w:tcW w:w="810" w:type="pct"/>
            <w:tcBorders>
              <w:top w:val="nil"/>
            </w:tcBorders>
          </w:tcPr>
          <w:p w14:paraId="4547211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Aris B</w:t>
            </w:r>
          </w:p>
        </w:tc>
        <w:tc>
          <w:tcPr>
            <w:tcW w:w="516" w:type="pct"/>
            <w:tcBorders>
              <w:top w:val="nil"/>
            </w:tcBorders>
          </w:tcPr>
          <w:p w14:paraId="54CD45A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61F6BAE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11C37C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03A68394" w14:textId="49A53BF2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30</w:t>
            </w:r>
          </w:p>
        </w:tc>
        <w:tc>
          <w:tcPr>
            <w:tcW w:w="1583" w:type="pct"/>
            <w:vMerge w:val="restart"/>
          </w:tcPr>
          <w:p w14:paraId="4922910C" w14:textId="458B14B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34. Folha adulta: comprimento do pecíolo em relação ao comprimento da nervura central</w:t>
            </w:r>
          </w:p>
          <w:p w14:paraId="4E2367A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(b) QN VG</w:t>
            </w:r>
          </w:p>
          <w:p w14:paraId="3F4C59E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6F21731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O-093</w:t>
            </w:r>
          </w:p>
          <w:p w14:paraId="2C18A42D" w14:textId="71483AF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I-6.1.40</w:t>
            </w:r>
          </w:p>
        </w:tc>
        <w:tc>
          <w:tcPr>
            <w:tcW w:w="1280" w:type="pct"/>
            <w:tcBorders>
              <w:bottom w:val="nil"/>
            </w:tcBorders>
          </w:tcPr>
          <w:p w14:paraId="485F27B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curto</w:t>
            </w:r>
          </w:p>
        </w:tc>
        <w:tc>
          <w:tcPr>
            <w:tcW w:w="810" w:type="pct"/>
            <w:tcBorders>
              <w:bottom w:val="nil"/>
            </w:tcBorders>
          </w:tcPr>
          <w:p w14:paraId="058286D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bottom w:val="nil"/>
            </w:tcBorders>
          </w:tcPr>
          <w:p w14:paraId="7B7CDD1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003BCC60" w14:textId="70D6AB9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3B6EE71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022771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D185E08" w14:textId="2612891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ADC452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mais curto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F561A5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53E9E9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3E576FF5" w14:textId="47A71B7F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4B8E89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BA6826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A31E78A" w14:textId="353FCCF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78C66E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igual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054C0F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Grenache noir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E7B0EF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1FA91D2" w14:textId="644278CE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EC4E95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6C79C5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894B235" w14:textId="6DE6B556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B85A59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mais longo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12DB7D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 Rg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1F393C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5879ABE9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C83F6CE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3259081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4955F8B4" w14:textId="72C6092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01F46878" w14:textId="3229570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longo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18586B1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1310D3E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079E3C8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641ECB38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E43A96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85D56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11AC11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0303E2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B8CAC0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46CC78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399694F7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nil"/>
              <w:right w:val="nil"/>
            </w:tcBorders>
          </w:tcPr>
          <w:p w14:paraId="3AC0E161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</w:tcPr>
          <w:p w14:paraId="1493161D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</w:tcPr>
          <w:p w14:paraId="69C42223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14:paraId="245E7D1F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14:paraId="57F2D106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9A6F4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39639379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nil"/>
              <w:right w:val="nil"/>
            </w:tcBorders>
          </w:tcPr>
          <w:p w14:paraId="5577E880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</w:tcPr>
          <w:p w14:paraId="741F5967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</w:tcPr>
          <w:p w14:paraId="71B5BBA0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14:paraId="63EBE907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14:paraId="6C578DC7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6FC22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2D856B51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nil"/>
              <w:right w:val="nil"/>
            </w:tcBorders>
          </w:tcPr>
          <w:p w14:paraId="09F0008B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</w:tcPr>
          <w:p w14:paraId="57517A55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</w:tcPr>
          <w:p w14:paraId="6BCF04AA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14:paraId="7FF2DC46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14:paraId="22F966A3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342C5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54B" w:rsidRPr="00F149EF" w14:paraId="094D448B" w14:textId="77777777" w:rsidTr="00192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09472" w14:textId="77777777" w:rsidR="0019254B" w:rsidRPr="003C0B5A" w:rsidRDefault="0019254B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4BDAAA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09256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ABA57" w14:textId="77777777" w:rsidR="0019254B" w:rsidRPr="00F149EF" w:rsidRDefault="0019254B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B9849" w14:textId="77777777" w:rsidR="0019254B" w:rsidRPr="00F149EF" w:rsidRDefault="0019254B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EE0BF3" w14:textId="77777777" w:rsidR="0019254B" w:rsidRPr="00F149EF" w:rsidRDefault="0019254B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9F7E9E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6B32A1DC" w14:textId="1B34E9CF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31</w:t>
            </w: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01314568" w14:textId="1C9715F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 xml:space="preserve">35. Época até o início da maturação das bagas </w:t>
            </w:r>
          </w:p>
          <w:p w14:paraId="5A40473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QN MG</w:t>
            </w:r>
          </w:p>
          <w:p w14:paraId="6EF953F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81</w:t>
            </w:r>
          </w:p>
          <w:p w14:paraId="6E1839A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O-303</w:t>
            </w:r>
          </w:p>
          <w:p w14:paraId="1389C5E4" w14:textId="3268713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I-7.1.4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2779769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precoce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79C6A87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Perle de Csaba B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5539A68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1FB5BBF2" w14:textId="3A1C7C1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793FAEF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4668A1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619B640" w14:textId="10785BC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371951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precoce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7712CA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Pinot noir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BCBF83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AFD0F46" w14:textId="485D308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199B5E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0ED0A9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79BBE00" w14:textId="1CCC33D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CD4CCE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AC4CD8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B0C615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74FF4F7F" w14:textId="745DEF2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19DBF4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E40649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DB26CE9" w14:textId="00BBC34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108DCC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tardio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C0A9D5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E42E91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57F448E8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A2FD65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05924A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F135A2A" w14:textId="4761071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476CFC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tardio</w:t>
            </w:r>
          </w:p>
        </w:tc>
        <w:tc>
          <w:tcPr>
            <w:tcW w:w="810" w:type="pct"/>
            <w:tcBorders>
              <w:top w:val="nil"/>
            </w:tcBorders>
          </w:tcPr>
          <w:p w14:paraId="1D0CF86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Olivette noire N</w:t>
            </w:r>
          </w:p>
          <w:p w14:paraId="15A35B3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</w:tcBorders>
          </w:tcPr>
          <w:p w14:paraId="36EF433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13F286F3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1B5AF7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6718BBC1" w14:textId="3AA0AAC1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32</w:t>
            </w:r>
          </w:p>
        </w:tc>
        <w:tc>
          <w:tcPr>
            <w:tcW w:w="1583" w:type="pct"/>
            <w:vMerge w:val="restart"/>
          </w:tcPr>
          <w:p w14:paraId="1967C4D3" w14:textId="26DF7F0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36. Cacho: tamanho (excluído o pedúnculo)</w:t>
            </w:r>
          </w:p>
          <w:p w14:paraId="3CF6975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QN</w:t>
            </w:r>
          </w:p>
          <w:p w14:paraId="5B1993E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89</w:t>
            </w:r>
          </w:p>
          <w:p w14:paraId="7F4C5CA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O --</w:t>
            </w:r>
          </w:p>
          <w:p w14:paraId="759056FD" w14:textId="2F8AB0E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I-6.2.2</w:t>
            </w:r>
          </w:p>
        </w:tc>
        <w:tc>
          <w:tcPr>
            <w:tcW w:w="1280" w:type="pct"/>
            <w:tcBorders>
              <w:bottom w:val="nil"/>
            </w:tcBorders>
          </w:tcPr>
          <w:p w14:paraId="1390AD1D" w14:textId="47173D02" w:rsidR="003C0B5A" w:rsidRPr="00F149EF" w:rsidRDefault="0019254B" w:rsidP="00192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muito pequeno</w:t>
            </w:r>
          </w:p>
        </w:tc>
        <w:tc>
          <w:tcPr>
            <w:tcW w:w="810" w:type="pct"/>
            <w:tcBorders>
              <w:bottom w:val="nil"/>
            </w:tcBorders>
          </w:tcPr>
          <w:p w14:paraId="304DE02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16" w:type="pct"/>
            <w:tcBorders>
              <w:bottom w:val="nil"/>
            </w:tcBorders>
          </w:tcPr>
          <w:p w14:paraId="369C9E2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316CB056" w14:textId="6172E98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7B678A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993BE1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2BA2FDD" w14:textId="3AE7CC4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BCB0B8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784FBA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Riesling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3B6FA7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2DB3043E" w14:textId="577292B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188A59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8E3D36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AB8DF25" w14:textId="63F0687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15557A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210408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488C1A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6D7AF7FD" w14:textId="5883180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60C797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4D4F2C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350F4DB" w14:textId="7732D9A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3CE684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08322C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Trebbiano Toscano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1DA85A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07467BE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DEFF0D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DD7447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262DC7E" w14:textId="2873643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25B16D3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810" w:type="pct"/>
            <w:tcBorders>
              <w:top w:val="nil"/>
            </w:tcBorders>
          </w:tcPr>
          <w:p w14:paraId="22B8C87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Nehelescol B</w:t>
            </w:r>
          </w:p>
        </w:tc>
        <w:tc>
          <w:tcPr>
            <w:tcW w:w="516" w:type="pct"/>
            <w:tcBorders>
              <w:top w:val="nil"/>
            </w:tcBorders>
          </w:tcPr>
          <w:p w14:paraId="25EEEE5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5A39940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B726DA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57C6B1C3" w14:textId="266362E9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33</w:t>
            </w:r>
          </w:p>
        </w:tc>
        <w:tc>
          <w:tcPr>
            <w:tcW w:w="1583" w:type="pct"/>
            <w:vMerge w:val="restart"/>
          </w:tcPr>
          <w:p w14:paraId="268366C2" w14:textId="7669E6C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37. Cacho: grau de compacidade</w:t>
            </w:r>
          </w:p>
          <w:p w14:paraId="1A09F50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</w:rPr>
            </w:pPr>
            <w:r w:rsidRPr="00F149EF">
              <w:rPr>
                <w:color w:val="auto"/>
              </w:rPr>
              <w:t>(+) QN VG</w:t>
            </w:r>
          </w:p>
          <w:p w14:paraId="0B08B04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675F853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O-204</w:t>
            </w:r>
          </w:p>
          <w:p w14:paraId="4DAA84B0" w14:textId="568728C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I-6.2.3</w:t>
            </w:r>
          </w:p>
        </w:tc>
        <w:tc>
          <w:tcPr>
            <w:tcW w:w="1280" w:type="pct"/>
            <w:tcBorders>
              <w:bottom w:val="nil"/>
            </w:tcBorders>
          </w:tcPr>
          <w:p w14:paraId="21B1293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solto</w:t>
            </w:r>
          </w:p>
        </w:tc>
        <w:tc>
          <w:tcPr>
            <w:tcW w:w="810" w:type="pct"/>
            <w:tcBorders>
              <w:bottom w:val="nil"/>
            </w:tcBorders>
          </w:tcPr>
          <w:p w14:paraId="2486A4D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Uva rara</w:t>
            </w:r>
          </w:p>
        </w:tc>
        <w:tc>
          <w:tcPr>
            <w:tcW w:w="516" w:type="pct"/>
            <w:tcBorders>
              <w:bottom w:val="nil"/>
            </w:tcBorders>
          </w:tcPr>
          <w:p w14:paraId="5C6F2DC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303C7C1F" w14:textId="350F840C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727E75F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3F45A6E" w14:textId="77777777" w:rsidR="003C0B5A" w:rsidRPr="003C0B5A" w:rsidRDefault="003C0B5A" w:rsidP="003C0B5A">
            <w:pPr>
              <w:jc w:val="center"/>
              <w:rPr>
                <w:b w:val="0"/>
                <w:i/>
              </w:rPr>
            </w:pPr>
          </w:p>
        </w:tc>
        <w:tc>
          <w:tcPr>
            <w:tcW w:w="1583" w:type="pct"/>
            <w:vMerge/>
          </w:tcPr>
          <w:p w14:paraId="73C36741" w14:textId="7C9E677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A5D236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solto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224B4F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 Rg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53FFDB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2F52AF9" w14:textId="23775BF5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644A69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B755ED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35C0330" w14:textId="303E274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BF31D2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intermediário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8B3584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34DC10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38F41133" w14:textId="7EFB554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192B7A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0A61FC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ECBF775" w14:textId="40C3BFE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1E130D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compacto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71AE91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Sauvignon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E6CFA6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75CF6CED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9A0721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69F7E7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AD7D0E8" w14:textId="701D7F0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2618921" w14:textId="6C1D9FA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muito compacto</w:t>
            </w:r>
          </w:p>
        </w:tc>
        <w:tc>
          <w:tcPr>
            <w:tcW w:w="810" w:type="pct"/>
            <w:tcBorders>
              <w:top w:val="nil"/>
            </w:tcBorders>
          </w:tcPr>
          <w:p w14:paraId="42D67A0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Meunier N</w:t>
            </w:r>
          </w:p>
        </w:tc>
        <w:tc>
          <w:tcPr>
            <w:tcW w:w="516" w:type="pct"/>
            <w:tcBorders>
              <w:top w:val="nil"/>
            </w:tcBorders>
          </w:tcPr>
          <w:p w14:paraId="39150E0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77C70890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F043BEC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54AC87AB" w14:textId="17B4D244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34</w:t>
            </w:r>
          </w:p>
        </w:tc>
        <w:tc>
          <w:tcPr>
            <w:tcW w:w="1583" w:type="pct"/>
            <w:vMerge w:val="restart"/>
          </w:tcPr>
          <w:p w14:paraId="15D79B7E" w14:textId="1FC49C4A" w:rsidR="003C0B5A" w:rsidRPr="00F149EF" w:rsidRDefault="003C0B5A" w:rsidP="006D68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38. Cacho: comprimento do pedúnculo do rac</w:t>
            </w:r>
            <w:r>
              <w:rPr>
                <w:color w:val="auto"/>
              </w:rPr>
              <w:t>e</w:t>
            </w:r>
            <w:r w:rsidRPr="00F149EF">
              <w:rPr>
                <w:color w:val="auto"/>
              </w:rPr>
              <w:t>mo principal</w:t>
            </w:r>
          </w:p>
          <w:p w14:paraId="0B74F4A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20DAC09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031B992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O-206</w:t>
            </w:r>
          </w:p>
          <w:p w14:paraId="1B0445B7" w14:textId="6176159E" w:rsidR="003C0B5A" w:rsidRPr="005C268B" w:rsidRDefault="003C0B5A" w:rsidP="005C2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I-6.2.4</w:t>
            </w:r>
          </w:p>
        </w:tc>
        <w:tc>
          <w:tcPr>
            <w:tcW w:w="1280" w:type="pct"/>
            <w:tcBorders>
              <w:bottom w:val="nil"/>
            </w:tcBorders>
          </w:tcPr>
          <w:p w14:paraId="0DF33DF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curto</w:t>
            </w:r>
          </w:p>
        </w:tc>
        <w:tc>
          <w:tcPr>
            <w:tcW w:w="810" w:type="pct"/>
            <w:tcBorders>
              <w:bottom w:val="nil"/>
            </w:tcBorders>
          </w:tcPr>
          <w:p w14:paraId="479E222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16" w:type="pct"/>
            <w:tcBorders>
              <w:bottom w:val="nil"/>
            </w:tcBorders>
          </w:tcPr>
          <w:p w14:paraId="1891D73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2DFA1BAB" w14:textId="007E150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02EFB50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0CCF3D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7265520" w14:textId="79DD7B3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49C777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1A06E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Gewüztraminer Rs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2C6412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2ABF2B5F" w14:textId="26AAC61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1E93E7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9624A0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E86EC8D" w14:textId="11B3CA3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92DAE1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87BC20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Marsanne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ECE758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7180B694" w14:textId="0C61FA5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EE11FD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E5ABAE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D1E5CB5" w14:textId="0ABF779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0D767F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2BD45C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Alphonse Lavallée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229C5B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6793098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F7FC3C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82E2FA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00BC005" w14:textId="29C1503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3DD25EF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longo</w:t>
            </w:r>
          </w:p>
        </w:tc>
        <w:tc>
          <w:tcPr>
            <w:tcW w:w="810" w:type="pct"/>
            <w:tcBorders>
              <w:top w:val="nil"/>
            </w:tcBorders>
          </w:tcPr>
          <w:p w14:paraId="4A926A8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Freisa</w:t>
            </w:r>
          </w:p>
        </w:tc>
        <w:tc>
          <w:tcPr>
            <w:tcW w:w="516" w:type="pct"/>
            <w:tcBorders>
              <w:top w:val="nil"/>
            </w:tcBorders>
          </w:tcPr>
          <w:p w14:paraId="10F67A48" w14:textId="0A28347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5ABDD420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D553D3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3F4E508" w14:textId="246A336D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35</w:t>
            </w:r>
          </w:p>
        </w:tc>
        <w:tc>
          <w:tcPr>
            <w:tcW w:w="1583" w:type="pct"/>
            <w:vMerge w:val="restart"/>
          </w:tcPr>
          <w:p w14:paraId="6681A5EE" w14:textId="1EE7214A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39. Baga: tamanho</w:t>
            </w:r>
          </w:p>
          <w:p w14:paraId="79AC275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5C6EB2F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DD5612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</w:t>
            </w:r>
          </w:p>
          <w:p w14:paraId="16C77A19" w14:textId="1DFD462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I-6.2.5</w:t>
            </w:r>
          </w:p>
        </w:tc>
        <w:tc>
          <w:tcPr>
            <w:tcW w:w="1280" w:type="pct"/>
            <w:tcBorders>
              <w:bottom w:val="nil"/>
            </w:tcBorders>
          </w:tcPr>
          <w:p w14:paraId="7DA3D45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pequena</w:t>
            </w:r>
          </w:p>
        </w:tc>
        <w:tc>
          <w:tcPr>
            <w:tcW w:w="810" w:type="pct"/>
            <w:tcBorders>
              <w:bottom w:val="nil"/>
            </w:tcBorders>
          </w:tcPr>
          <w:p w14:paraId="1116F85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Corinthe noir N</w:t>
            </w:r>
          </w:p>
        </w:tc>
        <w:tc>
          <w:tcPr>
            <w:tcW w:w="516" w:type="pct"/>
            <w:tcBorders>
              <w:bottom w:val="nil"/>
            </w:tcBorders>
          </w:tcPr>
          <w:p w14:paraId="3941BB2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29B5C50D" w14:textId="668EF4B4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61F8535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6C3CCC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6D937D2" w14:textId="050332E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63F31D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1686BB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DF9E89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75C7B70" w14:textId="74DD3D8B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9A47D7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1AE3AE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524D01B" w14:textId="009510B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0505F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676D8B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Blauer Portugierser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865B22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706FBCA2" w14:textId="33F44C5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D50A14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79A88EF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E3D3A5E" w14:textId="4417942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DF5050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BCFF34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3B4DB1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3C46A5B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40BB3D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C3CF06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BC267A7" w14:textId="5E84159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C0F5EE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810" w:type="pct"/>
            <w:tcBorders>
              <w:top w:val="nil"/>
            </w:tcBorders>
          </w:tcPr>
          <w:p w14:paraId="14B90A8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Alphonse Lavallée N</w:t>
            </w:r>
          </w:p>
        </w:tc>
        <w:tc>
          <w:tcPr>
            <w:tcW w:w="516" w:type="pct"/>
            <w:tcBorders>
              <w:top w:val="nil"/>
            </w:tcBorders>
          </w:tcPr>
          <w:p w14:paraId="19D6B15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C5F3D7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7" w:type="pct"/>
            <w:vMerge/>
            <w:vAlign w:val="center"/>
          </w:tcPr>
          <w:p w14:paraId="4CC4C6CE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D9B1F1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3814A0D4" w14:textId="517389A2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36</w:t>
            </w:r>
          </w:p>
        </w:tc>
        <w:tc>
          <w:tcPr>
            <w:tcW w:w="1583" w:type="pct"/>
            <w:vMerge w:val="restart"/>
          </w:tcPr>
          <w:p w14:paraId="1FAB72B7" w14:textId="18DED81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40. Baga: forma (vista lateral)</w:t>
            </w:r>
          </w:p>
          <w:p w14:paraId="0F5CABE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49EF">
              <w:rPr>
                <w:color w:val="auto"/>
              </w:rPr>
              <w:t>(+) (#)</w:t>
            </w:r>
          </w:p>
          <w:p w14:paraId="713B731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10BB1FB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75BC416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O-223</w:t>
            </w:r>
          </w:p>
          <w:p w14:paraId="5983F076" w14:textId="52255C9D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I-6.2.6</w:t>
            </w:r>
          </w:p>
        </w:tc>
        <w:tc>
          <w:tcPr>
            <w:tcW w:w="1280" w:type="pct"/>
            <w:tcBorders>
              <w:bottom w:val="nil"/>
            </w:tcBorders>
          </w:tcPr>
          <w:p w14:paraId="35ACC8A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oblóide</w:t>
            </w:r>
          </w:p>
        </w:tc>
        <w:tc>
          <w:tcPr>
            <w:tcW w:w="810" w:type="pct"/>
            <w:tcBorders>
              <w:bottom w:val="nil"/>
            </w:tcBorders>
          </w:tcPr>
          <w:p w14:paraId="409B0DE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Tompa</w:t>
            </w:r>
          </w:p>
        </w:tc>
        <w:tc>
          <w:tcPr>
            <w:tcW w:w="516" w:type="pct"/>
            <w:tcBorders>
              <w:bottom w:val="nil"/>
            </w:tcBorders>
          </w:tcPr>
          <w:p w14:paraId="17704EB3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A87FA53" w14:textId="35CE99E1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7CF8D17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C7645B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A1102D2" w14:textId="0A6AC0E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9A60FE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globosa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2BBD93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Chasselas blanc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B881E52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7FFFEA61" w14:textId="03036F3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82E125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AEB835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3238B28" w14:textId="205E40E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659E6F5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elipsoide-larga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A227FC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Müller Thurgau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88DA67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D386958" w14:textId="4676C1B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357931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CFA883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6FBD097" w14:textId="181AF37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57E1E7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elipsoide-estreita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263FE3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Olivette noire</w:t>
            </w:r>
          </w:p>
          <w:p w14:paraId="211B8F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967369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47A6C16F" w14:textId="49E711E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192D23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0BEA74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104A8FF" w14:textId="1248DFCE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AD41B1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cilíndrica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6206D7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Kahlili belyi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51450D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176DFD15" w14:textId="6009CD9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7F0EBF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8671E7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1A4D1A4" w14:textId="7D24D0B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B0B599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ovoide obtusa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D78EDF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Ahmeur bou Ahmeur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34DFD1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37" w:type="pct"/>
            <w:vMerge/>
            <w:vAlign w:val="center"/>
          </w:tcPr>
          <w:p w14:paraId="41F32576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D11C73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2CC2D7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D188B00" w14:textId="7707D6E6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1992F0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 xml:space="preserve">ovoide 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CAE09F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Bicane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BC039B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58721EBB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6E3A66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111125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3BFDF41" w14:textId="6DF81380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22E4BC5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obovoide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C196B6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63B4C6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37" w:type="pct"/>
            <w:vMerge/>
            <w:vAlign w:val="center"/>
          </w:tcPr>
          <w:p w14:paraId="1BEEE569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3646E8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FA5364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8F1E64C" w14:textId="66F928F5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31CB65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forma de chifre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F8B30E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Santa Paula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9E08C0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2667B3AB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795A96B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D0D159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0D3AAEC" w14:textId="00209552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4350DE9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forma de dedo</w:t>
            </w:r>
          </w:p>
        </w:tc>
        <w:tc>
          <w:tcPr>
            <w:tcW w:w="810" w:type="pct"/>
            <w:tcBorders>
              <w:top w:val="nil"/>
            </w:tcBorders>
          </w:tcPr>
          <w:p w14:paraId="10787CA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rFonts w:eastAsiaTheme="minorHAnsi"/>
                <w:lang w:eastAsia="en-US"/>
              </w:rPr>
              <w:t>Black finger 10</w:t>
            </w:r>
          </w:p>
        </w:tc>
        <w:tc>
          <w:tcPr>
            <w:tcW w:w="516" w:type="pct"/>
            <w:tcBorders>
              <w:top w:val="nil"/>
            </w:tcBorders>
          </w:tcPr>
          <w:p w14:paraId="2FBD4462" w14:textId="748485E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10</w:t>
            </w:r>
          </w:p>
        </w:tc>
        <w:tc>
          <w:tcPr>
            <w:tcW w:w="437" w:type="pct"/>
            <w:vMerge/>
            <w:vAlign w:val="center"/>
          </w:tcPr>
          <w:p w14:paraId="0AF5235E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23E379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54D9756" w14:textId="70C3EE88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37</w:t>
            </w:r>
          </w:p>
        </w:tc>
        <w:tc>
          <w:tcPr>
            <w:tcW w:w="1583" w:type="pct"/>
            <w:vMerge w:val="restart"/>
          </w:tcPr>
          <w:p w14:paraId="195DB052" w14:textId="7A01776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41. Baga: cor da película (sem pruína)</w:t>
            </w:r>
          </w:p>
          <w:p w14:paraId="249736E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5822A89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44AB87A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O-225</w:t>
            </w:r>
          </w:p>
          <w:p w14:paraId="038095E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I-6.2.8</w:t>
            </w:r>
          </w:p>
          <w:p w14:paraId="3A420A6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1280" w:type="pct"/>
            <w:tcBorders>
              <w:bottom w:val="nil"/>
            </w:tcBorders>
          </w:tcPr>
          <w:p w14:paraId="1296491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810" w:type="pct"/>
            <w:tcBorders>
              <w:bottom w:val="nil"/>
            </w:tcBorders>
          </w:tcPr>
          <w:p w14:paraId="2A7DF2B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King Husainy, BRS Clara</w:t>
            </w:r>
          </w:p>
        </w:tc>
        <w:tc>
          <w:tcPr>
            <w:tcW w:w="516" w:type="pct"/>
            <w:tcBorders>
              <w:bottom w:val="nil"/>
            </w:tcBorders>
          </w:tcPr>
          <w:p w14:paraId="3CD5DCCE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7384A1C0" w14:textId="3B0C40B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66BFB8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DA8144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DC5F56F" w14:textId="2CB382A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E65940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amarelada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9EC3E7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725FD8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777B0B43" w14:textId="14C0947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A8130A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A8D021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6906D67" w14:textId="341F29A2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DC1B42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amarela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B29FF2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Palatina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52F89F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2BCB8A30" w14:textId="5EA0B37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4C8D4B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29CD718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001AF1D" w14:textId="7E962F2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BA7B24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amarelo rosada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B6EC68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Moscatel grano menudo rojo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3C2EB3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37C612B7" w14:textId="6A2CF02F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64C57F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33AA95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F05D92A" w14:textId="35F49666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E69026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rosa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D8E746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rose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D14497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0E524C78" w14:textId="77FA7F93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12B7CB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895AF52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EE4ED34" w14:textId="7C80143F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F6CA5D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62289D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Molinera gorda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60FA0A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37" w:type="pct"/>
            <w:vMerge/>
            <w:vAlign w:val="center"/>
          </w:tcPr>
          <w:p w14:paraId="5092F771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6F559D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1823585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212B964" w14:textId="0173C61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35EDBA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acinzentada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91DD44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gris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865D1F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65346AE2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2850E6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E3929F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69212D84" w14:textId="0B4C03C4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8DC1BB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vermelho violeta escuro 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F1EF6A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1E8EB4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37" w:type="pct"/>
            <w:vMerge/>
            <w:vAlign w:val="center"/>
          </w:tcPr>
          <w:p w14:paraId="2F96429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6FC0E5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  <w:tcBorders>
              <w:bottom w:val="single" w:sz="4" w:space="0" w:color="auto"/>
            </w:tcBorders>
          </w:tcPr>
          <w:p w14:paraId="5C67643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  <w:tcBorders>
              <w:bottom w:val="single" w:sz="4" w:space="0" w:color="auto"/>
            </w:tcBorders>
          </w:tcPr>
          <w:p w14:paraId="151FF9E1" w14:textId="720C495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single" w:sz="4" w:space="0" w:color="auto"/>
            </w:tcBorders>
          </w:tcPr>
          <w:p w14:paraId="06C1EE4E" w14:textId="43AFD136" w:rsidR="003C0B5A" w:rsidRPr="00F149EF" w:rsidRDefault="003C0B5A" w:rsidP="001760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preta azulada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1E54F681" w14:textId="770345C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Pinot noir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3C817AC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vAlign w:val="center"/>
          </w:tcPr>
          <w:p w14:paraId="4E50A5F9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073EAB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  <w:tcBorders>
              <w:top w:val="single" w:sz="4" w:space="0" w:color="auto"/>
            </w:tcBorders>
          </w:tcPr>
          <w:p w14:paraId="009768E2" w14:textId="2AF4877D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38</w:t>
            </w:r>
          </w:p>
        </w:tc>
        <w:tc>
          <w:tcPr>
            <w:tcW w:w="1583" w:type="pct"/>
            <w:vMerge w:val="restart"/>
            <w:tcBorders>
              <w:top w:val="single" w:sz="4" w:space="0" w:color="auto"/>
            </w:tcBorders>
          </w:tcPr>
          <w:p w14:paraId="460B8876" w14:textId="057BFCA1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42. Baga: facilidade de separação do pedicelo</w:t>
            </w:r>
          </w:p>
          <w:p w14:paraId="437EF10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color w:val="auto"/>
              </w:rPr>
              <w:t>QN VG</w:t>
            </w:r>
          </w:p>
          <w:p w14:paraId="2FE1CEF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t>89</w:t>
            </w:r>
          </w:p>
          <w:p w14:paraId="04CD9FA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t>O-240</w:t>
            </w:r>
          </w:p>
          <w:p w14:paraId="77F0A0E8" w14:textId="239B7F10" w:rsidR="003C0B5A" w:rsidRPr="005C268B" w:rsidRDefault="003C0B5A" w:rsidP="005C2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I-6.2.13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</w:tcPr>
          <w:p w14:paraId="6559D38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difícil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</w:tcPr>
          <w:p w14:paraId="4215980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5175E2D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vAlign w:val="center"/>
          </w:tcPr>
          <w:p w14:paraId="328B2E17" w14:textId="4E271D0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0A75F2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D8C79C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910471D" w14:textId="4B9F6903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084E50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fácil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552E794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88AEEC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24F75C94" w14:textId="65F048D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E97C08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C61F179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4230E45" w14:textId="51296704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7FE7618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fácil</w:t>
            </w:r>
          </w:p>
        </w:tc>
        <w:tc>
          <w:tcPr>
            <w:tcW w:w="810" w:type="pct"/>
            <w:tcBorders>
              <w:top w:val="nil"/>
            </w:tcBorders>
          </w:tcPr>
          <w:p w14:paraId="6A94763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Isabella N</w:t>
            </w:r>
          </w:p>
          <w:p w14:paraId="5C871808" w14:textId="77777777" w:rsidR="003C0B5A" w:rsidRPr="00F149EF" w:rsidRDefault="003C0B5A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6" w:type="pct"/>
            <w:tcBorders>
              <w:top w:val="nil"/>
            </w:tcBorders>
          </w:tcPr>
          <w:p w14:paraId="45B1C9C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50963C65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C45883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72858C6" w14:textId="20032CAD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39</w:t>
            </w:r>
          </w:p>
        </w:tc>
        <w:tc>
          <w:tcPr>
            <w:tcW w:w="1583" w:type="pct"/>
            <w:vMerge w:val="restart"/>
          </w:tcPr>
          <w:p w14:paraId="2817255B" w14:textId="147993D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43. Baga: espessura da película</w:t>
            </w:r>
          </w:p>
          <w:p w14:paraId="1B00E09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QN VG </w:t>
            </w:r>
          </w:p>
          <w:p w14:paraId="1B91F45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  <w:p w14:paraId="4958943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O-228</w:t>
            </w:r>
          </w:p>
          <w:p w14:paraId="0BB3B940" w14:textId="57F1B826" w:rsidR="003C0B5A" w:rsidRPr="005C268B" w:rsidRDefault="003C0B5A" w:rsidP="005C2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I-7.1.6</w:t>
            </w:r>
          </w:p>
        </w:tc>
        <w:tc>
          <w:tcPr>
            <w:tcW w:w="1280" w:type="pct"/>
            <w:tcBorders>
              <w:bottom w:val="nil"/>
            </w:tcBorders>
          </w:tcPr>
          <w:p w14:paraId="08D683E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fina</w:t>
            </w:r>
          </w:p>
        </w:tc>
        <w:tc>
          <w:tcPr>
            <w:tcW w:w="810" w:type="pct"/>
            <w:tcBorders>
              <w:bottom w:val="nil"/>
            </w:tcBorders>
          </w:tcPr>
          <w:p w14:paraId="288FCD0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16" w:type="pct"/>
            <w:tcBorders>
              <w:bottom w:val="nil"/>
            </w:tcBorders>
          </w:tcPr>
          <w:p w14:paraId="2FB851CB" w14:textId="6BE21484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D269596" w14:textId="40E5EEB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6A1EBEE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462556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760E16E" w14:textId="01E25EFA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AB52CF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38A470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AD304AB" w14:textId="1C549858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0C67185F" w14:textId="6DB481D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20F90D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BB5EC1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EC30997" w14:textId="2B72BC7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3B53AE2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grossa</w:t>
            </w:r>
          </w:p>
        </w:tc>
        <w:tc>
          <w:tcPr>
            <w:tcW w:w="810" w:type="pct"/>
            <w:tcBorders>
              <w:top w:val="nil"/>
            </w:tcBorders>
          </w:tcPr>
          <w:p w14:paraId="144D3F9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Servant B</w:t>
            </w:r>
          </w:p>
        </w:tc>
        <w:tc>
          <w:tcPr>
            <w:tcW w:w="516" w:type="pct"/>
            <w:tcBorders>
              <w:top w:val="nil"/>
            </w:tcBorders>
          </w:tcPr>
          <w:p w14:paraId="728DAF37" w14:textId="00331BB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4087BAA1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332C12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7390A258" w14:textId="02735DFA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40</w:t>
            </w:r>
          </w:p>
        </w:tc>
        <w:tc>
          <w:tcPr>
            <w:tcW w:w="1583" w:type="pct"/>
            <w:vMerge w:val="restart"/>
          </w:tcPr>
          <w:p w14:paraId="4DD09044" w14:textId="3D2FF32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44. Baga: pigmentação antocianinica da polpa</w:t>
            </w:r>
          </w:p>
          <w:p w14:paraId="35F28F0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356642E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2F20A02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O-231</w:t>
            </w:r>
          </w:p>
          <w:p w14:paraId="553B6568" w14:textId="11ADFAE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I-6.2.9</w:t>
            </w:r>
          </w:p>
        </w:tc>
        <w:tc>
          <w:tcPr>
            <w:tcW w:w="1280" w:type="pct"/>
            <w:tcBorders>
              <w:bottom w:val="nil"/>
            </w:tcBorders>
          </w:tcPr>
          <w:p w14:paraId="62AE256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810" w:type="pct"/>
            <w:tcBorders>
              <w:bottom w:val="nil"/>
            </w:tcBorders>
          </w:tcPr>
          <w:p w14:paraId="4DDE3D2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16" w:type="pct"/>
            <w:tcBorders>
              <w:bottom w:val="nil"/>
            </w:tcBorders>
          </w:tcPr>
          <w:p w14:paraId="61DD05B7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773123AE" w14:textId="2ACF597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2EAFF61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4D25A7E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6FB906C" w14:textId="0EB0EF2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BE033B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032BA01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de Bouze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3BAA1C5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080E7BCC" w14:textId="1D7EF6D0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706EE80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7C8890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84A7697" w14:textId="04E672A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BB42A8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9D0C60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de Chaudenay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948CE2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2918C9EA" w14:textId="13CCB0CD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9FBDBBD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5B0054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52ECF30" w14:textId="033E3CD2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FCF493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6E38A8A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Alicante Bouschet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EAB218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37" w:type="pct"/>
            <w:vMerge/>
            <w:vAlign w:val="center"/>
          </w:tcPr>
          <w:p w14:paraId="5632127B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E43B238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6FA8551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2C8A6A4" w14:textId="4CC6549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3BA6927C" w14:textId="7150A04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muito forte</w:t>
            </w:r>
          </w:p>
        </w:tc>
        <w:tc>
          <w:tcPr>
            <w:tcW w:w="810" w:type="pct"/>
            <w:tcBorders>
              <w:top w:val="nil"/>
            </w:tcBorders>
          </w:tcPr>
          <w:p w14:paraId="004E688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Deckrot</w:t>
            </w:r>
          </w:p>
        </w:tc>
        <w:tc>
          <w:tcPr>
            <w:tcW w:w="516" w:type="pct"/>
            <w:tcBorders>
              <w:top w:val="nil"/>
            </w:tcBorders>
          </w:tcPr>
          <w:p w14:paraId="5B0DCA5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37" w:type="pct"/>
            <w:vMerge/>
            <w:vAlign w:val="center"/>
          </w:tcPr>
          <w:p w14:paraId="3B17E1F1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AFAEFF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5EBFB75" w14:textId="27D907CF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41</w:t>
            </w:r>
          </w:p>
        </w:tc>
        <w:tc>
          <w:tcPr>
            <w:tcW w:w="1583" w:type="pct"/>
            <w:vMerge w:val="restart"/>
          </w:tcPr>
          <w:p w14:paraId="21CD0490" w14:textId="27D4B33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45. Baga: firmeza da polpa</w:t>
            </w:r>
          </w:p>
          <w:p w14:paraId="5134CBA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7EDBEC5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  <w:p w14:paraId="560806F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O-235</w:t>
            </w:r>
          </w:p>
          <w:p w14:paraId="71766AA3" w14:textId="0CFF7DA9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F149EF">
              <w:rPr>
                <w:color w:val="auto"/>
              </w:rPr>
              <w:t>I-6.2.11</w:t>
            </w:r>
          </w:p>
        </w:tc>
        <w:tc>
          <w:tcPr>
            <w:tcW w:w="1280" w:type="pct"/>
            <w:tcBorders>
              <w:bottom w:val="nil"/>
            </w:tcBorders>
          </w:tcPr>
          <w:p w14:paraId="66E5D14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macia ou ligeiramente firme</w:t>
            </w:r>
          </w:p>
        </w:tc>
        <w:tc>
          <w:tcPr>
            <w:tcW w:w="810" w:type="pct"/>
            <w:tcBorders>
              <w:bottom w:val="nil"/>
            </w:tcBorders>
          </w:tcPr>
          <w:p w14:paraId="199B219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</w:tc>
        <w:tc>
          <w:tcPr>
            <w:tcW w:w="516" w:type="pct"/>
            <w:tcBorders>
              <w:bottom w:val="nil"/>
            </w:tcBorders>
          </w:tcPr>
          <w:p w14:paraId="6F651EB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1557F912" w14:textId="194B162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AC2B9A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5D48D5D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37F81B32" w14:textId="691A6D00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4381C1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firme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379975E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Italia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54D85A0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5A0C0904" w14:textId="4389D206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B9B1BF3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5132DFFA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2AF10CB" w14:textId="364005FF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212410B8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firme</w:t>
            </w:r>
          </w:p>
          <w:p w14:paraId="7FA21591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top w:val="nil"/>
            </w:tcBorders>
          </w:tcPr>
          <w:p w14:paraId="08225AC2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Sugraone, Sultanina</w:t>
            </w:r>
          </w:p>
        </w:tc>
        <w:tc>
          <w:tcPr>
            <w:tcW w:w="516" w:type="pct"/>
            <w:tcBorders>
              <w:top w:val="nil"/>
            </w:tcBorders>
          </w:tcPr>
          <w:p w14:paraId="29007A5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1262992D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6F1FF66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5C461DA" w14:textId="3699169D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42</w:t>
            </w:r>
          </w:p>
        </w:tc>
        <w:tc>
          <w:tcPr>
            <w:tcW w:w="1583" w:type="pct"/>
            <w:vMerge w:val="restart"/>
          </w:tcPr>
          <w:p w14:paraId="2D05CD0C" w14:textId="27C75995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46. Baga: particularidade de sabor</w:t>
            </w:r>
          </w:p>
          <w:p w14:paraId="5298169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2FA7281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3AB9217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O-236</w:t>
            </w:r>
          </w:p>
          <w:p w14:paraId="769454B5" w14:textId="68800E24" w:rsidR="003C0B5A" w:rsidRPr="005C268B" w:rsidRDefault="003C0B5A" w:rsidP="005C2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I-6.2.12</w:t>
            </w:r>
          </w:p>
        </w:tc>
        <w:tc>
          <w:tcPr>
            <w:tcW w:w="1280" w:type="pct"/>
            <w:tcBorders>
              <w:bottom w:val="nil"/>
            </w:tcBorders>
          </w:tcPr>
          <w:p w14:paraId="33828EE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nenhum</w:t>
            </w:r>
          </w:p>
        </w:tc>
        <w:tc>
          <w:tcPr>
            <w:tcW w:w="810" w:type="pct"/>
            <w:tcBorders>
              <w:bottom w:val="nil"/>
            </w:tcBorders>
          </w:tcPr>
          <w:p w14:paraId="32B1042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Axerrois B</w:t>
            </w:r>
          </w:p>
        </w:tc>
        <w:tc>
          <w:tcPr>
            <w:tcW w:w="516" w:type="pct"/>
            <w:tcBorders>
              <w:bottom w:val="nil"/>
            </w:tcBorders>
          </w:tcPr>
          <w:p w14:paraId="4BF9ADB4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489A230" w14:textId="2ECBB62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4F6B2DEF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B45A5E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DB7CC4B" w14:textId="79EAAEED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7F25200D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moscatel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E4B858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24DD6EB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3F3AD787" w14:textId="746055E2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5AFD3AF6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FC409F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5A3395BE" w14:textId="79FB10E5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0804749E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aframboezado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2DFA75A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Isabel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C80D14C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74EA48F1" w14:textId="519FFDE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1015E4E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32C39E24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190AAD11" w14:textId="0EBE39FF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499E135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herbáceo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058798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 N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D3AD4C1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0500F078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CF65AA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BF4831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1F716C4" w14:textId="15968EE4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382141EB" w14:textId="7530C6EC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outro diferente de moscatel, aframboezado ou herbáceo</w:t>
            </w:r>
          </w:p>
        </w:tc>
        <w:tc>
          <w:tcPr>
            <w:tcW w:w="810" w:type="pct"/>
            <w:tcBorders>
              <w:top w:val="nil"/>
            </w:tcBorders>
          </w:tcPr>
          <w:p w14:paraId="6EEA9AB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</w:tcBorders>
          </w:tcPr>
          <w:p w14:paraId="393EC0E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377BA7DA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7" w:type="pct"/>
            <w:vMerge/>
            <w:vAlign w:val="center"/>
          </w:tcPr>
          <w:p w14:paraId="1DE31DAE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840974E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1B02F094" w14:textId="27249671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43</w:t>
            </w:r>
          </w:p>
        </w:tc>
        <w:tc>
          <w:tcPr>
            <w:tcW w:w="1583" w:type="pct"/>
            <w:vMerge w:val="restart"/>
          </w:tcPr>
          <w:p w14:paraId="44867219" w14:textId="7E54EC8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47. Baga: formação de sementes</w:t>
            </w:r>
          </w:p>
          <w:p w14:paraId="74D407A4" w14:textId="200A8DA8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(+) QL VG</w:t>
            </w:r>
          </w:p>
          <w:p w14:paraId="541B424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  <w:p w14:paraId="34C9834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O-241</w:t>
            </w:r>
          </w:p>
          <w:p w14:paraId="05361844" w14:textId="13749914" w:rsidR="003C0B5A" w:rsidRPr="005C268B" w:rsidRDefault="003C0B5A" w:rsidP="005C2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I-6.2.7</w:t>
            </w:r>
          </w:p>
        </w:tc>
        <w:tc>
          <w:tcPr>
            <w:tcW w:w="1280" w:type="pct"/>
            <w:tcBorders>
              <w:bottom w:val="nil"/>
            </w:tcBorders>
          </w:tcPr>
          <w:p w14:paraId="074D9B9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</w:t>
            </w:r>
          </w:p>
        </w:tc>
        <w:tc>
          <w:tcPr>
            <w:tcW w:w="810" w:type="pct"/>
            <w:tcBorders>
              <w:bottom w:val="nil"/>
            </w:tcBorders>
          </w:tcPr>
          <w:p w14:paraId="4756636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Corinthe noir N</w:t>
            </w:r>
          </w:p>
        </w:tc>
        <w:tc>
          <w:tcPr>
            <w:tcW w:w="516" w:type="pct"/>
            <w:tcBorders>
              <w:bottom w:val="nil"/>
            </w:tcBorders>
          </w:tcPr>
          <w:p w14:paraId="5830D3DD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643CB6E0" w14:textId="5AE84DF5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12303671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83E1FD0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302C7CC" w14:textId="5AD42938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CB79EF9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rudimentar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4B5A835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Sultanina B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A6D52A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7F08DDC1" w14:textId="49158DA8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A263BF4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074842B3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268E1502" w14:textId="2257399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33C8AB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completa</w:t>
            </w:r>
          </w:p>
          <w:p w14:paraId="34726754" w14:textId="77777777" w:rsidR="003C0B5A" w:rsidRPr="00F149EF" w:rsidRDefault="003C0B5A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10" w:type="pct"/>
            <w:tcBorders>
              <w:top w:val="nil"/>
            </w:tcBorders>
          </w:tcPr>
          <w:p w14:paraId="23F2D54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16" w:type="pct"/>
            <w:tcBorders>
              <w:top w:val="nil"/>
            </w:tcBorders>
          </w:tcPr>
          <w:p w14:paraId="35ED2E3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6712752D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053F7AA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 w:val="restart"/>
          </w:tcPr>
          <w:p w14:paraId="26511577" w14:textId="07651ECF" w:rsidR="003C0B5A" w:rsidRPr="003C0B5A" w:rsidRDefault="003C0B5A" w:rsidP="003C0B5A">
            <w:pPr>
              <w:jc w:val="center"/>
              <w:rPr>
                <w:b w:val="0"/>
              </w:rPr>
            </w:pPr>
            <w:r w:rsidRPr="003C0B5A">
              <w:rPr>
                <w:b w:val="0"/>
              </w:rPr>
              <w:t>44</w:t>
            </w:r>
          </w:p>
        </w:tc>
        <w:tc>
          <w:tcPr>
            <w:tcW w:w="1583" w:type="pct"/>
            <w:vMerge w:val="restart"/>
          </w:tcPr>
          <w:p w14:paraId="7B438C29" w14:textId="7A338A64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F149EF">
              <w:rPr>
                <w:color w:val="auto"/>
              </w:rPr>
              <w:t>48. Sarmento lenhoso: cor principal (sem pruína)</w:t>
            </w:r>
          </w:p>
          <w:p w14:paraId="696501C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6301CC97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91-00</w:t>
            </w:r>
          </w:p>
          <w:p w14:paraId="57129785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>O-103</w:t>
            </w:r>
          </w:p>
          <w:p w14:paraId="48C6B0D4" w14:textId="4042AF4F" w:rsidR="003C0B5A" w:rsidRPr="005C268B" w:rsidRDefault="003C0B5A" w:rsidP="005C2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I.6.1.42</w:t>
            </w:r>
          </w:p>
        </w:tc>
        <w:tc>
          <w:tcPr>
            <w:tcW w:w="1280" w:type="pct"/>
            <w:tcBorders>
              <w:bottom w:val="nil"/>
            </w:tcBorders>
          </w:tcPr>
          <w:p w14:paraId="097A97A0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amarelada</w:t>
            </w:r>
          </w:p>
        </w:tc>
        <w:tc>
          <w:tcPr>
            <w:tcW w:w="810" w:type="pct"/>
            <w:tcBorders>
              <w:bottom w:val="nil"/>
            </w:tcBorders>
          </w:tcPr>
          <w:p w14:paraId="3F178A1A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Garnacha tinta</w:t>
            </w:r>
          </w:p>
        </w:tc>
        <w:tc>
          <w:tcPr>
            <w:tcW w:w="516" w:type="pct"/>
            <w:tcBorders>
              <w:bottom w:val="nil"/>
            </w:tcBorders>
          </w:tcPr>
          <w:p w14:paraId="0519CB09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498EC59A" w14:textId="17C179D9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C0B5A" w:rsidRPr="00F149EF" w14:paraId="0DAB3FC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1F45A0A1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41BD8286" w14:textId="0FB148E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1E452A3F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alaranjada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5E72650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Malvar, Blauer Portugieser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59A11C8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37" w:type="pct"/>
            <w:vMerge/>
            <w:vAlign w:val="center"/>
          </w:tcPr>
          <w:p w14:paraId="62A922DC" w14:textId="1346A1FF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36EADE3B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4569C87C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B06148B" w14:textId="4D2FFF81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334F1D6C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escura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7D2874B3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411E746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37" w:type="pct"/>
            <w:vMerge/>
            <w:vAlign w:val="center"/>
          </w:tcPr>
          <w:p w14:paraId="0DE21FCE" w14:textId="1F32E2EA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4E4DDE15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733336A6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78D32E4A" w14:textId="063D27F9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  <w:bottom w:val="nil"/>
            </w:tcBorders>
          </w:tcPr>
          <w:p w14:paraId="58A3C1E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avermelhada</w:t>
            </w:r>
          </w:p>
        </w:tc>
        <w:tc>
          <w:tcPr>
            <w:tcW w:w="810" w:type="pct"/>
            <w:tcBorders>
              <w:top w:val="nil"/>
              <w:bottom w:val="nil"/>
            </w:tcBorders>
          </w:tcPr>
          <w:p w14:paraId="1D534A16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1F4DEF2F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37" w:type="pct"/>
            <w:vMerge/>
            <w:vAlign w:val="center"/>
          </w:tcPr>
          <w:p w14:paraId="0BDD929A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B5A" w:rsidRPr="00F149EF" w14:paraId="241E23EA" w14:textId="77777777" w:rsidTr="00A67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Merge/>
          </w:tcPr>
          <w:p w14:paraId="20507457" w14:textId="77777777" w:rsidR="003C0B5A" w:rsidRPr="003C0B5A" w:rsidRDefault="003C0B5A" w:rsidP="003C0B5A">
            <w:pPr>
              <w:jc w:val="center"/>
              <w:rPr>
                <w:b w:val="0"/>
              </w:rPr>
            </w:pPr>
          </w:p>
        </w:tc>
        <w:tc>
          <w:tcPr>
            <w:tcW w:w="1583" w:type="pct"/>
            <w:vMerge/>
          </w:tcPr>
          <w:p w14:paraId="02B3A4FB" w14:textId="0EC46B2E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pct"/>
            <w:tcBorders>
              <w:top w:val="nil"/>
            </w:tcBorders>
          </w:tcPr>
          <w:p w14:paraId="101F310E" w14:textId="594C3513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violeta</w:t>
            </w:r>
          </w:p>
        </w:tc>
        <w:tc>
          <w:tcPr>
            <w:tcW w:w="810" w:type="pct"/>
            <w:tcBorders>
              <w:top w:val="nil"/>
            </w:tcBorders>
          </w:tcPr>
          <w:p w14:paraId="17A996CB" w14:textId="77777777" w:rsidR="003C0B5A" w:rsidRPr="00F149EF" w:rsidRDefault="003C0B5A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Aestivalis Jäger</w:t>
            </w:r>
          </w:p>
        </w:tc>
        <w:tc>
          <w:tcPr>
            <w:tcW w:w="516" w:type="pct"/>
            <w:tcBorders>
              <w:top w:val="nil"/>
            </w:tcBorders>
          </w:tcPr>
          <w:p w14:paraId="600A9FC5" w14:textId="77777777" w:rsidR="003C0B5A" w:rsidRPr="00F149EF" w:rsidRDefault="003C0B5A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37" w:type="pct"/>
            <w:vMerge/>
            <w:vAlign w:val="center"/>
          </w:tcPr>
          <w:p w14:paraId="12A020FC" w14:textId="77777777" w:rsidR="003C0B5A" w:rsidRPr="00F149EF" w:rsidRDefault="003C0B5A" w:rsidP="005C2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17F6031" w14:textId="7DF3C5A3" w:rsidR="0039410A" w:rsidRPr="00F149EF" w:rsidRDefault="0039410A" w:rsidP="0039410A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(**) Após o nome de algumas cultivares de referência, está indicada a cor da película da baga, segundo o código utilizado pela União Europeia para variedades viníferas: B: branca; Rs: rósea; Rg: vermelha; G: cinza; N: preta. Os sinônimos de algumas cultivares exemplo estão indicadas no final desse capítulo (item </w:t>
      </w:r>
      <w:r w:rsidR="00504288">
        <w:rPr>
          <w:sz w:val="22"/>
          <w:szCs w:val="22"/>
        </w:rPr>
        <w:t>IX.</w:t>
      </w:r>
      <w:r w:rsidRPr="00F149EF">
        <w:rPr>
          <w:sz w:val="22"/>
          <w:szCs w:val="22"/>
        </w:rPr>
        <w:t>4).</w:t>
      </w:r>
    </w:p>
    <w:p w14:paraId="2E34053D" w14:textId="77777777" w:rsidR="0019254B" w:rsidRDefault="0019254B" w:rsidP="0019254B">
      <w:pPr>
        <w:pStyle w:val="Ttulo1"/>
        <w:spacing w:befor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A691E78" w14:textId="7E7438D2" w:rsidR="00B05912" w:rsidRDefault="00B05912" w:rsidP="0019254B">
      <w:pPr>
        <w:pStyle w:val="Ttulo1"/>
        <w:spacing w:befor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br w:type="page"/>
      </w:r>
    </w:p>
    <w:p w14:paraId="33547C9C" w14:textId="4154B88A" w:rsidR="005E753F" w:rsidRDefault="00ED463D" w:rsidP="007923E7">
      <w:pPr>
        <w:pStyle w:val="Ttulo1"/>
        <w:spacing w:befor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149EF">
        <w:rPr>
          <w:rFonts w:ascii="Times New Roman" w:hAnsi="Times New Roman" w:cs="Times New Roman"/>
          <w:color w:val="auto"/>
          <w:sz w:val="22"/>
          <w:szCs w:val="22"/>
        </w:rPr>
        <w:t>IX</w:t>
      </w:r>
      <w:r w:rsidR="005E753F" w:rsidRPr="00F149EF">
        <w:rPr>
          <w:rFonts w:ascii="Times New Roman" w:hAnsi="Times New Roman" w:cs="Times New Roman"/>
          <w:color w:val="auto"/>
          <w:sz w:val="22"/>
          <w:szCs w:val="22"/>
        </w:rPr>
        <w:t>. OBSERVAÇÕES E FIGURAS</w:t>
      </w:r>
    </w:p>
    <w:p w14:paraId="647F1BA1" w14:textId="77777777" w:rsidR="001F437F" w:rsidRDefault="001F437F" w:rsidP="001F437F"/>
    <w:p w14:paraId="4371EB4F" w14:textId="77777777" w:rsidR="001F437F" w:rsidRPr="001F437F" w:rsidRDefault="001F437F" w:rsidP="001F437F"/>
    <w:p w14:paraId="05F84199" w14:textId="3FC97757" w:rsidR="004E60F0" w:rsidRPr="00B97FC8" w:rsidRDefault="00AF4C33" w:rsidP="00F149EF">
      <w:pPr>
        <w:jc w:val="both"/>
        <w:rPr>
          <w:sz w:val="22"/>
          <w:szCs w:val="22"/>
          <w:u w:val="single"/>
        </w:rPr>
      </w:pPr>
      <w:r w:rsidRPr="00B97FC8">
        <w:rPr>
          <w:sz w:val="22"/>
          <w:szCs w:val="22"/>
          <w:u w:val="single"/>
        </w:rPr>
        <w:t>1. E</w:t>
      </w:r>
      <w:r w:rsidR="007923E7" w:rsidRPr="00B97FC8">
        <w:rPr>
          <w:sz w:val="22"/>
          <w:szCs w:val="22"/>
          <w:u w:val="single"/>
        </w:rPr>
        <w:t>xplanações relativas a diversas características</w:t>
      </w:r>
    </w:p>
    <w:p w14:paraId="6EAEEE01" w14:textId="77777777" w:rsidR="007923E7" w:rsidRDefault="007923E7" w:rsidP="00F149EF">
      <w:pPr>
        <w:jc w:val="both"/>
        <w:rPr>
          <w:sz w:val="22"/>
          <w:szCs w:val="22"/>
        </w:rPr>
      </w:pPr>
    </w:p>
    <w:p w14:paraId="15D46D46" w14:textId="77777777" w:rsidR="007923E7" w:rsidRDefault="007923E7" w:rsidP="00B05912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As c</w:t>
      </w:r>
      <w:r w:rsidR="004E60F0" w:rsidRPr="00F149EF">
        <w:rPr>
          <w:sz w:val="22"/>
          <w:szCs w:val="22"/>
        </w:rPr>
        <w:t xml:space="preserve">aracterísticas contendo (a) ou (b) na </w:t>
      </w:r>
      <w:r>
        <w:rPr>
          <w:sz w:val="22"/>
          <w:szCs w:val="22"/>
        </w:rPr>
        <w:t>segunda coluna da t</w:t>
      </w:r>
      <w:r w:rsidR="004E60F0" w:rsidRPr="00F149EF">
        <w:rPr>
          <w:sz w:val="22"/>
          <w:szCs w:val="22"/>
        </w:rPr>
        <w:t xml:space="preserve">abela de </w:t>
      </w:r>
      <w:r>
        <w:rPr>
          <w:sz w:val="22"/>
          <w:szCs w:val="22"/>
        </w:rPr>
        <w:t>características deverão ser examinadas como indicado abaixo:</w:t>
      </w:r>
    </w:p>
    <w:p w14:paraId="15874267" w14:textId="409A8413" w:rsidR="004E60F0" w:rsidRPr="00F149EF" w:rsidRDefault="004E60F0" w:rsidP="00B05912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(a) Ramo: </w:t>
      </w:r>
      <w:r w:rsidR="0039410A">
        <w:rPr>
          <w:sz w:val="22"/>
          <w:szCs w:val="22"/>
        </w:rPr>
        <w:t xml:space="preserve">As </w:t>
      </w:r>
      <w:r w:rsidRPr="00F149EF">
        <w:rPr>
          <w:sz w:val="22"/>
          <w:szCs w:val="22"/>
        </w:rPr>
        <w:t>observações devem ser feitas no terço médio do ramo.</w:t>
      </w:r>
    </w:p>
    <w:p w14:paraId="21E4B46D" w14:textId="5987E350" w:rsidR="00B05045" w:rsidRPr="00F149EF" w:rsidRDefault="004E60F0" w:rsidP="00B05912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(b) Folha adulta: </w:t>
      </w:r>
      <w:r w:rsidR="0039410A">
        <w:rPr>
          <w:sz w:val="22"/>
          <w:szCs w:val="22"/>
        </w:rPr>
        <w:t xml:space="preserve">As </w:t>
      </w:r>
      <w:r w:rsidRPr="00F149EF">
        <w:rPr>
          <w:sz w:val="22"/>
          <w:szCs w:val="22"/>
        </w:rPr>
        <w:t>observações devem ser feitas em folhas loc</w:t>
      </w:r>
      <w:r w:rsidR="00745E73" w:rsidRPr="00F149EF">
        <w:rPr>
          <w:sz w:val="22"/>
          <w:szCs w:val="22"/>
        </w:rPr>
        <w:t>alizadas no terço médio do ramo</w:t>
      </w:r>
      <w:r w:rsidR="0039410A">
        <w:rPr>
          <w:sz w:val="22"/>
          <w:szCs w:val="22"/>
        </w:rPr>
        <w:t>, logo acima do racemo</w:t>
      </w:r>
      <w:r w:rsidR="00852438" w:rsidRPr="00F149EF">
        <w:rPr>
          <w:sz w:val="22"/>
          <w:szCs w:val="22"/>
        </w:rPr>
        <w:t>.</w:t>
      </w:r>
    </w:p>
    <w:p w14:paraId="23F32F7F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192EE873" w14:textId="21626F2F" w:rsidR="0039410A" w:rsidRPr="00B97FC8" w:rsidRDefault="0039410A" w:rsidP="0039410A">
      <w:pPr>
        <w:jc w:val="both"/>
        <w:rPr>
          <w:sz w:val="22"/>
          <w:szCs w:val="22"/>
          <w:u w:val="single"/>
        </w:rPr>
      </w:pPr>
      <w:r w:rsidRPr="00B97FC8">
        <w:rPr>
          <w:sz w:val="22"/>
          <w:szCs w:val="22"/>
          <w:u w:val="single"/>
        </w:rPr>
        <w:t>2. Explanações relativas a características específicas</w:t>
      </w:r>
    </w:p>
    <w:p w14:paraId="68D14DA5" w14:textId="77777777" w:rsidR="00E706C5" w:rsidRDefault="00E706C5" w:rsidP="00F149EF">
      <w:pPr>
        <w:jc w:val="both"/>
        <w:rPr>
          <w:sz w:val="22"/>
          <w:szCs w:val="22"/>
        </w:rPr>
      </w:pPr>
    </w:p>
    <w:p w14:paraId="409C9F37" w14:textId="77777777" w:rsidR="00E706C5" w:rsidRPr="0039410A" w:rsidRDefault="00E706C5" w:rsidP="00F149EF">
      <w:pPr>
        <w:jc w:val="both"/>
        <w:rPr>
          <w:sz w:val="22"/>
          <w:szCs w:val="22"/>
          <w:u w:val="single"/>
        </w:rPr>
      </w:pPr>
      <w:r w:rsidRPr="0039410A">
        <w:rPr>
          <w:sz w:val="22"/>
          <w:szCs w:val="22"/>
          <w:u w:val="single"/>
        </w:rPr>
        <w:t>Característica 1</w:t>
      </w:r>
      <w:r w:rsidR="005E753F" w:rsidRPr="0039410A">
        <w:rPr>
          <w:sz w:val="22"/>
          <w:szCs w:val="22"/>
          <w:u w:val="single"/>
        </w:rPr>
        <w:t xml:space="preserve">: </w:t>
      </w:r>
      <w:r w:rsidRPr="0039410A">
        <w:rPr>
          <w:sz w:val="22"/>
          <w:szCs w:val="22"/>
          <w:u w:val="single"/>
        </w:rPr>
        <w:t>Época de brotação</w:t>
      </w:r>
    </w:p>
    <w:p w14:paraId="5F5EA26C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0D907F03" w14:textId="79D0EE9B" w:rsidR="00F038AE" w:rsidRPr="00F149EF" w:rsidRDefault="00F038AE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Época de brotação: quando 50% (</w:t>
      </w:r>
      <w:r w:rsidR="00904AB2" w:rsidRPr="00F149EF">
        <w:rPr>
          <w:sz w:val="22"/>
          <w:szCs w:val="22"/>
        </w:rPr>
        <w:t>cinquenta</w:t>
      </w:r>
      <w:r w:rsidRPr="00F149EF">
        <w:rPr>
          <w:sz w:val="22"/>
          <w:szCs w:val="22"/>
        </w:rPr>
        <w:t xml:space="preserve"> por cento) das plantas estão em estágio de brotação. Uma planta está em estágio de brotação quando 50% (</w:t>
      </w:r>
      <w:r w:rsidR="00904AB2" w:rsidRPr="00F149EF">
        <w:rPr>
          <w:sz w:val="22"/>
          <w:szCs w:val="22"/>
        </w:rPr>
        <w:t>cinquenta</w:t>
      </w:r>
      <w:r w:rsidRPr="00F149EF">
        <w:rPr>
          <w:sz w:val="22"/>
          <w:szCs w:val="22"/>
        </w:rPr>
        <w:t xml:space="preserve"> por cento) dos brotos estão no estágio 07 de crescimento.</w:t>
      </w:r>
    </w:p>
    <w:p w14:paraId="2996E65F" w14:textId="77777777" w:rsidR="00E26641" w:rsidRDefault="00F038AE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 poda </w:t>
      </w:r>
      <w:r w:rsidR="00060EAF" w:rsidRPr="00F149EF">
        <w:rPr>
          <w:sz w:val="22"/>
          <w:szCs w:val="22"/>
        </w:rPr>
        <w:t>pode</w:t>
      </w:r>
      <w:r w:rsidRPr="00F149EF">
        <w:rPr>
          <w:sz w:val="22"/>
          <w:szCs w:val="22"/>
        </w:rPr>
        <w:t xml:space="preserve"> influenciar a época de brotação, dessa forma, todo o material deve ser submetido ao mesmo procedimento</w:t>
      </w:r>
      <w:r w:rsidR="00E26641">
        <w:rPr>
          <w:sz w:val="22"/>
          <w:szCs w:val="22"/>
        </w:rPr>
        <w:t xml:space="preserve"> de p</w:t>
      </w:r>
      <w:r w:rsidRPr="00F149EF">
        <w:rPr>
          <w:sz w:val="22"/>
          <w:szCs w:val="22"/>
        </w:rPr>
        <w:t>oda.</w:t>
      </w:r>
    </w:p>
    <w:p w14:paraId="7856AAC0" w14:textId="3D85B07D" w:rsidR="00E706C5" w:rsidRPr="00F149EF" w:rsidRDefault="00E706C5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Deve ser avaliada </w:t>
      </w:r>
      <w:r w:rsidR="00852438" w:rsidRPr="00F149EF">
        <w:rPr>
          <w:sz w:val="22"/>
          <w:szCs w:val="22"/>
        </w:rPr>
        <w:t xml:space="preserve">somente </w:t>
      </w:r>
      <w:r w:rsidRPr="00F149EF">
        <w:rPr>
          <w:sz w:val="22"/>
          <w:szCs w:val="22"/>
        </w:rPr>
        <w:t>em regiões ou locais onde existe um período de repouso (dormência) definido.</w:t>
      </w:r>
      <w:r w:rsidR="0066385D">
        <w:rPr>
          <w:sz w:val="22"/>
          <w:szCs w:val="22"/>
        </w:rPr>
        <w:t xml:space="preserve"> Se o teste de DHE for realizado em local com condições climáticas que não possibilite a avaliação dessa característica, poderá ser observada em outro local.</w:t>
      </w:r>
    </w:p>
    <w:p w14:paraId="7D1A3050" w14:textId="77777777" w:rsidR="0066385D" w:rsidRDefault="0066385D" w:rsidP="00F149EF">
      <w:pPr>
        <w:rPr>
          <w:sz w:val="22"/>
          <w:szCs w:val="22"/>
          <w:u w:val="single"/>
        </w:rPr>
      </w:pPr>
    </w:p>
    <w:p w14:paraId="628E3FED" w14:textId="660147DC" w:rsidR="00C60A34" w:rsidRPr="00E26641" w:rsidRDefault="00C60A34" w:rsidP="00F149EF">
      <w:pPr>
        <w:rPr>
          <w:sz w:val="22"/>
          <w:szCs w:val="22"/>
          <w:u w:val="single"/>
        </w:rPr>
      </w:pPr>
      <w:r w:rsidRPr="00E26641">
        <w:rPr>
          <w:sz w:val="22"/>
          <w:szCs w:val="22"/>
          <w:u w:val="single"/>
        </w:rPr>
        <w:t>Característica 2. Ramo jovem: abertura da extremidade.</w:t>
      </w:r>
    </w:p>
    <w:p w14:paraId="6487F727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0637425D" w14:textId="4C89FBA6" w:rsidR="00C60A34" w:rsidRPr="00F149EF" w:rsidRDefault="00C60A34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 abertura das extremidades resulta do hábito de crescimento das folhas jovens. As folhas indicadas com “A”, possuem aproximadamente a mesma idade fisiológica. Abertura da extremidade está </w:t>
      </w:r>
      <w:r w:rsidR="006A31AF">
        <w:rPr>
          <w:sz w:val="22"/>
          <w:szCs w:val="22"/>
        </w:rPr>
        <w:t>cor</w:t>
      </w:r>
      <w:r w:rsidRPr="00F149EF">
        <w:rPr>
          <w:sz w:val="22"/>
          <w:szCs w:val="22"/>
        </w:rPr>
        <w:t>relacionada com o alongamento da extremidade do ramo.</w:t>
      </w:r>
    </w:p>
    <w:p w14:paraId="10F9A668" w14:textId="77777777" w:rsidR="00C60A34" w:rsidRPr="00F149EF" w:rsidRDefault="00C60A34" w:rsidP="00F149EF">
      <w:pPr>
        <w:ind w:hanging="142"/>
        <w:jc w:val="both"/>
        <w:rPr>
          <w:sz w:val="22"/>
          <w:szCs w:val="22"/>
        </w:rPr>
      </w:pPr>
    </w:p>
    <w:tbl>
      <w:tblPr>
        <w:tblStyle w:val="Tabelacomgrade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3969"/>
      </w:tblGrid>
      <w:tr w:rsidR="00E26641" w:rsidRPr="00F149EF" w14:paraId="24EA4A6B" w14:textId="77777777" w:rsidTr="00E26641">
        <w:trPr>
          <w:trHeight w:val="335"/>
        </w:trPr>
        <w:tc>
          <w:tcPr>
            <w:tcW w:w="9889" w:type="dxa"/>
            <w:gridSpan w:val="3"/>
            <w:vAlign w:val="bottom"/>
          </w:tcPr>
          <w:p w14:paraId="0280DEA6" w14:textId="7B84BCA4" w:rsidR="00E26641" w:rsidRPr="00F149EF" w:rsidRDefault="00E26641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2E45CF4C" wp14:editId="4BB84A37">
                  <wp:extent cx="4828032" cy="2535977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148" t="17557" r="12863" b="19129"/>
                          <a:stretch/>
                        </pic:blipFill>
                        <pic:spPr bwMode="auto">
                          <a:xfrm>
                            <a:off x="0" y="0"/>
                            <a:ext cx="4863702" cy="2554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47" w:rsidRPr="00F149EF" w14:paraId="5BB8B354" w14:textId="77777777" w:rsidTr="00B97FC8">
        <w:tc>
          <w:tcPr>
            <w:tcW w:w="3227" w:type="dxa"/>
            <w:vAlign w:val="bottom"/>
          </w:tcPr>
          <w:p w14:paraId="4B35A29F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1</w:t>
            </w:r>
          </w:p>
        </w:tc>
        <w:tc>
          <w:tcPr>
            <w:tcW w:w="2693" w:type="dxa"/>
            <w:vAlign w:val="bottom"/>
          </w:tcPr>
          <w:p w14:paraId="63AC7DA2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2</w:t>
            </w:r>
          </w:p>
        </w:tc>
        <w:tc>
          <w:tcPr>
            <w:tcW w:w="3969" w:type="dxa"/>
            <w:vAlign w:val="bottom"/>
          </w:tcPr>
          <w:p w14:paraId="6B5CA1D1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3</w:t>
            </w:r>
          </w:p>
        </w:tc>
      </w:tr>
      <w:tr w:rsidR="00C15747" w:rsidRPr="00F149EF" w14:paraId="4F1391BE" w14:textId="77777777" w:rsidTr="00B97FC8">
        <w:tc>
          <w:tcPr>
            <w:tcW w:w="3227" w:type="dxa"/>
            <w:vAlign w:val="bottom"/>
          </w:tcPr>
          <w:p w14:paraId="57C486A4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fechada</w:t>
            </w:r>
          </w:p>
        </w:tc>
        <w:tc>
          <w:tcPr>
            <w:tcW w:w="2693" w:type="dxa"/>
            <w:vAlign w:val="bottom"/>
          </w:tcPr>
          <w:p w14:paraId="296E155A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ligeiramente aberta</w:t>
            </w:r>
          </w:p>
        </w:tc>
        <w:tc>
          <w:tcPr>
            <w:tcW w:w="3969" w:type="dxa"/>
            <w:vAlign w:val="bottom"/>
          </w:tcPr>
          <w:p w14:paraId="7F35D404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semiaberta</w:t>
            </w:r>
          </w:p>
        </w:tc>
      </w:tr>
    </w:tbl>
    <w:p w14:paraId="523C992A" w14:textId="77777777" w:rsidR="00C15747" w:rsidRPr="00F149EF" w:rsidRDefault="00C15747" w:rsidP="00F149EF">
      <w:pPr>
        <w:jc w:val="both"/>
        <w:rPr>
          <w:sz w:val="22"/>
          <w:szCs w:val="22"/>
          <w:lang w:val="en-US" w:eastAsia="fr-FR"/>
        </w:rPr>
      </w:pPr>
    </w:p>
    <w:tbl>
      <w:tblPr>
        <w:tblStyle w:val="Tabelacomgrade1"/>
        <w:tblW w:w="7796" w:type="dxa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52"/>
      </w:tblGrid>
      <w:tr w:rsidR="00E26641" w:rsidRPr="00F149EF" w14:paraId="52F8BB69" w14:textId="77777777" w:rsidTr="00E26641">
        <w:trPr>
          <w:trHeight w:val="276"/>
        </w:trPr>
        <w:tc>
          <w:tcPr>
            <w:tcW w:w="7796" w:type="dxa"/>
            <w:gridSpan w:val="2"/>
            <w:vAlign w:val="bottom"/>
          </w:tcPr>
          <w:p w14:paraId="3EE0D92F" w14:textId="4A9237D2" w:rsidR="00E26641" w:rsidRPr="00F149EF" w:rsidRDefault="00E26641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667454EB" wp14:editId="34EC6717">
                  <wp:extent cx="4125773" cy="2378406"/>
                  <wp:effectExtent l="0" t="0" r="8255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444" t="16473" r="14163" b="16546"/>
                          <a:stretch/>
                        </pic:blipFill>
                        <pic:spPr bwMode="auto">
                          <a:xfrm>
                            <a:off x="0" y="0"/>
                            <a:ext cx="4147517" cy="239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47" w:rsidRPr="00F149EF" w14:paraId="3C1BF13A" w14:textId="77777777" w:rsidTr="00E26641">
        <w:tc>
          <w:tcPr>
            <w:tcW w:w="3544" w:type="dxa"/>
            <w:vAlign w:val="bottom"/>
          </w:tcPr>
          <w:p w14:paraId="2B3A9518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4</w:t>
            </w:r>
          </w:p>
        </w:tc>
        <w:tc>
          <w:tcPr>
            <w:tcW w:w="4252" w:type="dxa"/>
            <w:vAlign w:val="bottom"/>
          </w:tcPr>
          <w:p w14:paraId="01768D6B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5</w:t>
            </w:r>
          </w:p>
        </w:tc>
      </w:tr>
      <w:tr w:rsidR="00C15747" w:rsidRPr="00F149EF" w14:paraId="0B141F67" w14:textId="77777777" w:rsidTr="00E26641">
        <w:tc>
          <w:tcPr>
            <w:tcW w:w="3544" w:type="dxa"/>
            <w:vAlign w:val="bottom"/>
          </w:tcPr>
          <w:p w14:paraId="1702101F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muito aberta</w:t>
            </w:r>
          </w:p>
        </w:tc>
        <w:tc>
          <w:tcPr>
            <w:tcW w:w="4252" w:type="dxa"/>
            <w:vAlign w:val="bottom"/>
          </w:tcPr>
          <w:p w14:paraId="4531303B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completamente aberta</w:t>
            </w:r>
          </w:p>
        </w:tc>
      </w:tr>
    </w:tbl>
    <w:p w14:paraId="063866B5" w14:textId="77777777" w:rsidR="0098564F" w:rsidRDefault="0098564F" w:rsidP="00F149EF">
      <w:pPr>
        <w:jc w:val="both"/>
        <w:rPr>
          <w:sz w:val="22"/>
          <w:szCs w:val="22"/>
        </w:rPr>
      </w:pPr>
    </w:p>
    <w:p w14:paraId="1BF49C3A" w14:textId="77777777" w:rsidR="00737557" w:rsidRDefault="00737557" w:rsidP="00F149EF">
      <w:pPr>
        <w:jc w:val="both"/>
        <w:rPr>
          <w:sz w:val="22"/>
          <w:szCs w:val="22"/>
        </w:rPr>
      </w:pPr>
    </w:p>
    <w:p w14:paraId="3EAB4D90" w14:textId="52B2B3AE" w:rsidR="0098564F" w:rsidRPr="0039410A" w:rsidRDefault="0098564F" w:rsidP="0098564F">
      <w:pPr>
        <w:tabs>
          <w:tab w:val="left" w:pos="13110"/>
        </w:tabs>
        <w:jc w:val="both"/>
        <w:rPr>
          <w:sz w:val="22"/>
          <w:szCs w:val="22"/>
          <w:u w:val="single"/>
        </w:rPr>
      </w:pPr>
      <w:r w:rsidRPr="0039410A">
        <w:rPr>
          <w:sz w:val="22"/>
          <w:szCs w:val="22"/>
          <w:u w:val="single"/>
        </w:rPr>
        <w:t>Características 3, 4 e 5. Extremidade do ramo jovem</w:t>
      </w:r>
    </w:p>
    <w:p w14:paraId="77B08E79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4CCB5757" w14:textId="51BA6B3B" w:rsidR="0098564F" w:rsidRPr="00F149EF" w:rsidRDefault="0098564F" w:rsidP="007D799F">
      <w:pPr>
        <w:ind w:firstLine="709"/>
        <w:jc w:val="both"/>
        <w:rPr>
          <w:b/>
          <w:sz w:val="22"/>
          <w:szCs w:val="22"/>
        </w:rPr>
      </w:pPr>
      <w:r w:rsidRPr="0098564F">
        <w:rPr>
          <w:sz w:val="22"/>
          <w:szCs w:val="22"/>
        </w:rPr>
        <w:t xml:space="preserve">As observações devem ser feitas na parte enquadrada (desenhos acima). As características devem ser observadas em extremidades muito abertas ou completamente abertas (conforme característica 2) com a inclusão das duas primeiras folhas distais distendidas. </w:t>
      </w:r>
      <w:r>
        <w:rPr>
          <w:sz w:val="22"/>
          <w:szCs w:val="22"/>
        </w:rPr>
        <w:t xml:space="preserve">Para </w:t>
      </w:r>
      <w:r w:rsidRPr="0098564F">
        <w:rPr>
          <w:sz w:val="22"/>
          <w:szCs w:val="22"/>
        </w:rPr>
        <w:t>folhas cujas extremidades são fechadas,</w:t>
      </w:r>
      <w:r w:rsidRPr="00F149EF">
        <w:rPr>
          <w:sz w:val="22"/>
          <w:szCs w:val="22"/>
        </w:rPr>
        <w:t xml:space="preserve"> ligeiramente abertas ou semiabertas </w:t>
      </w:r>
      <w:r>
        <w:rPr>
          <w:sz w:val="22"/>
          <w:szCs w:val="22"/>
        </w:rPr>
        <w:t>devem ser d</w:t>
      </w:r>
      <w:r w:rsidRPr="00F149EF">
        <w:rPr>
          <w:sz w:val="22"/>
          <w:szCs w:val="22"/>
        </w:rPr>
        <w:t>istendidas para permitir a observação da extremidade.</w:t>
      </w:r>
    </w:p>
    <w:p w14:paraId="2FE29021" w14:textId="77777777" w:rsidR="0098564F" w:rsidRDefault="0098564F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518D0391" w14:textId="57BF70DE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3</w:t>
      </w:r>
      <w:r w:rsidR="00234994" w:rsidRPr="0098564F">
        <w:rPr>
          <w:sz w:val="22"/>
          <w:szCs w:val="22"/>
          <w:u w:val="single"/>
        </w:rPr>
        <w:t xml:space="preserve"> </w:t>
      </w:r>
      <w:r w:rsidRPr="0098564F">
        <w:rPr>
          <w:sz w:val="22"/>
          <w:szCs w:val="22"/>
          <w:u w:val="single"/>
        </w:rPr>
        <w:t xml:space="preserve">. Ramo jovem: </w:t>
      </w:r>
      <w:r w:rsidR="00060EAF" w:rsidRPr="0098564F">
        <w:rPr>
          <w:sz w:val="22"/>
          <w:szCs w:val="22"/>
          <w:u w:val="single"/>
        </w:rPr>
        <w:t xml:space="preserve">densidade de </w:t>
      </w:r>
      <w:r w:rsidRPr="0098564F">
        <w:rPr>
          <w:sz w:val="22"/>
          <w:szCs w:val="22"/>
          <w:u w:val="single"/>
        </w:rPr>
        <w:t>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prostrados na extremidade</w:t>
      </w:r>
    </w:p>
    <w:p w14:paraId="5599949C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29CEBCE6" w14:textId="4B56A234" w:rsidR="00A53C35" w:rsidRPr="0098564F" w:rsidRDefault="00A53C35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baixa – raros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sobre a superfície; </w:t>
      </w:r>
    </w:p>
    <w:p w14:paraId="7B319A9E" w14:textId="487C4DC1" w:rsidR="00A53C35" w:rsidRPr="0098564F" w:rsidRDefault="00A53C35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média –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distribuídos como teia de aranha sobre a superfície; </w:t>
      </w:r>
    </w:p>
    <w:p w14:paraId="3905A226" w14:textId="088571F2" w:rsidR="00A53C35" w:rsidRPr="0098564F" w:rsidRDefault="00A53C35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alta –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recobrindo toda a superfície dando-lhe um aspecto lanoso, porém permitindo distinguir a coloração; </w:t>
      </w:r>
    </w:p>
    <w:p w14:paraId="282A644C" w14:textId="104DA509" w:rsidR="00A53C35" w:rsidRDefault="00A53C35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045D1D2E" w14:textId="77777777" w:rsidR="001F437F" w:rsidRDefault="001F437F" w:rsidP="00F149EF">
      <w:pPr>
        <w:jc w:val="both"/>
        <w:rPr>
          <w:sz w:val="22"/>
          <w:szCs w:val="22"/>
        </w:rPr>
      </w:pPr>
    </w:p>
    <w:p w14:paraId="7D567EF0" w14:textId="67DF2AB1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 xml:space="preserve">Característica 5. Ramo jovem: </w:t>
      </w:r>
      <w:r w:rsidR="00060EAF" w:rsidRPr="0098564F">
        <w:rPr>
          <w:sz w:val="22"/>
          <w:szCs w:val="22"/>
          <w:u w:val="single"/>
        </w:rPr>
        <w:t xml:space="preserve">densidade de </w:t>
      </w:r>
      <w:r w:rsidRPr="0098564F">
        <w:rPr>
          <w:sz w:val="22"/>
          <w:szCs w:val="22"/>
          <w:u w:val="single"/>
        </w:rPr>
        <w:t>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eretos na extremidade</w:t>
      </w:r>
    </w:p>
    <w:p w14:paraId="5ABEE4C5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7A50BA64" w14:textId="7FE6F7D7" w:rsidR="007E54CB" w:rsidRPr="0098564F" w:rsidRDefault="007E54CB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baixa – raros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 sobre a superfície;</w:t>
      </w:r>
    </w:p>
    <w:p w14:paraId="060B7C40" w14:textId="5F24A525" w:rsidR="007E54CB" w:rsidRPr="0098564F" w:rsidRDefault="007E54CB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média – quando se percebe facilmente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los;</w:t>
      </w:r>
    </w:p>
    <w:p w14:paraId="01AA68B6" w14:textId="0940CF7C" w:rsidR="007E54CB" w:rsidRPr="0098564F" w:rsidRDefault="007E54CB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alta – quando dificilmente se percebe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los; </w:t>
      </w:r>
    </w:p>
    <w:p w14:paraId="017FD035" w14:textId="7EDD833B" w:rsidR="007E54CB" w:rsidRPr="0098564F" w:rsidRDefault="007E54CB" w:rsidP="007D799F">
      <w:pPr>
        <w:ind w:firstLine="709"/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muito alta – quando a densidade é tal que apresenta um aspecto aveludado ao tato, não se percebendo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los.</w:t>
      </w:r>
    </w:p>
    <w:p w14:paraId="1F633CAD" w14:textId="77777777" w:rsidR="007177ED" w:rsidRDefault="007177ED" w:rsidP="00F149EF">
      <w:pPr>
        <w:jc w:val="both"/>
        <w:rPr>
          <w:sz w:val="22"/>
          <w:szCs w:val="22"/>
        </w:rPr>
      </w:pPr>
    </w:p>
    <w:p w14:paraId="3D1B84E5" w14:textId="77777777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6. Folha jovem: cor da face superior do limbo.</w:t>
      </w:r>
    </w:p>
    <w:p w14:paraId="10FA89FD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63C619E5" w14:textId="685B4888" w:rsidR="00072345" w:rsidRPr="00F149EF" w:rsidRDefault="00B22360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Devem ser observadas </w:t>
      </w:r>
      <w:r w:rsidR="007177ED" w:rsidRPr="00F149EF">
        <w:rPr>
          <w:sz w:val="22"/>
          <w:szCs w:val="22"/>
        </w:rPr>
        <w:t xml:space="preserve">as duas primeiras folhas distais </w:t>
      </w:r>
      <w:r w:rsidR="003C1D5E" w:rsidRPr="00F149EF">
        <w:rPr>
          <w:sz w:val="22"/>
          <w:szCs w:val="22"/>
        </w:rPr>
        <w:t>distendidas</w:t>
      </w:r>
      <w:r w:rsidR="007177ED" w:rsidRPr="00F149EF">
        <w:rPr>
          <w:sz w:val="22"/>
          <w:szCs w:val="22"/>
        </w:rPr>
        <w:t xml:space="preserve">, no caso de extremidades fechadas, ligeiramente abertas ou </w:t>
      </w:r>
      <w:r w:rsidR="00B67025" w:rsidRPr="00F149EF">
        <w:rPr>
          <w:sz w:val="22"/>
          <w:szCs w:val="22"/>
        </w:rPr>
        <w:t>semiabertas</w:t>
      </w:r>
      <w:r w:rsidR="007177ED" w:rsidRPr="00F149EF">
        <w:rPr>
          <w:sz w:val="22"/>
          <w:szCs w:val="22"/>
        </w:rPr>
        <w:t xml:space="preserve"> (característica 2)</w:t>
      </w:r>
      <w:r w:rsidR="00072345" w:rsidRPr="00F149E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E devem ser observadas </w:t>
      </w:r>
      <w:r w:rsidR="00072345" w:rsidRPr="00F149EF">
        <w:rPr>
          <w:sz w:val="22"/>
          <w:szCs w:val="22"/>
        </w:rPr>
        <w:t xml:space="preserve">as quatro primeiras folhas </w:t>
      </w:r>
      <w:r w:rsidR="003C1D5E" w:rsidRPr="00F149EF">
        <w:rPr>
          <w:sz w:val="22"/>
          <w:szCs w:val="22"/>
        </w:rPr>
        <w:t>distendidas</w:t>
      </w:r>
      <w:r w:rsidR="00072345" w:rsidRPr="00F149EF">
        <w:rPr>
          <w:sz w:val="22"/>
          <w:szCs w:val="22"/>
        </w:rPr>
        <w:t xml:space="preserve"> no caso de extremidades muito abertas ou completamente abertas. </w:t>
      </w:r>
    </w:p>
    <w:p w14:paraId="41DC6079" w14:textId="77777777" w:rsidR="007177ED" w:rsidRPr="00F149EF" w:rsidRDefault="00072345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Os níveis verde com </w:t>
      </w:r>
      <w:r w:rsidR="007E54CB" w:rsidRPr="00F149EF">
        <w:rPr>
          <w:sz w:val="22"/>
          <w:szCs w:val="22"/>
        </w:rPr>
        <w:t>manchas</w:t>
      </w:r>
      <w:r w:rsidRPr="00F149EF">
        <w:rPr>
          <w:sz w:val="22"/>
          <w:szCs w:val="22"/>
        </w:rPr>
        <w:t xml:space="preserve"> </w:t>
      </w:r>
      <w:r w:rsidR="007E54CB" w:rsidRPr="00F149EF">
        <w:rPr>
          <w:sz w:val="22"/>
          <w:szCs w:val="22"/>
        </w:rPr>
        <w:t>de antocianina</w:t>
      </w:r>
      <w:r w:rsidR="006D4177" w:rsidRPr="00F149EF">
        <w:rPr>
          <w:sz w:val="22"/>
          <w:szCs w:val="22"/>
        </w:rPr>
        <w:t xml:space="preserve"> (3); vermelho acobreada</w:t>
      </w:r>
      <w:r w:rsidRPr="00F149EF">
        <w:rPr>
          <w:sz w:val="22"/>
          <w:szCs w:val="22"/>
        </w:rPr>
        <w:t xml:space="preserve"> clar</w:t>
      </w:r>
      <w:r w:rsidR="006D4177" w:rsidRPr="00F149EF">
        <w:rPr>
          <w:sz w:val="22"/>
          <w:szCs w:val="22"/>
        </w:rPr>
        <w:t>a</w:t>
      </w:r>
      <w:r w:rsidRPr="00F149EF">
        <w:rPr>
          <w:sz w:val="22"/>
          <w:szCs w:val="22"/>
        </w:rPr>
        <w:t xml:space="preserve"> (4); vermelho acobread</w:t>
      </w:r>
      <w:r w:rsidR="006D4177" w:rsidRPr="00F149EF">
        <w:rPr>
          <w:sz w:val="22"/>
          <w:szCs w:val="22"/>
        </w:rPr>
        <w:t>a</w:t>
      </w:r>
      <w:r w:rsidRPr="00F149EF">
        <w:rPr>
          <w:sz w:val="22"/>
          <w:szCs w:val="22"/>
        </w:rPr>
        <w:t xml:space="preserve"> escur</w:t>
      </w:r>
      <w:r w:rsidR="006D4177" w:rsidRPr="00F149EF">
        <w:rPr>
          <w:sz w:val="22"/>
          <w:szCs w:val="22"/>
        </w:rPr>
        <w:t>a</w:t>
      </w:r>
      <w:r w:rsidR="007E54CB" w:rsidRPr="00F149EF">
        <w:rPr>
          <w:sz w:val="22"/>
          <w:szCs w:val="22"/>
        </w:rPr>
        <w:t xml:space="preserve"> (5); e vermelho vinho (6), </w:t>
      </w:r>
      <w:r w:rsidRPr="00F149EF">
        <w:rPr>
          <w:sz w:val="22"/>
          <w:szCs w:val="22"/>
        </w:rPr>
        <w:t xml:space="preserve">correspondem a um aumento na quantidade de coloração </w:t>
      </w:r>
      <w:r w:rsidR="007E54CB" w:rsidRPr="00F149EF">
        <w:rPr>
          <w:sz w:val="22"/>
          <w:szCs w:val="22"/>
        </w:rPr>
        <w:t>de antocianina</w:t>
      </w:r>
      <w:r w:rsidRPr="00F149EF">
        <w:rPr>
          <w:sz w:val="22"/>
          <w:szCs w:val="22"/>
        </w:rPr>
        <w:t>.</w:t>
      </w:r>
    </w:p>
    <w:p w14:paraId="2763EA54" w14:textId="77777777" w:rsidR="001F437F" w:rsidRPr="00F149EF" w:rsidRDefault="001F437F" w:rsidP="00F149EF">
      <w:pPr>
        <w:jc w:val="both"/>
        <w:rPr>
          <w:b/>
          <w:sz w:val="22"/>
          <w:szCs w:val="22"/>
          <w:u w:val="single"/>
        </w:rPr>
      </w:pPr>
    </w:p>
    <w:p w14:paraId="1A19D5D1" w14:textId="7965BC45" w:rsidR="00072345" w:rsidRPr="0098564F" w:rsidRDefault="00072345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7. Folha jovem: densidade de 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prostrados entre as nervuras principais na face inferior do limbo.</w:t>
      </w:r>
    </w:p>
    <w:p w14:paraId="00E6D5D1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6C2C638D" w14:textId="768C56B2" w:rsidR="00A53C35" w:rsidRPr="00B22360" w:rsidRDefault="00B22360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 observações devem ser feitas </w:t>
      </w:r>
      <w:r w:rsidR="00A53C35" w:rsidRPr="00B22360">
        <w:rPr>
          <w:sz w:val="22"/>
          <w:szCs w:val="22"/>
        </w:rPr>
        <w:t>na segunda folha distal estendida, no caso das extremidades fechadas, ligeiramente abertas ou semiabertas (característica 2); e na quarta folha distal estendida, no caso de extremidades muito abertas ou completamente abertas.</w:t>
      </w:r>
    </w:p>
    <w:p w14:paraId="7DF41400" w14:textId="7B93D752" w:rsidR="00A53C35" w:rsidRPr="00B22360" w:rsidRDefault="00A53C35" w:rsidP="007D799F">
      <w:pPr>
        <w:ind w:firstLine="709"/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baixa – raros p</w:t>
      </w:r>
      <w:r w:rsidR="00B22360">
        <w:rPr>
          <w:sz w:val="22"/>
          <w:szCs w:val="22"/>
        </w:rPr>
        <w:t>ê</w:t>
      </w:r>
      <w:r w:rsidRPr="00B22360">
        <w:rPr>
          <w:sz w:val="22"/>
          <w:szCs w:val="22"/>
        </w:rPr>
        <w:t xml:space="preserve">los sobre a superfície; </w:t>
      </w:r>
    </w:p>
    <w:p w14:paraId="17B046E7" w14:textId="55234602" w:rsidR="00A53C35" w:rsidRPr="00B22360" w:rsidRDefault="00B22360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densidade média – pê</w:t>
      </w:r>
      <w:r w:rsidR="00A53C35" w:rsidRPr="00B22360">
        <w:rPr>
          <w:sz w:val="22"/>
          <w:szCs w:val="22"/>
        </w:rPr>
        <w:t xml:space="preserve">los distribuídos como teia de aranha sobre a superfície; </w:t>
      </w:r>
    </w:p>
    <w:p w14:paraId="609CCBFB" w14:textId="10EB78B7" w:rsidR="00A53C35" w:rsidRPr="00B22360" w:rsidRDefault="00B22360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densidade alta – pê</w:t>
      </w:r>
      <w:r w:rsidR="00A53C35" w:rsidRPr="00B22360">
        <w:rPr>
          <w:sz w:val="22"/>
          <w:szCs w:val="22"/>
        </w:rPr>
        <w:t xml:space="preserve">los recobrindo toda a superfície dando-lhe um aspecto lanoso, porém permitindo distinguir-se-lhe a coloração; </w:t>
      </w:r>
    </w:p>
    <w:p w14:paraId="7A4A41A2" w14:textId="1BD39221" w:rsidR="00A53C35" w:rsidRPr="00B22360" w:rsidRDefault="00A53C35" w:rsidP="007D799F">
      <w:pPr>
        <w:ind w:firstLine="709"/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3F215E34" w14:textId="77777777" w:rsidR="001F437F" w:rsidRPr="00F149EF" w:rsidRDefault="001F437F" w:rsidP="00F149EF">
      <w:pPr>
        <w:jc w:val="both"/>
        <w:rPr>
          <w:b/>
          <w:sz w:val="22"/>
          <w:szCs w:val="22"/>
          <w:u w:val="single"/>
        </w:rPr>
      </w:pPr>
    </w:p>
    <w:p w14:paraId="551782B6" w14:textId="42A300ED" w:rsidR="00072345" w:rsidRPr="00B22360" w:rsidRDefault="00072345" w:rsidP="00F149EF">
      <w:pPr>
        <w:jc w:val="both"/>
        <w:rPr>
          <w:sz w:val="22"/>
          <w:szCs w:val="22"/>
          <w:u w:val="single"/>
        </w:rPr>
      </w:pPr>
      <w:r w:rsidRPr="00B22360">
        <w:rPr>
          <w:sz w:val="22"/>
          <w:szCs w:val="22"/>
          <w:u w:val="single"/>
        </w:rPr>
        <w:t>Característica 8. Folha jovem: densidade de p</w:t>
      </w:r>
      <w:r w:rsidR="00B22360">
        <w:rPr>
          <w:sz w:val="22"/>
          <w:szCs w:val="22"/>
          <w:u w:val="single"/>
        </w:rPr>
        <w:t>ê</w:t>
      </w:r>
      <w:r w:rsidRPr="00B22360">
        <w:rPr>
          <w:sz w:val="22"/>
          <w:szCs w:val="22"/>
          <w:u w:val="single"/>
        </w:rPr>
        <w:t xml:space="preserve">los eretos </w:t>
      </w:r>
      <w:r w:rsidR="0004540D" w:rsidRPr="00B22360">
        <w:rPr>
          <w:sz w:val="22"/>
          <w:szCs w:val="22"/>
          <w:u w:val="single"/>
        </w:rPr>
        <w:t>sobre as</w:t>
      </w:r>
      <w:r w:rsidRPr="00B22360">
        <w:rPr>
          <w:sz w:val="22"/>
          <w:szCs w:val="22"/>
          <w:u w:val="single"/>
        </w:rPr>
        <w:t xml:space="preserve"> nervuras principais na face inferior do limbo.</w:t>
      </w:r>
    </w:p>
    <w:p w14:paraId="0CE65FA6" w14:textId="77777777" w:rsidR="007D799F" w:rsidRDefault="007D799F" w:rsidP="007D799F">
      <w:pPr>
        <w:ind w:firstLine="709"/>
        <w:jc w:val="both"/>
        <w:rPr>
          <w:sz w:val="22"/>
          <w:szCs w:val="22"/>
        </w:rPr>
      </w:pPr>
    </w:p>
    <w:p w14:paraId="01FE6905" w14:textId="32A55CD0" w:rsidR="00072345" w:rsidRPr="00B22360" w:rsidRDefault="00254676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 observações devem ser feitas </w:t>
      </w:r>
      <w:r w:rsidRPr="00B22360">
        <w:rPr>
          <w:sz w:val="22"/>
          <w:szCs w:val="22"/>
        </w:rPr>
        <w:t xml:space="preserve">na </w:t>
      </w:r>
      <w:r w:rsidR="00072345" w:rsidRPr="00B22360">
        <w:rPr>
          <w:sz w:val="22"/>
          <w:szCs w:val="22"/>
        </w:rPr>
        <w:t xml:space="preserve">segunda folha distal estendida, no caso das extremidades fechadas, ligeiramente abertas ou </w:t>
      </w:r>
      <w:r w:rsidR="00B67025" w:rsidRPr="00B22360">
        <w:rPr>
          <w:sz w:val="22"/>
          <w:szCs w:val="22"/>
        </w:rPr>
        <w:t>semiabertas</w:t>
      </w:r>
      <w:r w:rsidR="002C10C7" w:rsidRPr="00B22360">
        <w:rPr>
          <w:sz w:val="22"/>
          <w:szCs w:val="22"/>
        </w:rPr>
        <w:t xml:space="preserve"> (característica 2); e </w:t>
      </w:r>
      <w:r w:rsidR="00072345" w:rsidRPr="00B22360">
        <w:rPr>
          <w:sz w:val="22"/>
          <w:szCs w:val="22"/>
        </w:rPr>
        <w:t>na quarta folha distal estendida</w:t>
      </w:r>
      <w:r w:rsidR="004D16E4" w:rsidRPr="00B22360">
        <w:rPr>
          <w:sz w:val="22"/>
          <w:szCs w:val="22"/>
        </w:rPr>
        <w:t>, no caso de extremidades muito abertas ou completamente abertas.</w:t>
      </w:r>
    </w:p>
    <w:p w14:paraId="180FA3AF" w14:textId="7F8E992B" w:rsidR="007E54CB" w:rsidRPr="00B22360" w:rsidRDefault="007E54CB" w:rsidP="007D799F">
      <w:pPr>
        <w:ind w:firstLine="709"/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baixa – raros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 sobre a superfície;</w:t>
      </w:r>
    </w:p>
    <w:p w14:paraId="2B073344" w14:textId="69B1159A" w:rsidR="007E54CB" w:rsidRPr="00B22360" w:rsidRDefault="007E54CB" w:rsidP="007D799F">
      <w:pPr>
        <w:ind w:firstLine="709"/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média – quando se percebe facilmente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los;</w:t>
      </w:r>
    </w:p>
    <w:p w14:paraId="4E467525" w14:textId="34E9ED67" w:rsidR="007E54CB" w:rsidRPr="00B22360" w:rsidRDefault="007E54CB" w:rsidP="007D799F">
      <w:pPr>
        <w:ind w:firstLine="709"/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alta – quando dificilmente se percebe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 xml:space="preserve">los; </w:t>
      </w:r>
    </w:p>
    <w:p w14:paraId="0008E430" w14:textId="3664D75A" w:rsidR="007E54CB" w:rsidRPr="00B22360" w:rsidRDefault="007E54CB" w:rsidP="007D799F">
      <w:pPr>
        <w:ind w:firstLine="709"/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muito alta – quando a densidade é tal que apresenta um aspecto aveludado ao tato, não se percebendo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los.</w:t>
      </w:r>
    </w:p>
    <w:p w14:paraId="7026AD72" w14:textId="249E4083" w:rsidR="002C10C7" w:rsidRDefault="002C10C7" w:rsidP="007D799F">
      <w:pPr>
        <w:ind w:firstLine="709"/>
        <w:jc w:val="both"/>
        <w:rPr>
          <w:sz w:val="22"/>
          <w:szCs w:val="22"/>
        </w:rPr>
      </w:pPr>
    </w:p>
    <w:p w14:paraId="020F9A75" w14:textId="34392DAA" w:rsidR="00A14E41" w:rsidRDefault="00A14E41" w:rsidP="00F149EF">
      <w:pPr>
        <w:jc w:val="both"/>
        <w:rPr>
          <w:sz w:val="22"/>
          <w:szCs w:val="22"/>
          <w:u w:val="single"/>
        </w:rPr>
      </w:pPr>
      <w:r w:rsidRPr="00254676">
        <w:rPr>
          <w:sz w:val="22"/>
          <w:szCs w:val="22"/>
          <w:u w:val="single"/>
        </w:rPr>
        <w:t xml:space="preserve">Característica 9. Ramo: hábito de crescimento (antes </w:t>
      </w:r>
      <w:r w:rsidR="002C10C7" w:rsidRPr="00254676">
        <w:rPr>
          <w:sz w:val="22"/>
          <w:szCs w:val="22"/>
          <w:u w:val="single"/>
        </w:rPr>
        <w:t>do tutoramento</w:t>
      </w:r>
      <w:r w:rsidRPr="00254676">
        <w:rPr>
          <w:sz w:val="22"/>
          <w:szCs w:val="22"/>
          <w:u w:val="single"/>
        </w:rPr>
        <w:t>)</w:t>
      </w:r>
    </w:p>
    <w:p w14:paraId="6B9FADE5" w14:textId="77777777" w:rsidR="007D799F" w:rsidRPr="00254676" w:rsidRDefault="007D799F" w:rsidP="00F149EF">
      <w:pPr>
        <w:jc w:val="both"/>
        <w:rPr>
          <w:sz w:val="22"/>
          <w:szCs w:val="22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4"/>
        <w:gridCol w:w="2551"/>
        <w:gridCol w:w="284"/>
        <w:gridCol w:w="2835"/>
        <w:gridCol w:w="1274"/>
      </w:tblGrid>
      <w:tr w:rsidR="00A14E41" w:rsidRPr="00F149EF" w14:paraId="4ECF3102" w14:textId="77777777" w:rsidTr="00254676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5D4C" w14:textId="1AE3E0D0" w:rsidR="00A14E41" w:rsidRPr="00F149EF" w:rsidRDefault="00254676" w:rsidP="005042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6117E4" wp14:editId="00B4CC4A">
                  <wp:extent cx="5229667" cy="2033190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671" t="20231" r="8786" b="31894"/>
                          <a:stretch/>
                        </pic:blipFill>
                        <pic:spPr bwMode="auto">
                          <a:xfrm>
                            <a:off x="0" y="0"/>
                            <a:ext cx="5237190" cy="203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688" w:rsidRPr="00F149EF" w14:paraId="6B70B6E9" w14:textId="77777777" w:rsidTr="0025467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7F210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1</w:t>
            </w:r>
          </w:p>
          <w:p w14:paraId="492E55EF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e</w:t>
            </w:r>
            <w:r w:rsidR="00625688" w:rsidRPr="00F149EF">
              <w:rPr>
                <w:noProof/>
                <w:sz w:val="22"/>
                <w:szCs w:val="22"/>
              </w:rPr>
              <w:t>reto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39110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3</w:t>
            </w:r>
          </w:p>
          <w:p w14:paraId="4B00C11E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semi</w:t>
            </w:r>
            <w:r w:rsidR="00625688" w:rsidRPr="00F149EF">
              <w:rPr>
                <w:noProof/>
                <w:sz w:val="22"/>
                <w:szCs w:val="22"/>
              </w:rPr>
              <w:t>ereto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D7F7A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5484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5</w:t>
            </w:r>
          </w:p>
          <w:p w14:paraId="6B874D0D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h</w:t>
            </w:r>
            <w:r w:rsidR="00625688" w:rsidRPr="00F149EF">
              <w:rPr>
                <w:noProof/>
                <w:sz w:val="22"/>
                <w:szCs w:val="22"/>
              </w:rPr>
              <w:t>orizontal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EABA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</w:p>
        </w:tc>
      </w:tr>
      <w:tr w:rsidR="00A14E41" w:rsidRPr="00F149EF" w14:paraId="7B3EE835" w14:textId="77777777" w:rsidTr="00254676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8E03B" w14:textId="33345212" w:rsidR="00A14E41" w:rsidRPr="00F149EF" w:rsidRDefault="00254676" w:rsidP="005042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53B394" wp14:editId="127CFAA9">
                  <wp:extent cx="4546731" cy="2057867"/>
                  <wp:effectExtent l="0" t="0" r="635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6503" t="31109" r="21775" b="22115"/>
                          <a:stretch/>
                        </pic:blipFill>
                        <pic:spPr bwMode="auto">
                          <a:xfrm>
                            <a:off x="0" y="0"/>
                            <a:ext cx="4556218" cy="20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41" w:rsidRPr="00F149EF" w14:paraId="56B3C28F" w14:textId="77777777" w:rsidTr="00254676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F42F9" w14:textId="77777777" w:rsidR="00A14E41" w:rsidRPr="00F149EF" w:rsidRDefault="00A14E41" w:rsidP="00F149EF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5C991EE6" w14:textId="77777777" w:rsidR="00A14E41" w:rsidRPr="00F149EF" w:rsidRDefault="002C10C7" w:rsidP="00F149EF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</w:t>
            </w:r>
            <w:r w:rsidR="00234994" w:rsidRPr="00F149EF">
              <w:rPr>
                <w:sz w:val="22"/>
                <w:szCs w:val="22"/>
              </w:rPr>
              <w:t>-</w:t>
            </w:r>
            <w:r w:rsidRPr="00F149EF">
              <w:rPr>
                <w:sz w:val="22"/>
                <w:szCs w:val="22"/>
              </w:rPr>
              <w:t>rasteiro</w:t>
            </w:r>
          </w:p>
        </w:tc>
        <w:tc>
          <w:tcPr>
            <w:tcW w:w="43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35297" w14:textId="77777777" w:rsidR="00A14E41" w:rsidRPr="00F149EF" w:rsidRDefault="00A14E41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26C4606B" w14:textId="77777777" w:rsidR="00A14E41" w:rsidRPr="00F149EF" w:rsidRDefault="002C10C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rasteiro</w:t>
            </w:r>
          </w:p>
        </w:tc>
      </w:tr>
    </w:tbl>
    <w:p w14:paraId="493BD20C" w14:textId="77777777" w:rsidR="00A14E41" w:rsidRPr="00F149EF" w:rsidRDefault="00A14E41" w:rsidP="00F149EF">
      <w:pPr>
        <w:jc w:val="both"/>
        <w:rPr>
          <w:sz w:val="22"/>
          <w:szCs w:val="22"/>
        </w:rPr>
      </w:pPr>
    </w:p>
    <w:p w14:paraId="16F5F7FE" w14:textId="77777777" w:rsidR="00625688" w:rsidRPr="00F149EF" w:rsidRDefault="00801066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 o</w:t>
      </w:r>
      <w:r w:rsidR="00625688" w:rsidRPr="00F149EF">
        <w:rPr>
          <w:sz w:val="22"/>
          <w:szCs w:val="22"/>
        </w:rPr>
        <w:t xml:space="preserve">bservação dessa característica é difícil em ambientes com ventos, onde os ramos devem </w:t>
      </w:r>
      <w:r w:rsidR="00923A08" w:rsidRPr="00F149EF">
        <w:rPr>
          <w:sz w:val="22"/>
          <w:szCs w:val="22"/>
        </w:rPr>
        <w:t>ser</w:t>
      </w:r>
      <w:r w:rsidR="00625688" w:rsidRPr="00F149EF">
        <w:rPr>
          <w:sz w:val="22"/>
          <w:szCs w:val="22"/>
        </w:rPr>
        <w:t xml:space="preserve"> fixados </w:t>
      </w:r>
      <w:r w:rsidR="00852438" w:rsidRPr="00F149EF">
        <w:rPr>
          <w:sz w:val="22"/>
          <w:szCs w:val="22"/>
        </w:rPr>
        <w:t xml:space="preserve">precocemente. </w:t>
      </w:r>
      <w:r w:rsidR="006C3315" w:rsidRPr="00F149EF">
        <w:rPr>
          <w:sz w:val="22"/>
          <w:szCs w:val="22"/>
        </w:rPr>
        <w:t xml:space="preserve"> </w:t>
      </w:r>
    </w:p>
    <w:p w14:paraId="33FF7200" w14:textId="77777777" w:rsidR="00460A8B" w:rsidRDefault="00460A8B" w:rsidP="00F149EF">
      <w:pPr>
        <w:jc w:val="both"/>
        <w:rPr>
          <w:b/>
          <w:sz w:val="22"/>
          <w:szCs w:val="22"/>
          <w:u w:val="single"/>
        </w:rPr>
      </w:pPr>
    </w:p>
    <w:p w14:paraId="03A3761C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758BF3E6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6CCE30F5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4B7A4360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74802B0A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76542EEB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1B94BB22" w14:textId="34D1F942" w:rsidR="00B05912" w:rsidRPr="00B05912" w:rsidRDefault="00923A08" w:rsidP="00F149EF">
      <w:pPr>
        <w:jc w:val="both"/>
        <w:rPr>
          <w:sz w:val="22"/>
          <w:szCs w:val="22"/>
          <w:u w:val="single"/>
        </w:rPr>
      </w:pPr>
      <w:r w:rsidRPr="00B05912">
        <w:rPr>
          <w:sz w:val="22"/>
          <w:szCs w:val="22"/>
          <w:u w:val="single"/>
        </w:rPr>
        <w:t>Característica 10. Ramo</w:t>
      </w:r>
      <w:r w:rsidR="006C3315" w:rsidRPr="00B05912">
        <w:rPr>
          <w:sz w:val="22"/>
          <w:szCs w:val="22"/>
          <w:u w:val="single"/>
        </w:rPr>
        <w:t xml:space="preserve">: cor da face dorsal do entrenó (exposta diretamente ao sol, bem iluminado). </w:t>
      </w:r>
    </w:p>
    <w:p w14:paraId="69C53B25" w14:textId="7AC6115B" w:rsidR="00D81981" w:rsidRPr="00B05912" w:rsidRDefault="00923A08" w:rsidP="00F149EF">
      <w:pPr>
        <w:jc w:val="both"/>
        <w:rPr>
          <w:sz w:val="22"/>
          <w:szCs w:val="22"/>
          <w:u w:val="single"/>
        </w:rPr>
      </w:pPr>
      <w:r w:rsidRPr="00B05912">
        <w:rPr>
          <w:sz w:val="22"/>
          <w:szCs w:val="22"/>
          <w:u w:val="single"/>
        </w:rPr>
        <w:t>Característica 11. Ramo: cor da face ventral do entrenó</w:t>
      </w:r>
      <w:r w:rsidR="006C3315" w:rsidRPr="00B05912">
        <w:rPr>
          <w:sz w:val="22"/>
          <w:szCs w:val="22"/>
          <w:u w:val="single"/>
        </w:rPr>
        <w:t xml:space="preserve"> (não exposta diretamente ao sol). </w:t>
      </w:r>
    </w:p>
    <w:p w14:paraId="0D4201B1" w14:textId="77777777" w:rsidR="00B05912" w:rsidRPr="00B05912" w:rsidRDefault="00923A08" w:rsidP="00F149EF">
      <w:pPr>
        <w:jc w:val="both"/>
        <w:rPr>
          <w:sz w:val="22"/>
          <w:szCs w:val="22"/>
          <w:u w:val="single"/>
        </w:rPr>
      </w:pPr>
      <w:r w:rsidRPr="00B05912">
        <w:rPr>
          <w:sz w:val="22"/>
          <w:szCs w:val="22"/>
          <w:u w:val="single"/>
        </w:rPr>
        <w:t xml:space="preserve">Característica 12. Ramo: cor da face dorsal </w:t>
      </w:r>
      <w:r w:rsidR="00801066" w:rsidRPr="00B05912">
        <w:rPr>
          <w:sz w:val="22"/>
          <w:szCs w:val="22"/>
          <w:u w:val="single"/>
        </w:rPr>
        <w:t>do</w:t>
      </w:r>
      <w:r w:rsidR="005F53F4" w:rsidRPr="00B05912">
        <w:rPr>
          <w:sz w:val="22"/>
          <w:szCs w:val="22"/>
          <w:u w:val="single"/>
        </w:rPr>
        <w:t xml:space="preserve"> nó (exposta diretamente ao sol, bem iluminado). </w:t>
      </w:r>
    </w:p>
    <w:p w14:paraId="4E7AEFC7" w14:textId="71CE2A84" w:rsidR="00923A08" w:rsidRPr="00B05912" w:rsidRDefault="00923A08" w:rsidP="00F149EF">
      <w:pPr>
        <w:jc w:val="both"/>
        <w:rPr>
          <w:sz w:val="22"/>
          <w:szCs w:val="22"/>
          <w:u w:val="single"/>
        </w:rPr>
      </w:pPr>
      <w:r w:rsidRPr="00B05912">
        <w:rPr>
          <w:sz w:val="22"/>
          <w:szCs w:val="22"/>
          <w:u w:val="single"/>
        </w:rPr>
        <w:t xml:space="preserve">Característica 13. Ramo: cor da face ventral </w:t>
      </w:r>
      <w:r w:rsidR="00B82118" w:rsidRPr="00B05912">
        <w:rPr>
          <w:sz w:val="22"/>
          <w:szCs w:val="22"/>
          <w:u w:val="single"/>
        </w:rPr>
        <w:t>do</w:t>
      </w:r>
      <w:r w:rsidRPr="00B05912">
        <w:rPr>
          <w:sz w:val="22"/>
          <w:szCs w:val="22"/>
          <w:u w:val="single"/>
        </w:rPr>
        <w:t xml:space="preserve"> nó.</w:t>
      </w:r>
      <w:r w:rsidR="00CD680E" w:rsidRPr="00B05912">
        <w:rPr>
          <w:sz w:val="22"/>
          <w:szCs w:val="22"/>
          <w:u w:val="single"/>
        </w:rPr>
        <w:t xml:space="preserve"> </w:t>
      </w:r>
    </w:p>
    <w:p w14:paraId="5D4D905D" w14:textId="77777777" w:rsidR="00D81981" w:rsidRPr="00F149EF" w:rsidRDefault="00D81981" w:rsidP="00F149EF">
      <w:pPr>
        <w:jc w:val="both"/>
        <w:rPr>
          <w:sz w:val="22"/>
          <w:szCs w:val="22"/>
          <w:u w:val="single"/>
        </w:rPr>
      </w:pPr>
    </w:p>
    <w:p w14:paraId="03A82F48" w14:textId="70E26FB9" w:rsidR="00923A08" w:rsidRDefault="00923A08" w:rsidP="00F149EF">
      <w:pPr>
        <w:jc w:val="both"/>
        <w:rPr>
          <w:sz w:val="22"/>
          <w:szCs w:val="22"/>
          <w:u w:val="single"/>
        </w:rPr>
      </w:pPr>
      <w:r w:rsidRPr="00F149EF">
        <w:rPr>
          <w:sz w:val="22"/>
          <w:szCs w:val="22"/>
          <w:u w:val="single"/>
        </w:rPr>
        <w:t>Seção transversal do ramo</w:t>
      </w:r>
    </w:p>
    <w:p w14:paraId="39E50046" w14:textId="77777777" w:rsidR="007D799F" w:rsidRPr="00F149EF" w:rsidRDefault="007D799F" w:rsidP="00F149EF">
      <w:pPr>
        <w:jc w:val="both"/>
        <w:rPr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33"/>
      </w:tblGrid>
      <w:tr w:rsidR="00254676" w14:paraId="39D1A659" w14:textId="77777777" w:rsidTr="00254676">
        <w:tc>
          <w:tcPr>
            <w:tcW w:w="4395" w:type="dxa"/>
          </w:tcPr>
          <w:p w14:paraId="774A8A4C" w14:textId="619C89C7" w:rsidR="00254676" w:rsidRDefault="00254676" w:rsidP="002546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Face dorsal (exposta diretamente ao sol)</w:t>
            </w:r>
          </w:p>
        </w:tc>
        <w:tc>
          <w:tcPr>
            <w:tcW w:w="5233" w:type="dxa"/>
          </w:tcPr>
          <w:p w14:paraId="01A88A63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</w:tc>
      </w:tr>
      <w:tr w:rsidR="00254676" w14:paraId="00CB5B3D" w14:textId="77777777" w:rsidTr="00254676">
        <w:tc>
          <w:tcPr>
            <w:tcW w:w="4395" w:type="dxa"/>
          </w:tcPr>
          <w:p w14:paraId="3AE76885" w14:textId="2A2A5D6D" w:rsidR="00254676" w:rsidRDefault="00254676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4EF30B" wp14:editId="4E7AA6C8">
                  <wp:extent cx="2355494" cy="1313833"/>
                  <wp:effectExtent l="0" t="0" r="6985" b="63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910" t="35242" r="47895" b="38425"/>
                          <a:stretch/>
                        </pic:blipFill>
                        <pic:spPr bwMode="auto">
                          <a:xfrm>
                            <a:off x="0" y="0"/>
                            <a:ext cx="2402763" cy="1340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22CB342A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40F2C81D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  <w:r w:rsidRPr="00254676">
              <w:rPr>
                <w:sz w:val="22"/>
                <w:szCs w:val="22"/>
              </w:rPr>
              <w:sym w:font="Wingdings" w:char="F0DF"/>
            </w:r>
            <w:r>
              <w:rPr>
                <w:sz w:val="22"/>
                <w:szCs w:val="22"/>
              </w:rPr>
              <w:t xml:space="preserve"> ramo auxiliar</w:t>
            </w:r>
          </w:p>
          <w:p w14:paraId="73049B6C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12CB74D9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365170AE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6B6AE4A1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7ED1ECE5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567A097F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5AA1807E" w14:textId="70CA0BCD" w:rsidR="00254676" w:rsidRDefault="00254676" w:rsidP="00254676">
            <w:pPr>
              <w:jc w:val="both"/>
              <w:rPr>
                <w:sz w:val="22"/>
                <w:szCs w:val="22"/>
              </w:rPr>
            </w:pPr>
            <w:r w:rsidRPr="00254676">
              <w:rPr>
                <w:sz w:val="22"/>
                <w:szCs w:val="22"/>
              </w:rPr>
              <w:sym w:font="Wingdings" w:char="F0DF"/>
            </w:r>
            <w:r>
              <w:rPr>
                <w:sz w:val="22"/>
                <w:szCs w:val="22"/>
              </w:rPr>
              <w:t xml:space="preserve"> broto dormente  </w:t>
            </w:r>
          </w:p>
        </w:tc>
      </w:tr>
      <w:tr w:rsidR="00254676" w14:paraId="0EEB4EBD" w14:textId="77777777" w:rsidTr="00254676">
        <w:tc>
          <w:tcPr>
            <w:tcW w:w="4395" w:type="dxa"/>
          </w:tcPr>
          <w:p w14:paraId="1477D122" w14:textId="3CF3E0D2" w:rsidR="00254676" w:rsidRDefault="00254676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Face ventral (não exposta diretamente ao sol)</w:t>
            </w:r>
          </w:p>
        </w:tc>
        <w:tc>
          <w:tcPr>
            <w:tcW w:w="5233" w:type="dxa"/>
          </w:tcPr>
          <w:p w14:paraId="539ED201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</w:tc>
      </w:tr>
    </w:tbl>
    <w:p w14:paraId="59E70D5D" w14:textId="77777777" w:rsidR="00923A08" w:rsidRPr="00F149EF" w:rsidRDefault="00923A08" w:rsidP="00F149EF">
      <w:pPr>
        <w:jc w:val="center"/>
        <w:rPr>
          <w:sz w:val="22"/>
          <w:szCs w:val="22"/>
        </w:rPr>
      </w:pPr>
    </w:p>
    <w:p w14:paraId="0FF880FB" w14:textId="77777777" w:rsidR="005E753F" w:rsidRPr="00F149EF" w:rsidRDefault="00A3737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</w:t>
      </w:r>
      <w:r w:rsidR="00B10A1C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cores </w:t>
      </w:r>
      <w:r w:rsidR="00B10A1C" w:rsidRPr="00F149EF">
        <w:rPr>
          <w:sz w:val="22"/>
          <w:szCs w:val="22"/>
        </w:rPr>
        <w:t xml:space="preserve">podem ser relacionadas a presença </w:t>
      </w:r>
      <w:r w:rsidRPr="00F149EF">
        <w:rPr>
          <w:sz w:val="22"/>
          <w:szCs w:val="22"/>
        </w:rPr>
        <w:t>de antocianina:</w:t>
      </w:r>
      <w:r w:rsidR="00923A08" w:rsidRPr="00F149EF">
        <w:rPr>
          <w:sz w:val="22"/>
          <w:szCs w:val="22"/>
        </w:rPr>
        <w:t xml:space="preserve"> verde (1</w:t>
      </w:r>
      <w:r w:rsidRPr="00F149EF">
        <w:rPr>
          <w:sz w:val="22"/>
          <w:szCs w:val="22"/>
        </w:rPr>
        <w:t>- ausente ou muito baixa</w:t>
      </w:r>
      <w:r w:rsidR="00923A08" w:rsidRPr="00F149EF">
        <w:rPr>
          <w:sz w:val="22"/>
          <w:szCs w:val="22"/>
        </w:rPr>
        <w:t xml:space="preserve">); verde e </w:t>
      </w:r>
      <w:r w:rsidR="00203A53" w:rsidRPr="00F149EF">
        <w:rPr>
          <w:sz w:val="22"/>
          <w:szCs w:val="22"/>
        </w:rPr>
        <w:t>vermelha (2</w:t>
      </w:r>
      <w:r w:rsidRPr="00F149EF">
        <w:rPr>
          <w:sz w:val="22"/>
          <w:szCs w:val="22"/>
        </w:rPr>
        <w:t xml:space="preserve"> - média</w:t>
      </w:r>
      <w:r w:rsidR="00203A53" w:rsidRPr="00F149EF">
        <w:rPr>
          <w:sz w:val="22"/>
          <w:szCs w:val="22"/>
        </w:rPr>
        <w:t>); e vermelha</w:t>
      </w:r>
      <w:r w:rsidR="00923A08" w:rsidRPr="00F149EF">
        <w:rPr>
          <w:sz w:val="22"/>
          <w:szCs w:val="22"/>
        </w:rPr>
        <w:t xml:space="preserve"> (3</w:t>
      </w:r>
      <w:r w:rsidRPr="00F149EF">
        <w:rPr>
          <w:sz w:val="22"/>
          <w:szCs w:val="22"/>
        </w:rPr>
        <w:t xml:space="preserve"> – alta).</w:t>
      </w:r>
    </w:p>
    <w:p w14:paraId="4B78C8A4" w14:textId="77777777" w:rsidR="00CD680E" w:rsidRDefault="00CD680E" w:rsidP="00F149EF">
      <w:pPr>
        <w:jc w:val="both"/>
        <w:rPr>
          <w:sz w:val="22"/>
          <w:szCs w:val="22"/>
          <w:u w:val="single"/>
        </w:rPr>
      </w:pPr>
    </w:p>
    <w:p w14:paraId="1BD57BD5" w14:textId="77777777" w:rsidR="00B05912" w:rsidRDefault="00B05912" w:rsidP="00F149EF">
      <w:pPr>
        <w:jc w:val="both"/>
        <w:rPr>
          <w:sz w:val="22"/>
          <w:szCs w:val="22"/>
          <w:u w:val="single"/>
        </w:rPr>
      </w:pPr>
    </w:p>
    <w:p w14:paraId="73B622E7" w14:textId="3994C850" w:rsidR="0064565E" w:rsidRDefault="0064565E" w:rsidP="00F149EF">
      <w:pPr>
        <w:jc w:val="both"/>
        <w:rPr>
          <w:sz w:val="22"/>
          <w:szCs w:val="22"/>
          <w:u w:val="single"/>
        </w:rPr>
      </w:pPr>
      <w:r w:rsidRPr="0048377A">
        <w:rPr>
          <w:sz w:val="22"/>
          <w:szCs w:val="22"/>
          <w:u w:val="single"/>
        </w:rPr>
        <w:t>Característica 1</w:t>
      </w:r>
      <w:r w:rsidR="00801066" w:rsidRPr="0048377A">
        <w:rPr>
          <w:sz w:val="22"/>
          <w:szCs w:val="22"/>
          <w:u w:val="single"/>
        </w:rPr>
        <w:t>5</w:t>
      </w:r>
      <w:r w:rsidRPr="0048377A">
        <w:rPr>
          <w:sz w:val="22"/>
          <w:szCs w:val="22"/>
          <w:u w:val="single"/>
        </w:rPr>
        <w:t>. Ramo: número de gavinhas consecutivas</w:t>
      </w:r>
    </w:p>
    <w:p w14:paraId="727796D5" w14:textId="77777777" w:rsidR="007D799F" w:rsidRPr="0048377A" w:rsidRDefault="007D799F" w:rsidP="00F149EF">
      <w:pPr>
        <w:jc w:val="both"/>
        <w:rPr>
          <w:sz w:val="22"/>
          <w:szCs w:val="22"/>
          <w:u w:val="single"/>
        </w:rPr>
      </w:pPr>
    </w:p>
    <w:p w14:paraId="38F2D15B" w14:textId="77777777" w:rsidR="0064565E" w:rsidRPr="00F149EF" w:rsidRDefault="0064565E" w:rsidP="00504288">
      <w:pPr>
        <w:jc w:val="center"/>
        <w:rPr>
          <w:sz w:val="22"/>
          <w:szCs w:val="22"/>
        </w:rPr>
      </w:pPr>
      <w:r w:rsidRPr="00F149EF">
        <w:rPr>
          <w:noProof/>
          <w:sz w:val="22"/>
          <w:szCs w:val="22"/>
        </w:rPr>
        <w:drawing>
          <wp:inline distT="0" distB="0" distL="0" distR="0" wp14:anchorId="2A055DB9" wp14:editId="68039061">
            <wp:extent cx="3079699" cy="2073628"/>
            <wp:effectExtent l="0" t="0" r="6985" b="3175"/>
            <wp:docPr id="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99" cy="21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10"/>
      </w:tblGrid>
      <w:tr w:rsidR="0064565E" w:rsidRPr="00F149EF" w14:paraId="38CE1028" w14:textId="77777777" w:rsidTr="00B05912">
        <w:tc>
          <w:tcPr>
            <w:tcW w:w="2410" w:type="dxa"/>
            <w:vAlign w:val="center"/>
          </w:tcPr>
          <w:p w14:paraId="565662EE" w14:textId="77777777" w:rsidR="0064565E" w:rsidRPr="00F149EF" w:rsidRDefault="0064565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4B1E1A41" w14:textId="77777777" w:rsidR="0064565E" w:rsidRPr="00F149EF" w:rsidRDefault="00801066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</w:t>
            </w:r>
            <w:r w:rsidR="0064565E" w:rsidRPr="00F149EF">
              <w:rPr>
                <w:sz w:val="22"/>
                <w:szCs w:val="22"/>
              </w:rPr>
              <w:t>enos de três</w:t>
            </w:r>
          </w:p>
        </w:tc>
        <w:tc>
          <w:tcPr>
            <w:tcW w:w="3510" w:type="dxa"/>
            <w:vAlign w:val="center"/>
          </w:tcPr>
          <w:p w14:paraId="5CE208A0" w14:textId="77777777" w:rsidR="0064565E" w:rsidRPr="00F149EF" w:rsidRDefault="0064565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6671DA3C" w14:textId="77777777" w:rsidR="0064565E" w:rsidRPr="00F149EF" w:rsidRDefault="00801066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  <w:r w:rsidR="0064565E" w:rsidRPr="00F149EF">
              <w:rPr>
                <w:sz w:val="22"/>
                <w:szCs w:val="22"/>
              </w:rPr>
              <w:t>rês ou mais</w:t>
            </w:r>
          </w:p>
        </w:tc>
      </w:tr>
    </w:tbl>
    <w:p w14:paraId="7F6D4557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716E85CD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62B19ED4" w14:textId="48769143" w:rsidR="00E24E9A" w:rsidRDefault="00E24E9A" w:rsidP="00F149EF">
      <w:pPr>
        <w:jc w:val="both"/>
        <w:rPr>
          <w:sz w:val="22"/>
          <w:szCs w:val="22"/>
          <w:u w:val="single"/>
        </w:rPr>
      </w:pPr>
      <w:r w:rsidRPr="001F437F">
        <w:rPr>
          <w:sz w:val="22"/>
          <w:szCs w:val="22"/>
          <w:u w:val="single"/>
        </w:rPr>
        <w:t>Característica 1</w:t>
      </w:r>
      <w:r w:rsidR="009F4918" w:rsidRPr="001F437F">
        <w:rPr>
          <w:sz w:val="22"/>
          <w:szCs w:val="22"/>
          <w:u w:val="single"/>
        </w:rPr>
        <w:t>7</w:t>
      </w:r>
      <w:r w:rsidRPr="001F437F">
        <w:rPr>
          <w:sz w:val="22"/>
          <w:szCs w:val="22"/>
          <w:u w:val="single"/>
        </w:rPr>
        <w:t>. Flor: órgãos sexuais</w:t>
      </w:r>
    </w:p>
    <w:p w14:paraId="276473BC" w14:textId="77777777" w:rsidR="007D799F" w:rsidRPr="001F437F" w:rsidRDefault="007D799F" w:rsidP="00F149EF">
      <w:pPr>
        <w:jc w:val="both"/>
        <w:rPr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985"/>
        <w:gridCol w:w="1842"/>
        <w:gridCol w:w="1985"/>
        <w:gridCol w:w="1983"/>
      </w:tblGrid>
      <w:tr w:rsidR="001F437F" w14:paraId="3A90844F" w14:textId="767E587D" w:rsidTr="001F437F">
        <w:tc>
          <w:tcPr>
            <w:tcW w:w="1843" w:type="dxa"/>
            <w:vAlign w:val="bottom"/>
          </w:tcPr>
          <w:p w14:paraId="0BEEA457" w14:textId="1708F522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DB0E541" wp14:editId="3035072D">
                  <wp:extent cx="811987" cy="974132"/>
                  <wp:effectExtent l="0" t="0" r="7620" b="0"/>
                  <wp:docPr id="91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3293" r="7831"/>
                          <a:stretch/>
                        </pic:blipFill>
                        <pic:spPr bwMode="auto">
                          <a:xfrm>
                            <a:off x="0" y="0"/>
                            <a:ext cx="826310" cy="99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5D234385" w14:textId="0E4951C1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DD22039" wp14:editId="37926632">
                  <wp:extent cx="819303" cy="908555"/>
                  <wp:effectExtent l="0" t="0" r="0" b="6350"/>
                  <wp:docPr id="92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7654" r="9466" b="6950"/>
                          <a:stretch/>
                        </pic:blipFill>
                        <pic:spPr bwMode="auto">
                          <a:xfrm>
                            <a:off x="0" y="0"/>
                            <a:ext cx="840288" cy="93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bottom"/>
          </w:tcPr>
          <w:p w14:paraId="2CE21BB6" w14:textId="164A5CBC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AD61E67" wp14:editId="75D0713C">
                  <wp:extent cx="804672" cy="935968"/>
                  <wp:effectExtent l="0" t="0" r="0" b="0"/>
                  <wp:docPr id="93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6250" r="9707" b="10745"/>
                          <a:stretch/>
                        </pic:blipFill>
                        <pic:spPr bwMode="auto">
                          <a:xfrm>
                            <a:off x="0" y="0"/>
                            <a:ext cx="820398" cy="95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794DD926" w14:textId="705351E3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EE3AB04" wp14:editId="6BCC1EC9">
                  <wp:extent cx="885140" cy="1030633"/>
                  <wp:effectExtent l="0" t="0" r="0" b="0"/>
                  <wp:docPr id="94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7648" t="8353" r="6963" b="10243"/>
                          <a:stretch/>
                        </pic:blipFill>
                        <pic:spPr bwMode="auto">
                          <a:xfrm>
                            <a:off x="0" y="0"/>
                            <a:ext cx="903337" cy="105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bottom"/>
          </w:tcPr>
          <w:p w14:paraId="6815A5C0" w14:textId="3536AEBC" w:rsidR="00437F10" w:rsidRPr="00F149EF" w:rsidRDefault="001F437F" w:rsidP="001F437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DA3386" wp14:editId="16339A80">
                  <wp:extent cx="892454" cy="907181"/>
                  <wp:effectExtent l="0" t="0" r="3175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va_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89" cy="92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7F" w:rsidRPr="00437F10" w14:paraId="55E9D898" w14:textId="2184AEB6" w:rsidTr="00437F10">
        <w:tc>
          <w:tcPr>
            <w:tcW w:w="1843" w:type="dxa"/>
          </w:tcPr>
          <w:p w14:paraId="44B097C5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1</w:t>
            </w:r>
          </w:p>
          <w:p w14:paraId="45BB28A6" w14:textId="2826E576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completamente desenvolvidos</w:t>
            </w:r>
          </w:p>
          <w:p w14:paraId="5530AE21" w14:textId="3813381B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 sem gineceu</w:t>
            </w:r>
          </w:p>
        </w:tc>
        <w:tc>
          <w:tcPr>
            <w:tcW w:w="1985" w:type="dxa"/>
          </w:tcPr>
          <w:p w14:paraId="0ED0AEB0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2</w:t>
            </w:r>
          </w:p>
          <w:p w14:paraId="76CA5613" w14:textId="773D97C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completamente desenvolvidos</w:t>
            </w:r>
          </w:p>
          <w:p w14:paraId="47950340" w14:textId="4B55035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 gineceu reduzido</w:t>
            </w:r>
          </w:p>
        </w:tc>
        <w:tc>
          <w:tcPr>
            <w:tcW w:w="1842" w:type="dxa"/>
          </w:tcPr>
          <w:p w14:paraId="03663F88" w14:textId="7272819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3</w:t>
            </w:r>
          </w:p>
          <w:p w14:paraId="3AAA913B" w14:textId="04A0051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e gineceu completamente desenvolvidos</w:t>
            </w:r>
          </w:p>
        </w:tc>
        <w:tc>
          <w:tcPr>
            <w:tcW w:w="1985" w:type="dxa"/>
          </w:tcPr>
          <w:p w14:paraId="6E99E0E4" w14:textId="3FFF67E6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4</w:t>
            </w:r>
          </w:p>
          <w:p w14:paraId="3C925C40" w14:textId="0958A10B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reflexos e  gineceu completamente desenvolvido</w:t>
            </w:r>
          </w:p>
        </w:tc>
        <w:tc>
          <w:tcPr>
            <w:tcW w:w="1983" w:type="dxa"/>
          </w:tcPr>
          <w:p w14:paraId="335338C0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5</w:t>
            </w:r>
          </w:p>
          <w:p w14:paraId="7A2F4E89" w14:textId="56FEA9E1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parcialmente desenvolvidos e gineceu completamente desenvolvido</w:t>
            </w:r>
          </w:p>
        </w:tc>
      </w:tr>
    </w:tbl>
    <w:p w14:paraId="2C06D648" w14:textId="7CBD28CF" w:rsidR="00E24E9A" w:rsidRDefault="00E24E9A" w:rsidP="00F149EF">
      <w:pPr>
        <w:jc w:val="both"/>
        <w:rPr>
          <w:sz w:val="22"/>
          <w:szCs w:val="22"/>
          <w:u w:val="single"/>
        </w:rPr>
      </w:pPr>
      <w:r w:rsidRPr="00815398">
        <w:rPr>
          <w:sz w:val="22"/>
          <w:szCs w:val="22"/>
          <w:u w:val="single"/>
        </w:rPr>
        <w:t>Característica 1</w:t>
      </w:r>
      <w:r w:rsidR="00CB793E" w:rsidRPr="00815398">
        <w:rPr>
          <w:sz w:val="22"/>
          <w:szCs w:val="22"/>
          <w:u w:val="single"/>
        </w:rPr>
        <w:t>9</w:t>
      </w:r>
      <w:r w:rsidRPr="00815398">
        <w:rPr>
          <w:sz w:val="22"/>
          <w:szCs w:val="22"/>
          <w:u w:val="single"/>
        </w:rPr>
        <w:t xml:space="preserve">: Folha adulta: forma </w:t>
      </w:r>
      <w:r w:rsidR="00CB793E" w:rsidRPr="00815398">
        <w:rPr>
          <w:sz w:val="22"/>
          <w:szCs w:val="22"/>
          <w:u w:val="single"/>
        </w:rPr>
        <w:t>do</w:t>
      </w:r>
      <w:r w:rsidRPr="00815398">
        <w:rPr>
          <w:sz w:val="22"/>
          <w:szCs w:val="22"/>
          <w:u w:val="single"/>
        </w:rPr>
        <w:t xml:space="preserve"> </w:t>
      </w:r>
      <w:r w:rsidR="00CB793E" w:rsidRPr="00815398">
        <w:rPr>
          <w:sz w:val="22"/>
          <w:szCs w:val="22"/>
          <w:u w:val="single"/>
        </w:rPr>
        <w:t>limbo</w:t>
      </w:r>
    </w:p>
    <w:p w14:paraId="7FD37964" w14:textId="77777777" w:rsidR="007D799F" w:rsidRPr="00815398" w:rsidRDefault="007D799F" w:rsidP="00F149EF">
      <w:pPr>
        <w:jc w:val="both"/>
        <w:rPr>
          <w:sz w:val="22"/>
          <w:szCs w:val="22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40"/>
        <w:gridCol w:w="4698"/>
      </w:tblGrid>
      <w:tr w:rsidR="00E24E9A" w:rsidRPr="00F149EF" w14:paraId="568F6009" w14:textId="77777777" w:rsidTr="00FB06A1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B73B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92C7310" wp14:editId="5946F857">
                  <wp:extent cx="2023024" cy="2304000"/>
                  <wp:effectExtent l="19050" t="0" r="0" b="0"/>
                  <wp:docPr id="95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24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F174B" w14:textId="77777777" w:rsidR="00E24E9A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(Contorno lateral arredondado)</w:t>
            </w:r>
          </w:p>
          <w:p w14:paraId="6D8D6F4F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5F42C72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  <w:r w:rsidR="006A3F07" w:rsidRPr="00F149EF">
              <w:rPr>
                <w:sz w:val="22"/>
                <w:szCs w:val="22"/>
              </w:rPr>
              <w:t>ordiforme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A1044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2B1FF0B" wp14:editId="51920FE1">
                  <wp:extent cx="1647931" cy="1620000"/>
                  <wp:effectExtent l="19050" t="0" r="9419" b="0"/>
                  <wp:docPr id="96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3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6EC82" w14:textId="77777777" w:rsidR="00815398" w:rsidRDefault="00815398" w:rsidP="00F149EF">
            <w:pPr>
              <w:jc w:val="center"/>
              <w:rPr>
                <w:sz w:val="22"/>
                <w:szCs w:val="22"/>
              </w:rPr>
            </w:pPr>
          </w:p>
          <w:p w14:paraId="26D1C274" w14:textId="062EB79E" w:rsidR="00815398" w:rsidRDefault="00815398" w:rsidP="00F149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(forma um pentágono com lados paralelos)</w:t>
            </w:r>
          </w:p>
          <w:p w14:paraId="112EEE67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507C95E5" w14:textId="77777777" w:rsidR="006A3F07" w:rsidRPr="00F149EF" w:rsidRDefault="0039164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cuneiforme</w:t>
            </w:r>
          </w:p>
        </w:tc>
      </w:tr>
      <w:tr w:rsidR="00E24E9A" w:rsidRPr="00F149EF" w14:paraId="36FFA382" w14:textId="77777777" w:rsidTr="00FB06A1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41E0C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CE197F5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58F9DE4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1A938D4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B77FE22" wp14:editId="755D3E8E">
                  <wp:extent cx="2079557" cy="1836000"/>
                  <wp:effectExtent l="19050" t="0" r="0" b="0"/>
                  <wp:docPr id="97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57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5E060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(forma um pentágono com a parte maior em direção à base)</w:t>
            </w:r>
          </w:p>
          <w:p w14:paraId="3AADA807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3313F6C6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</w:t>
            </w:r>
            <w:r w:rsidR="006A3F07" w:rsidRPr="00F149EF">
              <w:rPr>
                <w:sz w:val="22"/>
                <w:szCs w:val="22"/>
              </w:rPr>
              <w:t>entagonal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EE8CB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B656593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BF68A39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C219408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535D67C" wp14:editId="4D720121">
                  <wp:extent cx="1845320" cy="1836000"/>
                  <wp:effectExtent l="19050" t="0" r="2530" b="0"/>
                  <wp:docPr id="98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20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8E353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(forma um pentágono com a parte maior em direção ao ápice)</w:t>
            </w:r>
          </w:p>
          <w:p w14:paraId="2475E110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5947EA98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orbicular</w:t>
            </w:r>
          </w:p>
        </w:tc>
      </w:tr>
      <w:tr w:rsidR="006A3F07" w:rsidRPr="00F149EF" w14:paraId="4CCDA5ED" w14:textId="77777777" w:rsidTr="00FB06A1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8759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9A21DAA" wp14:editId="4B58D1F5">
                  <wp:extent cx="2152049" cy="1512000"/>
                  <wp:effectExtent l="19050" t="0" r="601" b="0"/>
                  <wp:docPr id="100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49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521FF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(mais larga que comprida)</w:t>
            </w:r>
          </w:p>
          <w:p w14:paraId="4DB6041C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49C95BA5" w14:textId="5DC32369" w:rsidR="006A3F07" w:rsidRPr="00F149EF" w:rsidRDefault="00815398" w:rsidP="008153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6A3F07" w:rsidRPr="00F149EF">
              <w:rPr>
                <w:sz w:val="22"/>
                <w:szCs w:val="22"/>
              </w:rPr>
              <w:t>eniforme</w:t>
            </w:r>
          </w:p>
        </w:tc>
      </w:tr>
    </w:tbl>
    <w:p w14:paraId="08635EE6" w14:textId="77777777" w:rsidR="00543525" w:rsidRDefault="00543525" w:rsidP="00F149EF">
      <w:pPr>
        <w:jc w:val="both"/>
        <w:rPr>
          <w:sz w:val="22"/>
          <w:szCs w:val="22"/>
        </w:rPr>
      </w:pPr>
    </w:p>
    <w:p w14:paraId="6F573ED8" w14:textId="77777777" w:rsidR="001F437F" w:rsidRDefault="001F437F" w:rsidP="00F149EF">
      <w:pPr>
        <w:jc w:val="both"/>
        <w:rPr>
          <w:sz w:val="22"/>
          <w:szCs w:val="22"/>
        </w:rPr>
      </w:pPr>
    </w:p>
    <w:p w14:paraId="0112E427" w14:textId="77777777" w:rsidR="001F437F" w:rsidRDefault="001F437F" w:rsidP="00F149EF">
      <w:pPr>
        <w:jc w:val="both"/>
        <w:rPr>
          <w:sz w:val="22"/>
          <w:szCs w:val="22"/>
        </w:rPr>
      </w:pPr>
    </w:p>
    <w:p w14:paraId="4CC74D10" w14:textId="77777777" w:rsidR="001F437F" w:rsidRDefault="001F437F" w:rsidP="00F149EF">
      <w:pPr>
        <w:jc w:val="both"/>
        <w:rPr>
          <w:sz w:val="22"/>
          <w:szCs w:val="22"/>
        </w:rPr>
      </w:pPr>
    </w:p>
    <w:p w14:paraId="14E42EB1" w14:textId="77777777" w:rsidR="001F437F" w:rsidRDefault="001F437F" w:rsidP="00F149EF">
      <w:pPr>
        <w:jc w:val="both"/>
        <w:rPr>
          <w:sz w:val="22"/>
          <w:szCs w:val="22"/>
        </w:rPr>
      </w:pPr>
    </w:p>
    <w:p w14:paraId="10DFED02" w14:textId="77777777" w:rsidR="001F437F" w:rsidRDefault="001F437F" w:rsidP="00F149EF">
      <w:pPr>
        <w:jc w:val="both"/>
        <w:rPr>
          <w:sz w:val="22"/>
          <w:szCs w:val="22"/>
        </w:rPr>
      </w:pPr>
    </w:p>
    <w:p w14:paraId="79941BBF" w14:textId="77777777" w:rsidR="001F437F" w:rsidRDefault="001F437F" w:rsidP="00F149EF">
      <w:pPr>
        <w:jc w:val="both"/>
        <w:rPr>
          <w:sz w:val="22"/>
          <w:szCs w:val="22"/>
        </w:rPr>
      </w:pPr>
    </w:p>
    <w:p w14:paraId="47FD823B" w14:textId="77777777" w:rsidR="009F4918" w:rsidRPr="00FB06A1" w:rsidRDefault="009F4918" w:rsidP="00F149EF">
      <w:pPr>
        <w:rPr>
          <w:sz w:val="22"/>
          <w:szCs w:val="22"/>
          <w:u w:val="single"/>
        </w:rPr>
      </w:pPr>
      <w:r w:rsidRPr="00FB06A1">
        <w:rPr>
          <w:sz w:val="22"/>
          <w:szCs w:val="22"/>
          <w:u w:val="single"/>
        </w:rPr>
        <w:t>Característica 20. Folha adulta: perfil em seção transversal</w:t>
      </w:r>
    </w:p>
    <w:p w14:paraId="45D51C4D" w14:textId="6EE41F74" w:rsidR="006A3F07" w:rsidRPr="00FB06A1" w:rsidRDefault="009F4918" w:rsidP="00F149EF">
      <w:pPr>
        <w:jc w:val="both"/>
        <w:rPr>
          <w:sz w:val="22"/>
          <w:szCs w:val="22"/>
          <w:u w:val="single"/>
        </w:rPr>
      </w:pPr>
      <w:r w:rsidRPr="00F149EF">
        <w:rPr>
          <w:noProof/>
          <w:sz w:val="22"/>
          <w:szCs w:val="22"/>
        </w:rPr>
        <w:drawing>
          <wp:anchor distT="0" distB="0" distL="114300" distR="114300" simplePos="0" relativeHeight="251787264" behindDoc="0" locked="0" layoutInCell="0" allowOverlap="1" wp14:anchorId="297B7D9F" wp14:editId="018EF988">
            <wp:simplePos x="0" y="0"/>
            <wp:positionH relativeFrom="column">
              <wp:posOffset>131445</wp:posOffset>
            </wp:positionH>
            <wp:positionV relativeFrom="paragraph">
              <wp:posOffset>539750</wp:posOffset>
            </wp:positionV>
            <wp:extent cx="1551305" cy="1645920"/>
            <wp:effectExtent l="0" t="0" r="0" b="0"/>
            <wp:wrapTopAndBottom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50795CB" wp14:editId="6F0A8036">
                <wp:simplePos x="0" y="0"/>
                <wp:positionH relativeFrom="column">
                  <wp:posOffset>4314825</wp:posOffset>
                </wp:positionH>
                <wp:positionV relativeFrom="paragraph">
                  <wp:posOffset>1843405</wp:posOffset>
                </wp:positionV>
                <wp:extent cx="1525905" cy="274320"/>
                <wp:effectExtent l="0" t="0" r="0" b="0"/>
                <wp:wrapNone/>
                <wp:docPr id="175" name="Caixa de text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EF46" w14:textId="77777777" w:rsidR="00116130" w:rsidRDefault="00116130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ab/>
                              <w:t>ondulado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0795CB" id="_x0000_t202" coordsize="21600,21600" o:spt="202" path="m,l,21600r21600,l21600,xe">
                <v:stroke joinstyle="miter"/>
                <v:path gradientshapeok="t" o:connecttype="rect"/>
              </v:shapetype>
              <v:shape id="Caixa de texto 175" o:spid="_x0000_s1027" type="#_x0000_t202" style="position:absolute;left:0;text-align:left;margin-left:339.75pt;margin-top:145.15pt;width:120.15pt;height:21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" o:allowincell="f" stroked="f">
                <v:textbox>
                  <w:txbxContent>
                    <w:p w14:paraId="1718EF46" w14:textId="77777777" w:rsidR="00116130" w:rsidRDefault="00116130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ab/>
                        <w:t>ondulado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00E57967" wp14:editId="7E6F198A">
                <wp:simplePos x="0" y="0"/>
                <wp:positionH relativeFrom="column">
                  <wp:posOffset>4314825</wp:posOffset>
                </wp:positionH>
                <wp:positionV relativeFrom="paragraph">
                  <wp:posOffset>1569085</wp:posOffset>
                </wp:positionV>
                <wp:extent cx="1371600" cy="274320"/>
                <wp:effectExtent l="0" t="0" r="0" b="0"/>
                <wp:wrapNone/>
                <wp:docPr id="174" name="Caixa de text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74EE0" w14:textId="77777777" w:rsidR="00116130" w:rsidRDefault="00116130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ab/>
                              <w:t>revoluto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E57967" id="Caixa de texto 174" o:spid="_x0000_s1028" type="#_x0000_t202" style="position:absolute;left:0;text-align:left;margin-left:339.75pt;margin-top:123.55pt;width:108pt;height:2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" o:allowincell="f" stroked="f">
                <v:textbox>
                  <w:txbxContent>
                    <w:p w14:paraId="41974EE0" w14:textId="77777777" w:rsidR="00116130" w:rsidRDefault="00116130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  <w:r>
                        <w:rPr>
                          <w:sz w:val="24"/>
                        </w:rPr>
                        <w:tab/>
                        <w:t>revoluto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0733BB06" wp14:editId="669A85CE">
                <wp:simplePos x="0" y="0"/>
                <wp:positionH relativeFrom="column">
                  <wp:posOffset>4314825</wp:posOffset>
                </wp:positionH>
                <wp:positionV relativeFrom="paragraph">
                  <wp:posOffset>1203325</wp:posOffset>
                </wp:positionV>
                <wp:extent cx="1251585" cy="366395"/>
                <wp:effectExtent l="0" t="0" r="0" b="0"/>
                <wp:wrapNone/>
                <wp:docPr id="173" name="Caixa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9C9E" w14:textId="77777777" w:rsidR="00116130" w:rsidRDefault="00116130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ab/>
                              <w:t>involuto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3BB06" id="Caixa de texto 173" o:spid="_x0000_s1029" type="#_x0000_t202" style="position:absolute;left:0;text-align:left;margin-left:339.75pt;margin-top:94.75pt;width:98.55pt;height:28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" o:allowincell="f" stroked="f">
                <v:textbox>
                  <w:txbxContent>
                    <w:p w14:paraId="469A9C9E" w14:textId="77777777" w:rsidR="00116130" w:rsidRDefault="00116130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ab/>
                        <w:t>involuto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510C2B9E" wp14:editId="5AF228EF">
                <wp:simplePos x="0" y="0"/>
                <wp:positionH relativeFrom="column">
                  <wp:posOffset>4314825</wp:posOffset>
                </wp:positionH>
                <wp:positionV relativeFrom="paragraph">
                  <wp:posOffset>471805</wp:posOffset>
                </wp:positionV>
                <wp:extent cx="1068705" cy="274320"/>
                <wp:effectExtent l="0" t="0" r="0" b="0"/>
                <wp:wrapNone/>
                <wp:docPr id="172" name="Caixa de text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D2D1" w14:textId="77777777" w:rsidR="00116130" w:rsidRDefault="00116130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plano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0C2B9E" id="Caixa de texto 172" o:spid="_x0000_s1030" type="#_x0000_t202" style="position:absolute;left:0;text-align:left;margin-left:339.75pt;margin-top:37.15pt;width:84.15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" o:allowincell="f" stroked="f">
                <v:textbox>
                  <w:txbxContent>
                    <w:p w14:paraId="5A0CD2D1" w14:textId="77777777" w:rsidR="00116130" w:rsidRDefault="00116130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ab/>
                        <w:t>plano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17193F2E" wp14:editId="3E997FD5">
                <wp:simplePos x="0" y="0"/>
                <wp:positionH relativeFrom="column">
                  <wp:posOffset>4314825</wp:posOffset>
                </wp:positionH>
                <wp:positionV relativeFrom="paragraph">
                  <wp:posOffset>837565</wp:posOffset>
                </wp:positionV>
                <wp:extent cx="1708785" cy="274955"/>
                <wp:effectExtent l="0" t="0" r="0" b="0"/>
                <wp:wrapNone/>
                <wp:docPr id="171" name="Caixa de text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A152" w14:textId="77777777" w:rsidR="00116130" w:rsidRDefault="00116130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ab/>
                              <w:t>Em forma de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193F2E" id="Caixa de texto 171" o:spid="_x0000_s1031" type="#_x0000_t202" style="position:absolute;left:0;text-align:left;margin-left:339.75pt;margin-top:65.95pt;width:134.55pt;height:21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" o:allowincell="f" stroked="f">
                <v:textbox>
                  <w:txbxContent>
                    <w:p w14:paraId="6322A152" w14:textId="77777777" w:rsidR="00116130" w:rsidRDefault="00116130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ab/>
                        <w:t>Em forma de V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w:drawing>
          <wp:anchor distT="0" distB="0" distL="114300" distR="114300" simplePos="0" relativeHeight="251788288" behindDoc="0" locked="0" layoutInCell="0" allowOverlap="1" wp14:anchorId="21C9EA18" wp14:editId="5A265AC8">
            <wp:simplePos x="0" y="0"/>
            <wp:positionH relativeFrom="column">
              <wp:posOffset>3308985</wp:posOffset>
            </wp:positionH>
            <wp:positionV relativeFrom="paragraph">
              <wp:posOffset>375920</wp:posOffset>
            </wp:positionV>
            <wp:extent cx="2131695" cy="2040890"/>
            <wp:effectExtent l="0" t="0" r="1905" b="0"/>
            <wp:wrapTopAndBottom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0C75901D" wp14:editId="152659C4">
                <wp:simplePos x="0" y="0"/>
                <wp:positionH relativeFrom="column">
                  <wp:posOffset>1571625</wp:posOffset>
                </wp:positionH>
                <wp:positionV relativeFrom="paragraph">
                  <wp:posOffset>1294765</wp:posOffset>
                </wp:positionV>
                <wp:extent cx="1645920" cy="457200"/>
                <wp:effectExtent l="0" t="0" r="0" b="0"/>
                <wp:wrapNone/>
                <wp:docPr id="169" name="Caixa de text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4C262" w14:textId="77777777" w:rsidR="00116130" w:rsidRDefault="00116130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sym w:font="Wingdings" w:char="F0E7"/>
                            </w:r>
                            <w:r>
                              <w:rPr>
                                <w:sz w:val="24"/>
                              </w:rPr>
                              <w:t>Seção transversal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75901D" id="Caixa de texto 169" o:spid="_x0000_s1032" type="#_x0000_t202" style="position:absolute;left:0;text-align:left;margin-left:123.75pt;margin-top:101.95pt;width:129.6pt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" o:allowincell="f" stroked="f">
                <v:textbox>
                  <w:txbxContent>
                    <w:p w14:paraId="35E4C262" w14:textId="77777777" w:rsidR="00116130" w:rsidRDefault="00116130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sym w:font="Wingdings" w:char="F0E7"/>
                      </w:r>
                      <w:r>
                        <w:rPr>
                          <w:sz w:val="24"/>
                        </w:rPr>
                        <w:t>Seção transversal</w:t>
                      </w:r>
                    </w:p>
                  </w:txbxContent>
                </v:textbox>
              </v:shape>
            </w:pict>
          </mc:Fallback>
        </mc:AlternateContent>
      </w:r>
      <w:r w:rsidR="00140101" w:rsidRPr="00FB06A1">
        <w:rPr>
          <w:sz w:val="22"/>
          <w:szCs w:val="22"/>
          <w:u w:val="single"/>
        </w:rPr>
        <w:t xml:space="preserve">Característica </w:t>
      </w:r>
      <w:r w:rsidR="000A7B77" w:rsidRPr="00FB06A1">
        <w:rPr>
          <w:sz w:val="22"/>
          <w:szCs w:val="22"/>
          <w:u w:val="single"/>
        </w:rPr>
        <w:t>22</w:t>
      </w:r>
      <w:r w:rsidR="006A3F07" w:rsidRPr="00FB06A1">
        <w:rPr>
          <w:sz w:val="22"/>
          <w:szCs w:val="22"/>
          <w:u w:val="single"/>
        </w:rPr>
        <w:t>. Folha adulta: número de lóbulos</w:t>
      </w:r>
    </w:p>
    <w:p w14:paraId="60A0DFCE" w14:textId="77777777" w:rsidR="00FB06A1" w:rsidRDefault="00FB06A1" w:rsidP="00F149EF">
      <w:pPr>
        <w:jc w:val="both"/>
        <w:rPr>
          <w:sz w:val="22"/>
          <w:szCs w:val="22"/>
        </w:rPr>
      </w:pPr>
    </w:p>
    <w:p w14:paraId="1BAB8121" w14:textId="77777777" w:rsidR="006A3F07" w:rsidRPr="00F149EF" w:rsidRDefault="0011401A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O lóbulo é a parte na folha situada entre dois seios laterais. Entende-se por seio da folha, uma clara interrupção dos dentes da margem da folha. Uma folha que não tem seio lateral é considerada como uma folha de um lóbulo.</w:t>
      </w:r>
    </w:p>
    <w:p w14:paraId="1D858996" w14:textId="77777777" w:rsidR="0011401A" w:rsidRDefault="0011401A" w:rsidP="00F149EF">
      <w:pPr>
        <w:jc w:val="both"/>
        <w:rPr>
          <w:sz w:val="22"/>
          <w:szCs w:val="22"/>
        </w:rPr>
      </w:pPr>
    </w:p>
    <w:p w14:paraId="26FBF49E" w14:textId="77777777" w:rsidR="0011401A" w:rsidRPr="00FB06A1" w:rsidRDefault="0011401A" w:rsidP="00F149EF">
      <w:pPr>
        <w:jc w:val="both"/>
        <w:rPr>
          <w:sz w:val="22"/>
          <w:szCs w:val="22"/>
          <w:u w:val="single"/>
        </w:rPr>
      </w:pPr>
      <w:r w:rsidRPr="00FB06A1">
        <w:rPr>
          <w:sz w:val="22"/>
          <w:szCs w:val="22"/>
          <w:u w:val="single"/>
        </w:rPr>
        <w:t xml:space="preserve">Característica </w:t>
      </w:r>
      <w:r w:rsidR="000A7B77" w:rsidRPr="00FB06A1">
        <w:rPr>
          <w:sz w:val="22"/>
          <w:szCs w:val="22"/>
          <w:u w:val="single"/>
        </w:rPr>
        <w:t>23</w:t>
      </w:r>
      <w:r w:rsidRPr="00FB06A1">
        <w:rPr>
          <w:sz w:val="22"/>
          <w:szCs w:val="22"/>
          <w:u w:val="single"/>
        </w:rPr>
        <w:t xml:space="preserve">. Folha </w:t>
      </w:r>
      <w:r w:rsidR="00543525" w:rsidRPr="00FB06A1">
        <w:rPr>
          <w:sz w:val="22"/>
          <w:szCs w:val="22"/>
          <w:u w:val="single"/>
        </w:rPr>
        <w:t>adulta</w:t>
      </w:r>
      <w:r w:rsidRPr="00FB06A1">
        <w:rPr>
          <w:sz w:val="22"/>
          <w:szCs w:val="22"/>
          <w:u w:val="single"/>
        </w:rPr>
        <w:t>: profundidade dos seios laterais superiores</w:t>
      </w:r>
    </w:p>
    <w:p w14:paraId="7DD4504A" w14:textId="77777777" w:rsidR="00FB06A1" w:rsidRDefault="00FB06A1" w:rsidP="00F149EF">
      <w:pPr>
        <w:jc w:val="both"/>
        <w:rPr>
          <w:sz w:val="22"/>
          <w:szCs w:val="22"/>
        </w:rPr>
      </w:pPr>
    </w:p>
    <w:p w14:paraId="2AE422EC" w14:textId="77777777" w:rsidR="005E753F" w:rsidRPr="00F149EF" w:rsidRDefault="005E753F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Os seios laterais superiores estão localizados entre o lóbulo terminal, correspondente à nervura mediana, e os lóbulos laterais adjacentes.</w:t>
      </w:r>
    </w:p>
    <w:p w14:paraId="08924C9C" w14:textId="77777777" w:rsidR="001F437F" w:rsidRDefault="001F437F" w:rsidP="00F149EF">
      <w:pPr>
        <w:jc w:val="both"/>
        <w:rPr>
          <w:sz w:val="22"/>
          <w:szCs w:val="22"/>
        </w:rPr>
      </w:pPr>
    </w:p>
    <w:p w14:paraId="6F91C0EE" w14:textId="77777777" w:rsidR="001F437F" w:rsidRDefault="001F437F" w:rsidP="00F149EF">
      <w:pPr>
        <w:jc w:val="both"/>
        <w:rPr>
          <w:sz w:val="22"/>
          <w:szCs w:val="22"/>
        </w:rPr>
      </w:pPr>
    </w:p>
    <w:p w14:paraId="19E19EE8" w14:textId="7814D26F" w:rsidR="0011401A" w:rsidRPr="00ED4E33" w:rsidRDefault="0011401A" w:rsidP="00F149EF">
      <w:pPr>
        <w:jc w:val="both"/>
        <w:rPr>
          <w:sz w:val="22"/>
          <w:szCs w:val="22"/>
          <w:u w:val="single"/>
        </w:rPr>
      </w:pPr>
      <w:r w:rsidRPr="00ED4E33">
        <w:rPr>
          <w:sz w:val="22"/>
          <w:szCs w:val="22"/>
          <w:u w:val="single"/>
        </w:rPr>
        <w:t xml:space="preserve">Característica </w:t>
      </w:r>
      <w:r w:rsidR="000A7B77" w:rsidRPr="00ED4E33">
        <w:rPr>
          <w:sz w:val="22"/>
          <w:szCs w:val="22"/>
          <w:u w:val="single"/>
        </w:rPr>
        <w:t>24</w:t>
      </w:r>
      <w:r w:rsidRPr="00ED4E33">
        <w:rPr>
          <w:sz w:val="22"/>
          <w:szCs w:val="22"/>
          <w:u w:val="single"/>
        </w:rPr>
        <w:t xml:space="preserve">. </w:t>
      </w:r>
      <w:r w:rsidR="00ED4E33" w:rsidRPr="00ED4E33">
        <w:rPr>
          <w:sz w:val="22"/>
          <w:szCs w:val="22"/>
          <w:u w:val="single"/>
        </w:rPr>
        <w:t xml:space="preserve">Somente cultivares com folhas lobuladas. Folha </w:t>
      </w:r>
      <w:r w:rsidRPr="00ED4E33">
        <w:rPr>
          <w:sz w:val="22"/>
          <w:szCs w:val="22"/>
          <w:u w:val="single"/>
        </w:rPr>
        <w:t>adulta: disposição dos lóbulos dos seios laterais superiores (</w:t>
      </w:r>
      <w:r w:rsidR="00234994" w:rsidRPr="00ED4E33">
        <w:rPr>
          <w:sz w:val="22"/>
          <w:szCs w:val="22"/>
          <w:u w:val="single"/>
        </w:rPr>
        <w:t>somente</w:t>
      </w:r>
      <w:r w:rsidRPr="00ED4E33">
        <w:rPr>
          <w:sz w:val="22"/>
          <w:szCs w:val="22"/>
          <w:u w:val="single"/>
        </w:rPr>
        <w:t xml:space="preserve"> cultivares com folhas </w:t>
      </w:r>
      <w:r w:rsidR="003C7FD8" w:rsidRPr="00ED4E33">
        <w:rPr>
          <w:sz w:val="22"/>
          <w:szCs w:val="22"/>
          <w:u w:val="single"/>
        </w:rPr>
        <w:t>lobuladas</w:t>
      </w:r>
      <w:r w:rsidRPr="00ED4E33">
        <w:rPr>
          <w:sz w:val="22"/>
          <w:szCs w:val="22"/>
          <w:u w:val="single"/>
        </w:rPr>
        <w:t>)</w:t>
      </w:r>
      <w:r w:rsidR="003C7FD8" w:rsidRPr="00ED4E33">
        <w:rPr>
          <w:sz w:val="22"/>
          <w:szCs w:val="22"/>
          <w:u w:val="single"/>
        </w:rPr>
        <w:t>.</w:t>
      </w:r>
    </w:p>
    <w:p w14:paraId="3F53DBE1" w14:textId="77777777" w:rsidR="00FB06A1" w:rsidRDefault="00FB06A1" w:rsidP="00F149EF">
      <w:pPr>
        <w:jc w:val="both"/>
        <w:rPr>
          <w:sz w:val="22"/>
          <w:szCs w:val="22"/>
        </w:rPr>
      </w:pPr>
    </w:p>
    <w:p w14:paraId="7F99F548" w14:textId="77777777" w:rsidR="0011401A" w:rsidRPr="00F149EF" w:rsidRDefault="0011401A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Os seios resultam de uma clara interrupção dos dentes da margem da folha. Os seios laterais superiores estão situados entre a nervura média e a próxima nervura principal lateral.</w:t>
      </w:r>
    </w:p>
    <w:p w14:paraId="5063C48A" w14:textId="77777777" w:rsidR="0011401A" w:rsidRPr="00F149EF" w:rsidRDefault="0011401A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83"/>
        <w:gridCol w:w="5122"/>
      </w:tblGrid>
      <w:tr w:rsidR="0011401A" w:rsidRPr="00F149EF" w14:paraId="7C9B183A" w14:textId="77777777" w:rsidTr="00D12EC4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C5DD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7B4E74A3" wp14:editId="0BDD9983">
                  <wp:extent cx="1737191" cy="864000"/>
                  <wp:effectExtent l="19050" t="0" r="0" b="0"/>
                  <wp:docPr id="101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91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E800E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1FB391F3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11401A" w:rsidRPr="00F149EF">
              <w:rPr>
                <w:sz w:val="22"/>
                <w:szCs w:val="22"/>
              </w:rPr>
              <w:t>bertos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2CA4E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F56F9A6" wp14:editId="56B444F2">
                  <wp:extent cx="1959184" cy="900000"/>
                  <wp:effectExtent l="19050" t="0" r="2966" b="0"/>
                  <wp:docPr id="102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8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7E08F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3F7EC011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11401A" w:rsidRPr="00F149EF">
              <w:rPr>
                <w:sz w:val="22"/>
                <w:szCs w:val="22"/>
              </w:rPr>
              <w:t>echados</w:t>
            </w:r>
          </w:p>
        </w:tc>
      </w:tr>
      <w:tr w:rsidR="0011401A" w:rsidRPr="00F149EF" w14:paraId="36EDDAB2" w14:textId="77777777" w:rsidTr="00D12EC4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50EB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CC5EA7A" wp14:editId="2FC1401C">
                  <wp:extent cx="2192179" cy="1152000"/>
                  <wp:effectExtent l="19050" t="0" r="0" b="0"/>
                  <wp:docPr id="103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7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63E48" w14:textId="77777777" w:rsidR="00D12EC4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2160341D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</w:t>
            </w:r>
            <w:r w:rsidR="00D12EC4" w:rsidRPr="00F149EF">
              <w:rPr>
                <w:sz w:val="22"/>
                <w:szCs w:val="22"/>
              </w:rPr>
              <w:t>igeiramente sobreposto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FBDB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3C53A54" wp14:editId="605B7F48">
                  <wp:extent cx="2227814" cy="1152000"/>
                  <wp:effectExtent l="19050" t="0" r="1036" b="0"/>
                  <wp:docPr id="104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814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9A055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6C4890F4" w14:textId="77777777" w:rsidR="00D12EC4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fortemente</w:t>
            </w:r>
            <w:r w:rsidR="00D12EC4" w:rsidRPr="00F149EF">
              <w:rPr>
                <w:sz w:val="22"/>
                <w:szCs w:val="22"/>
              </w:rPr>
              <w:t xml:space="preserve"> sobrepostos</w:t>
            </w:r>
          </w:p>
        </w:tc>
      </w:tr>
    </w:tbl>
    <w:p w14:paraId="5DEBA146" w14:textId="77777777" w:rsidR="0011401A" w:rsidRDefault="0011401A" w:rsidP="00F149EF">
      <w:pPr>
        <w:jc w:val="both"/>
        <w:rPr>
          <w:sz w:val="22"/>
          <w:szCs w:val="22"/>
        </w:rPr>
      </w:pPr>
    </w:p>
    <w:p w14:paraId="0FC10083" w14:textId="77777777" w:rsidR="001F437F" w:rsidRDefault="001F437F" w:rsidP="00F149EF">
      <w:pPr>
        <w:jc w:val="both"/>
        <w:rPr>
          <w:sz w:val="22"/>
          <w:szCs w:val="22"/>
        </w:rPr>
      </w:pPr>
    </w:p>
    <w:p w14:paraId="7A3D68B2" w14:textId="77777777" w:rsidR="001F437F" w:rsidRDefault="001F437F" w:rsidP="00F149EF">
      <w:pPr>
        <w:jc w:val="both"/>
        <w:rPr>
          <w:sz w:val="22"/>
          <w:szCs w:val="22"/>
        </w:rPr>
      </w:pPr>
    </w:p>
    <w:p w14:paraId="20E65CF7" w14:textId="77777777" w:rsidR="001F437F" w:rsidRDefault="001F437F" w:rsidP="00F149EF">
      <w:pPr>
        <w:jc w:val="both"/>
        <w:rPr>
          <w:sz w:val="22"/>
          <w:szCs w:val="22"/>
        </w:rPr>
      </w:pPr>
    </w:p>
    <w:p w14:paraId="40894393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0ACF961A" w14:textId="6EE4FC9E" w:rsidR="006B1F8A" w:rsidRDefault="006B1F8A" w:rsidP="00F149EF">
      <w:pPr>
        <w:jc w:val="both"/>
        <w:rPr>
          <w:sz w:val="22"/>
          <w:szCs w:val="22"/>
        </w:rPr>
      </w:pPr>
    </w:p>
    <w:p w14:paraId="61BC2D03" w14:textId="77777777" w:rsidR="007D799F" w:rsidRPr="00F149EF" w:rsidRDefault="007D799F" w:rsidP="00F149EF">
      <w:pPr>
        <w:jc w:val="both"/>
        <w:rPr>
          <w:sz w:val="22"/>
          <w:szCs w:val="22"/>
        </w:rPr>
      </w:pPr>
    </w:p>
    <w:p w14:paraId="4BFED7E3" w14:textId="77777777" w:rsidR="0038777A" w:rsidRDefault="002054DC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 xml:space="preserve">Característica </w:t>
      </w:r>
      <w:r w:rsidR="000A7B77"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>25</w:t>
      </w:r>
      <w:r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>. Folha adulta: forma da base do seio peciolar</w:t>
      </w:r>
    </w:p>
    <w:p w14:paraId="2A3827C0" w14:textId="77777777" w:rsidR="0038777A" w:rsidRDefault="0038777A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248B4FA4" w14:textId="1624B547" w:rsidR="002054DC" w:rsidRPr="0038777A" w:rsidRDefault="0038777A" w:rsidP="007D799F">
      <w:pPr>
        <w:pStyle w:val="Ttulo8"/>
        <w:spacing w:before="0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r w:rsidRPr="0038777A">
        <w:rPr>
          <w:rFonts w:ascii="Times New Roman" w:hAnsi="Times New Roman" w:cs="Times New Roman"/>
          <w:color w:val="auto"/>
          <w:sz w:val="22"/>
          <w:szCs w:val="22"/>
        </w:rPr>
        <w:t xml:space="preserve">Deve ser observada </w:t>
      </w:r>
      <w:r>
        <w:rPr>
          <w:rFonts w:ascii="Times New Roman" w:hAnsi="Times New Roman" w:cs="Times New Roman"/>
          <w:color w:val="auto"/>
          <w:sz w:val="22"/>
          <w:szCs w:val="22"/>
        </w:rPr>
        <w:t>em</w:t>
      </w:r>
      <w:r w:rsidR="006D0423" w:rsidRPr="0038777A">
        <w:rPr>
          <w:rFonts w:ascii="Times New Roman" w:hAnsi="Times New Roman" w:cs="Times New Roman"/>
          <w:color w:val="auto"/>
          <w:sz w:val="22"/>
          <w:szCs w:val="22"/>
        </w:rPr>
        <w:t xml:space="preserve"> folhas </w:t>
      </w:r>
      <w:r w:rsidR="0039164E" w:rsidRPr="0038777A">
        <w:rPr>
          <w:rFonts w:ascii="Times New Roman" w:hAnsi="Times New Roman" w:cs="Times New Roman"/>
          <w:color w:val="auto"/>
          <w:sz w:val="22"/>
          <w:szCs w:val="22"/>
        </w:rPr>
        <w:t>distendidas</w:t>
      </w:r>
      <w:r w:rsidR="006D0423" w:rsidRPr="0038777A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38777A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</w:p>
    <w:p w14:paraId="0F7B1901" w14:textId="77777777" w:rsidR="002054DC" w:rsidRPr="00F149EF" w:rsidRDefault="002054DC" w:rsidP="00F149EF">
      <w:pPr>
        <w:rPr>
          <w:sz w:val="22"/>
          <w:szCs w:val="22"/>
        </w:rPr>
      </w:pPr>
    </w:p>
    <w:p w14:paraId="007AE75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2ED409" wp14:editId="6C891FCE">
                <wp:simplePos x="0" y="0"/>
                <wp:positionH relativeFrom="column">
                  <wp:posOffset>4360545</wp:posOffset>
                </wp:positionH>
                <wp:positionV relativeFrom="paragraph">
                  <wp:posOffset>40640</wp:posOffset>
                </wp:positionV>
                <wp:extent cx="2034540" cy="1990725"/>
                <wp:effectExtent l="0" t="0" r="0" b="0"/>
                <wp:wrapNone/>
                <wp:docPr id="183" name="Caixa de text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E5F7B" w14:textId="77777777" w:rsidR="00116130" w:rsidRDefault="00116130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389BB02" wp14:editId="45D7F9B1">
                                  <wp:extent cx="1838325" cy="1885950"/>
                                  <wp:effectExtent l="0" t="0" r="9525" b="0"/>
                                  <wp:docPr id="182" name="Imagem 182" descr="folha uv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olha uva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2ED409" id="Caixa de texto 183" o:spid="_x0000_s1033" type="#_x0000_t202" style="position:absolute;left:0;text-align:left;margin-left:343.35pt;margin-top:3.2pt;width:160.2pt;height:15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S/vwIAAMsFAAAOAAAAZHJzL2Uyb0RvYy54bWysVG1vmzAQ/j5p/8Hyd8pLnQRQSdWGME3q&#10;XqRuP8ABE6yBzWwn0FX77zubJE1bTZq28QHZPt9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" filled="f" stroked="f">
                <v:textbox>
                  <w:txbxContent>
                    <w:p w14:paraId="7B9E5F7B" w14:textId="77777777" w:rsidR="00116130" w:rsidRDefault="00116130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389BB02" wp14:editId="45D7F9B1">
                            <wp:extent cx="1838325" cy="1885950"/>
                            <wp:effectExtent l="0" t="0" r="9525" b="0"/>
                            <wp:docPr id="182" name="Imagem 182" descr="folha uv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olha uva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960710" wp14:editId="0D99D9F1">
                <wp:simplePos x="0" y="0"/>
                <wp:positionH relativeFrom="column">
                  <wp:posOffset>2188845</wp:posOffset>
                </wp:positionH>
                <wp:positionV relativeFrom="paragraph">
                  <wp:posOffset>40640</wp:posOffset>
                </wp:positionV>
                <wp:extent cx="1961515" cy="1990725"/>
                <wp:effectExtent l="0" t="0" r="0" b="0"/>
                <wp:wrapNone/>
                <wp:docPr id="181" name="Caixa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C8B7" w14:textId="77777777" w:rsidR="00116130" w:rsidRDefault="00116130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992DD76" wp14:editId="6246A965">
                                  <wp:extent cx="1771650" cy="1885950"/>
                                  <wp:effectExtent l="0" t="0" r="0" b="0"/>
                                  <wp:docPr id="180" name="Imagem 180" descr="folha uv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olha uva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960710" id="Caixa de texto 181" o:spid="_x0000_s1034" type="#_x0000_t202" style="position:absolute;left:0;text-align:left;margin-left:172.35pt;margin-top:3.2pt;width:154.45pt;height:156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GvvgIAAMsFAAAOAAAAZHJzL2Uyb0RvYy54bWysVNuOmzAQfa/Uf7D8znIpJICWrHYhVJW2&#10;F2nbD3DABKtgU9sJbKv+e8cmySa7qlS15QHZHs+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" filled="f" stroked="f">
                <v:textbox>
                  <w:txbxContent>
                    <w:p w14:paraId="7927C8B7" w14:textId="77777777" w:rsidR="00116130" w:rsidRDefault="00116130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992DD76" wp14:editId="6246A965">
                            <wp:extent cx="1771650" cy="1885950"/>
                            <wp:effectExtent l="0" t="0" r="0" b="0"/>
                            <wp:docPr id="180" name="Imagem 180" descr="folha uv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olha uva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4A9FF5" wp14:editId="63E756B0">
                <wp:simplePos x="0" y="0"/>
                <wp:positionH relativeFrom="column">
                  <wp:posOffset>131445</wp:posOffset>
                </wp:positionH>
                <wp:positionV relativeFrom="paragraph">
                  <wp:posOffset>154940</wp:posOffset>
                </wp:positionV>
                <wp:extent cx="1919605" cy="1876425"/>
                <wp:effectExtent l="0" t="0" r="0" b="0"/>
                <wp:wrapNone/>
                <wp:docPr id="179" name="Caixa de text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DC20" w14:textId="77777777" w:rsidR="00116130" w:rsidRDefault="00116130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BDD6401" wp14:editId="07524BD0">
                                  <wp:extent cx="1724025" cy="1771650"/>
                                  <wp:effectExtent l="0" t="0" r="9525" b="0"/>
                                  <wp:docPr id="178" name="Imagem 178" descr="folha uv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olha uv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4A9FF5" id="Caixa de texto 179" o:spid="_x0000_s1035" type="#_x0000_t202" style="position:absolute;left:0;text-align:left;margin-left:10.35pt;margin-top:12.2pt;width:151.15pt;height:14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" filled="f" stroked="f">
                <v:textbox>
                  <w:txbxContent>
                    <w:p w14:paraId="2BDCDC20" w14:textId="77777777" w:rsidR="00116130" w:rsidRDefault="00116130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BDD6401" wp14:editId="07524BD0">
                            <wp:extent cx="1724025" cy="1771650"/>
                            <wp:effectExtent l="0" t="0" r="9525" b="0"/>
                            <wp:docPr id="178" name="Imagem 178" descr="folha uv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olha uv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0A0CB7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4A96719E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08919506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540EBA81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5415D0F6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63FE4EFF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2E29807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09329B1F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75759CB8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3C0A4258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709FFB6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447CFC5B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rPr>
          <w:sz w:val="22"/>
          <w:szCs w:val="22"/>
        </w:rPr>
      </w:pPr>
      <w:r w:rsidRPr="00F149EF">
        <w:rPr>
          <w:sz w:val="22"/>
          <w:szCs w:val="22"/>
        </w:rPr>
        <w:tab/>
        <w:t xml:space="preserve">          1</w:t>
      </w:r>
      <w:r w:rsidRPr="00F149EF">
        <w:rPr>
          <w:sz w:val="22"/>
          <w:szCs w:val="22"/>
        </w:rPr>
        <w:tab/>
        <w:t xml:space="preserve">                       2</w:t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  <w:t>3</w:t>
      </w:r>
    </w:p>
    <w:p w14:paraId="09EA09CD" w14:textId="77777777" w:rsidR="002054DC" w:rsidRPr="00F149EF" w:rsidRDefault="002054DC" w:rsidP="00F149EF">
      <w:pPr>
        <w:ind w:firstLine="708"/>
        <w:rPr>
          <w:sz w:val="22"/>
          <w:szCs w:val="22"/>
        </w:rPr>
      </w:pPr>
      <w:r w:rsidRPr="00F149EF">
        <w:rPr>
          <w:sz w:val="22"/>
          <w:szCs w:val="22"/>
        </w:rPr>
        <w:t xml:space="preserve">   côncava (em “u”)</w:t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  <w:t xml:space="preserve">            retilínea (em “v</w:t>
      </w:r>
      <w:r w:rsidR="007C2E2F" w:rsidRPr="00F149EF">
        <w:rPr>
          <w:sz w:val="22"/>
          <w:szCs w:val="22"/>
        </w:rPr>
        <w:t xml:space="preserve">”) </w:t>
      </w:r>
      <w:r w:rsidR="007C2E2F" w:rsidRPr="00F149EF">
        <w:rPr>
          <w:sz w:val="22"/>
          <w:szCs w:val="22"/>
        </w:rPr>
        <w:tab/>
      </w:r>
      <w:r w:rsidR="007C2E2F" w:rsidRPr="00F149EF">
        <w:rPr>
          <w:sz w:val="22"/>
          <w:szCs w:val="22"/>
        </w:rPr>
        <w:tab/>
        <w:t xml:space="preserve">      </w:t>
      </w:r>
      <w:r w:rsidRPr="00F149EF">
        <w:rPr>
          <w:sz w:val="22"/>
          <w:szCs w:val="22"/>
        </w:rPr>
        <w:t xml:space="preserve"> convexa</w:t>
      </w:r>
      <w:r w:rsidR="007C2E2F" w:rsidRPr="00F149EF">
        <w:rPr>
          <w:sz w:val="22"/>
          <w:szCs w:val="22"/>
        </w:rPr>
        <w:t xml:space="preserve"> (forma de lira)</w:t>
      </w:r>
    </w:p>
    <w:p w14:paraId="7286AFAC" w14:textId="77777777" w:rsidR="002054DC" w:rsidRDefault="002054DC" w:rsidP="00F149EF">
      <w:pPr>
        <w:tabs>
          <w:tab w:val="center" w:pos="1418"/>
          <w:tab w:val="center" w:pos="4395"/>
          <w:tab w:val="center" w:pos="7371"/>
        </w:tabs>
        <w:ind w:firstLine="708"/>
        <w:jc w:val="center"/>
        <w:rPr>
          <w:sz w:val="22"/>
          <w:szCs w:val="22"/>
        </w:rPr>
      </w:pPr>
    </w:p>
    <w:p w14:paraId="02A31AC8" w14:textId="77777777" w:rsidR="00504288" w:rsidRPr="00F149EF" w:rsidRDefault="00504288" w:rsidP="00F149EF">
      <w:pPr>
        <w:tabs>
          <w:tab w:val="center" w:pos="1418"/>
          <w:tab w:val="center" w:pos="4395"/>
          <w:tab w:val="center" w:pos="7371"/>
        </w:tabs>
        <w:ind w:firstLine="708"/>
        <w:jc w:val="center"/>
        <w:rPr>
          <w:sz w:val="22"/>
          <w:szCs w:val="22"/>
        </w:rPr>
      </w:pPr>
    </w:p>
    <w:p w14:paraId="23D8DA9A" w14:textId="77777777" w:rsidR="00D12EC4" w:rsidRPr="0038777A" w:rsidRDefault="00D12EC4" w:rsidP="00F149EF">
      <w:pPr>
        <w:jc w:val="both"/>
        <w:rPr>
          <w:sz w:val="22"/>
          <w:szCs w:val="22"/>
          <w:u w:val="single"/>
        </w:rPr>
      </w:pPr>
      <w:r w:rsidRPr="0038777A">
        <w:rPr>
          <w:sz w:val="22"/>
          <w:szCs w:val="22"/>
          <w:u w:val="single"/>
        </w:rPr>
        <w:t xml:space="preserve">Característica </w:t>
      </w:r>
      <w:r w:rsidR="000A7B77" w:rsidRPr="0038777A">
        <w:rPr>
          <w:sz w:val="22"/>
          <w:szCs w:val="22"/>
          <w:u w:val="single"/>
        </w:rPr>
        <w:t>26</w:t>
      </w:r>
      <w:r w:rsidRPr="0038777A">
        <w:rPr>
          <w:sz w:val="22"/>
          <w:szCs w:val="22"/>
          <w:u w:val="single"/>
        </w:rPr>
        <w:t xml:space="preserve">. Disposição dos lóbulos </w:t>
      </w:r>
      <w:r w:rsidR="007C2E2F" w:rsidRPr="0038777A">
        <w:rPr>
          <w:sz w:val="22"/>
          <w:szCs w:val="22"/>
          <w:u w:val="single"/>
        </w:rPr>
        <w:t>do</w:t>
      </w:r>
      <w:r w:rsidRPr="0038777A">
        <w:rPr>
          <w:sz w:val="22"/>
          <w:szCs w:val="22"/>
          <w:u w:val="single"/>
        </w:rPr>
        <w:t xml:space="preserve"> seio peciolar</w:t>
      </w:r>
    </w:p>
    <w:p w14:paraId="514714C5" w14:textId="77777777" w:rsidR="00D12EC4" w:rsidRPr="00F149EF" w:rsidRDefault="00D12EC4" w:rsidP="00F149EF">
      <w:pPr>
        <w:jc w:val="both"/>
        <w:rPr>
          <w:sz w:val="22"/>
          <w:szCs w:val="22"/>
        </w:rPr>
      </w:pPr>
    </w:p>
    <w:p w14:paraId="2EF4A6B4" w14:textId="77777777" w:rsidR="00D12EC4" w:rsidRPr="00F149EF" w:rsidRDefault="00D12EC4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As folhas devem ser </w:t>
      </w:r>
      <w:r w:rsidR="0039164E" w:rsidRPr="00F149EF">
        <w:rPr>
          <w:sz w:val="22"/>
          <w:szCs w:val="22"/>
        </w:rPr>
        <w:t>distendidas</w:t>
      </w:r>
      <w:r w:rsidRPr="00F149EF">
        <w:rPr>
          <w:sz w:val="22"/>
          <w:szCs w:val="22"/>
        </w:rPr>
        <w:t xml:space="preserve"> para avaliação</w:t>
      </w:r>
    </w:p>
    <w:p w14:paraId="7AAC18C2" w14:textId="77777777" w:rsidR="00D12EC4" w:rsidRPr="00F149EF" w:rsidRDefault="00D12EC4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90"/>
        <w:gridCol w:w="3357"/>
        <w:gridCol w:w="3358"/>
      </w:tblGrid>
      <w:tr w:rsidR="00D12EC4" w:rsidRPr="00F149EF" w14:paraId="7D7F901E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D4B8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CF5923A" wp14:editId="3DFBDBF3">
                  <wp:extent cx="1803984" cy="826381"/>
                  <wp:effectExtent l="0" t="0" r="6350" b="0"/>
                  <wp:docPr id="105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77" cy="83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375A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87472B5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totalmente</w:t>
            </w:r>
            <w:r w:rsidR="00D12EC4" w:rsidRPr="00F149EF">
              <w:rPr>
                <w:sz w:val="22"/>
                <w:szCs w:val="22"/>
              </w:rPr>
              <w:t xml:space="preserve"> aberta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860F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B8E8686" wp14:editId="0B223749">
                  <wp:extent cx="1704442" cy="760812"/>
                  <wp:effectExtent l="0" t="0" r="0" b="1270"/>
                  <wp:docPr id="106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48" cy="76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0DFDD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7D790922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</w:t>
            </w:r>
            <w:r w:rsidR="00D12EC4" w:rsidRPr="00F149EF">
              <w:rPr>
                <w:sz w:val="22"/>
                <w:szCs w:val="22"/>
              </w:rPr>
              <w:t>uito aberta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05444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015226B" wp14:editId="591EE505">
                  <wp:extent cx="1463040" cy="818232"/>
                  <wp:effectExtent l="0" t="0" r="3810" b="1270"/>
                  <wp:docPr id="107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370" cy="82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D725F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0E696CCC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meio </w:t>
            </w:r>
            <w:r w:rsidR="00D12EC4" w:rsidRPr="00F149EF">
              <w:rPr>
                <w:sz w:val="22"/>
                <w:szCs w:val="22"/>
              </w:rPr>
              <w:t>aberta</w:t>
            </w:r>
          </w:p>
        </w:tc>
      </w:tr>
      <w:tr w:rsidR="00D12EC4" w:rsidRPr="00F149EF" w14:paraId="314540D1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8D014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FE34870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71D6135" wp14:editId="36F6618E">
                  <wp:extent cx="1506931" cy="914400"/>
                  <wp:effectExtent l="0" t="0" r="0" b="0"/>
                  <wp:docPr id="108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9" cy="92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BADE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7633A9BE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pouco</w:t>
            </w:r>
            <w:r w:rsidR="00D12EC4" w:rsidRPr="00F149EF">
              <w:rPr>
                <w:sz w:val="22"/>
                <w:szCs w:val="22"/>
              </w:rPr>
              <w:t xml:space="preserve"> aberta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3C8B9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7382DDC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6C2DF36" wp14:editId="71039228">
                  <wp:extent cx="1528877" cy="968555"/>
                  <wp:effectExtent l="0" t="0" r="0" b="3175"/>
                  <wp:docPr id="109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25" cy="9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423CB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E1DF88B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D12EC4" w:rsidRPr="00F149EF">
              <w:rPr>
                <w:sz w:val="22"/>
                <w:szCs w:val="22"/>
              </w:rPr>
              <w:t>echada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9F25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3DEA468D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AF90BA0" wp14:editId="76C7BA29">
                  <wp:extent cx="1389888" cy="1067937"/>
                  <wp:effectExtent l="0" t="0" r="1270" b="0"/>
                  <wp:docPr id="110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96" cy="107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16FA7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</w:t>
            </w:r>
          </w:p>
          <w:p w14:paraId="4F45511A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ligeiramente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</w:tr>
      <w:tr w:rsidR="00D12EC4" w:rsidRPr="00F149EF" w14:paraId="2A590376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45AC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F7E948A" wp14:editId="6316DFB4">
                  <wp:extent cx="1345996" cy="998155"/>
                  <wp:effectExtent l="0" t="0" r="6985" b="0"/>
                  <wp:docPr id="111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47" cy="100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A8D3C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4AF8F895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meio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55866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9DCA375" wp14:editId="65FFFF14">
                  <wp:extent cx="1558138" cy="1049358"/>
                  <wp:effectExtent l="0" t="0" r="4445" b="0"/>
                  <wp:docPr id="112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91" cy="105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D2CF3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</w:t>
            </w:r>
          </w:p>
          <w:p w14:paraId="19B255B3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</w:t>
            </w:r>
            <w:r w:rsidR="00D12EC4" w:rsidRPr="00F149EF">
              <w:rPr>
                <w:sz w:val="22"/>
                <w:szCs w:val="22"/>
              </w:rPr>
              <w:t xml:space="preserve"> sobrepos</w:t>
            </w:r>
            <w:r w:rsidRPr="00F149EF">
              <w:rPr>
                <w:sz w:val="22"/>
                <w:szCs w:val="22"/>
              </w:rPr>
              <w:t>t</w:t>
            </w:r>
            <w:r w:rsidR="00D12EC4" w:rsidRPr="00F149EF">
              <w:rPr>
                <w:sz w:val="22"/>
                <w:szCs w:val="22"/>
              </w:rPr>
              <w:t>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E6B5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76CF9BD0" wp14:editId="05F77286">
                  <wp:extent cx="1704442" cy="1020450"/>
                  <wp:effectExtent l="0" t="0" r="0" b="8255"/>
                  <wp:docPr id="113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49" cy="102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82AF1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0F542696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totalmente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</w:tr>
    </w:tbl>
    <w:p w14:paraId="33E69DD6" w14:textId="77777777" w:rsidR="00D12EC4" w:rsidRPr="00F149EF" w:rsidRDefault="00D12EC4" w:rsidP="00F149EF">
      <w:pPr>
        <w:jc w:val="both"/>
        <w:rPr>
          <w:sz w:val="22"/>
          <w:szCs w:val="22"/>
        </w:rPr>
      </w:pPr>
    </w:p>
    <w:p w14:paraId="3141D7A9" w14:textId="194B0FCE" w:rsidR="007C2E2F" w:rsidRPr="0038777A" w:rsidRDefault="004E4885" w:rsidP="00F149EF">
      <w:pPr>
        <w:jc w:val="both"/>
        <w:rPr>
          <w:sz w:val="22"/>
          <w:szCs w:val="22"/>
        </w:rPr>
      </w:pPr>
      <w:r w:rsidRPr="0038777A">
        <w:rPr>
          <w:sz w:val="22"/>
          <w:szCs w:val="22"/>
        </w:rPr>
        <w:t>R</w:t>
      </w:r>
      <w:r w:rsidR="005E753F" w:rsidRPr="0038777A">
        <w:rPr>
          <w:sz w:val="22"/>
          <w:szCs w:val="22"/>
        </w:rPr>
        <w:t>eferências aproximadas para a avaliação</w:t>
      </w:r>
      <w:r w:rsidR="0038777A">
        <w:rPr>
          <w:sz w:val="22"/>
          <w:szCs w:val="22"/>
        </w:rPr>
        <w:t>:</w:t>
      </w:r>
    </w:p>
    <w:p w14:paraId="45FB3BB8" w14:textId="6FAA0F59" w:rsidR="004E4885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totalmente aberta – ângulo de abertura superior a 150</w:t>
      </w:r>
      <w:r w:rsidR="00080273" w:rsidRPr="00F149EF">
        <w:rPr>
          <w:sz w:val="22"/>
          <w:szCs w:val="22"/>
        </w:rPr>
        <w:t xml:space="preserve">; </w:t>
      </w:r>
      <w:r w:rsidR="005E753F" w:rsidRPr="00F149EF">
        <w:rPr>
          <w:sz w:val="22"/>
          <w:szCs w:val="22"/>
        </w:rPr>
        <w:t>muito aberta – ângulo de abertura de 90 a 150</w:t>
      </w:r>
    </w:p>
    <w:p w14:paraId="522EED11" w14:textId="6A1BCE67" w:rsidR="004E4885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meio aberta – ângulo de abertura de 60 a 90</w:t>
      </w:r>
      <w:r w:rsidR="00080273" w:rsidRPr="00F149EF">
        <w:rPr>
          <w:sz w:val="22"/>
          <w:szCs w:val="22"/>
        </w:rPr>
        <w:t xml:space="preserve">; </w:t>
      </w:r>
      <w:r w:rsidR="005E753F" w:rsidRPr="00F149EF">
        <w:rPr>
          <w:sz w:val="22"/>
          <w:szCs w:val="22"/>
        </w:rPr>
        <w:t>pouco aberta</w:t>
      </w:r>
      <w:r w:rsidR="007C2E2F" w:rsidRPr="00F149EF">
        <w:rPr>
          <w:sz w:val="22"/>
          <w:szCs w:val="22"/>
        </w:rPr>
        <w:t xml:space="preserve"> – ângulo de abertura de 15 a 60</w:t>
      </w:r>
    </w:p>
    <w:p w14:paraId="6D497C3D" w14:textId="47CA3609" w:rsidR="005E753F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fechada – ângulo de abertura menor que 15</w:t>
      </w:r>
    </w:p>
    <w:p w14:paraId="4DCBF13E" w14:textId="77777777" w:rsidR="007D799F" w:rsidRDefault="007D799F" w:rsidP="00F149EF">
      <w:pPr>
        <w:jc w:val="both"/>
        <w:rPr>
          <w:sz w:val="22"/>
          <w:szCs w:val="22"/>
          <w:u w:val="single"/>
        </w:rPr>
      </w:pPr>
    </w:p>
    <w:p w14:paraId="231609F0" w14:textId="77777777" w:rsidR="00A66F1B" w:rsidRDefault="00A66F1B" w:rsidP="00F149EF">
      <w:pPr>
        <w:jc w:val="both"/>
        <w:rPr>
          <w:sz w:val="22"/>
          <w:szCs w:val="22"/>
          <w:u w:val="single"/>
        </w:rPr>
      </w:pPr>
    </w:p>
    <w:p w14:paraId="0946F25F" w14:textId="77777777" w:rsidR="00A66F1B" w:rsidRDefault="00A66F1B" w:rsidP="00F149EF">
      <w:pPr>
        <w:jc w:val="both"/>
        <w:rPr>
          <w:sz w:val="22"/>
          <w:szCs w:val="22"/>
          <w:u w:val="single"/>
        </w:rPr>
      </w:pPr>
    </w:p>
    <w:p w14:paraId="26F6E634" w14:textId="3A69D617" w:rsidR="00247154" w:rsidRPr="0038777A" w:rsidRDefault="00247154" w:rsidP="00F149EF">
      <w:pPr>
        <w:jc w:val="both"/>
        <w:rPr>
          <w:sz w:val="22"/>
          <w:szCs w:val="22"/>
          <w:u w:val="single"/>
        </w:rPr>
      </w:pPr>
      <w:r w:rsidRPr="0038777A">
        <w:rPr>
          <w:sz w:val="22"/>
          <w:szCs w:val="22"/>
          <w:u w:val="single"/>
        </w:rPr>
        <w:t xml:space="preserve">Característica </w:t>
      </w:r>
      <w:r w:rsidR="000A7B77" w:rsidRPr="0038777A">
        <w:rPr>
          <w:sz w:val="22"/>
          <w:szCs w:val="22"/>
          <w:u w:val="single"/>
        </w:rPr>
        <w:t>27</w:t>
      </w:r>
      <w:r w:rsidRPr="0038777A">
        <w:rPr>
          <w:sz w:val="22"/>
          <w:szCs w:val="22"/>
          <w:u w:val="single"/>
        </w:rPr>
        <w:t>. Seio peciolar limitado por nervuras</w:t>
      </w:r>
    </w:p>
    <w:p w14:paraId="68EA205F" w14:textId="77777777" w:rsidR="00247154" w:rsidRPr="00F149EF" w:rsidRDefault="00247154" w:rsidP="00F149EF">
      <w:pPr>
        <w:jc w:val="both"/>
        <w:rPr>
          <w:sz w:val="22"/>
          <w:szCs w:val="22"/>
        </w:rPr>
      </w:pPr>
    </w:p>
    <w:p w14:paraId="78E8C14A" w14:textId="77777777" w:rsidR="00247154" w:rsidRPr="00F149EF" w:rsidRDefault="007C6BCE" w:rsidP="00F149EF">
      <w:pPr>
        <w:jc w:val="both"/>
        <w:rPr>
          <w:color w:val="C00000"/>
          <w:sz w:val="22"/>
          <w:szCs w:val="22"/>
        </w:rPr>
      </w:pPr>
      <w:r w:rsidRPr="00F149EF">
        <w:rPr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B7249" wp14:editId="5E8C20A7">
                <wp:simplePos x="0" y="0"/>
                <wp:positionH relativeFrom="column">
                  <wp:posOffset>3031490</wp:posOffset>
                </wp:positionH>
                <wp:positionV relativeFrom="paragraph">
                  <wp:posOffset>5080</wp:posOffset>
                </wp:positionV>
                <wp:extent cx="986155" cy="237490"/>
                <wp:effectExtent l="0" t="0" r="4445" b="0"/>
                <wp:wrapNone/>
                <wp:docPr id="15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A4A9" w14:textId="77777777" w:rsidR="00116130" w:rsidRDefault="00116130" w:rsidP="00247154">
                            <w:r>
                              <w:t>nervura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EB7249" id="Text Box 140" o:spid="_x0000_s1036" type="#_x0000_t202" style="position:absolute;left:0;text-align:left;margin-left:238.7pt;margin-top:.4pt;width:77.65pt;height:18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" stroked="f">
                <v:textbox style="mso-fit-shape-to-text:t">
                  <w:txbxContent>
                    <w:p w14:paraId="2D9EA4A9" w14:textId="77777777" w:rsidR="00116130" w:rsidRDefault="00116130" w:rsidP="00247154">
                      <w:r>
                        <w:t>nervura</w:t>
                      </w:r>
                    </w:p>
                  </w:txbxContent>
                </v:textbox>
              </v:shape>
            </w:pict>
          </mc:Fallback>
        </mc:AlternateContent>
      </w:r>
      <w:r w:rsidR="00247154" w:rsidRPr="00F149EF">
        <w:rPr>
          <w:noProof/>
          <w:sz w:val="22"/>
          <w:szCs w:val="22"/>
        </w:rPr>
        <w:drawing>
          <wp:inline distT="0" distB="0" distL="0" distR="0" wp14:anchorId="40CD811B" wp14:editId="3B7799DA">
            <wp:extent cx="3790950" cy="2520563"/>
            <wp:effectExtent l="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b="17045"/>
                    <a:stretch/>
                  </pic:blipFill>
                  <pic:spPr bwMode="auto">
                    <a:xfrm>
                      <a:off x="0" y="0"/>
                      <a:ext cx="3790950" cy="25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60846" w14:textId="77777777" w:rsidR="00107669" w:rsidRDefault="00107669" w:rsidP="00F149EF">
      <w:pPr>
        <w:jc w:val="both"/>
        <w:rPr>
          <w:sz w:val="22"/>
          <w:szCs w:val="22"/>
          <w:u w:val="single"/>
        </w:rPr>
      </w:pPr>
    </w:p>
    <w:p w14:paraId="77C52C81" w14:textId="5A401A1A" w:rsidR="00107669" w:rsidRPr="00107669" w:rsidRDefault="00C14D70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>Característica</w:t>
      </w:r>
      <w:r w:rsidR="0004540D" w:rsidRPr="00107669">
        <w:rPr>
          <w:sz w:val="22"/>
          <w:szCs w:val="22"/>
          <w:u w:val="single"/>
        </w:rPr>
        <w:t>s</w:t>
      </w:r>
      <w:r w:rsidRPr="00107669">
        <w:rPr>
          <w:sz w:val="22"/>
          <w:szCs w:val="22"/>
          <w:u w:val="single"/>
        </w:rPr>
        <w:t xml:space="preserve"> </w:t>
      </w:r>
      <w:r w:rsidR="000A7B77" w:rsidRPr="00107669">
        <w:rPr>
          <w:sz w:val="22"/>
          <w:szCs w:val="22"/>
          <w:u w:val="single"/>
        </w:rPr>
        <w:t>28</w:t>
      </w:r>
      <w:r w:rsidR="00107669" w:rsidRPr="00107669">
        <w:rPr>
          <w:sz w:val="22"/>
          <w:szCs w:val="22"/>
          <w:u w:val="single"/>
        </w:rPr>
        <w:t xml:space="preserve">. </w:t>
      </w:r>
      <w:r w:rsidR="00107669" w:rsidRPr="00107669">
        <w:rPr>
          <w:u w:val="single"/>
        </w:rPr>
        <w:t>Folha adulta: comprimento dos dentes</w:t>
      </w:r>
    </w:p>
    <w:p w14:paraId="308A881E" w14:textId="0DC052A5" w:rsidR="00107669" w:rsidRPr="00107669" w:rsidRDefault="00107669" w:rsidP="00107669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Características 29. </w:t>
      </w:r>
      <w:r w:rsidRPr="00107669">
        <w:rPr>
          <w:u w:val="single"/>
        </w:rPr>
        <w:t>Folha adulta: relação comprimento/largura dos dentes</w:t>
      </w:r>
    </w:p>
    <w:p w14:paraId="4D94B25A" w14:textId="24228209" w:rsidR="00107669" w:rsidRPr="00107669" w:rsidRDefault="00107669" w:rsidP="00107669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Características 30. </w:t>
      </w:r>
      <w:r w:rsidRPr="00107669">
        <w:rPr>
          <w:u w:val="single"/>
        </w:rPr>
        <w:t>Folha adulta: forma dos dentes</w:t>
      </w:r>
    </w:p>
    <w:p w14:paraId="3116D22B" w14:textId="77777777" w:rsidR="00107669" w:rsidRPr="00107669" w:rsidRDefault="00107669" w:rsidP="00F149EF">
      <w:pPr>
        <w:jc w:val="both"/>
        <w:rPr>
          <w:sz w:val="22"/>
          <w:szCs w:val="22"/>
          <w:u w:val="single"/>
        </w:rPr>
      </w:pPr>
    </w:p>
    <w:p w14:paraId="144C197D" w14:textId="5AE36337" w:rsidR="000C4DA8" w:rsidRPr="00F149EF" w:rsidRDefault="000C4DA8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Todas as observações devem ser feitas entre a</w:t>
      </w:r>
      <w:r w:rsidR="00DD5AAF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nervura</w:t>
      </w:r>
      <w:r w:rsidR="00DD5AAF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</w:t>
      </w:r>
      <w:r w:rsidR="00DD5AAF" w:rsidRPr="00F149EF">
        <w:rPr>
          <w:sz w:val="22"/>
          <w:szCs w:val="22"/>
        </w:rPr>
        <w:t>laterais</w:t>
      </w:r>
      <w:r w:rsidRPr="00F149EF">
        <w:rPr>
          <w:sz w:val="22"/>
          <w:szCs w:val="22"/>
        </w:rPr>
        <w:t xml:space="preserve"> </w:t>
      </w:r>
      <w:r w:rsidR="00DD5AAF" w:rsidRPr="00F149EF">
        <w:rPr>
          <w:sz w:val="22"/>
          <w:szCs w:val="22"/>
        </w:rPr>
        <w:t xml:space="preserve">principais, </w:t>
      </w:r>
      <w:r w:rsidRPr="00F149EF">
        <w:rPr>
          <w:sz w:val="22"/>
          <w:szCs w:val="22"/>
        </w:rPr>
        <w:t>sobre os dentes das nervuras secundárias.</w:t>
      </w:r>
    </w:p>
    <w:p w14:paraId="467A8F93" w14:textId="77777777" w:rsidR="000C4DA8" w:rsidRDefault="000C4DA8" w:rsidP="00F149EF">
      <w:pPr>
        <w:jc w:val="both"/>
        <w:rPr>
          <w:sz w:val="22"/>
          <w:szCs w:val="22"/>
        </w:rPr>
      </w:pPr>
    </w:p>
    <w:p w14:paraId="66E2D8F6" w14:textId="77777777" w:rsidR="000C4DA8" w:rsidRPr="00107669" w:rsidRDefault="000C4DA8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 </w:t>
      </w:r>
      <w:r w:rsidR="000A7B77" w:rsidRPr="00107669">
        <w:rPr>
          <w:sz w:val="22"/>
          <w:szCs w:val="22"/>
          <w:u w:val="single"/>
        </w:rPr>
        <w:t>30</w:t>
      </w:r>
      <w:r w:rsidRPr="00107669">
        <w:rPr>
          <w:sz w:val="22"/>
          <w:szCs w:val="22"/>
          <w:u w:val="single"/>
        </w:rPr>
        <w:t>. Folha adulta: forma dos dentes</w:t>
      </w:r>
    </w:p>
    <w:p w14:paraId="27AA380D" w14:textId="77777777" w:rsidR="000C4DA8" w:rsidRPr="00F149EF" w:rsidRDefault="000C4DA8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55"/>
        <w:gridCol w:w="5150"/>
      </w:tblGrid>
      <w:tr w:rsidR="000C4DA8" w:rsidRPr="00F149EF" w14:paraId="3E779DA6" w14:textId="77777777" w:rsidTr="00EF5BB4"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506AA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C3FBC12" wp14:editId="441ECFC3">
                  <wp:extent cx="2390775" cy="1219200"/>
                  <wp:effectExtent l="19050" t="0" r="9525" b="0"/>
                  <wp:docPr id="114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D8D96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7B3D878F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côncavos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67183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D1541C8" wp14:editId="63897C9B">
                  <wp:extent cx="2619375" cy="1219200"/>
                  <wp:effectExtent l="19050" t="0" r="9525" b="0"/>
                  <wp:docPr id="115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6C1A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4FE92685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retilíneos</w:t>
            </w:r>
          </w:p>
        </w:tc>
      </w:tr>
      <w:tr w:rsidR="000C4DA8" w:rsidRPr="00F149EF" w14:paraId="2F3B22BD" w14:textId="77777777" w:rsidTr="00EF5BB4"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C146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C7E3654" wp14:editId="00F6FD33">
                  <wp:extent cx="2581275" cy="1295400"/>
                  <wp:effectExtent l="19050" t="0" r="9525" b="0"/>
                  <wp:docPr id="116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E575A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6899BEA8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convexos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41E40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E5C4859" wp14:editId="5550485D">
                  <wp:extent cx="2695575" cy="1304925"/>
                  <wp:effectExtent l="19050" t="0" r="9525" b="0"/>
                  <wp:docPr id="117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97AAF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666441BF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u</w:t>
            </w:r>
            <w:r w:rsidR="00EF5BB4" w:rsidRPr="00F149EF">
              <w:rPr>
                <w:sz w:val="22"/>
                <w:szCs w:val="22"/>
              </w:rPr>
              <w:t>m lado côncavo</w:t>
            </w:r>
            <w:r w:rsidRPr="00F149EF">
              <w:rPr>
                <w:sz w:val="22"/>
                <w:szCs w:val="22"/>
              </w:rPr>
              <w:t xml:space="preserve"> e o outro</w:t>
            </w:r>
            <w:r w:rsidR="00EF5BB4" w:rsidRPr="00F149EF">
              <w:rPr>
                <w:sz w:val="22"/>
                <w:szCs w:val="22"/>
              </w:rPr>
              <w:t xml:space="preserve"> convexo</w:t>
            </w:r>
          </w:p>
        </w:tc>
      </w:tr>
      <w:tr w:rsidR="00EF5BB4" w:rsidRPr="00F149EF" w14:paraId="1CAF48AD" w14:textId="77777777" w:rsidTr="00EF5BB4">
        <w:tc>
          <w:tcPr>
            <w:tcW w:w="156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08B26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03F4E873" wp14:editId="658638AD">
                  <wp:extent cx="2742255" cy="1224000"/>
                  <wp:effectExtent l="19050" t="0" r="945" b="0"/>
                  <wp:docPr id="119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5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6E628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C484C99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combinação</w:t>
            </w:r>
            <w:r w:rsidR="00EF5BB4" w:rsidRPr="00F149EF">
              <w:rPr>
                <w:sz w:val="22"/>
                <w:szCs w:val="22"/>
              </w:rPr>
              <w:t xml:space="preserve"> de ambos</w:t>
            </w:r>
            <w:r w:rsidRPr="00F149EF">
              <w:rPr>
                <w:sz w:val="22"/>
                <w:szCs w:val="22"/>
              </w:rPr>
              <w:t xml:space="preserve"> os</w:t>
            </w:r>
            <w:r w:rsidR="00EF5BB4" w:rsidRPr="00F149EF">
              <w:rPr>
                <w:sz w:val="22"/>
                <w:szCs w:val="22"/>
              </w:rPr>
              <w:t xml:space="preserve"> lados retilíneos </w:t>
            </w:r>
            <w:r w:rsidRPr="00F149EF">
              <w:rPr>
                <w:sz w:val="22"/>
                <w:szCs w:val="22"/>
              </w:rPr>
              <w:t>com</w:t>
            </w:r>
            <w:r w:rsidR="00EF5BB4" w:rsidRPr="00F149EF">
              <w:rPr>
                <w:sz w:val="22"/>
                <w:szCs w:val="22"/>
              </w:rPr>
              <w:t xml:space="preserve"> ambos</w:t>
            </w:r>
            <w:r w:rsidRPr="00F149EF">
              <w:rPr>
                <w:sz w:val="22"/>
                <w:szCs w:val="22"/>
              </w:rPr>
              <w:t xml:space="preserve"> os</w:t>
            </w:r>
            <w:r w:rsidR="00EF5BB4" w:rsidRPr="00F149EF">
              <w:rPr>
                <w:sz w:val="22"/>
                <w:szCs w:val="22"/>
              </w:rPr>
              <w:t xml:space="preserve"> lados convexos</w:t>
            </w:r>
          </w:p>
        </w:tc>
      </w:tr>
    </w:tbl>
    <w:p w14:paraId="482603B5" w14:textId="77777777" w:rsidR="00504288" w:rsidRDefault="00504288" w:rsidP="00F149EF">
      <w:pPr>
        <w:jc w:val="both"/>
        <w:rPr>
          <w:sz w:val="22"/>
          <w:szCs w:val="22"/>
          <w:u w:val="single"/>
        </w:rPr>
      </w:pPr>
    </w:p>
    <w:p w14:paraId="53DEB452" w14:textId="77777777" w:rsidR="00EF5BB4" w:rsidRPr="00107669" w:rsidRDefault="00EF5BB4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 </w:t>
      </w:r>
      <w:r w:rsidR="000A7B77" w:rsidRPr="00107669">
        <w:rPr>
          <w:sz w:val="22"/>
          <w:szCs w:val="22"/>
          <w:u w:val="single"/>
        </w:rPr>
        <w:t>31</w:t>
      </w:r>
      <w:r w:rsidRPr="00107669">
        <w:rPr>
          <w:sz w:val="22"/>
          <w:szCs w:val="22"/>
          <w:u w:val="single"/>
        </w:rPr>
        <w:t>. Folha adulta: proporção de nervuras principais na face sup</w:t>
      </w:r>
      <w:r w:rsidR="00DD5AAF" w:rsidRPr="00107669">
        <w:rPr>
          <w:sz w:val="22"/>
          <w:szCs w:val="22"/>
          <w:u w:val="single"/>
        </w:rPr>
        <w:t>erior do limb</w:t>
      </w:r>
      <w:r w:rsidRPr="00107669">
        <w:rPr>
          <w:sz w:val="22"/>
          <w:szCs w:val="22"/>
          <w:u w:val="single"/>
        </w:rPr>
        <w:t xml:space="preserve">o com </w:t>
      </w:r>
      <w:r w:rsidR="003C7FD8" w:rsidRPr="00107669">
        <w:rPr>
          <w:sz w:val="22"/>
          <w:szCs w:val="22"/>
          <w:u w:val="single"/>
        </w:rPr>
        <w:t>pigmentação</w:t>
      </w:r>
      <w:r w:rsidRPr="00107669">
        <w:rPr>
          <w:sz w:val="22"/>
          <w:szCs w:val="22"/>
          <w:u w:val="single"/>
        </w:rPr>
        <w:t xml:space="preserve"> </w:t>
      </w:r>
      <w:r w:rsidR="003C7FD8" w:rsidRPr="00107669">
        <w:rPr>
          <w:sz w:val="22"/>
          <w:szCs w:val="22"/>
          <w:u w:val="single"/>
        </w:rPr>
        <w:t>de antocianina.</w:t>
      </w:r>
    </w:p>
    <w:p w14:paraId="5D885B97" w14:textId="77777777" w:rsidR="00107669" w:rsidRPr="00F149EF" w:rsidRDefault="00107669" w:rsidP="00F149EF">
      <w:pPr>
        <w:jc w:val="both"/>
        <w:rPr>
          <w:sz w:val="22"/>
          <w:szCs w:val="22"/>
        </w:rPr>
      </w:pPr>
    </w:p>
    <w:p w14:paraId="21B89724" w14:textId="77777777" w:rsidR="00EF5BB4" w:rsidRPr="00F149EF" w:rsidRDefault="00EF5BB4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A característica deve ser observada como a proporção do comprimento total das nervuras principais com coloração antocianínica. Interrupções na coloração antocianínica não devem ser incluídas na proporção.</w:t>
      </w:r>
    </w:p>
    <w:p w14:paraId="418B0264" w14:textId="77777777" w:rsidR="00247154" w:rsidRDefault="00247154" w:rsidP="00F149EF">
      <w:pPr>
        <w:jc w:val="both"/>
        <w:rPr>
          <w:sz w:val="22"/>
          <w:szCs w:val="22"/>
        </w:rPr>
      </w:pPr>
    </w:p>
    <w:p w14:paraId="0CE786A8" w14:textId="27348AC1" w:rsidR="00367C12" w:rsidRPr="004B4268" w:rsidRDefault="00367C12" w:rsidP="00F149EF">
      <w:pPr>
        <w:rPr>
          <w:sz w:val="22"/>
          <w:szCs w:val="22"/>
          <w:u w:val="single"/>
        </w:rPr>
      </w:pPr>
      <w:r w:rsidRPr="004B4268">
        <w:rPr>
          <w:sz w:val="22"/>
          <w:szCs w:val="22"/>
          <w:u w:val="single"/>
        </w:rPr>
        <w:t xml:space="preserve">Características </w:t>
      </w:r>
      <w:r w:rsidR="00D76C90" w:rsidRPr="004B4268">
        <w:rPr>
          <w:sz w:val="22"/>
          <w:szCs w:val="22"/>
          <w:u w:val="single"/>
        </w:rPr>
        <w:t>32</w:t>
      </w:r>
      <w:r w:rsidRPr="004B4268">
        <w:rPr>
          <w:sz w:val="22"/>
          <w:szCs w:val="22"/>
          <w:u w:val="single"/>
        </w:rPr>
        <w:t>. Folha adulta: densidade de p</w:t>
      </w:r>
      <w:r w:rsidR="004B4268">
        <w:rPr>
          <w:sz w:val="22"/>
          <w:szCs w:val="22"/>
          <w:u w:val="single"/>
        </w:rPr>
        <w:t>ê</w:t>
      </w:r>
      <w:r w:rsidRPr="004B4268">
        <w:rPr>
          <w:sz w:val="22"/>
          <w:szCs w:val="22"/>
          <w:u w:val="single"/>
        </w:rPr>
        <w:t>los prostrados entre as nervuras principais da face inferior do limbo</w:t>
      </w:r>
    </w:p>
    <w:p w14:paraId="476F9C99" w14:textId="77777777" w:rsidR="004B4268" w:rsidRDefault="004B4268" w:rsidP="00F149EF">
      <w:pPr>
        <w:jc w:val="both"/>
        <w:rPr>
          <w:sz w:val="22"/>
          <w:szCs w:val="22"/>
        </w:rPr>
      </w:pPr>
    </w:p>
    <w:p w14:paraId="292583B8" w14:textId="3103F840" w:rsidR="00A53C35" w:rsidRPr="004B4268" w:rsidRDefault="00A53C35" w:rsidP="007D799F">
      <w:pPr>
        <w:ind w:firstLine="709"/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baixa – raros p</w:t>
      </w:r>
      <w:r w:rsidR="004B4268" w:rsidRPr="004B4268">
        <w:rPr>
          <w:sz w:val="22"/>
          <w:szCs w:val="22"/>
        </w:rPr>
        <w:t>ê</w:t>
      </w:r>
      <w:r w:rsidRPr="004B4268">
        <w:rPr>
          <w:sz w:val="22"/>
          <w:szCs w:val="22"/>
        </w:rPr>
        <w:t xml:space="preserve">los sobre a superfície; </w:t>
      </w:r>
    </w:p>
    <w:p w14:paraId="1F3AF586" w14:textId="48F88A65" w:rsidR="00A53C35" w:rsidRPr="004B4268" w:rsidRDefault="004B4268" w:rsidP="007D799F">
      <w:pPr>
        <w:ind w:firstLine="709"/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média – pê</w:t>
      </w:r>
      <w:r w:rsidR="00A53C35" w:rsidRPr="004B4268">
        <w:rPr>
          <w:sz w:val="22"/>
          <w:szCs w:val="22"/>
        </w:rPr>
        <w:t xml:space="preserve">los distribuídos como teia de aranha sobre a superfície; </w:t>
      </w:r>
    </w:p>
    <w:p w14:paraId="33E9DAB1" w14:textId="5969A8F6" w:rsidR="00A53C35" w:rsidRPr="004B4268" w:rsidRDefault="004B4268" w:rsidP="007D799F">
      <w:pPr>
        <w:ind w:firstLine="709"/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alta – pê</w:t>
      </w:r>
      <w:r w:rsidR="00A53C35" w:rsidRPr="004B4268">
        <w:rPr>
          <w:sz w:val="22"/>
          <w:szCs w:val="22"/>
        </w:rPr>
        <w:t xml:space="preserve">los recobrindo toda a superfície dando-lhe um aspecto lanoso, porém permitindo distinguir-se-lhe a coloração; </w:t>
      </w:r>
    </w:p>
    <w:p w14:paraId="2D7776F1" w14:textId="6739C19C" w:rsidR="00A53C35" w:rsidRPr="004B4268" w:rsidRDefault="00A53C35" w:rsidP="007D799F">
      <w:pPr>
        <w:ind w:firstLine="709"/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24DD0341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2E9EB8D5" w14:textId="22C63873" w:rsidR="00367C12" w:rsidRPr="0067305E" w:rsidRDefault="00367C12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 xml:space="preserve">Características </w:t>
      </w:r>
      <w:r w:rsidR="00D76C90" w:rsidRPr="0067305E">
        <w:rPr>
          <w:sz w:val="22"/>
          <w:szCs w:val="22"/>
          <w:u w:val="single"/>
        </w:rPr>
        <w:t>33</w:t>
      </w:r>
      <w:r w:rsidRPr="0067305E">
        <w:rPr>
          <w:sz w:val="22"/>
          <w:szCs w:val="22"/>
          <w:u w:val="single"/>
        </w:rPr>
        <w:t>: Folha adulta: densidade de p</w:t>
      </w:r>
      <w:r w:rsidR="0067305E" w:rsidRPr="0067305E">
        <w:rPr>
          <w:sz w:val="22"/>
          <w:szCs w:val="22"/>
          <w:u w:val="single"/>
        </w:rPr>
        <w:t>ê</w:t>
      </w:r>
      <w:r w:rsidRPr="0067305E">
        <w:rPr>
          <w:sz w:val="22"/>
          <w:szCs w:val="22"/>
          <w:u w:val="single"/>
        </w:rPr>
        <w:t>los eretos sobre as nervuras principais da face inferior do limbo</w:t>
      </w:r>
    </w:p>
    <w:p w14:paraId="661AE076" w14:textId="77777777" w:rsidR="0067305E" w:rsidRDefault="0067305E" w:rsidP="00F149EF">
      <w:pPr>
        <w:jc w:val="both"/>
        <w:rPr>
          <w:sz w:val="22"/>
          <w:szCs w:val="22"/>
        </w:rPr>
      </w:pPr>
    </w:p>
    <w:p w14:paraId="1A257CB4" w14:textId="56D712D7" w:rsidR="007E54CB" w:rsidRPr="00F149EF" w:rsidRDefault="007E54CB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densidade baixa – raros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 sobre a superfície;</w:t>
      </w:r>
    </w:p>
    <w:p w14:paraId="2B2DB725" w14:textId="1187F5B7" w:rsidR="007E54CB" w:rsidRPr="00F149EF" w:rsidRDefault="007E54CB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média – quando se percebe facilmente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los;</w:t>
      </w:r>
    </w:p>
    <w:p w14:paraId="13D7D14C" w14:textId="5FA55EA5" w:rsidR="007E54CB" w:rsidRPr="00F149EF" w:rsidRDefault="007E54CB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densidade alta – quando dificilmente se percebe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 xml:space="preserve">los; </w:t>
      </w:r>
    </w:p>
    <w:p w14:paraId="598515B1" w14:textId="5D501A48" w:rsidR="007E54CB" w:rsidRPr="00F149EF" w:rsidRDefault="007E54CB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- densidade muito alta – quando a densidade é tal que apresenta um aspecto </w:t>
      </w:r>
      <w:r w:rsidRPr="007D799F">
        <w:rPr>
          <w:sz w:val="22"/>
          <w:szCs w:val="22"/>
        </w:rPr>
        <w:t>aveludado</w:t>
      </w:r>
      <w:r w:rsidRPr="00F149EF">
        <w:rPr>
          <w:sz w:val="22"/>
          <w:szCs w:val="22"/>
        </w:rPr>
        <w:t xml:space="preserve"> ao tato, não se percebendo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los.</w:t>
      </w:r>
    </w:p>
    <w:p w14:paraId="619E1345" w14:textId="77777777" w:rsidR="007E54CB" w:rsidRDefault="007E54CB" w:rsidP="00F149EF">
      <w:pPr>
        <w:jc w:val="both"/>
        <w:rPr>
          <w:sz w:val="22"/>
          <w:szCs w:val="22"/>
        </w:rPr>
      </w:pPr>
    </w:p>
    <w:p w14:paraId="08563475" w14:textId="23F2B21D" w:rsidR="00F36B6C" w:rsidRDefault="00367C12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>Característica 3</w:t>
      </w:r>
      <w:r w:rsidR="00D76C90" w:rsidRPr="0067305E">
        <w:rPr>
          <w:sz w:val="22"/>
          <w:szCs w:val="22"/>
          <w:u w:val="single"/>
        </w:rPr>
        <w:t>4</w:t>
      </w:r>
      <w:r w:rsidR="00F36B6C" w:rsidRPr="0067305E">
        <w:rPr>
          <w:sz w:val="22"/>
          <w:szCs w:val="22"/>
          <w:u w:val="single"/>
        </w:rPr>
        <w:t>. Folha adulta: comprimento do pecíolo em relação ao comprimento da nervura central.</w:t>
      </w:r>
    </w:p>
    <w:p w14:paraId="30A7CD2A" w14:textId="77777777" w:rsidR="007D799F" w:rsidRPr="0067305E" w:rsidRDefault="007D799F" w:rsidP="00F149EF">
      <w:pPr>
        <w:jc w:val="both"/>
        <w:rPr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233"/>
      </w:tblGrid>
      <w:tr w:rsidR="0067305E" w14:paraId="08F0CB63" w14:textId="77777777" w:rsidTr="00504288">
        <w:tc>
          <w:tcPr>
            <w:tcW w:w="4395" w:type="dxa"/>
          </w:tcPr>
          <w:p w14:paraId="58656D89" w14:textId="74414301" w:rsidR="0067305E" w:rsidRDefault="0067305E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B46E22" wp14:editId="158CA562">
                  <wp:extent cx="2682205" cy="2878372"/>
                  <wp:effectExtent l="0" t="0" r="444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22878" t="18712" r="50240" b="32983"/>
                          <a:stretch/>
                        </pic:blipFill>
                        <pic:spPr bwMode="auto">
                          <a:xfrm>
                            <a:off x="0" y="0"/>
                            <a:ext cx="2710638" cy="290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10031CB1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62705CC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0BA4647D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D221828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4E7AF576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comprimento do pecíolo</w:t>
            </w:r>
          </w:p>
          <w:p w14:paraId="2FB7E0F5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C3DF6D6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03355CC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C6F35B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116CC00B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613DA0F9" w14:textId="77777777" w:rsidR="0067305E" w:rsidRDefault="0067305E" w:rsidP="00F149EF">
            <w:pPr>
              <w:jc w:val="both"/>
              <w:rPr>
                <w:sz w:val="24"/>
                <w:szCs w:val="22"/>
              </w:rPr>
            </w:pPr>
          </w:p>
          <w:p w14:paraId="7B51349C" w14:textId="77777777" w:rsidR="00504288" w:rsidRPr="0067305E" w:rsidRDefault="00504288" w:rsidP="00F149EF">
            <w:pPr>
              <w:jc w:val="both"/>
              <w:rPr>
                <w:sz w:val="24"/>
                <w:szCs w:val="22"/>
              </w:rPr>
            </w:pPr>
          </w:p>
          <w:p w14:paraId="14554C1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46280912" w14:textId="79AE93F3" w:rsidR="0067305E" w:rsidRDefault="0067305E" w:rsidP="0067305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comprimento da nervura central</w:t>
            </w:r>
          </w:p>
        </w:tc>
      </w:tr>
    </w:tbl>
    <w:p w14:paraId="6E271FAD" w14:textId="5E279625" w:rsidR="00F36B6C" w:rsidRDefault="00F36B6C" w:rsidP="00F149EF">
      <w:pPr>
        <w:jc w:val="both"/>
        <w:rPr>
          <w:sz w:val="22"/>
          <w:szCs w:val="22"/>
        </w:rPr>
      </w:pPr>
    </w:p>
    <w:p w14:paraId="7306C234" w14:textId="77777777" w:rsidR="00367C12" w:rsidRPr="00F149EF" w:rsidRDefault="00367C12" w:rsidP="00F149EF">
      <w:pPr>
        <w:jc w:val="both"/>
        <w:rPr>
          <w:sz w:val="22"/>
          <w:szCs w:val="22"/>
        </w:rPr>
      </w:pPr>
    </w:p>
    <w:p w14:paraId="0F7B8311" w14:textId="77777777" w:rsidR="0067305E" w:rsidRPr="0067305E" w:rsidRDefault="00F36B6C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>Caracter</w:t>
      </w:r>
      <w:r w:rsidR="00884393" w:rsidRPr="0067305E">
        <w:rPr>
          <w:sz w:val="22"/>
          <w:szCs w:val="22"/>
          <w:u w:val="single"/>
        </w:rPr>
        <w:t>ística 3</w:t>
      </w:r>
      <w:r w:rsidR="00D76C90" w:rsidRPr="0067305E">
        <w:rPr>
          <w:sz w:val="22"/>
          <w:szCs w:val="22"/>
          <w:u w:val="single"/>
        </w:rPr>
        <w:t>5</w:t>
      </w:r>
      <w:r w:rsidR="00884393" w:rsidRPr="0067305E">
        <w:rPr>
          <w:sz w:val="22"/>
          <w:szCs w:val="22"/>
          <w:u w:val="single"/>
        </w:rPr>
        <w:t xml:space="preserve">. </w:t>
      </w:r>
      <w:r w:rsidR="003C7FD8" w:rsidRPr="0067305E">
        <w:rPr>
          <w:sz w:val="22"/>
          <w:szCs w:val="22"/>
          <w:u w:val="single"/>
        </w:rPr>
        <w:t xml:space="preserve">Época até o início da maturação das bagas. </w:t>
      </w:r>
    </w:p>
    <w:p w14:paraId="4ACE32E7" w14:textId="77777777" w:rsidR="0067305E" w:rsidRDefault="0067305E" w:rsidP="00F149EF">
      <w:pPr>
        <w:jc w:val="both"/>
        <w:rPr>
          <w:sz w:val="22"/>
          <w:szCs w:val="22"/>
        </w:rPr>
      </w:pPr>
    </w:p>
    <w:p w14:paraId="6555282B" w14:textId="2A3FBAAC" w:rsidR="00FD4EAA" w:rsidRPr="00F149EF" w:rsidRDefault="007C10D1" w:rsidP="007D799F">
      <w:pPr>
        <w:ind w:firstLine="709"/>
        <w:jc w:val="both"/>
        <w:rPr>
          <w:sz w:val="22"/>
          <w:szCs w:val="22"/>
        </w:rPr>
      </w:pPr>
      <w:r w:rsidRPr="0067305E">
        <w:rPr>
          <w:sz w:val="22"/>
          <w:szCs w:val="22"/>
        </w:rPr>
        <w:t xml:space="preserve">Deve ser observada quando 50% </w:t>
      </w:r>
      <w:r w:rsidRPr="00F149EF">
        <w:rPr>
          <w:sz w:val="22"/>
          <w:szCs w:val="22"/>
        </w:rPr>
        <w:t>das bagas em 50% das</w:t>
      </w:r>
      <w:r w:rsidR="003C7FD8" w:rsidRPr="00F149EF">
        <w:rPr>
          <w:sz w:val="22"/>
          <w:szCs w:val="22"/>
        </w:rPr>
        <w:t xml:space="preserve"> plantas começam a ficar macias</w:t>
      </w:r>
      <w:r w:rsidRPr="00F149EF">
        <w:rPr>
          <w:sz w:val="22"/>
          <w:szCs w:val="22"/>
        </w:rPr>
        <w:t xml:space="preserve"> ou quando as bagas começarem a mudar de cor, no caso das uvas tintas</w:t>
      </w:r>
      <w:r w:rsidR="003C7FD8" w:rsidRPr="00F149EF">
        <w:rPr>
          <w:sz w:val="22"/>
          <w:szCs w:val="22"/>
        </w:rPr>
        <w:t xml:space="preserve">. </w:t>
      </w:r>
    </w:p>
    <w:p w14:paraId="0EF2ED63" w14:textId="77777777" w:rsidR="00BE32F7" w:rsidRDefault="00BE32F7" w:rsidP="00F149EF">
      <w:pPr>
        <w:jc w:val="both"/>
        <w:rPr>
          <w:sz w:val="22"/>
          <w:szCs w:val="22"/>
        </w:rPr>
      </w:pPr>
    </w:p>
    <w:p w14:paraId="51D5219E" w14:textId="77777777" w:rsidR="005A05D2" w:rsidRDefault="005A05D2" w:rsidP="00F149EF">
      <w:pPr>
        <w:jc w:val="both"/>
        <w:rPr>
          <w:sz w:val="22"/>
          <w:szCs w:val="22"/>
        </w:rPr>
      </w:pPr>
    </w:p>
    <w:p w14:paraId="58BE08FC" w14:textId="77777777" w:rsidR="006B1F8A" w:rsidRDefault="006B1F8A" w:rsidP="00F149EF">
      <w:pPr>
        <w:jc w:val="both"/>
        <w:rPr>
          <w:sz w:val="22"/>
          <w:szCs w:val="22"/>
        </w:rPr>
      </w:pPr>
    </w:p>
    <w:p w14:paraId="0D6B8577" w14:textId="77777777" w:rsidR="006B1F8A" w:rsidRDefault="006B1F8A" w:rsidP="00F149EF">
      <w:pPr>
        <w:jc w:val="both"/>
        <w:rPr>
          <w:sz w:val="22"/>
          <w:szCs w:val="22"/>
        </w:rPr>
      </w:pPr>
    </w:p>
    <w:p w14:paraId="70EBD881" w14:textId="77777777" w:rsidR="006B1F8A" w:rsidRDefault="006B1F8A" w:rsidP="00F149EF">
      <w:pPr>
        <w:jc w:val="both"/>
        <w:rPr>
          <w:sz w:val="22"/>
          <w:szCs w:val="22"/>
        </w:rPr>
      </w:pPr>
    </w:p>
    <w:p w14:paraId="030C1D5E" w14:textId="77777777" w:rsidR="00116130" w:rsidRDefault="00116130" w:rsidP="00F149EF">
      <w:pPr>
        <w:rPr>
          <w:sz w:val="22"/>
          <w:szCs w:val="22"/>
          <w:u w:val="single"/>
        </w:rPr>
      </w:pPr>
    </w:p>
    <w:p w14:paraId="67AFC9A4" w14:textId="77777777" w:rsidR="00116130" w:rsidRDefault="00116130" w:rsidP="00F149EF">
      <w:pPr>
        <w:rPr>
          <w:sz w:val="22"/>
          <w:szCs w:val="22"/>
          <w:u w:val="single"/>
        </w:rPr>
      </w:pPr>
    </w:p>
    <w:p w14:paraId="301E9614" w14:textId="77777777" w:rsidR="00116130" w:rsidRDefault="00116130" w:rsidP="00F149EF">
      <w:pPr>
        <w:rPr>
          <w:sz w:val="22"/>
          <w:szCs w:val="22"/>
          <w:u w:val="single"/>
        </w:rPr>
      </w:pPr>
    </w:p>
    <w:p w14:paraId="1889BACC" w14:textId="5DD78538" w:rsidR="009F615E" w:rsidRPr="0067305E" w:rsidRDefault="009F615E" w:rsidP="00F149EF">
      <w:pPr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 xml:space="preserve">Característica </w:t>
      </w:r>
      <w:r w:rsidR="00090D35" w:rsidRPr="0067305E">
        <w:rPr>
          <w:sz w:val="22"/>
          <w:szCs w:val="22"/>
          <w:u w:val="single"/>
        </w:rPr>
        <w:t>37</w:t>
      </w:r>
      <w:r w:rsidR="00772526">
        <w:rPr>
          <w:sz w:val="22"/>
          <w:szCs w:val="22"/>
          <w:u w:val="single"/>
        </w:rPr>
        <w:t>. Cacho: grau de compacidade (ou densidade)</w:t>
      </w:r>
    </w:p>
    <w:p w14:paraId="6383B709" w14:textId="77777777" w:rsidR="0067305E" w:rsidRDefault="0067305E" w:rsidP="00F149EF">
      <w:pPr>
        <w:jc w:val="both"/>
        <w:rPr>
          <w:sz w:val="22"/>
          <w:szCs w:val="22"/>
        </w:rPr>
      </w:pPr>
    </w:p>
    <w:p w14:paraId="76CFD0B0" w14:textId="511D7C72" w:rsidR="009F615E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9F615E" w:rsidRPr="00F149EF">
        <w:rPr>
          <w:sz w:val="22"/>
          <w:szCs w:val="22"/>
        </w:rPr>
        <w:t>muito solto</w:t>
      </w:r>
      <w:r w:rsidR="005A05D2">
        <w:rPr>
          <w:sz w:val="22"/>
          <w:szCs w:val="22"/>
        </w:rPr>
        <w:t xml:space="preserve"> (1)</w:t>
      </w:r>
      <w:r w:rsidR="009F615E" w:rsidRPr="00F149EF">
        <w:rPr>
          <w:sz w:val="22"/>
          <w:szCs w:val="22"/>
        </w:rPr>
        <w:t xml:space="preserve">: bagas em formação </w:t>
      </w:r>
      <w:r w:rsidR="00114773" w:rsidRPr="00F149EF">
        <w:rPr>
          <w:sz w:val="22"/>
          <w:szCs w:val="22"/>
        </w:rPr>
        <w:t>agrupada</w:t>
      </w:r>
      <w:r w:rsidR="009F615E" w:rsidRPr="00F149EF">
        <w:rPr>
          <w:sz w:val="22"/>
          <w:szCs w:val="22"/>
        </w:rPr>
        <w:t>, muitos pedicelos visíveis;</w:t>
      </w:r>
    </w:p>
    <w:p w14:paraId="1D85F310" w14:textId="5D7F112A" w:rsidR="009F615E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9F615E" w:rsidRPr="00F149EF">
        <w:rPr>
          <w:sz w:val="22"/>
          <w:szCs w:val="22"/>
        </w:rPr>
        <w:t>solto</w:t>
      </w:r>
      <w:r w:rsidR="005A05D2">
        <w:rPr>
          <w:sz w:val="22"/>
          <w:szCs w:val="22"/>
        </w:rPr>
        <w:t xml:space="preserve"> (3)</w:t>
      </w:r>
      <w:r w:rsidR="009F615E" w:rsidRPr="00F149EF">
        <w:rPr>
          <w:sz w:val="22"/>
          <w:szCs w:val="22"/>
        </w:rPr>
        <w:t xml:space="preserve">: bagas </w:t>
      </w:r>
      <w:r w:rsidR="003C7FD8" w:rsidRPr="00F149EF">
        <w:rPr>
          <w:sz w:val="22"/>
          <w:szCs w:val="22"/>
        </w:rPr>
        <w:t>separadas</w:t>
      </w:r>
      <w:r w:rsidR="009F615E" w:rsidRPr="00F149EF">
        <w:rPr>
          <w:sz w:val="22"/>
          <w:szCs w:val="22"/>
        </w:rPr>
        <w:t xml:space="preserve"> – alguns pedicelos visíveis;</w:t>
      </w:r>
    </w:p>
    <w:p w14:paraId="36CA81DB" w14:textId="33B12E44" w:rsidR="009F615E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9F615E" w:rsidRPr="00F149EF">
        <w:rPr>
          <w:sz w:val="22"/>
          <w:szCs w:val="22"/>
        </w:rPr>
        <w:t>intermediário</w:t>
      </w:r>
      <w:r w:rsidR="005A05D2">
        <w:rPr>
          <w:sz w:val="22"/>
          <w:szCs w:val="22"/>
        </w:rPr>
        <w:t xml:space="preserve"> (5)</w:t>
      </w:r>
      <w:r w:rsidR="00114773" w:rsidRPr="00F149EF">
        <w:rPr>
          <w:sz w:val="22"/>
          <w:szCs w:val="22"/>
        </w:rPr>
        <w:t xml:space="preserve">: </w:t>
      </w:r>
      <w:r w:rsidR="003C7FD8" w:rsidRPr="00F149EF">
        <w:rPr>
          <w:sz w:val="22"/>
          <w:szCs w:val="22"/>
        </w:rPr>
        <w:t>bagas densamente distribuídas e que podem ser movidas</w:t>
      </w:r>
      <w:r w:rsidR="009F615E" w:rsidRPr="00F149EF">
        <w:rPr>
          <w:sz w:val="22"/>
          <w:szCs w:val="22"/>
        </w:rPr>
        <w:t xml:space="preserve"> e pedicelos não visíveis; </w:t>
      </w:r>
    </w:p>
    <w:p w14:paraId="11E48E9F" w14:textId="1548E396" w:rsidR="009F615E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9F615E" w:rsidRPr="00F149EF">
        <w:rPr>
          <w:sz w:val="22"/>
          <w:szCs w:val="22"/>
        </w:rPr>
        <w:t>compacto</w:t>
      </w:r>
      <w:r w:rsidR="005A05D2">
        <w:rPr>
          <w:sz w:val="22"/>
          <w:szCs w:val="22"/>
        </w:rPr>
        <w:t xml:space="preserve"> (7)</w:t>
      </w:r>
      <w:r w:rsidR="00114773" w:rsidRPr="00F149EF">
        <w:rPr>
          <w:sz w:val="22"/>
          <w:szCs w:val="22"/>
        </w:rPr>
        <w:t xml:space="preserve">: bagas não </w:t>
      </w:r>
      <w:r w:rsidR="003C7FD8" w:rsidRPr="00F149EF">
        <w:rPr>
          <w:sz w:val="22"/>
          <w:szCs w:val="22"/>
        </w:rPr>
        <w:t>que não podem ser facilmente movidas</w:t>
      </w:r>
      <w:r w:rsidR="009F615E" w:rsidRPr="00F149EF">
        <w:rPr>
          <w:sz w:val="22"/>
          <w:szCs w:val="22"/>
        </w:rPr>
        <w:t>;</w:t>
      </w:r>
    </w:p>
    <w:p w14:paraId="084017FF" w14:textId="118CDA60" w:rsidR="009F615E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9F615E" w:rsidRPr="00F149EF">
        <w:rPr>
          <w:sz w:val="22"/>
          <w:szCs w:val="22"/>
        </w:rPr>
        <w:t xml:space="preserve">muito compacto </w:t>
      </w:r>
      <w:r w:rsidR="005A05D2">
        <w:rPr>
          <w:sz w:val="22"/>
          <w:szCs w:val="22"/>
        </w:rPr>
        <w:t xml:space="preserve">(9): </w:t>
      </w:r>
      <w:r w:rsidR="009F615E" w:rsidRPr="00F149EF">
        <w:rPr>
          <w:sz w:val="22"/>
          <w:szCs w:val="22"/>
        </w:rPr>
        <w:t>bagas totalmente unidas, deformadas</w:t>
      </w:r>
      <w:r w:rsidR="00114773" w:rsidRPr="00F149EF">
        <w:rPr>
          <w:sz w:val="22"/>
          <w:szCs w:val="22"/>
        </w:rPr>
        <w:t xml:space="preserve"> pela pressão</w:t>
      </w:r>
      <w:r w:rsidR="009F615E" w:rsidRPr="00F149EF">
        <w:rPr>
          <w:sz w:val="22"/>
          <w:szCs w:val="22"/>
        </w:rPr>
        <w:t>.</w:t>
      </w:r>
    </w:p>
    <w:p w14:paraId="1DE547E3" w14:textId="77777777" w:rsidR="009F615E" w:rsidRDefault="009F615E" w:rsidP="00F149EF">
      <w:pPr>
        <w:jc w:val="both"/>
        <w:rPr>
          <w:sz w:val="22"/>
          <w:szCs w:val="22"/>
        </w:rPr>
      </w:pPr>
    </w:p>
    <w:p w14:paraId="2602AF3F" w14:textId="77777777" w:rsidR="001F437F" w:rsidRDefault="001F437F" w:rsidP="00F149EF">
      <w:pPr>
        <w:jc w:val="both"/>
        <w:rPr>
          <w:sz w:val="22"/>
          <w:szCs w:val="22"/>
        </w:rPr>
      </w:pPr>
    </w:p>
    <w:p w14:paraId="0003966D" w14:textId="77777777" w:rsidR="00884393" w:rsidRPr="00616260" w:rsidRDefault="00140101" w:rsidP="00F149EF">
      <w:pPr>
        <w:jc w:val="both"/>
        <w:rPr>
          <w:sz w:val="22"/>
          <w:szCs w:val="22"/>
          <w:u w:val="single"/>
        </w:rPr>
      </w:pPr>
      <w:r w:rsidRPr="00616260">
        <w:rPr>
          <w:sz w:val="22"/>
          <w:szCs w:val="22"/>
          <w:u w:val="single"/>
        </w:rPr>
        <w:t xml:space="preserve">Característica </w:t>
      </w:r>
      <w:r w:rsidR="00090D35" w:rsidRPr="00616260">
        <w:rPr>
          <w:sz w:val="22"/>
          <w:szCs w:val="22"/>
          <w:u w:val="single"/>
        </w:rPr>
        <w:t>38</w:t>
      </w:r>
      <w:r w:rsidR="00D00A57" w:rsidRPr="00616260">
        <w:rPr>
          <w:sz w:val="22"/>
          <w:szCs w:val="22"/>
          <w:u w:val="single"/>
        </w:rPr>
        <w:t>. Cacho:</w:t>
      </w:r>
      <w:r w:rsidR="00884393" w:rsidRPr="00616260">
        <w:rPr>
          <w:sz w:val="22"/>
          <w:szCs w:val="22"/>
          <w:u w:val="single"/>
        </w:rPr>
        <w:t xml:space="preserve"> comprimento do pedúnculo</w:t>
      </w:r>
      <w:r w:rsidR="00D00A57" w:rsidRPr="00616260">
        <w:rPr>
          <w:sz w:val="22"/>
          <w:szCs w:val="22"/>
          <w:u w:val="single"/>
        </w:rPr>
        <w:t xml:space="preserve"> (</w:t>
      </w:r>
      <w:r w:rsidR="00884393" w:rsidRPr="00616260">
        <w:rPr>
          <w:sz w:val="22"/>
          <w:szCs w:val="22"/>
          <w:u w:val="single"/>
        </w:rPr>
        <w:t xml:space="preserve">do </w:t>
      </w:r>
      <w:r w:rsidR="00C46135" w:rsidRPr="00616260">
        <w:rPr>
          <w:sz w:val="22"/>
          <w:szCs w:val="22"/>
          <w:u w:val="single"/>
        </w:rPr>
        <w:t>racimo principal</w:t>
      </w:r>
      <w:r w:rsidR="00D00A57" w:rsidRPr="00616260">
        <w:rPr>
          <w:sz w:val="22"/>
          <w:szCs w:val="22"/>
          <w:u w:val="single"/>
        </w:rPr>
        <w:t>)</w:t>
      </w:r>
    </w:p>
    <w:p w14:paraId="24AE879A" w14:textId="77777777" w:rsidR="00884393" w:rsidRPr="00F149EF" w:rsidRDefault="00884393" w:rsidP="00F149EF">
      <w:pPr>
        <w:jc w:val="both"/>
        <w:rPr>
          <w:sz w:val="22"/>
          <w:szCs w:val="22"/>
        </w:rPr>
      </w:pPr>
    </w:p>
    <w:p w14:paraId="5694D4AB" w14:textId="63A2408E" w:rsidR="00884393" w:rsidRDefault="004759D5" w:rsidP="007D799F">
      <w:pPr>
        <w:ind w:firstLine="709"/>
        <w:jc w:val="both"/>
        <w:rPr>
          <w:sz w:val="22"/>
          <w:szCs w:val="22"/>
        </w:rPr>
      </w:pPr>
      <w:r w:rsidRPr="00F149EF">
        <w:rPr>
          <w:sz w:val="22"/>
          <w:szCs w:val="22"/>
        </w:rPr>
        <w:t>Deverá ser mensurada a</w:t>
      </w:r>
      <w:r w:rsidR="00884393" w:rsidRPr="00F149EF">
        <w:rPr>
          <w:sz w:val="22"/>
          <w:szCs w:val="22"/>
        </w:rPr>
        <w:t xml:space="preserve"> distância do ponto de inserção do pedúnculo </w:t>
      </w:r>
      <w:r w:rsidR="00C46135" w:rsidRPr="00F149EF">
        <w:rPr>
          <w:sz w:val="22"/>
          <w:szCs w:val="22"/>
        </w:rPr>
        <w:t>sobre o</w:t>
      </w:r>
      <w:r w:rsidR="00884393" w:rsidRPr="00F149EF">
        <w:rPr>
          <w:sz w:val="22"/>
          <w:szCs w:val="22"/>
        </w:rPr>
        <w:t xml:space="preserve"> ramo </w:t>
      </w:r>
      <w:r w:rsidR="00C46135" w:rsidRPr="00F149EF">
        <w:rPr>
          <w:sz w:val="22"/>
          <w:szCs w:val="22"/>
        </w:rPr>
        <w:t>e</w:t>
      </w:r>
      <w:r w:rsidR="00884393" w:rsidRPr="00F149EF">
        <w:rPr>
          <w:sz w:val="22"/>
          <w:szCs w:val="22"/>
        </w:rPr>
        <w:t xml:space="preserve"> a primeira ramificação do </w:t>
      </w:r>
      <w:r w:rsidR="00C46135" w:rsidRPr="00F149EF">
        <w:rPr>
          <w:sz w:val="22"/>
          <w:szCs w:val="22"/>
        </w:rPr>
        <w:t>racimo principal</w:t>
      </w:r>
      <w:r w:rsidRPr="00F149EF">
        <w:rPr>
          <w:sz w:val="22"/>
          <w:szCs w:val="22"/>
        </w:rPr>
        <w:t xml:space="preserve">. </w:t>
      </w:r>
      <w:r w:rsidR="009F615E" w:rsidRPr="00F149EF">
        <w:rPr>
          <w:sz w:val="22"/>
          <w:szCs w:val="22"/>
        </w:rPr>
        <w:t>Acima</w:t>
      </w:r>
      <w:r w:rsidRPr="00F149EF">
        <w:rPr>
          <w:sz w:val="22"/>
          <w:szCs w:val="22"/>
        </w:rPr>
        <w:t xml:space="preserve"> da primeira ramificação há um nó que engrossa sobre o pedúnculo, de onde pode se desenvolver um racimo secundário ou uma gavinha, que não deve ser confundida com a primeira ramificação.</w:t>
      </w:r>
    </w:p>
    <w:p w14:paraId="629383D1" w14:textId="77777777" w:rsidR="007D799F" w:rsidRPr="00F149EF" w:rsidRDefault="007D799F" w:rsidP="007D799F">
      <w:pPr>
        <w:ind w:firstLine="709"/>
        <w:jc w:val="both"/>
        <w:rPr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4686"/>
        <w:gridCol w:w="2545"/>
      </w:tblGrid>
      <w:tr w:rsidR="007D493D" w14:paraId="43C6E8D1" w14:textId="0A73A04B" w:rsidTr="00504288">
        <w:tc>
          <w:tcPr>
            <w:tcW w:w="2397" w:type="dxa"/>
          </w:tcPr>
          <w:p w14:paraId="1A14FEE7" w14:textId="7EF0A5CD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3283B67D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408B8D8D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0C6E4F9B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Comprimento do pedúnculo</w:t>
            </w:r>
          </w:p>
          <w:p w14:paraId="7115A806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66DBE670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D24450F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37A1948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C3CD9F6" w14:textId="72221FBF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Racemo primário</w:t>
            </w:r>
          </w:p>
        </w:tc>
        <w:tc>
          <w:tcPr>
            <w:tcW w:w="4686" w:type="dxa"/>
          </w:tcPr>
          <w:p w14:paraId="4582BE2F" w14:textId="7EA17826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8B47B0" wp14:editId="659E4267">
                  <wp:extent cx="2833361" cy="2568271"/>
                  <wp:effectExtent l="0" t="0" r="5715" b="381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33780" t="40470" r="39977" b="19699"/>
                          <a:stretch/>
                        </pic:blipFill>
                        <pic:spPr bwMode="auto">
                          <a:xfrm>
                            <a:off x="0" y="0"/>
                            <a:ext cx="2859320" cy="259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14:paraId="4AFD4EFF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2CC5E02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2A70B2E4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CE90FF3" w14:textId="5FBAE499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Nó do racemo peduncular</w:t>
            </w:r>
          </w:p>
          <w:p w14:paraId="1FE0A04B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07722781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41623390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6F6101E3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79254DA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0D90124" w14:textId="03D19385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Racemo secundário</w:t>
            </w:r>
          </w:p>
        </w:tc>
      </w:tr>
    </w:tbl>
    <w:p w14:paraId="140C6046" w14:textId="77777777" w:rsidR="007D799F" w:rsidRDefault="007D799F" w:rsidP="00F149EF">
      <w:pPr>
        <w:jc w:val="both"/>
        <w:rPr>
          <w:sz w:val="22"/>
          <w:szCs w:val="22"/>
        </w:rPr>
      </w:pPr>
    </w:p>
    <w:p w14:paraId="7279CC4B" w14:textId="5034C8E9" w:rsidR="00DB205A" w:rsidRPr="007D493D" w:rsidRDefault="00DB205A" w:rsidP="00F149EF">
      <w:pPr>
        <w:jc w:val="both"/>
        <w:rPr>
          <w:sz w:val="22"/>
          <w:szCs w:val="22"/>
        </w:rPr>
      </w:pPr>
      <w:r w:rsidRPr="007D493D">
        <w:rPr>
          <w:sz w:val="22"/>
          <w:szCs w:val="22"/>
        </w:rPr>
        <w:t>Valores de referencia para avaliação</w:t>
      </w:r>
      <w:r w:rsidR="00114773" w:rsidRPr="007D493D">
        <w:rPr>
          <w:sz w:val="22"/>
          <w:szCs w:val="22"/>
        </w:rPr>
        <w:t>:</w:t>
      </w:r>
    </w:p>
    <w:p w14:paraId="459F49DD" w14:textId="655BDA0E" w:rsidR="001C1992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>extremamente curto (1) – até 1,5 cm;</w:t>
      </w:r>
    </w:p>
    <w:p w14:paraId="0AE17D6D" w14:textId="3335A2C9" w:rsidR="00DB205A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B205A" w:rsidRPr="00F149EF">
        <w:rPr>
          <w:sz w:val="22"/>
          <w:szCs w:val="22"/>
        </w:rPr>
        <w:t>muito curto</w:t>
      </w:r>
      <w:r w:rsidR="001C1992" w:rsidRPr="00F149EF">
        <w:rPr>
          <w:sz w:val="22"/>
          <w:szCs w:val="22"/>
        </w:rPr>
        <w:t xml:space="preserve"> a curto (2)</w:t>
      </w:r>
      <w:r w:rsidR="00DB205A" w:rsidRPr="00F149EF">
        <w:rPr>
          <w:sz w:val="22"/>
          <w:szCs w:val="22"/>
        </w:rPr>
        <w:t xml:space="preserve"> – </w:t>
      </w:r>
      <w:r w:rsidR="001C1992" w:rsidRPr="00F149EF">
        <w:rPr>
          <w:sz w:val="22"/>
          <w:szCs w:val="22"/>
        </w:rPr>
        <w:t xml:space="preserve">1,6 a </w:t>
      </w:r>
      <w:r w:rsidR="00DB205A" w:rsidRPr="00F149EF">
        <w:rPr>
          <w:sz w:val="22"/>
          <w:szCs w:val="22"/>
        </w:rPr>
        <w:t>3 cm;</w:t>
      </w:r>
    </w:p>
    <w:p w14:paraId="079585C9" w14:textId="0764072F" w:rsidR="00DB205A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B205A" w:rsidRPr="00F149EF">
        <w:rPr>
          <w:sz w:val="22"/>
          <w:szCs w:val="22"/>
        </w:rPr>
        <w:t>curto</w:t>
      </w:r>
      <w:r w:rsidR="001C1992" w:rsidRPr="00F149EF">
        <w:rPr>
          <w:sz w:val="22"/>
          <w:szCs w:val="22"/>
        </w:rPr>
        <w:t>(3)</w:t>
      </w:r>
      <w:r w:rsidR="00DB205A" w:rsidRPr="00F149EF">
        <w:rPr>
          <w:sz w:val="22"/>
          <w:szCs w:val="22"/>
        </w:rPr>
        <w:t xml:space="preserve"> –</w:t>
      </w:r>
      <w:r w:rsidR="001C1992" w:rsidRPr="00F149EF">
        <w:rPr>
          <w:sz w:val="22"/>
          <w:szCs w:val="22"/>
        </w:rPr>
        <w:t>3,1 e 4</w:t>
      </w:r>
      <w:r w:rsidR="00DB205A" w:rsidRPr="00F149EF">
        <w:rPr>
          <w:sz w:val="22"/>
          <w:szCs w:val="22"/>
        </w:rPr>
        <w:t xml:space="preserve"> cm; </w:t>
      </w:r>
    </w:p>
    <w:p w14:paraId="0E3A1291" w14:textId="3D594D5D" w:rsidR="001C1992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>curto a médio (4) – 4,1 a 5 cm</w:t>
      </w:r>
    </w:p>
    <w:p w14:paraId="64E6EE09" w14:textId="78A3D1B1" w:rsidR="00DB205A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B205A" w:rsidRPr="00F149EF">
        <w:rPr>
          <w:sz w:val="22"/>
          <w:szCs w:val="22"/>
        </w:rPr>
        <w:t>médio</w:t>
      </w:r>
      <w:r w:rsidR="001C1992" w:rsidRPr="00F149EF">
        <w:rPr>
          <w:sz w:val="22"/>
          <w:szCs w:val="22"/>
        </w:rPr>
        <w:t>(5) –5,1 a 6</w:t>
      </w:r>
      <w:r w:rsidR="00DB205A" w:rsidRPr="00F149EF">
        <w:rPr>
          <w:sz w:val="22"/>
          <w:szCs w:val="22"/>
        </w:rPr>
        <w:t xml:space="preserve"> cm;</w:t>
      </w:r>
    </w:p>
    <w:p w14:paraId="0A46B34D" w14:textId="6E8E3625" w:rsidR="001C1992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>médio a longo (6) – 6,1 a 7 cm</w:t>
      </w:r>
    </w:p>
    <w:p w14:paraId="55595741" w14:textId="42C901A1" w:rsidR="00DB205A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B205A" w:rsidRPr="00F149EF">
        <w:rPr>
          <w:sz w:val="22"/>
          <w:szCs w:val="22"/>
        </w:rPr>
        <w:t>longo</w:t>
      </w:r>
      <w:r w:rsidR="001C1992" w:rsidRPr="00F149EF">
        <w:rPr>
          <w:sz w:val="22"/>
          <w:szCs w:val="22"/>
        </w:rPr>
        <w:t xml:space="preserve"> (7)</w:t>
      </w:r>
      <w:r w:rsidR="00DB205A" w:rsidRPr="00F149EF">
        <w:rPr>
          <w:sz w:val="22"/>
          <w:szCs w:val="22"/>
        </w:rPr>
        <w:t xml:space="preserve"> –7,1 </w:t>
      </w:r>
      <w:r w:rsidR="001C1992" w:rsidRPr="00F149EF">
        <w:rPr>
          <w:sz w:val="22"/>
          <w:szCs w:val="22"/>
        </w:rPr>
        <w:t>a 8</w:t>
      </w:r>
      <w:r w:rsidR="00DB205A" w:rsidRPr="00F149EF">
        <w:rPr>
          <w:sz w:val="22"/>
          <w:szCs w:val="22"/>
        </w:rPr>
        <w:t xml:space="preserve"> cm;</w:t>
      </w:r>
    </w:p>
    <w:p w14:paraId="5F7540FD" w14:textId="077B36FA" w:rsidR="001C1992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>longo a muito longo (8) – 8,1 a 9 cm</w:t>
      </w:r>
    </w:p>
    <w:p w14:paraId="304B04B9" w14:textId="1198A138" w:rsidR="00DB205A" w:rsidRPr="00F149EF" w:rsidRDefault="007D799F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B205A" w:rsidRPr="00F149EF">
        <w:rPr>
          <w:sz w:val="22"/>
          <w:szCs w:val="22"/>
        </w:rPr>
        <w:t>muito longo</w:t>
      </w:r>
      <w:r w:rsidR="001C1992" w:rsidRPr="00F149EF">
        <w:rPr>
          <w:sz w:val="22"/>
          <w:szCs w:val="22"/>
        </w:rPr>
        <w:t xml:space="preserve"> (9)</w:t>
      </w:r>
      <w:r w:rsidR="00DB205A" w:rsidRPr="00F149EF">
        <w:rPr>
          <w:sz w:val="22"/>
          <w:szCs w:val="22"/>
        </w:rPr>
        <w:t xml:space="preserve"> – mais que 9 cm.</w:t>
      </w:r>
    </w:p>
    <w:p w14:paraId="49010CBE" w14:textId="77777777" w:rsidR="00E51F79" w:rsidRDefault="00E51F79" w:rsidP="00F149EF">
      <w:pPr>
        <w:jc w:val="both"/>
        <w:rPr>
          <w:sz w:val="22"/>
          <w:szCs w:val="22"/>
        </w:rPr>
      </w:pPr>
    </w:p>
    <w:p w14:paraId="044DA0A3" w14:textId="77777777" w:rsidR="006B1F8A" w:rsidRDefault="006B1F8A" w:rsidP="00F149EF">
      <w:pPr>
        <w:jc w:val="both"/>
        <w:rPr>
          <w:sz w:val="22"/>
          <w:szCs w:val="22"/>
        </w:rPr>
      </w:pPr>
    </w:p>
    <w:p w14:paraId="31183C59" w14:textId="77777777" w:rsidR="006B1F8A" w:rsidRDefault="006B1F8A" w:rsidP="00F149EF">
      <w:pPr>
        <w:jc w:val="both"/>
        <w:rPr>
          <w:sz w:val="22"/>
          <w:szCs w:val="22"/>
        </w:rPr>
      </w:pPr>
    </w:p>
    <w:p w14:paraId="09CFDF7A" w14:textId="77777777" w:rsidR="006B1F8A" w:rsidRDefault="006B1F8A" w:rsidP="00F149EF">
      <w:pPr>
        <w:jc w:val="both"/>
        <w:rPr>
          <w:sz w:val="22"/>
          <w:szCs w:val="22"/>
        </w:rPr>
      </w:pPr>
    </w:p>
    <w:p w14:paraId="06BD0731" w14:textId="77777777" w:rsidR="006B1F8A" w:rsidRDefault="006B1F8A" w:rsidP="00F149EF">
      <w:pPr>
        <w:jc w:val="both"/>
        <w:rPr>
          <w:sz w:val="22"/>
          <w:szCs w:val="22"/>
        </w:rPr>
      </w:pPr>
    </w:p>
    <w:p w14:paraId="1CC99B4D" w14:textId="77777777" w:rsidR="006B1F8A" w:rsidRDefault="006B1F8A" w:rsidP="00F149EF">
      <w:pPr>
        <w:jc w:val="both"/>
        <w:rPr>
          <w:sz w:val="22"/>
          <w:szCs w:val="22"/>
        </w:rPr>
      </w:pPr>
    </w:p>
    <w:p w14:paraId="7D578ACC" w14:textId="77777777" w:rsidR="006B1F8A" w:rsidRDefault="006B1F8A" w:rsidP="00F149EF">
      <w:pPr>
        <w:jc w:val="both"/>
        <w:rPr>
          <w:sz w:val="22"/>
          <w:szCs w:val="22"/>
        </w:rPr>
      </w:pPr>
    </w:p>
    <w:p w14:paraId="2274AC4C" w14:textId="77777777" w:rsidR="006B1F8A" w:rsidRDefault="006B1F8A" w:rsidP="00F149EF">
      <w:pPr>
        <w:jc w:val="both"/>
        <w:rPr>
          <w:sz w:val="22"/>
          <w:szCs w:val="22"/>
        </w:rPr>
      </w:pPr>
    </w:p>
    <w:p w14:paraId="7102A092" w14:textId="77777777" w:rsidR="006B1F8A" w:rsidRDefault="006B1F8A" w:rsidP="00F149EF">
      <w:pPr>
        <w:jc w:val="both"/>
        <w:rPr>
          <w:sz w:val="22"/>
          <w:szCs w:val="22"/>
        </w:rPr>
      </w:pPr>
    </w:p>
    <w:p w14:paraId="0CD6ED64" w14:textId="77777777" w:rsidR="006B1F8A" w:rsidRDefault="006B1F8A" w:rsidP="00F149EF">
      <w:pPr>
        <w:jc w:val="both"/>
        <w:rPr>
          <w:sz w:val="22"/>
          <w:szCs w:val="22"/>
        </w:rPr>
      </w:pPr>
    </w:p>
    <w:p w14:paraId="2C5DBB9E" w14:textId="77777777" w:rsidR="006B1F8A" w:rsidRDefault="006B1F8A" w:rsidP="00F149EF">
      <w:pPr>
        <w:jc w:val="both"/>
        <w:rPr>
          <w:sz w:val="22"/>
          <w:szCs w:val="22"/>
        </w:rPr>
      </w:pPr>
    </w:p>
    <w:p w14:paraId="22F36F45" w14:textId="77777777" w:rsidR="006B1F8A" w:rsidRDefault="006B1F8A" w:rsidP="00F149EF">
      <w:pPr>
        <w:jc w:val="both"/>
        <w:rPr>
          <w:sz w:val="22"/>
          <w:szCs w:val="22"/>
        </w:rPr>
      </w:pPr>
    </w:p>
    <w:p w14:paraId="70007FDB" w14:textId="77777777" w:rsidR="006B1F8A" w:rsidRDefault="006B1F8A" w:rsidP="00F149EF">
      <w:pPr>
        <w:jc w:val="both"/>
        <w:rPr>
          <w:sz w:val="22"/>
          <w:szCs w:val="22"/>
        </w:rPr>
      </w:pPr>
    </w:p>
    <w:p w14:paraId="3E410CFC" w14:textId="276DAED2" w:rsidR="00175542" w:rsidRPr="007D493D" w:rsidRDefault="00175542" w:rsidP="00F149EF">
      <w:pPr>
        <w:jc w:val="both"/>
        <w:rPr>
          <w:sz w:val="22"/>
          <w:szCs w:val="22"/>
          <w:u w:val="single"/>
        </w:rPr>
      </w:pPr>
      <w:r w:rsidRPr="007D493D">
        <w:rPr>
          <w:sz w:val="22"/>
          <w:szCs w:val="22"/>
          <w:u w:val="single"/>
        </w:rPr>
        <w:t xml:space="preserve">Característica </w:t>
      </w:r>
      <w:r w:rsidR="00090D35" w:rsidRPr="007D493D">
        <w:rPr>
          <w:sz w:val="22"/>
          <w:szCs w:val="22"/>
          <w:u w:val="single"/>
        </w:rPr>
        <w:t>40</w:t>
      </w:r>
      <w:r w:rsidRPr="007D493D">
        <w:rPr>
          <w:sz w:val="22"/>
          <w:szCs w:val="22"/>
          <w:u w:val="single"/>
        </w:rPr>
        <w:t>. Baga: forma</w:t>
      </w:r>
      <w:r w:rsidR="001C1992" w:rsidRPr="007D493D">
        <w:rPr>
          <w:sz w:val="22"/>
          <w:szCs w:val="22"/>
          <w:u w:val="single"/>
        </w:rPr>
        <w:t xml:space="preserve"> (vista lateral)</w:t>
      </w:r>
    </w:p>
    <w:p w14:paraId="609BEBD2" w14:textId="77777777" w:rsidR="00976B82" w:rsidRPr="00F149EF" w:rsidRDefault="00976B82" w:rsidP="00F149EF">
      <w:pPr>
        <w:jc w:val="both"/>
        <w:rPr>
          <w:sz w:val="22"/>
          <w:szCs w:val="22"/>
        </w:rPr>
      </w:pPr>
    </w:p>
    <w:p w14:paraId="58B2D40B" w14:textId="77777777" w:rsidR="00175542" w:rsidRPr="00F149EF" w:rsidRDefault="00175542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84"/>
        <w:gridCol w:w="1843"/>
        <w:gridCol w:w="850"/>
        <w:gridCol w:w="1427"/>
        <w:gridCol w:w="1776"/>
      </w:tblGrid>
      <w:tr w:rsidR="00976B82" w:rsidRPr="00F149EF" w14:paraId="0A4FC8B0" w14:textId="77777777" w:rsidTr="00976B82">
        <w:trPr>
          <w:jc w:val="center"/>
        </w:trPr>
        <w:tc>
          <w:tcPr>
            <w:tcW w:w="2407" w:type="dxa"/>
            <w:gridSpan w:val="2"/>
            <w:vAlign w:val="center"/>
          </w:tcPr>
          <w:p w14:paraId="5F7D9465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FB2BDD5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0FEA29D6" wp14:editId="2553AE6A">
                  <wp:extent cx="942372" cy="1044000"/>
                  <wp:effectExtent l="19050" t="0" r="0" b="0"/>
                  <wp:docPr id="13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7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977BC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4CE33BBE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</w:t>
            </w:r>
            <w:r w:rsidR="00976B82" w:rsidRPr="00F149EF">
              <w:rPr>
                <w:sz w:val="22"/>
                <w:szCs w:val="22"/>
              </w:rPr>
              <w:t>blóide</w:t>
            </w:r>
          </w:p>
        </w:tc>
        <w:tc>
          <w:tcPr>
            <w:tcW w:w="2693" w:type="dxa"/>
            <w:gridSpan w:val="2"/>
            <w:vAlign w:val="center"/>
          </w:tcPr>
          <w:p w14:paraId="4477B6B3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</w:p>
          <w:p w14:paraId="3FA8C03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656F0C7" wp14:editId="205FB4B9">
                  <wp:extent cx="905416" cy="1044000"/>
                  <wp:effectExtent l="19050" t="0" r="8984" b="0"/>
                  <wp:docPr id="13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16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34AA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75B4FEB4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</w:t>
            </w:r>
            <w:r w:rsidR="00976B82" w:rsidRPr="00F149EF">
              <w:rPr>
                <w:sz w:val="22"/>
                <w:szCs w:val="22"/>
              </w:rPr>
              <w:t>lobosa</w:t>
            </w:r>
          </w:p>
        </w:tc>
        <w:tc>
          <w:tcPr>
            <w:tcW w:w="3203" w:type="dxa"/>
            <w:gridSpan w:val="2"/>
            <w:vAlign w:val="center"/>
          </w:tcPr>
          <w:p w14:paraId="3B9C2525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049C9B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2A4DA0D" wp14:editId="594DEB14">
                  <wp:extent cx="849982" cy="1044000"/>
                  <wp:effectExtent l="19050" t="0" r="7268" b="0"/>
                  <wp:docPr id="13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8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B6F8E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6C8375EC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elipsoide</w:t>
            </w:r>
            <w:r w:rsidR="00976B82" w:rsidRPr="00F149EF">
              <w:rPr>
                <w:sz w:val="22"/>
                <w:szCs w:val="22"/>
              </w:rPr>
              <w:t xml:space="preserve"> larga</w:t>
            </w:r>
          </w:p>
        </w:tc>
      </w:tr>
      <w:tr w:rsidR="00976B82" w:rsidRPr="00F149EF" w14:paraId="15055103" w14:textId="77777777" w:rsidTr="00976B82">
        <w:trPr>
          <w:jc w:val="center"/>
        </w:trPr>
        <w:tc>
          <w:tcPr>
            <w:tcW w:w="2407" w:type="dxa"/>
            <w:gridSpan w:val="2"/>
            <w:vAlign w:val="center"/>
          </w:tcPr>
          <w:p w14:paraId="31D2B56C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B86AD86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D404D9D" wp14:editId="46EE305D">
                  <wp:extent cx="644878" cy="1044000"/>
                  <wp:effectExtent l="19050" t="0" r="2822" b="0"/>
                  <wp:docPr id="12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78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BDDD8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5A3AA48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elipsoide</w:t>
            </w:r>
            <w:r w:rsidR="00976B82" w:rsidRPr="00F149EF">
              <w:rPr>
                <w:sz w:val="22"/>
                <w:szCs w:val="22"/>
              </w:rPr>
              <w:t xml:space="preserve"> estreita</w:t>
            </w:r>
          </w:p>
        </w:tc>
        <w:tc>
          <w:tcPr>
            <w:tcW w:w="2693" w:type="dxa"/>
            <w:gridSpan w:val="2"/>
            <w:vAlign w:val="center"/>
          </w:tcPr>
          <w:p w14:paraId="16C688A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AC23FB2" wp14:editId="49125652">
                  <wp:extent cx="600075" cy="1200150"/>
                  <wp:effectExtent l="19050" t="0" r="9525" b="0"/>
                  <wp:docPr id="12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5AF62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2D6235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  <w:r w:rsidR="00976B82" w:rsidRPr="00F149EF">
              <w:rPr>
                <w:sz w:val="22"/>
                <w:szCs w:val="22"/>
              </w:rPr>
              <w:t>ilíndrica</w:t>
            </w:r>
          </w:p>
        </w:tc>
        <w:tc>
          <w:tcPr>
            <w:tcW w:w="3203" w:type="dxa"/>
            <w:gridSpan w:val="2"/>
            <w:vAlign w:val="center"/>
          </w:tcPr>
          <w:p w14:paraId="3C1660D3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418D5C8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F866CA4" wp14:editId="4302BC26">
                  <wp:extent cx="676275" cy="962025"/>
                  <wp:effectExtent l="19050" t="0" r="9525" b="0"/>
                  <wp:docPr id="12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3E476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</w:t>
            </w:r>
          </w:p>
          <w:p w14:paraId="670063E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ovoide</w:t>
            </w:r>
            <w:r w:rsidR="00976B82" w:rsidRPr="00F149EF">
              <w:rPr>
                <w:sz w:val="22"/>
                <w:szCs w:val="22"/>
              </w:rPr>
              <w:t xml:space="preserve"> obtusa</w:t>
            </w:r>
          </w:p>
        </w:tc>
      </w:tr>
      <w:tr w:rsidR="00976B82" w:rsidRPr="00F149EF" w14:paraId="3E9850BB" w14:textId="77777777" w:rsidTr="00976B82">
        <w:trPr>
          <w:jc w:val="center"/>
        </w:trPr>
        <w:tc>
          <w:tcPr>
            <w:tcW w:w="2123" w:type="dxa"/>
            <w:vAlign w:val="center"/>
          </w:tcPr>
          <w:p w14:paraId="0801AD7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AF8DF36" wp14:editId="1897F98E">
                  <wp:extent cx="942975" cy="1133475"/>
                  <wp:effectExtent l="19050" t="0" r="9525" b="0"/>
                  <wp:docPr id="140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9869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425D94E4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ovo</w:t>
            </w:r>
            <w:r w:rsidR="00976B82" w:rsidRPr="00F149EF">
              <w:rPr>
                <w:sz w:val="22"/>
                <w:szCs w:val="22"/>
              </w:rPr>
              <w:t>ide</w:t>
            </w:r>
          </w:p>
        </w:tc>
        <w:tc>
          <w:tcPr>
            <w:tcW w:w="2127" w:type="dxa"/>
            <w:gridSpan w:val="2"/>
            <w:vAlign w:val="center"/>
          </w:tcPr>
          <w:p w14:paraId="1B25CB98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140034C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94D7562" wp14:editId="4B9CFE4D">
                  <wp:extent cx="561975" cy="952500"/>
                  <wp:effectExtent l="19050" t="0" r="9525" b="0"/>
                  <wp:docPr id="14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47BD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</w:t>
            </w:r>
          </w:p>
          <w:p w14:paraId="4C40F6D9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obovoide</w:t>
            </w:r>
          </w:p>
        </w:tc>
        <w:tc>
          <w:tcPr>
            <w:tcW w:w="2277" w:type="dxa"/>
            <w:gridSpan w:val="2"/>
            <w:vAlign w:val="center"/>
          </w:tcPr>
          <w:p w14:paraId="734ABEB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0D4B7AC" wp14:editId="5B972A4F">
                  <wp:extent cx="638175" cy="1047750"/>
                  <wp:effectExtent l="19050" t="0" r="9525" b="0"/>
                  <wp:docPr id="142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280AB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4A8ED70B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976B82" w:rsidRPr="00F149EF">
              <w:rPr>
                <w:sz w:val="22"/>
                <w:szCs w:val="22"/>
              </w:rPr>
              <w:t>orma de chifre</w:t>
            </w:r>
          </w:p>
        </w:tc>
        <w:tc>
          <w:tcPr>
            <w:tcW w:w="1776" w:type="dxa"/>
            <w:vAlign w:val="center"/>
          </w:tcPr>
          <w:p w14:paraId="64DCA04E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13EF6F5" wp14:editId="7795022C">
                  <wp:extent cx="485775" cy="1057275"/>
                  <wp:effectExtent l="19050" t="0" r="9525" b="0"/>
                  <wp:docPr id="143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EABF8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10</w:t>
            </w:r>
          </w:p>
          <w:p w14:paraId="0B184EEB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976B82" w:rsidRPr="00F149EF">
              <w:rPr>
                <w:sz w:val="22"/>
                <w:szCs w:val="22"/>
              </w:rPr>
              <w:t>orma de dedo</w:t>
            </w:r>
          </w:p>
        </w:tc>
      </w:tr>
    </w:tbl>
    <w:p w14:paraId="745DFB15" w14:textId="77777777" w:rsidR="00175542" w:rsidRDefault="00175542" w:rsidP="00F149EF">
      <w:pPr>
        <w:jc w:val="both"/>
        <w:rPr>
          <w:sz w:val="22"/>
          <w:szCs w:val="22"/>
        </w:rPr>
      </w:pPr>
    </w:p>
    <w:p w14:paraId="5009CA8B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5BDD72E6" w14:textId="77777777" w:rsidR="001C1992" w:rsidRPr="007D493D" w:rsidRDefault="001C1992" w:rsidP="00F149EF">
      <w:pPr>
        <w:jc w:val="both"/>
        <w:rPr>
          <w:sz w:val="22"/>
          <w:szCs w:val="22"/>
          <w:u w:val="single"/>
        </w:rPr>
      </w:pPr>
      <w:r w:rsidRPr="007D493D">
        <w:rPr>
          <w:sz w:val="22"/>
          <w:szCs w:val="22"/>
          <w:u w:val="single"/>
        </w:rPr>
        <w:t xml:space="preserve">Característica </w:t>
      </w:r>
      <w:r w:rsidR="00090D35" w:rsidRPr="007D493D">
        <w:rPr>
          <w:sz w:val="22"/>
          <w:szCs w:val="22"/>
          <w:u w:val="single"/>
        </w:rPr>
        <w:t>47</w:t>
      </w:r>
      <w:r w:rsidRPr="007D493D">
        <w:rPr>
          <w:sz w:val="22"/>
          <w:szCs w:val="22"/>
          <w:u w:val="single"/>
        </w:rPr>
        <w:t>. Baga: formação de sementes</w:t>
      </w:r>
    </w:p>
    <w:p w14:paraId="44C220F4" w14:textId="77777777" w:rsidR="007D493D" w:rsidRDefault="007D493D" w:rsidP="00F149EF">
      <w:pPr>
        <w:jc w:val="both"/>
        <w:rPr>
          <w:sz w:val="22"/>
          <w:szCs w:val="22"/>
        </w:rPr>
      </w:pPr>
    </w:p>
    <w:p w14:paraId="598DC8F4" w14:textId="311BEA10" w:rsidR="001C1992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>1</w:t>
      </w:r>
      <w:r w:rsidR="00234994" w:rsidRPr="00F149EF">
        <w:rPr>
          <w:sz w:val="22"/>
          <w:szCs w:val="22"/>
        </w:rPr>
        <w:t xml:space="preserve"> (ausente):</w:t>
      </w:r>
      <w:r w:rsidR="001C1992" w:rsidRPr="00F149EF">
        <w:rPr>
          <w:sz w:val="22"/>
          <w:szCs w:val="22"/>
        </w:rPr>
        <w:t xml:space="preserve"> não formação de sementes (partenocarpia, tipo Corinto).</w:t>
      </w:r>
    </w:p>
    <w:p w14:paraId="2F632BF5" w14:textId="7271A3F3" w:rsidR="001C1992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 xml:space="preserve">2 </w:t>
      </w:r>
      <w:r w:rsidR="00234994" w:rsidRPr="00F149EF">
        <w:rPr>
          <w:sz w:val="22"/>
          <w:szCs w:val="22"/>
        </w:rPr>
        <w:t xml:space="preserve">(rudimentar): </w:t>
      </w:r>
      <w:r w:rsidR="001C1992" w:rsidRPr="00F149EF">
        <w:rPr>
          <w:sz w:val="22"/>
          <w:szCs w:val="22"/>
        </w:rPr>
        <w:t>sementes com cobertura macia, embrião ou endosperma não completamente desenvolvido (aparência estenoespérmocarpia, tipo Sultanina).</w:t>
      </w:r>
    </w:p>
    <w:p w14:paraId="0A9A1E63" w14:textId="301994F3" w:rsidR="001C1992" w:rsidRPr="00F149EF" w:rsidRDefault="007D799F" w:rsidP="007D799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C1992" w:rsidRPr="00F149EF">
        <w:rPr>
          <w:sz w:val="22"/>
          <w:szCs w:val="22"/>
        </w:rPr>
        <w:t>3</w:t>
      </w:r>
      <w:r w:rsidR="00234994" w:rsidRPr="00F149EF">
        <w:rPr>
          <w:sz w:val="22"/>
          <w:szCs w:val="22"/>
        </w:rPr>
        <w:t xml:space="preserve">(completa): </w:t>
      </w:r>
      <w:r w:rsidR="001C1992" w:rsidRPr="00F149EF">
        <w:rPr>
          <w:sz w:val="22"/>
          <w:szCs w:val="22"/>
        </w:rPr>
        <w:t>sementes completamente desenvolvidas .</w:t>
      </w:r>
    </w:p>
    <w:p w14:paraId="5EAD05B6" w14:textId="77777777" w:rsidR="00460A8B" w:rsidRDefault="00460A8B" w:rsidP="00F149EF">
      <w:pPr>
        <w:jc w:val="both"/>
        <w:rPr>
          <w:sz w:val="22"/>
          <w:szCs w:val="22"/>
        </w:rPr>
      </w:pPr>
    </w:p>
    <w:p w14:paraId="22AC1B5A" w14:textId="77777777" w:rsidR="001F437F" w:rsidRDefault="001F437F" w:rsidP="00F149EF">
      <w:pPr>
        <w:jc w:val="both"/>
        <w:rPr>
          <w:sz w:val="22"/>
          <w:szCs w:val="22"/>
        </w:rPr>
      </w:pPr>
    </w:p>
    <w:p w14:paraId="3FA211E7" w14:textId="77777777" w:rsidR="001F437F" w:rsidRDefault="001F437F" w:rsidP="00F149EF">
      <w:pPr>
        <w:jc w:val="both"/>
        <w:rPr>
          <w:sz w:val="22"/>
          <w:szCs w:val="22"/>
        </w:rPr>
      </w:pPr>
    </w:p>
    <w:p w14:paraId="4795AC53" w14:textId="77777777" w:rsidR="001F437F" w:rsidRDefault="001F437F" w:rsidP="00F149EF">
      <w:pPr>
        <w:jc w:val="both"/>
        <w:rPr>
          <w:sz w:val="22"/>
          <w:szCs w:val="22"/>
        </w:rPr>
      </w:pPr>
    </w:p>
    <w:p w14:paraId="5400CB16" w14:textId="77777777" w:rsidR="001F437F" w:rsidRDefault="001F437F" w:rsidP="00F149EF">
      <w:pPr>
        <w:jc w:val="both"/>
        <w:rPr>
          <w:sz w:val="22"/>
          <w:szCs w:val="22"/>
        </w:rPr>
      </w:pPr>
    </w:p>
    <w:p w14:paraId="3D7BEA27" w14:textId="77777777" w:rsidR="001F437F" w:rsidRDefault="001F437F" w:rsidP="00F149EF">
      <w:pPr>
        <w:jc w:val="both"/>
        <w:rPr>
          <w:sz w:val="22"/>
          <w:szCs w:val="22"/>
        </w:rPr>
      </w:pPr>
    </w:p>
    <w:p w14:paraId="55D2A7DE" w14:textId="77777777" w:rsidR="001F437F" w:rsidRDefault="001F437F" w:rsidP="00F149EF">
      <w:pPr>
        <w:jc w:val="both"/>
        <w:rPr>
          <w:sz w:val="22"/>
          <w:szCs w:val="22"/>
        </w:rPr>
      </w:pPr>
    </w:p>
    <w:p w14:paraId="0D7ED75A" w14:textId="77777777" w:rsidR="001F437F" w:rsidRDefault="001F437F" w:rsidP="00F149EF">
      <w:pPr>
        <w:jc w:val="both"/>
        <w:rPr>
          <w:sz w:val="22"/>
          <w:szCs w:val="22"/>
        </w:rPr>
      </w:pPr>
    </w:p>
    <w:p w14:paraId="56185A28" w14:textId="77777777" w:rsidR="001F437F" w:rsidRDefault="001F437F" w:rsidP="00F149EF">
      <w:pPr>
        <w:jc w:val="both"/>
        <w:rPr>
          <w:sz w:val="22"/>
          <w:szCs w:val="22"/>
        </w:rPr>
      </w:pPr>
    </w:p>
    <w:p w14:paraId="7F478ECA" w14:textId="77777777" w:rsidR="001F437F" w:rsidRDefault="001F437F" w:rsidP="00F149EF">
      <w:pPr>
        <w:jc w:val="both"/>
        <w:rPr>
          <w:sz w:val="22"/>
          <w:szCs w:val="22"/>
        </w:rPr>
      </w:pPr>
    </w:p>
    <w:p w14:paraId="773DC88D" w14:textId="77777777" w:rsidR="001F437F" w:rsidRDefault="001F437F" w:rsidP="00F149EF">
      <w:pPr>
        <w:jc w:val="both"/>
        <w:rPr>
          <w:sz w:val="22"/>
          <w:szCs w:val="22"/>
        </w:rPr>
      </w:pPr>
    </w:p>
    <w:p w14:paraId="1843BC17" w14:textId="77777777" w:rsidR="001F437F" w:rsidRDefault="001F437F" w:rsidP="00F149EF">
      <w:pPr>
        <w:jc w:val="both"/>
        <w:rPr>
          <w:sz w:val="22"/>
          <w:szCs w:val="22"/>
        </w:rPr>
      </w:pPr>
    </w:p>
    <w:p w14:paraId="7993835C" w14:textId="77777777" w:rsidR="001F437F" w:rsidRDefault="001F437F" w:rsidP="00F149EF">
      <w:pPr>
        <w:jc w:val="both"/>
        <w:rPr>
          <w:sz w:val="22"/>
          <w:szCs w:val="22"/>
        </w:rPr>
      </w:pPr>
    </w:p>
    <w:p w14:paraId="2B236BCA" w14:textId="77777777" w:rsidR="001F437F" w:rsidRDefault="001F437F" w:rsidP="00F149EF">
      <w:pPr>
        <w:jc w:val="both"/>
        <w:rPr>
          <w:sz w:val="22"/>
          <w:szCs w:val="22"/>
        </w:rPr>
      </w:pPr>
    </w:p>
    <w:p w14:paraId="08EAF888" w14:textId="77777777" w:rsidR="001F437F" w:rsidRDefault="001F437F" w:rsidP="00F149EF">
      <w:pPr>
        <w:jc w:val="both"/>
        <w:rPr>
          <w:sz w:val="22"/>
          <w:szCs w:val="22"/>
        </w:rPr>
      </w:pPr>
    </w:p>
    <w:p w14:paraId="394D2C35" w14:textId="77777777" w:rsidR="001F437F" w:rsidRDefault="001F437F" w:rsidP="00F149EF">
      <w:pPr>
        <w:jc w:val="both"/>
        <w:rPr>
          <w:sz w:val="22"/>
          <w:szCs w:val="22"/>
        </w:rPr>
      </w:pPr>
    </w:p>
    <w:p w14:paraId="60A5CCF0" w14:textId="77777777" w:rsidR="001F437F" w:rsidRDefault="001F437F" w:rsidP="00F149EF">
      <w:pPr>
        <w:jc w:val="both"/>
        <w:rPr>
          <w:sz w:val="22"/>
          <w:szCs w:val="22"/>
        </w:rPr>
      </w:pPr>
    </w:p>
    <w:p w14:paraId="53B3EB4D" w14:textId="77777777" w:rsidR="001F437F" w:rsidRDefault="001F437F" w:rsidP="00F149EF">
      <w:pPr>
        <w:jc w:val="both"/>
        <w:rPr>
          <w:sz w:val="22"/>
          <w:szCs w:val="22"/>
        </w:rPr>
      </w:pPr>
    </w:p>
    <w:p w14:paraId="3A5BDF03" w14:textId="5A54497F" w:rsidR="00E81A05" w:rsidRPr="007D799F" w:rsidRDefault="006942B7" w:rsidP="00C177C4">
      <w:pPr>
        <w:pStyle w:val="PargrafodaLista"/>
        <w:ind w:left="0"/>
        <w:jc w:val="both"/>
        <w:rPr>
          <w:sz w:val="22"/>
          <w:szCs w:val="22"/>
        </w:rPr>
      </w:pPr>
      <w:r w:rsidRPr="007D799F">
        <w:rPr>
          <w:sz w:val="22"/>
          <w:szCs w:val="22"/>
        </w:rPr>
        <w:t>3</w:t>
      </w:r>
      <w:r w:rsidR="00C177C4" w:rsidRPr="007D799F">
        <w:rPr>
          <w:sz w:val="22"/>
          <w:szCs w:val="22"/>
        </w:rPr>
        <w:t>.</w:t>
      </w:r>
      <w:r w:rsidR="00E81A05" w:rsidRPr="007D799F">
        <w:rPr>
          <w:sz w:val="22"/>
          <w:szCs w:val="22"/>
        </w:rPr>
        <w:t xml:space="preserve"> C</w:t>
      </w:r>
      <w:r w:rsidR="008F472B" w:rsidRPr="007D799F">
        <w:rPr>
          <w:sz w:val="22"/>
          <w:szCs w:val="22"/>
        </w:rPr>
        <w:t xml:space="preserve">odificação e Descrição dos Estádios de Desenvolvimento da Uva de Acordo com o Código </w:t>
      </w:r>
      <w:r w:rsidR="00E81A05" w:rsidRPr="007D799F">
        <w:rPr>
          <w:sz w:val="22"/>
          <w:szCs w:val="22"/>
        </w:rPr>
        <w:t xml:space="preserve">BBCH </w:t>
      </w:r>
    </w:p>
    <w:p w14:paraId="79AACBDC" w14:textId="77777777" w:rsidR="00C177C4" w:rsidRPr="00711682" w:rsidRDefault="00C177C4" w:rsidP="00C177C4">
      <w:pPr>
        <w:jc w:val="both"/>
        <w:rPr>
          <w:sz w:val="22"/>
          <w:szCs w:val="22"/>
        </w:rPr>
      </w:pPr>
    </w:p>
    <w:p w14:paraId="19303CB2" w14:textId="2DFDF10F" w:rsidR="00C177C4" w:rsidRPr="00711682" w:rsidRDefault="00C177C4" w:rsidP="007D799F">
      <w:pPr>
        <w:ind w:firstLine="709"/>
        <w:jc w:val="both"/>
        <w:rPr>
          <w:b/>
          <w:sz w:val="22"/>
          <w:szCs w:val="22"/>
        </w:rPr>
      </w:pPr>
      <w:r w:rsidRPr="00711682">
        <w:rPr>
          <w:sz w:val="22"/>
          <w:szCs w:val="22"/>
        </w:rPr>
        <w:t>O está</w:t>
      </w:r>
      <w:r w:rsidR="006942B7" w:rsidRPr="00711682">
        <w:rPr>
          <w:sz w:val="22"/>
          <w:szCs w:val="22"/>
        </w:rPr>
        <w:t>d</w:t>
      </w:r>
      <w:r w:rsidRPr="00711682">
        <w:rPr>
          <w:sz w:val="22"/>
          <w:szCs w:val="22"/>
        </w:rPr>
        <w:t xml:space="preserve">io ótimo de desenvolvimento para a avaliação de cada característica está indicado </w:t>
      </w:r>
      <w:r w:rsidR="000760DC" w:rsidRPr="00711682">
        <w:rPr>
          <w:sz w:val="22"/>
          <w:szCs w:val="22"/>
        </w:rPr>
        <w:t>na 2ª coluna da tabela de características.</w:t>
      </w:r>
      <w:r w:rsidRPr="00711682">
        <w:rPr>
          <w:sz w:val="22"/>
          <w:szCs w:val="22"/>
        </w:rPr>
        <w:t xml:space="preserve"> Referem-se à fase fenológica indicada para a avaliação da característica segundo a escala BBCH, publicada por: LORENZ, D.H. et al. .Phänologische entwicklungsstadien der weinrebe (</w:t>
      </w:r>
      <w:r w:rsidRPr="00711682">
        <w:rPr>
          <w:i/>
          <w:sz w:val="22"/>
          <w:szCs w:val="22"/>
        </w:rPr>
        <w:t xml:space="preserve">Vitis vinifera </w:t>
      </w:r>
      <w:r w:rsidRPr="00711682">
        <w:rPr>
          <w:sz w:val="22"/>
          <w:szCs w:val="22"/>
        </w:rPr>
        <w:t xml:space="preserve">L. spp.    </w:t>
      </w:r>
      <w:r w:rsidRPr="00884BB9">
        <w:rPr>
          <w:i/>
          <w:sz w:val="22"/>
          <w:szCs w:val="22"/>
          <w:lang w:val="en-US"/>
        </w:rPr>
        <w:t>Vinifera</w:t>
      </w:r>
      <w:r w:rsidRPr="00884BB9">
        <w:rPr>
          <w:sz w:val="22"/>
          <w:szCs w:val="22"/>
          <w:lang w:val="en-US"/>
        </w:rPr>
        <w:t xml:space="preserve">). Codierung und beschreibung nach der erweiterten BBCH-skala. Vitic. </w:t>
      </w:r>
      <w:r w:rsidRPr="00711682">
        <w:rPr>
          <w:sz w:val="22"/>
          <w:szCs w:val="22"/>
        </w:rPr>
        <w:t>Enol. Sci</w:t>
      </w:r>
      <w:r w:rsidRPr="00711682">
        <w:rPr>
          <w:b/>
          <w:sz w:val="22"/>
          <w:szCs w:val="22"/>
        </w:rPr>
        <w:t>.</w:t>
      </w:r>
      <w:r w:rsidRPr="00711682">
        <w:rPr>
          <w:sz w:val="22"/>
          <w:szCs w:val="22"/>
        </w:rPr>
        <w:t xml:space="preserve"> V.49, n.2, p.66-70. 1994 (</w:t>
      </w:r>
      <w:r w:rsidR="00711682" w:rsidRPr="00711682">
        <w:rPr>
          <w:sz w:val="22"/>
          <w:szCs w:val="22"/>
        </w:rPr>
        <w:t>conforme a tabela abaixo</w:t>
      </w:r>
      <w:r w:rsidRPr="00711682">
        <w:rPr>
          <w:sz w:val="22"/>
          <w:szCs w:val="22"/>
        </w:rPr>
        <w:t>).</w:t>
      </w:r>
    </w:p>
    <w:p w14:paraId="71875998" w14:textId="77777777" w:rsidR="00E81A05" w:rsidRPr="00F149EF" w:rsidRDefault="00E81A05" w:rsidP="00F149EF">
      <w:pPr>
        <w:pStyle w:val="PargrafodaLista"/>
        <w:ind w:left="0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42"/>
        <w:gridCol w:w="7058"/>
      </w:tblGrid>
      <w:tr w:rsidR="00E81A05" w:rsidRPr="00F149EF" w14:paraId="76E50559" w14:textId="77777777" w:rsidTr="00C177C4">
        <w:tc>
          <w:tcPr>
            <w:tcW w:w="3142" w:type="dxa"/>
          </w:tcPr>
          <w:p w14:paraId="7084FE72" w14:textId="77777777" w:rsidR="00E81A05" w:rsidRPr="00F149EF" w:rsidRDefault="00E81A05" w:rsidP="008F472B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Código BBCH</w:t>
            </w:r>
          </w:p>
        </w:tc>
        <w:tc>
          <w:tcPr>
            <w:tcW w:w="0" w:type="auto"/>
          </w:tcPr>
          <w:p w14:paraId="392260B6" w14:textId="77777777" w:rsidR="00E81A05" w:rsidRPr="00F149EF" w:rsidRDefault="00E81A05" w:rsidP="008F472B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Descrição</w:t>
            </w:r>
          </w:p>
        </w:tc>
      </w:tr>
      <w:tr w:rsidR="00E81A05" w:rsidRPr="00F149EF" w14:paraId="7108F1B9" w14:textId="77777777" w:rsidTr="00C177C4">
        <w:tc>
          <w:tcPr>
            <w:tcW w:w="3142" w:type="dxa"/>
          </w:tcPr>
          <w:p w14:paraId="4B0B225D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0</w:t>
            </w:r>
          </w:p>
        </w:tc>
        <w:tc>
          <w:tcPr>
            <w:tcW w:w="0" w:type="auto"/>
          </w:tcPr>
          <w:p w14:paraId="05322D85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Brotação</w:t>
            </w:r>
          </w:p>
        </w:tc>
      </w:tr>
      <w:tr w:rsidR="00E81A05" w:rsidRPr="00F149EF" w14:paraId="398AB0FA" w14:textId="77777777" w:rsidTr="00C177C4">
        <w:tc>
          <w:tcPr>
            <w:tcW w:w="3142" w:type="dxa"/>
          </w:tcPr>
          <w:p w14:paraId="012DF262" w14:textId="77777777" w:rsidR="00E81A05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00</w:t>
            </w:r>
          </w:p>
          <w:p w14:paraId="7F2E3F10" w14:textId="32C36062" w:rsidR="00EB1DE0" w:rsidRPr="00F149EF" w:rsidRDefault="00EB1DE0" w:rsidP="00EB1DE0">
            <w:pPr>
              <w:spacing w:after="200"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C555F1B" w14:textId="77777777" w:rsidR="00E81A05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Dormência: gemas (</w:t>
            </w:r>
            <w:r w:rsidRPr="00F149EF">
              <w:rPr>
                <w:sz w:val="22"/>
                <w:szCs w:val="22"/>
                <w:u w:val="single"/>
              </w:rPr>
              <w:t>brotos)</w:t>
            </w:r>
            <w:r w:rsidRPr="00F149EF">
              <w:rPr>
                <w:sz w:val="22"/>
                <w:szCs w:val="22"/>
              </w:rPr>
              <w:t xml:space="preserve"> de inverno pontiagudas a arredondadas, marrom claro ou escuro, de acordo com a cultivar; brácteas mais ou menos fechadas, de acordo com a cultivar</w:t>
            </w:r>
          </w:p>
          <w:p w14:paraId="2C364891" w14:textId="0216AEB0" w:rsidR="00EB1DE0" w:rsidRPr="00F149EF" w:rsidRDefault="00EB1DE0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Nota: </w:t>
            </w:r>
            <w:r w:rsidRPr="00EB1DE0">
              <w:rPr>
                <w:sz w:val="22"/>
                <w:szCs w:val="22"/>
              </w:rPr>
              <w:t>A “gema” é a estrutura anterior ao broto ou o broto “fechado</w:t>
            </w:r>
            <w:r>
              <w:rPr>
                <w:sz w:val="22"/>
                <w:szCs w:val="22"/>
              </w:rPr>
              <w:t>”. Assim, usa-se o termo “gema”até o estagio 07. A partir deste estagio, usa-se o termo “broto”.</w:t>
            </w:r>
          </w:p>
        </w:tc>
      </w:tr>
      <w:tr w:rsidR="00E81A05" w:rsidRPr="00F149EF" w14:paraId="6E0DCAF3" w14:textId="77777777" w:rsidTr="00C177C4">
        <w:tc>
          <w:tcPr>
            <w:tcW w:w="3142" w:type="dxa"/>
          </w:tcPr>
          <w:p w14:paraId="18B4398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</w:tcPr>
          <w:p w14:paraId="5510515A" w14:textId="568B9488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Início do inchaço da gema </w:t>
            </w:r>
            <w:r w:rsidRPr="00EB1DE0">
              <w:rPr>
                <w:sz w:val="22"/>
                <w:szCs w:val="22"/>
                <w:u w:val="single"/>
              </w:rPr>
              <w:t>(o broto: broto),</w:t>
            </w:r>
            <w:r w:rsidRPr="00F149EF">
              <w:rPr>
                <w:sz w:val="22"/>
                <w:szCs w:val="22"/>
                <w:u w:val="single"/>
              </w:rPr>
              <w:t xml:space="preserve"> </w:t>
            </w:r>
            <w:r w:rsidRPr="00F149EF">
              <w:rPr>
                <w:sz w:val="22"/>
                <w:szCs w:val="22"/>
              </w:rPr>
              <w:t xml:space="preserve">a gema começa a expandir dentro das brácteas </w:t>
            </w:r>
            <w:r w:rsidR="00EB1DE0">
              <w:rPr>
                <w:sz w:val="22"/>
                <w:szCs w:val="22"/>
              </w:rPr>
              <w:t>.</w:t>
            </w:r>
          </w:p>
        </w:tc>
      </w:tr>
      <w:tr w:rsidR="00E81A05" w:rsidRPr="00F149EF" w14:paraId="19A5F939" w14:textId="77777777" w:rsidTr="00C177C4">
        <w:tc>
          <w:tcPr>
            <w:tcW w:w="3142" w:type="dxa"/>
          </w:tcPr>
          <w:p w14:paraId="222FC3A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03</w:t>
            </w:r>
          </w:p>
        </w:tc>
        <w:tc>
          <w:tcPr>
            <w:tcW w:w="0" w:type="auto"/>
          </w:tcPr>
          <w:p w14:paraId="1D712BB1" w14:textId="7DBD1A13" w:rsidR="00E81A05" w:rsidRPr="00F149EF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Fim do inchaço da gema </w:t>
            </w:r>
            <w:r w:rsidRPr="00EB1DE0">
              <w:rPr>
                <w:sz w:val="22"/>
                <w:szCs w:val="22"/>
                <w:u w:val="single"/>
              </w:rPr>
              <w:t>(o broto)</w:t>
            </w:r>
            <w:r w:rsidRPr="00EB1DE0">
              <w:rPr>
                <w:sz w:val="22"/>
                <w:szCs w:val="22"/>
              </w:rPr>
              <w:t>:</w:t>
            </w:r>
            <w:r w:rsidRPr="00F149EF">
              <w:rPr>
                <w:sz w:val="22"/>
                <w:szCs w:val="22"/>
              </w:rPr>
              <w:t xml:space="preserve"> </w:t>
            </w:r>
            <w:r w:rsidR="00EB1DE0">
              <w:rPr>
                <w:sz w:val="22"/>
                <w:szCs w:val="22"/>
              </w:rPr>
              <w:t>gema inchada</w:t>
            </w:r>
            <w:r w:rsidRPr="00F149EF">
              <w:rPr>
                <w:sz w:val="22"/>
                <w:szCs w:val="22"/>
              </w:rPr>
              <w:t xml:space="preserve"> e não esverdeado</w:t>
            </w:r>
          </w:p>
        </w:tc>
      </w:tr>
      <w:tr w:rsidR="00E81A05" w:rsidRPr="00F149EF" w14:paraId="7BDE9748" w14:textId="77777777" w:rsidTr="00C177C4">
        <w:tc>
          <w:tcPr>
            <w:tcW w:w="3142" w:type="dxa"/>
          </w:tcPr>
          <w:p w14:paraId="0F56C3F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05</w:t>
            </w:r>
          </w:p>
        </w:tc>
        <w:tc>
          <w:tcPr>
            <w:tcW w:w="0" w:type="auto"/>
          </w:tcPr>
          <w:p w14:paraId="0EA8C6C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“Estágio da lã”: uma lã marrom claramente visível</w:t>
            </w:r>
          </w:p>
        </w:tc>
      </w:tr>
      <w:tr w:rsidR="00E81A05" w:rsidRPr="00F149EF" w14:paraId="4EA2E68F" w14:textId="77777777" w:rsidTr="00C177C4">
        <w:tc>
          <w:tcPr>
            <w:tcW w:w="3142" w:type="dxa"/>
          </w:tcPr>
          <w:p w14:paraId="255EA0F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</w:tcPr>
          <w:p w14:paraId="3A50F3B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da emissão do broto: extremidade do ramo verde perceptível</w:t>
            </w:r>
          </w:p>
        </w:tc>
      </w:tr>
      <w:tr w:rsidR="00E81A05" w:rsidRPr="00F149EF" w14:paraId="08612FB3" w14:textId="77777777" w:rsidTr="00C177C4">
        <w:tc>
          <w:tcPr>
            <w:tcW w:w="3142" w:type="dxa"/>
          </w:tcPr>
          <w:p w14:paraId="5A73DA6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09</w:t>
            </w:r>
          </w:p>
        </w:tc>
        <w:tc>
          <w:tcPr>
            <w:tcW w:w="0" w:type="auto"/>
          </w:tcPr>
          <w:p w14:paraId="298FB00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Emissão do broto: extremidade do ramo claramente visível</w:t>
            </w:r>
          </w:p>
        </w:tc>
      </w:tr>
      <w:tr w:rsidR="00E81A05" w:rsidRPr="00F149EF" w14:paraId="4DA96D36" w14:textId="77777777" w:rsidTr="00C177C4">
        <w:trPr>
          <w:trHeight w:val="608"/>
        </w:trPr>
        <w:tc>
          <w:tcPr>
            <w:tcW w:w="3142" w:type="dxa"/>
          </w:tcPr>
          <w:p w14:paraId="136FA51F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1</w:t>
            </w:r>
          </w:p>
        </w:tc>
        <w:tc>
          <w:tcPr>
            <w:tcW w:w="0" w:type="auto"/>
          </w:tcPr>
          <w:p w14:paraId="3D1E477D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Desenvolvimento da folha</w:t>
            </w:r>
          </w:p>
        </w:tc>
      </w:tr>
      <w:tr w:rsidR="00E81A05" w:rsidRPr="00F149EF" w14:paraId="3D005014" w14:textId="77777777" w:rsidTr="00C177C4">
        <w:tc>
          <w:tcPr>
            <w:tcW w:w="3142" w:type="dxa"/>
          </w:tcPr>
          <w:p w14:paraId="77CF928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14:paraId="7135EE3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Primeira folha expandida</w:t>
            </w:r>
          </w:p>
        </w:tc>
      </w:tr>
      <w:tr w:rsidR="00E81A05" w:rsidRPr="00F149EF" w14:paraId="02B65384" w14:textId="77777777" w:rsidTr="00C177C4">
        <w:tc>
          <w:tcPr>
            <w:tcW w:w="3142" w:type="dxa"/>
          </w:tcPr>
          <w:p w14:paraId="500CED9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14:paraId="1B03FAB9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Folhas secundárias expandidas</w:t>
            </w:r>
          </w:p>
        </w:tc>
      </w:tr>
      <w:tr w:rsidR="00E81A05" w:rsidRPr="00F149EF" w14:paraId="37D15C64" w14:textId="77777777" w:rsidTr="00C177C4">
        <w:tc>
          <w:tcPr>
            <w:tcW w:w="3142" w:type="dxa"/>
          </w:tcPr>
          <w:p w14:paraId="27AEAD4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14:paraId="733AF4E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Folhas terciárias expandidas</w:t>
            </w:r>
          </w:p>
        </w:tc>
      </w:tr>
      <w:tr w:rsidR="00E81A05" w:rsidRPr="00F149EF" w14:paraId="12CB9A6B" w14:textId="77777777" w:rsidTr="00C177C4">
        <w:tc>
          <w:tcPr>
            <w:tcW w:w="3142" w:type="dxa"/>
          </w:tcPr>
          <w:p w14:paraId="75D23D8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1-</w:t>
            </w:r>
          </w:p>
        </w:tc>
        <w:tc>
          <w:tcPr>
            <w:tcW w:w="0" w:type="auto"/>
          </w:tcPr>
          <w:p w14:paraId="1D8F055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Estágio continua até...</w:t>
            </w:r>
          </w:p>
        </w:tc>
      </w:tr>
      <w:tr w:rsidR="00E81A05" w:rsidRPr="00F149EF" w14:paraId="3510969D" w14:textId="77777777" w:rsidTr="00C177C4">
        <w:tc>
          <w:tcPr>
            <w:tcW w:w="3142" w:type="dxa"/>
          </w:tcPr>
          <w:p w14:paraId="27EFB1D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318777ED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Nove ou mais folhas expandidas  </w:t>
            </w:r>
          </w:p>
        </w:tc>
      </w:tr>
      <w:tr w:rsidR="00E81A05" w:rsidRPr="00F149EF" w14:paraId="3E8E0201" w14:textId="77777777" w:rsidTr="00C177C4">
        <w:tc>
          <w:tcPr>
            <w:tcW w:w="3142" w:type="dxa"/>
          </w:tcPr>
          <w:p w14:paraId="586EE4D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Principal estágio de crescimento 5</w:t>
            </w:r>
          </w:p>
        </w:tc>
        <w:tc>
          <w:tcPr>
            <w:tcW w:w="0" w:type="auto"/>
          </w:tcPr>
          <w:p w14:paraId="314EFEB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Emissão da inflorescência</w:t>
            </w:r>
          </w:p>
        </w:tc>
      </w:tr>
      <w:tr w:rsidR="00E81A05" w:rsidRPr="00F149EF" w14:paraId="23E1B2E6" w14:textId="77777777" w:rsidTr="00C177C4">
        <w:tc>
          <w:tcPr>
            <w:tcW w:w="3142" w:type="dxa"/>
          </w:tcPr>
          <w:p w14:paraId="68EFA63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53</w:t>
            </w:r>
          </w:p>
        </w:tc>
        <w:tc>
          <w:tcPr>
            <w:tcW w:w="0" w:type="auto"/>
          </w:tcPr>
          <w:p w14:paraId="4CC7B11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Inflorescências claramente visíveis</w:t>
            </w:r>
          </w:p>
        </w:tc>
      </w:tr>
      <w:tr w:rsidR="00E81A05" w:rsidRPr="00F149EF" w14:paraId="50B9BF20" w14:textId="77777777" w:rsidTr="00C177C4">
        <w:tc>
          <w:tcPr>
            <w:tcW w:w="3142" w:type="dxa"/>
          </w:tcPr>
          <w:p w14:paraId="2498D87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55</w:t>
            </w:r>
          </w:p>
        </w:tc>
        <w:tc>
          <w:tcPr>
            <w:tcW w:w="0" w:type="auto"/>
          </w:tcPr>
          <w:p w14:paraId="16B59FA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inflorescências aumentam de tamanho, os botões florais estão aglomerados</w:t>
            </w:r>
          </w:p>
        </w:tc>
      </w:tr>
      <w:tr w:rsidR="00E81A05" w:rsidRPr="00F149EF" w14:paraId="511B131C" w14:textId="77777777" w:rsidTr="00C177C4">
        <w:tc>
          <w:tcPr>
            <w:tcW w:w="3142" w:type="dxa"/>
          </w:tcPr>
          <w:p w14:paraId="00E60E16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</w:tcPr>
          <w:p w14:paraId="14B7253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Inflorescências completamente desenvolvidas, flores se separando</w:t>
            </w:r>
          </w:p>
        </w:tc>
      </w:tr>
      <w:tr w:rsidR="00E81A05" w:rsidRPr="00F149EF" w14:paraId="6D9AB74E" w14:textId="77777777" w:rsidTr="00C177C4">
        <w:tc>
          <w:tcPr>
            <w:tcW w:w="3142" w:type="dxa"/>
          </w:tcPr>
          <w:p w14:paraId="16B8E8A3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6</w:t>
            </w:r>
          </w:p>
        </w:tc>
        <w:tc>
          <w:tcPr>
            <w:tcW w:w="0" w:type="auto"/>
          </w:tcPr>
          <w:p w14:paraId="4EC16DB6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Floração</w:t>
            </w:r>
          </w:p>
        </w:tc>
      </w:tr>
      <w:tr w:rsidR="00E81A05" w:rsidRPr="00F149EF" w14:paraId="00125BEE" w14:textId="77777777" w:rsidTr="00C177C4">
        <w:tc>
          <w:tcPr>
            <w:tcW w:w="3142" w:type="dxa"/>
          </w:tcPr>
          <w:p w14:paraId="6377238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</w:tcPr>
          <w:p w14:paraId="6C9A8CA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Os primeiros botões florais se separam do receptáculo</w:t>
            </w:r>
          </w:p>
        </w:tc>
      </w:tr>
      <w:tr w:rsidR="00E81A05" w:rsidRPr="00F149EF" w14:paraId="32438631" w14:textId="77777777" w:rsidTr="00C177C4">
        <w:tc>
          <w:tcPr>
            <w:tcW w:w="3142" w:type="dxa"/>
          </w:tcPr>
          <w:p w14:paraId="5B5D5FBF" w14:textId="11D648EF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82F1BA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ED1491" w14:textId="77777777" w:rsidTr="00C177C4">
        <w:tc>
          <w:tcPr>
            <w:tcW w:w="3142" w:type="dxa"/>
          </w:tcPr>
          <w:p w14:paraId="637FE11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</w:tcPr>
          <w:p w14:paraId="64B8AB2D" w14:textId="77777777" w:rsidR="00E81A05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Início do florescimento: 10 % das caliptras caídas </w:t>
            </w:r>
          </w:p>
          <w:p w14:paraId="3BEA05CB" w14:textId="1350CD26" w:rsidR="00662A77" w:rsidRPr="00EB1DE0" w:rsidRDefault="00662A77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Nota: Cai a estrutura chamada caliptra ( </w:t>
            </w:r>
            <w:r w:rsidRPr="00662A77">
              <w:rPr>
                <w:sz w:val="22"/>
                <w:szCs w:val="22"/>
              </w:rPr>
              <w:t>inclui as pétalas</w:t>
            </w:r>
            <w:r>
              <w:rPr>
                <w:sz w:val="22"/>
                <w:szCs w:val="22"/>
              </w:rPr>
              <w:t>).  A</w:t>
            </w:r>
            <w:r w:rsidRPr="00662A77">
              <w:rPr>
                <w:sz w:val="22"/>
                <w:szCs w:val="22"/>
              </w:rPr>
              <w:t xml:space="preserve"> maior parte da “flor” (ou o que restou dela, principalmente o ovário),</w:t>
            </w:r>
            <w:r>
              <w:rPr>
                <w:sz w:val="22"/>
                <w:szCs w:val="22"/>
              </w:rPr>
              <w:t xml:space="preserve"> se transformará</w:t>
            </w:r>
            <w:r w:rsidRPr="00662A77">
              <w:rPr>
                <w:sz w:val="22"/>
                <w:szCs w:val="22"/>
              </w:rPr>
              <w:t xml:space="preserve"> em fruto</w:t>
            </w:r>
          </w:p>
        </w:tc>
      </w:tr>
      <w:tr w:rsidR="00E81A05" w:rsidRPr="00F149EF" w14:paraId="68096734" w14:textId="77777777" w:rsidTr="00C177C4">
        <w:tc>
          <w:tcPr>
            <w:tcW w:w="3142" w:type="dxa"/>
          </w:tcPr>
          <w:p w14:paraId="713AADA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62</w:t>
            </w:r>
          </w:p>
        </w:tc>
        <w:tc>
          <w:tcPr>
            <w:tcW w:w="0" w:type="auto"/>
          </w:tcPr>
          <w:p w14:paraId="7324DB99" w14:textId="4D414100" w:rsidR="00E81A05" w:rsidRPr="00EB1DE0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20% das caliptras </w:t>
            </w:r>
            <w:r w:rsidR="00EB1DE0">
              <w:rPr>
                <w:sz w:val="22"/>
                <w:szCs w:val="22"/>
              </w:rPr>
              <w:t xml:space="preserve">caídas </w:t>
            </w:r>
          </w:p>
        </w:tc>
      </w:tr>
      <w:tr w:rsidR="00E81A05" w:rsidRPr="00F149EF" w14:paraId="45F0E305" w14:textId="77777777" w:rsidTr="00C177C4">
        <w:tc>
          <w:tcPr>
            <w:tcW w:w="3142" w:type="dxa"/>
          </w:tcPr>
          <w:p w14:paraId="4BC92203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63</w:t>
            </w:r>
          </w:p>
        </w:tc>
        <w:tc>
          <w:tcPr>
            <w:tcW w:w="0" w:type="auto"/>
          </w:tcPr>
          <w:p w14:paraId="7E2AAB0C" w14:textId="7AADE37C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Floração parcial: 30% das caliptras caídas  </w:t>
            </w:r>
          </w:p>
        </w:tc>
      </w:tr>
      <w:tr w:rsidR="00E81A05" w:rsidRPr="00F149EF" w14:paraId="49E50830" w14:textId="77777777" w:rsidTr="00C177C4">
        <w:tc>
          <w:tcPr>
            <w:tcW w:w="3142" w:type="dxa"/>
          </w:tcPr>
          <w:p w14:paraId="454213CD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64</w:t>
            </w:r>
          </w:p>
        </w:tc>
        <w:tc>
          <w:tcPr>
            <w:tcW w:w="0" w:type="auto"/>
          </w:tcPr>
          <w:p w14:paraId="12FE8946" w14:textId="4B8FE075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40% das caliptras caídas </w:t>
            </w:r>
          </w:p>
        </w:tc>
      </w:tr>
      <w:tr w:rsidR="00E81A05" w:rsidRPr="00F149EF" w14:paraId="5AB7BAAE" w14:textId="77777777" w:rsidTr="00C177C4">
        <w:tc>
          <w:tcPr>
            <w:tcW w:w="3142" w:type="dxa"/>
          </w:tcPr>
          <w:p w14:paraId="7277F76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65</w:t>
            </w:r>
          </w:p>
        </w:tc>
        <w:tc>
          <w:tcPr>
            <w:tcW w:w="0" w:type="auto"/>
          </w:tcPr>
          <w:p w14:paraId="7F5AD559" w14:textId="4D866AEA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Pleno florescimento: 50% das caliptras caídas  </w:t>
            </w:r>
          </w:p>
        </w:tc>
      </w:tr>
      <w:tr w:rsidR="00E81A05" w:rsidRPr="00F149EF" w14:paraId="4DDD6BAF" w14:textId="77777777" w:rsidTr="00C177C4">
        <w:tc>
          <w:tcPr>
            <w:tcW w:w="3142" w:type="dxa"/>
          </w:tcPr>
          <w:p w14:paraId="55818F1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66</w:t>
            </w:r>
          </w:p>
        </w:tc>
        <w:tc>
          <w:tcPr>
            <w:tcW w:w="0" w:type="auto"/>
          </w:tcPr>
          <w:p w14:paraId="665B0BB7" w14:textId="75BFE4DE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60% das caliptras caídas </w:t>
            </w:r>
          </w:p>
        </w:tc>
      </w:tr>
      <w:tr w:rsidR="00E81A05" w:rsidRPr="00F149EF" w14:paraId="4CDE0E05" w14:textId="77777777" w:rsidTr="00C177C4">
        <w:tc>
          <w:tcPr>
            <w:tcW w:w="3142" w:type="dxa"/>
          </w:tcPr>
          <w:p w14:paraId="4278EA3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67</w:t>
            </w:r>
          </w:p>
        </w:tc>
        <w:tc>
          <w:tcPr>
            <w:tcW w:w="0" w:type="auto"/>
          </w:tcPr>
          <w:p w14:paraId="33BF4C47" w14:textId="24FFE0A8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70% das caliptras caídas </w:t>
            </w:r>
          </w:p>
        </w:tc>
      </w:tr>
      <w:tr w:rsidR="00E81A05" w:rsidRPr="00F149EF" w14:paraId="13DBBC7D" w14:textId="77777777" w:rsidTr="00C177C4">
        <w:tc>
          <w:tcPr>
            <w:tcW w:w="3142" w:type="dxa"/>
          </w:tcPr>
          <w:p w14:paraId="7DCCA19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</w:tcPr>
          <w:p w14:paraId="2E5F2A05" w14:textId="24C59552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80% das caliptras caídas </w:t>
            </w:r>
          </w:p>
        </w:tc>
      </w:tr>
      <w:tr w:rsidR="00E81A05" w:rsidRPr="00F149EF" w14:paraId="0C89719C" w14:textId="77777777" w:rsidTr="00C177C4">
        <w:tc>
          <w:tcPr>
            <w:tcW w:w="3142" w:type="dxa"/>
          </w:tcPr>
          <w:p w14:paraId="6FDAC38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68AF94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  <w:highlight w:val="yellow"/>
              </w:rPr>
            </w:pPr>
          </w:p>
        </w:tc>
      </w:tr>
      <w:tr w:rsidR="00E81A05" w:rsidRPr="00F149EF" w14:paraId="3EA00B9A" w14:textId="77777777" w:rsidTr="00C177C4">
        <w:tc>
          <w:tcPr>
            <w:tcW w:w="3142" w:type="dxa"/>
          </w:tcPr>
          <w:p w14:paraId="0FD8213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69</w:t>
            </w:r>
          </w:p>
        </w:tc>
        <w:tc>
          <w:tcPr>
            <w:tcW w:w="0" w:type="auto"/>
          </w:tcPr>
          <w:p w14:paraId="717F605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Término do florescimento</w:t>
            </w:r>
          </w:p>
        </w:tc>
      </w:tr>
      <w:tr w:rsidR="00E81A05" w:rsidRPr="00F149EF" w14:paraId="1391A3E0" w14:textId="77777777" w:rsidTr="00C177C4">
        <w:tc>
          <w:tcPr>
            <w:tcW w:w="3142" w:type="dxa"/>
          </w:tcPr>
          <w:p w14:paraId="1CE9E1B3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7</w:t>
            </w:r>
          </w:p>
        </w:tc>
        <w:tc>
          <w:tcPr>
            <w:tcW w:w="0" w:type="auto"/>
          </w:tcPr>
          <w:p w14:paraId="53843FD5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Desenvolvimento de frutos</w:t>
            </w:r>
          </w:p>
        </w:tc>
      </w:tr>
      <w:tr w:rsidR="00E81A05" w:rsidRPr="00F149EF" w14:paraId="0A4F18F0" w14:textId="77777777" w:rsidTr="00C177C4">
        <w:tc>
          <w:tcPr>
            <w:tcW w:w="3142" w:type="dxa"/>
          </w:tcPr>
          <w:p w14:paraId="5548858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71</w:t>
            </w:r>
          </w:p>
        </w:tc>
        <w:tc>
          <w:tcPr>
            <w:tcW w:w="0" w:type="auto"/>
          </w:tcPr>
          <w:p w14:paraId="5A36FB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Frutificação: início do desenvolvimento dos frutos, todas as caliptras </w:t>
            </w:r>
            <w:r w:rsidRPr="00F149EF">
              <w:rPr>
                <w:sz w:val="22"/>
                <w:szCs w:val="22"/>
                <w:u w:val="single"/>
              </w:rPr>
              <w:t>(flores)</w:t>
            </w:r>
            <w:r w:rsidRPr="00F149EF">
              <w:rPr>
                <w:sz w:val="22"/>
                <w:szCs w:val="22"/>
              </w:rPr>
              <w:t xml:space="preserve"> caídas</w:t>
            </w:r>
          </w:p>
        </w:tc>
      </w:tr>
      <w:tr w:rsidR="00E81A05" w:rsidRPr="00F149EF" w14:paraId="101E6CC2" w14:textId="77777777" w:rsidTr="00C177C4">
        <w:tc>
          <w:tcPr>
            <w:tcW w:w="3142" w:type="dxa"/>
          </w:tcPr>
          <w:p w14:paraId="177C610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73</w:t>
            </w:r>
          </w:p>
        </w:tc>
        <w:tc>
          <w:tcPr>
            <w:tcW w:w="0" w:type="auto"/>
          </w:tcPr>
          <w:p w14:paraId="19A2A84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bagas têm tamanho de ‘chumbinho’, os racimos começam a se inclinar para baixo</w:t>
            </w:r>
          </w:p>
        </w:tc>
      </w:tr>
      <w:tr w:rsidR="00E81A05" w:rsidRPr="00F149EF" w14:paraId="74BA6485" w14:textId="77777777" w:rsidTr="00C177C4">
        <w:tc>
          <w:tcPr>
            <w:tcW w:w="3142" w:type="dxa"/>
          </w:tcPr>
          <w:p w14:paraId="7A3F147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</w:tcPr>
          <w:p w14:paraId="6100BF5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bagas têm tamanho de ‘ervilha’, os racimos estão em posição vertical</w:t>
            </w:r>
          </w:p>
        </w:tc>
      </w:tr>
      <w:tr w:rsidR="00E81A05" w:rsidRPr="00F149EF" w14:paraId="74EED1FC" w14:textId="77777777" w:rsidTr="00C177C4">
        <w:tc>
          <w:tcPr>
            <w:tcW w:w="3142" w:type="dxa"/>
          </w:tcPr>
          <w:p w14:paraId="2DAF275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77</w:t>
            </w:r>
          </w:p>
        </w:tc>
        <w:tc>
          <w:tcPr>
            <w:tcW w:w="0" w:type="auto"/>
          </w:tcPr>
          <w:p w14:paraId="338448E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do fechamento do racimo, as bagas começam a se tocar (a ter crescimento rápido (a inchar)</w:t>
            </w:r>
          </w:p>
        </w:tc>
      </w:tr>
      <w:tr w:rsidR="00E81A05" w:rsidRPr="00F149EF" w14:paraId="2FDE36F8" w14:textId="77777777" w:rsidTr="00C177C4">
        <w:tc>
          <w:tcPr>
            <w:tcW w:w="3142" w:type="dxa"/>
          </w:tcPr>
          <w:p w14:paraId="08FAB699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79</w:t>
            </w:r>
          </w:p>
        </w:tc>
        <w:tc>
          <w:tcPr>
            <w:tcW w:w="0" w:type="auto"/>
          </w:tcPr>
          <w:p w14:paraId="153BBD6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 maioria das bagas se tocando O fechamento do racimo é completo, os frutos concluíram o crescimento</w:t>
            </w:r>
          </w:p>
        </w:tc>
      </w:tr>
      <w:tr w:rsidR="00E81A05" w:rsidRPr="00F149EF" w14:paraId="3F87D0FA" w14:textId="77777777" w:rsidTr="00C177C4">
        <w:tc>
          <w:tcPr>
            <w:tcW w:w="3142" w:type="dxa"/>
          </w:tcPr>
          <w:p w14:paraId="7AEF890E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8</w:t>
            </w:r>
          </w:p>
        </w:tc>
        <w:tc>
          <w:tcPr>
            <w:tcW w:w="0" w:type="auto"/>
          </w:tcPr>
          <w:p w14:paraId="5269CA6E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Amadurecimento das bagas</w:t>
            </w:r>
          </w:p>
        </w:tc>
      </w:tr>
      <w:tr w:rsidR="00E81A05" w:rsidRPr="00F149EF" w14:paraId="098C3EBD" w14:textId="77777777" w:rsidTr="00C177C4">
        <w:tc>
          <w:tcPr>
            <w:tcW w:w="3142" w:type="dxa"/>
          </w:tcPr>
          <w:p w14:paraId="5868D9B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81</w:t>
            </w:r>
          </w:p>
        </w:tc>
        <w:tc>
          <w:tcPr>
            <w:tcW w:w="0" w:type="auto"/>
          </w:tcPr>
          <w:p w14:paraId="4974311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do amadurecimento: bagas começam a amolecer ou desenvolver a coloração específica da cultivar</w:t>
            </w:r>
          </w:p>
        </w:tc>
      </w:tr>
      <w:tr w:rsidR="00E81A05" w:rsidRPr="00F149EF" w14:paraId="0A27BF2B" w14:textId="77777777" w:rsidTr="00C177C4">
        <w:tc>
          <w:tcPr>
            <w:tcW w:w="3142" w:type="dxa"/>
          </w:tcPr>
          <w:p w14:paraId="644F84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83</w:t>
            </w:r>
          </w:p>
        </w:tc>
        <w:tc>
          <w:tcPr>
            <w:tcW w:w="0" w:type="auto"/>
          </w:tcPr>
          <w:p w14:paraId="59897A5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Bagas desenvolvendo cor</w:t>
            </w:r>
          </w:p>
        </w:tc>
      </w:tr>
      <w:tr w:rsidR="00E81A05" w:rsidRPr="00F149EF" w14:paraId="3D902B83" w14:textId="77777777" w:rsidTr="00C177C4">
        <w:tc>
          <w:tcPr>
            <w:tcW w:w="3142" w:type="dxa"/>
          </w:tcPr>
          <w:p w14:paraId="31DD7A63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85</w:t>
            </w:r>
          </w:p>
        </w:tc>
        <w:tc>
          <w:tcPr>
            <w:tcW w:w="0" w:type="auto"/>
          </w:tcPr>
          <w:p w14:paraId="18ACF06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Bagas ficando macias</w:t>
            </w:r>
          </w:p>
        </w:tc>
      </w:tr>
      <w:tr w:rsidR="00E81A05" w:rsidRPr="00F149EF" w14:paraId="50497C45" w14:textId="77777777" w:rsidTr="00C177C4">
        <w:tc>
          <w:tcPr>
            <w:tcW w:w="3142" w:type="dxa"/>
          </w:tcPr>
          <w:p w14:paraId="5EE216F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89</w:t>
            </w:r>
          </w:p>
        </w:tc>
        <w:tc>
          <w:tcPr>
            <w:tcW w:w="0" w:type="auto"/>
          </w:tcPr>
          <w:p w14:paraId="2298859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Bagas maduras para colheita </w:t>
            </w:r>
          </w:p>
        </w:tc>
      </w:tr>
      <w:tr w:rsidR="00E81A05" w:rsidRPr="00F149EF" w14:paraId="227B2F25" w14:textId="77777777" w:rsidTr="00C177C4">
        <w:tc>
          <w:tcPr>
            <w:tcW w:w="3142" w:type="dxa"/>
          </w:tcPr>
          <w:p w14:paraId="2E31466C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9</w:t>
            </w:r>
          </w:p>
        </w:tc>
        <w:tc>
          <w:tcPr>
            <w:tcW w:w="0" w:type="auto"/>
          </w:tcPr>
          <w:p w14:paraId="33677188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Senescência</w:t>
            </w:r>
          </w:p>
        </w:tc>
      </w:tr>
      <w:tr w:rsidR="00E81A05" w:rsidRPr="00F149EF" w14:paraId="0216E90F" w14:textId="77777777" w:rsidTr="00C177C4">
        <w:tc>
          <w:tcPr>
            <w:tcW w:w="3142" w:type="dxa"/>
          </w:tcPr>
          <w:p w14:paraId="6ACC75E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91</w:t>
            </w:r>
          </w:p>
        </w:tc>
        <w:tc>
          <w:tcPr>
            <w:tcW w:w="0" w:type="auto"/>
          </w:tcPr>
          <w:p w14:paraId="40D337F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Pós-colheita ou início do </w:t>
            </w:r>
            <w:r w:rsidRPr="006B1F8A">
              <w:rPr>
                <w:sz w:val="22"/>
                <w:szCs w:val="22"/>
              </w:rPr>
              <w:t>repouso vegetativo</w:t>
            </w:r>
            <w:r w:rsidRPr="00F149EF">
              <w:rPr>
                <w:sz w:val="22"/>
                <w:szCs w:val="22"/>
              </w:rPr>
              <w:t>: (final da maturação dos ramos)</w:t>
            </w:r>
          </w:p>
        </w:tc>
      </w:tr>
      <w:tr w:rsidR="00E81A05" w:rsidRPr="00F149EF" w14:paraId="67BC8A10" w14:textId="77777777" w:rsidTr="00C177C4">
        <w:tc>
          <w:tcPr>
            <w:tcW w:w="3142" w:type="dxa"/>
          </w:tcPr>
          <w:p w14:paraId="43F78E4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14:paraId="0B19617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Fim do período de descoloração das folhas (Obs. somente para condições de clima temperado)</w:t>
            </w:r>
          </w:p>
        </w:tc>
      </w:tr>
      <w:tr w:rsidR="00E81A05" w:rsidRPr="00F149EF" w14:paraId="06381EBD" w14:textId="77777777" w:rsidTr="00C177C4">
        <w:tc>
          <w:tcPr>
            <w:tcW w:w="3142" w:type="dxa"/>
          </w:tcPr>
          <w:p w14:paraId="4709695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93</w:t>
            </w:r>
          </w:p>
        </w:tc>
        <w:tc>
          <w:tcPr>
            <w:tcW w:w="0" w:type="auto"/>
          </w:tcPr>
          <w:p w14:paraId="4F1C280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da queda de folhas (Obs. somente para condições de clima temperado)</w:t>
            </w:r>
          </w:p>
        </w:tc>
      </w:tr>
      <w:tr w:rsidR="00E81A05" w:rsidRPr="00F149EF" w14:paraId="6C68EBF9" w14:textId="77777777" w:rsidTr="00C177C4">
        <w:tc>
          <w:tcPr>
            <w:tcW w:w="3142" w:type="dxa"/>
          </w:tcPr>
          <w:p w14:paraId="31FFE0B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</w:tcPr>
          <w:p w14:paraId="405DE0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50% das folhas caídas (Obs. somente para condições de clima temperado)</w:t>
            </w:r>
          </w:p>
        </w:tc>
      </w:tr>
      <w:tr w:rsidR="00E81A05" w:rsidRPr="00F149EF" w14:paraId="7EC58BA0" w14:textId="77777777" w:rsidTr="00C177C4">
        <w:tc>
          <w:tcPr>
            <w:tcW w:w="3142" w:type="dxa"/>
          </w:tcPr>
          <w:p w14:paraId="1031917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</w:tcPr>
          <w:p w14:paraId="58A64C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Término da queda de folhas (Obs. somente para condições de clima temperado)</w:t>
            </w:r>
          </w:p>
        </w:tc>
      </w:tr>
      <w:tr w:rsidR="00E81A05" w:rsidRPr="00F149EF" w14:paraId="2D413D1D" w14:textId="77777777" w:rsidTr="00C177C4">
        <w:tc>
          <w:tcPr>
            <w:tcW w:w="3142" w:type="dxa"/>
          </w:tcPr>
          <w:p w14:paraId="7B8A70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99</w:t>
            </w:r>
          </w:p>
        </w:tc>
        <w:tc>
          <w:tcPr>
            <w:tcW w:w="0" w:type="auto"/>
          </w:tcPr>
          <w:p w14:paraId="08FEAD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Produto colhido (Obs. somente para condições de clima temperado)</w:t>
            </w:r>
          </w:p>
        </w:tc>
      </w:tr>
    </w:tbl>
    <w:p w14:paraId="3AD24B44" w14:textId="77777777" w:rsidR="00E81A05" w:rsidRDefault="00E81A05" w:rsidP="00F149EF">
      <w:pPr>
        <w:jc w:val="both"/>
        <w:rPr>
          <w:sz w:val="22"/>
          <w:szCs w:val="22"/>
        </w:rPr>
      </w:pPr>
    </w:p>
    <w:p w14:paraId="67EFFA0C" w14:textId="77777777" w:rsidR="00812D33" w:rsidRPr="00F149EF" w:rsidRDefault="00812D33" w:rsidP="00F149EF">
      <w:pPr>
        <w:jc w:val="both"/>
        <w:rPr>
          <w:sz w:val="22"/>
          <w:szCs w:val="22"/>
        </w:rPr>
      </w:pPr>
    </w:p>
    <w:p w14:paraId="309E3F5A" w14:textId="09AE7CCC" w:rsidR="00940973" w:rsidRPr="007D799F" w:rsidRDefault="00812D33" w:rsidP="00812D33">
      <w:pPr>
        <w:pStyle w:val="PargrafodaLista"/>
        <w:ind w:left="0"/>
        <w:jc w:val="both"/>
        <w:rPr>
          <w:sz w:val="22"/>
          <w:szCs w:val="22"/>
        </w:rPr>
      </w:pPr>
      <w:r w:rsidRPr="007D799F">
        <w:rPr>
          <w:sz w:val="22"/>
          <w:szCs w:val="22"/>
        </w:rPr>
        <w:t>4</w:t>
      </w:r>
      <w:r w:rsidR="00C260B4" w:rsidRPr="007D799F">
        <w:rPr>
          <w:sz w:val="22"/>
          <w:szCs w:val="22"/>
        </w:rPr>
        <w:t>. S</w:t>
      </w:r>
      <w:r w:rsidRPr="007D799F">
        <w:rPr>
          <w:sz w:val="22"/>
          <w:szCs w:val="22"/>
        </w:rPr>
        <w:t>inônimo e cor da película das cultivares-exemplo</w:t>
      </w:r>
    </w:p>
    <w:p w14:paraId="41F13CC2" w14:textId="77777777" w:rsidR="00940973" w:rsidRPr="00F149EF" w:rsidRDefault="00940973" w:rsidP="00F149EF">
      <w:pPr>
        <w:pStyle w:val="PargrafodaLista"/>
        <w:ind w:left="0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26"/>
        <w:gridCol w:w="4388"/>
      </w:tblGrid>
      <w:tr w:rsidR="00E81A05" w:rsidRPr="00F149EF" w14:paraId="6F0E9369" w14:textId="77777777" w:rsidTr="00316837">
        <w:tc>
          <w:tcPr>
            <w:tcW w:w="3119" w:type="dxa"/>
            <w:tcBorders>
              <w:bottom w:val="single" w:sz="4" w:space="0" w:color="auto"/>
            </w:tcBorders>
          </w:tcPr>
          <w:p w14:paraId="5EB4A8E1" w14:textId="77777777" w:rsidR="00940973" w:rsidRPr="00F149EF" w:rsidRDefault="001C1992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 xml:space="preserve">Cultivares </w:t>
            </w:r>
            <w:r w:rsidR="00940973" w:rsidRPr="00F149EF">
              <w:rPr>
                <w:b/>
                <w:sz w:val="22"/>
                <w:szCs w:val="22"/>
              </w:rPr>
              <w:t xml:space="preserve"> exemplo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3BFA7BD" w14:textId="77777777" w:rsidR="00940973" w:rsidRPr="00F149EF" w:rsidRDefault="00940973" w:rsidP="00316837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 xml:space="preserve">Cor da </w:t>
            </w:r>
            <w:r w:rsidR="00334ACF" w:rsidRPr="00F149EF">
              <w:rPr>
                <w:b/>
                <w:sz w:val="22"/>
                <w:szCs w:val="22"/>
              </w:rPr>
              <w:t>película</w:t>
            </w:r>
            <w:r w:rsidRPr="00F149EF">
              <w:rPr>
                <w:b/>
                <w:sz w:val="22"/>
                <w:szCs w:val="22"/>
              </w:rPr>
              <w:t xml:space="preserve"> da baga</w:t>
            </w:r>
            <w:r w:rsidR="00F02493" w:rsidRPr="00F149EF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4388" w:type="dxa"/>
            <w:tcBorders>
              <w:bottom w:val="single" w:sz="4" w:space="0" w:color="auto"/>
            </w:tcBorders>
          </w:tcPr>
          <w:p w14:paraId="7A92DBFE" w14:textId="77777777" w:rsidR="00940973" w:rsidRPr="00F149EF" w:rsidRDefault="00940973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Sinônimos</w:t>
            </w:r>
          </w:p>
        </w:tc>
      </w:tr>
      <w:tr w:rsidR="00E81A05" w:rsidRPr="00F149EF" w14:paraId="13662F31" w14:textId="77777777" w:rsidTr="00316837">
        <w:tc>
          <w:tcPr>
            <w:tcW w:w="3119" w:type="dxa"/>
          </w:tcPr>
          <w:p w14:paraId="1D3A11F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Ahmeur bou Ahmeur</w:t>
            </w:r>
          </w:p>
        </w:tc>
        <w:tc>
          <w:tcPr>
            <w:tcW w:w="2126" w:type="dxa"/>
          </w:tcPr>
          <w:p w14:paraId="57CFFD1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612CEBF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2FD94B4" w14:textId="77777777" w:rsidTr="00316837">
        <w:tc>
          <w:tcPr>
            <w:tcW w:w="3119" w:type="dxa"/>
          </w:tcPr>
          <w:p w14:paraId="522D1BF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Airn</w:t>
            </w:r>
          </w:p>
        </w:tc>
        <w:tc>
          <w:tcPr>
            <w:tcW w:w="2126" w:type="dxa"/>
          </w:tcPr>
          <w:p w14:paraId="27963F7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A0DEB0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F95A19C" w14:textId="77777777" w:rsidTr="00316837">
        <w:tc>
          <w:tcPr>
            <w:tcW w:w="3119" w:type="dxa"/>
          </w:tcPr>
          <w:p w14:paraId="253E833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Albillo Real</w:t>
            </w:r>
          </w:p>
        </w:tc>
        <w:tc>
          <w:tcPr>
            <w:tcW w:w="2126" w:type="dxa"/>
          </w:tcPr>
          <w:p w14:paraId="6A3D06A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234686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FE46FC6" w14:textId="77777777" w:rsidTr="00316837">
        <w:tc>
          <w:tcPr>
            <w:tcW w:w="3119" w:type="dxa"/>
          </w:tcPr>
          <w:p w14:paraId="5A65E35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Alicante Bouschet</w:t>
            </w:r>
          </w:p>
        </w:tc>
        <w:tc>
          <w:tcPr>
            <w:tcW w:w="2126" w:type="dxa"/>
          </w:tcPr>
          <w:p w14:paraId="11CF829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0D253C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Granacha Tintorera</w:t>
            </w:r>
          </w:p>
        </w:tc>
      </w:tr>
      <w:tr w:rsidR="00E81A05" w:rsidRPr="00F149EF" w14:paraId="6B3EB009" w14:textId="77777777" w:rsidTr="00316837">
        <w:tc>
          <w:tcPr>
            <w:tcW w:w="3119" w:type="dxa"/>
          </w:tcPr>
          <w:p w14:paraId="79A0FC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Alphonse Lavallée</w:t>
            </w:r>
          </w:p>
        </w:tc>
        <w:tc>
          <w:tcPr>
            <w:tcW w:w="2126" w:type="dxa"/>
          </w:tcPr>
          <w:p w14:paraId="3003F18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2567E7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Ribier</w:t>
            </w:r>
          </w:p>
        </w:tc>
      </w:tr>
      <w:tr w:rsidR="00E81A05" w:rsidRPr="00F149EF" w14:paraId="7968A1AE" w14:textId="77777777" w:rsidTr="00316837">
        <w:tc>
          <w:tcPr>
            <w:tcW w:w="3119" w:type="dxa"/>
          </w:tcPr>
          <w:p w14:paraId="5EF43F6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Aramon noir</w:t>
            </w:r>
          </w:p>
        </w:tc>
        <w:tc>
          <w:tcPr>
            <w:tcW w:w="2126" w:type="dxa"/>
          </w:tcPr>
          <w:p w14:paraId="5B324A0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34F046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1939BB9" w14:textId="77777777" w:rsidTr="00316837">
        <w:tc>
          <w:tcPr>
            <w:tcW w:w="3119" w:type="dxa"/>
          </w:tcPr>
          <w:p w14:paraId="3E0F8E3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Aspiran</w:t>
            </w:r>
          </w:p>
        </w:tc>
        <w:tc>
          <w:tcPr>
            <w:tcW w:w="2126" w:type="dxa"/>
          </w:tcPr>
          <w:p w14:paraId="75D0A81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0CCF30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06C5460" w14:textId="77777777" w:rsidTr="00316837">
        <w:tc>
          <w:tcPr>
            <w:tcW w:w="3119" w:type="dxa"/>
          </w:tcPr>
          <w:p w14:paraId="06C9D5B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Aubun</w:t>
            </w:r>
          </w:p>
        </w:tc>
        <w:tc>
          <w:tcPr>
            <w:tcW w:w="2126" w:type="dxa"/>
          </w:tcPr>
          <w:p w14:paraId="08176D6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5CBA45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2B3CC03" w14:textId="77777777" w:rsidTr="00316837">
        <w:tc>
          <w:tcPr>
            <w:tcW w:w="3119" w:type="dxa"/>
          </w:tcPr>
          <w:p w14:paraId="06EDDE9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Auxerrois</w:t>
            </w:r>
          </w:p>
        </w:tc>
        <w:tc>
          <w:tcPr>
            <w:tcW w:w="2126" w:type="dxa"/>
          </w:tcPr>
          <w:p w14:paraId="6E81EAB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15C1A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54328C8" w14:textId="77777777" w:rsidTr="00316837">
        <w:tc>
          <w:tcPr>
            <w:tcW w:w="3119" w:type="dxa"/>
          </w:tcPr>
          <w:p w14:paraId="66A6517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Barbera</w:t>
            </w:r>
          </w:p>
        </w:tc>
        <w:tc>
          <w:tcPr>
            <w:tcW w:w="2126" w:type="dxa"/>
          </w:tcPr>
          <w:p w14:paraId="15908C9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56F2DF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B5AA1C7" w14:textId="77777777" w:rsidTr="00316837">
        <w:tc>
          <w:tcPr>
            <w:tcW w:w="3119" w:type="dxa"/>
          </w:tcPr>
          <w:p w14:paraId="2C8068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Bicane</w:t>
            </w:r>
          </w:p>
        </w:tc>
        <w:tc>
          <w:tcPr>
            <w:tcW w:w="2126" w:type="dxa"/>
          </w:tcPr>
          <w:p w14:paraId="553613C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6A176E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D847B9F" w14:textId="77777777" w:rsidTr="00316837">
        <w:tc>
          <w:tcPr>
            <w:tcW w:w="3119" w:type="dxa"/>
          </w:tcPr>
          <w:p w14:paraId="6EFD3BC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Black finger</w:t>
            </w:r>
          </w:p>
        </w:tc>
        <w:tc>
          <w:tcPr>
            <w:tcW w:w="2126" w:type="dxa"/>
          </w:tcPr>
          <w:p w14:paraId="03EB8ED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ED2F16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6EA8A40" w14:textId="77777777" w:rsidTr="00316837">
        <w:tc>
          <w:tcPr>
            <w:tcW w:w="3119" w:type="dxa"/>
          </w:tcPr>
          <w:p w14:paraId="5E87766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Blauer Portugieser</w:t>
            </w:r>
          </w:p>
        </w:tc>
        <w:tc>
          <w:tcPr>
            <w:tcW w:w="2126" w:type="dxa"/>
          </w:tcPr>
          <w:p w14:paraId="0DD5253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5011E0C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Portugais bleu, Modry Portugal</w:t>
            </w:r>
          </w:p>
        </w:tc>
      </w:tr>
      <w:tr w:rsidR="00E81A05" w:rsidRPr="00F149EF" w14:paraId="2FC6499D" w14:textId="77777777" w:rsidTr="00316837">
        <w:tc>
          <w:tcPr>
            <w:tcW w:w="3119" w:type="dxa"/>
          </w:tcPr>
          <w:p w14:paraId="7EC6958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Bobal</w:t>
            </w:r>
          </w:p>
        </w:tc>
        <w:tc>
          <w:tcPr>
            <w:tcW w:w="2126" w:type="dxa"/>
          </w:tcPr>
          <w:p w14:paraId="236486C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292AB6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789E4AA" w14:textId="77777777" w:rsidTr="00316837">
        <w:tc>
          <w:tcPr>
            <w:tcW w:w="3119" w:type="dxa"/>
          </w:tcPr>
          <w:p w14:paraId="6502D28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Brancellao</w:t>
            </w:r>
          </w:p>
        </w:tc>
        <w:tc>
          <w:tcPr>
            <w:tcW w:w="2126" w:type="dxa"/>
          </w:tcPr>
          <w:p w14:paraId="3853F56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7FAB1F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250E29F" w14:textId="77777777" w:rsidTr="00316837">
        <w:tc>
          <w:tcPr>
            <w:tcW w:w="3119" w:type="dxa"/>
          </w:tcPr>
          <w:p w14:paraId="40160D5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Franc</w:t>
            </w:r>
          </w:p>
        </w:tc>
        <w:tc>
          <w:tcPr>
            <w:tcW w:w="2126" w:type="dxa"/>
          </w:tcPr>
          <w:p w14:paraId="290BD78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657D34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00B38DF" w14:textId="77777777" w:rsidTr="00316837">
        <w:tc>
          <w:tcPr>
            <w:tcW w:w="3119" w:type="dxa"/>
          </w:tcPr>
          <w:p w14:paraId="6412BE7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Mitos</w:t>
            </w:r>
          </w:p>
        </w:tc>
        <w:tc>
          <w:tcPr>
            <w:tcW w:w="2126" w:type="dxa"/>
          </w:tcPr>
          <w:p w14:paraId="3E21806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647802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C9AAA6C" w14:textId="77777777" w:rsidTr="00316837">
        <w:tc>
          <w:tcPr>
            <w:tcW w:w="3119" w:type="dxa"/>
          </w:tcPr>
          <w:p w14:paraId="6991966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Sauvignon</w:t>
            </w:r>
          </w:p>
        </w:tc>
        <w:tc>
          <w:tcPr>
            <w:tcW w:w="2126" w:type="dxa"/>
          </w:tcPr>
          <w:p w14:paraId="1143F3F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6F4137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9DDA4F" w14:textId="77777777" w:rsidTr="00316837">
        <w:tc>
          <w:tcPr>
            <w:tcW w:w="3119" w:type="dxa"/>
          </w:tcPr>
          <w:p w14:paraId="2488B91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Cardinal</w:t>
            </w:r>
          </w:p>
        </w:tc>
        <w:tc>
          <w:tcPr>
            <w:tcW w:w="2126" w:type="dxa"/>
          </w:tcPr>
          <w:p w14:paraId="2C31889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0352C00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41571BA" w14:textId="77777777" w:rsidTr="00316837">
        <w:tc>
          <w:tcPr>
            <w:tcW w:w="3119" w:type="dxa"/>
          </w:tcPr>
          <w:p w14:paraId="7ACCD5A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Carignan</w:t>
            </w:r>
          </w:p>
        </w:tc>
        <w:tc>
          <w:tcPr>
            <w:tcW w:w="2126" w:type="dxa"/>
          </w:tcPr>
          <w:p w14:paraId="1F2D470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70BA06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Cariñena, Mazuela</w:t>
            </w:r>
          </w:p>
        </w:tc>
      </w:tr>
      <w:tr w:rsidR="00E81A05" w:rsidRPr="00F149EF" w14:paraId="7967DC46" w14:textId="77777777" w:rsidTr="00316837">
        <w:tc>
          <w:tcPr>
            <w:tcW w:w="3119" w:type="dxa"/>
          </w:tcPr>
          <w:p w14:paraId="45B8AC0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Chardonnay</w:t>
            </w:r>
          </w:p>
        </w:tc>
        <w:tc>
          <w:tcPr>
            <w:tcW w:w="2126" w:type="dxa"/>
          </w:tcPr>
          <w:p w14:paraId="58ACA95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2E940C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58B7FFA" w14:textId="77777777" w:rsidTr="00316837">
        <w:tc>
          <w:tcPr>
            <w:tcW w:w="3119" w:type="dxa"/>
          </w:tcPr>
          <w:p w14:paraId="207A678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Chasan</w:t>
            </w:r>
          </w:p>
        </w:tc>
        <w:tc>
          <w:tcPr>
            <w:tcW w:w="2126" w:type="dxa"/>
          </w:tcPr>
          <w:p w14:paraId="12E2C13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01B620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2F1AC00" w14:textId="77777777" w:rsidTr="00316837">
        <w:tc>
          <w:tcPr>
            <w:tcW w:w="3119" w:type="dxa"/>
          </w:tcPr>
          <w:p w14:paraId="63B97BD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blanc</w:t>
            </w:r>
          </w:p>
        </w:tc>
        <w:tc>
          <w:tcPr>
            <w:tcW w:w="2126" w:type="dxa"/>
          </w:tcPr>
          <w:p w14:paraId="5DD03DF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8E637A6" w14:textId="77777777" w:rsidR="00940973" w:rsidRPr="00F149EF" w:rsidRDefault="009403D9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Weisser Gutedel</w:t>
            </w:r>
          </w:p>
        </w:tc>
      </w:tr>
      <w:tr w:rsidR="00E81A05" w:rsidRPr="00F149EF" w14:paraId="1E0471E4" w14:textId="77777777" w:rsidTr="00316837">
        <w:tc>
          <w:tcPr>
            <w:tcW w:w="3119" w:type="dxa"/>
          </w:tcPr>
          <w:p w14:paraId="1C606DE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Cioutat</w:t>
            </w:r>
          </w:p>
        </w:tc>
        <w:tc>
          <w:tcPr>
            <w:tcW w:w="2126" w:type="dxa"/>
          </w:tcPr>
          <w:p w14:paraId="3A64A14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18B749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17C655B" w14:textId="77777777" w:rsidTr="00316837">
        <w:tc>
          <w:tcPr>
            <w:tcW w:w="3119" w:type="dxa"/>
          </w:tcPr>
          <w:p w14:paraId="2B91F1A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rose</w:t>
            </w:r>
          </w:p>
        </w:tc>
        <w:tc>
          <w:tcPr>
            <w:tcW w:w="2126" w:type="dxa"/>
          </w:tcPr>
          <w:p w14:paraId="18F1360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78B20BD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Roter Gutedel</w:t>
            </w:r>
          </w:p>
        </w:tc>
      </w:tr>
      <w:tr w:rsidR="00E81A05" w:rsidRPr="00F149EF" w14:paraId="09064779" w14:textId="77777777" w:rsidTr="00316837">
        <w:tc>
          <w:tcPr>
            <w:tcW w:w="3119" w:type="dxa"/>
          </w:tcPr>
          <w:p w14:paraId="7C494DD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Chenin Blanc</w:t>
            </w:r>
          </w:p>
        </w:tc>
        <w:tc>
          <w:tcPr>
            <w:tcW w:w="2126" w:type="dxa"/>
          </w:tcPr>
          <w:p w14:paraId="233B2B2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FF299E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230AC84" w14:textId="77777777" w:rsidTr="00316837">
        <w:tc>
          <w:tcPr>
            <w:tcW w:w="3119" w:type="dxa"/>
          </w:tcPr>
          <w:p w14:paraId="50F0B4A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Clairette</w:t>
            </w:r>
          </w:p>
        </w:tc>
        <w:tc>
          <w:tcPr>
            <w:tcW w:w="2126" w:type="dxa"/>
          </w:tcPr>
          <w:p w14:paraId="3D4FB11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54925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884BB9" w14:paraId="6837F8BF" w14:textId="77777777" w:rsidTr="00316837">
        <w:tc>
          <w:tcPr>
            <w:tcW w:w="3119" w:type="dxa"/>
          </w:tcPr>
          <w:p w14:paraId="305717F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Corinthe noir</w:t>
            </w:r>
          </w:p>
        </w:tc>
        <w:tc>
          <w:tcPr>
            <w:tcW w:w="2126" w:type="dxa"/>
          </w:tcPr>
          <w:p w14:paraId="183E908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33A8CCA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  <w:lang w:val="en-US"/>
              </w:rPr>
            </w:pPr>
            <w:r w:rsidRPr="00F149EF">
              <w:rPr>
                <w:sz w:val="22"/>
                <w:szCs w:val="22"/>
                <w:lang w:val="en-US"/>
              </w:rPr>
              <w:t>Black Corinth, Corinto nero, Korinthiaki, Corinto negro</w:t>
            </w:r>
          </w:p>
        </w:tc>
      </w:tr>
      <w:tr w:rsidR="00E81A05" w:rsidRPr="00F149EF" w14:paraId="3D00940E" w14:textId="77777777" w:rsidTr="00316837">
        <w:tc>
          <w:tcPr>
            <w:tcW w:w="3119" w:type="dxa"/>
          </w:tcPr>
          <w:p w14:paraId="464EAFA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Deckrot</w:t>
            </w:r>
          </w:p>
        </w:tc>
        <w:tc>
          <w:tcPr>
            <w:tcW w:w="2126" w:type="dxa"/>
          </w:tcPr>
          <w:p w14:paraId="53B53B3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AAE550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F0F3BF1" w14:textId="77777777" w:rsidTr="00316837">
        <w:tc>
          <w:tcPr>
            <w:tcW w:w="3119" w:type="dxa"/>
          </w:tcPr>
          <w:p w14:paraId="5A3CC4DC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Domina</w:t>
            </w:r>
          </w:p>
        </w:tc>
        <w:tc>
          <w:tcPr>
            <w:tcW w:w="2126" w:type="dxa"/>
          </w:tcPr>
          <w:p w14:paraId="68591BB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D89159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41F58B" w14:textId="77777777" w:rsidTr="00316837">
        <w:tc>
          <w:tcPr>
            <w:tcW w:w="3119" w:type="dxa"/>
          </w:tcPr>
          <w:p w14:paraId="167B7BD2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Dornfelder</w:t>
            </w:r>
          </w:p>
        </w:tc>
        <w:tc>
          <w:tcPr>
            <w:tcW w:w="2126" w:type="dxa"/>
          </w:tcPr>
          <w:p w14:paraId="1A49F70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296121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6720982" w14:textId="77777777" w:rsidTr="00316837">
        <w:tc>
          <w:tcPr>
            <w:tcW w:w="3119" w:type="dxa"/>
          </w:tcPr>
          <w:p w14:paraId="6775BDD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Emperor</w:t>
            </w:r>
          </w:p>
        </w:tc>
        <w:tc>
          <w:tcPr>
            <w:tcW w:w="2126" w:type="dxa"/>
          </w:tcPr>
          <w:p w14:paraId="2B01E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0436D41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5A8E4B2" w14:textId="77777777" w:rsidTr="00316837">
        <w:tc>
          <w:tcPr>
            <w:tcW w:w="3119" w:type="dxa"/>
          </w:tcPr>
          <w:p w14:paraId="1FE393B3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Folle blanche</w:t>
            </w:r>
          </w:p>
        </w:tc>
        <w:tc>
          <w:tcPr>
            <w:tcW w:w="2126" w:type="dxa"/>
          </w:tcPr>
          <w:p w14:paraId="78A5FAD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294E88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60258FD" w14:textId="77777777" w:rsidTr="00316837">
        <w:tc>
          <w:tcPr>
            <w:tcW w:w="3119" w:type="dxa"/>
          </w:tcPr>
          <w:p w14:paraId="6B5A6B3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Freisa</w:t>
            </w:r>
          </w:p>
        </w:tc>
        <w:tc>
          <w:tcPr>
            <w:tcW w:w="2126" w:type="dxa"/>
          </w:tcPr>
          <w:p w14:paraId="06CFDBD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F31D69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978576" w14:textId="77777777" w:rsidTr="00316837">
        <w:tc>
          <w:tcPr>
            <w:tcW w:w="3119" w:type="dxa"/>
          </w:tcPr>
          <w:p w14:paraId="031CBEC0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Furmint</w:t>
            </w:r>
          </w:p>
        </w:tc>
        <w:tc>
          <w:tcPr>
            <w:tcW w:w="2126" w:type="dxa"/>
          </w:tcPr>
          <w:p w14:paraId="00CE814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D41424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FAB5A43" w14:textId="77777777" w:rsidTr="00316837">
        <w:tc>
          <w:tcPr>
            <w:tcW w:w="3119" w:type="dxa"/>
          </w:tcPr>
          <w:p w14:paraId="1EE7BC05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</w:t>
            </w:r>
          </w:p>
        </w:tc>
        <w:tc>
          <w:tcPr>
            <w:tcW w:w="2126" w:type="dxa"/>
          </w:tcPr>
          <w:p w14:paraId="3B24C1B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C276DC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665AB83" w14:textId="77777777" w:rsidTr="00316837">
        <w:tc>
          <w:tcPr>
            <w:tcW w:w="3119" w:type="dxa"/>
          </w:tcPr>
          <w:p w14:paraId="4BB2968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 de Bouze</w:t>
            </w:r>
          </w:p>
        </w:tc>
        <w:tc>
          <w:tcPr>
            <w:tcW w:w="2126" w:type="dxa"/>
          </w:tcPr>
          <w:p w14:paraId="1D4693B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79E7E7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3D11CC" w14:textId="77777777" w:rsidTr="00316837">
        <w:tc>
          <w:tcPr>
            <w:tcW w:w="3119" w:type="dxa"/>
          </w:tcPr>
          <w:p w14:paraId="1571A11A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 de Chaudenay</w:t>
            </w:r>
          </w:p>
        </w:tc>
        <w:tc>
          <w:tcPr>
            <w:tcW w:w="2126" w:type="dxa"/>
          </w:tcPr>
          <w:p w14:paraId="433E141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F96D38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5FC875" w14:textId="77777777" w:rsidTr="00316837">
        <w:tc>
          <w:tcPr>
            <w:tcW w:w="3119" w:type="dxa"/>
          </w:tcPr>
          <w:p w14:paraId="79E08457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Garnacha tinta</w:t>
            </w:r>
          </w:p>
        </w:tc>
        <w:tc>
          <w:tcPr>
            <w:tcW w:w="2126" w:type="dxa"/>
          </w:tcPr>
          <w:p w14:paraId="3541F78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EC14ACF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Grenache noir</w:t>
            </w:r>
          </w:p>
        </w:tc>
      </w:tr>
      <w:tr w:rsidR="00E81A05" w:rsidRPr="00F149EF" w14:paraId="339F3765" w14:textId="77777777" w:rsidTr="00316837">
        <w:tc>
          <w:tcPr>
            <w:tcW w:w="3119" w:type="dxa"/>
          </w:tcPr>
          <w:p w14:paraId="2D9A0181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Gewüstraminer</w:t>
            </w:r>
          </w:p>
        </w:tc>
        <w:tc>
          <w:tcPr>
            <w:tcW w:w="2126" w:type="dxa"/>
          </w:tcPr>
          <w:p w14:paraId="083872E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789CD4D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Roter Traminer, Traminer aromático, Tramin cerveny</w:t>
            </w:r>
          </w:p>
        </w:tc>
      </w:tr>
      <w:tr w:rsidR="00E81A05" w:rsidRPr="00F149EF" w14:paraId="5228D9D8" w14:textId="77777777" w:rsidTr="00316837">
        <w:tc>
          <w:tcPr>
            <w:tcW w:w="3119" w:type="dxa"/>
          </w:tcPr>
          <w:p w14:paraId="7E1CE325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Hebron</w:t>
            </w:r>
          </w:p>
        </w:tc>
        <w:tc>
          <w:tcPr>
            <w:tcW w:w="2126" w:type="dxa"/>
          </w:tcPr>
          <w:p w14:paraId="3543114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8F9CC8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ED83E4A" w14:textId="77777777" w:rsidTr="00316837">
        <w:tc>
          <w:tcPr>
            <w:tcW w:w="3119" w:type="dxa"/>
          </w:tcPr>
          <w:p w14:paraId="043A1C2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Isabella</w:t>
            </w:r>
          </w:p>
        </w:tc>
        <w:tc>
          <w:tcPr>
            <w:tcW w:w="2126" w:type="dxa"/>
          </w:tcPr>
          <w:p w14:paraId="445687C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6A3394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7B4CE8D" w14:textId="77777777" w:rsidTr="00316837">
        <w:tc>
          <w:tcPr>
            <w:tcW w:w="3119" w:type="dxa"/>
          </w:tcPr>
          <w:p w14:paraId="48DA8841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Italia</w:t>
            </w:r>
          </w:p>
        </w:tc>
        <w:tc>
          <w:tcPr>
            <w:tcW w:w="2126" w:type="dxa"/>
          </w:tcPr>
          <w:p w14:paraId="02AA0AB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069036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7EBFFFE" w14:textId="77777777" w:rsidTr="00316837">
        <w:tc>
          <w:tcPr>
            <w:tcW w:w="3119" w:type="dxa"/>
          </w:tcPr>
          <w:p w14:paraId="1E64EE49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Kahlili belyi</w:t>
            </w:r>
          </w:p>
        </w:tc>
        <w:tc>
          <w:tcPr>
            <w:tcW w:w="2126" w:type="dxa"/>
          </w:tcPr>
          <w:p w14:paraId="2116320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B8AD3C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D335435" w14:textId="77777777" w:rsidTr="00316837">
        <w:tc>
          <w:tcPr>
            <w:tcW w:w="3119" w:type="dxa"/>
          </w:tcPr>
          <w:p w14:paraId="43C886D2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King Husainy</w:t>
            </w:r>
          </w:p>
        </w:tc>
        <w:tc>
          <w:tcPr>
            <w:tcW w:w="2126" w:type="dxa"/>
          </w:tcPr>
          <w:p w14:paraId="7EE8EE1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90202D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Jade seedless</w:t>
            </w:r>
          </w:p>
        </w:tc>
      </w:tr>
      <w:tr w:rsidR="00E81A05" w:rsidRPr="00F149EF" w14:paraId="65EBCD9C" w14:textId="77777777" w:rsidTr="00316837">
        <w:tc>
          <w:tcPr>
            <w:tcW w:w="3119" w:type="dxa"/>
          </w:tcPr>
          <w:p w14:paraId="6532633F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Lipovina</w:t>
            </w:r>
          </w:p>
        </w:tc>
        <w:tc>
          <w:tcPr>
            <w:tcW w:w="2126" w:type="dxa"/>
          </w:tcPr>
          <w:p w14:paraId="59165A9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99EA34E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Harslevelu</w:t>
            </w:r>
          </w:p>
        </w:tc>
      </w:tr>
      <w:tr w:rsidR="00E81A05" w:rsidRPr="00F149EF" w14:paraId="70F1C6D6" w14:textId="77777777" w:rsidTr="00316837">
        <w:tc>
          <w:tcPr>
            <w:tcW w:w="3119" w:type="dxa"/>
          </w:tcPr>
          <w:p w14:paraId="223BD78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Malvar</w:t>
            </w:r>
          </w:p>
        </w:tc>
        <w:tc>
          <w:tcPr>
            <w:tcW w:w="2126" w:type="dxa"/>
          </w:tcPr>
          <w:p w14:paraId="6CC91C0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A462B2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903A4FF" w14:textId="77777777" w:rsidTr="00316837">
        <w:tc>
          <w:tcPr>
            <w:tcW w:w="3119" w:type="dxa"/>
          </w:tcPr>
          <w:p w14:paraId="0665F9F4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Marsanne</w:t>
            </w:r>
          </w:p>
        </w:tc>
        <w:tc>
          <w:tcPr>
            <w:tcW w:w="2126" w:type="dxa"/>
          </w:tcPr>
          <w:p w14:paraId="1132C30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36FF47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7B7070" w14:textId="77777777" w:rsidTr="00316837">
        <w:tc>
          <w:tcPr>
            <w:tcW w:w="3119" w:type="dxa"/>
          </w:tcPr>
          <w:p w14:paraId="7BDDA3F3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Melon</w:t>
            </w:r>
          </w:p>
        </w:tc>
        <w:tc>
          <w:tcPr>
            <w:tcW w:w="2126" w:type="dxa"/>
          </w:tcPr>
          <w:p w14:paraId="00E78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E61DD8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374C8E1" w14:textId="77777777" w:rsidTr="00316837">
        <w:tc>
          <w:tcPr>
            <w:tcW w:w="3119" w:type="dxa"/>
          </w:tcPr>
          <w:p w14:paraId="69953E12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Merlot</w:t>
            </w:r>
          </w:p>
        </w:tc>
        <w:tc>
          <w:tcPr>
            <w:tcW w:w="2126" w:type="dxa"/>
          </w:tcPr>
          <w:p w14:paraId="1D7B1A0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6A217B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E703378" w14:textId="77777777" w:rsidTr="00316837">
        <w:tc>
          <w:tcPr>
            <w:tcW w:w="3119" w:type="dxa"/>
          </w:tcPr>
          <w:p w14:paraId="124B542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Meunier</w:t>
            </w:r>
          </w:p>
        </w:tc>
        <w:tc>
          <w:tcPr>
            <w:tcW w:w="2126" w:type="dxa"/>
          </w:tcPr>
          <w:p w14:paraId="6EE9268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177DD4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Müllerrebe, Pinot meunier</w:t>
            </w:r>
          </w:p>
        </w:tc>
      </w:tr>
      <w:tr w:rsidR="00E81A05" w:rsidRPr="00F149EF" w14:paraId="7BF91168" w14:textId="77777777" w:rsidTr="00316837">
        <w:tc>
          <w:tcPr>
            <w:tcW w:w="3119" w:type="dxa"/>
          </w:tcPr>
          <w:p w14:paraId="61738485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Molinera gorda</w:t>
            </w:r>
          </w:p>
        </w:tc>
        <w:tc>
          <w:tcPr>
            <w:tcW w:w="2126" w:type="dxa"/>
          </w:tcPr>
          <w:p w14:paraId="27AFC65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1D590A9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8AAFD28" w14:textId="77777777" w:rsidTr="00316837">
        <w:tc>
          <w:tcPr>
            <w:tcW w:w="3119" w:type="dxa"/>
          </w:tcPr>
          <w:p w14:paraId="1D1DC3F6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Moscatel de grano menudo rojo</w:t>
            </w:r>
          </w:p>
        </w:tc>
        <w:tc>
          <w:tcPr>
            <w:tcW w:w="2126" w:type="dxa"/>
          </w:tcPr>
          <w:p w14:paraId="19F36D8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2ABE115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658B815" w14:textId="77777777" w:rsidTr="00316837">
        <w:tc>
          <w:tcPr>
            <w:tcW w:w="3119" w:type="dxa"/>
          </w:tcPr>
          <w:p w14:paraId="32BED23B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Mourvedre</w:t>
            </w:r>
          </w:p>
        </w:tc>
        <w:tc>
          <w:tcPr>
            <w:tcW w:w="2126" w:type="dxa"/>
          </w:tcPr>
          <w:p w14:paraId="5D93EE1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F2194D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08956E6" w14:textId="77777777" w:rsidTr="00316837">
        <w:tc>
          <w:tcPr>
            <w:tcW w:w="3119" w:type="dxa"/>
          </w:tcPr>
          <w:p w14:paraId="649AB047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Müller Thurgau</w:t>
            </w:r>
          </w:p>
        </w:tc>
        <w:tc>
          <w:tcPr>
            <w:tcW w:w="2126" w:type="dxa"/>
          </w:tcPr>
          <w:p w14:paraId="1D698BE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528FD46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Rivaner</w:t>
            </w:r>
          </w:p>
        </w:tc>
      </w:tr>
      <w:tr w:rsidR="00E81A05" w:rsidRPr="00F149EF" w14:paraId="0167EBAC" w14:textId="77777777" w:rsidTr="00316837">
        <w:tc>
          <w:tcPr>
            <w:tcW w:w="3119" w:type="dxa"/>
          </w:tcPr>
          <w:p w14:paraId="6FD781C1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à petits grains blancs</w:t>
            </w:r>
          </w:p>
        </w:tc>
        <w:tc>
          <w:tcPr>
            <w:tcW w:w="2126" w:type="dxa"/>
          </w:tcPr>
          <w:p w14:paraId="3999B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A3D6C13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Gelber Muskateller, Moscatel de grano menudo, Moschato aspro, Muscat Blanc</w:t>
            </w:r>
          </w:p>
        </w:tc>
      </w:tr>
      <w:tr w:rsidR="00E81A05" w:rsidRPr="00F149EF" w14:paraId="0FF367E0" w14:textId="77777777" w:rsidTr="00316837">
        <w:tc>
          <w:tcPr>
            <w:tcW w:w="3119" w:type="dxa"/>
          </w:tcPr>
          <w:p w14:paraId="0AC8E600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of Alexandria</w:t>
            </w:r>
          </w:p>
        </w:tc>
        <w:tc>
          <w:tcPr>
            <w:tcW w:w="2126" w:type="dxa"/>
          </w:tcPr>
          <w:p w14:paraId="582C508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71A8880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Hanepoot, Zibibbo, Moscatel de Alejandría, Mocatel de Málaga, Moscatel romano</w:t>
            </w:r>
          </w:p>
        </w:tc>
      </w:tr>
      <w:tr w:rsidR="00E81A05" w:rsidRPr="00F149EF" w14:paraId="09A6F61B" w14:textId="77777777" w:rsidTr="00316837">
        <w:tc>
          <w:tcPr>
            <w:tcW w:w="3119" w:type="dxa"/>
          </w:tcPr>
          <w:p w14:paraId="07E4B9E5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Ottonel</w:t>
            </w:r>
          </w:p>
        </w:tc>
        <w:tc>
          <w:tcPr>
            <w:tcW w:w="2126" w:type="dxa"/>
          </w:tcPr>
          <w:p w14:paraId="6CBC3E8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CB7FE6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9CC3B5B" w14:textId="77777777" w:rsidTr="00316837">
        <w:tc>
          <w:tcPr>
            <w:tcW w:w="3119" w:type="dxa"/>
          </w:tcPr>
          <w:p w14:paraId="653C30FD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Nehelescol</w:t>
            </w:r>
          </w:p>
        </w:tc>
        <w:tc>
          <w:tcPr>
            <w:tcW w:w="2126" w:type="dxa"/>
          </w:tcPr>
          <w:p w14:paraId="5130492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474396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785A20B" w14:textId="77777777" w:rsidTr="00316837">
        <w:tc>
          <w:tcPr>
            <w:tcW w:w="3119" w:type="dxa"/>
          </w:tcPr>
          <w:p w14:paraId="6B0DD857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Nero</w:t>
            </w:r>
          </w:p>
        </w:tc>
        <w:tc>
          <w:tcPr>
            <w:tcW w:w="2126" w:type="dxa"/>
          </w:tcPr>
          <w:p w14:paraId="0D3169F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BBB9D1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84B773F" w14:textId="77777777" w:rsidTr="00316837">
        <w:tc>
          <w:tcPr>
            <w:tcW w:w="3119" w:type="dxa"/>
          </w:tcPr>
          <w:p w14:paraId="4CA6460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Ohanes</w:t>
            </w:r>
          </w:p>
        </w:tc>
        <w:tc>
          <w:tcPr>
            <w:tcW w:w="2126" w:type="dxa"/>
          </w:tcPr>
          <w:p w14:paraId="21DA5A8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0D0E0C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06AC328" w14:textId="77777777" w:rsidTr="00316837">
        <w:tc>
          <w:tcPr>
            <w:tcW w:w="3119" w:type="dxa"/>
          </w:tcPr>
          <w:p w14:paraId="022AA6FF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Olivette noir</w:t>
            </w:r>
          </w:p>
        </w:tc>
        <w:tc>
          <w:tcPr>
            <w:tcW w:w="2126" w:type="dxa"/>
          </w:tcPr>
          <w:p w14:paraId="395548E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7DA653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AD87BF5" w14:textId="77777777" w:rsidTr="00316837">
        <w:tc>
          <w:tcPr>
            <w:tcW w:w="3119" w:type="dxa"/>
          </w:tcPr>
          <w:p w14:paraId="0ACDA1E3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Palatina</w:t>
            </w:r>
          </w:p>
        </w:tc>
        <w:tc>
          <w:tcPr>
            <w:tcW w:w="2126" w:type="dxa"/>
          </w:tcPr>
          <w:p w14:paraId="0DC8387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52AED2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3AEB4EE" w14:textId="77777777" w:rsidTr="00316837">
        <w:tc>
          <w:tcPr>
            <w:tcW w:w="3119" w:type="dxa"/>
          </w:tcPr>
          <w:p w14:paraId="0E1845D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Perle de Csaba</w:t>
            </w:r>
          </w:p>
        </w:tc>
        <w:tc>
          <w:tcPr>
            <w:tcW w:w="2126" w:type="dxa"/>
          </w:tcPr>
          <w:p w14:paraId="543C08D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E2D1C98" w14:textId="77777777" w:rsidR="00940973" w:rsidRPr="00F149EF" w:rsidRDefault="003F4AD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Csaba gyöngye</w:t>
            </w:r>
          </w:p>
        </w:tc>
      </w:tr>
      <w:tr w:rsidR="00E81A05" w:rsidRPr="00F149EF" w14:paraId="719BDC20" w14:textId="77777777" w:rsidTr="00316837">
        <w:tc>
          <w:tcPr>
            <w:tcW w:w="3119" w:type="dxa"/>
          </w:tcPr>
          <w:p w14:paraId="205FF3C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Pertit Verdot</w:t>
            </w:r>
          </w:p>
        </w:tc>
        <w:tc>
          <w:tcPr>
            <w:tcW w:w="2126" w:type="dxa"/>
          </w:tcPr>
          <w:p w14:paraId="1C176FD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A2B139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5C581B" w14:textId="77777777" w:rsidTr="00316837">
        <w:tc>
          <w:tcPr>
            <w:tcW w:w="3119" w:type="dxa"/>
          </w:tcPr>
          <w:p w14:paraId="0358A80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Pinot gris</w:t>
            </w:r>
          </w:p>
        </w:tc>
        <w:tc>
          <w:tcPr>
            <w:tcW w:w="2126" w:type="dxa"/>
          </w:tcPr>
          <w:p w14:paraId="7B328CF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</w:p>
        </w:tc>
        <w:tc>
          <w:tcPr>
            <w:tcW w:w="4388" w:type="dxa"/>
          </w:tcPr>
          <w:p w14:paraId="5D571F6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Grauburgunder, Pinot grigio, Ruländer</w:t>
            </w:r>
          </w:p>
        </w:tc>
      </w:tr>
      <w:tr w:rsidR="00E81A05" w:rsidRPr="00F149EF" w14:paraId="6AD4A98A" w14:textId="77777777" w:rsidTr="00316837">
        <w:tc>
          <w:tcPr>
            <w:tcW w:w="3119" w:type="dxa"/>
          </w:tcPr>
          <w:p w14:paraId="5BACEBA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Pinot noir</w:t>
            </w:r>
          </w:p>
        </w:tc>
        <w:tc>
          <w:tcPr>
            <w:tcW w:w="2126" w:type="dxa"/>
          </w:tcPr>
          <w:p w14:paraId="13D982F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A813B8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Blauer Spätburgunder, Pinot Nero, Rulandské sedé</w:t>
            </w:r>
          </w:p>
        </w:tc>
      </w:tr>
      <w:tr w:rsidR="00E81A05" w:rsidRPr="00F149EF" w14:paraId="6B2446E5" w14:textId="77777777" w:rsidTr="00316837">
        <w:tc>
          <w:tcPr>
            <w:tcW w:w="3119" w:type="dxa"/>
          </w:tcPr>
          <w:p w14:paraId="7B78FFA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Portugieser</w:t>
            </w:r>
          </w:p>
        </w:tc>
        <w:tc>
          <w:tcPr>
            <w:tcW w:w="2126" w:type="dxa"/>
          </w:tcPr>
          <w:p w14:paraId="6BF39DE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BFE703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884BB9" w14:paraId="6C557B0D" w14:textId="77777777" w:rsidTr="00316837">
        <w:tc>
          <w:tcPr>
            <w:tcW w:w="3119" w:type="dxa"/>
          </w:tcPr>
          <w:p w14:paraId="69C0B9B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Riesling</w:t>
            </w:r>
          </w:p>
        </w:tc>
        <w:tc>
          <w:tcPr>
            <w:tcW w:w="2126" w:type="dxa"/>
          </w:tcPr>
          <w:p w14:paraId="21A0E14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3EED45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  <w:lang w:val="en-US"/>
              </w:rPr>
            </w:pPr>
            <w:r w:rsidRPr="00F149EF">
              <w:rPr>
                <w:sz w:val="22"/>
                <w:szCs w:val="22"/>
                <w:lang w:val="en-US"/>
              </w:rPr>
              <w:t>Riesling remano, Rheinriesling, Weisser Riesling, Ryzlink rýnský</w:t>
            </w:r>
          </w:p>
        </w:tc>
      </w:tr>
      <w:tr w:rsidR="00E81A05" w:rsidRPr="00F149EF" w14:paraId="13BD75B1" w14:textId="77777777" w:rsidTr="00316837">
        <w:tc>
          <w:tcPr>
            <w:tcW w:w="3119" w:type="dxa"/>
          </w:tcPr>
          <w:p w14:paraId="265E9351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Sangiovese</w:t>
            </w:r>
          </w:p>
        </w:tc>
        <w:tc>
          <w:tcPr>
            <w:tcW w:w="2126" w:type="dxa"/>
          </w:tcPr>
          <w:p w14:paraId="15464BF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4DE004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3AE0FD" w14:textId="77777777" w:rsidTr="00316837">
        <w:tc>
          <w:tcPr>
            <w:tcW w:w="3119" w:type="dxa"/>
          </w:tcPr>
          <w:p w14:paraId="6658CF3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Santa Paula</w:t>
            </w:r>
          </w:p>
        </w:tc>
        <w:tc>
          <w:tcPr>
            <w:tcW w:w="2126" w:type="dxa"/>
          </w:tcPr>
          <w:p w14:paraId="7812F2A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F40A4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8E0D341" w14:textId="77777777" w:rsidTr="00316837">
        <w:tc>
          <w:tcPr>
            <w:tcW w:w="3119" w:type="dxa"/>
          </w:tcPr>
          <w:p w14:paraId="57D647A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Sauvignon</w:t>
            </w:r>
          </w:p>
        </w:tc>
        <w:tc>
          <w:tcPr>
            <w:tcW w:w="2126" w:type="dxa"/>
          </w:tcPr>
          <w:p w14:paraId="528730A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7613FF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C076AA3" w14:textId="77777777" w:rsidTr="00316837">
        <w:tc>
          <w:tcPr>
            <w:tcW w:w="3119" w:type="dxa"/>
          </w:tcPr>
          <w:p w14:paraId="4415589A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Semillon</w:t>
            </w:r>
          </w:p>
        </w:tc>
        <w:tc>
          <w:tcPr>
            <w:tcW w:w="2126" w:type="dxa"/>
          </w:tcPr>
          <w:p w14:paraId="01F4ECA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C2895CC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4D70556" w14:textId="77777777" w:rsidTr="00316837">
        <w:tc>
          <w:tcPr>
            <w:tcW w:w="3119" w:type="dxa"/>
          </w:tcPr>
          <w:p w14:paraId="3392AA2F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Servant</w:t>
            </w:r>
          </w:p>
        </w:tc>
        <w:tc>
          <w:tcPr>
            <w:tcW w:w="2126" w:type="dxa"/>
          </w:tcPr>
          <w:p w14:paraId="1C97A50B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0A353E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8042F73" w14:textId="77777777" w:rsidTr="00316837">
        <w:tc>
          <w:tcPr>
            <w:tcW w:w="3119" w:type="dxa"/>
          </w:tcPr>
          <w:p w14:paraId="17F4791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Silvaner</w:t>
            </w:r>
          </w:p>
        </w:tc>
        <w:tc>
          <w:tcPr>
            <w:tcW w:w="2126" w:type="dxa"/>
          </w:tcPr>
          <w:p w14:paraId="18D6BD0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11E072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35CE397" w14:textId="77777777" w:rsidTr="00316837">
        <w:tc>
          <w:tcPr>
            <w:tcW w:w="3119" w:type="dxa"/>
          </w:tcPr>
          <w:p w14:paraId="539D48A6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Sugraone</w:t>
            </w:r>
          </w:p>
        </w:tc>
        <w:tc>
          <w:tcPr>
            <w:tcW w:w="2126" w:type="dxa"/>
          </w:tcPr>
          <w:p w14:paraId="53F8EB4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F67275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Superior seedless</w:t>
            </w:r>
          </w:p>
        </w:tc>
      </w:tr>
      <w:tr w:rsidR="00E81A05" w:rsidRPr="00F149EF" w14:paraId="37FBC0B4" w14:textId="77777777" w:rsidTr="00316837">
        <w:tc>
          <w:tcPr>
            <w:tcW w:w="3119" w:type="dxa"/>
          </w:tcPr>
          <w:p w14:paraId="1D93C71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Sultanina</w:t>
            </w:r>
          </w:p>
        </w:tc>
        <w:tc>
          <w:tcPr>
            <w:tcW w:w="2126" w:type="dxa"/>
          </w:tcPr>
          <w:p w14:paraId="494874E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BBA5FD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Thompson Seedless, Sultanine B</w:t>
            </w:r>
          </w:p>
        </w:tc>
      </w:tr>
      <w:tr w:rsidR="00E81A05" w:rsidRPr="00F149EF" w14:paraId="771DE609" w14:textId="77777777" w:rsidTr="00316837">
        <w:tc>
          <w:tcPr>
            <w:tcW w:w="3119" w:type="dxa"/>
          </w:tcPr>
          <w:p w14:paraId="501C8E2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Tompa</w:t>
            </w:r>
          </w:p>
        </w:tc>
        <w:tc>
          <w:tcPr>
            <w:tcW w:w="2126" w:type="dxa"/>
          </w:tcPr>
          <w:p w14:paraId="728598E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A4794A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4AE5ED7" w14:textId="77777777" w:rsidTr="00316837">
        <w:tc>
          <w:tcPr>
            <w:tcW w:w="3119" w:type="dxa"/>
          </w:tcPr>
          <w:p w14:paraId="510EE9A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Trebiano Toscano</w:t>
            </w:r>
          </w:p>
        </w:tc>
        <w:tc>
          <w:tcPr>
            <w:tcW w:w="2126" w:type="dxa"/>
          </w:tcPr>
          <w:p w14:paraId="44263AE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AD9EB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7DE181A" w14:textId="77777777" w:rsidTr="00316837">
        <w:tc>
          <w:tcPr>
            <w:tcW w:w="3119" w:type="dxa"/>
            <w:tcBorders>
              <w:bottom w:val="single" w:sz="4" w:space="0" w:color="auto"/>
            </w:tcBorders>
          </w:tcPr>
          <w:p w14:paraId="10795D3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Uva rara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AF8B05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  <w:tcBorders>
              <w:bottom w:val="single" w:sz="4" w:space="0" w:color="auto"/>
            </w:tcBorders>
          </w:tcPr>
          <w:p w14:paraId="5190B78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940973" w:rsidRPr="00F149EF" w14:paraId="1094290B" w14:textId="77777777" w:rsidTr="00316837">
        <w:tc>
          <w:tcPr>
            <w:tcW w:w="3119" w:type="dxa"/>
            <w:tcBorders>
              <w:top w:val="single" w:sz="4" w:space="0" w:color="auto"/>
            </w:tcBorders>
          </w:tcPr>
          <w:p w14:paraId="5E4F77A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Vermentino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9AE5C8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  <w:tcBorders>
              <w:top w:val="single" w:sz="4" w:space="0" w:color="auto"/>
            </w:tcBorders>
          </w:tcPr>
          <w:p w14:paraId="21212BA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</w:tbl>
    <w:p w14:paraId="1EF74525" w14:textId="77777777" w:rsidR="00940973" w:rsidRPr="00F149EF" w:rsidRDefault="00940973" w:rsidP="00F149EF">
      <w:pPr>
        <w:pStyle w:val="PargrafodaLista"/>
        <w:ind w:left="0"/>
        <w:rPr>
          <w:sz w:val="22"/>
          <w:szCs w:val="22"/>
        </w:rPr>
      </w:pPr>
    </w:p>
    <w:p w14:paraId="0F244E1F" w14:textId="77777777" w:rsidR="008A5859" w:rsidRPr="00F149EF" w:rsidRDefault="00F02493" w:rsidP="00812D33">
      <w:pPr>
        <w:pStyle w:val="PargrafodaLista"/>
        <w:ind w:left="0"/>
        <w:jc w:val="both"/>
        <w:rPr>
          <w:sz w:val="22"/>
          <w:szCs w:val="22"/>
        </w:rPr>
      </w:pPr>
      <w:r w:rsidRPr="00F149EF">
        <w:rPr>
          <w:sz w:val="22"/>
          <w:szCs w:val="22"/>
          <w:vertAlign w:val="superscript"/>
        </w:rPr>
        <w:t>1</w:t>
      </w:r>
      <w:r w:rsidRPr="00F149EF">
        <w:rPr>
          <w:sz w:val="22"/>
          <w:szCs w:val="22"/>
        </w:rPr>
        <w:t xml:space="preserve"> A cor da baga é indicada de acordo com</w:t>
      </w:r>
      <w:r w:rsidR="008A5859" w:rsidRPr="00F149EF">
        <w:rPr>
          <w:sz w:val="22"/>
          <w:szCs w:val="22"/>
        </w:rPr>
        <w:t xml:space="preserve"> o </w:t>
      </w:r>
      <w:r w:rsidR="008A5859" w:rsidRPr="00F149EF">
        <w:rPr>
          <w:i/>
          <w:sz w:val="22"/>
          <w:szCs w:val="22"/>
        </w:rPr>
        <w:t>código padrão usado dentro da Comunidade Européia para classificação de variedades de videira</w:t>
      </w:r>
      <w:r w:rsidR="008A5859" w:rsidRPr="00F149EF">
        <w:rPr>
          <w:sz w:val="22"/>
          <w:szCs w:val="22"/>
        </w:rPr>
        <w:t>: B = branca; C = cinza; T = tinta; V = vermelha; R = rosada.</w:t>
      </w:r>
    </w:p>
    <w:p w14:paraId="62A9860C" w14:textId="77777777" w:rsidR="006B1F8A" w:rsidRDefault="006B1F8A" w:rsidP="00812D33">
      <w:pPr>
        <w:jc w:val="both"/>
        <w:rPr>
          <w:sz w:val="22"/>
          <w:szCs w:val="22"/>
        </w:rPr>
      </w:pPr>
    </w:p>
    <w:p w14:paraId="1C887671" w14:textId="77777777" w:rsidR="006B1F8A" w:rsidRPr="00F149EF" w:rsidRDefault="006B1F8A" w:rsidP="00812D33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26"/>
        <w:gridCol w:w="4388"/>
      </w:tblGrid>
      <w:tr w:rsidR="006B1F8A" w:rsidRPr="006B1F8A" w14:paraId="2E14A9B3" w14:textId="77777777" w:rsidTr="00812D33">
        <w:tc>
          <w:tcPr>
            <w:tcW w:w="3119" w:type="dxa"/>
          </w:tcPr>
          <w:p w14:paraId="6912DE02" w14:textId="76FD4EE2" w:rsidR="009403D9" w:rsidRPr="006B1F8A" w:rsidRDefault="001F437F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Cultivares</w:t>
            </w:r>
            <w:r w:rsidR="004049BD" w:rsidRPr="006B1F8A">
              <w:rPr>
                <w:b/>
                <w:sz w:val="22"/>
                <w:szCs w:val="22"/>
              </w:rPr>
              <w:t xml:space="preserve"> exemplo</w:t>
            </w:r>
          </w:p>
        </w:tc>
        <w:tc>
          <w:tcPr>
            <w:tcW w:w="2126" w:type="dxa"/>
          </w:tcPr>
          <w:p w14:paraId="13DBDE67" w14:textId="77777777" w:rsidR="009403D9" w:rsidRPr="006B1F8A" w:rsidRDefault="009403D9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74EFC991" w14:textId="77777777" w:rsidR="009403D9" w:rsidRPr="006B1F8A" w:rsidRDefault="004049BD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6B1F8A">
              <w:rPr>
                <w:b/>
                <w:sz w:val="22"/>
                <w:szCs w:val="22"/>
              </w:rPr>
              <w:t>Sinônimo</w:t>
            </w:r>
          </w:p>
        </w:tc>
      </w:tr>
      <w:tr w:rsidR="006B1F8A" w:rsidRPr="006B1F8A" w14:paraId="766BC75E" w14:textId="77777777" w:rsidTr="00812D33">
        <w:tc>
          <w:tcPr>
            <w:tcW w:w="3119" w:type="dxa"/>
          </w:tcPr>
          <w:p w14:paraId="69BF12C3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Muscat Blanc B</w:t>
            </w:r>
          </w:p>
        </w:tc>
        <w:tc>
          <w:tcPr>
            <w:tcW w:w="2126" w:type="dxa"/>
          </w:tcPr>
          <w:p w14:paraId="623FC1C4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42F970DE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Gelber Muskateller, Moscato bianco, Muscat à petits grains blancs</w:t>
            </w:r>
          </w:p>
        </w:tc>
      </w:tr>
      <w:tr w:rsidR="006B1F8A" w:rsidRPr="006B1F8A" w14:paraId="6D22ABBB" w14:textId="77777777" w:rsidTr="00812D33">
        <w:tc>
          <w:tcPr>
            <w:tcW w:w="3119" w:type="dxa"/>
          </w:tcPr>
          <w:p w14:paraId="1FCC4F5F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Palomino fino B</w:t>
            </w:r>
          </w:p>
        </w:tc>
        <w:tc>
          <w:tcPr>
            <w:tcW w:w="2126" w:type="dxa"/>
          </w:tcPr>
          <w:p w14:paraId="7C0DAA7A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335208A7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Listan</w:t>
            </w:r>
          </w:p>
        </w:tc>
      </w:tr>
      <w:tr w:rsidR="006B1F8A" w:rsidRPr="006B1F8A" w14:paraId="24F01512" w14:textId="77777777" w:rsidTr="00812D33">
        <w:tc>
          <w:tcPr>
            <w:tcW w:w="3119" w:type="dxa"/>
          </w:tcPr>
          <w:p w14:paraId="6623268F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Primitivo N</w:t>
            </w:r>
          </w:p>
        </w:tc>
        <w:tc>
          <w:tcPr>
            <w:tcW w:w="2126" w:type="dxa"/>
          </w:tcPr>
          <w:p w14:paraId="6D8B1F14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0D342806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Zinfandel</w:t>
            </w:r>
          </w:p>
        </w:tc>
      </w:tr>
      <w:tr w:rsidR="006B1F8A" w:rsidRPr="006B1F8A" w14:paraId="555D0ADD" w14:textId="77777777" w:rsidTr="00812D33">
        <w:tc>
          <w:tcPr>
            <w:tcW w:w="3119" w:type="dxa"/>
          </w:tcPr>
          <w:p w14:paraId="2965116E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Sylvaner B</w:t>
            </w:r>
          </w:p>
        </w:tc>
        <w:tc>
          <w:tcPr>
            <w:tcW w:w="2126" w:type="dxa"/>
          </w:tcPr>
          <w:p w14:paraId="255A8427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1C8C81D2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Grüner Silvaner</w:t>
            </w:r>
          </w:p>
        </w:tc>
      </w:tr>
      <w:tr w:rsidR="006B1F8A" w:rsidRPr="006B1F8A" w14:paraId="53E9C0FD" w14:textId="77777777" w:rsidTr="00812D33">
        <w:tc>
          <w:tcPr>
            <w:tcW w:w="3119" w:type="dxa"/>
          </w:tcPr>
          <w:p w14:paraId="6D769540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Ugni Blanc B</w:t>
            </w:r>
          </w:p>
        </w:tc>
        <w:tc>
          <w:tcPr>
            <w:tcW w:w="2126" w:type="dxa"/>
          </w:tcPr>
          <w:p w14:paraId="7948B7B3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75BC4D2D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Trebbiano toscano</w:t>
            </w:r>
          </w:p>
        </w:tc>
      </w:tr>
    </w:tbl>
    <w:p w14:paraId="499D9DAD" w14:textId="77777777" w:rsidR="009403D9" w:rsidRPr="006B1F8A" w:rsidRDefault="009403D9" w:rsidP="00F149EF">
      <w:pPr>
        <w:pStyle w:val="PargrafodaLista"/>
        <w:ind w:left="0"/>
        <w:rPr>
          <w:b/>
          <w:sz w:val="22"/>
          <w:szCs w:val="22"/>
        </w:rPr>
      </w:pPr>
    </w:p>
    <w:p w14:paraId="3EB6C1AD" w14:textId="77777777" w:rsidR="00A01344" w:rsidRPr="00812D33" w:rsidRDefault="00A01344" w:rsidP="00812D33">
      <w:pPr>
        <w:pStyle w:val="PargrafodaLista"/>
        <w:ind w:left="0"/>
        <w:rPr>
          <w:b/>
          <w:sz w:val="22"/>
          <w:szCs w:val="22"/>
        </w:rPr>
      </w:pPr>
    </w:p>
    <w:p w14:paraId="1A30DD4D" w14:textId="22CDCCAC" w:rsidR="00812D33" w:rsidRDefault="00812D33" w:rsidP="00812D33">
      <w:pPr>
        <w:autoSpaceDE w:val="0"/>
        <w:autoSpaceDN w:val="0"/>
        <w:adjustRightInd w:val="0"/>
        <w:jc w:val="both"/>
        <w:rPr>
          <w:b/>
          <w:sz w:val="22"/>
          <w:szCs w:val="22"/>
          <w:lang w:val="pt-PT"/>
        </w:rPr>
      </w:pPr>
      <w:r w:rsidRPr="001F437F">
        <w:rPr>
          <w:b/>
          <w:sz w:val="22"/>
          <w:szCs w:val="22"/>
          <w:lang w:val="pt-PT"/>
        </w:rPr>
        <w:t xml:space="preserve">X. </w:t>
      </w:r>
      <w:r w:rsidR="001F437F">
        <w:rPr>
          <w:b/>
          <w:sz w:val="22"/>
          <w:szCs w:val="22"/>
          <w:lang w:val="pt-PT"/>
        </w:rPr>
        <w:t>REFERÊNCIAS BIBLIOGRÁFICAS</w:t>
      </w:r>
    </w:p>
    <w:p w14:paraId="4C31AD43" w14:textId="77777777" w:rsidR="001F437F" w:rsidRPr="001F437F" w:rsidRDefault="001F437F" w:rsidP="00812D33">
      <w:pPr>
        <w:autoSpaceDE w:val="0"/>
        <w:autoSpaceDN w:val="0"/>
        <w:adjustRightInd w:val="0"/>
        <w:jc w:val="both"/>
        <w:rPr>
          <w:b/>
          <w:sz w:val="22"/>
          <w:szCs w:val="22"/>
          <w:lang w:val="pt-PT"/>
        </w:rPr>
      </w:pPr>
    </w:p>
    <w:p w14:paraId="1FC88FAC" w14:textId="7C6A0A65" w:rsidR="00812D33" w:rsidRPr="0021188F" w:rsidRDefault="00A01344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12D33">
        <w:rPr>
          <w:sz w:val="22"/>
          <w:szCs w:val="22"/>
          <w:lang w:val="pt-PT"/>
        </w:rPr>
        <w:t>1</w:t>
      </w:r>
      <w:r w:rsidRPr="0021188F">
        <w:rPr>
          <w:sz w:val="22"/>
          <w:szCs w:val="22"/>
          <w:lang w:val="pt-PT"/>
        </w:rPr>
        <w:t xml:space="preserve">. UNIÃO PARA PROTEÇÃO DAS OBTENÇÕES VEGETAIS. TG/50/9. </w:t>
      </w:r>
      <w:r w:rsidR="0021188F">
        <w:rPr>
          <w:sz w:val="22"/>
          <w:szCs w:val="22"/>
          <w:lang w:val="pt-PT"/>
        </w:rPr>
        <w:t xml:space="preserve">PROTOCOL FOR DISTINCTNESS, </w:t>
      </w:r>
      <w:r w:rsidRPr="0021188F">
        <w:rPr>
          <w:sz w:val="22"/>
          <w:szCs w:val="22"/>
          <w:lang w:val="pt-PT"/>
        </w:rPr>
        <w:t xml:space="preserve">Genebra, 2008. Disponível em: </w:t>
      </w:r>
      <w:hyperlink r:id="rId65" w:history="1">
        <w:r w:rsidR="00ED6FAB" w:rsidRPr="0021188F">
          <w:rPr>
            <w:rStyle w:val="Hyperlink"/>
            <w:sz w:val="22"/>
            <w:szCs w:val="22"/>
          </w:rPr>
          <w:t>http://www.upov.int/edocs/tgdocs/en/tg050.pdf</w:t>
        </w:r>
      </w:hyperlink>
      <w:r w:rsidR="00ED6FAB" w:rsidRPr="0021188F">
        <w:rPr>
          <w:sz w:val="22"/>
          <w:szCs w:val="22"/>
        </w:rPr>
        <w:t>.</w:t>
      </w:r>
    </w:p>
    <w:p w14:paraId="58F3B579" w14:textId="77777777" w:rsidR="0021188F" w:rsidRPr="0021188F" w:rsidRDefault="0021188F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425809" w14:textId="038FDF2B" w:rsidR="00ED6FAB" w:rsidRPr="0021188F" w:rsidRDefault="0021188F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1188F">
        <w:rPr>
          <w:sz w:val="22"/>
          <w:szCs w:val="22"/>
        </w:rPr>
        <w:t>2</w:t>
      </w:r>
      <w:r w:rsidR="00ED6FAB" w:rsidRPr="0021188F">
        <w:rPr>
          <w:sz w:val="22"/>
          <w:szCs w:val="22"/>
        </w:rPr>
        <w:t xml:space="preserve">. OFICINA COMUNITARIA DE VARIEDADES VEGETAIS. </w:t>
      </w:r>
      <w:r w:rsidRPr="0021188F">
        <w:rPr>
          <w:sz w:val="22"/>
          <w:szCs w:val="22"/>
        </w:rPr>
        <w:t>Disponivel em :</w:t>
      </w:r>
    </w:p>
    <w:p w14:paraId="3EECFD8D" w14:textId="77777777" w:rsidR="00D16803" w:rsidRPr="0021188F" w:rsidRDefault="00D16803" w:rsidP="00D16803">
      <w:pPr>
        <w:pStyle w:val="PargrafodaLista"/>
        <w:ind w:left="0"/>
        <w:rPr>
          <w:sz w:val="22"/>
          <w:szCs w:val="22"/>
          <w:lang w:val="pt-PT"/>
        </w:rPr>
      </w:pPr>
      <w:r w:rsidRPr="0021188F">
        <w:rPr>
          <w:sz w:val="22"/>
          <w:szCs w:val="22"/>
          <w:lang w:val="pt-PT"/>
        </w:rPr>
        <w:t>www.cpvo.europa.eu/main/en/home/technical-examinations/technical-protocols</w:t>
      </w:r>
    </w:p>
    <w:p w14:paraId="24C7CEB6" w14:textId="77777777" w:rsidR="00D16803" w:rsidRPr="0021188F" w:rsidRDefault="00D16803" w:rsidP="00D16803">
      <w:pPr>
        <w:pStyle w:val="PargrafodaLista"/>
        <w:ind w:left="0"/>
        <w:rPr>
          <w:sz w:val="22"/>
          <w:szCs w:val="22"/>
          <w:lang w:val="pt-PT"/>
        </w:rPr>
      </w:pPr>
    </w:p>
    <w:p w14:paraId="2E300C57" w14:textId="2B5A9618" w:rsidR="0021188F" w:rsidRPr="0021188F" w:rsidRDefault="0021188F" w:rsidP="00D16803">
      <w:pPr>
        <w:pStyle w:val="PargrafodaLista"/>
        <w:ind w:left="0"/>
        <w:rPr>
          <w:sz w:val="22"/>
          <w:szCs w:val="22"/>
          <w:lang w:val="es-ES"/>
        </w:rPr>
      </w:pPr>
      <w:r w:rsidRPr="0021188F">
        <w:rPr>
          <w:sz w:val="22"/>
          <w:szCs w:val="22"/>
          <w:lang w:val="es-ES"/>
        </w:rPr>
        <w:t xml:space="preserve">3. MINISTERIO DE AGRICULTURA, PESCA Y ALIMENTACION/PROTOCOLO ESPANOL PARA LA REALIZACION DEL EXAMEN DE DISTINGUIBILIDAD, HOMOGENEIDAD Y ESTABILIDAD DE VARIEDADES – especie VID. </w:t>
      </w:r>
      <w:r w:rsidRPr="00772526">
        <w:rPr>
          <w:sz w:val="22"/>
          <w:szCs w:val="22"/>
          <w:lang w:val="es-ES"/>
        </w:rPr>
        <w:t>disponível</w:t>
      </w:r>
      <w:r>
        <w:rPr>
          <w:sz w:val="22"/>
          <w:szCs w:val="22"/>
          <w:lang w:val="es-ES"/>
        </w:rPr>
        <w:t xml:space="preserve"> em: </w:t>
      </w:r>
    </w:p>
    <w:p w14:paraId="2051D058" w14:textId="04563303" w:rsidR="00D16803" w:rsidRPr="00772526" w:rsidRDefault="00D16803" w:rsidP="00D16803">
      <w:pPr>
        <w:pStyle w:val="PargrafodaLista"/>
        <w:ind w:left="0"/>
        <w:rPr>
          <w:sz w:val="22"/>
          <w:szCs w:val="22"/>
          <w:lang w:val="es-ES"/>
        </w:rPr>
      </w:pPr>
      <w:r w:rsidRPr="00772526">
        <w:rPr>
          <w:sz w:val="22"/>
          <w:szCs w:val="22"/>
          <w:lang w:val="es-ES"/>
        </w:rPr>
        <w:t>http://www.magrama.gob.es/es/agricultura/temas/medios-de-produccion/semillas-y-plantas-de-vivero/registro-de-variedades/solicitudes-y-formularios/</w:t>
      </w:r>
    </w:p>
    <w:p w14:paraId="569405EB" w14:textId="77777777" w:rsidR="00D83494" w:rsidRDefault="00D83494" w:rsidP="00F149EF">
      <w:pPr>
        <w:jc w:val="both"/>
        <w:rPr>
          <w:sz w:val="22"/>
          <w:szCs w:val="22"/>
          <w:lang w:val="es-ES"/>
        </w:rPr>
      </w:pPr>
    </w:p>
    <w:p w14:paraId="6EC82012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0E834901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5D946595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2109E424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1381F8D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34400C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3B606917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AC62F4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5D356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1ED6BFE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2F8CFB21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E8ADE47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07E39F6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58268FC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3702647D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1D5DA30" w14:textId="77777777" w:rsidR="001F437F" w:rsidRPr="00772526" w:rsidRDefault="001F437F" w:rsidP="00F149EF">
      <w:pPr>
        <w:jc w:val="both"/>
        <w:rPr>
          <w:sz w:val="22"/>
          <w:szCs w:val="22"/>
          <w:lang w:val="es-ES"/>
        </w:rPr>
      </w:pPr>
    </w:p>
    <w:p w14:paraId="4CE4F3E9" w14:textId="207043DA" w:rsidR="00703DCB" w:rsidRPr="00703DCB" w:rsidRDefault="00703DCB" w:rsidP="00116130">
      <w:pPr>
        <w:tabs>
          <w:tab w:val="left" w:pos="851"/>
          <w:tab w:val="center" w:pos="3402"/>
          <w:tab w:val="center" w:pos="4536"/>
          <w:tab w:val="center" w:pos="5103"/>
          <w:tab w:val="center" w:pos="6663"/>
          <w:tab w:val="center" w:pos="8222"/>
          <w:tab w:val="right" w:pos="9072"/>
        </w:tabs>
        <w:spacing w:before="120"/>
        <w:jc w:val="center"/>
        <w:rPr>
          <w:b/>
          <w:sz w:val="22"/>
          <w:szCs w:val="22"/>
        </w:rPr>
      </w:pPr>
      <w:r w:rsidRPr="00703DCB">
        <w:rPr>
          <w:b/>
          <w:sz w:val="22"/>
          <w:szCs w:val="22"/>
        </w:rPr>
        <w:t xml:space="preserve">Publicado no Diário Oficial da União de </w:t>
      </w:r>
      <w:r>
        <w:rPr>
          <w:b/>
          <w:sz w:val="22"/>
          <w:szCs w:val="22"/>
        </w:rPr>
        <w:t>13</w:t>
      </w:r>
      <w:r w:rsidRPr="00703DCB">
        <w:rPr>
          <w:b/>
          <w:sz w:val="22"/>
          <w:szCs w:val="22"/>
        </w:rPr>
        <w:t xml:space="preserve"> de </w:t>
      </w:r>
      <w:r>
        <w:rPr>
          <w:b/>
          <w:sz w:val="22"/>
          <w:szCs w:val="22"/>
        </w:rPr>
        <w:t>setembro</w:t>
      </w:r>
      <w:r w:rsidRPr="00703DCB">
        <w:rPr>
          <w:b/>
          <w:sz w:val="22"/>
          <w:szCs w:val="22"/>
        </w:rPr>
        <w:t xml:space="preserve"> de 201</w:t>
      </w:r>
      <w:r>
        <w:rPr>
          <w:b/>
          <w:sz w:val="22"/>
          <w:szCs w:val="22"/>
        </w:rPr>
        <w:t>6</w:t>
      </w:r>
      <w:r w:rsidRPr="00703DCB">
        <w:rPr>
          <w:b/>
          <w:sz w:val="22"/>
          <w:szCs w:val="22"/>
        </w:rPr>
        <w:t xml:space="preserve">, seção 1, páginas </w:t>
      </w:r>
      <w:r>
        <w:rPr>
          <w:b/>
          <w:sz w:val="22"/>
          <w:szCs w:val="22"/>
        </w:rPr>
        <w:t>5, 6</w:t>
      </w:r>
      <w:r w:rsidRPr="00703DCB">
        <w:rPr>
          <w:b/>
          <w:sz w:val="22"/>
          <w:szCs w:val="22"/>
        </w:rPr>
        <w:t xml:space="preserve"> e 7.</w:t>
      </w:r>
    </w:p>
    <w:p w14:paraId="07B3E0B7" w14:textId="77777777" w:rsidR="00D83494" w:rsidRPr="00703DCB" w:rsidRDefault="00D83494" w:rsidP="00F149EF">
      <w:pPr>
        <w:jc w:val="both"/>
        <w:rPr>
          <w:sz w:val="22"/>
          <w:szCs w:val="22"/>
        </w:rPr>
      </w:pPr>
    </w:p>
    <w:sectPr w:rsidR="00D83494" w:rsidRPr="00703DCB" w:rsidSect="0019254B">
      <w:footerReference w:type="default" r:id="rId66"/>
      <w:pgSz w:w="11906" w:h="16838" w:code="9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5B9F1" w14:textId="77777777" w:rsidR="00116130" w:rsidRDefault="00116130" w:rsidP="00116130">
      <w:r>
        <w:separator/>
      </w:r>
    </w:p>
  </w:endnote>
  <w:endnote w:type="continuationSeparator" w:id="0">
    <w:p w14:paraId="23745AA3" w14:textId="77777777" w:rsidR="00116130" w:rsidRDefault="00116130" w:rsidP="00116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946814"/>
      <w:docPartObj>
        <w:docPartGallery w:val="Page Numbers (Bottom of Page)"/>
        <w:docPartUnique/>
      </w:docPartObj>
    </w:sdtPr>
    <w:sdtEndPr/>
    <w:sdtContent>
      <w:p w14:paraId="07FC7CBD" w14:textId="79A3EBD0" w:rsidR="00116130" w:rsidRDefault="0011613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443" w:rsidRPr="00B63443">
          <w:rPr>
            <w:noProof/>
            <w:lang w:val="pt-BR"/>
          </w:rPr>
          <w:t>5</w:t>
        </w:r>
        <w:r>
          <w:fldChar w:fldCharType="end"/>
        </w:r>
      </w:p>
    </w:sdtContent>
  </w:sdt>
  <w:p w14:paraId="7F05B91A" w14:textId="77777777" w:rsidR="00116130" w:rsidRDefault="001161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EC6BD" w14:textId="77777777" w:rsidR="00116130" w:rsidRDefault="00116130" w:rsidP="00116130">
      <w:r>
        <w:separator/>
      </w:r>
    </w:p>
  </w:footnote>
  <w:footnote w:type="continuationSeparator" w:id="0">
    <w:p w14:paraId="7C02136D" w14:textId="77777777" w:rsidR="00116130" w:rsidRDefault="00116130" w:rsidP="00116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5790"/>
    <w:multiLevelType w:val="hybridMultilevel"/>
    <w:tmpl w:val="820099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62DD"/>
    <w:multiLevelType w:val="hybridMultilevel"/>
    <w:tmpl w:val="7B3E95C2"/>
    <w:lvl w:ilvl="0" w:tplc="C6CE7C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56C4F"/>
    <w:multiLevelType w:val="hybridMultilevel"/>
    <w:tmpl w:val="CC08DB0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7FE0"/>
    <w:multiLevelType w:val="multilevel"/>
    <w:tmpl w:val="2F9CFB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5A2167"/>
    <w:multiLevelType w:val="hybridMultilevel"/>
    <w:tmpl w:val="9850DA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21D91"/>
    <w:multiLevelType w:val="hybridMultilevel"/>
    <w:tmpl w:val="5F56BF0C"/>
    <w:lvl w:ilvl="0" w:tplc="3416A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20225"/>
    <w:multiLevelType w:val="hybridMultilevel"/>
    <w:tmpl w:val="C172C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1197E"/>
    <w:multiLevelType w:val="hybridMultilevel"/>
    <w:tmpl w:val="987A16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D30B4"/>
    <w:multiLevelType w:val="hybridMultilevel"/>
    <w:tmpl w:val="43187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85BA0"/>
    <w:multiLevelType w:val="multilevel"/>
    <w:tmpl w:val="8C6A6A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33A5117"/>
    <w:multiLevelType w:val="hybridMultilevel"/>
    <w:tmpl w:val="7744FB58"/>
    <w:lvl w:ilvl="0" w:tplc="FD7053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47D51"/>
    <w:multiLevelType w:val="hybridMultilevel"/>
    <w:tmpl w:val="8EA273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F56C4"/>
    <w:multiLevelType w:val="hybridMultilevel"/>
    <w:tmpl w:val="7806FB76"/>
    <w:lvl w:ilvl="0" w:tplc="D24C43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56799"/>
    <w:multiLevelType w:val="hybridMultilevel"/>
    <w:tmpl w:val="63AC5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61B12"/>
    <w:multiLevelType w:val="hybridMultilevel"/>
    <w:tmpl w:val="5106D1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B5597"/>
    <w:multiLevelType w:val="singleLevel"/>
    <w:tmpl w:val="AFCE07D6"/>
    <w:lvl w:ilvl="0">
      <w:start w:val="4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6" w15:restartNumberingAfterBreak="0">
    <w:nsid w:val="65A70B99"/>
    <w:multiLevelType w:val="multilevel"/>
    <w:tmpl w:val="2698F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731027"/>
    <w:multiLevelType w:val="hybridMultilevel"/>
    <w:tmpl w:val="A82AC0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523C4"/>
    <w:multiLevelType w:val="hybridMultilevel"/>
    <w:tmpl w:val="8780E074"/>
    <w:lvl w:ilvl="0" w:tplc="35C07D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47CED"/>
    <w:multiLevelType w:val="hybridMultilevel"/>
    <w:tmpl w:val="AD46C7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6"/>
  </w:num>
  <w:num w:numId="6">
    <w:abstractNumId w:val="12"/>
  </w:num>
  <w:num w:numId="7">
    <w:abstractNumId w:val="10"/>
  </w:num>
  <w:num w:numId="8">
    <w:abstractNumId w:val="18"/>
  </w:num>
  <w:num w:numId="9">
    <w:abstractNumId w:val="14"/>
  </w:num>
  <w:num w:numId="10">
    <w:abstractNumId w:val="8"/>
  </w:num>
  <w:num w:numId="11">
    <w:abstractNumId w:val="0"/>
  </w:num>
  <w:num w:numId="12">
    <w:abstractNumId w:val="1"/>
  </w:num>
  <w:num w:numId="13">
    <w:abstractNumId w:val="9"/>
  </w:num>
  <w:num w:numId="14">
    <w:abstractNumId w:val="11"/>
  </w:num>
  <w:num w:numId="15">
    <w:abstractNumId w:val="17"/>
  </w:num>
  <w:num w:numId="16">
    <w:abstractNumId w:val="5"/>
  </w:num>
  <w:num w:numId="17">
    <w:abstractNumId w:val="6"/>
  </w:num>
  <w:num w:numId="18">
    <w:abstractNumId w:val="13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2GZshiVtrQzitoFsG2Fyua4eMDFAmbCkLoGfRs7gTx6a3sZpPgFzIGDBr2+OxjkF/Z6ptCLaLqjlm62ZPEZvAQ==" w:salt="pPj6izGNndnDYDSeMSijZg=="/>
  <w:defaultTabStop w:val="709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05"/>
    <w:rsid w:val="00000838"/>
    <w:rsid w:val="00000860"/>
    <w:rsid w:val="0000451A"/>
    <w:rsid w:val="00006D63"/>
    <w:rsid w:val="000121B1"/>
    <w:rsid w:val="0001540E"/>
    <w:rsid w:val="000161FF"/>
    <w:rsid w:val="00022302"/>
    <w:rsid w:val="00025A0F"/>
    <w:rsid w:val="000309F6"/>
    <w:rsid w:val="00030CCC"/>
    <w:rsid w:val="00031937"/>
    <w:rsid w:val="00033D4A"/>
    <w:rsid w:val="0003748A"/>
    <w:rsid w:val="00037B17"/>
    <w:rsid w:val="00041CC4"/>
    <w:rsid w:val="0004261E"/>
    <w:rsid w:val="00043191"/>
    <w:rsid w:val="0004540D"/>
    <w:rsid w:val="00046BF8"/>
    <w:rsid w:val="00050ECF"/>
    <w:rsid w:val="00051ADB"/>
    <w:rsid w:val="0005329A"/>
    <w:rsid w:val="000606BE"/>
    <w:rsid w:val="00060EAF"/>
    <w:rsid w:val="00062B5F"/>
    <w:rsid w:val="0006494F"/>
    <w:rsid w:val="00065EC0"/>
    <w:rsid w:val="00067227"/>
    <w:rsid w:val="000673B8"/>
    <w:rsid w:val="00070D06"/>
    <w:rsid w:val="00072345"/>
    <w:rsid w:val="00074060"/>
    <w:rsid w:val="000760DC"/>
    <w:rsid w:val="00077B9F"/>
    <w:rsid w:val="00080273"/>
    <w:rsid w:val="00081F14"/>
    <w:rsid w:val="00082A93"/>
    <w:rsid w:val="00087F34"/>
    <w:rsid w:val="00090D35"/>
    <w:rsid w:val="00091056"/>
    <w:rsid w:val="000926AF"/>
    <w:rsid w:val="00095091"/>
    <w:rsid w:val="00097133"/>
    <w:rsid w:val="00097A58"/>
    <w:rsid w:val="000A47BF"/>
    <w:rsid w:val="000A4F14"/>
    <w:rsid w:val="000A59B0"/>
    <w:rsid w:val="000A7B77"/>
    <w:rsid w:val="000B3578"/>
    <w:rsid w:val="000C4DA8"/>
    <w:rsid w:val="000D321D"/>
    <w:rsid w:val="000D3F95"/>
    <w:rsid w:val="000E32F6"/>
    <w:rsid w:val="000E59D6"/>
    <w:rsid w:val="000F0E95"/>
    <w:rsid w:val="000F3205"/>
    <w:rsid w:val="000F5B4F"/>
    <w:rsid w:val="00102D44"/>
    <w:rsid w:val="00107669"/>
    <w:rsid w:val="0011401A"/>
    <w:rsid w:val="00114534"/>
    <w:rsid w:val="00114773"/>
    <w:rsid w:val="00115D84"/>
    <w:rsid w:val="00116130"/>
    <w:rsid w:val="00117FC4"/>
    <w:rsid w:val="0012239F"/>
    <w:rsid w:val="00125011"/>
    <w:rsid w:val="00126031"/>
    <w:rsid w:val="00126CCB"/>
    <w:rsid w:val="00127494"/>
    <w:rsid w:val="00131399"/>
    <w:rsid w:val="001333F9"/>
    <w:rsid w:val="001350BF"/>
    <w:rsid w:val="00136948"/>
    <w:rsid w:val="00137762"/>
    <w:rsid w:val="00140101"/>
    <w:rsid w:val="00142645"/>
    <w:rsid w:val="00142714"/>
    <w:rsid w:val="00143E62"/>
    <w:rsid w:val="0014726D"/>
    <w:rsid w:val="00147C3F"/>
    <w:rsid w:val="00150FE3"/>
    <w:rsid w:val="00155E48"/>
    <w:rsid w:val="00160735"/>
    <w:rsid w:val="001621A7"/>
    <w:rsid w:val="00163CC2"/>
    <w:rsid w:val="00166633"/>
    <w:rsid w:val="00171317"/>
    <w:rsid w:val="00175542"/>
    <w:rsid w:val="0017601F"/>
    <w:rsid w:val="001828B3"/>
    <w:rsid w:val="00185CC9"/>
    <w:rsid w:val="001873C1"/>
    <w:rsid w:val="00191EE1"/>
    <w:rsid w:val="0019254B"/>
    <w:rsid w:val="00193B19"/>
    <w:rsid w:val="00195C33"/>
    <w:rsid w:val="001A5BC6"/>
    <w:rsid w:val="001A60E5"/>
    <w:rsid w:val="001B1B01"/>
    <w:rsid w:val="001B375F"/>
    <w:rsid w:val="001B40F6"/>
    <w:rsid w:val="001B5C9B"/>
    <w:rsid w:val="001C02D0"/>
    <w:rsid w:val="001C0A7B"/>
    <w:rsid w:val="001C1992"/>
    <w:rsid w:val="001C3838"/>
    <w:rsid w:val="001D0DF2"/>
    <w:rsid w:val="001D1E91"/>
    <w:rsid w:val="001D2099"/>
    <w:rsid w:val="001D3997"/>
    <w:rsid w:val="001D413F"/>
    <w:rsid w:val="001D59C6"/>
    <w:rsid w:val="001D6E6C"/>
    <w:rsid w:val="001E2B6B"/>
    <w:rsid w:val="001E4ED7"/>
    <w:rsid w:val="001E5F18"/>
    <w:rsid w:val="001F0A4C"/>
    <w:rsid w:val="001F437F"/>
    <w:rsid w:val="001F6E56"/>
    <w:rsid w:val="00203A53"/>
    <w:rsid w:val="00203F39"/>
    <w:rsid w:val="002054DC"/>
    <w:rsid w:val="00211850"/>
    <w:rsid w:val="0021188F"/>
    <w:rsid w:val="0021321C"/>
    <w:rsid w:val="00214801"/>
    <w:rsid w:val="0021794A"/>
    <w:rsid w:val="002220AF"/>
    <w:rsid w:val="002270A0"/>
    <w:rsid w:val="002274CE"/>
    <w:rsid w:val="00227E0F"/>
    <w:rsid w:val="00231D69"/>
    <w:rsid w:val="00234994"/>
    <w:rsid w:val="00237E97"/>
    <w:rsid w:val="00237F58"/>
    <w:rsid w:val="00245DEB"/>
    <w:rsid w:val="00246E38"/>
    <w:rsid w:val="00247154"/>
    <w:rsid w:val="00247B14"/>
    <w:rsid w:val="00250763"/>
    <w:rsid w:val="00252374"/>
    <w:rsid w:val="00254676"/>
    <w:rsid w:val="00262935"/>
    <w:rsid w:val="0026586F"/>
    <w:rsid w:val="00270F43"/>
    <w:rsid w:val="00271736"/>
    <w:rsid w:val="0027344D"/>
    <w:rsid w:val="002744E5"/>
    <w:rsid w:val="00281040"/>
    <w:rsid w:val="00283391"/>
    <w:rsid w:val="00286CBD"/>
    <w:rsid w:val="002A1EDB"/>
    <w:rsid w:val="002A3CA9"/>
    <w:rsid w:val="002A3E06"/>
    <w:rsid w:val="002A4C15"/>
    <w:rsid w:val="002A5D59"/>
    <w:rsid w:val="002B4C3A"/>
    <w:rsid w:val="002B7044"/>
    <w:rsid w:val="002C10C7"/>
    <w:rsid w:val="002C5828"/>
    <w:rsid w:val="002C77C6"/>
    <w:rsid w:val="002D1321"/>
    <w:rsid w:val="002D2918"/>
    <w:rsid w:val="002D6647"/>
    <w:rsid w:val="002E06F3"/>
    <w:rsid w:val="002E2CE4"/>
    <w:rsid w:val="002E4C0A"/>
    <w:rsid w:val="002E59DE"/>
    <w:rsid w:val="002E5BC2"/>
    <w:rsid w:val="002F02D8"/>
    <w:rsid w:val="0030379C"/>
    <w:rsid w:val="00303E9A"/>
    <w:rsid w:val="00305CA9"/>
    <w:rsid w:val="003136B4"/>
    <w:rsid w:val="003137A4"/>
    <w:rsid w:val="00316837"/>
    <w:rsid w:val="00316CB4"/>
    <w:rsid w:val="003175DD"/>
    <w:rsid w:val="00317755"/>
    <w:rsid w:val="00321182"/>
    <w:rsid w:val="003316FA"/>
    <w:rsid w:val="00334ACF"/>
    <w:rsid w:val="00335B0C"/>
    <w:rsid w:val="0033697A"/>
    <w:rsid w:val="003403A8"/>
    <w:rsid w:val="00341F37"/>
    <w:rsid w:val="00350C82"/>
    <w:rsid w:val="00361D85"/>
    <w:rsid w:val="0036207A"/>
    <w:rsid w:val="00367C12"/>
    <w:rsid w:val="00367DCC"/>
    <w:rsid w:val="0037239A"/>
    <w:rsid w:val="00372EBE"/>
    <w:rsid w:val="00374E9F"/>
    <w:rsid w:val="00381ED6"/>
    <w:rsid w:val="00382321"/>
    <w:rsid w:val="00382F8E"/>
    <w:rsid w:val="00383B24"/>
    <w:rsid w:val="0038777A"/>
    <w:rsid w:val="003905C9"/>
    <w:rsid w:val="003906E1"/>
    <w:rsid w:val="0039164E"/>
    <w:rsid w:val="0039410A"/>
    <w:rsid w:val="003971FF"/>
    <w:rsid w:val="00397A60"/>
    <w:rsid w:val="003A1296"/>
    <w:rsid w:val="003A2415"/>
    <w:rsid w:val="003A3D59"/>
    <w:rsid w:val="003B096D"/>
    <w:rsid w:val="003B3AD6"/>
    <w:rsid w:val="003B437A"/>
    <w:rsid w:val="003B5DF2"/>
    <w:rsid w:val="003B5FC7"/>
    <w:rsid w:val="003B6A5C"/>
    <w:rsid w:val="003C0B5A"/>
    <w:rsid w:val="003C11E8"/>
    <w:rsid w:val="003C144F"/>
    <w:rsid w:val="003C1D5E"/>
    <w:rsid w:val="003C2274"/>
    <w:rsid w:val="003C3D9C"/>
    <w:rsid w:val="003C3F7C"/>
    <w:rsid w:val="003C6977"/>
    <w:rsid w:val="003C7FD8"/>
    <w:rsid w:val="003D1C08"/>
    <w:rsid w:val="003D1C24"/>
    <w:rsid w:val="003D3577"/>
    <w:rsid w:val="003D39A4"/>
    <w:rsid w:val="003D3AA8"/>
    <w:rsid w:val="003D40B3"/>
    <w:rsid w:val="003D6FE4"/>
    <w:rsid w:val="003E418D"/>
    <w:rsid w:val="003E6355"/>
    <w:rsid w:val="003F4AD4"/>
    <w:rsid w:val="003F5822"/>
    <w:rsid w:val="003F6D0C"/>
    <w:rsid w:val="003F714F"/>
    <w:rsid w:val="00401EB8"/>
    <w:rsid w:val="00402DBB"/>
    <w:rsid w:val="004049BD"/>
    <w:rsid w:val="00404DA2"/>
    <w:rsid w:val="004056F7"/>
    <w:rsid w:val="004131D0"/>
    <w:rsid w:val="004151DB"/>
    <w:rsid w:val="004172A5"/>
    <w:rsid w:val="0041790C"/>
    <w:rsid w:val="00421F27"/>
    <w:rsid w:val="004227D8"/>
    <w:rsid w:val="00424192"/>
    <w:rsid w:val="00424D7F"/>
    <w:rsid w:val="004378F7"/>
    <w:rsid w:val="00437F10"/>
    <w:rsid w:val="0044077A"/>
    <w:rsid w:val="00440A2B"/>
    <w:rsid w:val="00443190"/>
    <w:rsid w:val="004466E5"/>
    <w:rsid w:val="0045715A"/>
    <w:rsid w:val="004603B2"/>
    <w:rsid w:val="00460A8B"/>
    <w:rsid w:val="00466C2F"/>
    <w:rsid w:val="00467234"/>
    <w:rsid w:val="0046736F"/>
    <w:rsid w:val="00472AC6"/>
    <w:rsid w:val="00472BD7"/>
    <w:rsid w:val="00473813"/>
    <w:rsid w:val="004738DE"/>
    <w:rsid w:val="00474D40"/>
    <w:rsid w:val="004759D5"/>
    <w:rsid w:val="00476788"/>
    <w:rsid w:val="00477DB5"/>
    <w:rsid w:val="0048377A"/>
    <w:rsid w:val="00486226"/>
    <w:rsid w:val="00487124"/>
    <w:rsid w:val="00487720"/>
    <w:rsid w:val="004A4CAD"/>
    <w:rsid w:val="004B11BD"/>
    <w:rsid w:val="004B223F"/>
    <w:rsid w:val="004B2CB7"/>
    <w:rsid w:val="004B4268"/>
    <w:rsid w:val="004B5861"/>
    <w:rsid w:val="004B7885"/>
    <w:rsid w:val="004D16E4"/>
    <w:rsid w:val="004D5A48"/>
    <w:rsid w:val="004D6916"/>
    <w:rsid w:val="004E21E2"/>
    <w:rsid w:val="004E2277"/>
    <w:rsid w:val="004E4885"/>
    <w:rsid w:val="004E501B"/>
    <w:rsid w:val="004E60F0"/>
    <w:rsid w:val="004F22CD"/>
    <w:rsid w:val="004F2F65"/>
    <w:rsid w:val="00504288"/>
    <w:rsid w:val="00505ACA"/>
    <w:rsid w:val="005077EB"/>
    <w:rsid w:val="00510E99"/>
    <w:rsid w:val="005148EA"/>
    <w:rsid w:val="00515548"/>
    <w:rsid w:val="005163F6"/>
    <w:rsid w:val="00516701"/>
    <w:rsid w:val="00517748"/>
    <w:rsid w:val="00526B1E"/>
    <w:rsid w:val="00530B4A"/>
    <w:rsid w:val="005347E9"/>
    <w:rsid w:val="00535E35"/>
    <w:rsid w:val="005367A6"/>
    <w:rsid w:val="005431DB"/>
    <w:rsid w:val="00543525"/>
    <w:rsid w:val="00546BA9"/>
    <w:rsid w:val="00555094"/>
    <w:rsid w:val="0055563B"/>
    <w:rsid w:val="00555D55"/>
    <w:rsid w:val="005615C5"/>
    <w:rsid w:val="00561BFB"/>
    <w:rsid w:val="005803D3"/>
    <w:rsid w:val="0058225D"/>
    <w:rsid w:val="00587451"/>
    <w:rsid w:val="005939DF"/>
    <w:rsid w:val="005977DB"/>
    <w:rsid w:val="005A05D2"/>
    <w:rsid w:val="005A07EF"/>
    <w:rsid w:val="005A17A0"/>
    <w:rsid w:val="005A3510"/>
    <w:rsid w:val="005A46D4"/>
    <w:rsid w:val="005A7145"/>
    <w:rsid w:val="005B5C15"/>
    <w:rsid w:val="005B6E02"/>
    <w:rsid w:val="005B7FBB"/>
    <w:rsid w:val="005C1BFE"/>
    <w:rsid w:val="005C268B"/>
    <w:rsid w:val="005C6AD5"/>
    <w:rsid w:val="005D1F7C"/>
    <w:rsid w:val="005D5E3B"/>
    <w:rsid w:val="005E06E2"/>
    <w:rsid w:val="005E5BC1"/>
    <w:rsid w:val="005E6002"/>
    <w:rsid w:val="005E669B"/>
    <w:rsid w:val="005E753F"/>
    <w:rsid w:val="005F1EE2"/>
    <w:rsid w:val="005F23D4"/>
    <w:rsid w:val="005F42C3"/>
    <w:rsid w:val="005F53F4"/>
    <w:rsid w:val="00600F67"/>
    <w:rsid w:val="00604D63"/>
    <w:rsid w:val="00616260"/>
    <w:rsid w:val="00617EE2"/>
    <w:rsid w:val="00622D77"/>
    <w:rsid w:val="0062505E"/>
    <w:rsid w:val="00625260"/>
    <w:rsid w:val="00625688"/>
    <w:rsid w:val="00626DFB"/>
    <w:rsid w:val="0062797E"/>
    <w:rsid w:val="00643C74"/>
    <w:rsid w:val="0064565E"/>
    <w:rsid w:val="0065400A"/>
    <w:rsid w:val="0065761F"/>
    <w:rsid w:val="0066097E"/>
    <w:rsid w:val="00662A77"/>
    <w:rsid w:val="0066378C"/>
    <w:rsid w:val="0066385D"/>
    <w:rsid w:val="00666C1C"/>
    <w:rsid w:val="00670362"/>
    <w:rsid w:val="006707F2"/>
    <w:rsid w:val="006708B5"/>
    <w:rsid w:val="00670D09"/>
    <w:rsid w:val="0067104D"/>
    <w:rsid w:val="0067148E"/>
    <w:rsid w:val="0067277E"/>
    <w:rsid w:val="0067305E"/>
    <w:rsid w:val="00674F4F"/>
    <w:rsid w:val="0067539F"/>
    <w:rsid w:val="00676062"/>
    <w:rsid w:val="00676343"/>
    <w:rsid w:val="00680420"/>
    <w:rsid w:val="00684A52"/>
    <w:rsid w:val="00687607"/>
    <w:rsid w:val="006920CC"/>
    <w:rsid w:val="006942B7"/>
    <w:rsid w:val="0069436D"/>
    <w:rsid w:val="006973D7"/>
    <w:rsid w:val="006A13C7"/>
    <w:rsid w:val="006A239D"/>
    <w:rsid w:val="006A31AF"/>
    <w:rsid w:val="006A3F07"/>
    <w:rsid w:val="006A521B"/>
    <w:rsid w:val="006A56F7"/>
    <w:rsid w:val="006A5A39"/>
    <w:rsid w:val="006B1F8A"/>
    <w:rsid w:val="006B41A5"/>
    <w:rsid w:val="006B5777"/>
    <w:rsid w:val="006B6987"/>
    <w:rsid w:val="006C18D9"/>
    <w:rsid w:val="006C2215"/>
    <w:rsid w:val="006C3315"/>
    <w:rsid w:val="006D0423"/>
    <w:rsid w:val="006D0880"/>
    <w:rsid w:val="006D4177"/>
    <w:rsid w:val="006D5C14"/>
    <w:rsid w:val="006D6033"/>
    <w:rsid w:val="006D6868"/>
    <w:rsid w:val="006E03D6"/>
    <w:rsid w:val="006E09EF"/>
    <w:rsid w:val="006E22C8"/>
    <w:rsid w:val="006E2425"/>
    <w:rsid w:val="006E65F7"/>
    <w:rsid w:val="006E6E26"/>
    <w:rsid w:val="006E7A9D"/>
    <w:rsid w:val="006F6547"/>
    <w:rsid w:val="006F711A"/>
    <w:rsid w:val="006F7583"/>
    <w:rsid w:val="00703DCB"/>
    <w:rsid w:val="00704432"/>
    <w:rsid w:val="00704BDB"/>
    <w:rsid w:val="00711682"/>
    <w:rsid w:val="00711D1A"/>
    <w:rsid w:val="007136FB"/>
    <w:rsid w:val="007138BE"/>
    <w:rsid w:val="007177ED"/>
    <w:rsid w:val="007220BA"/>
    <w:rsid w:val="00722B1F"/>
    <w:rsid w:val="00725C45"/>
    <w:rsid w:val="00725CBC"/>
    <w:rsid w:val="00731102"/>
    <w:rsid w:val="00734534"/>
    <w:rsid w:val="00736E87"/>
    <w:rsid w:val="00737557"/>
    <w:rsid w:val="00737D8D"/>
    <w:rsid w:val="00745E73"/>
    <w:rsid w:val="00753FF7"/>
    <w:rsid w:val="007553BD"/>
    <w:rsid w:val="00755BF5"/>
    <w:rsid w:val="0076037A"/>
    <w:rsid w:val="00763E45"/>
    <w:rsid w:val="007657E9"/>
    <w:rsid w:val="00772526"/>
    <w:rsid w:val="00774202"/>
    <w:rsid w:val="00774F64"/>
    <w:rsid w:val="00775DF4"/>
    <w:rsid w:val="007766DD"/>
    <w:rsid w:val="00787060"/>
    <w:rsid w:val="00791F57"/>
    <w:rsid w:val="007922B3"/>
    <w:rsid w:val="007923E7"/>
    <w:rsid w:val="00794616"/>
    <w:rsid w:val="0079475F"/>
    <w:rsid w:val="007A097C"/>
    <w:rsid w:val="007A22E6"/>
    <w:rsid w:val="007A2E4C"/>
    <w:rsid w:val="007A5612"/>
    <w:rsid w:val="007B7A6B"/>
    <w:rsid w:val="007C10D1"/>
    <w:rsid w:val="007C2E2F"/>
    <w:rsid w:val="007C484F"/>
    <w:rsid w:val="007C51D7"/>
    <w:rsid w:val="007C6BCE"/>
    <w:rsid w:val="007D1D31"/>
    <w:rsid w:val="007D21CE"/>
    <w:rsid w:val="007D493D"/>
    <w:rsid w:val="007D799F"/>
    <w:rsid w:val="007E0744"/>
    <w:rsid w:val="007E54CB"/>
    <w:rsid w:val="007E5C5D"/>
    <w:rsid w:val="007E601C"/>
    <w:rsid w:val="007E7B7D"/>
    <w:rsid w:val="007E7CC2"/>
    <w:rsid w:val="007E7EFF"/>
    <w:rsid w:val="007F12D9"/>
    <w:rsid w:val="007F6D5E"/>
    <w:rsid w:val="007F6D9D"/>
    <w:rsid w:val="00801066"/>
    <w:rsid w:val="008018E2"/>
    <w:rsid w:val="008046FA"/>
    <w:rsid w:val="00804FFB"/>
    <w:rsid w:val="008065DC"/>
    <w:rsid w:val="0081061A"/>
    <w:rsid w:val="008123C9"/>
    <w:rsid w:val="00812D33"/>
    <w:rsid w:val="00815174"/>
    <w:rsid w:val="00815398"/>
    <w:rsid w:val="008154C6"/>
    <w:rsid w:val="0081740B"/>
    <w:rsid w:val="0082019A"/>
    <w:rsid w:val="00822E36"/>
    <w:rsid w:val="00833C96"/>
    <w:rsid w:val="008350FE"/>
    <w:rsid w:val="0083729F"/>
    <w:rsid w:val="008401B5"/>
    <w:rsid w:val="00844891"/>
    <w:rsid w:val="00845DC3"/>
    <w:rsid w:val="008506AD"/>
    <w:rsid w:val="008515E5"/>
    <w:rsid w:val="00852438"/>
    <w:rsid w:val="008544C1"/>
    <w:rsid w:val="00857522"/>
    <w:rsid w:val="00857C13"/>
    <w:rsid w:val="008658D0"/>
    <w:rsid w:val="00865AD6"/>
    <w:rsid w:val="00871A91"/>
    <w:rsid w:val="0087212A"/>
    <w:rsid w:val="008755DC"/>
    <w:rsid w:val="00880CD3"/>
    <w:rsid w:val="00884393"/>
    <w:rsid w:val="00884BB9"/>
    <w:rsid w:val="0089252E"/>
    <w:rsid w:val="008A5859"/>
    <w:rsid w:val="008A5AA0"/>
    <w:rsid w:val="008B2E5F"/>
    <w:rsid w:val="008B5417"/>
    <w:rsid w:val="008B6FC2"/>
    <w:rsid w:val="008B7788"/>
    <w:rsid w:val="008C3420"/>
    <w:rsid w:val="008C67D2"/>
    <w:rsid w:val="008D49F7"/>
    <w:rsid w:val="008D7451"/>
    <w:rsid w:val="008D7AC2"/>
    <w:rsid w:val="008E2D79"/>
    <w:rsid w:val="008E5877"/>
    <w:rsid w:val="008E6A61"/>
    <w:rsid w:val="008F0AB2"/>
    <w:rsid w:val="008F1219"/>
    <w:rsid w:val="008F32A9"/>
    <w:rsid w:val="008F472B"/>
    <w:rsid w:val="008F75B5"/>
    <w:rsid w:val="00904AB2"/>
    <w:rsid w:val="009051BD"/>
    <w:rsid w:val="00911513"/>
    <w:rsid w:val="00912BC6"/>
    <w:rsid w:val="009175BD"/>
    <w:rsid w:val="00923A08"/>
    <w:rsid w:val="00923D2F"/>
    <w:rsid w:val="00930853"/>
    <w:rsid w:val="00930BD8"/>
    <w:rsid w:val="0093348A"/>
    <w:rsid w:val="00933538"/>
    <w:rsid w:val="00935A3C"/>
    <w:rsid w:val="00936609"/>
    <w:rsid w:val="009403D9"/>
    <w:rsid w:val="00940973"/>
    <w:rsid w:val="00941769"/>
    <w:rsid w:val="00941D68"/>
    <w:rsid w:val="009532F9"/>
    <w:rsid w:val="00953E35"/>
    <w:rsid w:val="00956D96"/>
    <w:rsid w:val="009578C1"/>
    <w:rsid w:val="009578E2"/>
    <w:rsid w:val="0096180B"/>
    <w:rsid w:val="00962E25"/>
    <w:rsid w:val="00963265"/>
    <w:rsid w:val="0096589D"/>
    <w:rsid w:val="00965AD5"/>
    <w:rsid w:val="00970EFA"/>
    <w:rsid w:val="00972881"/>
    <w:rsid w:val="00976290"/>
    <w:rsid w:val="00976525"/>
    <w:rsid w:val="00976B82"/>
    <w:rsid w:val="00976E68"/>
    <w:rsid w:val="00982F82"/>
    <w:rsid w:val="0098564F"/>
    <w:rsid w:val="00986457"/>
    <w:rsid w:val="00986FD6"/>
    <w:rsid w:val="009928C0"/>
    <w:rsid w:val="00993990"/>
    <w:rsid w:val="00997B11"/>
    <w:rsid w:val="009A115F"/>
    <w:rsid w:val="009A6E3F"/>
    <w:rsid w:val="009A78CA"/>
    <w:rsid w:val="009C053D"/>
    <w:rsid w:val="009C13DE"/>
    <w:rsid w:val="009C1851"/>
    <w:rsid w:val="009C1D11"/>
    <w:rsid w:val="009C429F"/>
    <w:rsid w:val="009C53E9"/>
    <w:rsid w:val="009D1599"/>
    <w:rsid w:val="009D2615"/>
    <w:rsid w:val="009D2903"/>
    <w:rsid w:val="009D5217"/>
    <w:rsid w:val="009E1B90"/>
    <w:rsid w:val="009E363D"/>
    <w:rsid w:val="009E3CC7"/>
    <w:rsid w:val="009E7651"/>
    <w:rsid w:val="009F0643"/>
    <w:rsid w:val="009F0DFB"/>
    <w:rsid w:val="009F4918"/>
    <w:rsid w:val="009F5943"/>
    <w:rsid w:val="009F615E"/>
    <w:rsid w:val="009F7D8E"/>
    <w:rsid w:val="00A0118B"/>
    <w:rsid w:val="00A01344"/>
    <w:rsid w:val="00A05D04"/>
    <w:rsid w:val="00A0605E"/>
    <w:rsid w:val="00A06D9A"/>
    <w:rsid w:val="00A10507"/>
    <w:rsid w:val="00A10969"/>
    <w:rsid w:val="00A13ED0"/>
    <w:rsid w:val="00A14E41"/>
    <w:rsid w:val="00A211D3"/>
    <w:rsid w:val="00A21B68"/>
    <w:rsid w:val="00A26711"/>
    <w:rsid w:val="00A3737A"/>
    <w:rsid w:val="00A418F4"/>
    <w:rsid w:val="00A41CA3"/>
    <w:rsid w:val="00A53C35"/>
    <w:rsid w:val="00A56BA0"/>
    <w:rsid w:val="00A634D2"/>
    <w:rsid w:val="00A66F1B"/>
    <w:rsid w:val="00A670F9"/>
    <w:rsid w:val="00A67ADD"/>
    <w:rsid w:val="00A71B21"/>
    <w:rsid w:val="00A726AD"/>
    <w:rsid w:val="00A73D05"/>
    <w:rsid w:val="00A74F8F"/>
    <w:rsid w:val="00A766E8"/>
    <w:rsid w:val="00A810E7"/>
    <w:rsid w:val="00A81FFC"/>
    <w:rsid w:val="00A82A7A"/>
    <w:rsid w:val="00A8568E"/>
    <w:rsid w:val="00A87F48"/>
    <w:rsid w:val="00A919C0"/>
    <w:rsid w:val="00A93994"/>
    <w:rsid w:val="00A96E99"/>
    <w:rsid w:val="00AA0481"/>
    <w:rsid w:val="00AA5345"/>
    <w:rsid w:val="00AA6CBA"/>
    <w:rsid w:val="00AC1DEB"/>
    <w:rsid w:val="00AC29FA"/>
    <w:rsid w:val="00AC57B1"/>
    <w:rsid w:val="00AC723C"/>
    <w:rsid w:val="00AC7295"/>
    <w:rsid w:val="00AD3509"/>
    <w:rsid w:val="00AD439F"/>
    <w:rsid w:val="00AD4C5B"/>
    <w:rsid w:val="00AE396B"/>
    <w:rsid w:val="00AE4861"/>
    <w:rsid w:val="00AE7EF4"/>
    <w:rsid w:val="00AF15BD"/>
    <w:rsid w:val="00AF4C33"/>
    <w:rsid w:val="00B0073D"/>
    <w:rsid w:val="00B0272B"/>
    <w:rsid w:val="00B05045"/>
    <w:rsid w:val="00B05912"/>
    <w:rsid w:val="00B07046"/>
    <w:rsid w:val="00B10A1C"/>
    <w:rsid w:val="00B1162E"/>
    <w:rsid w:val="00B14C4F"/>
    <w:rsid w:val="00B21DAE"/>
    <w:rsid w:val="00B22360"/>
    <w:rsid w:val="00B24DF5"/>
    <w:rsid w:val="00B2551F"/>
    <w:rsid w:val="00B25B8F"/>
    <w:rsid w:val="00B2748E"/>
    <w:rsid w:val="00B318DE"/>
    <w:rsid w:val="00B35B95"/>
    <w:rsid w:val="00B36A30"/>
    <w:rsid w:val="00B3741F"/>
    <w:rsid w:val="00B37ABD"/>
    <w:rsid w:val="00B40CEF"/>
    <w:rsid w:val="00B422B5"/>
    <w:rsid w:val="00B50ACC"/>
    <w:rsid w:val="00B51B00"/>
    <w:rsid w:val="00B57112"/>
    <w:rsid w:val="00B571E0"/>
    <w:rsid w:val="00B57661"/>
    <w:rsid w:val="00B62310"/>
    <w:rsid w:val="00B62BD5"/>
    <w:rsid w:val="00B63443"/>
    <w:rsid w:val="00B657A1"/>
    <w:rsid w:val="00B6632A"/>
    <w:rsid w:val="00B67025"/>
    <w:rsid w:val="00B67E5B"/>
    <w:rsid w:val="00B721AB"/>
    <w:rsid w:val="00B812E2"/>
    <w:rsid w:val="00B82118"/>
    <w:rsid w:val="00B83CF0"/>
    <w:rsid w:val="00B93387"/>
    <w:rsid w:val="00B943D2"/>
    <w:rsid w:val="00B97FC8"/>
    <w:rsid w:val="00BA0367"/>
    <w:rsid w:val="00BA465D"/>
    <w:rsid w:val="00BA6625"/>
    <w:rsid w:val="00BB00AA"/>
    <w:rsid w:val="00BB0C1D"/>
    <w:rsid w:val="00BB1E30"/>
    <w:rsid w:val="00BB1EE2"/>
    <w:rsid w:val="00BB3ED2"/>
    <w:rsid w:val="00BB5F3F"/>
    <w:rsid w:val="00BB6B7F"/>
    <w:rsid w:val="00BB6B85"/>
    <w:rsid w:val="00BB6EC8"/>
    <w:rsid w:val="00BC10E0"/>
    <w:rsid w:val="00BC1405"/>
    <w:rsid w:val="00BC4D9B"/>
    <w:rsid w:val="00BD3967"/>
    <w:rsid w:val="00BD53E5"/>
    <w:rsid w:val="00BE04AE"/>
    <w:rsid w:val="00BE32F7"/>
    <w:rsid w:val="00BE74C4"/>
    <w:rsid w:val="00BF1383"/>
    <w:rsid w:val="00BF342C"/>
    <w:rsid w:val="00BF36B8"/>
    <w:rsid w:val="00C004EE"/>
    <w:rsid w:val="00C00E66"/>
    <w:rsid w:val="00C04297"/>
    <w:rsid w:val="00C1165C"/>
    <w:rsid w:val="00C14D70"/>
    <w:rsid w:val="00C15747"/>
    <w:rsid w:val="00C177C4"/>
    <w:rsid w:val="00C200D2"/>
    <w:rsid w:val="00C21005"/>
    <w:rsid w:val="00C21E8E"/>
    <w:rsid w:val="00C260B4"/>
    <w:rsid w:val="00C2670C"/>
    <w:rsid w:val="00C27094"/>
    <w:rsid w:val="00C371DE"/>
    <w:rsid w:val="00C46135"/>
    <w:rsid w:val="00C47AEA"/>
    <w:rsid w:val="00C53337"/>
    <w:rsid w:val="00C6010D"/>
    <w:rsid w:val="00C60A34"/>
    <w:rsid w:val="00C62318"/>
    <w:rsid w:val="00C70D49"/>
    <w:rsid w:val="00C716A8"/>
    <w:rsid w:val="00C71A20"/>
    <w:rsid w:val="00C725F5"/>
    <w:rsid w:val="00C77630"/>
    <w:rsid w:val="00C77C00"/>
    <w:rsid w:val="00C81B6B"/>
    <w:rsid w:val="00C825BD"/>
    <w:rsid w:val="00C83C92"/>
    <w:rsid w:val="00C861E3"/>
    <w:rsid w:val="00C87A73"/>
    <w:rsid w:val="00C902AB"/>
    <w:rsid w:val="00C911D8"/>
    <w:rsid w:val="00C94E56"/>
    <w:rsid w:val="00C95996"/>
    <w:rsid w:val="00C9767D"/>
    <w:rsid w:val="00CA18A2"/>
    <w:rsid w:val="00CB793E"/>
    <w:rsid w:val="00CC219C"/>
    <w:rsid w:val="00CD353E"/>
    <w:rsid w:val="00CD45CF"/>
    <w:rsid w:val="00CD4CA6"/>
    <w:rsid w:val="00CD5B9F"/>
    <w:rsid w:val="00CD680E"/>
    <w:rsid w:val="00CE2BB9"/>
    <w:rsid w:val="00CE4EBE"/>
    <w:rsid w:val="00CE54D1"/>
    <w:rsid w:val="00CF0240"/>
    <w:rsid w:val="00CF2259"/>
    <w:rsid w:val="00CF5F1B"/>
    <w:rsid w:val="00CF5F7A"/>
    <w:rsid w:val="00CF717F"/>
    <w:rsid w:val="00CF7640"/>
    <w:rsid w:val="00D00A57"/>
    <w:rsid w:val="00D01F65"/>
    <w:rsid w:val="00D06CF4"/>
    <w:rsid w:val="00D07244"/>
    <w:rsid w:val="00D10766"/>
    <w:rsid w:val="00D12EC4"/>
    <w:rsid w:val="00D16803"/>
    <w:rsid w:val="00D17D1A"/>
    <w:rsid w:val="00D22BED"/>
    <w:rsid w:val="00D25DAD"/>
    <w:rsid w:val="00D320F5"/>
    <w:rsid w:val="00D3415E"/>
    <w:rsid w:val="00D34B72"/>
    <w:rsid w:val="00D363D2"/>
    <w:rsid w:val="00D36C5D"/>
    <w:rsid w:val="00D37687"/>
    <w:rsid w:val="00D51999"/>
    <w:rsid w:val="00D5374B"/>
    <w:rsid w:val="00D53CF2"/>
    <w:rsid w:val="00D542ED"/>
    <w:rsid w:val="00D7129E"/>
    <w:rsid w:val="00D714C2"/>
    <w:rsid w:val="00D71754"/>
    <w:rsid w:val="00D76C90"/>
    <w:rsid w:val="00D77192"/>
    <w:rsid w:val="00D77255"/>
    <w:rsid w:val="00D81981"/>
    <w:rsid w:val="00D82614"/>
    <w:rsid w:val="00D83494"/>
    <w:rsid w:val="00D8370B"/>
    <w:rsid w:val="00D91EED"/>
    <w:rsid w:val="00D938D4"/>
    <w:rsid w:val="00DA3ADB"/>
    <w:rsid w:val="00DA3DC2"/>
    <w:rsid w:val="00DA712D"/>
    <w:rsid w:val="00DB111A"/>
    <w:rsid w:val="00DB13BC"/>
    <w:rsid w:val="00DB1D35"/>
    <w:rsid w:val="00DB205A"/>
    <w:rsid w:val="00DB3FE6"/>
    <w:rsid w:val="00DB5B43"/>
    <w:rsid w:val="00DB5D14"/>
    <w:rsid w:val="00DC304E"/>
    <w:rsid w:val="00DC553B"/>
    <w:rsid w:val="00DD0545"/>
    <w:rsid w:val="00DD3A39"/>
    <w:rsid w:val="00DD5A5E"/>
    <w:rsid w:val="00DD5AAF"/>
    <w:rsid w:val="00DD60EF"/>
    <w:rsid w:val="00DE4FCC"/>
    <w:rsid w:val="00DE68DC"/>
    <w:rsid w:val="00DE6CDD"/>
    <w:rsid w:val="00DF0498"/>
    <w:rsid w:val="00DF1674"/>
    <w:rsid w:val="00DF395A"/>
    <w:rsid w:val="00DF5D8D"/>
    <w:rsid w:val="00DF60D0"/>
    <w:rsid w:val="00E001F0"/>
    <w:rsid w:val="00E01215"/>
    <w:rsid w:val="00E039B4"/>
    <w:rsid w:val="00E04181"/>
    <w:rsid w:val="00E04F61"/>
    <w:rsid w:val="00E111F2"/>
    <w:rsid w:val="00E1163D"/>
    <w:rsid w:val="00E13B13"/>
    <w:rsid w:val="00E2004A"/>
    <w:rsid w:val="00E21E4D"/>
    <w:rsid w:val="00E22101"/>
    <w:rsid w:val="00E246F9"/>
    <w:rsid w:val="00E24BE3"/>
    <w:rsid w:val="00E24E9A"/>
    <w:rsid w:val="00E254B9"/>
    <w:rsid w:val="00E26011"/>
    <w:rsid w:val="00E26641"/>
    <w:rsid w:val="00E31DE4"/>
    <w:rsid w:val="00E32E17"/>
    <w:rsid w:val="00E34E55"/>
    <w:rsid w:val="00E36C5D"/>
    <w:rsid w:val="00E400A5"/>
    <w:rsid w:val="00E43793"/>
    <w:rsid w:val="00E4523E"/>
    <w:rsid w:val="00E461E6"/>
    <w:rsid w:val="00E51F79"/>
    <w:rsid w:val="00E564C6"/>
    <w:rsid w:val="00E56C40"/>
    <w:rsid w:val="00E706C5"/>
    <w:rsid w:val="00E76B62"/>
    <w:rsid w:val="00E76D24"/>
    <w:rsid w:val="00E8181D"/>
    <w:rsid w:val="00E81A05"/>
    <w:rsid w:val="00E84B87"/>
    <w:rsid w:val="00E85346"/>
    <w:rsid w:val="00E8552E"/>
    <w:rsid w:val="00E85E04"/>
    <w:rsid w:val="00E87A2C"/>
    <w:rsid w:val="00E90C73"/>
    <w:rsid w:val="00E94D26"/>
    <w:rsid w:val="00E96250"/>
    <w:rsid w:val="00EA1A3B"/>
    <w:rsid w:val="00EA4924"/>
    <w:rsid w:val="00EA5EF1"/>
    <w:rsid w:val="00EB1DE0"/>
    <w:rsid w:val="00EB7FCE"/>
    <w:rsid w:val="00EC0463"/>
    <w:rsid w:val="00EC598F"/>
    <w:rsid w:val="00EC6C52"/>
    <w:rsid w:val="00EC7F9A"/>
    <w:rsid w:val="00ED463D"/>
    <w:rsid w:val="00ED4746"/>
    <w:rsid w:val="00ED4E33"/>
    <w:rsid w:val="00ED6FAB"/>
    <w:rsid w:val="00ED79B4"/>
    <w:rsid w:val="00EE10BB"/>
    <w:rsid w:val="00EE2FF2"/>
    <w:rsid w:val="00EE330D"/>
    <w:rsid w:val="00EE50FF"/>
    <w:rsid w:val="00EE524A"/>
    <w:rsid w:val="00EF4F1F"/>
    <w:rsid w:val="00EF5BB4"/>
    <w:rsid w:val="00EF62F0"/>
    <w:rsid w:val="00EF79AE"/>
    <w:rsid w:val="00F02493"/>
    <w:rsid w:val="00F038AE"/>
    <w:rsid w:val="00F07892"/>
    <w:rsid w:val="00F11808"/>
    <w:rsid w:val="00F149EF"/>
    <w:rsid w:val="00F2246B"/>
    <w:rsid w:val="00F24B4E"/>
    <w:rsid w:val="00F261FC"/>
    <w:rsid w:val="00F27BD0"/>
    <w:rsid w:val="00F36527"/>
    <w:rsid w:val="00F36B6C"/>
    <w:rsid w:val="00F425C2"/>
    <w:rsid w:val="00F42FC2"/>
    <w:rsid w:val="00F44955"/>
    <w:rsid w:val="00F46CA4"/>
    <w:rsid w:val="00F53D54"/>
    <w:rsid w:val="00F63B75"/>
    <w:rsid w:val="00F67A06"/>
    <w:rsid w:val="00F73500"/>
    <w:rsid w:val="00F74173"/>
    <w:rsid w:val="00F750AF"/>
    <w:rsid w:val="00F806B8"/>
    <w:rsid w:val="00F80E9B"/>
    <w:rsid w:val="00F81DDD"/>
    <w:rsid w:val="00F85024"/>
    <w:rsid w:val="00F851B6"/>
    <w:rsid w:val="00F87CFB"/>
    <w:rsid w:val="00F951DF"/>
    <w:rsid w:val="00F95297"/>
    <w:rsid w:val="00F95482"/>
    <w:rsid w:val="00F95AF7"/>
    <w:rsid w:val="00F96413"/>
    <w:rsid w:val="00F976D0"/>
    <w:rsid w:val="00FA23E2"/>
    <w:rsid w:val="00FA5D40"/>
    <w:rsid w:val="00FA6FE8"/>
    <w:rsid w:val="00FB022A"/>
    <w:rsid w:val="00FB06A1"/>
    <w:rsid w:val="00FB21D3"/>
    <w:rsid w:val="00FC28BE"/>
    <w:rsid w:val="00FC7A7A"/>
    <w:rsid w:val="00FD1402"/>
    <w:rsid w:val="00FD38A9"/>
    <w:rsid w:val="00FD49E8"/>
    <w:rsid w:val="00FD4EAA"/>
    <w:rsid w:val="00FD7F49"/>
    <w:rsid w:val="00FE0179"/>
    <w:rsid w:val="00FE1FE2"/>
    <w:rsid w:val="00FE5B61"/>
    <w:rsid w:val="00FE6EA7"/>
    <w:rsid w:val="00FE76B8"/>
    <w:rsid w:val="00FF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29264A"/>
  <w15:docId w15:val="{9361F1B0-AC9E-4ED0-AF50-6B3C860E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D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E75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6F758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75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919C0"/>
    <w:pPr>
      <w:ind w:left="720"/>
      <w:contextualSpacing/>
    </w:pPr>
  </w:style>
  <w:style w:type="table" w:styleId="Tabelacomgrade">
    <w:name w:val="Table Grid"/>
    <w:basedOn w:val="Tabelanormal"/>
    <w:uiPriority w:val="59"/>
    <w:rsid w:val="001B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E36C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E36C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1">
    <w:name w:val="Grade Clara1"/>
    <w:basedOn w:val="Tabelanormal"/>
    <w:uiPriority w:val="62"/>
    <w:rsid w:val="00E36C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staMdia11">
    <w:name w:val="Lista Média 11"/>
    <w:basedOn w:val="Tabelanormal"/>
    <w:uiPriority w:val="65"/>
    <w:rsid w:val="009D2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16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16F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6F7583"/>
    <w:rPr>
      <w:rFonts w:ascii="Arial" w:eastAsia="Times New Roman" w:hAnsi="Arial" w:cs="Times New Roman"/>
      <w:b/>
      <w:i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6F7583"/>
    <w:pPr>
      <w:jc w:val="both"/>
    </w:pPr>
    <w:rPr>
      <w:i/>
      <w:sz w:val="24"/>
    </w:rPr>
  </w:style>
  <w:style w:type="character" w:customStyle="1" w:styleId="Corpodetexto3Char">
    <w:name w:val="Corpo de texto 3 Char"/>
    <w:basedOn w:val="Fontepargpadro"/>
    <w:link w:val="Corpodetexto3"/>
    <w:rsid w:val="006F758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F7583"/>
    <w:pPr>
      <w:tabs>
        <w:tab w:val="center" w:pos="4536"/>
        <w:tab w:val="right" w:pos="9072"/>
      </w:tabs>
      <w:jc w:val="both"/>
    </w:pPr>
    <w:rPr>
      <w:rFonts w:ascii="Arial" w:hAnsi="Arial" w:cs="Arial"/>
      <w:sz w:val="16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6F7583"/>
    <w:rPr>
      <w:rFonts w:ascii="Arial" w:eastAsia="Times New Roman" w:hAnsi="Arial" w:cs="Arial"/>
      <w:sz w:val="16"/>
      <w:lang w:val="en-US"/>
    </w:rPr>
  </w:style>
  <w:style w:type="paragraph" w:styleId="Textoembloco">
    <w:name w:val="Block Text"/>
    <w:basedOn w:val="Normal"/>
    <w:rsid w:val="00687607"/>
    <w:pPr>
      <w:spacing w:line="360" w:lineRule="auto"/>
      <w:ind w:left="2410" w:right="-170" w:hanging="283"/>
      <w:jc w:val="both"/>
    </w:pPr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E7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753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table" w:customStyle="1" w:styleId="ListaMdia111">
    <w:name w:val="Lista Média 111"/>
    <w:basedOn w:val="Tabelanormal"/>
    <w:uiPriority w:val="65"/>
    <w:rsid w:val="00D71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12">
    <w:name w:val="Lista Média 112"/>
    <w:basedOn w:val="Tabelanormal"/>
    <w:uiPriority w:val="65"/>
    <w:rsid w:val="00D71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CD4C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D4C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CD4CA6"/>
    <w:pPr>
      <w:tabs>
        <w:tab w:val="center" w:pos="4419"/>
        <w:tab w:val="right" w:pos="8838"/>
      </w:tabs>
      <w:autoSpaceDE w:val="0"/>
      <w:autoSpaceDN w:val="0"/>
    </w:pPr>
    <w:rPr>
      <w:rFonts w:eastAsia="MS Mincho"/>
      <w:lang w:val="en-US"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CD4CA6"/>
    <w:rPr>
      <w:rFonts w:ascii="Times New Roman" w:eastAsia="MS Mincho" w:hAnsi="Times New Roman" w:cs="Times New Roman"/>
      <w:sz w:val="20"/>
      <w:szCs w:val="20"/>
      <w:lang w:val="en-US" w:eastAsia="ja-JP"/>
    </w:rPr>
  </w:style>
  <w:style w:type="table" w:customStyle="1" w:styleId="Tabelacomgrade1">
    <w:name w:val="Tabela com grade1"/>
    <w:basedOn w:val="Tabelanormal"/>
    <w:next w:val="Tabelacomgrade"/>
    <w:rsid w:val="00C15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01344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947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75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7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7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7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60.jpeg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png"/><Relationship Id="rId58" Type="http://schemas.openxmlformats.org/officeDocument/2006/relationships/image" Target="media/image47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emf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50.jpeg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64" Type="http://schemas.openxmlformats.org/officeDocument/2006/relationships/image" Target="media/image53.emf"/><Relationship Id="rId8" Type="http://schemas.openxmlformats.org/officeDocument/2006/relationships/image" Target="media/image1.wmf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0.jpeg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0.emf"/><Relationship Id="rId54" Type="http://schemas.openxmlformats.org/officeDocument/2006/relationships/image" Target="media/image43.png"/><Relationship Id="rId62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6.jpeg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10" Type="http://schemas.openxmlformats.org/officeDocument/2006/relationships/image" Target="media/image2.png"/><Relationship Id="rId31" Type="http://schemas.openxmlformats.org/officeDocument/2006/relationships/image" Target="media/image23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hyperlink" Target="http://www.upov.int/edocs/tgdocs/en/tg050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926CB-55AB-4F64-9274-50D6BAC80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6672</Words>
  <Characters>36033</Characters>
  <Application>Microsoft Office Word</Application>
  <DocSecurity>0</DocSecurity>
  <Lines>300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Stefânia Palma Araujo</dc:creator>
  <cp:lastModifiedBy>Ricardo Zanatta Machado</cp:lastModifiedBy>
  <cp:revision>4</cp:revision>
  <cp:lastPrinted>2016-08-30T19:22:00Z</cp:lastPrinted>
  <dcterms:created xsi:type="dcterms:W3CDTF">2020-08-04T17:42:00Z</dcterms:created>
  <dcterms:modified xsi:type="dcterms:W3CDTF">2020-08-04T17:43:00Z</dcterms:modified>
</cp:coreProperties>
</file>