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8248"/>
      </w:tblGrid>
      <w:tr w:rsidR="00C77E10" w:rsidRPr="00074C8D" w14:paraId="7351F267" w14:textId="77777777" w:rsidTr="00C77E10">
        <w:trPr>
          <w:trHeight w:val="1589"/>
        </w:trPr>
        <w:tc>
          <w:tcPr>
            <w:tcW w:w="1250" w:type="dxa"/>
          </w:tcPr>
          <w:p w14:paraId="4FB2EA8E" w14:textId="15025673" w:rsidR="00C77E10" w:rsidRPr="001011D7" w:rsidRDefault="00273FAF" w:rsidP="00A465BE">
            <w:r>
              <w:rPr>
                <w:noProof/>
                <w:color w:val="0070C0"/>
                <w:lang w:eastAsia="pt-BR"/>
              </w:rPr>
              <w:drawing>
                <wp:anchor distT="0" distB="0" distL="114300" distR="114300" simplePos="0" relativeHeight="251827200" behindDoc="1" locked="0" layoutInCell="1" allowOverlap="1" wp14:anchorId="15BB34C0" wp14:editId="4C5BCFD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102870</wp:posOffset>
                  </wp:positionV>
                  <wp:extent cx="762000" cy="760095"/>
                  <wp:effectExtent l="0" t="0" r="0" b="1905"/>
                  <wp:wrapNone/>
                  <wp:docPr id="233" name="Imagem 233" descr="LOGO_147_M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LOGO_147_MEMO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48" w:type="dxa"/>
            <w:vAlign w:val="center"/>
          </w:tcPr>
          <w:p w14:paraId="1DDD2CA5" w14:textId="77777777" w:rsidR="00C77E10" w:rsidRPr="00C77E10" w:rsidRDefault="00C77E10" w:rsidP="00BF2B47">
            <w:pPr>
              <w:spacing w:line="240" w:lineRule="auto"/>
              <w:ind w:right="-1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REPÚBLICA FEDERATIVA DO BRASIL</w:t>
            </w:r>
          </w:p>
          <w:p w14:paraId="49066E5D" w14:textId="77777777" w:rsidR="00C77E10" w:rsidRPr="00C77E10" w:rsidRDefault="00C77E10" w:rsidP="00BF2B47">
            <w:pPr>
              <w:spacing w:line="240" w:lineRule="auto"/>
              <w:ind w:right="-1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MINISTÉRIO DA AGRICULTURA, PECUÁRIA E ABASTECIMENTO</w:t>
            </w:r>
          </w:p>
          <w:p w14:paraId="16C4B703" w14:textId="77777777" w:rsidR="00C77E10" w:rsidRPr="00C77E10" w:rsidRDefault="00C77E10" w:rsidP="00BF2B47">
            <w:pPr>
              <w:spacing w:line="240" w:lineRule="auto"/>
              <w:ind w:right="-1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SECRETARIA DE DEFESA AGROPECUÁRIA</w:t>
            </w:r>
          </w:p>
          <w:p w14:paraId="13AD9DAC" w14:textId="77777777" w:rsidR="00C77E10" w:rsidRPr="00C77E10" w:rsidRDefault="00C77E10" w:rsidP="00BF2B47">
            <w:pPr>
              <w:spacing w:line="240" w:lineRule="auto"/>
              <w:ind w:right="-1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DEPARTAMENTO DE FISCALIZAÇÃO DE INSUMOS AGRÍCOLAS</w:t>
            </w:r>
          </w:p>
          <w:p w14:paraId="06869014" w14:textId="77777777" w:rsidR="00C77E10" w:rsidRPr="00007FCD" w:rsidRDefault="00C77E10" w:rsidP="00BF2B47">
            <w:pPr>
              <w:spacing w:line="240" w:lineRule="auto"/>
              <w:ind w:right="-193"/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SERVIÇO NACIONAL DE PROTEÇÃO DE CULTIVARES</w:t>
            </w:r>
          </w:p>
        </w:tc>
      </w:tr>
    </w:tbl>
    <w:p w14:paraId="43A0E31B" w14:textId="77777777" w:rsidR="00273FAF" w:rsidRPr="00273FAF" w:rsidRDefault="00273FAF" w:rsidP="00273FAF">
      <w:pPr>
        <w:tabs>
          <w:tab w:val="left" w:pos="567"/>
        </w:tabs>
        <w:spacing w:after="0" w:line="240" w:lineRule="atLeast"/>
        <w:rPr>
          <w:rFonts w:ascii="Times New Roman" w:hAnsi="Times New Roman" w:cs="Times New Roman"/>
          <w:sz w:val="12"/>
          <w:szCs w:val="24"/>
        </w:rPr>
      </w:pPr>
    </w:p>
    <w:p w14:paraId="470ACDE4" w14:textId="0D6054C6" w:rsidR="002529BD" w:rsidRPr="004924CD" w:rsidRDefault="00EA3B5B" w:rsidP="00273FAF">
      <w:pPr>
        <w:tabs>
          <w:tab w:val="left" w:pos="56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24CD">
        <w:rPr>
          <w:rFonts w:ascii="Times New Roman" w:hAnsi="Times New Roman" w:cs="Times New Roman"/>
          <w:sz w:val="24"/>
          <w:szCs w:val="24"/>
        </w:rPr>
        <w:t xml:space="preserve">INSTRUÇÃO PARA EXECUÇÃO DOS ENSAIOS DE DISTINGUIBILIDADE, HOMOGENEIDADE E ESTABILIDADE DE CULTIVARES DE </w:t>
      </w:r>
      <w:r w:rsidR="001B5467" w:rsidRPr="004924CD">
        <w:rPr>
          <w:rFonts w:ascii="Times New Roman" w:hAnsi="Times New Roman" w:cs="Times New Roman"/>
          <w:sz w:val="24"/>
          <w:szCs w:val="24"/>
        </w:rPr>
        <w:t>CAPIM BUFFEL</w:t>
      </w:r>
      <w:r w:rsidR="00273F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3FAF" w:rsidRPr="004924CD">
        <w:rPr>
          <w:rFonts w:ascii="Times New Roman" w:hAnsi="Times New Roman" w:cs="Times New Roman"/>
          <w:i/>
          <w:sz w:val="24"/>
          <w:szCs w:val="24"/>
        </w:rPr>
        <w:t>Cenchrus</w:t>
      </w:r>
      <w:proofErr w:type="spellEnd"/>
      <w:r w:rsidR="00273FAF" w:rsidRPr="004924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73FAF" w:rsidRPr="004924CD">
        <w:rPr>
          <w:rFonts w:ascii="Times New Roman" w:hAnsi="Times New Roman" w:cs="Times New Roman"/>
          <w:i/>
          <w:sz w:val="24"/>
          <w:szCs w:val="24"/>
        </w:rPr>
        <w:t>ciliaris</w:t>
      </w:r>
      <w:proofErr w:type="spellEnd"/>
      <w:r w:rsidR="00273FAF" w:rsidRPr="004924CD">
        <w:rPr>
          <w:rFonts w:ascii="Times New Roman" w:hAnsi="Times New Roman" w:cs="Times New Roman"/>
          <w:i/>
          <w:sz w:val="24"/>
          <w:szCs w:val="24"/>
        </w:rPr>
        <w:t xml:space="preserve">; C. </w:t>
      </w:r>
      <w:proofErr w:type="spellStart"/>
      <w:r w:rsidR="00273FAF" w:rsidRPr="004924CD">
        <w:rPr>
          <w:rFonts w:ascii="Times New Roman" w:hAnsi="Times New Roman" w:cs="Times New Roman"/>
          <w:i/>
          <w:sz w:val="24"/>
          <w:szCs w:val="24"/>
        </w:rPr>
        <w:t>pennisetiformis</w:t>
      </w:r>
      <w:proofErr w:type="spellEnd"/>
      <w:r w:rsidR="00273FAF" w:rsidRPr="004924CD">
        <w:rPr>
          <w:rFonts w:ascii="Times New Roman" w:hAnsi="Times New Roman" w:cs="Times New Roman"/>
          <w:i/>
          <w:sz w:val="24"/>
          <w:szCs w:val="24"/>
        </w:rPr>
        <w:t xml:space="preserve">; C. </w:t>
      </w:r>
      <w:proofErr w:type="spellStart"/>
      <w:r w:rsidR="00273FAF" w:rsidRPr="004924CD">
        <w:rPr>
          <w:rFonts w:ascii="Times New Roman" w:hAnsi="Times New Roman" w:cs="Times New Roman"/>
          <w:i/>
          <w:sz w:val="24"/>
          <w:szCs w:val="24"/>
        </w:rPr>
        <w:t>setigerus</w:t>
      </w:r>
      <w:proofErr w:type="spellEnd"/>
      <w:r w:rsidR="00273FAF" w:rsidRPr="004924CD">
        <w:rPr>
          <w:rFonts w:ascii="Times New Roman" w:hAnsi="Times New Roman" w:cs="Times New Roman"/>
          <w:sz w:val="24"/>
          <w:szCs w:val="24"/>
        </w:rPr>
        <w:t xml:space="preserve"> e seus híbridos.</w:t>
      </w:r>
      <w:r w:rsidR="00273FAF">
        <w:rPr>
          <w:rFonts w:ascii="Times New Roman" w:hAnsi="Times New Roman" w:cs="Times New Roman"/>
          <w:sz w:val="24"/>
          <w:szCs w:val="24"/>
        </w:rPr>
        <w:t>)</w:t>
      </w:r>
    </w:p>
    <w:p w14:paraId="2ABF74E2" w14:textId="0DF3C910" w:rsidR="00273FAF" w:rsidRDefault="00273FAF" w:rsidP="002529B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A34D477" w14:textId="77777777" w:rsidR="00273FAF" w:rsidRPr="00AE13B3" w:rsidRDefault="00273FAF" w:rsidP="00273FAF">
      <w:pPr>
        <w:pStyle w:val="SemEspaamento"/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E13B3">
        <w:rPr>
          <w:rFonts w:ascii="Times New Roman" w:hAnsi="Times New Roman" w:cs="Times New Roman"/>
          <w:b/>
          <w:sz w:val="24"/>
          <w:szCs w:val="24"/>
        </w:rPr>
        <w:t>OBJETIVO</w:t>
      </w:r>
    </w:p>
    <w:p w14:paraId="47C7B2C5" w14:textId="2804664B" w:rsidR="00273FAF" w:rsidRPr="006F00F8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122AF">
        <w:rPr>
          <w:rFonts w:ascii="Times New Roman" w:hAnsi="Times New Roman" w:cs="Times New Roman"/>
          <w:sz w:val="24"/>
          <w:szCs w:val="24"/>
        </w:rPr>
        <w:t xml:space="preserve">Estas instruções visam estabelecer diretrizes para as avaliações de </w:t>
      </w:r>
      <w:proofErr w:type="spellStart"/>
      <w:r w:rsidRPr="000122AF">
        <w:rPr>
          <w:rFonts w:ascii="Times New Roman" w:hAnsi="Times New Roman" w:cs="Times New Roman"/>
          <w:sz w:val="24"/>
          <w:szCs w:val="24"/>
        </w:rPr>
        <w:t>distinguibilidade</w:t>
      </w:r>
      <w:proofErr w:type="spellEnd"/>
      <w:r w:rsidRPr="000122AF">
        <w:rPr>
          <w:rFonts w:ascii="Times New Roman" w:hAnsi="Times New Roman" w:cs="Times New Roman"/>
          <w:sz w:val="24"/>
          <w:szCs w:val="24"/>
        </w:rPr>
        <w:t xml:space="preserve">, homogeneidade e estabilidade (DHE), a fim de uniformizar o procedimento técnico de comprovação de que a cultivar apresentada é distinta de </w:t>
      </w:r>
      <w:proofErr w:type="gramStart"/>
      <w:r w:rsidRPr="000122AF">
        <w:rPr>
          <w:rFonts w:ascii="Times New Roman" w:hAnsi="Times New Roman" w:cs="Times New Roman"/>
          <w:sz w:val="24"/>
          <w:szCs w:val="24"/>
        </w:rPr>
        <w:t>outra(</w:t>
      </w:r>
      <w:proofErr w:type="gramEnd"/>
      <w:r w:rsidRPr="000122AF">
        <w:rPr>
          <w:rFonts w:ascii="Times New Roman" w:hAnsi="Times New Roman" w:cs="Times New Roman"/>
          <w:sz w:val="24"/>
          <w:szCs w:val="24"/>
        </w:rPr>
        <w:t xml:space="preserve">s) cujos descritores sejam conhecidos, é homogênea quanto às suas características dentro de uma mesma geração e é estável quanto à repetição das mesmas características ao longo de gerações sucessivas. Aplicam-se </w:t>
      </w:r>
      <w:r w:rsidRPr="000122AF">
        <w:rPr>
          <w:rFonts w:ascii="Times New Roman" w:hAnsi="Times New Roman" w:cs="Times New Roman"/>
          <w:bCs/>
          <w:sz w:val="24"/>
          <w:szCs w:val="24"/>
        </w:rPr>
        <w:t xml:space="preserve">às cultivares de </w:t>
      </w:r>
      <w:r w:rsidRPr="004924CD">
        <w:rPr>
          <w:rFonts w:ascii="Times New Roman" w:hAnsi="Times New Roman" w:cs="Times New Roman"/>
          <w:sz w:val="24"/>
          <w:szCs w:val="24"/>
        </w:rPr>
        <w:t>CAPIM BUFFEL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24CD">
        <w:rPr>
          <w:rFonts w:ascii="Times New Roman" w:hAnsi="Times New Roman" w:cs="Times New Roman"/>
          <w:i/>
          <w:sz w:val="24"/>
          <w:szCs w:val="24"/>
        </w:rPr>
        <w:t>Cenchrus</w:t>
      </w:r>
      <w:proofErr w:type="spellEnd"/>
      <w:r w:rsidRPr="004924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24CD">
        <w:rPr>
          <w:rFonts w:ascii="Times New Roman" w:hAnsi="Times New Roman" w:cs="Times New Roman"/>
          <w:i/>
          <w:sz w:val="24"/>
          <w:szCs w:val="24"/>
        </w:rPr>
        <w:t>ciliaris</w:t>
      </w:r>
      <w:proofErr w:type="spellEnd"/>
      <w:r w:rsidRPr="004924CD">
        <w:rPr>
          <w:rFonts w:ascii="Times New Roman" w:hAnsi="Times New Roman" w:cs="Times New Roman"/>
          <w:i/>
          <w:sz w:val="24"/>
          <w:szCs w:val="24"/>
        </w:rPr>
        <w:t xml:space="preserve">; C. </w:t>
      </w:r>
      <w:proofErr w:type="spellStart"/>
      <w:r w:rsidRPr="004924CD">
        <w:rPr>
          <w:rFonts w:ascii="Times New Roman" w:hAnsi="Times New Roman" w:cs="Times New Roman"/>
          <w:i/>
          <w:sz w:val="24"/>
          <w:szCs w:val="24"/>
        </w:rPr>
        <w:t>pennisetiformis</w:t>
      </w:r>
      <w:proofErr w:type="spellEnd"/>
      <w:r w:rsidRPr="004924CD">
        <w:rPr>
          <w:rFonts w:ascii="Times New Roman" w:hAnsi="Times New Roman" w:cs="Times New Roman"/>
          <w:i/>
          <w:sz w:val="24"/>
          <w:szCs w:val="24"/>
        </w:rPr>
        <w:t xml:space="preserve">; C. </w:t>
      </w:r>
      <w:proofErr w:type="spellStart"/>
      <w:r w:rsidRPr="004924CD">
        <w:rPr>
          <w:rFonts w:ascii="Times New Roman" w:hAnsi="Times New Roman" w:cs="Times New Roman"/>
          <w:i/>
          <w:sz w:val="24"/>
          <w:szCs w:val="24"/>
        </w:rPr>
        <w:t>setigerus</w:t>
      </w:r>
      <w:proofErr w:type="spellEnd"/>
      <w:r w:rsidRPr="004924CD">
        <w:rPr>
          <w:rFonts w:ascii="Times New Roman" w:hAnsi="Times New Roman" w:cs="Times New Roman"/>
          <w:sz w:val="24"/>
          <w:szCs w:val="24"/>
        </w:rPr>
        <w:t xml:space="preserve"> e seus híbridos.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28C871" w14:textId="77777777" w:rsidR="00273FAF" w:rsidRDefault="00273FAF" w:rsidP="00273FAF">
      <w:pPr>
        <w:pStyle w:val="SemEspaamento"/>
        <w:spacing w:after="120"/>
        <w:rPr>
          <w:rFonts w:ascii="Times New Roman" w:hAnsi="Times New Roman" w:cs="Times New Roman"/>
          <w:sz w:val="24"/>
          <w:szCs w:val="24"/>
        </w:rPr>
      </w:pPr>
    </w:p>
    <w:p w14:paraId="239E8A25" w14:textId="77777777" w:rsidR="00273FAF" w:rsidRPr="00AE13B3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B3">
        <w:rPr>
          <w:rFonts w:ascii="Times New Roman" w:hAnsi="Times New Roman" w:cs="Times New Roman"/>
          <w:b/>
          <w:sz w:val="24"/>
          <w:szCs w:val="24"/>
        </w:rPr>
        <w:t>II. AMOSTRA VIVA</w:t>
      </w:r>
    </w:p>
    <w:p w14:paraId="142660EC" w14:textId="77777777" w:rsidR="00273FAF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24CD">
        <w:rPr>
          <w:rFonts w:ascii="Times New Roman" w:hAnsi="Times New Roman" w:cs="Times New Roman"/>
          <w:sz w:val="24"/>
          <w:szCs w:val="24"/>
        </w:rPr>
        <w:t xml:space="preserve">Para atender ao disposto no art. 22 e seu parágrafo único da Lei 9.456 de 25 de abril de 1997, o requerente do pedido de proteção obrigar-se-á a manter e apresentar, ao SNPC, amostras vivas </w:t>
      </w:r>
      <w:proofErr w:type="gramStart"/>
      <w:r w:rsidRPr="004924CD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4924CD">
        <w:rPr>
          <w:rFonts w:ascii="Times New Roman" w:hAnsi="Times New Roman" w:cs="Times New Roman"/>
          <w:sz w:val="24"/>
          <w:szCs w:val="24"/>
        </w:rPr>
        <w:t xml:space="preserve"> cultivar objeto de prote</w:t>
      </w:r>
      <w:r>
        <w:rPr>
          <w:rFonts w:ascii="Times New Roman" w:hAnsi="Times New Roman" w:cs="Times New Roman"/>
          <w:sz w:val="24"/>
          <w:szCs w:val="24"/>
        </w:rPr>
        <w:t>ção, como especificado a seguir:</w:t>
      </w:r>
    </w:p>
    <w:p w14:paraId="1F60E90C" w14:textId="77777777" w:rsidR="00273FAF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10 gramas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sementes como amostra de manipulação e exame (apresentar ao SNPC);</w:t>
      </w:r>
    </w:p>
    <w:p w14:paraId="63D92462" w14:textId="77777777" w:rsidR="00273FAF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10 gramas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sementes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germoplasma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(apresentar ao SNPC);</w:t>
      </w:r>
    </w:p>
    <w:p w14:paraId="1C55B831" w14:textId="77777777" w:rsidR="00273FAF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20 gramas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sementes mantidas pelo obtentor.</w:t>
      </w:r>
    </w:p>
    <w:p w14:paraId="1F87FB8E" w14:textId="77777777" w:rsidR="00273FAF" w:rsidRPr="00AE13B3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924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As sementes deverão estar, com 80% de pureza, apresentar vigor e boas condições fitossanitárias </w:t>
      </w:r>
      <w:r w:rsidRPr="00AE13B3">
        <w:rPr>
          <w:rFonts w:ascii="Times New Roman" w:hAnsi="Times New Roman" w:cs="Times New Roman"/>
          <w:sz w:val="24"/>
          <w:szCs w:val="24"/>
        </w:rPr>
        <w:t>e deve atender aos critérios estabelecidos nas Regras de Análise de Sementes – R.A.S.</w:t>
      </w:r>
    </w:p>
    <w:p w14:paraId="3ECA4290" w14:textId="77777777" w:rsidR="00273FAF" w:rsidRDefault="00273FAF" w:rsidP="00273FA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37467">
        <w:rPr>
          <w:rFonts w:ascii="Times New Roman" w:hAnsi="Times New Roman" w:cs="Times New Roman"/>
          <w:sz w:val="24"/>
          <w:szCs w:val="24"/>
        </w:rPr>
        <w:t xml:space="preserve">3. As sementes não deverão ser tratadas, salvo em casos excepcionais, devidamente justificados. </w:t>
      </w:r>
      <w:r w:rsidRPr="00237467">
        <w:rPr>
          <w:rFonts w:ascii="Times New Roman" w:hAnsi="Times New Roman" w:cs="Times New Roman"/>
          <w:sz w:val="24"/>
        </w:rPr>
        <w:t>Nesse caso, o tratamento deverá ser detalhadamente descrito.</w:t>
      </w:r>
    </w:p>
    <w:p w14:paraId="70686F31" w14:textId="77777777" w:rsidR="00273FAF" w:rsidRPr="004924CD" w:rsidRDefault="00273FAF" w:rsidP="00273FAF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924CD">
        <w:rPr>
          <w:rFonts w:ascii="Times New Roman" w:hAnsi="Times New Roman" w:cs="Times New Roman"/>
          <w:sz w:val="24"/>
          <w:szCs w:val="24"/>
        </w:rPr>
        <w:t>. A amostra deverá ser disponibilizada ao SNPC após a obtenção do Certificado de Proteção. Entretanto, sempre que durante a análise do pedido, for necessária a apresentação da amostra para confirmação de informações, o solicitante deverá disponibiliz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924CD">
        <w:rPr>
          <w:rFonts w:ascii="Times New Roman" w:hAnsi="Times New Roman" w:cs="Times New Roman"/>
          <w:sz w:val="24"/>
          <w:szCs w:val="24"/>
        </w:rPr>
        <w:t>-la.</w:t>
      </w:r>
    </w:p>
    <w:p w14:paraId="5C751ED0" w14:textId="142BEDA7" w:rsidR="00273FAF" w:rsidRDefault="00273FAF" w:rsidP="002529B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15C5211" w14:textId="77777777" w:rsidR="00A15D98" w:rsidRPr="00AE13B3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B3">
        <w:rPr>
          <w:rFonts w:ascii="Times New Roman" w:hAnsi="Times New Roman" w:cs="Times New Roman"/>
          <w:b/>
          <w:sz w:val="24"/>
          <w:szCs w:val="24"/>
        </w:rPr>
        <w:t xml:space="preserve">III. EXECUÇÃO DOS ENSAIOS DE DISTINGUIBILIDADE, HOMOGENEIDADE E ESTABILIDADE – DHE  </w:t>
      </w:r>
    </w:p>
    <w:p w14:paraId="3DC517D0" w14:textId="77777777" w:rsidR="00A15D98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sz w:val="24"/>
        </w:rPr>
      </w:pPr>
      <w:r w:rsidRPr="00237467">
        <w:rPr>
          <w:rFonts w:ascii="Times New Roman" w:hAnsi="Times New Roman" w:cs="Times New Roman"/>
          <w:sz w:val="24"/>
          <w:szCs w:val="24"/>
        </w:rPr>
        <w:t xml:space="preserve">1. </w:t>
      </w:r>
      <w:r w:rsidRPr="00237467">
        <w:rPr>
          <w:rFonts w:ascii="Times New Roman" w:hAnsi="Times New Roman" w:cs="Times New Roman"/>
          <w:sz w:val="24"/>
        </w:rPr>
        <w:t xml:space="preserve">Os ensaios devem ser realizados por, no mínimo, dois ciclos </w:t>
      </w:r>
      <w:r>
        <w:rPr>
          <w:rFonts w:ascii="Times New Roman" w:hAnsi="Times New Roman" w:cs="Times New Roman"/>
          <w:sz w:val="24"/>
        </w:rPr>
        <w:t>independentes</w:t>
      </w:r>
      <w:r w:rsidRPr="00237467">
        <w:rPr>
          <w:rFonts w:ascii="Times New Roman" w:hAnsi="Times New Roman" w:cs="Times New Roman"/>
          <w:sz w:val="24"/>
        </w:rPr>
        <w:t xml:space="preserve"> de cultivo.</w:t>
      </w:r>
    </w:p>
    <w:p w14:paraId="4D2F64E6" w14:textId="77777777" w:rsidR="00A15D98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37467">
        <w:rPr>
          <w:rFonts w:ascii="Times New Roman" w:hAnsi="Times New Roman" w:cs="Times New Roman"/>
          <w:sz w:val="24"/>
          <w:szCs w:val="24"/>
        </w:rPr>
        <w:t xml:space="preserve">2. </w:t>
      </w:r>
      <w:r w:rsidRPr="00237467">
        <w:rPr>
          <w:rFonts w:ascii="Times New Roman" w:hAnsi="Times New Roman" w:cs="Times New Roman"/>
          <w:sz w:val="24"/>
        </w:rPr>
        <w:t xml:space="preserve">Os ensaios devem ser conduzidos em um único local. Caso nesse local não seja possível a visualização de todas as características </w:t>
      </w:r>
      <w:proofErr w:type="gramStart"/>
      <w:r w:rsidRPr="00237467">
        <w:rPr>
          <w:rFonts w:ascii="Times New Roman" w:hAnsi="Times New Roman" w:cs="Times New Roman"/>
          <w:sz w:val="24"/>
        </w:rPr>
        <w:t>da</w:t>
      </w:r>
      <w:proofErr w:type="gramEnd"/>
      <w:r w:rsidRPr="00237467">
        <w:rPr>
          <w:rFonts w:ascii="Times New Roman" w:hAnsi="Times New Roman" w:cs="Times New Roman"/>
          <w:sz w:val="24"/>
        </w:rPr>
        <w:t xml:space="preserve"> cultivar, a mesma poderá ser avaliada em outro local. </w:t>
      </w:r>
    </w:p>
    <w:p w14:paraId="2E3E9955" w14:textId="77777777" w:rsidR="00A15D98" w:rsidRPr="007A2BAF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7A2BAF">
        <w:rPr>
          <w:rFonts w:ascii="Times New Roman" w:hAnsi="Times New Roman" w:cs="Times New Roman"/>
          <w:sz w:val="24"/>
          <w:szCs w:val="24"/>
        </w:rPr>
        <w:t xml:space="preserve">3. </w:t>
      </w:r>
      <w:r w:rsidRPr="007A2BAF">
        <w:rPr>
          <w:rFonts w:ascii="Times New Roman" w:hAnsi="Times New Roman" w:cs="Times New Roman"/>
          <w:sz w:val="24"/>
        </w:rPr>
        <w:t>Os ensaios de campo deverão ser conduzidos em condições que assegurem o desenvolvimento normal das plantas. As distâncias entre linhas e entre plantas dentro da linha devem permitir a avaliação individual das plantas, bem como, o tamanho das parcelas deverá ser tal que as plantas ou partes de plantas possam ser retiradas para medições e contagens, sem prejuízo das observações que poderão ser feitas no final do ciclo de crescimento.</w:t>
      </w:r>
    </w:p>
    <w:p w14:paraId="328D1A30" w14:textId="77777777" w:rsidR="00A15D98" w:rsidRPr="000E4042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B92">
        <w:rPr>
          <w:rFonts w:ascii="Times New Roman" w:hAnsi="Times New Roman" w:cs="Times New Roman"/>
          <w:sz w:val="24"/>
        </w:rPr>
        <w:lastRenderedPageBreak/>
        <w:t xml:space="preserve">4. Cada ensaio deve incluir no mínimo 60 plantas isoladas, as quais deverão ser distribuídas em um desenho de 3 repetições, com 20 plantas cada. Sendo cada repetição composta de uma fileira de 10m. </w:t>
      </w:r>
      <w:r w:rsidRPr="00846B92">
        <w:rPr>
          <w:rFonts w:ascii="Times New Roman" w:hAnsi="Times New Roman" w:cs="Times New Roman"/>
          <w:sz w:val="24"/>
          <w:szCs w:val="24"/>
        </w:rPr>
        <w:t xml:space="preserve">Salvo indicação contrária, todas as observações deverão ser efetuadas individualmente </w:t>
      </w:r>
      <w:r w:rsidRPr="000E4042">
        <w:rPr>
          <w:rFonts w:ascii="Times New Roman" w:hAnsi="Times New Roman" w:cs="Times New Roman"/>
          <w:sz w:val="24"/>
          <w:szCs w:val="24"/>
        </w:rPr>
        <w:t xml:space="preserve">nas 20 plantas ou em suas partes. No caso de observações de partes efetuadas em plantas individuais, estas deverão ser provenientes da mesma planta. </w:t>
      </w:r>
    </w:p>
    <w:p w14:paraId="6A3261C7" w14:textId="77777777" w:rsidR="00A15D98" w:rsidRPr="000E4042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042">
        <w:rPr>
          <w:rFonts w:ascii="Times New Roman" w:hAnsi="Times New Roman" w:cs="Times New Roman"/>
          <w:sz w:val="24"/>
          <w:szCs w:val="24"/>
        </w:rPr>
        <w:t>5. As avaliações das características vegetativas deverão ser feitas na época de máximo crescimento, no ano de estabelecimento das plantas.</w:t>
      </w:r>
    </w:p>
    <w:p w14:paraId="29DDEDEE" w14:textId="77777777" w:rsidR="00A15D98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042">
        <w:rPr>
          <w:rFonts w:ascii="Times New Roman" w:hAnsi="Times New Roman" w:cs="Times New Roman"/>
          <w:sz w:val="24"/>
          <w:szCs w:val="24"/>
        </w:rPr>
        <w:t>6. As avaliações em colmos e folhas (completamente expandidas), deverão ser feitas no terço médio da planta.</w:t>
      </w:r>
    </w:p>
    <w:p w14:paraId="17BF663E" w14:textId="379797A5" w:rsidR="00A15D98" w:rsidRPr="00202447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02447">
        <w:rPr>
          <w:rFonts w:ascii="Times New Roman" w:hAnsi="Times New Roman" w:cs="Times New Roman"/>
          <w:sz w:val="24"/>
          <w:szCs w:val="24"/>
        </w:rPr>
        <w:t xml:space="preserve">7. </w:t>
      </w:r>
      <w:r w:rsidRPr="00202447">
        <w:rPr>
          <w:rFonts w:ascii="Times New Roman" w:hAnsi="Times New Roman" w:cs="Times New Roman"/>
          <w:sz w:val="24"/>
        </w:rPr>
        <w:t xml:space="preserve">Para avaliação da homogeneidade em cultivares </w:t>
      </w:r>
      <w:proofErr w:type="spellStart"/>
      <w:r w:rsidRPr="00202447">
        <w:rPr>
          <w:rFonts w:ascii="Times New Roman" w:hAnsi="Times New Roman" w:cs="Times New Roman"/>
          <w:sz w:val="24"/>
          <w:u w:val="single"/>
        </w:rPr>
        <w:t>apomíticas</w:t>
      </w:r>
      <w:proofErr w:type="spellEnd"/>
      <w:r w:rsidRPr="00202447">
        <w:rPr>
          <w:rFonts w:ascii="Times New Roman" w:hAnsi="Times New Roman" w:cs="Times New Roman"/>
          <w:sz w:val="24"/>
        </w:rPr>
        <w:t>, deve-se aplicar a população padrão de 2% e a probabilidade de aceitação de, pelo menos, 95%. No caso de uma amostra com 60 plantas, será permitido, no máximo, 3 plantas atípicas.</w:t>
      </w:r>
    </w:p>
    <w:p w14:paraId="24C22913" w14:textId="77777777" w:rsidR="00A15D98" w:rsidRPr="00202447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202447">
        <w:rPr>
          <w:rFonts w:ascii="Times New Roman" w:hAnsi="Times New Roman" w:cs="Times New Roman"/>
          <w:sz w:val="24"/>
        </w:rPr>
        <w:t xml:space="preserve">8. Para a avaliação da homogeneidade em cultivares </w:t>
      </w:r>
      <w:r w:rsidRPr="00202447">
        <w:rPr>
          <w:rFonts w:ascii="Times New Roman" w:hAnsi="Times New Roman" w:cs="Times New Roman"/>
          <w:sz w:val="24"/>
          <w:u w:val="single"/>
        </w:rPr>
        <w:t>sexuais</w:t>
      </w:r>
      <w:r w:rsidRPr="00202447">
        <w:rPr>
          <w:rFonts w:ascii="Times New Roman" w:hAnsi="Times New Roman" w:cs="Times New Roman"/>
          <w:sz w:val="24"/>
        </w:rPr>
        <w:t xml:space="preserve">, deve-se considerar a faixa de variação, observada através de plantas individuais, e determinar se esta é similar a variedades comparáveis, já conhecidas. Estas variações </w:t>
      </w:r>
      <w:proofErr w:type="gramStart"/>
      <w:r w:rsidRPr="00202447">
        <w:rPr>
          <w:rFonts w:ascii="Times New Roman" w:hAnsi="Times New Roman" w:cs="Times New Roman"/>
          <w:sz w:val="24"/>
        </w:rPr>
        <w:t>na</w:t>
      </w:r>
      <w:proofErr w:type="gramEnd"/>
      <w:r w:rsidRPr="00202447">
        <w:rPr>
          <w:rFonts w:ascii="Times New Roman" w:hAnsi="Times New Roman" w:cs="Times New Roman"/>
          <w:sz w:val="24"/>
        </w:rPr>
        <w:t xml:space="preserve"> cultivar candidata deverão ser significativamente menores que nas cultivares comparativas.</w:t>
      </w:r>
    </w:p>
    <w:p w14:paraId="47AE7B7E" w14:textId="77777777" w:rsidR="00A15D98" w:rsidRPr="00FE0BAF" w:rsidRDefault="00A15D98" w:rsidP="00A15D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E0BAF">
        <w:rPr>
          <w:rFonts w:ascii="Times New Roman" w:hAnsi="Times New Roman" w:cs="Times New Roman"/>
          <w:sz w:val="24"/>
          <w:szCs w:val="24"/>
        </w:rPr>
        <w:t xml:space="preserve">. Para a descrição </w:t>
      </w:r>
      <w:proofErr w:type="gramStart"/>
      <w:r w:rsidRPr="00FE0BA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FE0BAF">
        <w:rPr>
          <w:rFonts w:ascii="Times New Roman" w:hAnsi="Times New Roman" w:cs="Times New Roman"/>
          <w:sz w:val="24"/>
          <w:szCs w:val="24"/>
        </w:rPr>
        <w:t xml:space="preserve"> cultivar as avaliações deverão ser realizadas nas plantas com expressões típicas, sendo desconsideradas aquelas com expressões atípicas.</w:t>
      </w:r>
    </w:p>
    <w:p w14:paraId="17AFE2F7" w14:textId="77777777" w:rsidR="003C0CC0" w:rsidRPr="004924CD" w:rsidRDefault="003C0CC0" w:rsidP="003C0CC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388D790" w14:textId="42E19F9D" w:rsidR="007C7603" w:rsidRDefault="007C7603" w:rsidP="00305B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9D3E87C" w14:textId="77777777" w:rsidR="00310931" w:rsidRPr="00A02D1C" w:rsidRDefault="00310931" w:rsidP="0031093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2D1C">
        <w:rPr>
          <w:rFonts w:ascii="Times New Roman" w:hAnsi="Times New Roman" w:cs="Times New Roman"/>
          <w:b/>
          <w:sz w:val="24"/>
          <w:szCs w:val="24"/>
        </w:rPr>
        <w:t xml:space="preserve">IV. NOVIDADE E DURAÇÃO DA PROTEÇÃO </w:t>
      </w:r>
    </w:p>
    <w:p w14:paraId="518ACCC4" w14:textId="77777777" w:rsidR="00310931" w:rsidRPr="00A02D1C" w:rsidRDefault="00310931" w:rsidP="00310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1C">
        <w:rPr>
          <w:rFonts w:ascii="Times New Roman" w:hAnsi="Times New Roman" w:cs="Times New Roman"/>
          <w:sz w:val="24"/>
          <w:szCs w:val="24"/>
        </w:rPr>
        <w:t xml:space="preserve">1. A fim de satisfazer o requisito de novidade estabelecido no inciso V, art. 3º da Lei nº 9.456, de 1997,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54DE4E73" w14:textId="77777777" w:rsidR="00310931" w:rsidRDefault="00310931" w:rsidP="0031093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1C">
        <w:rPr>
          <w:rFonts w:ascii="Times New Roman" w:hAnsi="Times New Roman" w:cs="Times New Roman"/>
          <w:sz w:val="24"/>
          <w:szCs w:val="24"/>
        </w:rPr>
        <w:t xml:space="preserve">2. Conforme estabelecido pelo art. 11, da Lei nº 9.456, de 1997, a proteção </w:t>
      </w:r>
      <w:proofErr w:type="gramStart"/>
      <w:r w:rsidRPr="00A02D1C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A02D1C">
        <w:rPr>
          <w:rFonts w:ascii="Times New Roman" w:hAnsi="Times New Roman" w:cs="Times New Roman"/>
          <w:sz w:val="24"/>
          <w:szCs w:val="24"/>
        </w:rPr>
        <w:t xml:space="preserve"> cultivar vigorará, a partir da data da concessão do Certificado Provisório de Proteção, pelo prazo de quinze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52179" w14:textId="13D21E30" w:rsidR="00310931" w:rsidRDefault="00310931" w:rsidP="00305B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EDCDB3E" w14:textId="77777777" w:rsidR="00310931" w:rsidRDefault="00310931" w:rsidP="00305BE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22F7D20" w14:textId="6F74640C" w:rsidR="00A15D98" w:rsidRPr="00940D73" w:rsidRDefault="00A15D98" w:rsidP="00A15D9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D73">
        <w:rPr>
          <w:rFonts w:ascii="Times New Roman" w:hAnsi="Times New Roman" w:cs="Times New Roman"/>
          <w:b/>
          <w:sz w:val="24"/>
          <w:szCs w:val="24"/>
        </w:rPr>
        <w:t>V. SINAIS CONVENCIONAIS</w:t>
      </w:r>
    </w:p>
    <w:p w14:paraId="22E022FF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 xml:space="preserve">(+): Ver item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0374D5">
        <w:rPr>
          <w:rFonts w:ascii="Times New Roman" w:hAnsi="Times New Roman" w:cs="Times New Roman"/>
          <w:sz w:val="24"/>
          <w:szCs w:val="24"/>
        </w:rPr>
        <w:t xml:space="preserve"> - “OBSERVAÇÕES E FIGURAS”</w:t>
      </w:r>
    </w:p>
    <w:p w14:paraId="0BAB598C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>VG: Avaliação visual mediante uma única observação de um grupo de plantas ou de partes de plantas;</w:t>
      </w:r>
    </w:p>
    <w:p w14:paraId="4796F938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>VI: Avaliação visual mediante a observação de plantas ou de partes de plantas, individualmente;</w:t>
      </w:r>
    </w:p>
    <w:p w14:paraId="05E3BD60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>MI: Mensuração de determinado número de plantas ou de partes de plantas, individualmente;</w:t>
      </w:r>
    </w:p>
    <w:p w14:paraId="0CE4D229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>QN: Característica quantitativa;</w:t>
      </w:r>
    </w:p>
    <w:p w14:paraId="415F30E8" w14:textId="77777777" w:rsidR="00A15D98" w:rsidRPr="000374D5" w:rsidRDefault="00A15D98" w:rsidP="00A15D9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374D5">
        <w:rPr>
          <w:rFonts w:ascii="Times New Roman" w:hAnsi="Times New Roman" w:cs="Times New Roman"/>
          <w:sz w:val="24"/>
          <w:szCs w:val="24"/>
        </w:rPr>
        <w:t xml:space="preserve">PQ: Característica </w:t>
      </w:r>
      <w:proofErr w:type="spellStart"/>
      <w:r w:rsidRPr="000374D5">
        <w:rPr>
          <w:rFonts w:ascii="Times New Roman" w:hAnsi="Times New Roman" w:cs="Times New Roman"/>
          <w:sz w:val="24"/>
          <w:szCs w:val="24"/>
        </w:rPr>
        <w:t>pseudoqualitativa</w:t>
      </w:r>
      <w:proofErr w:type="spellEnd"/>
      <w:r w:rsidRPr="000374D5">
        <w:rPr>
          <w:rFonts w:ascii="Times New Roman" w:hAnsi="Times New Roman" w:cs="Times New Roman"/>
          <w:sz w:val="24"/>
          <w:szCs w:val="24"/>
        </w:rPr>
        <w:t>;</w:t>
      </w:r>
    </w:p>
    <w:p w14:paraId="7BE40F17" w14:textId="77777777" w:rsidR="00A15D98" w:rsidRPr="0037497A" w:rsidRDefault="00A15D98" w:rsidP="00A15D98">
      <w:pPr>
        <w:spacing w:after="120" w:line="240" w:lineRule="auto"/>
      </w:pPr>
      <w:r w:rsidRPr="000374D5">
        <w:rPr>
          <w:rFonts w:ascii="Times New Roman" w:hAnsi="Times New Roman" w:cs="Times New Roman"/>
          <w:sz w:val="24"/>
          <w:szCs w:val="24"/>
        </w:rPr>
        <w:t>QL: Característica qualitativa</w:t>
      </w:r>
      <w:r>
        <w:t>.</w:t>
      </w:r>
    </w:p>
    <w:p w14:paraId="7723EB40" w14:textId="77777777" w:rsidR="00A15D98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804E6DE" w14:textId="77777777" w:rsidR="00A15D98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F19ACCA" w14:textId="77777777" w:rsidR="00A15D98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7068892" w14:textId="77777777" w:rsidR="00A15D98" w:rsidRDefault="00A15D98" w:rsidP="00A15D98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3049A6E" w14:textId="5F2F0B21" w:rsidR="00A15D98" w:rsidRPr="00940D73" w:rsidRDefault="00A15D98" w:rsidP="009C02FA">
      <w:pPr>
        <w:pStyle w:val="SemEspaamento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D73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310931">
        <w:rPr>
          <w:rFonts w:ascii="Times New Roman" w:hAnsi="Times New Roman" w:cs="Times New Roman"/>
          <w:b/>
          <w:sz w:val="24"/>
          <w:szCs w:val="24"/>
        </w:rPr>
        <w:t>I</w:t>
      </w:r>
      <w:r w:rsidRPr="00940D73">
        <w:rPr>
          <w:rFonts w:ascii="Times New Roman" w:hAnsi="Times New Roman" w:cs="Times New Roman"/>
          <w:b/>
          <w:sz w:val="24"/>
          <w:szCs w:val="24"/>
        </w:rPr>
        <w:t>. INSTRUÇÕES DE PREENCHIMENTO DA TABELA DE DESCRITORES</w:t>
      </w:r>
    </w:p>
    <w:p w14:paraId="0178FAB7" w14:textId="77777777" w:rsidR="00C2513B" w:rsidRDefault="00C2513B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24CD">
        <w:rPr>
          <w:rFonts w:ascii="Times New Roman" w:hAnsi="Times New Roman" w:cs="Times New Roman"/>
          <w:sz w:val="24"/>
          <w:szCs w:val="24"/>
        </w:rPr>
        <w:t xml:space="preserve">1. Para facilitar a avaliação de diversas características, foi elaborada uma escala de códigos com valores que </w:t>
      </w:r>
      <w:r w:rsidR="00564767" w:rsidRPr="004924CD">
        <w:rPr>
          <w:rFonts w:ascii="Times New Roman" w:hAnsi="Times New Roman" w:cs="Times New Roman"/>
          <w:sz w:val="24"/>
          <w:szCs w:val="24"/>
        </w:rPr>
        <w:t xml:space="preserve">normalmente variam de 1 a </w:t>
      </w:r>
      <w:r w:rsidR="00A149E5" w:rsidRPr="004924CD">
        <w:rPr>
          <w:rFonts w:ascii="Times New Roman" w:hAnsi="Times New Roman" w:cs="Times New Roman"/>
          <w:sz w:val="24"/>
          <w:szCs w:val="24"/>
        </w:rPr>
        <w:t>9</w:t>
      </w:r>
      <w:r w:rsidR="00564767" w:rsidRPr="004924CD">
        <w:rPr>
          <w:rFonts w:ascii="Times New Roman" w:hAnsi="Times New Roman" w:cs="Times New Roman"/>
          <w:sz w:val="24"/>
          <w:szCs w:val="24"/>
        </w:rPr>
        <w:t>. A interpretações dessas codificações é a seguinte:</w:t>
      </w:r>
    </w:p>
    <w:p w14:paraId="6A0D0B46" w14:textId="77777777" w:rsidR="002B6652" w:rsidRDefault="00564767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24CD">
        <w:rPr>
          <w:rFonts w:ascii="Times New Roman" w:hAnsi="Times New Roman" w:cs="Times New Roman"/>
          <w:sz w:val="24"/>
          <w:szCs w:val="24"/>
        </w:rPr>
        <w:t xml:space="preserve">1.1. Quando as alternativas de códigos forem sequenciais, isto é, a identificação da característica deve ser feita necessariamente por um dos valores listados. </w:t>
      </w:r>
      <w:proofErr w:type="spellStart"/>
      <w:r w:rsidRPr="004924C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4924CD">
        <w:rPr>
          <w:rFonts w:ascii="Times New Roman" w:hAnsi="Times New Roman" w:cs="Times New Roman"/>
          <w:sz w:val="24"/>
          <w:szCs w:val="24"/>
        </w:rPr>
        <w:t>: “</w:t>
      </w:r>
      <w:r w:rsidR="00334CD9">
        <w:rPr>
          <w:rFonts w:ascii="Times New Roman" w:hAnsi="Times New Roman" w:cs="Times New Roman"/>
          <w:sz w:val="24"/>
          <w:szCs w:val="24"/>
        </w:rPr>
        <w:t xml:space="preserve">Característica 2 - </w:t>
      </w:r>
      <w:r w:rsidR="00334CD9" w:rsidRPr="00990F00">
        <w:rPr>
          <w:rFonts w:ascii="Times New Roman" w:hAnsi="Times New Roman" w:cs="Times New Roman"/>
          <w:sz w:val="24"/>
          <w:szCs w:val="24"/>
        </w:rPr>
        <w:t>Planta: modo de reprodução</w:t>
      </w:r>
      <w:r w:rsidRPr="004924CD">
        <w:rPr>
          <w:rFonts w:ascii="Times New Roman" w:hAnsi="Times New Roman" w:cs="Times New Roman"/>
          <w:sz w:val="24"/>
          <w:szCs w:val="24"/>
        </w:rPr>
        <w:t xml:space="preserve">”; valor 1 para </w:t>
      </w:r>
      <w:r w:rsidR="00255B11" w:rsidRPr="004924C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55B11" w:rsidRPr="004924CD">
        <w:rPr>
          <w:rFonts w:ascii="Times New Roman" w:hAnsi="Times New Roman" w:cs="Times New Roman"/>
          <w:sz w:val="24"/>
          <w:szCs w:val="24"/>
        </w:rPr>
        <w:t>apomítica</w:t>
      </w:r>
      <w:proofErr w:type="spellEnd"/>
      <w:r w:rsidR="00255B11" w:rsidRPr="004924CD">
        <w:rPr>
          <w:rFonts w:ascii="Times New Roman" w:hAnsi="Times New Roman" w:cs="Times New Roman"/>
          <w:sz w:val="24"/>
          <w:szCs w:val="24"/>
        </w:rPr>
        <w:t xml:space="preserve"> obrigatória</w:t>
      </w:r>
      <w:r w:rsidRPr="004924CD">
        <w:rPr>
          <w:rFonts w:ascii="Times New Roman" w:hAnsi="Times New Roman" w:cs="Times New Roman"/>
          <w:sz w:val="24"/>
          <w:szCs w:val="24"/>
        </w:rPr>
        <w:t>”; valor 2 para “</w:t>
      </w:r>
      <w:proofErr w:type="spellStart"/>
      <w:r w:rsidR="00255B11" w:rsidRPr="004924CD">
        <w:rPr>
          <w:rFonts w:ascii="Times New Roman" w:hAnsi="Times New Roman" w:cs="Times New Roman"/>
          <w:sz w:val="24"/>
          <w:szCs w:val="24"/>
        </w:rPr>
        <w:t>apomítica</w:t>
      </w:r>
      <w:proofErr w:type="spellEnd"/>
      <w:r w:rsidR="00255B11" w:rsidRPr="004924CD">
        <w:rPr>
          <w:rFonts w:ascii="Times New Roman" w:hAnsi="Times New Roman" w:cs="Times New Roman"/>
          <w:sz w:val="24"/>
          <w:szCs w:val="24"/>
        </w:rPr>
        <w:t xml:space="preserve"> facultativa</w:t>
      </w:r>
      <w:r w:rsidRPr="004924CD">
        <w:rPr>
          <w:rFonts w:ascii="Times New Roman" w:hAnsi="Times New Roman" w:cs="Times New Roman"/>
          <w:sz w:val="24"/>
          <w:szCs w:val="24"/>
        </w:rPr>
        <w:t>” e valor 3 para “</w:t>
      </w:r>
      <w:r w:rsidR="00255B11" w:rsidRPr="004924CD">
        <w:rPr>
          <w:rFonts w:ascii="Times New Roman" w:hAnsi="Times New Roman" w:cs="Times New Roman"/>
          <w:sz w:val="24"/>
          <w:szCs w:val="24"/>
        </w:rPr>
        <w:t>sexual</w:t>
      </w:r>
      <w:r w:rsidRPr="004924CD">
        <w:rPr>
          <w:rFonts w:ascii="Times New Roman" w:hAnsi="Times New Roman" w:cs="Times New Roman"/>
          <w:sz w:val="24"/>
          <w:szCs w:val="24"/>
        </w:rPr>
        <w:t>”. Somente uma dessas três alternativas é aceita para preenchimento.</w:t>
      </w:r>
    </w:p>
    <w:p w14:paraId="052747A3" w14:textId="77777777" w:rsidR="00897C60" w:rsidRDefault="006F00F8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24CD">
        <w:rPr>
          <w:rFonts w:ascii="Times New Roman" w:hAnsi="Times New Roman" w:cs="Times New Roman"/>
          <w:sz w:val="24"/>
          <w:szCs w:val="24"/>
        </w:rPr>
        <w:t>1.2. Quando as alternativas de código não forem seq</w:t>
      </w:r>
      <w:r w:rsidR="008C5ACB" w:rsidRPr="004924CD">
        <w:rPr>
          <w:rFonts w:ascii="Times New Roman" w:hAnsi="Times New Roman" w:cs="Times New Roman"/>
          <w:sz w:val="24"/>
          <w:szCs w:val="24"/>
        </w:rPr>
        <w:t>u</w:t>
      </w:r>
      <w:r w:rsidRPr="004924CD">
        <w:rPr>
          <w:rFonts w:ascii="Times New Roman" w:hAnsi="Times New Roman" w:cs="Times New Roman"/>
          <w:sz w:val="24"/>
          <w:szCs w:val="24"/>
        </w:rPr>
        <w:t>enciais, isto é, se existirem um ou mais espaços entre os valores propostos, a descrição da característica pode recair, além das previstas, em variações intermediárias ou extremas. Exemplo: “</w:t>
      </w:r>
      <w:r w:rsidR="00334CD9">
        <w:rPr>
          <w:rFonts w:ascii="Times New Roman" w:hAnsi="Times New Roman" w:cs="Times New Roman"/>
          <w:sz w:val="24"/>
          <w:szCs w:val="24"/>
        </w:rPr>
        <w:t xml:space="preserve">Característica 5 - </w:t>
      </w:r>
      <w:r w:rsidR="00897C60" w:rsidRPr="004924CD">
        <w:rPr>
          <w:rFonts w:ascii="Times New Roman" w:hAnsi="Times New Roman" w:cs="Times New Roman"/>
          <w:sz w:val="24"/>
          <w:szCs w:val="24"/>
        </w:rPr>
        <w:t>Planta: intensidade do perfilhamento basal</w:t>
      </w:r>
      <w:r w:rsidRPr="004924CD">
        <w:rPr>
          <w:rFonts w:ascii="Times New Roman" w:hAnsi="Times New Roman" w:cs="Times New Roman"/>
          <w:sz w:val="24"/>
          <w:szCs w:val="24"/>
        </w:rPr>
        <w:t>” codifica o valor 3 para “</w:t>
      </w:r>
      <w:r w:rsidR="00897C60" w:rsidRPr="004924CD">
        <w:rPr>
          <w:rFonts w:ascii="Times New Roman" w:hAnsi="Times New Roman" w:cs="Times New Roman"/>
          <w:sz w:val="24"/>
          <w:szCs w:val="24"/>
        </w:rPr>
        <w:t>baixa”, 5 para “média</w:t>
      </w:r>
      <w:r w:rsidRPr="004924CD">
        <w:rPr>
          <w:rFonts w:ascii="Times New Roman" w:hAnsi="Times New Roman" w:cs="Times New Roman"/>
          <w:sz w:val="24"/>
          <w:szCs w:val="24"/>
        </w:rPr>
        <w:t xml:space="preserve">” e </w:t>
      </w:r>
      <w:r w:rsidR="00A149E5" w:rsidRPr="004924CD">
        <w:rPr>
          <w:rFonts w:ascii="Times New Roman" w:hAnsi="Times New Roman" w:cs="Times New Roman"/>
          <w:sz w:val="24"/>
          <w:szCs w:val="24"/>
        </w:rPr>
        <w:t>7</w:t>
      </w:r>
      <w:r w:rsidRPr="004924CD">
        <w:rPr>
          <w:rFonts w:ascii="Times New Roman" w:hAnsi="Times New Roman" w:cs="Times New Roman"/>
          <w:sz w:val="24"/>
          <w:szCs w:val="24"/>
        </w:rPr>
        <w:t xml:space="preserve"> para “</w:t>
      </w:r>
      <w:r w:rsidR="00897C60" w:rsidRPr="004924CD">
        <w:rPr>
          <w:rFonts w:ascii="Times New Roman" w:hAnsi="Times New Roman" w:cs="Times New Roman"/>
          <w:sz w:val="24"/>
          <w:szCs w:val="24"/>
        </w:rPr>
        <w:t>alta</w:t>
      </w:r>
      <w:r w:rsidRPr="004924CD">
        <w:rPr>
          <w:rFonts w:ascii="Times New Roman" w:hAnsi="Times New Roman" w:cs="Times New Roman"/>
          <w:sz w:val="24"/>
          <w:szCs w:val="24"/>
        </w:rPr>
        <w:t>”. Nesse caso, pode ser escolhido, por exemplo, o valor 4, que</w:t>
      </w:r>
      <w:r w:rsidR="007904FF" w:rsidRPr="004924CD">
        <w:rPr>
          <w:rFonts w:ascii="Times New Roman" w:hAnsi="Times New Roman" w:cs="Times New Roman"/>
          <w:sz w:val="24"/>
          <w:szCs w:val="24"/>
        </w:rPr>
        <w:t xml:space="preserve"> </w:t>
      </w:r>
      <w:r w:rsidRPr="004924CD">
        <w:rPr>
          <w:rFonts w:ascii="Times New Roman" w:hAnsi="Times New Roman" w:cs="Times New Roman"/>
          <w:sz w:val="24"/>
          <w:szCs w:val="24"/>
        </w:rPr>
        <w:t xml:space="preserve">indicaria que </w:t>
      </w:r>
      <w:r w:rsidR="00897C60" w:rsidRPr="004924CD">
        <w:rPr>
          <w:rFonts w:ascii="Times New Roman" w:hAnsi="Times New Roman" w:cs="Times New Roman"/>
          <w:sz w:val="24"/>
          <w:szCs w:val="24"/>
        </w:rPr>
        <w:t xml:space="preserve">a intensidade do perfilhamento basal </w:t>
      </w:r>
      <w:r w:rsidRPr="004924CD">
        <w:rPr>
          <w:rFonts w:ascii="Times New Roman" w:hAnsi="Times New Roman" w:cs="Times New Roman"/>
          <w:sz w:val="24"/>
          <w:szCs w:val="24"/>
        </w:rPr>
        <w:t xml:space="preserve">é </w:t>
      </w:r>
      <w:r w:rsidR="00897C60" w:rsidRPr="004924CD">
        <w:rPr>
          <w:rFonts w:ascii="Times New Roman" w:hAnsi="Times New Roman" w:cs="Times New Roman"/>
          <w:sz w:val="24"/>
          <w:szCs w:val="24"/>
        </w:rPr>
        <w:t>entre baixa e média</w:t>
      </w:r>
      <w:r w:rsidRPr="004924CD">
        <w:rPr>
          <w:rFonts w:ascii="Times New Roman" w:hAnsi="Times New Roman" w:cs="Times New Roman"/>
          <w:sz w:val="24"/>
          <w:szCs w:val="24"/>
        </w:rPr>
        <w:t xml:space="preserve">, ou ainda pode ser escolhido qualquer valor entre 1 e </w:t>
      </w:r>
      <w:r w:rsidR="00A149E5" w:rsidRPr="004924CD">
        <w:rPr>
          <w:rFonts w:ascii="Times New Roman" w:hAnsi="Times New Roman" w:cs="Times New Roman"/>
          <w:sz w:val="24"/>
          <w:szCs w:val="24"/>
        </w:rPr>
        <w:t>9</w:t>
      </w:r>
      <w:r w:rsidRPr="004924CD">
        <w:rPr>
          <w:rFonts w:ascii="Times New Roman" w:hAnsi="Times New Roman" w:cs="Times New Roman"/>
          <w:sz w:val="24"/>
          <w:szCs w:val="24"/>
        </w:rPr>
        <w:t xml:space="preserve">. Neste último caso, um valor </w:t>
      </w:r>
      <w:r w:rsidR="009316ED" w:rsidRPr="004924CD">
        <w:rPr>
          <w:rFonts w:ascii="Times New Roman" w:hAnsi="Times New Roman" w:cs="Times New Roman"/>
          <w:sz w:val="24"/>
          <w:szCs w:val="24"/>
        </w:rPr>
        <w:t>1</w:t>
      </w:r>
      <w:r w:rsidRPr="004924CD">
        <w:rPr>
          <w:rFonts w:ascii="Times New Roman" w:hAnsi="Times New Roman" w:cs="Times New Roman"/>
          <w:sz w:val="24"/>
          <w:szCs w:val="24"/>
        </w:rPr>
        <w:t xml:space="preserve"> indicaria um</w:t>
      </w:r>
      <w:r w:rsidR="009316ED" w:rsidRPr="004924CD">
        <w:rPr>
          <w:rFonts w:ascii="Times New Roman" w:hAnsi="Times New Roman" w:cs="Times New Roman"/>
          <w:sz w:val="24"/>
          <w:szCs w:val="24"/>
        </w:rPr>
        <w:t>a</w:t>
      </w:r>
      <w:r w:rsidR="007904FF" w:rsidRPr="004924CD">
        <w:rPr>
          <w:rFonts w:ascii="Times New Roman" w:hAnsi="Times New Roman" w:cs="Times New Roman"/>
          <w:sz w:val="24"/>
          <w:szCs w:val="24"/>
        </w:rPr>
        <w:t xml:space="preserve"> </w:t>
      </w:r>
      <w:r w:rsidR="009316ED" w:rsidRPr="004924CD">
        <w:rPr>
          <w:rFonts w:ascii="Times New Roman" w:hAnsi="Times New Roman" w:cs="Times New Roman"/>
          <w:sz w:val="24"/>
          <w:szCs w:val="24"/>
        </w:rPr>
        <w:t xml:space="preserve">intensidade de </w:t>
      </w:r>
      <w:r w:rsidR="00897C60" w:rsidRPr="004924CD">
        <w:rPr>
          <w:rFonts w:ascii="Times New Roman" w:hAnsi="Times New Roman" w:cs="Times New Roman"/>
          <w:sz w:val="24"/>
          <w:szCs w:val="24"/>
        </w:rPr>
        <w:t>perfilhamento</w:t>
      </w:r>
      <w:r w:rsidRPr="004924CD">
        <w:rPr>
          <w:rFonts w:ascii="Times New Roman" w:hAnsi="Times New Roman" w:cs="Times New Roman"/>
          <w:sz w:val="24"/>
          <w:szCs w:val="24"/>
        </w:rPr>
        <w:t xml:space="preserve"> muito </w:t>
      </w:r>
      <w:r w:rsidR="00897C60" w:rsidRPr="004924CD">
        <w:rPr>
          <w:rFonts w:ascii="Times New Roman" w:hAnsi="Times New Roman" w:cs="Times New Roman"/>
          <w:sz w:val="24"/>
          <w:szCs w:val="24"/>
        </w:rPr>
        <w:t>baix</w:t>
      </w:r>
      <w:r w:rsidR="009316ED" w:rsidRPr="004924CD">
        <w:rPr>
          <w:rFonts w:ascii="Times New Roman" w:hAnsi="Times New Roman" w:cs="Times New Roman"/>
          <w:sz w:val="24"/>
          <w:szCs w:val="24"/>
        </w:rPr>
        <w:t>a</w:t>
      </w:r>
      <w:r w:rsidRPr="004924CD">
        <w:rPr>
          <w:rFonts w:ascii="Times New Roman" w:hAnsi="Times New Roman" w:cs="Times New Roman"/>
          <w:sz w:val="24"/>
          <w:szCs w:val="24"/>
        </w:rPr>
        <w:t xml:space="preserve"> e um valor </w:t>
      </w:r>
      <w:r w:rsidR="00A149E5" w:rsidRPr="004924CD">
        <w:rPr>
          <w:rFonts w:ascii="Times New Roman" w:hAnsi="Times New Roman" w:cs="Times New Roman"/>
          <w:sz w:val="24"/>
          <w:szCs w:val="24"/>
        </w:rPr>
        <w:t>9</w:t>
      </w:r>
      <w:r w:rsidR="00C9163F" w:rsidRPr="004924CD">
        <w:rPr>
          <w:rFonts w:ascii="Times New Roman" w:hAnsi="Times New Roman" w:cs="Times New Roman"/>
          <w:sz w:val="24"/>
          <w:szCs w:val="24"/>
        </w:rPr>
        <w:t xml:space="preserve"> classificaria uma intensidade de perfilhamento muita alta</w:t>
      </w:r>
      <w:r w:rsidRPr="004924CD">
        <w:rPr>
          <w:rFonts w:ascii="Times New Roman" w:hAnsi="Times New Roman" w:cs="Times New Roman"/>
          <w:sz w:val="24"/>
          <w:szCs w:val="24"/>
        </w:rPr>
        <w:t>.</w:t>
      </w:r>
    </w:p>
    <w:p w14:paraId="00D91DA1" w14:textId="77777777" w:rsidR="0025497C" w:rsidRPr="0025497C" w:rsidRDefault="006F00F8" w:rsidP="009C02FA">
      <w:pPr>
        <w:tabs>
          <w:tab w:val="center" w:pos="3402"/>
          <w:tab w:val="center" w:pos="5103"/>
          <w:tab w:val="center" w:pos="6663"/>
          <w:tab w:val="center" w:pos="8222"/>
        </w:tabs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497C">
        <w:rPr>
          <w:rFonts w:ascii="Times New Roman" w:hAnsi="Times New Roman" w:cs="Times New Roman"/>
          <w:sz w:val="24"/>
          <w:szCs w:val="24"/>
        </w:rPr>
        <w:t>1.3. Se os códigos começarem pelo valor 1, o valor do outro extremo da escala será o máximo permitido. Exemplo: “</w:t>
      </w:r>
      <w:r w:rsidR="00BB5551" w:rsidRPr="0025497C">
        <w:rPr>
          <w:rFonts w:ascii="Times New Roman" w:hAnsi="Times New Roman" w:cs="Times New Roman"/>
          <w:sz w:val="24"/>
          <w:szCs w:val="24"/>
        </w:rPr>
        <w:t>Característica 3 - Planta: tipo de crescimento</w:t>
      </w:r>
      <w:r w:rsidRPr="0025497C">
        <w:rPr>
          <w:rFonts w:ascii="Times New Roman" w:hAnsi="Times New Roman" w:cs="Times New Roman"/>
          <w:sz w:val="24"/>
          <w:szCs w:val="24"/>
        </w:rPr>
        <w:t>”. O valor 1 corresponde a “</w:t>
      </w:r>
      <w:r w:rsidR="0025497C" w:rsidRPr="0025497C">
        <w:rPr>
          <w:rFonts w:ascii="Times New Roman" w:hAnsi="Times New Roman" w:cs="Times New Roman"/>
          <w:sz w:val="24"/>
          <w:szCs w:val="24"/>
        </w:rPr>
        <w:t>ereto</w:t>
      </w:r>
      <w:r w:rsidRPr="0025497C">
        <w:rPr>
          <w:rFonts w:ascii="Times New Roman" w:hAnsi="Times New Roman" w:cs="Times New Roman"/>
          <w:sz w:val="24"/>
          <w:szCs w:val="24"/>
        </w:rPr>
        <w:t xml:space="preserve">”; o valor </w:t>
      </w:r>
      <w:r w:rsidR="0025497C" w:rsidRPr="0025497C">
        <w:rPr>
          <w:rFonts w:ascii="Times New Roman" w:hAnsi="Times New Roman" w:cs="Times New Roman"/>
          <w:sz w:val="24"/>
          <w:szCs w:val="24"/>
        </w:rPr>
        <w:t>3</w:t>
      </w:r>
      <w:r w:rsidRPr="0025497C">
        <w:rPr>
          <w:rFonts w:ascii="Times New Roman" w:hAnsi="Times New Roman" w:cs="Times New Roman"/>
          <w:sz w:val="24"/>
          <w:szCs w:val="24"/>
        </w:rPr>
        <w:t xml:space="preserve"> a “</w:t>
      </w:r>
      <w:r w:rsidR="0025497C" w:rsidRPr="0025497C">
        <w:rPr>
          <w:rFonts w:ascii="Times New Roman" w:hAnsi="Times New Roman" w:cs="Times New Roman"/>
          <w:sz w:val="24"/>
          <w:szCs w:val="24"/>
        </w:rPr>
        <w:t>semiereto</w:t>
      </w:r>
      <w:r w:rsidRPr="0025497C">
        <w:rPr>
          <w:rFonts w:ascii="Times New Roman" w:hAnsi="Times New Roman" w:cs="Times New Roman"/>
          <w:sz w:val="24"/>
          <w:szCs w:val="24"/>
        </w:rPr>
        <w:t>”</w:t>
      </w:r>
      <w:r w:rsidR="0082619D" w:rsidRPr="0025497C">
        <w:rPr>
          <w:rFonts w:ascii="Times New Roman" w:hAnsi="Times New Roman" w:cs="Times New Roman"/>
          <w:sz w:val="24"/>
          <w:szCs w:val="24"/>
        </w:rPr>
        <w:t xml:space="preserve">, </w:t>
      </w:r>
      <w:r w:rsidRPr="0025497C">
        <w:rPr>
          <w:rFonts w:ascii="Times New Roman" w:hAnsi="Times New Roman" w:cs="Times New Roman"/>
          <w:sz w:val="24"/>
          <w:szCs w:val="24"/>
        </w:rPr>
        <w:t xml:space="preserve">o valor </w:t>
      </w:r>
      <w:r w:rsidR="0025497C" w:rsidRPr="0025497C">
        <w:rPr>
          <w:rFonts w:ascii="Times New Roman" w:hAnsi="Times New Roman" w:cs="Times New Roman"/>
          <w:sz w:val="24"/>
          <w:szCs w:val="24"/>
        </w:rPr>
        <w:t>5</w:t>
      </w:r>
      <w:r w:rsidR="0082619D" w:rsidRPr="0025497C">
        <w:rPr>
          <w:rFonts w:ascii="Times New Roman" w:hAnsi="Times New Roman" w:cs="Times New Roman"/>
          <w:sz w:val="24"/>
          <w:szCs w:val="24"/>
        </w:rPr>
        <w:t xml:space="preserve"> a</w:t>
      </w:r>
      <w:r w:rsidRPr="0025497C">
        <w:rPr>
          <w:rFonts w:ascii="Times New Roman" w:hAnsi="Times New Roman" w:cs="Times New Roman"/>
          <w:sz w:val="24"/>
          <w:szCs w:val="24"/>
        </w:rPr>
        <w:t xml:space="preserve"> “</w:t>
      </w:r>
      <w:r w:rsidR="0025497C" w:rsidRPr="0025497C">
        <w:rPr>
          <w:rFonts w:ascii="Times New Roman" w:hAnsi="Times New Roman" w:cs="Times New Roman"/>
          <w:sz w:val="24"/>
          <w:szCs w:val="24"/>
        </w:rPr>
        <w:t>prostrado</w:t>
      </w:r>
      <w:r w:rsidRPr="0025497C">
        <w:rPr>
          <w:rFonts w:ascii="Times New Roman" w:hAnsi="Times New Roman" w:cs="Times New Roman"/>
          <w:sz w:val="24"/>
          <w:szCs w:val="24"/>
        </w:rPr>
        <w:t>”</w:t>
      </w:r>
      <w:r w:rsidR="0025497C" w:rsidRPr="0025497C">
        <w:rPr>
          <w:rFonts w:ascii="Times New Roman" w:hAnsi="Times New Roman" w:cs="Times New Roman"/>
          <w:sz w:val="24"/>
          <w:szCs w:val="24"/>
        </w:rPr>
        <w:t>.</w:t>
      </w:r>
      <w:r w:rsidRPr="0025497C">
        <w:rPr>
          <w:rFonts w:ascii="Times New Roman" w:hAnsi="Times New Roman" w:cs="Times New Roman"/>
          <w:sz w:val="24"/>
          <w:szCs w:val="24"/>
        </w:rPr>
        <w:t xml:space="preserve"> </w:t>
      </w:r>
      <w:r w:rsidR="0025497C" w:rsidRPr="0025497C">
        <w:rPr>
          <w:rFonts w:ascii="Times New Roman" w:hAnsi="Times New Roman" w:cs="Times New Roman"/>
          <w:sz w:val="24"/>
          <w:szCs w:val="24"/>
        </w:rPr>
        <w:t>Nesse caso, podem ser escolhidos, por exemplo, os valores intermediários 2 e 4 e não existem valores acima de 5.</w:t>
      </w:r>
    </w:p>
    <w:p w14:paraId="6B357905" w14:textId="5C337FC8" w:rsidR="00353F1E" w:rsidRDefault="006F00F8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24CD">
        <w:rPr>
          <w:rFonts w:ascii="Times New Roman" w:hAnsi="Times New Roman" w:cs="Times New Roman"/>
          <w:sz w:val="24"/>
          <w:szCs w:val="24"/>
        </w:rPr>
        <w:t xml:space="preserve">2. Para solicitação de proteção de cultivar, o interessado deverá apresentar, além deste, os demais formulários disponibilizados pelo Serviço Nacional de Proteção de Cultivares. </w:t>
      </w:r>
      <w:r w:rsidRPr="004924CD">
        <w:rPr>
          <w:rFonts w:ascii="Times New Roman" w:hAnsi="Times New Roman" w:cs="Times New Roman"/>
          <w:sz w:val="24"/>
          <w:szCs w:val="24"/>
        </w:rPr>
        <w:br/>
      </w:r>
    </w:p>
    <w:p w14:paraId="7D709DFA" w14:textId="48433ACF" w:rsidR="00861219" w:rsidRDefault="0086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696A4B" w14:textId="2ACAEB0C" w:rsidR="00D87E9A" w:rsidRPr="00861219" w:rsidRDefault="006F00F8" w:rsidP="009C02FA">
      <w:pPr>
        <w:pStyle w:val="SemEspaamento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21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310931" w:rsidRPr="00861219">
        <w:rPr>
          <w:rFonts w:ascii="Times New Roman" w:hAnsi="Times New Roman" w:cs="Times New Roman"/>
          <w:b/>
          <w:sz w:val="24"/>
          <w:szCs w:val="24"/>
        </w:rPr>
        <w:t>I</w:t>
      </w:r>
      <w:r w:rsidRPr="00861219">
        <w:rPr>
          <w:rFonts w:ascii="Times New Roman" w:hAnsi="Times New Roman" w:cs="Times New Roman"/>
          <w:b/>
          <w:sz w:val="24"/>
          <w:szCs w:val="24"/>
        </w:rPr>
        <w:t>I. TABELA DE DESCRITORES</w:t>
      </w:r>
      <w:r w:rsidR="00D87E9A" w:rsidRPr="0086121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B5467" w:rsidRPr="00861219">
        <w:rPr>
          <w:rFonts w:ascii="Times New Roman" w:hAnsi="Times New Roman" w:cs="Times New Roman"/>
          <w:b/>
          <w:sz w:val="24"/>
          <w:szCs w:val="24"/>
        </w:rPr>
        <w:t>CAPIM BUFFEL</w:t>
      </w:r>
      <w:r w:rsidR="00A15D98" w:rsidRPr="00861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E9A" w:rsidRPr="0086121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D87E9A" w:rsidRPr="00861219">
        <w:rPr>
          <w:rFonts w:ascii="Times New Roman" w:hAnsi="Times New Roman" w:cs="Times New Roman"/>
          <w:b/>
          <w:i/>
          <w:sz w:val="24"/>
          <w:szCs w:val="24"/>
        </w:rPr>
        <w:t>Cenchrus</w:t>
      </w:r>
      <w:proofErr w:type="spellEnd"/>
      <w:r w:rsidR="00C23BCB" w:rsidRPr="008612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>ciliaris</w:t>
      </w:r>
      <w:proofErr w:type="spellEnd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>Cenchrus</w:t>
      </w:r>
      <w:proofErr w:type="spellEnd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>setigerus</w:t>
      </w:r>
      <w:proofErr w:type="spellEnd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proofErr w:type="spellStart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>Cenchrus</w:t>
      </w:r>
      <w:proofErr w:type="spellEnd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D6885" w:rsidRPr="00861219">
        <w:rPr>
          <w:rFonts w:ascii="Times New Roman" w:hAnsi="Times New Roman" w:cs="Times New Roman"/>
          <w:b/>
          <w:i/>
          <w:sz w:val="24"/>
          <w:szCs w:val="24"/>
        </w:rPr>
        <w:t>pennisetiformis</w:t>
      </w:r>
      <w:proofErr w:type="spellEnd"/>
      <w:r w:rsidR="000D6885" w:rsidRPr="00861219">
        <w:rPr>
          <w:rFonts w:ascii="Times New Roman" w:hAnsi="Times New Roman" w:cs="Times New Roman"/>
          <w:b/>
          <w:sz w:val="24"/>
          <w:szCs w:val="24"/>
        </w:rPr>
        <w:t xml:space="preserve"> e seus híbridos</w:t>
      </w:r>
      <w:r w:rsidR="00D87E9A" w:rsidRPr="00861219">
        <w:rPr>
          <w:rFonts w:ascii="Times New Roman" w:hAnsi="Times New Roman" w:cs="Times New Roman"/>
          <w:b/>
          <w:sz w:val="24"/>
          <w:szCs w:val="24"/>
        </w:rPr>
        <w:t>)</w:t>
      </w:r>
    </w:p>
    <w:p w14:paraId="46E76B2A" w14:textId="77777777" w:rsidR="00D87E9A" w:rsidRPr="00861219" w:rsidRDefault="00D87E9A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16"/>
        </w:rPr>
      </w:pPr>
    </w:p>
    <w:p w14:paraId="3706FACE" w14:textId="77777777" w:rsidR="00D87E9A" w:rsidRPr="00861219" w:rsidRDefault="006F00F8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1219">
        <w:rPr>
          <w:rFonts w:ascii="Times New Roman" w:hAnsi="Times New Roman" w:cs="Times New Roman"/>
          <w:sz w:val="24"/>
          <w:szCs w:val="24"/>
        </w:rPr>
        <w:t xml:space="preserve">Nome da espécie ou tipo de </w:t>
      </w:r>
      <w:r w:rsidR="00D87E9A" w:rsidRPr="00861219">
        <w:rPr>
          <w:rFonts w:ascii="Times New Roman" w:hAnsi="Times New Roman" w:cs="Times New Roman"/>
          <w:sz w:val="24"/>
          <w:szCs w:val="24"/>
        </w:rPr>
        <w:t>híbrido:</w:t>
      </w:r>
      <w:r w:rsidR="00AD5F06" w:rsidRPr="00861219">
        <w:rPr>
          <w:rFonts w:ascii="Times New Roman" w:hAnsi="Times New Roman" w:cs="Times New Roman"/>
          <w:sz w:val="24"/>
          <w:szCs w:val="24"/>
        </w:rPr>
        <w:t xml:space="preserve"> </w:t>
      </w:r>
      <w:r w:rsidR="00AD5F06" w:rsidRPr="008612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D5F06" w:rsidRPr="0086121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D5F06" w:rsidRPr="00861219">
        <w:rPr>
          <w:rFonts w:ascii="Times New Roman" w:hAnsi="Times New Roman" w:cs="Times New Roman"/>
          <w:sz w:val="24"/>
          <w:szCs w:val="24"/>
        </w:rPr>
      </w:r>
      <w:r w:rsidR="00AD5F06" w:rsidRPr="00861219">
        <w:rPr>
          <w:rFonts w:ascii="Times New Roman" w:hAnsi="Times New Roman" w:cs="Times New Roman"/>
          <w:sz w:val="24"/>
          <w:szCs w:val="24"/>
        </w:rPr>
        <w:fldChar w:fldCharType="separate"/>
      </w:r>
      <w:r w:rsidR="00AD5F06"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="00AD5F06"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="00AD5F06"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="00AD5F06"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="00AD5F06"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="00AD5F06" w:rsidRPr="008612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E8EF0F" w14:textId="77777777" w:rsidR="001376F6" w:rsidRPr="00861219" w:rsidRDefault="00C77E10" w:rsidP="009C02FA">
      <w:pPr>
        <w:pStyle w:val="SemEspaament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1219">
        <w:rPr>
          <w:rFonts w:ascii="Times New Roman" w:hAnsi="Times New Roman" w:cs="Times New Roman"/>
          <w:sz w:val="24"/>
          <w:szCs w:val="24"/>
        </w:rPr>
        <w:t xml:space="preserve">Denominação </w:t>
      </w:r>
      <w:r w:rsidR="006F00F8" w:rsidRPr="00861219">
        <w:rPr>
          <w:rFonts w:ascii="Times New Roman" w:hAnsi="Times New Roman" w:cs="Times New Roman"/>
          <w:sz w:val="24"/>
          <w:szCs w:val="24"/>
        </w:rPr>
        <w:t>propost</w:t>
      </w:r>
      <w:r w:rsidRPr="00861219">
        <w:rPr>
          <w:rFonts w:ascii="Times New Roman" w:hAnsi="Times New Roman" w:cs="Times New Roman"/>
          <w:sz w:val="24"/>
          <w:szCs w:val="24"/>
        </w:rPr>
        <w:t>a</w:t>
      </w:r>
      <w:r w:rsidR="006F00F8" w:rsidRPr="00861219">
        <w:rPr>
          <w:rFonts w:ascii="Times New Roman" w:hAnsi="Times New Roman" w:cs="Times New Roman"/>
          <w:sz w:val="24"/>
          <w:szCs w:val="24"/>
        </w:rPr>
        <w:t xml:space="preserve"> para a cultivar: </w:t>
      </w:r>
      <w:r w:rsidRPr="008612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121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61219">
        <w:rPr>
          <w:rFonts w:ascii="Times New Roman" w:hAnsi="Times New Roman" w:cs="Times New Roman"/>
          <w:sz w:val="24"/>
          <w:szCs w:val="24"/>
        </w:rPr>
      </w:r>
      <w:r w:rsidRPr="00861219">
        <w:rPr>
          <w:rFonts w:ascii="Times New Roman" w:hAnsi="Times New Roman" w:cs="Times New Roman"/>
          <w:sz w:val="24"/>
          <w:szCs w:val="24"/>
        </w:rPr>
        <w:fldChar w:fldCharType="separate"/>
      </w:r>
      <w:r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Pr="00861219">
        <w:rPr>
          <w:rFonts w:ascii="Times New Roman" w:hAnsi="Times New Roman" w:cs="Times New Roman"/>
          <w:noProof/>
          <w:sz w:val="24"/>
          <w:szCs w:val="24"/>
        </w:rPr>
        <w:t> </w:t>
      </w:r>
      <w:r w:rsidRPr="00861219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tbl>
      <w:tblPr>
        <w:tblW w:w="9356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899"/>
        <w:gridCol w:w="2268"/>
        <w:gridCol w:w="1134"/>
        <w:gridCol w:w="992"/>
      </w:tblGrid>
      <w:tr w:rsidR="00C77E10" w:rsidRPr="00C77E10" w14:paraId="726F0BC8" w14:textId="77777777" w:rsidTr="009C02FA">
        <w:trPr>
          <w:cantSplit/>
          <w:trHeight w:val="79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827FEF2" w14:textId="77777777" w:rsidR="00C77E10" w:rsidRPr="00C77E10" w:rsidRDefault="00C77E10" w:rsidP="00C77E10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6C645B" w14:textId="77777777" w:rsidR="00C77E10" w:rsidRPr="00C77E10" w:rsidRDefault="00C77E10" w:rsidP="00C77E10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2B3C1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proofErr w:type="spellStart"/>
            <w:r w:rsidRPr="00C77E10">
              <w:rPr>
                <w:i w:val="0"/>
                <w:szCs w:val="24"/>
              </w:rPr>
              <w:t>Característica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6AB89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</w:p>
          <w:p w14:paraId="39AF77FE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1B9B2138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621EF" w14:textId="77777777" w:rsidR="00C77E10" w:rsidRPr="00C77E10" w:rsidRDefault="00C77E10" w:rsidP="00C77E10">
            <w:pPr>
              <w:tabs>
                <w:tab w:val="center" w:pos="840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68609754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 xml:space="preserve"> cada</w:t>
            </w:r>
          </w:p>
          <w:p w14:paraId="5C9A529F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08730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3D2F05B8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4FFB300C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cultivar</w:t>
            </w:r>
            <w:proofErr w:type="gramEnd"/>
          </w:p>
        </w:tc>
      </w:tr>
      <w:tr w:rsidR="00C77E10" w:rsidRPr="00C77E10" w14:paraId="504A1B2F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</w:tcPr>
          <w:p w14:paraId="2923E62D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C77E10">
              <w:rPr>
                <w:i w:val="0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422330" w14:textId="77777777" w:rsidR="00C77E10" w:rsidRPr="00C77E10" w:rsidRDefault="00AD5F06" w:rsidP="00C77E10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MG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vAlign w:val="center"/>
          </w:tcPr>
          <w:p w14:paraId="414CD648" w14:textId="77777777" w:rsidR="00C77E10" w:rsidRPr="00C77E10" w:rsidRDefault="009061FC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17648" w:rsidRPr="00BC3A98">
              <w:rPr>
                <w:rFonts w:ascii="Times New Roman" w:hAnsi="Times New Roman" w:cs="Times New Roman"/>
                <w:sz w:val="24"/>
                <w:szCs w:val="24"/>
              </w:rPr>
              <w:t xml:space="preserve">ível de </w:t>
            </w:r>
            <w:proofErr w:type="spellStart"/>
            <w:r w:rsidR="00C1764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7648" w:rsidRPr="00BC3A98">
              <w:rPr>
                <w:rFonts w:ascii="Times New Roman" w:hAnsi="Times New Roman" w:cs="Times New Roman"/>
                <w:sz w:val="24"/>
                <w:szCs w:val="24"/>
              </w:rPr>
              <w:t>loidia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BC56CEF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F0F26E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91251F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10" w:rsidRPr="00C77E10" w14:paraId="0677CCC9" w14:textId="77777777" w:rsidTr="009C02FA">
        <w:trPr>
          <w:cantSplit/>
        </w:trPr>
        <w:tc>
          <w:tcPr>
            <w:tcW w:w="496" w:type="dxa"/>
          </w:tcPr>
          <w:p w14:paraId="4601BCE8" w14:textId="77777777" w:rsidR="00C77E10" w:rsidRPr="00C77E10" w:rsidRDefault="00C77E10" w:rsidP="00C77E10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567" w:type="dxa"/>
          </w:tcPr>
          <w:p w14:paraId="4BB8DA29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vAlign w:val="center"/>
          </w:tcPr>
          <w:p w14:paraId="0D96347C" w14:textId="77777777" w:rsidR="00C77E10" w:rsidRPr="00C77E10" w:rsidRDefault="00C77E10" w:rsidP="00C77E10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56682780" w14:textId="77777777" w:rsidR="00C77E10" w:rsidRPr="00C77E10" w:rsidRDefault="00C17648" w:rsidP="00C17648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diplóide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74C04B03" w14:textId="77777777" w:rsidR="00C77E10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00AB96A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10" w:rsidRPr="00C77E10" w14:paraId="2B263820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CF7F41E" w14:textId="77777777" w:rsidR="00C77E10" w:rsidRPr="00C67ED2" w:rsidRDefault="00C77E10" w:rsidP="00C77E10">
            <w:pPr>
              <w:pStyle w:val="Ttulo2"/>
              <w:spacing w:after="0"/>
              <w:jc w:val="left"/>
              <w:rPr>
                <w:i w:val="0"/>
                <w:color w:val="FF0000"/>
                <w:szCs w:val="24"/>
              </w:rPr>
            </w:pPr>
            <w:r w:rsidRPr="00C67ED2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</w:tcPr>
          <w:p w14:paraId="0F5CE61D" w14:textId="77777777" w:rsidR="00C77E10" w:rsidRPr="00C67ED2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79F49763" w14:textId="77777777" w:rsidR="00C77E10" w:rsidRPr="00C77E10" w:rsidRDefault="00C77E10" w:rsidP="00C77E10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609B4A" w14:textId="77777777" w:rsidR="00C77E10" w:rsidRPr="00C77E10" w:rsidRDefault="00C17648" w:rsidP="00C176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etraplóide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10323622" w14:textId="77777777" w:rsidR="00C77E10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1537E6E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C77E10" w:rsidRPr="00C77E10" w14:paraId="35AB1D83" w14:textId="77777777" w:rsidTr="009C02FA">
        <w:trPr>
          <w:cantSplit/>
        </w:trPr>
        <w:tc>
          <w:tcPr>
            <w:tcW w:w="496" w:type="dxa"/>
          </w:tcPr>
          <w:p w14:paraId="7443E855" w14:textId="77777777" w:rsidR="00C77E10" w:rsidRPr="00C17648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AD5F06">
              <w:rPr>
                <w:i w:val="0"/>
                <w:szCs w:val="24"/>
              </w:rPr>
              <w:t>Q</w:t>
            </w:r>
            <w:r w:rsidR="00146A5F" w:rsidRPr="00AD5F06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</w:tcPr>
          <w:p w14:paraId="6C34F45F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468FC524" w14:textId="77777777" w:rsidR="00C77E10" w:rsidRPr="00C77E10" w:rsidRDefault="00C77E10" w:rsidP="00C77E10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8ACDD2" w14:textId="77777777" w:rsidR="00C77E10" w:rsidRPr="00C17648" w:rsidRDefault="00C17648" w:rsidP="00C1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exaplóide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14:paraId="2C06BFAA" w14:textId="77777777" w:rsidR="00C77E10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9F3B673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E10" w:rsidRPr="00C77E10" w14:paraId="2C74D613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14:paraId="00980C3A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19B42E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C77E10">
              <w:rPr>
                <w:i w:val="0"/>
                <w:color w:val="FF0000"/>
                <w:szCs w:val="24"/>
              </w:rPr>
              <w:t xml:space="preserve">                                 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vAlign w:val="center"/>
          </w:tcPr>
          <w:p w14:paraId="492241DF" w14:textId="77777777" w:rsidR="00C77E10" w:rsidRPr="00C77E10" w:rsidRDefault="00C77E10" w:rsidP="00C77E10">
            <w:pPr>
              <w:pStyle w:val="Ttulo2"/>
              <w:spacing w:after="0"/>
              <w:jc w:val="center"/>
              <w:rPr>
                <w:i w:val="0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45E24D" w14:textId="77777777" w:rsidR="00C77E10" w:rsidRPr="00C77E10" w:rsidRDefault="00C17648" w:rsidP="00C17648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ctaplóide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077918" w14:textId="77777777" w:rsidR="00C77E10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BD4E62" w14:textId="77777777" w:rsidR="00C77E10" w:rsidRPr="00C77E10" w:rsidRDefault="00C77E10" w:rsidP="00C77E10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48" w:rsidRPr="00C77E10" w14:paraId="3B55D129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94573E4" w14:textId="77777777" w:rsidR="00C17648" w:rsidRPr="00C77E10" w:rsidRDefault="00C17648" w:rsidP="00C17648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</w:t>
            </w:r>
            <w:r w:rsidRPr="00C77E10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87BB544" w14:textId="77777777" w:rsidR="00C17648" w:rsidRPr="00990F00" w:rsidRDefault="00192255" w:rsidP="00C17648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990F00">
              <w:rPr>
                <w:i w:val="0"/>
                <w:szCs w:val="24"/>
              </w:rPr>
              <w:t>MG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5B776" w14:textId="77777777" w:rsidR="00C17648" w:rsidRPr="00990F0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F00">
              <w:rPr>
                <w:rFonts w:ascii="Times New Roman" w:hAnsi="Times New Roman" w:cs="Times New Roman"/>
                <w:sz w:val="24"/>
                <w:szCs w:val="24"/>
              </w:rPr>
              <w:t>Planta: modo de reprodução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C07D3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52151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BD70D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48" w:rsidRPr="00C77E10" w14:paraId="2C40A0E6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6645D7A7" w14:textId="77777777" w:rsidR="00C17648" w:rsidRPr="00C77E10" w:rsidRDefault="00C17648" w:rsidP="00C17648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206F0B18" w14:textId="77777777" w:rsidR="00C17648" w:rsidRPr="00C77E10" w:rsidRDefault="00C17648" w:rsidP="00C17648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F0960FF" w14:textId="77777777" w:rsidR="00C17648" w:rsidRPr="00C77E10" w:rsidRDefault="00C17648" w:rsidP="00C17648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DB0935" w14:textId="77777777" w:rsidR="00C17648" w:rsidRPr="00C17648" w:rsidRDefault="00C17648" w:rsidP="00C1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4A02">
              <w:rPr>
                <w:rFonts w:ascii="Times New Roman" w:hAnsi="Times New Roman" w:cs="Times New Roman"/>
                <w:sz w:val="24"/>
                <w:szCs w:val="24"/>
              </w:rPr>
              <w:t>pomítica</w:t>
            </w:r>
            <w:proofErr w:type="spellEnd"/>
            <w:proofErr w:type="gramEnd"/>
            <w:r w:rsidRPr="00824A02">
              <w:rPr>
                <w:rFonts w:ascii="Times New Roman" w:hAnsi="Times New Roman" w:cs="Times New Roman"/>
                <w:sz w:val="24"/>
                <w:szCs w:val="24"/>
              </w:rPr>
              <w:t xml:space="preserve"> obrigatória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CDF51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FEE96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B92" w:rsidRPr="00BA7B92" w14:paraId="78E42A8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46695811" w14:textId="10E6A466" w:rsidR="00C17648" w:rsidRPr="00BA7B92" w:rsidRDefault="00BA7B92" w:rsidP="00C17648">
            <w:pPr>
              <w:pStyle w:val="Ttulo2"/>
              <w:spacing w:after="0"/>
              <w:jc w:val="left"/>
              <w:rPr>
                <w:i w:val="0"/>
                <w:szCs w:val="24"/>
              </w:rPr>
            </w:pPr>
            <w:r w:rsidRPr="00BA7B92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52646D13" w14:textId="77777777" w:rsidR="00C17648" w:rsidRPr="00BA7B92" w:rsidRDefault="00C17648" w:rsidP="00C17648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1B95721" w14:textId="77777777" w:rsidR="00C17648" w:rsidRPr="00BA7B92" w:rsidRDefault="00C17648" w:rsidP="00C17648">
            <w:pPr>
              <w:pStyle w:val="Ttulo2"/>
              <w:spacing w:after="0"/>
              <w:rPr>
                <w:i w:val="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507609" w14:textId="77777777" w:rsidR="00C17648" w:rsidRPr="00BA7B92" w:rsidRDefault="00C17648" w:rsidP="00C1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apomítica</w:t>
            </w:r>
            <w:proofErr w:type="spellEnd"/>
            <w:proofErr w:type="gramEnd"/>
            <w:r w:rsidRPr="00BA7B92">
              <w:rPr>
                <w:rFonts w:ascii="Times New Roman" w:hAnsi="Times New Roman" w:cs="Times New Roman"/>
                <w:sz w:val="24"/>
                <w:szCs w:val="24"/>
              </w:rPr>
              <w:t xml:space="preserve"> facultativa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D2A96" w14:textId="77777777" w:rsidR="00C17648" w:rsidRPr="00BA7B92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784F3" w14:textId="77777777" w:rsidR="00C17648" w:rsidRPr="00BA7B92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92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A7B9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A7B92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A7B92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C17648" w:rsidRPr="00C77E10" w14:paraId="454B09C4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64415FFA" w14:textId="77777777" w:rsidR="00C17648" w:rsidRPr="00C17648" w:rsidRDefault="00C17648" w:rsidP="00C17648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Q</w:t>
            </w:r>
            <w:r w:rsidR="00146A5F" w:rsidRPr="00192255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0BE44B" w14:textId="77777777" w:rsidR="00C17648" w:rsidRPr="00C77E10" w:rsidRDefault="00C17648" w:rsidP="00C17648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1EF5B" w14:textId="77777777" w:rsidR="00C17648" w:rsidRPr="00C77E10" w:rsidRDefault="00C17648" w:rsidP="00C17648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8554B" w14:textId="77777777" w:rsidR="00C17648" w:rsidRPr="00C17648" w:rsidRDefault="00C17648" w:rsidP="00C17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4A02">
              <w:rPr>
                <w:rFonts w:ascii="Times New Roman" w:hAnsi="Times New Roman" w:cs="Times New Roman"/>
                <w:sz w:val="24"/>
                <w:szCs w:val="24"/>
              </w:rPr>
              <w:t>exual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CF2E9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FDE96" w14:textId="77777777" w:rsidR="00C17648" w:rsidRPr="00C77E10" w:rsidRDefault="00C17648" w:rsidP="00C1764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DA" w:rsidRPr="00C77E10" w14:paraId="5588D7B1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6AC285FB" w14:textId="77777777" w:rsidR="008B38DA" w:rsidRPr="00192255" w:rsidRDefault="00146A5F" w:rsidP="00146A5F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92255">
              <w:rPr>
                <w:i w:val="0"/>
                <w:szCs w:val="24"/>
              </w:rPr>
              <w:t>3</w:t>
            </w:r>
            <w:r w:rsidR="008B38DA" w:rsidRPr="00192255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39AEFF6" w14:textId="77777777" w:rsidR="008B38DA" w:rsidRPr="008B38DA" w:rsidRDefault="008B38DA" w:rsidP="00146A5F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192255">
              <w:rPr>
                <w:i w:val="0"/>
                <w:szCs w:val="24"/>
              </w:rPr>
              <w:t>V</w:t>
            </w:r>
            <w:r w:rsidR="00D75EF8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47AEC" w14:textId="77777777" w:rsidR="008B38DA" w:rsidRPr="00146A5F" w:rsidRDefault="00146A5F" w:rsidP="00146A5F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r w:rsidRPr="00146A5F">
              <w:rPr>
                <w:i w:val="0"/>
                <w:szCs w:val="24"/>
              </w:rPr>
              <w:t xml:space="preserve">Planta: </w:t>
            </w:r>
            <w:proofErr w:type="spellStart"/>
            <w:r w:rsidRPr="00146A5F">
              <w:rPr>
                <w:i w:val="0"/>
                <w:szCs w:val="24"/>
              </w:rPr>
              <w:t>tipo</w:t>
            </w:r>
            <w:proofErr w:type="spellEnd"/>
            <w:r w:rsidRPr="00146A5F">
              <w:rPr>
                <w:i w:val="0"/>
                <w:szCs w:val="24"/>
              </w:rPr>
              <w:t xml:space="preserve"> de </w:t>
            </w:r>
            <w:proofErr w:type="spellStart"/>
            <w:r w:rsidRPr="00146A5F">
              <w:rPr>
                <w:i w:val="0"/>
                <w:szCs w:val="24"/>
              </w:rPr>
              <w:t>crescimento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C7F4F" w14:textId="77777777" w:rsidR="008B38DA" w:rsidRPr="008B38DA" w:rsidRDefault="008B38DA" w:rsidP="00146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CCFCB" w14:textId="77777777" w:rsidR="008B38DA" w:rsidRPr="008B38DA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C6D45" w14:textId="77777777" w:rsidR="008B38DA" w:rsidRPr="00C77E10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DA" w:rsidRPr="00C77E10" w14:paraId="089EE1F7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DC7833B" w14:textId="77777777" w:rsidR="008B38DA" w:rsidRPr="008B38DA" w:rsidRDefault="008B38DA" w:rsidP="00146A5F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A0257C8" w14:textId="77777777" w:rsidR="008B38DA" w:rsidRPr="008B38DA" w:rsidRDefault="008B38DA" w:rsidP="00146A5F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6EE7C7A" w14:textId="77777777" w:rsidR="008B38DA" w:rsidRPr="008B38DA" w:rsidRDefault="008B38DA" w:rsidP="00146A5F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2A58F2" w14:textId="77777777" w:rsidR="008B38DA" w:rsidRPr="00C17648" w:rsidRDefault="00146A5F" w:rsidP="00146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24A02">
              <w:rPr>
                <w:rFonts w:ascii="Times New Roman" w:hAnsi="Times New Roman" w:cs="Times New Roman"/>
                <w:sz w:val="24"/>
                <w:szCs w:val="24"/>
              </w:rPr>
              <w:t>reto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1A302E0" w14:textId="77777777" w:rsidR="008B38DA" w:rsidRPr="00C77E10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1FF60" w14:textId="77777777" w:rsidR="008B38DA" w:rsidRPr="00C77E10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DA" w:rsidRPr="00C77E10" w14:paraId="7A9EAE00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24F7D46" w14:textId="77777777" w:rsidR="008B38DA" w:rsidRPr="003B7621" w:rsidRDefault="008B38DA" w:rsidP="00146A5F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3B7621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4E85B747" w14:textId="77777777" w:rsidR="008B38DA" w:rsidRPr="003B7621" w:rsidRDefault="008B38DA" w:rsidP="00146A5F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AD4F841" w14:textId="77777777" w:rsidR="008B38DA" w:rsidRPr="00C77E10" w:rsidRDefault="008B38DA" w:rsidP="00146A5F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44D12B" w14:textId="77777777" w:rsidR="008B38DA" w:rsidRPr="00C17648" w:rsidRDefault="00146A5F" w:rsidP="00146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semiereto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6194CB2" w14:textId="77777777" w:rsidR="008B38DA" w:rsidRPr="00C77E10" w:rsidRDefault="00146A5F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FF5A0" w14:textId="77777777" w:rsidR="008B38DA" w:rsidRPr="00C77E10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7788C" w:rsidRPr="00C77E10" w14:paraId="1025248B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34861CA7" w14:textId="77777777" w:rsidR="008B38DA" w:rsidRPr="008B38DA" w:rsidRDefault="008B38DA" w:rsidP="00146A5F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0606D1" w14:textId="77777777" w:rsidR="008B38DA" w:rsidRPr="00C77E10" w:rsidRDefault="008B38DA" w:rsidP="00146A5F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032BA" w14:textId="77777777" w:rsidR="008B38DA" w:rsidRPr="00C77E10" w:rsidRDefault="008B38DA" w:rsidP="00146A5F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6E941" w14:textId="77777777" w:rsidR="008B38DA" w:rsidRPr="00C17648" w:rsidRDefault="00146A5F" w:rsidP="00146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24A02">
              <w:rPr>
                <w:rFonts w:ascii="Times New Roman" w:hAnsi="Times New Roman" w:cs="Times New Roman"/>
                <w:sz w:val="24"/>
                <w:szCs w:val="24"/>
              </w:rPr>
              <w:t>rostrado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F3ABA" w14:textId="77777777" w:rsidR="008B38DA" w:rsidRPr="00C77E10" w:rsidRDefault="00146A5F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CE2CA" w14:textId="77777777" w:rsidR="008B38DA" w:rsidRPr="00C77E10" w:rsidRDefault="008B38DA" w:rsidP="00146A5F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045356FA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7BF7B512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EA65CD" w14:textId="77777777" w:rsidR="00F7788C" w:rsidRPr="001213AA" w:rsidRDefault="001213AA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1213AA">
              <w:rPr>
                <w:i w:val="0"/>
                <w:szCs w:val="24"/>
              </w:rPr>
              <w:t>M</w:t>
            </w:r>
            <w:r w:rsidR="00F7788C" w:rsidRPr="001213AA">
              <w:rPr>
                <w:i w:val="0"/>
                <w:szCs w:val="24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069D4" w14:textId="77777777" w:rsidR="00F7788C" w:rsidRPr="001213AA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r w:rsidRPr="001213AA">
              <w:rPr>
                <w:i w:val="0"/>
                <w:szCs w:val="24"/>
              </w:rPr>
              <w:t xml:space="preserve">Planta: </w:t>
            </w:r>
            <w:proofErr w:type="spellStart"/>
            <w:r w:rsidRPr="001213AA">
              <w:rPr>
                <w:i w:val="0"/>
                <w:szCs w:val="24"/>
              </w:rPr>
              <w:t>altura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8A343" w14:textId="77777777" w:rsidR="00F7788C" w:rsidRPr="008B38DA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C127D" w14:textId="77777777" w:rsidR="00F7788C" w:rsidRPr="008B38DA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E2B62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756C6210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0C3C586A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21898B4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4A6DBBB" w14:textId="77777777" w:rsidR="00F7788C" w:rsidRPr="008B38DA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483A1B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DE9C583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B0785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0712064B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9FAFD77" w14:textId="77777777" w:rsidR="00F7788C" w:rsidRPr="003B7621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3B7621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0CDAAF9A" w14:textId="77777777" w:rsidR="00F7788C" w:rsidRPr="003B7621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3C8F539A" w14:textId="77777777" w:rsidR="00F7788C" w:rsidRPr="00C77E10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871EAC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7B0A3A0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1DD41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7788C" w:rsidRPr="00C77E10" w14:paraId="52978116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59883280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064EBC" w14:textId="77777777" w:rsidR="00F7788C" w:rsidRPr="00C77E10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77443" w14:textId="77777777" w:rsidR="00F7788C" w:rsidRPr="00C77E10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412BE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FEC25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34193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11A65593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9401D49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BB02966" w14:textId="77777777" w:rsidR="00F7788C" w:rsidRPr="00A465BE" w:rsidRDefault="00B94BD3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M</w:t>
            </w:r>
            <w:r w:rsidR="00F7788C" w:rsidRPr="00B94BD3">
              <w:rPr>
                <w:i w:val="0"/>
                <w:szCs w:val="24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10A84" w14:textId="77777777" w:rsidR="00F7788C" w:rsidRPr="00B243AF" w:rsidRDefault="00F7788C" w:rsidP="00F7788C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  <w:r w:rsidRPr="00B243AF">
              <w:rPr>
                <w:i w:val="0"/>
                <w:szCs w:val="24"/>
                <w:lang w:val="pt-BR"/>
              </w:rPr>
              <w:t>Planta: intensidade do perfilhamento basal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D4956" w14:textId="77777777" w:rsidR="00F7788C" w:rsidRPr="008B38DA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34AD9" w14:textId="77777777" w:rsidR="00F7788C" w:rsidRPr="008B38DA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B422C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4730646C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52D95BC" w14:textId="77777777" w:rsidR="00F7788C" w:rsidRPr="00B243AF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30D62304" w14:textId="77777777" w:rsidR="00F7788C" w:rsidRPr="00B243AF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220A2280" w14:textId="77777777" w:rsidR="00F7788C" w:rsidRPr="00B243AF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DA5E5D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9631C22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B120D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8C" w:rsidRPr="00C77E10" w14:paraId="084D6129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6896C10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3B7621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010359B7" w14:textId="77777777" w:rsidR="00F7788C" w:rsidRPr="00C77E10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89561EC" w14:textId="77777777" w:rsidR="00F7788C" w:rsidRPr="00C77E10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DA8D87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C743D8B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A04F8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465BE" w:rsidRPr="00C77E10" w14:paraId="0C306C64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1B9504D0" w14:textId="77777777" w:rsidR="00F7788C" w:rsidRPr="008B38DA" w:rsidRDefault="00F7788C" w:rsidP="00A465B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92255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EE66BC4" w14:textId="77777777" w:rsidR="00F7788C" w:rsidRPr="00C77E10" w:rsidRDefault="00F7788C" w:rsidP="00A465B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10DA1" w14:textId="77777777" w:rsidR="00F7788C" w:rsidRPr="00C77E10" w:rsidRDefault="00F7788C" w:rsidP="00A465B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4A1A6" w14:textId="77777777" w:rsidR="00F7788C" w:rsidRPr="00C17648" w:rsidRDefault="00F7788C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A0DB6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CBFA2" w14:textId="77777777" w:rsidR="00F7788C" w:rsidRPr="00C77E10" w:rsidRDefault="00F7788C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28" w:rsidRPr="00836E28" w14:paraId="2A0C0F9B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614FA86B" w14:textId="761B3C66" w:rsidR="00A465BE" w:rsidRPr="00836E28" w:rsidRDefault="007A48D2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6</w:t>
            </w:r>
            <w:r w:rsidR="00A465BE" w:rsidRPr="00836E2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FCFC3E" w14:textId="77777777" w:rsidR="00A465BE" w:rsidRPr="00836E28" w:rsidRDefault="00A465BE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836E28">
              <w:rPr>
                <w:i w:val="0"/>
                <w:szCs w:val="24"/>
              </w:rPr>
              <w:t>V</w:t>
            </w:r>
            <w:r w:rsidR="00C22F2E" w:rsidRPr="00836E28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5BB87" w14:textId="77777777" w:rsidR="00A465BE" w:rsidRPr="00836E28" w:rsidRDefault="00A465BE" w:rsidP="00A465BE">
            <w:pPr>
              <w:pStyle w:val="Ttulo2"/>
              <w:spacing w:after="0"/>
              <w:rPr>
                <w:i w:val="0"/>
                <w:szCs w:val="24"/>
              </w:rPr>
            </w:pPr>
            <w:proofErr w:type="spellStart"/>
            <w:r w:rsidRPr="00836E28">
              <w:rPr>
                <w:i w:val="0"/>
                <w:szCs w:val="24"/>
              </w:rPr>
              <w:t>Rizoma</w:t>
            </w:r>
            <w:proofErr w:type="spellEnd"/>
            <w:r w:rsidRPr="00836E28">
              <w:rPr>
                <w:i w:val="0"/>
                <w:szCs w:val="24"/>
              </w:rPr>
              <w:t>: forma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7FE31" w14:textId="77777777" w:rsidR="00A465BE" w:rsidRPr="00836E28" w:rsidRDefault="00A465BE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F509A" w14:textId="77777777" w:rsidR="00A465BE" w:rsidRPr="00836E28" w:rsidRDefault="00A465BE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403A0" w14:textId="77777777" w:rsidR="00A465BE" w:rsidRPr="00836E28" w:rsidRDefault="00A465BE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28" w:rsidRPr="00836E28" w14:paraId="6C9FA46F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BBF782A" w14:textId="77777777" w:rsidR="00A465BE" w:rsidRPr="00836E28" w:rsidRDefault="00A465BE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836E28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6B71A857" w14:textId="77777777" w:rsidR="00A465BE" w:rsidRPr="00836E28" w:rsidRDefault="00A465BE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253FD95" w14:textId="610A442C" w:rsidR="00A465BE" w:rsidRPr="00836E28" w:rsidRDefault="00A465BE" w:rsidP="00A465BE">
            <w:pPr>
              <w:pStyle w:val="Ttulo2"/>
              <w:spacing w:after="0"/>
              <w:rPr>
                <w:i w:val="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33E6DD" w14:textId="77777777" w:rsidR="00A465BE" w:rsidRPr="00836E28" w:rsidRDefault="00A465BE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12C8CCC" w14:textId="77777777" w:rsidR="00A465BE" w:rsidRPr="00836E28" w:rsidRDefault="00A465BE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236DD" w14:textId="77777777" w:rsidR="00A465BE" w:rsidRPr="00836E28" w:rsidRDefault="00F510F4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28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36E28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836E28" w:rsidRPr="00836E28" w14:paraId="7B73A53F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2E554DEA" w14:textId="77777777" w:rsidR="00A465BE" w:rsidRPr="00836E28" w:rsidRDefault="00A465BE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836E28">
              <w:rPr>
                <w:i w:val="0"/>
                <w:szCs w:val="24"/>
              </w:rPr>
              <w:t>Q</w:t>
            </w:r>
            <w:r w:rsidR="00B94BD3" w:rsidRPr="00836E28">
              <w:rPr>
                <w:i w:val="0"/>
                <w:szCs w:val="24"/>
              </w:rPr>
              <w:t>L</w:t>
            </w:r>
          </w:p>
          <w:p w14:paraId="43742299" w14:textId="643563BF" w:rsidR="006C5C2E" w:rsidRPr="00836E28" w:rsidRDefault="006C5C2E" w:rsidP="006C5C2E">
            <w:pPr>
              <w:rPr>
                <w:lang w:val="en-GB" w:eastAsia="pt-BR"/>
              </w:rPr>
            </w:pPr>
            <w:r w:rsidRPr="00836E28">
              <w:rPr>
                <w:lang w:val="en-GB" w:eastAsia="pt-BR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600D30" w14:textId="77777777" w:rsidR="00A465BE" w:rsidRPr="00836E28" w:rsidRDefault="00A465BE" w:rsidP="00A465B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6E0D3" w14:textId="7676F7C7" w:rsidR="00A465BE" w:rsidRPr="00836E28" w:rsidRDefault="00A465BE" w:rsidP="003F42B2">
            <w:pPr>
              <w:pStyle w:val="Ttulo2"/>
              <w:spacing w:after="0"/>
              <w:ind w:left="0" w:firstLine="0"/>
              <w:rPr>
                <w:i w:val="0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D831" w14:textId="77777777" w:rsidR="00A465BE" w:rsidRPr="00836E28" w:rsidRDefault="00A465BE" w:rsidP="00A46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globoso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1ABF6" w14:textId="77777777" w:rsidR="00A465BE" w:rsidRPr="00836E28" w:rsidRDefault="00A465BE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EE63E" w14:textId="77777777" w:rsidR="00A465BE" w:rsidRPr="00836E28" w:rsidRDefault="00A465BE" w:rsidP="00A465B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28" w:rsidRPr="00836E28" w14:paraId="3AA78F79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E976217" w14:textId="40DBC26B" w:rsidR="00585B3D" w:rsidRPr="00836E28" w:rsidRDefault="007A48D2" w:rsidP="00A67557">
            <w:pPr>
              <w:pStyle w:val="Ttulo2"/>
              <w:spacing w:after="0"/>
              <w:jc w:val="center"/>
              <w:rPr>
                <w:i w:val="0"/>
                <w:szCs w:val="24"/>
                <w:lang w:val="pt-BR"/>
              </w:rPr>
            </w:pPr>
            <w:r>
              <w:rPr>
                <w:i w:val="0"/>
                <w:szCs w:val="24"/>
                <w:lang w:val="pt-BR"/>
              </w:rPr>
              <w:t>7</w:t>
            </w:r>
            <w:r w:rsidR="00585B3D" w:rsidRPr="00836E28">
              <w:rPr>
                <w:i w:val="0"/>
                <w:szCs w:val="24"/>
                <w:lang w:val="pt-B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09ADE1A" w14:textId="77777777" w:rsidR="00585B3D" w:rsidRPr="00836E28" w:rsidRDefault="001213AA" w:rsidP="00A67557">
            <w:pPr>
              <w:pStyle w:val="Ttulo2"/>
              <w:spacing w:after="0"/>
              <w:jc w:val="center"/>
              <w:rPr>
                <w:i w:val="0"/>
                <w:szCs w:val="24"/>
                <w:lang w:val="pt-BR"/>
              </w:rPr>
            </w:pPr>
            <w:r w:rsidRPr="00836E28">
              <w:rPr>
                <w:i w:val="0"/>
                <w:szCs w:val="24"/>
                <w:lang w:val="pt-BR"/>
              </w:rPr>
              <w:t>M</w:t>
            </w:r>
            <w:r w:rsidR="00585B3D" w:rsidRPr="00836E28">
              <w:rPr>
                <w:i w:val="0"/>
                <w:szCs w:val="24"/>
                <w:lang w:val="pt-BR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76BCE" w14:textId="77777777" w:rsidR="00585B3D" w:rsidRPr="00836E28" w:rsidRDefault="00585B3D" w:rsidP="00A67557">
            <w:pPr>
              <w:pStyle w:val="Ttulo2"/>
              <w:spacing w:after="0"/>
              <w:rPr>
                <w:i w:val="0"/>
                <w:szCs w:val="24"/>
                <w:lang w:val="pt-BR"/>
              </w:rPr>
            </w:pPr>
            <w:r w:rsidRPr="00836E28">
              <w:rPr>
                <w:i w:val="0"/>
                <w:szCs w:val="24"/>
                <w:lang w:val="pt-BR"/>
              </w:rPr>
              <w:t>Colmo: diâmetro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F87F1" w14:textId="77777777" w:rsidR="00585B3D" w:rsidRPr="00836E28" w:rsidRDefault="00585B3D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EF4AD" w14:textId="77777777" w:rsidR="00585B3D" w:rsidRPr="00836E28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D7FAA" w14:textId="77777777" w:rsidR="00585B3D" w:rsidRPr="00836E28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3D" w:rsidRPr="00C77E10" w14:paraId="34A94D37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4937F251" w14:textId="77777777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0257F3B5" w14:textId="77777777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32D17E9" w14:textId="77777777" w:rsidR="00585B3D" w:rsidRPr="006C5C2E" w:rsidRDefault="00585B3D" w:rsidP="00A67557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FAFF1D" w14:textId="7BEEAA7A" w:rsidR="00585B3D" w:rsidRPr="00585B3D" w:rsidRDefault="00F811A1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fino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F19F895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26AD6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3D" w:rsidRPr="00C77E10" w14:paraId="5FF9C0B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E03F6AB" w14:textId="46816F56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591AE718" w14:textId="77777777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8206FE9" w14:textId="77777777" w:rsidR="00585B3D" w:rsidRPr="006C5C2E" w:rsidRDefault="00585B3D" w:rsidP="00A67557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7248F1" w14:textId="77777777" w:rsidR="00585B3D" w:rsidRPr="00585B3D" w:rsidRDefault="00585B3D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E64EC71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F68F0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E0EE5" w:rsidRPr="00C77E10" w14:paraId="203B5909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0B63EEC0" w14:textId="77777777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  <w:r w:rsidRPr="006C5C2E">
              <w:rPr>
                <w:i w:val="0"/>
                <w:szCs w:val="24"/>
                <w:lang w:val="pt-BR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CAF84C" w14:textId="77777777" w:rsidR="00585B3D" w:rsidRPr="006C5C2E" w:rsidRDefault="00585B3D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  <w:lang w:val="pt-BR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42617" w14:textId="77777777" w:rsidR="00585B3D" w:rsidRPr="006C5C2E" w:rsidRDefault="00585B3D" w:rsidP="00A67557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6402E" w14:textId="77777777" w:rsidR="00585B3D" w:rsidRPr="00585B3D" w:rsidRDefault="00585B3D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grosso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9206B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D7E85" w14:textId="77777777" w:rsidR="00585B3D" w:rsidRPr="00585B3D" w:rsidRDefault="00585B3D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37005" w14:textId="77777777" w:rsidR="00861219" w:rsidRDefault="00861219"/>
    <w:tbl>
      <w:tblPr>
        <w:tblW w:w="9356" w:type="dxa"/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3899"/>
        <w:gridCol w:w="2268"/>
        <w:gridCol w:w="1134"/>
        <w:gridCol w:w="992"/>
      </w:tblGrid>
      <w:tr w:rsidR="00861219" w:rsidRPr="00C77E10" w14:paraId="76433D86" w14:textId="77777777" w:rsidTr="00813B1E">
        <w:trPr>
          <w:cantSplit/>
          <w:trHeight w:val="79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77898C41" w14:textId="77777777" w:rsidR="00861219" w:rsidRPr="00C77E10" w:rsidRDefault="00861219" w:rsidP="00813B1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D69FA8" w14:textId="77777777" w:rsidR="00861219" w:rsidRPr="00C77E10" w:rsidRDefault="00861219" w:rsidP="00813B1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7EE96" w14:textId="77777777" w:rsidR="00861219" w:rsidRPr="00C77E10" w:rsidRDefault="00861219" w:rsidP="00813B1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proofErr w:type="spellStart"/>
            <w:r w:rsidRPr="00C77E10">
              <w:rPr>
                <w:i w:val="0"/>
                <w:szCs w:val="24"/>
              </w:rPr>
              <w:t>Característica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8C263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</w:p>
          <w:p w14:paraId="3F563E42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6A9F5233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61C3" w14:textId="77777777" w:rsidR="00861219" w:rsidRPr="00C77E10" w:rsidRDefault="00861219" w:rsidP="00813B1E">
            <w:pPr>
              <w:tabs>
                <w:tab w:val="center" w:pos="840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04B083FC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 xml:space="preserve"> cada</w:t>
            </w:r>
          </w:p>
          <w:p w14:paraId="02C3FDB1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2A0C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6CA1D16C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16EBFC85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cultivar</w:t>
            </w:r>
            <w:proofErr w:type="gramEnd"/>
          </w:p>
        </w:tc>
      </w:tr>
      <w:tr w:rsidR="00AE0EE5" w:rsidRPr="00585B3D" w14:paraId="79474434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FD361E6" w14:textId="259BB370" w:rsidR="00AE0EE5" w:rsidRPr="006C5C2E" w:rsidRDefault="007A48D2" w:rsidP="00A67557">
            <w:pPr>
              <w:pStyle w:val="Ttulo2"/>
              <w:spacing w:after="0"/>
              <w:jc w:val="center"/>
              <w:rPr>
                <w:i w:val="0"/>
                <w:szCs w:val="24"/>
                <w:lang w:val="pt-BR"/>
              </w:rPr>
            </w:pPr>
            <w:r>
              <w:rPr>
                <w:i w:val="0"/>
                <w:szCs w:val="24"/>
                <w:lang w:val="pt-BR"/>
              </w:rPr>
              <w:t>8</w:t>
            </w:r>
            <w:r w:rsidR="00AE0EE5" w:rsidRPr="006C5C2E">
              <w:rPr>
                <w:i w:val="0"/>
                <w:szCs w:val="24"/>
                <w:lang w:val="pt-BR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5F6DCE" w14:textId="77777777" w:rsidR="00AE0EE5" w:rsidRPr="006C5C2E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  <w:lang w:val="pt-BR"/>
              </w:rPr>
            </w:pPr>
            <w:r w:rsidRPr="006C5C2E">
              <w:rPr>
                <w:i w:val="0"/>
                <w:szCs w:val="24"/>
                <w:lang w:val="pt-BR"/>
              </w:rPr>
              <w:t>M</w:t>
            </w:r>
            <w:r w:rsidR="00AE0EE5" w:rsidRPr="006C5C2E">
              <w:rPr>
                <w:i w:val="0"/>
                <w:szCs w:val="24"/>
                <w:lang w:val="pt-BR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04229E" w14:textId="77777777" w:rsidR="00AE0EE5" w:rsidRPr="00AE0EE5" w:rsidRDefault="00AE0EE5" w:rsidP="00AE0EE5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</w:rPr>
            </w:pPr>
            <w:proofErr w:type="spellStart"/>
            <w:r w:rsidRPr="00AE0EE5">
              <w:rPr>
                <w:i w:val="0"/>
                <w:szCs w:val="24"/>
              </w:rPr>
              <w:t>Colmo</w:t>
            </w:r>
            <w:proofErr w:type="spellEnd"/>
            <w:r w:rsidRPr="00AE0EE5">
              <w:rPr>
                <w:i w:val="0"/>
                <w:szCs w:val="24"/>
              </w:rPr>
              <w:t xml:space="preserve">: </w:t>
            </w:r>
            <w:proofErr w:type="spellStart"/>
            <w:r w:rsidRPr="00AE0EE5">
              <w:rPr>
                <w:i w:val="0"/>
                <w:szCs w:val="24"/>
              </w:rPr>
              <w:t>comprimento</w:t>
            </w:r>
            <w:proofErr w:type="spellEnd"/>
            <w:r w:rsidRPr="00AE0EE5">
              <w:rPr>
                <w:i w:val="0"/>
                <w:szCs w:val="24"/>
              </w:rPr>
              <w:t xml:space="preserve"> do </w:t>
            </w:r>
            <w:proofErr w:type="spellStart"/>
            <w:r w:rsidRPr="00AE0EE5">
              <w:rPr>
                <w:i w:val="0"/>
                <w:szCs w:val="24"/>
              </w:rPr>
              <w:t>internódio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0FCBD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A35F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3CA5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699DB2EC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E107CEC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995314B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B90CFA2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7A34F8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curto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44EF3FF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358AD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311EF4CA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61E5EBE9" w14:textId="1BBDCF22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C98443A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87E4535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31B773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157B5A1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FCF41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E0EE5" w:rsidRPr="00585B3D" w14:paraId="59893A79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0BA1ACBF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46CDA2D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AD26D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796E3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longo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43C89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24D8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12954C6B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00952328" w14:textId="4BC56DA3" w:rsidR="00AE0EE5" w:rsidRPr="001213AA" w:rsidRDefault="007A48D2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9</w:t>
            </w:r>
            <w:r w:rsidR="00AE0EE5"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7257EC" w14:textId="77777777" w:rsidR="00AE0EE5" w:rsidRPr="00585B3D" w:rsidRDefault="001213AA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M</w:t>
            </w:r>
            <w:r w:rsidR="00AE0EE5" w:rsidRPr="001213AA">
              <w:rPr>
                <w:i w:val="0"/>
                <w:szCs w:val="24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3E0E2" w14:textId="77777777" w:rsidR="00AE0EE5" w:rsidRPr="00AE0EE5" w:rsidRDefault="00AE0EE5" w:rsidP="00AE0EE5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AE0EE5">
              <w:rPr>
                <w:i w:val="0"/>
                <w:szCs w:val="24"/>
              </w:rPr>
              <w:t>Folha</w:t>
            </w:r>
            <w:proofErr w:type="spellEnd"/>
            <w:r w:rsidRPr="00AE0EE5">
              <w:rPr>
                <w:i w:val="0"/>
                <w:szCs w:val="24"/>
              </w:rPr>
              <w:t xml:space="preserve">: </w:t>
            </w:r>
            <w:proofErr w:type="spellStart"/>
            <w:r w:rsidRPr="00AE0EE5">
              <w:rPr>
                <w:i w:val="0"/>
                <w:szCs w:val="24"/>
              </w:rPr>
              <w:t>comprimento</w:t>
            </w:r>
            <w:proofErr w:type="spellEnd"/>
            <w:r w:rsidRPr="00AE0EE5">
              <w:rPr>
                <w:i w:val="0"/>
                <w:szCs w:val="24"/>
              </w:rPr>
              <w:t xml:space="preserve"> da </w:t>
            </w:r>
            <w:proofErr w:type="spellStart"/>
            <w:r w:rsidRPr="00AE0EE5">
              <w:rPr>
                <w:i w:val="0"/>
                <w:szCs w:val="24"/>
              </w:rPr>
              <w:t>lâmina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735E9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167E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7BA5C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6208F224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04A1550E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C48A5B2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4A096C90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96B46A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curto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E943A1F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69B84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44DB2591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0C3E2B18" w14:textId="7B271998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807ED4B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3272B36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1B612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CA2A953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6DEB9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E0EE5" w:rsidRPr="00585B3D" w14:paraId="5C9AEF62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263CF4A8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2A7BA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9441E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6F98F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longo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0A170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E3242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422A39FD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3EDE6189" w14:textId="107D2355" w:rsidR="00AE0EE5" w:rsidRPr="001213A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0</w:t>
            </w:r>
            <w:r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50A3ED" w14:textId="77777777" w:rsidR="00AE0EE5" w:rsidRPr="001213AA" w:rsidRDefault="001213AA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MI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DAF29" w14:textId="77777777" w:rsidR="00AE0EE5" w:rsidRPr="00AE0EE5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AE0EE5">
              <w:rPr>
                <w:i w:val="0"/>
                <w:szCs w:val="24"/>
              </w:rPr>
              <w:t>Folha</w:t>
            </w:r>
            <w:proofErr w:type="spellEnd"/>
            <w:r w:rsidRPr="00AE0EE5">
              <w:rPr>
                <w:i w:val="0"/>
                <w:szCs w:val="24"/>
              </w:rPr>
              <w:t xml:space="preserve">: </w:t>
            </w:r>
            <w:proofErr w:type="spellStart"/>
            <w:r w:rsidRPr="00AE0EE5">
              <w:rPr>
                <w:i w:val="0"/>
                <w:szCs w:val="24"/>
              </w:rPr>
              <w:t>largura</w:t>
            </w:r>
            <w:proofErr w:type="spellEnd"/>
            <w:r w:rsidRPr="00AE0EE5">
              <w:rPr>
                <w:i w:val="0"/>
                <w:szCs w:val="24"/>
              </w:rPr>
              <w:t xml:space="preserve"> da </w:t>
            </w:r>
            <w:proofErr w:type="spellStart"/>
            <w:r w:rsidRPr="00AE0EE5">
              <w:rPr>
                <w:i w:val="0"/>
                <w:szCs w:val="24"/>
              </w:rPr>
              <w:t>lâmina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9FAC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52EB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8B526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12503017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68FF67D0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93E8CA7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FA6A055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61C987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estreita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407D020E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4ADE7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E5" w:rsidRPr="00585B3D" w14:paraId="2E0692B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951AC89" w14:textId="16AC939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D54D6DE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AC3C6FB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B57E33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4B73D7A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E27B8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81F2E" w:rsidRPr="00585B3D" w14:paraId="3457AB3E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4D382EC8" w14:textId="77777777" w:rsidR="00AE0EE5" w:rsidRPr="008B38DA" w:rsidRDefault="00AE0EE5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QN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F678B7D" w14:textId="77777777" w:rsidR="00AE0EE5" w:rsidRPr="00585B3D" w:rsidRDefault="00AE0EE5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F3CA3" w14:textId="77777777" w:rsidR="00AE0EE5" w:rsidRPr="00585B3D" w:rsidRDefault="00AE0EE5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6075D" w14:textId="77777777" w:rsidR="00AE0EE5" w:rsidRPr="00585B3D" w:rsidRDefault="00AE0EE5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larga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565EF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451EC" w14:textId="77777777" w:rsidR="00AE0EE5" w:rsidRPr="00585B3D" w:rsidRDefault="00AE0EE5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E" w:rsidRPr="00A465BE" w14:paraId="214FA0EB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22514191" w14:textId="2E5A0559" w:rsidR="00181F2E" w:rsidRPr="001213AA" w:rsidRDefault="00181F2E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1</w:t>
            </w:r>
            <w:r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24D1B90" w14:textId="77777777" w:rsidR="00181F2E" w:rsidRPr="001213AA" w:rsidRDefault="00181F2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990F00">
              <w:rPr>
                <w:i w:val="0"/>
                <w:szCs w:val="24"/>
              </w:rPr>
              <w:t>V</w:t>
            </w:r>
            <w:r w:rsidR="00B94BD3" w:rsidRPr="00990F00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2C85" w14:textId="77777777" w:rsidR="00181F2E" w:rsidRPr="00181F2E" w:rsidRDefault="00181F2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181F2E">
              <w:rPr>
                <w:i w:val="0"/>
                <w:szCs w:val="24"/>
              </w:rPr>
              <w:t>Folha</w:t>
            </w:r>
            <w:proofErr w:type="spellEnd"/>
            <w:r w:rsidRPr="00181F2E">
              <w:rPr>
                <w:i w:val="0"/>
                <w:szCs w:val="24"/>
              </w:rPr>
              <w:t xml:space="preserve">: </w:t>
            </w:r>
            <w:proofErr w:type="spellStart"/>
            <w:r w:rsidRPr="00181F2E">
              <w:rPr>
                <w:i w:val="0"/>
                <w:szCs w:val="24"/>
              </w:rPr>
              <w:t>borda</w:t>
            </w:r>
            <w:proofErr w:type="spellEnd"/>
            <w:r w:rsidRPr="00181F2E">
              <w:rPr>
                <w:i w:val="0"/>
                <w:szCs w:val="24"/>
              </w:rPr>
              <w:t xml:space="preserve"> da </w:t>
            </w:r>
            <w:proofErr w:type="spellStart"/>
            <w:r w:rsidRPr="00181F2E">
              <w:rPr>
                <w:i w:val="0"/>
                <w:szCs w:val="24"/>
              </w:rPr>
              <w:t>lâmina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3AF8E" w14:textId="77777777" w:rsidR="00181F2E" w:rsidRPr="00181F2E" w:rsidRDefault="00181F2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287C6" w14:textId="77777777" w:rsidR="00181F2E" w:rsidRPr="00181F2E" w:rsidRDefault="00181F2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F6F59" w14:textId="77777777" w:rsidR="00181F2E" w:rsidRPr="00181F2E" w:rsidRDefault="00181F2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2E" w:rsidRPr="00A465BE" w14:paraId="2B8BFEB1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06DD2D51" w14:textId="5341FD62" w:rsidR="00181F2E" w:rsidRPr="00A465BE" w:rsidRDefault="00181F2E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E203D03" w14:textId="77777777" w:rsidR="00181F2E" w:rsidRPr="00A465BE" w:rsidRDefault="00181F2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65D18BF5" w14:textId="77777777" w:rsidR="00181F2E" w:rsidRPr="00181F2E" w:rsidRDefault="00181F2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31730" w14:textId="77777777" w:rsidR="00181F2E" w:rsidRPr="00181F2E" w:rsidRDefault="00181F2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lisa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2CD5678" w14:textId="77777777" w:rsidR="00181F2E" w:rsidRPr="00181F2E" w:rsidRDefault="00181F2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AFEC2" w14:textId="77777777" w:rsidR="00181F2E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510F4" w:rsidRPr="00A465BE" w14:paraId="4C46E508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34B69834" w14:textId="77777777" w:rsidR="00181F2E" w:rsidRPr="001213AA" w:rsidRDefault="00181F2E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Q</w:t>
            </w:r>
            <w:r w:rsidR="001213AA" w:rsidRPr="001213AA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BF9DCCE" w14:textId="77777777" w:rsidR="00181F2E" w:rsidRPr="001213AA" w:rsidRDefault="00181F2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8A37B" w14:textId="77777777" w:rsidR="00181F2E" w:rsidRPr="00181F2E" w:rsidRDefault="00181F2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45497" w14:textId="77777777" w:rsidR="00181F2E" w:rsidRPr="00181F2E" w:rsidRDefault="00181F2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serrilhada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DF375" w14:textId="77777777" w:rsidR="00181F2E" w:rsidRPr="00181F2E" w:rsidRDefault="00181F2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197BC" w14:textId="77777777" w:rsidR="00181F2E" w:rsidRPr="00181F2E" w:rsidRDefault="00181F2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585B3D" w14:paraId="66E99247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56CD46A9" w14:textId="6C8301BD" w:rsidR="00F510F4" w:rsidRPr="001213AA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2</w:t>
            </w:r>
            <w:r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1CAAAC" w14:textId="77777777" w:rsidR="00F510F4" w:rsidRPr="001213AA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1213AA">
              <w:rPr>
                <w:i w:val="0"/>
                <w:szCs w:val="24"/>
              </w:rPr>
              <w:t>V</w:t>
            </w:r>
            <w:r w:rsidR="001213AA" w:rsidRPr="001213AA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C43D5" w14:textId="77777777" w:rsidR="00F510F4" w:rsidRPr="001213AA" w:rsidRDefault="00F510F4" w:rsidP="00A67557">
            <w:pPr>
              <w:pStyle w:val="Ttulo2"/>
              <w:spacing w:after="0"/>
              <w:rPr>
                <w:i w:val="0"/>
                <w:szCs w:val="24"/>
              </w:rPr>
            </w:pPr>
            <w:proofErr w:type="spellStart"/>
            <w:r w:rsidRPr="001213AA">
              <w:rPr>
                <w:i w:val="0"/>
                <w:szCs w:val="24"/>
              </w:rPr>
              <w:t>Folha</w:t>
            </w:r>
            <w:proofErr w:type="spellEnd"/>
            <w:r w:rsidRPr="001213AA">
              <w:rPr>
                <w:i w:val="0"/>
                <w:szCs w:val="24"/>
              </w:rPr>
              <w:t xml:space="preserve">: </w:t>
            </w:r>
            <w:proofErr w:type="spellStart"/>
            <w:r w:rsidRPr="001213AA">
              <w:rPr>
                <w:i w:val="0"/>
                <w:szCs w:val="24"/>
              </w:rPr>
              <w:t>coloração</w:t>
            </w:r>
            <w:proofErr w:type="spellEnd"/>
            <w:r w:rsidRPr="001213AA">
              <w:rPr>
                <w:i w:val="0"/>
                <w:szCs w:val="24"/>
              </w:rPr>
              <w:t xml:space="preserve"> da </w:t>
            </w:r>
            <w:proofErr w:type="spellStart"/>
            <w:r w:rsidRPr="001213AA">
              <w:rPr>
                <w:i w:val="0"/>
                <w:szCs w:val="24"/>
              </w:rPr>
              <w:t>lâmina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2F076" w14:textId="77777777" w:rsidR="00F510F4" w:rsidRPr="00585B3D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FAD8B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17CB3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585B3D" w14:paraId="679FFA37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99D90ED" w14:textId="77777777" w:rsidR="00F510F4" w:rsidRPr="008B38DA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CCD937D" w14:textId="77777777" w:rsidR="00F510F4" w:rsidRPr="00585B3D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159FEF84" w14:textId="77777777" w:rsidR="00F510F4" w:rsidRPr="00585B3D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B44AE9" w14:textId="77777777" w:rsidR="00F510F4" w:rsidRPr="00585B3D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A89B7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1E660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585B3D" w14:paraId="108E1C9B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F4F0E3B" w14:textId="31B1A7BD" w:rsidR="00F510F4" w:rsidRPr="008B38DA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6E1F01D" w14:textId="77777777" w:rsidR="00F510F4" w:rsidRPr="00585B3D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4C5339E" w14:textId="77777777" w:rsidR="00F510F4" w:rsidRPr="00585B3D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5A1F3F" w14:textId="77777777" w:rsidR="00F510F4" w:rsidRPr="00585B3D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86D8EA0" w14:textId="77777777" w:rsidR="00F510F4" w:rsidRPr="00585B3D" w:rsidRDefault="000514E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568B0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85B3D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510F4" w:rsidRPr="00585B3D" w14:paraId="460106A6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36EC12AB" w14:textId="77777777" w:rsidR="00F510F4" w:rsidRPr="008B38DA" w:rsidRDefault="001213AA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PQ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994F1FB" w14:textId="77777777" w:rsidR="00F510F4" w:rsidRPr="00585B3D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3E515" w14:textId="77777777" w:rsidR="00F510F4" w:rsidRPr="00585B3D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80143" w14:textId="77777777" w:rsidR="00F510F4" w:rsidRPr="00585B3D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azulada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54EBE" w14:textId="77777777" w:rsidR="00F510F4" w:rsidRPr="00585B3D" w:rsidRDefault="00015206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AB2FA" w14:textId="77777777" w:rsidR="00F510F4" w:rsidRPr="00585B3D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181F2E" w14:paraId="34AAF80B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3068E260" w14:textId="446B893D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3</w:t>
            </w:r>
            <w:r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2C14F12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34959" w14:textId="77777777" w:rsidR="00F510F4" w:rsidRPr="00F510F4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F510F4">
              <w:rPr>
                <w:i w:val="0"/>
                <w:szCs w:val="24"/>
              </w:rPr>
              <w:t>Folha</w:t>
            </w:r>
            <w:proofErr w:type="spellEnd"/>
            <w:r w:rsidRPr="00F510F4">
              <w:rPr>
                <w:i w:val="0"/>
                <w:szCs w:val="24"/>
              </w:rPr>
              <w:t xml:space="preserve">: </w:t>
            </w:r>
            <w:proofErr w:type="spellStart"/>
            <w:r w:rsidRPr="00F510F4">
              <w:rPr>
                <w:i w:val="0"/>
                <w:szCs w:val="24"/>
              </w:rPr>
              <w:t>pilosidade</w:t>
            </w:r>
            <w:proofErr w:type="spellEnd"/>
            <w:r w:rsidRPr="00F510F4">
              <w:rPr>
                <w:i w:val="0"/>
                <w:szCs w:val="24"/>
              </w:rPr>
              <w:t xml:space="preserve"> da </w:t>
            </w:r>
            <w:proofErr w:type="spellStart"/>
            <w:r w:rsidRPr="00F510F4">
              <w:rPr>
                <w:i w:val="0"/>
                <w:szCs w:val="24"/>
              </w:rPr>
              <w:t>lâmina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18CB6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FF07D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9EB77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181F2E" w14:paraId="2C4F4B7E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1DFA803C" w14:textId="24DDB14B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E164727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27B47657" w14:textId="77777777" w:rsidR="00F510F4" w:rsidRPr="00181F2E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2CB2E8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AD85D2D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B5A98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510F4" w:rsidRPr="00181F2E" w14:paraId="4BB67559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790FE52E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Q</w:t>
            </w:r>
            <w:r w:rsidR="001213AA" w:rsidRPr="001213AA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1D80FB1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EEE6B" w14:textId="77777777" w:rsidR="00F510F4" w:rsidRPr="00181F2E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D2EBF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75836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FEF26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C77E10" w14:paraId="645207F3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31C0AA94" w14:textId="0B3492F3" w:rsidR="00F510F4" w:rsidRPr="00F510F4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4</w:t>
            </w:r>
            <w:r w:rsidRPr="001213AA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5CC209" w14:textId="77777777" w:rsidR="00F510F4" w:rsidRPr="00B94BD3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CBE0B" w14:textId="35A22CA9" w:rsidR="00F510F4" w:rsidRPr="00B243AF" w:rsidRDefault="00C32D6E" w:rsidP="005F3EBD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  <w:r w:rsidRPr="002E15AC">
              <w:rPr>
                <w:i w:val="0"/>
                <w:szCs w:val="24"/>
                <w:u w:val="single"/>
                <w:lang w:val="pt-BR"/>
              </w:rPr>
              <w:t>Somente para cultivares com pilosidade</w:t>
            </w:r>
            <w:r w:rsidR="006F0C04">
              <w:rPr>
                <w:i w:val="0"/>
                <w:szCs w:val="24"/>
                <w:u w:val="single"/>
                <w:lang w:val="pt-BR"/>
              </w:rPr>
              <w:t xml:space="preserve"> presente</w:t>
            </w:r>
            <w:r w:rsidRPr="00B243AF">
              <w:rPr>
                <w:i w:val="0"/>
                <w:szCs w:val="24"/>
                <w:lang w:val="pt-BR"/>
              </w:rPr>
              <w:t xml:space="preserve">. </w:t>
            </w:r>
            <w:r w:rsidR="00F510F4" w:rsidRPr="00B243AF">
              <w:rPr>
                <w:i w:val="0"/>
                <w:szCs w:val="24"/>
                <w:lang w:val="pt-BR"/>
              </w:rPr>
              <w:t>Folha: Intensidade da pilosidade da lâmina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37F9E" w14:textId="77777777" w:rsidR="00F510F4" w:rsidRPr="00F510F4" w:rsidRDefault="00F510F4" w:rsidP="005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39F26" w14:textId="77777777" w:rsidR="00F510F4" w:rsidRPr="00F510F4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D4AF9" w14:textId="77777777" w:rsidR="00F510F4" w:rsidRPr="00C77E10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C77E10" w14:paraId="36E9761A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A07D8C8" w14:textId="77777777" w:rsidR="00F510F4" w:rsidRPr="00B243AF" w:rsidRDefault="00F510F4" w:rsidP="00F510F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5A1452E3" w14:textId="77777777" w:rsidR="00F510F4" w:rsidRPr="00B243AF" w:rsidRDefault="00F510F4" w:rsidP="00F510F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8BCAD53" w14:textId="77777777" w:rsidR="00F510F4" w:rsidRPr="00B243AF" w:rsidRDefault="00F510F4" w:rsidP="005F3EBD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522157" w14:textId="77777777" w:rsidR="00F510F4" w:rsidRPr="00C17648" w:rsidRDefault="00F510F4" w:rsidP="005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ED5FECA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C72B6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C77E10" w14:paraId="743D6915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5648FF3" w14:textId="3BB1A357" w:rsidR="00F510F4" w:rsidRPr="00F510F4" w:rsidRDefault="00F510F4" w:rsidP="00F510F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DF32235" w14:textId="77777777" w:rsidR="00F510F4" w:rsidRPr="00F510F4" w:rsidRDefault="00F510F4" w:rsidP="00F510F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23744FA7" w14:textId="77777777" w:rsidR="00F510F4" w:rsidRPr="00C77E10" w:rsidRDefault="00F510F4" w:rsidP="005F3EBD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209202" w14:textId="77777777" w:rsidR="00F510F4" w:rsidRPr="00C17648" w:rsidRDefault="00F510F4" w:rsidP="005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C8E367C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D1222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F510F4" w:rsidRPr="00C77E10" w14:paraId="5838574F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72F53673" w14:textId="77777777" w:rsidR="00F510F4" w:rsidRPr="00F510F4" w:rsidRDefault="00F510F4" w:rsidP="00F510F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Q</w:t>
            </w:r>
            <w:r w:rsidR="001213AA" w:rsidRPr="001213AA">
              <w:rPr>
                <w:i w:val="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436C24D" w14:textId="77777777" w:rsidR="00F510F4" w:rsidRPr="00F510F4" w:rsidRDefault="00F510F4" w:rsidP="00F510F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ECCD" w14:textId="77777777" w:rsidR="00F510F4" w:rsidRPr="00C77E10" w:rsidRDefault="00F510F4" w:rsidP="005F3EBD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12C5E" w14:textId="77777777" w:rsidR="00F510F4" w:rsidRPr="00C17648" w:rsidRDefault="00F510F4" w:rsidP="005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FFF51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B936" w14:textId="77777777" w:rsidR="00F510F4" w:rsidRPr="00C77E10" w:rsidRDefault="00F510F4" w:rsidP="00F510F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181F2E" w14:paraId="08EA9A06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047A53EF" w14:textId="500F6C68" w:rsidR="00F510F4" w:rsidRPr="00B94BD3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5</w:t>
            </w:r>
            <w:r w:rsidRPr="00B94BD3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F2B051" w14:textId="77777777" w:rsidR="00F510F4" w:rsidRPr="00B94BD3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1FA" w14:textId="77777777" w:rsidR="00F510F4" w:rsidRPr="00F510F4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D75EF8">
              <w:rPr>
                <w:i w:val="0"/>
                <w:szCs w:val="24"/>
              </w:rPr>
              <w:t>Folha</w:t>
            </w:r>
            <w:proofErr w:type="spellEnd"/>
            <w:r w:rsidRPr="00D75EF8">
              <w:rPr>
                <w:i w:val="0"/>
                <w:szCs w:val="24"/>
              </w:rPr>
              <w:t>:</w:t>
            </w:r>
            <w:r w:rsidRPr="00F510F4">
              <w:rPr>
                <w:i w:val="0"/>
                <w:color w:val="FF0000"/>
                <w:szCs w:val="24"/>
              </w:rPr>
              <w:t xml:space="preserve"> </w:t>
            </w:r>
            <w:proofErr w:type="spellStart"/>
            <w:r w:rsidR="005B1360" w:rsidRPr="005B1360">
              <w:rPr>
                <w:i w:val="0"/>
                <w:szCs w:val="24"/>
              </w:rPr>
              <w:t>pilosidade</w:t>
            </w:r>
            <w:proofErr w:type="spellEnd"/>
            <w:r w:rsidR="005B1360" w:rsidRPr="005B1360">
              <w:rPr>
                <w:i w:val="0"/>
                <w:szCs w:val="24"/>
              </w:rPr>
              <w:t xml:space="preserve"> da </w:t>
            </w:r>
            <w:proofErr w:type="spellStart"/>
            <w:r w:rsidR="005B1360" w:rsidRPr="005B1360">
              <w:rPr>
                <w:i w:val="0"/>
                <w:szCs w:val="24"/>
              </w:rPr>
              <w:t>bainha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59C02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EB9B1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68148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F4" w:rsidRPr="00181F2E" w14:paraId="37EF0FA4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B239D1E" w14:textId="423F61D1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04F3F93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4B469C4E" w14:textId="77777777" w:rsidR="00F510F4" w:rsidRPr="00181F2E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E73520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6EDEFD5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684BC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EA3B2E" w:rsidRPr="00181F2E" w14:paraId="02D13C15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6937DD45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1213AA">
              <w:rPr>
                <w:i w:val="0"/>
                <w:szCs w:val="24"/>
              </w:rPr>
              <w:t>Q</w:t>
            </w:r>
            <w:r w:rsidR="001213AA" w:rsidRPr="001213AA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307FFA" w14:textId="77777777" w:rsidR="00F510F4" w:rsidRPr="00A465BE" w:rsidRDefault="00F510F4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A607B" w14:textId="77777777" w:rsidR="00F510F4" w:rsidRPr="00181F2E" w:rsidRDefault="00F510F4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40D2C" w14:textId="77777777" w:rsidR="00F510F4" w:rsidRPr="00181F2E" w:rsidRDefault="00F510F4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A3D8E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85212" w14:textId="77777777" w:rsidR="00F510F4" w:rsidRPr="00181F2E" w:rsidRDefault="00F510F4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B1" w:rsidRPr="00C77E10" w14:paraId="70A860A2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2FFAA64E" w14:textId="7FCAC46E" w:rsidR="003023B1" w:rsidRPr="00D75EF8" w:rsidRDefault="003023B1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6</w:t>
            </w:r>
            <w:r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DCACC6A" w14:textId="77777777" w:rsidR="003023B1" w:rsidRPr="00D75EF8" w:rsidRDefault="001213AA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M</w:t>
            </w:r>
            <w:r w:rsidR="003023B1" w:rsidRPr="00D75EF8">
              <w:rPr>
                <w:i w:val="0"/>
                <w:szCs w:val="24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0D354" w14:textId="77777777" w:rsidR="003023B1" w:rsidRPr="00D75EF8" w:rsidRDefault="00EA3B2E" w:rsidP="00EA3B2E">
            <w:pPr>
              <w:pStyle w:val="Ttulo2"/>
              <w:spacing w:after="0"/>
              <w:rPr>
                <w:i w:val="0"/>
                <w:szCs w:val="24"/>
              </w:rPr>
            </w:pPr>
            <w:proofErr w:type="spellStart"/>
            <w:r w:rsidRPr="00D75EF8">
              <w:rPr>
                <w:i w:val="0"/>
                <w:szCs w:val="24"/>
              </w:rPr>
              <w:t>Inflorescência</w:t>
            </w:r>
            <w:proofErr w:type="spellEnd"/>
            <w:r w:rsidRPr="00D75EF8">
              <w:rPr>
                <w:i w:val="0"/>
                <w:szCs w:val="24"/>
              </w:rPr>
              <w:t xml:space="preserve">: </w:t>
            </w:r>
            <w:proofErr w:type="spellStart"/>
            <w:r w:rsidRPr="00D75EF8">
              <w:rPr>
                <w:i w:val="0"/>
                <w:szCs w:val="24"/>
              </w:rPr>
              <w:t>número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808AC" w14:textId="77777777" w:rsidR="003023B1" w:rsidRPr="003023B1" w:rsidRDefault="003023B1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16915" w14:textId="77777777" w:rsidR="003023B1" w:rsidRPr="003023B1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8FFC0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B1" w:rsidRPr="00C77E10" w14:paraId="5ABE5DD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069018AC" w14:textId="77777777" w:rsidR="003023B1" w:rsidRPr="003023B1" w:rsidRDefault="003023B1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610F2EA9" w14:textId="77777777" w:rsidR="003023B1" w:rsidRPr="003023B1" w:rsidRDefault="003023B1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1E7E01BB" w14:textId="77777777" w:rsidR="003023B1" w:rsidRPr="003023B1" w:rsidRDefault="003023B1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1531D5" w14:textId="77777777" w:rsidR="003023B1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aixo</w:t>
            </w:r>
            <w:proofErr w:type="gramEnd"/>
            <w:r w:rsidR="00EA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59C7C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10E4D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B1" w:rsidRPr="00C77E10" w14:paraId="709CB75A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423C279" w14:textId="4B9C83E1" w:rsidR="003023B1" w:rsidRPr="002C1627" w:rsidRDefault="003023B1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E877F7" w14:textId="77777777" w:rsidR="003023B1" w:rsidRPr="002C1627" w:rsidRDefault="003023B1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434F4108" w14:textId="77777777" w:rsidR="003023B1" w:rsidRPr="00C77E10" w:rsidRDefault="003023B1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7EA4F3" w14:textId="77777777" w:rsidR="003023B1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édio</w:t>
            </w:r>
            <w:proofErr w:type="gramEnd"/>
            <w:r w:rsidR="00EA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ADE55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05DD5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EA3B2E" w:rsidRPr="00C77E10" w14:paraId="3BAF39B1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4732E504" w14:textId="77777777" w:rsidR="003023B1" w:rsidRPr="00D75EF8" w:rsidRDefault="003023B1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88A4E5" w14:textId="77777777" w:rsidR="003023B1" w:rsidRPr="00D75EF8" w:rsidRDefault="003023B1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AA1E2" w14:textId="77777777" w:rsidR="003023B1" w:rsidRPr="00C77E10" w:rsidRDefault="003023B1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139E3" w14:textId="77777777" w:rsidR="003023B1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lto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68AB0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357E1" w14:textId="77777777" w:rsidR="003023B1" w:rsidRPr="00C77E10" w:rsidRDefault="003023B1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C77E10" w14:paraId="1BC7B718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4C4504CE" w14:textId="1A0D8D86" w:rsidR="00EA3B2E" w:rsidRPr="00D75EF8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7</w:t>
            </w:r>
            <w:r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ED633F2" w14:textId="77777777" w:rsidR="00EA3B2E" w:rsidRPr="00D75EF8" w:rsidRDefault="00D75EF8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M</w:t>
            </w:r>
            <w:r w:rsidR="00EA3B2E" w:rsidRPr="00D75EF8">
              <w:rPr>
                <w:i w:val="0"/>
                <w:szCs w:val="24"/>
              </w:rPr>
              <w:t>I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38DF9" w14:textId="77777777" w:rsidR="00EA3B2E" w:rsidRPr="00EA3B2E" w:rsidRDefault="00EA3B2E" w:rsidP="00EA3B2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</w:rPr>
            </w:pPr>
            <w:proofErr w:type="spellStart"/>
            <w:r w:rsidRPr="00EA3B2E">
              <w:rPr>
                <w:i w:val="0"/>
                <w:szCs w:val="24"/>
              </w:rPr>
              <w:t>Inflorescência</w:t>
            </w:r>
            <w:proofErr w:type="spellEnd"/>
            <w:r w:rsidRPr="00EA3B2E">
              <w:rPr>
                <w:i w:val="0"/>
                <w:szCs w:val="24"/>
              </w:rPr>
              <w:t xml:space="preserve">: </w:t>
            </w:r>
            <w:proofErr w:type="spellStart"/>
            <w:r w:rsidRPr="00EA3B2E">
              <w:rPr>
                <w:i w:val="0"/>
                <w:szCs w:val="24"/>
              </w:rPr>
              <w:t>comprimento</w:t>
            </w:r>
            <w:proofErr w:type="spellEnd"/>
            <w:r w:rsidRPr="00EA3B2E">
              <w:rPr>
                <w:i w:val="0"/>
                <w:szCs w:val="24"/>
              </w:rPr>
              <w:t xml:space="preserve"> da </w:t>
            </w:r>
            <w:proofErr w:type="spellStart"/>
            <w:r w:rsidRPr="00EA3B2E">
              <w:rPr>
                <w:i w:val="0"/>
                <w:szCs w:val="24"/>
              </w:rPr>
              <w:t>panícula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A791A" w14:textId="77777777" w:rsidR="00EA3B2E" w:rsidRPr="00F510F4" w:rsidRDefault="00EA3B2E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4A6A6" w14:textId="77777777" w:rsidR="00EA3B2E" w:rsidRPr="00F510F4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9FDBB" w14:textId="77777777" w:rsidR="00EA3B2E" w:rsidRPr="00C77E10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C77E10" w14:paraId="2ED555CC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7C7C41F" w14:textId="77777777" w:rsidR="00EA3B2E" w:rsidRPr="00F510F4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5BBC024" w14:textId="77777777" w:rsidR="00EA3B2E" w:rsidRPr="00F510F4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2EC6E79E" w14:textId="77777777" w:rsidR="00EA3B2E" w:rsidRPr="00F510F4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B05744" w14:textId="77777777" w:rsidR="00EA3B2E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A3B2E" w:rsidRPr="005C366C">
              <w:rPr>
                <w:rFonts w:ascii="Times New Roman" w:hAnsi="Times New Roman" w:cs="Times New Roman"/>
                <w:sz w:val="24"/>
                <w:szCs w:val="24"/>
              </w:rPr>
              <w:t>urto</w:t>
            </w:r>
            <w:proofErr w:type="gramEnd"/>
            <w:r w:rsidR="00EA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08E64" w14:textId="77777777" w:rsidR="00EA3B2E" w:rsidRPr="00C77E10" w:rsidRDefault="001213AA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35F21" w14:textId="77777777" w:rsidR="00EA3B2E" w:rsidRPr="00C77E10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C77E10" w14:paraId="292CAEDC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494940A9" w14:textId="77777777" w:rsidR="00EA3B2E" w:rsidRPr="00F510F4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0A5F1E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1A426D29" w14:textId="77777777" w:rsidR="00EA3B2E" w:rsidRPr="00F510F4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162889A" w14:textId="77777777" w:rsidR="00EA3B2E" w:rsidRPr="00C77E10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1F3318" w14:textId="77777777" w:rsidR="00EA3B2E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A3B2E" w:rsidRPr="005C366C">
              <w:rPr>
                <w:rFonts w:ascii="Times New Roman" w:hAnsi="Times New Roman" w:cs="Times New Roman"/>
                <w:sz w:val="24"/>
                <w:szCs w:val="24"/>
              </w:rPr>
              <w:t>édio</w:t>
            </w:r>
            <w:proofErr w:type="gramEnd"/>
            <w:r w:rsidR="00EA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7ED93" w14:textId="77777777" w:rsidR="00EA3B2E" w:rsidRPr="00C77E10" w:rsidRDefault="001213AA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1D4C7" w14:textId="77777777" w:rsidR="00EA3B2E" w:rsidRPr="00C77E10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EA3B2E" w:rsidRPr="00C77E10" w14:paraId="0BEAA281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323CFC39" w14:textId="77777777" w:rsidR="00EA3B2E" w:rsidRPr="00D75EF8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A4E96D" w14:textId="77777777" w:rsidR="00EA3B2E" w:rsidRPr="00D75EF8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BE8D2" w14:textId="77777777" w:rsidR="00EA3B2E" w:rsidRPr="00C77E10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F7B30" w14:textId="77777777" w:rsidR="00EA3B2E" w:rsidRPr="00C17648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A3B2E" w:rsidRPr="005C366C">
              <w:rPr>
                <w:rFonts w:ascii="Times New Roman" w:hAnsi="Times New Roman" w:cs="Times New Roman"/>
                <w:sz w:val="24"/>
                <w:szCs w:val="24"/>
              </w:rPr>
              <w:t>ongo</w:t>
            </w:r>
            <w:proofErr w:type="gramEnd"/>
            <w:r w:rsidR="00EA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58B12" w14:textId="77777777" w:rsidR="00EA3B2E" w:rsidRPr="00C77E10" w:rsidRDefault="001213AA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518F0" w14:textId="77777777" w:rsidR="00EA3B2E" w:rsidRPr="00C77E10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219" w:rsidRPr="00C77E10" w14:paraId="0204A25C" w14:textId="77777777" w:rsidTr="00813B1E">
        <w:trPr>
          <w:cantSplit/>
          <w:trHeight w:val="794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0C9C3B43" w14:textId="77777777" w:rsidR="00861219" w:rsidRPr="00C77E10" w:rsidRDefault="00861219" w:rsidP="00813B1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9A3D4C" w14:textId="77777777" w:rsidR="00861219" w:rsidRPr="00C77E10" w:rsidRDefault="00861219" w:rsidP="00813B1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E8326" w14:textId="77777777" w:rsidR="00861219" w:rsidRPr="00C77E10" w:rsidRDefault="00861219" w:rsidP="00813B1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proofErr w:type="spellStart"/>
            <w:r w:rsidRPr="00C77E10">
              <w:rPr>
                <w:i w:val="0"/>
                <w:szCs w:val="24"/>
              </w:rPr>
              <w:t>Característica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A09EB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</w:p>
          <w:p w14:paraId="3E0B504B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53141181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06DE9" w14:textId="77777777" w:rsidR="00861219" w:rsidRPr="00C77E10" w:rsidRDefault="00861219" w:rsidP="00813B1E">
            <w:pPr>
              <w:tabs>
                <w:tab w:val="center" w:pos="840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79B55AA2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 xml:space="preserve"> cada</w:t>
            </w:r>
          </w:p>
          <w:p w14:paraId="3D62F4A2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FC764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Código</w:t>
            </w:r>
          </w:p>
          <w:p w14:paraId="47A10751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gramEnd"/>
          </w:p>
          <w:p w14:paraId="07A28CEA" w14:textId="77777777" w:rsidR="00861219" w:rsidRPr="00C77E10" w:rsidRDefault="00861219" w:rsidP="00813B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cultivar</w:t>
            </w:r>
            <w:proofErr w:type="gramEnd"/>
          </w:p>
        </w:tc>
      </w:tr>
      <w:tr w:rsidR="00EA3B2E" w:rsidRPr="00181F2E" w14:paraId="02DCFDFE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4368F752" w14:textId="7FDAA57F" w:rsidR="00EA3B2E" w:rsidRPr="00B94BD3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1</w:t>
            </w:r>
            <w:r w:rsidR="007A48D2">
              <w:rPr>
                <w:i w:val="0"/>
                <w:szCs w:val="24"/>
              </w:rPr>
              <w:t>8</w:t>
            </w:r>
            <w:r w:rsidRPr="00B94BD3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CE4D111" w14:textId="77777777" w:rsidR="00EA3B2E" w:rsidRPr="00B94BD3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54F91" w14:textId="77777777" w:rsidR="00EA3B2E" w:rsidRPr="00EA3B2E" w:rsidRDefault="00EA3B2E" w:rsidP="00EA3B2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</w:rPr>
            </w:pPr>
            <w:proofErr w:type="spellStart"/>
            <w:r w:rsidRPr="00EA3B2E">
              <w:rPr>
                <w:i w:val="0"/>
                <w:szCs w:val="24"/>
              </w:rPr>
              <w:t>Inflorescência</w:t>
            </w:r>
            <w:proofErr w:type="spellEnd"/>
            <w:r w:rsidRPr="00EA3B2E">
              <w:rPr>
                <w:i w:val="0"/>
                <w:szCs w:val="24"/>
              </w:rPr>
              <w:t xml:space="preserve">: </w:t>
            </w:r>
            <w:proofErr w:type="spellStart"/>
            <w:r w:rsidRPr="00EA3B2E">
              <w:rPr>
                <w:i w:val="0"/>
                <w:szCs w:val="24"/>
              </w:rPr>
              <w:t>sentido</w:t>
            </w:r>
            <w:proofErr w:type="spellEnd"/>
            <w:r w:rsidRPr="00EA3B2E">
              <w:rPr>
                <w:i w:val="0"/>
                <w:szCs w:val="24"/>
              </w:rPr>
              <w:t xml:space="preserve"> da </w:t>
            </w:r>
            <w:proofErr w:type="spellStart"/>
            <w:r w:rsidRPr="00EA3B2E">
              <w:rPr>
                <w:i w:val="0"/>
                <w:szCs w:val="24"/>
              </w:rPr>
              <w:t>floração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A5813" w14:textId="77777777" w:rsidR="00EA3B2E" w:rsidRPr="00181F2E" w:rsidRDefault="00EA3B2E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1A80B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89159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181F2E" w14:paraId="4003089E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308BA02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0D4DC89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11D3D46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C4878A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asipétala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53907C31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95371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EA3B2E" w:rsidRPr="00181F2E" w14:paraId="3A6A1FBC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4F6E64D2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1EBACF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16DF8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4839B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3B2E" w:rsidRPr="00C702D3">
              <w:rPr>
                <w:rFonts w:ascii="Times New Roman" w:hAnsi="Times New Roman" w:cs="Times New Roman"/>
                <w:sz w:val="24"/>
                <w:szCs w:val="24"/>
              </w:rPr>
              <w:t>cropétala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9BA36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9687B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181F2E" w14:paraId="1E2B01CA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4503C1A" w14:textId="6267BA50" w:rsidR="00EA3B2E" w:rsidRPr="00990F00" w:rsidRDefault="007A48D2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19</w:t>
            </w:r>
            <w:r w:rsidR="00EA3B2E" w:rsidRPr="00990F00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51E6BE3" w14:textId="77777777" w:rsidR="00EA3B2E" w:rsidRPr="00990F00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990F00">
              <w:rPr>
                <w:i w:val="0"/>
                <w:szCs w:val="24"/>
              </w:rPr>
              <w:t>V</w:t>
            </w:r>
            <w:r w:rsidR="00990F00" w:rsidRPr="00990F00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DD761" w14:textId="77777777" w:rsidR="00EA3B2E" w:rsidRPr="00EA3B2E" w:rsidRDefault="00EA3B2E" w:rsidP="00EA3B2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</w:rPr>
            </w:pPr>
            <w:proofErr w:type="spellStart"/>
            <w:r w:rsidRPr="00EA3B2E">
              <w:rPr>
                <w:i w:val="0"/>
                <w:szCs w:val="24"/>
              </w:rPr>
              <w:t>Inflorescência</w:t>
            </w:r>
            <w:proofErr w:type="spellEnd"/>
            <w:r w:rsidRPr="00EA3B2E">
              <w:rPr>
                <w:i w:val="0"/>
                <w:szCs w:val="24"/>
              </w:rPr>
              <w:t xml:space="preserve">: </w:t>
            </w:r>
            <w:proofErr w:type="spellStart"/>
            <w:r w:rsidRPr="00EA3B2E">
              <w:rPr>
                <w:i w:val="0"/>
                <w:szCs w:val="24"/>
              </w:rPr>
              <w:t>sincronia</w:t>
            </w:r>
            <w:proofErr w:type="spellEnd"/>
            <w:r w:rsidRPr="00EA3B2E">
              <w:rPr>
                <w:i w:val="0"/>
                <w:szCs w:val="24"/>
              </w:rPr>
              <w:t xml:space="preserve"> da </w:t>
            </w:r>
            <w:proofErr w:type="spellStart"/>
            <w:r w:rsidRPr="00EA3B2E">
              <w:rPr>
                <w:i w:val="0"/>
                <w:szCs w:val="24"/>
              </w:rPr>
              <w:t>floração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C7E01" w14:textId="77777777" w:rsidR="00EA3B2E" w:rsidRPr="00181F2E" w:rsidRDefault="00EA3B2E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AB710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ADE4B1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181F2E" w14:paraId="7C0D7B8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2F071A7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D451A9E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2F1AD81F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E1E3FF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rotandria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BF47318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0482B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EA3B2E" w:rsidRPr="00181F2E" w14:paraId="3CC406D8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2C49B9A6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363DEA9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1CC91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1A1FB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3B2E" w:rsidRPr="00C702D3">
              <w:rPr>
                <w:rFonts w:ascii="Times New Roman" w:hAnsi="Times New Roman" w:cs="Times New Roman"/>
                <w:sz w:val="24"/>
                <w:szCs w:val="24"/>
              </w:rPr>
              <w:t>rotoginia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FE2B7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959B9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181F2E" w14:paraId="34F20A18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47475107" w14:textId="461FF983" w:rsidR="00EA3B2E" w:rsidRPr="00B94BD3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0</w:t>
            </w:r>
            <w:r w:rsidRPr="00B94BD3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5FC5B1A" w14:textId="77777777" w:rsidR="00EA3B2E" w:rsidRPr="00B94BD3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FBAF5" w14:textId="77777777" w:rsidR="00EA3B2E" w:rsidRPr="00EA3B2E" w:rsidRDefault="00EA3B2E" w:rsidP="00EA3B2E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</w:rPr>
            </w:pPr>
            <w:proofErr w:type="spellStart"/>
            <w:r w:rsidRPr="00EA3B2E">
              <w:rPr>
                <w:i w:val="0"/>
                <w:szCs w:val="24"/>
              </w:rPr>
              <w:t>Inflorescência</w:t>
            </w:r>
            <w:proofErr w:type="spellEnd"/>
            <w:r w:rsidRPr="00EA3B2E">
              <w:rPr>
                <w:i w:val="0"/>
                <w:szCs w:val="24"/>
              </w:rPr>
              <w:t xml:space="preserve">: </w:t>
            </w:r>
            <w:proofErr w:type="spellStart"/>
            <w:r w:rsidRPr="00EA3B2E">
              <w:rPr>
                <w:i w:val="0"/>
                <w:szCs w:val="24"/>
              </w:rPr>
              <w:t>pilosidade</w:t>
            </w:r>
            <w:proofErr w:type="spellEnd"/>
            <w:r w:rsidRPr="00EA3B2E">
              <w:rPr>
                <w:i w:val="0"/>
                <w:szCs w:val="24"/>
              </w:rPr>
              <w:t xml:space="preserve"> </w:t>
            </w:r>
            <w:proofErr w:type="spellStart"/>
            <w:r w:rsidRPr="00EA3B2E">
              <w:rPr>
                <w:i w:val="0"/>
                <w:szCs w:val="24"/>
              </w:rPr>
              <w:t>na</w:t>
            </w:r>
            <w:proofErr w:type="spellEnd"/>
            <w:r w:rsidRPr="00EA3B2E">
              <w:rPr>
                <w:i w:val="0"/>
                <w:szCs w:val="24"/>
              </w:rPr>
              <w:t xml:space="preserve"> base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3F98E" w14:textId="77777777" w:rsidR="00EA3B2E" w:rsidRPr="00181F2E" w:rsidRDefault="00EA3B2E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9B167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776B7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2E" w:rsidRPr="00181F2E" w14:paraId="16940B0D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447A1CBA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7B5B9F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1BACD587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0885A3C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FA807F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3B2E">
              <w:rPr>
                <w:rFonts w:ascii="Times New Roman" w:hAnsi="Times New Roman" w:cs="Times New Roman"/>
                <w:sz w:val="24"/>
                <w:szCs w:val="24"/>
              </w:rPr>
              <w:t>usente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A2053AA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67E33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2D4BE0" w:rsidRPr="00181F2E" w14:paraId="67CD853D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48789EC1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6F3252" w14:textId="77777777" w:rsidR="00EA3B2E" w:rsidRPr="00A465BE" w:rsidRDefault="00EA3B2E" w:rsidP="00EA3B2E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A5653" w14:textId="77777777" w:rsidR="00EA3B2E" w:rsidRPr="00181F2E" w:rsidRDefault="00EA3B2E" w:rsidP="00EA3B2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E5C28" w14:textId="77777777" w:rsidR="00EA3B2E" w:rsidRPr="00181F2E" w:rsidRDefault="002D4BE0" w:rsidP="00EA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3B2E" w:rsidRPr="00C702D3">
              <w:rPr>
                <w:rFonts w:ascii="Times New Roman" w:hAnsi="Times New Roman" w:cs="Times New Roman"/>
                <w:sz w:val="24"/>
                <w:szCs w:val="24"/>
              </w:rPr>
              <w:t>resente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2589B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DF644" w14:textId="77777777" w:rsidR="00EA3B2E" w:rsidRPr="00181F2E" w:rsidRDefault="00EA3B2E" w:rsidP="00EA3B2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E0" w:rsidRPr="00C77E10" w14:paraId="0C29DBAB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527D5CC9" w14:textId="3B8E2171" w:rsidR="002D4BE0" w:rsidRPr="00D75EF8" w:rsidRDefault="002D4BE0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1</w:t>
            </w:r>
            <w:r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5D6CE1" w14:textId="77777777" w:rsidR="002D4BE0" w:rsidRPr="00D75EF8" w:rsidRDefault="002D4BE0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D75EF8">
              <w:rPr>
                <w:i w:val="0"/>
                <w:szCs w:val="24"/>
              </w:rPr>
              <w:t>V</w:t>
            </w:r>
            <w:r w:rsidR="00D75EF8" w:rsidRPr="00D75EF8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6AFC1" w14:textId="77777777" w:rsidR="002D4BE0" w:rsidRPr="002D4BE0" w:rsidRDefault="002D4BE0" w:rsidP="002D4BE0">
            <w:pPr>
              <w:pStyle w:val="Ttulo2"/>
              <w:rPr>
                <w:i w:val="0"/>
                <w:color w:val="FF0000"/>
                <w:szCs w:val="24"/>
              </w:rPr>
            </w:pPr>
            <w:proofErr w:type="spellStart"/>
            <w:r w:rsidRPr="002D4BE0">
              <w:rPr>
                <w:i w:val="0"/>
                <w:szCs w:val="24"/>
              </w:rPr>
              <w:t>Inflorescência</w:t>
            </w:r>
            <w:proofErr w:type="spellEnd"/>
            <w:r w:rsidRPr="002D4BE0">
              <w:rPr>
                <w:i w:val="0"/>
                <w:szCs w:val="24"/>
              </w:rPr>
              <w:t xml:space="preserve">: </w:t>
            </w:r>
            <w:proofErr w:type="spellStart"/>
            <w:r w:rsidRPr="002D4BE0">
              <w:rPr>
                <w:i w:val="0"/>
                <w:szCs w:val="24"/>
              </w:rPr>
              <w:t>coloração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16BE9" w14:textId="77777777" w:rsidR="002D4BE0" w:rsidRPr="002D4BE0" w:rsidRDefault="002D4BE0" w:rsidP="002D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59999" w14:textId="77777777" w:rsidR="002D4BE0" w:rsidRPr="002D4BE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22EC9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E0" w:rsidRPr="00C77E10" w14:paraId="7075160E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CDCF255" w14:textId="77777777" w:rsidR="002D4BE0" w:rsidRPr="002D4BE0" w:rsidRDefault="002D4BE0" w:rsidP="002D4BE0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3497E19" w14:textId="77777777" w:rsidR="002D4BE0" w:rsidRPr="002D4BE0" w:rsidRDefault="002D4BE0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3577490B" w14:textId="77777777" w:rsidR="002D4BE0" w:rsidRPr="002D4BE0" w:rsidRDefault="002D4BE0" w:rsidP="002D4BE0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39FB2C" w14:textId="77777777" w:rsidR="002D4BE0" w:rsidRPr="002D4BE0" w:rsidRDefault="002D4BE0" w:rsidP="002D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creme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7659F1A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5734D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E0" w:rsidRPr="00C77E10" w14:paraId="043307AE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6DC030E" w14:textId="77777777" w:rsidR="002D4BE0" w:rsidRPr="002D4BE0" w:rsidRDefault="002D4BE0" w:rsidP="002D4BE0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516E268C" w14:textId="77777777" w:rsidR="002D4BE0" w:rsidRPr="002D4BE0" w:rsidRDefault="002D4BE0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9C9A95F" w14:textId="77777777" w:rsidR="002D4BE0" w:rsidRPr="00C77E10" w:rsidRDefault="002D4BE0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735331" w14:textId="77777777" w:rsidR="002D4BE0" w:rsidRPr="002D4BE0" w:rsidRDefault="002D4BE0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marrom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B4B42B0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A2325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2D4BE0" w:rsidRPr="00C77E10" w14:paraId="0207D555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4BA4B65" w14:textId="77777777" w:rsidR="002D4BE0" w:rsidRPr="00D75EF8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PQ</w:t>
            </w:r>
          </w:p>
        </w:tc>
        <w:tc>
          <w:tcPr>
            <w:tcW w:w="567" w:type="dxa"/>
            <w:shd w:val="clear" w:color="auto" w:fill="auto"/>
          </w:tcPr>
          <w:p w14:paraId="69EB2978" w14:textId="77777777" w:rsidR="002D4BE0" w:rsidRPr="00D75EF8" w:rsidRDefault="002D4BE0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DA2E13E" w14:textId="77777777" w:rsidR="002D4BE0" w:rsidRPr="00C77E10" w:rsidRDefault="002D4BE0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A80301" w14:textId="77777777" w:rsidR="002D4BE0" w:rsidRPr="00C17648" w:rsidRDefault="002D4BE0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roxa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4882465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8E0E0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E0" w:rsidRPr="00C77E10" w14:paraId="6E34041A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018FDD59" w14:textId="77777777" w:rsidR="002D4BE0" w:rsidRPr="002D4BE0" w:rsidRDefault="002D4BE0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2B4D0B" w14:textId="77777777" w:rsidR="002D4BE0" w:rsidRPr="002D4BE0" w:rsidRDefault="002D4BE0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2D4BE0">
              <w:rPr>
                <w:i w:val="0"/>
                <w:color w:val="FF0000"/>
                <w:szCs w:val="24"/>
                <w:highlight w:val="yellow"/>
              </w:rPr>
              <w:t xml:space="preserve">                                 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761D4" w14:textId="77777777" w:rsidR="002D4BE0" w:rsidRPr="002D4BE0" w:rsidRDefault="002D4BE0" w:rsidP="002D4BE0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0C9A1" w14:textId="77777777" w:rsidR="002D4BE0" w:rsidRPr="002D4BE0" w:rsidRDefault="002D4BE0" w:rsidP="002D4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3F9B4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F74E4" w14:textId="77777777" w:rsidR="002D4BE0" w:rsidRPr="00C77E10" w:rsidRDefault="002D4BE0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94" w:rsidRPr="00181F2E" w14:paraId="1E7595AA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5C8E38E7" w14:textId="2E2D29F4" w:rsidR="00296094" w:rsidRPr="00B94BD3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B94BD3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2</w:t>
            </w:r>
            <w:r w:rsidRPr="00B94BD3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29DFA4" w14:textId="77777777" w:rsidR="00296094" w:rsidRPr="00B94BD3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B94BD3">
              <w:rPr>
                <w:i w:val="0"/>
                <w:szCs w:val="24"/>
              </w:rPr>
              <w:t>V</w:t>
            </w:r>
            <w:r w:rsidR="00B94BD3" w:rsidRPr="00B94BD3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57BBA" w14:textId="77777777" w:rsidR="00296094" w:rsidRPr="00296094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296094">
              <w:rPr>
                <w:i w:val="0"/>
                <w:szCs w:val="24"/>
              </w:rPr>
              <w:t>Espigueta</w:t>
            </w:r>
            <w:proofErr w:type="spellEnd"/>
            <w:r w:rsidRPr="00296094">
              <w:rPr>
                <w:i w:val="0"/>
                <w:szCs w:val="24"/>
              </w:rPr>
              <w:t xml:space="preserve">: forma </w:t>
            </w:r>
            <w:proofErr w:type="gramStart"/>
            <w:r w:rsidRPr="00296094">
              <w:rPr>
                <w:i w:val="0"/>
                <w:szCs w:val="24"/>
              </w:rPr>
              <w:t>do</w:t>
            </w:r>
            <w:proofErr w:type="gramEnd"/>
            <w:r w:rsidRPr="00296094">
              <w:rPr>
                <w:i w:val="0"/>
                <w:szCs w:val="24"/>
              </w:rPr>
              <w:t xml:space="preserve"> </w:t>
            </w:r>
            <w:proofErr w:type="spellStart"/>
            <w:r w:rsidRPr="00296094">
              <w:rPr>
                <w:i w:val="0"/>
                <w:szCs w:val="24"/>
              </w:rPr>
              <w:t>invólucro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9704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64573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3342E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94" w:rsidRPr="00181F2E" w14:paraId="13B7D734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1FFB6324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9847C5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0A172164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3468AD7B" w14:textId="77777777" w:rsidR="00296094" w:rsidRPr="00181F2E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D40B58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cerdas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409A2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25D73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296094" w:rsidRPr="00181F2E" w14:paraId="4BA852FB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0EC791E0" w14:textId="77777777" w:rsidR="00296094" w:rsidRPr="00D75EF8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93409C1" w14:textId="77777777" w:rsidR="00296094" w:rsidRPr="00D75EF8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009C" w14:textId="77777777" w:rsidR="00296094" w:rsidRPr="00181F2E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F562A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63279">
              <w:rPr>
                <w:rFonts w:ascii="Times New Roman" w:hAnsi="Times New Roman" w:cs="Times New Roman"/>
                <w:sz w:val="24"/>
                <w:szCs w:val="24"/>
              </w:rPr>
              <w:t>erdas</w:t>
            </w:r>
            <w:proofErr w:type="gramEnd"/>
            <w:r w:rsidRPr="00C63279">
              <w:rPr>
                <w:rFonts w:ascii="Times New Roman" w:hAnsi="Times New Roman" w:cs="Times New Roman"/>
                <w:sz w:val="24"/>
                <w:szCs w:val="24"/>
              </w:rPr>
              <w:t xml:space="preserve"> livres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9358B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7D662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94" w:rsidRPr="00181F2E" w14:paraId="70CCAEFC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138437E2" w14:textId="7F5B4C71" w:rsidR="00296094" w:rsidRPr="009847C5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9847C5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3</w:t>
            </w:r>
            <w:r w:rsidRPr="009847C5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260A4A1" w14:textId="496CBFA3" w:rsidR="00296094" w:rsidRPr="009847C5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</w:rPr>
            </w:pPr>
            <w:r w:rsidRPr="009847C5">
              <w:rPr>
                <w:i w:val="0"/>
                <w:szCs w:val="24"/>
              </w:rPr>
              <w:t>V</w:t>
            </w:r>
            <w:r w:rsidR="00D95C26">
              <w:rPr>
                <w:i w:val="0"/>
                <w:szCs w:val="24"/>
              </w:rPr>
              <w:t>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891EC" w14:textId="77777777" w:rsidR="00296094" w:rsidRPr="00296094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r w:rsidRPr="00296094">
              <w:rPr>
                <w:i w:val="0"/>
                <w:szCs w:val="24"/>
              </w:rPr>
              <w:t>Espigueta</w:t>
            </w:r>
            <w:proofErr w:type="spellEnd"/>
            <w:r w:rsidRPr="00296094">
              <w:rPr>
                <w:i w:val="0"/>
                <w:szCs w:val="24"/>
              </w:rPr>
              <w:t xml:space="preserve">: </w:t>
            </w:r>
            <w:proofErr w:type="spellStart"/>
            <w:r w:rsidRPr="00296094">
              <w:rPr>
                <w:i w:val="0"/>
                <w:szCs w:val="24"/>
              </w:rPr>
              <w:t>agrupamento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2F7FB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02B94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4ACF9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094" w:rsidRPr="00181F2E" w14:paraId="2E95DDC6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761F447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9847C5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03E53604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0B55F26D" w14:textId="77777777" w:rsidR="00296094" w:rsidRPr="00181F2E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41F132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isolada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BCF14CF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169A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81F2E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E583E" w:rsidRPr="00181F2E" w14:paraId="310C3B47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4669C7E0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25B922" w14:textId="77777777" w:rsidR="00296094" w:rsidRPr="00A465BE" w:rsidRDefault="00296094" w:rsidP="00296094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C489C" w14:textId="77777777" w:rsidR="00296094" w:rsidRPr="00181F2E" w:rsidRDefault="00296094" w:rsidP="00296094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A5ACB" w14:textId="77777777" w:rsidR="00296094" w:rsidRPr="00181F2E" w:rsidRDefault="00296094" w:rsidP="0029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agrupada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9FA96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F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F01FE" w14:textId="77777777" w:rsidR="00296094" w:rsidRPr="00181F2E" w:rsidRDefault="00296094" w:rsidP="00296094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3E" w:rsidRPr="00C77E10" w14:paraId="5FDFF9FE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3D4AD807" w14:textId="7F3E19BD" w:rsidR="001E583E" w:rsidRPr="00D75EF8" w:rsidRDefault="001E583E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4</w:t>
            </w:r>
            <w:r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B4E5816" w14:textId="77777777" w:rsidR="001E583E" w:rsidRPr="00D75EF8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VG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3224" w14:textId="77777777" w:rsidR="001E583E" w:rsidRPr="001E583E" w:rsidRDefault="001E583E" w:rsidP="001E583E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  <w:proofErr w:type="spellStart"/>
            <w:proofErr w:type="gramStart"/>
            <w:r w:rsidRPr="001E583E">
              <w:rPr>
                <w:i w:val="0"/>
                <w:szCs w:val="24"/>
              </w:rPr>
              <w:t>Espigueta:cor</w:t>
            </w:r>
            <w:proofErr w:type="spellEnd"/>
            <w:proofErr w:type="gramEnd"/>
            <w:r w:rsidRPr="001E583E">
              <w:rPr>
                <w:i w:val="0"/>
                <w:szCs w:val="24"/>
              </w:rPr>
              <w:t xml:space="preserve"> das </w:t>
            </w:r>
            <w:proofErr w:type="spellStart"/>
            <w:r w:rsidRPr="001E583E">
              <w:rPr>
                <w:i w:val="0"/>
                <w:szCs w:val="24"/>
              </w:rPr>
              <w:t>anteras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E4328" w14:textId="77777777" w:rsidR="001E583E" w:rsidRPr="002D4BE0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31239" w14:textId="77777777" w:rsidR="001E583E" w:rsidRPr="002D4BE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EF37E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3E" w:rsidRPr="00C77E10" w14:paraId="16E07955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2E868195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7925F1B7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3FB6E959" w14:textId="77777777" w:rsidR="001E583E" w:rsidRPr="002D4BE0" w:rsidRDefault="001E583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2DC83" w14:textId="77777777" w:rsidR="001E583E" w:rsidRPr="002D4BE0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branca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F727DFC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7F1B5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3E" w:rsidRPr="00C77E10" w14:paraId="1E9D4437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C9B7DC8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34353B92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93B28AD" w14:textId="77777777" w:rsidR="001E583E" w:rsidRPr="00C77E10" w:rsidRDefault="001E583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94707A" w14:textId="77777777" w:rsidR="001E583E" w:rsidRPr="002D4BE0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bege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72ABED6E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09191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E583E" w:rsidRPr="00C77E10" w14:paraId="46890482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124EB1F9" w14:textId="77777777" w:rsidR="001E583E" w:rsidRPr="002D4BE0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PQ</w:t>
            </w:r>
          </w:p>
        </w:tc>
        <w:tc>
          <w:tcPr>
            <w:tcW w:w="567" w:type="dxa"/>
            <w:shd w:val="clear" w:color="auto" w:fill="auto"/>
          </w:tcPr>
          <w:p w14:paraId="700E5593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70F5EA7A" w14:textId="77777777" w:rsidR="001E583E" w:rsidRPr="00C77E10" w:rsidRDefault="001E583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130C0" w14:textId="77777777" w:rsidR="001E583E" w:rsidRPr="00C17648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rosada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6B27F4EA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B9390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3E" w:rsidRPr="00C77E10" w14:paraId="79385A28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117EB92F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592FE44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  <w:r w:rsidRPr="002D4BE0">
              <w:rPr>
                <w:i w:val="0"/>
                <w:color w:val="FF0000"/>
                <w:szCs w:val="24"/>
                <w:highlight w:val="yellow"/>
              </w:rPr>
              <w:t xml:space="preserve">                                 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33314767" w14:textId="77777777" w:rsidR="001E583E" w:rsidRPr="002D4BE0" w:rsidRDefault="001E583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8D05F3" w14:textId="77777777" w:rsidR="001E583E" w:rsidRPr="002D4BE0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purpura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129F25A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32D94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83E" w:rsidRPr="00C77E10" w14:paraId="0F22E5DB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01E7B71B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16842FA" w14:textId="77777777" w:rsidR="001E583E" w:rsidRPr="002D4BE0" w:rsidRDefault="001E583E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E4532" w14:textId="77777777" w:rsidR="001E583E" w:rsidRPr="002D4BE0" w:rsidRDefault="001E583E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14782" w14:textId="77777777" w:rsidR="001E583E" w:rsidRDefault="001E583E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136D8" w14:textId="77777777" w:rsidR="001E583E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1D69B" w14:textId="77777777" w:rsidR="001E583E" w:rsidRPr="00C77E10" w:rsidRDefault="001E583E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12E94B9C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48D8CB9D" w14:textId="3548B742" w:rsidR="00AB5B97" w:rsidRPr="00D75EF8" w:rsidRDefault="007A48D2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25</w:t>
            </w:r>
            <w:r w:rsidR="00AB5B97"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00823B2" w14:textId="77777777" w:rsidR="00AB5B97" w:rsidRPr="00D75EF8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MG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E3F74" w14:textId="44465850" w:rsidR="00AB5B97" w:rsidRPr="00B243AF" w:rsidRDefault="00AB5B97" w:rsidP="00A67557">
            <w:pPr>
              <w:pStyle w:val="Ttulo2"/>
              <w:spacing w:after="0"/>
              <w:ind w:left="0" w:firstLine="0"/>
              <w:rPr>
                <w:i w:val="0"/>
                <w:color w:val="FF0000"/>
                <w:szCs w:val="24"/>
                <w:lang w:val="pt-BR"/>
              </w:rPr>
            </w:pPr>
            <w:r w:rsidRPr="00B243AF">
              <w:rPr>
                <w:i w:val="0"/>
                <w:szCs w:val="24"/>
                <w:lang w:val="pt-BR"/>
              </w:rPr>
              <w:t>Ciclo da emergência até o florescimento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50C2C" w14:textId="77777777" w:rsidR="00AB5B97" w:rsidRPr="00F510F4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0D551" w14:textId="77777777" w:rsidR="00AB5B97" w:rsidRPr="00F510F4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45C64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4CB4FC3E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1B066D00" w14:textId="77777777" w:rsidR="00AB5B97" w:rsidRPr="00B243AF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14:paraId="60905DDC" w14:textId="77777777" w:rsidR="00AB5B97" w:rsidRPr="00B243AF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  <w:lang w:val="pt-BR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1D6D97FE" w14:textId="77777777" w:rsidR="00AB5B97" w:rsidRPr="00B243AF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6CA14D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precoce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274B907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B01E8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6AB279CB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563DC3FE" w14:textId="77777777" w:rsidR="00AB5B97" w:rsidRPr="00F510F4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7B5B9F">
              <w:rPr>
                <w:i w:val="0"/>
                <w:szCs w:val="24"/>
              </w:rPr>
              <w:t>(+)</w:t>
            </w:r>
          </w:p>
        </w:tc>
        <w:tc>
          <w:tcPr>
            <w:tcW w:w="567" w:type="dxa"/>
            <w:shd w:val="clear" w:color="auto" w:fill="auto"/>
          </w:tcPr>
          <w:p w14:paraId="1A94CF94" w14:textId="77777777" w:rsidR="00AB5B97" w:rsidRPr="00F510F4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9EC0E3F" w14:textId="77777777" w:rsidR="00AB5B97" w:rsidRPr="00C77E10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EB6A8A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563204E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B0098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B5B97" w:rsidRPr="00C77E10" w14:paraId="04B510EF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5BF751E3" w14:textId="77777777" w:rsidR="00AB5B97" w:rsidRPr="00F510F4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Q</w:t>
            </w:r>
            <w:r w:rsidR="00D75EF8" w:rsidRPr="00D75EF8">
              <w:rPr>
                <w:i w:val="0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A0D55F2" w14:textId="77777777" w:rsidR="00AB5B97" w:rsidRPr="00F510F4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6EEA5" w14:textId="77777777" w:rsidR="00AB5B97" w:rsidRPr="00C77E10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DFF98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tardio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20EA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2A1C6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76032D3C" w14:textId="77777777" w:rsidTr="009C02FA">
        <w:trPr>
          <w:cantSplit/>
        </w:trPr>
        <w:tc>
          <w:tcPr>
            <w:tcW w:w="496" w:type="dxa"/>
            <w:tcBorders>
              <w:top w:val="single" w:sz="4" w:space="0" w:color="auto"/>
            </w:tcBorders>
            <w:shd w:val="clear" w:color="auto" w:fill="auto"/>
          </w:tcPr>
          <w:p w14:paraId="315758CC" w14:textId="5F0BD9FB" w:rsidR="00AB5B97" w:rsidRPr="00D75EF8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2</w:t>
            </w:r>
            <w:r w:rsidR="007A48D2">
              <w:rPr>
                <w:i w:val="0"/>
                <w:szCs w:val="24"/>
              </w:rPr>
              <w:t>6</w:t>
            </w:r>
            <w:r w:rsidRPr="00D75EF8">
              <w:rPr>
                <w:i w:val="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EF657E2" w14:textId="77777777" w:rsidR="00AB5B97" w:rsidRPr="00D75EF8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</w:rPr>
            </w:pPr>
            <w:r w:rsidRPr="00D75EF8">
              <w:rPr>
                <w:i w:val="0"/>
                <w:szCs w:val="24"/>
              </w:rPr>
              <w:t>VG</w:t>
            </w: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667C5" w14:textId="77777777" w:rsidR="00AB5B97" w:rsidRPr="00D75EF8" w:rsidRDefault="00AB5B97" w:rsidP="00A67557">
            <w:pPr>
              <w:pStyle w:val="Ttulo2"/>
              <w:spacing w:after="0"/>
              <w:rPr>
                <w:i w:val="0"/>
                <w:szCs w:val="24"/>
              </w:rPr>
            </w:pPr>
            <w:proofErr w:type="spellStart"/>
            <w:r w:rsidRPr="00D75EF8">
              <w:rPr>
                <w:i w:val="0"/>
                <w:szCs w:val="24"/>
              </w:rPr>
              <w:t>Semente</w:t>
            </w:r>
            <w:proofErr w:type="spellEnd"/>
            <w:r w:rsidRPr="00D75EF8">
              <w:rPr>
                <w:i w:val="0"/>
                <w:szCs w:val="24"/>
              </w:rPr>
              <w:t xml:space="preserve">: </w:t>
            </w:r>
            <w:proofErr w:type="spellStart"/>
            <w:r w:rsidRPr="00D75EF8">
              <w:rPr>
                <w:i w:val="0"/>
                <w:szCs w:val="24"/>
              </w:rPr>
              <w:t>cor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7D558" w14:textId="77777777" w:rsidR="00AB5B97" w:rsidRPr="003023B1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07693" w14:textId="77777777" w:rsidR="00AB5B97" w:rsidRPr="003023B1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1A491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3A145C53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72EB4503" w14:textId="77777777" w:rsidR="00AB5B97" w:rsidRPr="003023B1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46C38BC9" w14:textId="77777777" w:rsidR="00AB5B97" w:rsidRPr="003023B1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56D6760F" w14:textId="77777777" w:rsidR="00AB5B97" w:rsidRPr="003023B1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7C07B2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creme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D40273C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DEE1B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97" w:rsidRPr="00C77E10" w14:paraId="75BD5088" w14:textId="77777777" w:rsidTr="009C02FA">
        <w:trPr>
          <w:cantSplit/>
        </w:trPr>
        <w:tc>
          <w:tcPr>
            <w:tcW w:w="496" w:type="dxa"/>
            <w:shd w:val="clear" w:color="auto" w:fill="auto"/>
          </w:tcPr>
          <w:p w14:paraId="3A269FD0" w14:textId="77777777" w:rsidR="00AB5B97" w:rsidRPr="003023B1" w:rsidRDefault="00AB5B97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76CDC939" w14:textId="77777777" w:rsidR="00AB5B97" w:rsidRPr="003023B1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14:paraId="4FAD87AB" w14:textId="77777777" w:rsidR="00AB5B97" w:rsidRPr="00C77E10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3A7D9E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marrom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1F1EFB7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606BE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77E10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AB5B97" w:rsidRPr="00C77E10" w14:paraId="014B3D49" w14:textId="77777777" w:rsidTr="009C02FA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</w:tcPr>
          <w:p w14:paraId="7AC7635E" w14:textId="77777777" w:rsidR="00AB5B97" w:rsidRPr="003023B1" w:rsidRDefault="00D75EF8" w:rsidP="00A67557">
            <w:pPr>
              <w:pStyle w:val="Ttulo2"/>
              <w:spacing w:after="0"/>
              <w:jc w:val="center"/>
              <w:rPr>
                <w:i w:val="0"/>
                <w:szCs w:val="24"/>
                <w:highlight w:val="yellow"/>
              </w:rPr>
            </w:pPr>
            <w:r w:rsidRPr="00D75EF8">
              <w:rPr>
                <w:i w:val="0"/>
                <w:szCs w:val="24"/>
              </w:rPr>
              <w:t>PQ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E3C17FD" w14:textId="77777777" w:rsidR="00AB5B97" w:rsidRPr="003023B1" w:rsidRDefault="00AB5B97" w:rsidP="00A67557">
            <w:pPr>
              <w:pStyle w:val="Ttulo2"/>
              <w:spacing w:after="0"/>
              <w:jc w:val="center"/>
              <w:rPr>
                <w:i w:val="0"/>
                <w:color w:val="FF0000"/>
                <w:szCs w:val="24"/>
                <w:highlight w:val="yellow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13513" w14:textId="77777777" w:rsidR="00AB5B97" w:rsidRPr="00C77E10" w:rsidRDefault="00AB5B97" w:rsidP="00A67557">
            <w:pPr>
              <w:pStyle w:val="Ttulo2"/>
              <w:spacing w:after="0"/>
              <w:rPr>
                <w:i w:val="0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E16E1" w14:textId="77777777" w:rsidR="00AB5B97" w:rsidRPr="00C17648" w:rsidRDefault="00AB5B97" w:rsidP="00A6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B50B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E31DA" w14:textId="77777777" w:rsidR="00AB5B97" w:rsidRPr="00C77E10" w:rsidRDefault="00AB5B97" w:rsidP="00A67557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AB8C4" w14:textId="77777777" w:rsidR="00AB5B97" w:rsidRDefault="00AB5B97" w:rsidP="00AB5B9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0F6CE72" w14:textId="06D5637D" w:rsidR="000925FB" w:rsidRDefault="000925FB" w:rsidP="00B605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3567181" w14:textId="664D2A15" w:rsidR="00861219" w:rsidRDefault="00861219" w:rsidP="00B605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9545C71" w14:textId="77777777" w:rsidR="00861219" w:rsidRDefault="00861219" w:rsidP="00B60514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75ADE5B" w14:textId="0ABCB66C" w:rsidR="000925FB" w:rsidRPr="00836E28" w:rsidRDefault="009061FC" w:rsidP="00B60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E28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836E28" w:rsidRPr="00836E28">
        <w:rPr>
          <w:rFonts w:ascii="Times New Roman" w:hAnsi="Times New Roman" w:cs="Times New Roman"/>
          <w:b/>
          <w:sz w:val="24"/>
          <w:szCs w:val="24"/>
        </w:rPr>
        <w:t>I</w:t>
      </w:r>
      <w:r w:rsidRPr="00836E28">
        <w:rPr>
          <w:rFonts w:ascii="Times New Roman" w:hAnsi="Times New Roman" w:cs="Times New Roman"/>
          <w:b/>
          <w:sz w:val="24"/>
          <w:szCs w:val="24"/>
        </w:rPr>
        <w:t>I. OBSERVAÇÕES E FIGURAS</w:t>
      </w:r>
    </w:p>
    <w:p w14:paraId="641114F6" w14:textId="77777777" w:rsidR="009061FC" w:rsidRDefault="009061FC" w:rsidP="00B60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76E12" w14:textId="0C03AA45" w:rsidR="00AD5F06" w:rsidRDefault="00730858" w:rsidP="009061F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9061FC">
        <w:rPr>
          <w:color w:val="000000" w:themeColor="text1"/>
          <w:u w:val="single"/>
        </w:rPr>
        <w:t xml:space="preserve">Característica 1. </w:t>
      </w:r>
      <w:r w:rsidR="009061FC" w:rsidRPr="009061FC">
        <w:rPr>
          <w:u w:val="single"/>
        </w:rPr>
        <w:t xml:space="preserve">Nível de </w:t>
      </w:r>
      <w:proofErr w:type="spellStart"/>
      <w:r w:rsidR="009061FC" w:rsidRPr="009061FC">
        <w:rPr>
          <w:u w:val="single"/>
        </w:rPr>
        <w:t>ploidia</w:t>
      </w:r>
      <w:proofErr w:type="spellEnd"/>
      <w:r w:rsidR="009061FC" w:rsidRPr="009061FC">
        <w:t>:</w:t>
      </w:r>
      <w:r w:rsidR="009061FC" w:rsidRPr="009061FC">
        <w:rPr>
          <w:color w:val="000000" w:themeColor="text1"/>
        </w:rPr>
        <w:t xml:space="preserve"> </w:t>
      </w:r>
      <w:r w:rsidR="0069500E" w:rsidRPr="009061FC">
        <w:rPr>
          <w:color w:val="000000" w:themeColor="text1"/>
        </w:rPr>
        <w:t>Para</w:t>
      </w:r>
      <w:r w:rsidRPr="009061FC">
        <w:rPr>
          <w:color w:val="000000" w:themeColor="text1"/>
        </w:rPr>
        <w:t xml:space="preserve"> avaliação de </w:t>
      </w:r>
      <w:proofErr w:type="spellStart"/>
      <w:r w:rsidRPr="009061FC">
        <w:rPr>
          <w:color w:val="000000" w:themeColor="text1"/>
        </w:rPr>
        <w:t>ploidia</w:t>
      </w:r>
      <w:proofErr w:type="spellEnd"/>
      <w:r w:rsidRPr="009061FC">
        <w:rPr>
          <w:color w:val="000000" w:themeColor="text1"/>
        </w:rPr>
        <w:t>, deverão ser analisadas amostras de ponta de raiz</w:t>
      </w:r>
      <w:r w:rsidR="00AD5F06" w:rsidRPr="009061FC">
        <w:rPr>
          <w:color w:val="000000" w:themeColor="text1"/>
        </w:rPr>
        <w:t xml:space="preserve"> </w:t>
      </w:r>
      <w:r w:rsidR="000A72E4" w:rsidRPr="009061FC">
        <w:rPr>
          <w:color w:val="000000" w:themeColor="text1"/>
        </w:rPr>
        <w:t>tomados ao acaso em dez </w:t>
      </w:r>
      <w:r w:rsidRPr="009061FC">
        <w:rPr>
          <w:color w:val="000000" w:themeColor="text1"/>
        </w:rPr>
        <w:t>diferentes plantas</w:t>
      </w:r>
      <w:r w:rsidR="0069500E" w:rsidRPr="009061FC">
        <w:rPr>
          <w:color w:val="000000" w:themeColor="text1"/>
        </w:rPr>
        <w:t xml:space="preserve"> típicas</w:t>
      </w:r>
      <w:r w:rsidRPr="009061FC">
        <w:rPr>
          <w:color w:val="000000" w:themeColor="text1"/>
        </w:rPr>
        <w:t>.</w:t>
      </w:r>
      <w:r w:rsidR="00DA3D7D" w:rsidRPr="009061FC">
        <w:rPr>
          <w:color w:val="000000" w:themeColor="text1"/>
        </w:rPr>
        <w:t xml:space="preserve"> A numeração utilizada é somente para</w:t>
      </w:r>
      <w:r w:rsidR="00AD5F06" w:rsidRPr="009061FC">
        <w:rPr>
          <w:color w:val="000000" w:themeColor="text1"/>
        </w:rPr>
        <w:t xml:space="preserve"> </w:t>
      </w:r>
      <w:r w:rsidR="00DA3D7D" w:rsidRPr="009061FC">
        <w:rPr>
          <w:color w:val="000000" w:themeColor="text1"/>
        </w:rPr>
        <w:t xml:space="preserve">facilitar a correspondência com a </w:t>
      </w:r>
      <w:proofErr w:type="spellStart"/>
      <w:r w:rsidR="00DA3D7D" w:rsidRPr="009061FC">
        <w:rPr>
          <w:color w:val="000000" w:themeColor="text1"/>
        </w:rPr>
        <w:t>ploidia</w:t>
      </w:r>
      <w:proofErr w:type="spellEnd"/>
      <w:r w:rsidR="00DA3D7D" w:rsidRPr="009061FC">
        <w:rPr>
          <w:color w:val="000000" w:themeColor="text1"/>
        </w:rPr>
        <w:t xml:space="preserve"> </w:t>
      </w:r>
      <w:proofErr w:type="gramStart"/>
      <w:r w:rsidR="00DA3D7D" w:rsidRPr="009061FC">
        <w:rPr>
          <w:color w:val="000000" w:themeColor="text1"/>
        </w:rPr>
        <w:t>da</w:t>
      </w:r>
      <w:proofErr w:type="gramEnd"/>
      <w:r w:rsidR="00DA3D7D" w:rsidRPr="009061FC">
        <w:rPr>
          <w:color w:val="000000" w:themeColor="text1"/>
        </w:rPr>
        <w:t xml:space="preserve"> cultivar.</w:t>
      </w:r>
    </w:p>
    <w:p w14:paraId="03A7D28A" w14:textId="6C38E3BB" w:rsidR="00E72AE7" w:rsidRDefault="00E72AE7" w:rsidP="009061F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D855F8A" w14:textId="77777777" w:rsidR="00E72AE7" w:rsidRDefault="00E72AE7" w:rsidP="009061F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806040E" w14:textId="7DCAD525" w:rsidR="00E72AE7" w:rsidRDefault="00E72AE7" w:rsidP="009061F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9061FC">
        <w:rPr>
          <w:color w:val="000000" w:themeColor="text1"/>
          <w:u w:val="single"/>
        </w:rPr>
        <w:t xml:space="preserve">Característica </w:t>
      </w:r>
      <w:r>
        <w:rPr>
          <w:color w:val="000000" w:themeColor="text1"/>
          <w:u w:val="single"/>
        </w:rPr>
        <w:t>2</w:t>
      </w:r>
      <w:r w:rsidRPr="009061FC">
        <w:rPr>
          <w:color w:val="000000" w:themeColor="text1"/>
          <w:u w:val="single"/>
        </w:rPr>
        <w:t xml:space="preserve">. </w:t>
      </w:r>
      <w:r>
        <w:rPr>
          <w:color w:val="000000" w:themeColor="text1"/>
          <w:u w:val="single"/>
        </w:rPr>
        <w:t>Planta: modo de reprodução</w:t>
      </w:r>
      <w:r w:rsidRPr="009061FC">
        <w:t>:</w:t>
      </w:r>
      <w:r w:rsidRPr="009061FC">
        <w:rPr>
          <w:color w:val="000000" w:themeColor="text1"/>
        </w:rPr>
        <w:t xml:space="preserve"> Para avaliação de</w:t>
      </w:r>
      <w:r>
        <w:rPr>
          <w:color w:val="000000" w:themeColor="text1"/>
        </w:rPr>
        <w:t>sta característica, deve-se observar os sacos embrionários por meio de microscópio</w:t>
      </w:r>
      <w:r w:rsidR="006A0EA5">
        <w:rPr>
          <w:color w:val="000000" w:themeColor="text1"/>
        </w:rPr>
        <w:t>, após fixação dos ovários e clarificação dos mesmos</w:t>
      </w:r>
      <w:r>
        <w:rPr>
          <w:color w:val="000000" w:themeColor="text1"/>
        </w:rPr>
        <w:t>.</w:t>
      </w:r>
    </w:p>
    <w:p w14:paraId="695FDD95" w14:textId="77777777" w:rsidR="006A0EA5" w:rsidRDefault="006A0EA5" w:rsidP="009061FC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2A68826" w14:textId="4CC451C3" w:rsidR="003B7621" w:rsidRDefault="003B7621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9C1EAF3" w14:textId="4D364CCA" w:rsidR="003B7621" w:rsidRDefault="003B7621" w:rsidP="003B762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3920B5">
        <w:rPr>
          <w:color w:val="000000" w:themeColor="text1"/>
          <w:u w:val="single"/>
        </w:rPr>
        <w:t xml:space="preserve">Característica 3. </w:t>
      </w:r>
      <w:r w:rsidRPr="003920B5">
        <w:rPr>
          <w:u w:val="single"/>
        </w:rPr>
        <w:t>Planta: tipo de crescimento</w:t>
      </w:r>
      <w:r w:rsidRPr="003920B5">
        <w:rPr>
          <w:color w:val="000000" w:themeColor="text1"/>
        </w:rPr>
        <w:t>:</w:t>
      </w:r>
      <w:r>
        <w:rPr>
          <w:color w:val="000000" w:themeColor="text1"/>
        </w:rPr>
        <w:t xml:space="preserve"> deverá ser avaliada 3 meses após o plantio.</w:t>
      </w:r>
    </w:p>
    <w:p w14:paraId="372CB933" w14:textId="77777777" w:rsidR="000E4042" w:rsidRDefault="000E4042" w:rsidP="003B762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E4042" w14:paraId="7BE43C56" w14:textId="77777777" w:rsidTr="000E4042">
        <w:tc>
          <w:tcPr>
            <w:tcW w:w="3114" w:type="dxa"/>
          </w:tcPr>
          <w:p w14:paraId="7D6FDEBE" w14:textId="61972D34" w:rsidR="000E4042" w:rsidRDefault="000E4042" w:rsidP="003920B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4042">
              <w:rPr>
                <w:noProof/>
                <w:color w:val="000000" w:themeColor="text1"/>
              </w:rPr>
              <w:drawing>
                <wp:inline distT="0" distB="0" distL="0" distR="0" wp14:anchorId="7FADFF3A" wp14:editId="51253E05">
                  <wp:extent cx="1764030" cy="1233170"/>
                  <wp:effectExtent l="0" t="0" r="7620" b="508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erreto 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47C11389" w14:textId="172D615A" w:rsidR="000E4042" w:rsidRDefault="000E4042" w:rsidP="003920B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4042">
              <w:rPr>
                <w:noProof/>
                <w:color w:val="000000" w:themeColor="text1"/>
              </w:rPr>
              <w:drawing>
                <wp:inline distT="0" distB="0" distL="0" distR="0" wp14:anchorId="42FC6AB3" wp14:editId="689626EC">
                  <wp:extent cx="1746885" cy="1181100"/>
                  <wp:effectExtent l="0" t="0" r="571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semiereto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551759FE" w14:textId="76F60F0D" w:rsidR="000E4042" w:rsidRDefault="000E4042" w:rsidP="003920B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E4042">
              <w:rPr>
                <w:noProof/>
                <w:color w:val="000000" w:themeColor="text1"/>
              </w:rPr>
              <w:drawing>
                <wp:inline distT="0" distB="0" distL="0" distR="0" wp14:anchorId="58AC4C4C" wp14:editId="64F7F312">
                  <wp:extent cx="1733550" cy="1071880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rostrado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7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042" w14:paraId="3E3AA97C" w14:textId="77777777" w:rsidTr="000E4042">
        <w:tc>
          <w:tcPr>
            <w:tcW w:w="3114" w:type="dxa"/>
          </w:tcPr>
          <w:p w14:paraId="76A27830" w14:textId="77777777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7DEBB1FD" w14:textId="22C5DCE3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ereto</w:t>
            </w:r>
            <w:proofErr w:type="gramEnd"/>
          </w:p>
        </w:tc>
        <w:tc>
          <w:tcPr>
            <w:tcW w:w="3115" w:type="dxa"/>
          </w:tcPr>
          <w:p w14:paraId="7F7736B9" w14:textId="77777777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561835C3" w14:textId="48F2F3E6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semiereto</w:t>
            </w:r>
            <w:proofErr w:type="gramEnd"/>
          </w:p>
        </w:tc>
        <w:tc>
          <w:tcPr>
            <w:tcW w:w="3115" w:type="dxa"/>
          </w:tcPr>
          <w:p w14:paraId="382D2936" w14:textId="77777777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79D3679B" w14:textId="173CCF12" w:rsidR="000E4042" w:rsidRDefault="000E4042" w:rsidP="000E404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prostrado</w:t>
            </w:r>
            <w:proofErr w:type="gramEnd"/>
          </w:p>
        </w:tc>
      </w:tr>
    </w:tbl>
    <w:p w14:paraId="09728FA6" w14:textId="77777777" w:rsidR="000E4042" w:rsidRPr="00D20DD9" w:rsidRDefault="000E4042" w:rsidP="000E4042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</w:pPr>
      <w:r w:rsidRPr="00D20DD9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Departamento Técnico Matsuda</w:t>
      </w:r>
    </w:p>
    <w:p w14:paraId="410AE9F3" w14:textId="5DE8F61B" w:rsidR="000E4042" w:rsidRDefault="000E404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B31C2A4" w14:textId="77777777" w:rsidR="000E4042" w:rsidRDefault="000E4042" w:rsidP="003920B5">
      <w:pPr>
        <w:pStyle w:val="NormalWeb"/>
        <w:spacing w:before="0" w:beforeAutospacing="0" w:after="0" w:afterAutospacing="0"/>
        <w:jc w:val="both"/>
        <w:rPr>
          <w:color w:val="000000" w:themeColor="text1"/>
          <w:u w:val="single"/>
        </w:rPr>
      </w:pPr>
    </w:p>
    <w:p w14:paraId="1930AF1C" w14:textId="5A14EC03" w:rsidR="00C67ED2" w:rsidRPr="009061FC" w:rsidRDefault="00C67ED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420B93">
        <w:rPr>
          <w:color w:val="000000" w:themeColor="text1"/>
          <w:u w:val="single"/>
        </w:rPr>
        <w:t xml:space="preserve">Característica 4. </w:t>
      </w:r>
      <w:r w:rsidRPr="00420B93">
        <w:rPr>
          <w:u w:val="single"/>
        </w:rPr>
        <w:t>Planta: altura</w:t>
      </w:r>
      <w:r w:rsidRPr="009061FC">
        <w:rPr>
          <w:color w:val="000000" w:themeColor="text1"/>
        </w:rPr>
        <w:t>: A altura de planta deverá ser medida no centro da planta</w:t>
      </w:r>
      <w:r>
        <w:rPr>
          <w:color w:val="000000" w:themeColor="text1"/>
        </w:rPr>
        <w:t xml:space="preserve">, imediatamente antes do florescimento, conforme figura </w:t>
      </w:r>
      <w:r w:rsidR="000E4042">
        <w:rPr>
          <w:color w:val="000000" w:themeColor="text1"/>
        </w:rPr>
        <w:t>abaixo (h).</w:t>
      </w:r>
    </w:p>
    <w:p w14:paraId="7BBA8E4C" w14:textId="2F4EF284" w:rsidR="00C67ED2" w:rsidRDefault="00C67ED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2BA7AA3" w14:textId="63F7A320" w:rsidR="000E4042" w:rsidRDefault="000E404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7F7095">
        <w:rPr>
          <w:noProof/>
          <w:color w:val="000000" w:themeColor="text1"/>
        </w:rPr>
        <w:drawing>
          <wp:inline distT="0" distB="0" distL="0" distR="0" wp14:anchorId="2E39FBDC" wp14:editId="017FFCB8">
            <wp:extent cx="4413676" cy="3093057"/>
            <wp:effectExtent l="0" t="0" r="635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nchrus_setigerus - altura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"/>
                    <a:stretch/>
                  </pic:blipFill>
                  <pic:spPr bwMode="auto">
                    <a:xfrm>
                      <a:off x="0" y="0"/>
                      <a:ext cx="4493059" cy="3148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E5B7F5" w14:textId="77777777" w:rsidR="000E4042" w:rsidRPr="00D20DD9" w:rsidRDefault="000E4042" w:rsidP="000E4042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</w:pPr>
      <w:r w:rsidRPr="00D20DD9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Departamento Técnico Matsuda</w:t>
      </w:r>
    </w:p>
    <w:p w14:paraId="51F9754D" w14:textId="6A15E722" w:rsidR="000E4042" w:rsidRDefault="000E404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550ED39" w14:textId="77777777" w:rsidR="000E4042" w:rsidRDefault="000E404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EF2049A" w14:textId="364DDDBE" w:rsidR="00C67ED2" w:rsidRDefault="00C67ED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420B93">
        <w:rPr>
          <w:color w:val="000000" w:themeColor="text1"/>
          <w:u w:val="single"/>
        </w:rPr>
        <w:lastRenderedPageBreak/>
        <w:t xml:space="preserve">Característica 5. </w:t>
      </w:r>
      <w:r w:rsidRPr="00420B93">
        <w:rPr>
          <w:u w:val="single"/>
        </w:rPr>
        <w:t>Planta: intensidade do perfilhamento basal</w:t>
      </w:r>
      <w:r w:rsidRPr="00420B93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420B93">
        <w:rPr>
          <w:color w:val="000000" w:themeColor="text1"/>
        </w:rPr>
        <w:t>A avaliação da intensidade de</w:t>
      </w:r>
      <w:r>
        <w:rPr>
          <w:color w:val="000000" w:themeColor="text1"/>
        </w:rPr>
        <w:t xml:space="preserve"> perfilhamento basal deverá ser feita 45 dias após um corte de uniformização realizado na época de máximo crescimento.</w:t>
      </w:r>
    </w:p>
    <w:p w14:paraId="65A75FAF" w14:textId="3A246C45" w:rsidR="00C67ED2" w:rsidRDefault="00C67ED2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25A78E5" w14:textId="77777777" w:rsidR="00FC031F" w:rsidRDefault="00FC031F" w:rsidP="003920B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10EB150" w14:textId="0B5FF935" w:rsidR="00C67ED2" w:rsidRPr="00FC031F" w:rsidRDefault="00C67ED2" w:rsidP="003920B5">
      <w:pPr>
        <w:pStyle w:val="NormalWeb"/>
        <w:spacing w:before="0" w:beforeAutospacing="0" w:after="0" w:afterAutospacing="0"/>
        <w:jc w:val="both"/>
      </w:pPr>
      <w:r w:rsidRPr="00FC031F">
        <w:rPr>
          <w:u w:val="single"/>
        </w:rPr>
        <w:t xml:space="preserve">Característica 6. Rizoma: </w:t>
      </w:r>
      <w:r w:rsidR="00FC031F" w:rsidRPr="00FC031F">
        <w:rPr>
          <w:u w:val="single"/>
        </w:rPr>
        <w:t>forma</w:t>
      </w:r>
      <w:r w:rsidRPr="00FC031F">
        <w:t>: dever</w:t>
      </w:r>
      <w:r w:rsidR="003B7621" w:rsidRPr="00FC031F">
        <w:t>á ser avaliada</w:t>
      </w:r>
      <w:r w:rsidRPr="00FC031F">
        <w:t xml:space="preserve"> 3 meses após o plantio.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20DD9" w14:paraId="7D166914" w14:textId="77777777" w:rsidTr="00D20DD9">
        <w:tc>
          <w:tcPr>
            <w:tcW w:w="4672" w:type="dxa"/>
          </w:tcPr>
          <w:p w14:paraId="493CDCF8" w14:textId="4E20EB73" w:rsidR="00D20DD9" w:rsidRDefault="00D20DD9" w:rsidP="00D20D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C47CFEE" wp14:editId="63739BAA">
                      <wp:simplePos x="0" y="0"/>
                      <wp:positionH relativeFrom="column">
                        <wp:posOffset>1694995</wp:posOffset>
                      </wp:positionH>
                      <wp:positionV relativeFrom="paragraph">
                        <wp:posOffset>546271</wp:posOffset>
                      </wp:positionV>
                      <wp:extent cx="791570" cy="791571"/>
                      <wp:effectExtent l="0" t="0" r="27940" b="27940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570" cy="79157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60122" id="Elipse 9" o:spid="_x0000_s1026" style="position:absolute;margin-left:133.45pt;margin-top:43pt;width:62.35pt;height:62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" filled="f" strokecolor="re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98D4ABE" wp14:editId="085D7657">
                      <wp:simplePos x="0" y="0"/>
                      <wp:positionH relativeFrom="column">
                        <wp:posOffset>437401</wp:posOffset>
                      </wp:positionH>
                      <wp:positionV relativeFrom="paragraph">
                        <wp:posOffset>640373</wp:posOffset>
                      </wp:positionV>
                      <wp:extent cx="914400" cy="1276140"/>
                      <wp:effectExtent l="0" t="0" r="19050" b="19685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2761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2734E" id="Elipse 7" o:spid="_x0000_s1026" style="position:absolute;margin-left:34.45pt;margin-top:50.4pt;width:1in;height:100.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" filled="f" strokecolor="red" strokeweight="2pt"/>
                  </w:pict>
                </mc:Fallback>
              </mc:AlternateContent>
            </w:r>
            <w:r w:rsidRPr="007F709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45BF4925" wp14:editId="5665EC3A">
                  <wp:extent cx="2148367" cy="1945758"/>
                  <wp:effectExtent l="0" t="0" r="444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. ciliaris rudimentar, globos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759" cy="195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3EF5F720" w14:textId="09F2B36C" w:rsidR="00D20DD9" w:rsidRDefault="00D20DD9" w:rsidP="00D20D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7C516B2" wp14:editId="62F4F8F0">
                      <wp:simplePos x="0" y="0"/>
                      <wp:positionH relativeFrom="column">
                        <wp:posOffset>746541</wp:posOffset>
                      </wp:positionH>
                      <wp:positionV relativeFrom="paragraph">
                        <wp:posOffset>786818</wp:posOffset>
                      </wp:positionV>
                      <wp:extent cx="864151" cy="1054652"/>
                      <wp:effectExtent l="38100" t="0" r="50800" b="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96000">
                                <a:off x="0" y="0"/>
                                <a:ext cx="864151" cy="105465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3C8CC" id="Elipse 10" o:spid="_x0000_s1026" style="position:absolute;margin-left:58.8pt;margin-top:61.95pt;width:68.05pt;height:83.05pt;rotation:-1861222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" filled="f" strokecolor="red" strokeweight="2pt"/>
                  </w:pict>
                </mc:Fallback>
              </mc:AlternateContent>
            </w:r>
            <w:r w:rsidRPr="007F709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D707301" wp14:editId="1DF8D404">
                  <wp:extent cx="2580168" cy="1935126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.setigerus desenvolvido linea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266" cy="19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DD9" w14:paraId="65E7CBB1" w14:textId="77777777" w:rsidTr="00D20DD9">
        <w:tc>
          <w:tcPr>
            <w:tcW w:w="4672" w:type="dxa"/>
          </w:tcPr>
          <w:p w14:paraId="013335CC" w14:textId="77777777" w:rsidR="00D20DD9" w:rsidRDefault="00D20DD9" w:rsidP="00D20D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1</w:t>
            </w:r>
          </w:p>
          <w:p w14:paraId="1B00EACD" w14:textId="28436228" w:rsidR="00D20DD9" w:rsidRDefault="00D20DD9" w:rsidP="00D20D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globoso</w:t>
            </w:r>
          </w:p>
        </w:tc>
        <w:tc>
          <w:tcPr>
            <w:tcW w:w="4672" w:type="dxa"/>
          </w:tcPr>
          <w:p w14:paraId="7FC4DB09" w14:textId="77777777" w:rsidR="00D20DD9" w:rsidRDefault="00D20DD9" w:rsidP="00D20D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2</w:t>
            </w:r>
          </w:p>
          <w:p w14:paraId="0D3C85DB" w14:textId="06435FD6" w:rsidR="00D20DD9" w:rsidRDefault="00D20DD9" w:rsidP="00D20D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linear</w:t>
            </w:r>
          </w:p>
        </w:tc>
      </w:tr>
    </w:tbl>
    <w:p w14:paraId="6C9780FF" w14:textId="77777777" w:rsidR="000B6D9E" w:rsidRPr="00D20DD9" w:rsidRDefault="000B6D9E" w:rsidP="000B6D9E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</w:pPr>
      <w:r w:rsidRPr="00D20DD9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Departamento Técnico Matsuda</w:t>
      </w:r>
    </w:p>
    <w:p w14:paraId="45ED91DB" w14:textId="46014C7C" w:rsidR="000B6D9E" w:rsidRDefault="000B6D9E" w:rsidP="00711BB1">
      <w:pPr>
        <w:pStyle w:val="NormalWeb"/>
        <w:spacing w:before="0" w:beforeAutospacing="0" w:after="0" w:afterAutospacing="0"/>
        <w:rPr>
          <w:color w:val="000000" w:themeColor="text1"/>
          <w:highlight w:val="yellow"/>
        </w:rPr>
      </w:pPr>
    </w:p>
    <w:p w14:paraId="3AE0074A" w14:textId="77777777" w:rsidR="000B6D9E" w:rsidRDefault="000B6D9E" w:rsidP="00711BB1">
      <w:pPr>
        <w:pStyle w:val="NormalWeb"/>
        <w:spacing w:before="0" w:beforeAutospacing="0" w:after="0" w:afterAutospacing="0"/>
        <w:rPr>
          <w:color w:val="000000" w:themeColor="text1"/>
          <w:highlight w:val="yellow"/>
        </w:rPr>
      </w:pPr>
    </w:p>
    <w:p w14:paraId="798FC6B4" w14:textId="672461C1" w:rsidR="007276FF" w:rsidRPr="002C1627" w:rsidRDefault="007276FF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 w:rsidRPr="000A5F1E">
        <w:rPr>
          <w:color w:val="000000" w:themeColor="text1"/>
          <w:u w:val="single"/>
        </w:rPr>
        <w:t>Característica 1</w:t>
      </w:r>
      <w:r w:rsidR="00C5762A">
        <w:rPr>
          <w:color w:val="000000" w:themeColor="text1"/>
          <w:u w:val="single"/>
        </w:rPr>
        <w:t>6</w:t>
      </w:r>
      <w:r w:rsidR="008328F5">
        <w:rPr>
          <w:color w:val="000000" w:themeColor="text1"/>
          <w:u w:val="single"/>
        </w:rPr>
        <w:t>.</w:t>
      </w:r>
      <w:r w:rsidRPr="000A5F1E">
        <w:rPr>
          <w:color w:val="000000" w:themeColor="text1"/>
          <w:u w:val="single"/>
        </w:rPr>
        <w:t xml:space="preserve"> </w:t>
      </w:r>
      <w:r w:rsidR="00B664FF" w:rsidRPr="000A5F1E">
        <w:rPr>
          <w:u w:val="single"/>
        </w:rPr>
        <w:t>Inflorescência: número</w:t>
      </w:r>
      <w:r w:rsidR="002C1627" w:rsidRPr="002C1627">
        <w:rPr>
          <w:color w:val="000000" w:themeColor="text1"/>
        </w:rPr>
        <w:t>:</w:t>
      </w:r>
      <w:r w:rsidRPr="002C1627">
        <w:rPr>
          <w:color w:val="000000" w:themeColor="text1"/>
        </w:rPr>
        <w:t xml:space="preserve"> considerar:</w:t>
      </w:r>
    </w:p>
    <w:p w14:paraId="1BC6E08D" w14:textId="04E4BE7B" w:rsidR="007276FF" w:rsidRPr="002C1627" w:rsidRDefault="000E4042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1: </w:t>
      </w:r>
      <w:r w:rsidR="007276FF" w:rsidRPr="002C1627">
        <w:rPr>
          <w:color w:val="000000" w:themeColor="text1"/>
        </w:rPr>
        <w:t>baixo: &lt; 40</w:t>
      </w:r>
    </w:p>
    <w:p w14:paraId="37A1501F" w14:textId="0DE6033A" w:rsidR="007276FF" w:rsidRPr="002C1627" w:rsidRDefault="000E4042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2:</w:t>
      </w:r>
      <w:r w:rsidR="007276FF" w:rsidRPr="002C1627">
        <w:rPr>
          <w:color w:val="000000" w:themeColor="text1"/>
        </w:rPr>
        <w:t xml:space="preserve"> médio: 40 a 80</w:t>
      </w:r>
    </w:p>
    <w:p w14:paraId="3E3440EE" w14:textId="019CC5BA" w:rsidR="000B6D9E" w:rsidRDefault="000E4042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3: </w:t>
      </w:r>
      <w:r w:rsidR="007276FF" w:rsidRPr="002C1627">
        <w:rPr>
          <w:color w:val="000000" w:themeColor="text1"/>
        </w:rPr>
        <w:t>alto: &gt; 80</w:t>
      </w:r>
      <w:r w:rsidR="007276FF" w:rsidRPr="002C1627">
        <w:rPr>
          <w:color w:val="000000" w:themeColor="text1"/>
        </w:rPr>
        <w:br/>
      </w:r>
    </w:p>
    <w:p w14:paraId="6822C54E" w14:textId="63D1906A" w:rsidR="00711BB1" w:rsidRDefault="002C1627" w:rsidP="002C1627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0A5F1E">
        <w:rPr>
          <w:color w:val="000000" w:themeColor="text1"/>
          <w:u w:val="single"/>
        </w:rPr>
        <w:t>Característica 1</w:t>
      </w:r>
      <w:r w:rsidR="00C5762A">
        <w:rPr>
          <w:color w:val="000000" w:themeColor="text1"/>
          <w:u w:val="single"/>
        </w:rPr>
        <w:t>7</w:t>
      </w:r>
      <w:r w:rsidR="008328F5">
        <w:rPr>
          <w:color w:val="000000" w:themeColor="text1"/>
          <w:u w:val="single"/>
        </w:rPr>
        <w:t>.</w:t>
      </w:r>
      <w:r w:rsidRPr="000A5F1E">
        <w:rPr>
          <w:color w:val="000000" w:themeColor="text1"/>
          <w:u w:val="single"/>
        </w:rPr>
        <w:t xml:space="preserve"> </w:t>
      </w:r>
      <w:r w:rsidRPr="000A5F1E">
        <w:rPr>
          <w:u w:val="single"/>
        </w:rPr>
        <w:t>Inflorescência: comprimento da panícula</w:t>
      </w:r>
      <w:r w:rsidR="00730858" w:rsidRPr="002C1627">
        <w:rPr>
          <w:color w:val="000000" w:themeColor="text1"/>
        </w:rPr>
        <w:t>: distância entre</w:t>
      </w:r>
      <w:r w:rsidR="00000813" w:rsidRPr="002C1627">
        <w:rPr>
          <w:color w:val="000000" w:themeColor="text1"/>
        </w:rPr>
        <w:t xml:space="preserve"> a</w:t>
      </w:r>
      <w:r w:rsidR="00AD3112" w:rsidRPr="002C1627">
        <w:rPr>
          <w:color w:val="000000" w:themeColor="text1"/>
        </w:rPr>
        <w:t xml:space="preserve"> </w:t>
      </w:r>
      <w:r w:rsidR="00711BB1" w:rsidRPr="002C1627">
        <w:rPr>
          <w:color w:val="000000" w:themeColor="text1"/>
        </w:rPr>
        <w:t>base e o ápice da panícula</w:t>
      </w:r>
      <w:r w:rsidR="009510A2">
        <w:rPr>
          <w:color w:val="000000" w:themeColor="text1"/>
        </w:rPr>
        <w:t xml:space="preserve">, conforme </w:t>
      </w:r>
      <w:r w:rsidRPr="002C1627">
        <w:rPr>
          <w:color w:val="000000" w:themeColor="text1"/>
        </w:rPr>
        <w:t>figura</w:t>
      </w:r>
      <w:r w:rsidR="009510A2">
        <w:rPr>
          <w:color w:val="000000" w:themeColor="text1"/>
        </w:rPr>
        <w:t xml:space="preserve"> abaixo;</w:t>
      </w:r>
    </w:p>
    <w:p w14:paraId="71060EA6" w14:textId="77777777" w:rsidR="009510A2" w:rsidRPr="002C1627" w:rsidRDefault="009510A2" w:rsidP="002C1627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B0932FA" w14:textId="559C8AFE" w:rsidR="000B6D9E" w:rsidRDefault="00757931" w:rsidP="002C1627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18D1780" wp14:editId="03DD429D">
            <wp:extent cx="2303059" cy="3684895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chrus_inflorescenci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023" cy="36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E70DC" w14:textId="77777777" w:rsidR="009510A2" w:rsidRPr="007F7095" w:rsidRDefault="009510A2" w:rsidP="009510A2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4"/>
          <w:lang w:eastAsia="pt-BR"/>
        </w:rPr>
      </w:pPr>
      <w:r w:rsidRPr="007F7095">
        <w:rPr>
          <w:rFonts w:ascii="Times New Roman" w:hAnsi="Times New Roman" w:cs="Times New Roman"/>
          <w:noProof/>
          <w:color w:val="000000" w:themeColor="text1"/>
          <w:sz w:val="20"/>
          <w:szCs w:val="24"/>
          <w:lang w:eastAsia="pt-BR"/>
        </w:rPr>
        <w:t>Fonte: Ausgrass</w:t>
      </w:r>
    </w:p>
    <w:p w14:paraId="13C42279" w14:textId="3E23961C" w:rsidR="009638BC" w:rsidRPr="000A5F1E" w:rsidRDefault="009510A2" w:rsidP="00711BB1">
      <w:pPr>
        <w:pStyle w:val="NormalWeb"/>
        <w:spacing w:before="0" w:beforeAutospacing="0" w:after="0" w:afterAutospacing="0"/>
      </w:pPr>
      <w:r>
        <w:rPr>
          <w:color w:val="000000" w:themeColor="text1"/>
        </w:rPr>
        <w:lastRenderedPageBreak/>
        <w:t xml:space="preserve">Para o comprimento da </w:t>
      </w:r>
      <w:r w:rsidR="009638BC" w:rsidRPr="000A5F1E">
        <w:rPr>
          <w:u w:val="single"/>
        </w:rPr>
        <w:t>panícula</w:t>
      </w:r>
      <w:r w:rsidR="000A5F1E" w:rsidRPr="000A5F1E">
        <w:t>:</w:t>
      </w:r>
      <w:r w:rsidR="009638BC" w:rsidRPr="000A5F1E">
        <w:t xml:space="preserve"> considerar:</w:t>
      </w:r>
    </w:p>
    <w:p w14:paraId="666B4037" w14:textId="77777777" w:rsidR="009638BC" w:rsidRPr="000A5F1E" w:rsidRDefault="009638BC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 w:rsidRPr="000A5F1E">
        <w:rPr>
          <w:color w:val="000000" w:themeColor="text1"/>
        </w:rPr>
        <w:t xml:space="preserve">- </w:t>
      </w:r>
      <w:proofErr w:type="gramStart"/>
      <w:r w:rsidRPr="000A5F1E">
        <w:rPr>
          <w:color w:val="000000" w:themeColor="text1"/>
        </w:rPr>
        <w:t>curto</w:t>
      </w:r>
      <w:proofErr w:type="gramEnd"/>
      <w:r w:rsidRPr="000A5F1E">
        <w:rPr>
          <w:color w:val="000000" w:themeColor="text1"/>
        </w:rPr>
        <w:t>: &lt; 5 cm</w:t>
      </w:r>
    </w:p>
    <w:p w14:paraId="3B8B6A07" w14:textId="77777777" w:rsidR="009638BC" w:rsidRPr="000A5F1E" w:rsidRDefault="009638BC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 w:rsidRPr="000A5F1E">
        <w:rPr>
          <w:color w:val="000000" w:themeColor="text1"/>
        </w:rPr>
        <w:t xml:space="preserve">- </w:t>
      </w:r>
      <w:proofErr w:type="gramStart"/>
      <w:r w:rsidRPr="000A5F1E">
        <w:rPr>
          <w:color w:val="000000" w:themeColor="text1"/>
        </w:rPr>
        <w:t>médio</w:t>
      </w:r>
      <w:proofErr w:type="gramEnd"/>
      <w:r w:rsidRPr="000A5F1E">
        <w:rPr>
          <w:color w:val="000000" w:themeColor="text1"/>
        </w:rPr>
        <w:t>: 6 a 20 cm</w:t>
      </w:r>
    </w:p>
    <w:p w14:paraId="6E6F6588" w14:textId="77777777" w:rsidR="009638BC" w:rsidRDefault="009638BC" w:rsidP="00711BB1">
      <w:pPr>
        <w:pStyle w:val="NormalWeb"/>
        <w:spacing w:before="0" w:beforeAutospacing="0" w:after="0" w:afterAutospacing="0"/>
        <w:rPr>
          <w:color w:val="000000" w:themeColor="text1"/>
        </w:rPr>
      </w:pPr>
      <w:r w:rsidRPr="000A5F1E">
        <w:rPr>
          <w:color w:val="000000" w:themeColor="text1"/>
        </w:rPr>
        <w:t xml:space="preserve">- </w:t>
      </w:r>
      <w:proofErr w:type="gramStart"/>
      <w:r w:rsidRPr="000A5F1E">
        <w:rPr>
          <w:color w:val="000000" w:themeColor="text1"/>
        </w:rPr>
        <w:t>longo</w:t>
      </w:r>
      <w:proofErr w:type="gramEnd"/>
      <w:r w:rsidRPr="000A5F1E">
        <w:rPr>
          <w:color w:val="000000" w:themeColor="text1"/>
        </w:rPr>
        <w:t>: &gt; 20 cm</w:t>
      </w:r>
    </w:p>
    <w:p w14:paraId="42970E30" w14:textId="77777777" w:rsidR="008328F5" w:rsidRDefault="008328F5" w:rsidP="00711BB1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88EB694" w14:textId="77777777" w:rsidR="009510A2" w:rsidRDefault="009510A2" w:rsidP="008328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0857C90" w14:textId="13602BE2" w:rsidR="009510A2" w:rsidRDefault="009510A2" w:rsidP="009510A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0A5F1E">
        <w:rPr>
          <w:color w:val="000000" w:themeColor="text1"/>
          <w:u w:val="single"/>
        </w:rPr>
        <w:t>Característica 2</w:t>
      </w:r>
      <w:r w:rsidR="00F90F8C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>.</w:t>
      </w:r>
      <w:r w:rsidRPr="000A5F1E">
        <w:rPr>
          <w:color w:val="000000" w:themeColor="text1"/>
          <w:u w:val="single"/>
        </w:rPr>
        <w:t xml:space="preserve"> </w:t>
      </w:r>
      <w:r w:rsidRPr="000A5F1E">
        <w:rPr>
          <w:u w:val="single"/>
        </w:rPr>
        <w:t>Inflorescência: pilosidade na base</w:t>
      </w:r>
      <w:r w:rsidRPr="002C1627">
        <w:rPr>
          <w:color w:val="000000" w:themeColor="text1"/>
        </w:rPr>
        <w:t xml:space="preserve">: verificar </w:t>
      </w:r>
      <w:r>
        <w:rPr>
          <w:color w:val="000000" w:themeColor="text1"/>
        </w:rPr>
        <w:t xml:space="preserve">a pilosidade </w:t>
      </w:r>
      <w:r w:rsidRPr="002C1627">
        <w:rPr>
          <w:color w:val="000000" w:themeColor="text1"/>
        </w:rPr>
        <w:t>nó acima da folha bandeira</w:t>
      </w:r>
      <w:r>
        <w:rPr>
          <w:color w:val="000000" w:themeColor="text1"/>
        </w:rPr>
        <w:t xml:space="preserve"> (ver figura abaixo)</w:t>
      </w:r>
    </w:p>
    <w:p w14:paraId="6B80384B" w14:textId="4D04946C" w:rsidR="00757931" w:rsidRPr="002C1627" w:rsidRDefault="00757931" w:rsidP="009510A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3BED996" wp14:editId="3426AB89">
            <wp:extent cx="2381250" cy="3810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chrus_inflorescenci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752C4" w14:textId="4A8F66D5" w:rsidR="009510A2" w:rsidRDefault="009510A2" w:rsidP="008328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E5CEB60" w14:textId="77777777" w:rsidR="009510A2" w:rsidRPr="00757931" w:rsidRDefault="009510A2" w:rsidP="009510A2">
      <w:pPr>
        <w:spacing w:after="0"/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</w:pPr>
      <w:r w:rsidRPr="00757931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Ausgrass</w:t>
      </w:r>
    </w:p>
    <w:p w14:paraId="38D3636A" w14:textId="2099ADF4" w:rsidR="009510A2" w:rsidRDefault="009510A2" w:rsidP="008328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2B33851" w14:textId="77777777" w:rsidR="009510A2" w:rsidRDefault="009510A2" w:rsidP="008328F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BD8D6E3" w14:textId="4F307B7F" w:rsidR="00C457AF" w:rsidRPr="009510A2" w:rsidRDefault="009510A2" w:rsidP="00C457A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</w:t>
      </w:r>
      <w:r w:rsidR="00F4020C"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aracterística </w:t>
      </w:r>
      <w:r w:rsidR="008621C0"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F90F8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F4020C"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90F8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Espigueta: f</w:t>
      </w:r>
      <w:r w:rsidR="00C457AF" w:rsidRPr="009510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orma do invólucro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A4506" w14:paraId="03954C94" w14:textId="77777777" w:rsidTr="004A4506">
        <w:tc>
          <w:tcPr>
            <w:tcW w:w="4672" w:type="dxa"/>
            <w:shd w:val="clear" w:color="auto" w:fill="auto"/>
          </w:tcPr>
          <w:p w14:paraId="71D6C5FF" w14:textId="4F9574C0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9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33ACCDC8" wp14:editId="075F37F1">
                  <wp:extent cx="1990733" cy="232853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3 espigueta - involucro 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462" cy="233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shd w:val="clear" w:color="auto" w:fill="auto"/>
          </w:tcPr>
          <w:p w14:paraId="5776CCA2" w14:textId="7C76D010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09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7518E5D4" wp14:editId="5735E522">
                  <wp:extent cx="2712579" cy="2328531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3 espigueta - involucr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611" cy="233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06" w14:paraId="0C971E0C" w14:textId="77777777" w:rsidTr="004A4506">
        <w:tc>
          <w:tcPr>
            <w:tcW w:w="4672" w:type="dxa"/>
            <w:shd w:val="clear" w:color="auto" w:fill="auto"/>
          </w:tcPr>
          <w:p w14:paraId="410DC65B" w14:textId="77777777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1A7888F" w14:textId="685B242B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cerdas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unidas</w:t>
            </w:r>
          </w:p>
        </w:tc>
        <w:tc>
          <w:tcPr>
            <w:tcW w:w="4672" w:type="dxa"/>
            <w:shd w:val="clear" w:color="auto" w:fill="auto"/>
          </w:tcPr>
          <w:p w14:paraId="62C1BA59" w14:textId="77777777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32E91AA" w14:textId="1B39524A" w:rsidR="004A4506" w:rsidRDefault="004A4506" w:rsidP="004A45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cerdas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livres</w:t>
            </w:r>
          </w:p>
        </w:tc>
      </w:tr>
    </w:tbl>
    <w:p w14:paraId="47587D7B" w14:textId="77777777" w:rsidR="00AB24FD" w:rsidRPr="00757931" w:rsidRDefault="003B6CBC" w:rsidP="003B6CBC">
      <w:pPr>
        <w:spacing w:after="0"/>
        <w:jc w:val="both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pt-BR"/>
        </w:rPr>
      </w:pPr>
      <w:r w:rsidRPr="00757931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Departamento Técnico Matsuda</w:t>
      </w:r>
    </w:p>
    <w:p w14:paraId="28D2AE14" w14:textId="77777777" w:rsidR="003B6CBC" w:rsidRDefault="003B6CBC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356CF94D" w14:textId="77777777" w:rsidR="00D61ED3" w:rsidRDefault="00D61ED3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0C9D7420" w14:textId="4153BB54" w:rsidR="00715983" w:rsidRPr="009510A2" w:rsidRDefault="000B450B" w:rsidP="00715983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</w:pPr>
      <w:r w:rsidRPr="009510A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>Característica 2</w:t>
      </w:r>
      <w:r w:rsidR="00312E5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>3</w:t>
      </w:r>
      <w:r w:rsidR="009510A2" w:rsidRPr="009510A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>.</w:t>
      </w:r>
      <w:r w:rsidRPr="009510A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 xml:space="preserve"> Esp</w:t>
      </w:r>
      <w:r w:rsidR="00312E5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>i</w:t>
      </w:r>
      <w:r w:rsidRPr="009510A2"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  <w:lang w:eastAsia="pt-BR"/>
        </w:rPr>
        <w:t>gueta: agrupamento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11F94" w14:paraId="7752F3E2" w14:textId="77777777" w:rsidTr="00811F94">
        <w:trPr>
          <w:jc w:val="center"/>
        </w:trPr>
        <w:tc>
          <w:tcPr>
            <w:tcW w:w="4672" w:type="dxa"/>
          </w:tcPr>
          <w:p w14:paraId="25D93987" w14:textId="55F74EDD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 w:rsidRPr="007F709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0B995E16" wp14:editId="15BB37C1">
                  <wp:extent cx="2329346" cy="1863421"/>
                  <wp:effectExtent l="0" t="0" r="0" b="381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grupamento espigueta - cenchrus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62" cy="188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1980A552" w14:textId="030D1411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drawing>
                <wp:inline distT="0" distB="0" distL="0" distR="0" wp14:anchorId="27C78647" wp14:editId="2C770AD1">
                  <wp:extent cx="2302955" cy="1866142"/>
                  <wp:effectExtent l="0" t="0" r="2540" b="1270"/>
                  <wp:docPr id="226" name="Imagem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Cenchrus espigueta isolada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163" cy="187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F94" w14:paraId="7E5B6201" w14:textId="77777777" w:rsidTr="00811F94">
        <w:trPr>
          <w:jc w:val="center"/>
        </w:trPr>
        <w:tc>
          <w:tcPr>
            <w:tcW w:w="4672" w:type="dxa"/>
          </w:tcPr>
          <w:p w14:paraId="76FD6988" w14:textId="77777777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1</w:t>
            </w:r>
          </w:p>
          <w:p w14:paraId="44630EAD" w14:textId="2FE3BEB3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espiguetas agrupadas</w:t>
            </w:r>
          </w:p>
        </w:tc>
        <w:tc>
          <w:tcPr>
            <w:tcW w:w="4672" w:type="dxa"/>
          </w:tcPr>
          <w:p w14:paraId="5DD3C3E9" w14:textId="77777777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2</w:t>
            </w:r>
          </w:p>
          <w:p w14:paraId="2736DA24" w14:textId="4744A7BC" w:rsidR="00811F94" w:rsidRDefault="00811F94" w:rsidP="00811F9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pt-BR"/>
              </w:rPr>
              <w:t>espigueta isolada</w:t>
            </w:r>
          </w:p>
        </w:tc>
      </w:tr>
    </w:tbl>
    <w:p w14:paraId="6029D54F" w14:textId="77777777" w:rsidR="008E702F" w:rsidRPr="00757931" w:rsidRDefault="008E702F" w:rsidP="008E702F">
      <w:pPr>
        <w:spacing w:after="0"/>
        <w:jc w:val="both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pt-BR"/>
        </w:rPr>
      </w:pPr>
      <w:r w:rsidRPr="00757931">
        <w:rPr>
          <w:rFonts w:ascii="Times New Roman" w:hAnsi="Times New Roman" w:cs="Times New Roman"/>
          <w:i/>
          <w:noProof/>
          <w:color w:val="000000" w:themeColor="text1"/>
          <w:sz w:val="20"/>
          <w:szCs w:val="24"/>
          <w:lang w:eastAsia="pt-BR"/>
        </w:rPr>
        <w:t>Fonte: Departamento Técnico Matsuda</w:t>
      </w:r>
    </w:p>
    <w:p w14:paraId="3FE92E76" w14:textId="29FFA22A" w:rsidR="008E702F" w:rsidRDefault="008E702F" w:rsidP="000B450B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4EFCF49B" w14:textId="77777777" w:rsidR="009510A2" w:rsidRPr="007F7095" w:rsidRDefault="009510A2" w:rsidP="000B450B">
      <w:pPr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61DF0A31" w14:textId="4C07BD51" w:rsidR="009510A2" w:rsidRPr="000A5F1E" w:rsidRDefault="009510A2" w:rsidP="009510A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328F5">
        <w:rPr>
          <w:color w:val="000000" w:themeColor="text1"/>
          <w:u w:val="single"/>
        </w:rPr>
        <w:t>Característica 2</w:t>
      </w:r>
      <w:r w:rsidR="00312E52">
        <w:rPr>
          <w:color w:val="000000" w:themeColor="text1"/>
          <w:u w:val="single"/>
        </w:rPr>
        <w:t>5</w:t>
      </w:r>
      <w:r w:rsidRPr="008328F5">
        <w:rPr>
          <w:color w:val="000000" w:themeColor="text1"/>
          <w:u w:val="single"/>
        </w:rPr>
        <w:t xml:space="preserve">. </w:t>
      </w:r>
      <w:r w:rsidRPr="008328F5">
        <w:rPr>
          <w:u w:val="single"/>
        </w:rPr>
        <w:t>Ciclo da emergência até o florescimento</w:t>
      </w:r>
      <w:r w:rsidRPr="008328F5">
        <w:rPr>
          <w:color w:val="000000" w:themeColor="text1"/>
        </w:rPr>
        <w:t>: a avaliação do ciclo deverá ser feita quando ao menos 25% das plantas estiverem em antese.</w:t>
      </w:r>
    </w:p>
    <w:p w14:paraId="4496D909" w14:textId="77777777" w:rsidR="009510A2" w:rsidRDefault="009510A2" w:rsidP="009510A2">
      <w:pPr>
        <w:pStyle w:val="NormalWeb"/>
        <w:spacing w:before="0" w:beforeAutospacing="0" w:after="0" w:afterAutospacing="0"/>
        <w:jc w:val="both"/>
        <w:rPr>
          <w:color w:val="002060"/>
        </w:rPr>
      </w:pPr>
      <w:r w:rsidRPr="007F7095">
        <w:rPr>
          <w:color w:val="000000" w:themeColor="text1"/>
        </w:rPr>
        <w:br/>
      </w:r>
    </w:p>
    <w:p w14:paraId="4BEE331A" w14:textId="77777777" w:rsidR="00D61ED3" w:rsidRPr="007F7095" w:rsidRDefault="00D61ED3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0C2B3F8B" w14:textId="4AE3CFEC" w:rsidR="00D61ED3" w:rsidRPr="009510A2" w:rsidRDefault="00836E28" w:rsidP="009510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E28">
        <w:rPr>
          <w:rFonts w:ascii="Times New Roman" w:hAnsi="Times New Roman" w:cs="Times New Roman"/>
          <w:b/>
          <w:sz w:val="24"/>
          <w:szCs w:val="24"/>
        </w:rPr>
        <w:t>IX</w:t>
      </w:r>
      <w:r w:rsidR="00D61ED3" w:rsidRPr="00836E28">
        <w:rPr>
          <w:rFonts w:ascii="Times New Roman" w:hAnsi="Times New Roman" w:cs="Times New Roman"/>
          <w:b/>
          <w:sz w:val="24"/>
          <w:szCs w:val="24"/>
        </w:rPr>
        <w:t xml:space="preserve">. TABELA DE MEDIDAS ABSOLUTAS PARA CARACTERÍSTICAS MENSURADAS DA CULTIVAR CANDIDATA E </w:t>
      </w:r>
      <w:proofErr w:type="gramStart"/>
      <w:r w:rsidR="00D61ED3" w:rsidRPr="00836E28">
        <w:rPr>
          <w:rFonts w:ascii="Times New Roman" w:hAnsi="Times New Roman" w:cs="Times New Roman"/>
          <w:b/>
          <w:sz w:val="24"/>
          <w:szCs w:val="24"/>
        </w:rPr>
        <w:t>DA(</w:t>
      </w:r>
      <w:proofErr w:type="gramEnd"/>
      <w:r w:rsidR="00D61ED3" w:rsidRPr="00836E28">
        <w:rPr>
          <w:rFonts w:ascii="Times New Roman" w:hAnsi="Times New Roman" w:cs="Times New Roman"/>
          <w:b/>
          <w:sz w:val="24"/>
          <w:szCs w:val="24"/>
        </w:rPr>
        <w:t>S) MAIS PARECIDA(S).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1552"/>
        <w:gridCol w:w="1409"/>
        <w:gridCol w:w="1684"/>
      </w:tblGrid>
      <w:tr w:rsidR="00D61ED3" w:rsidRPr="009510A2" w14:paraId="6A073807" w14:textId="77777777" w:rsidTr="000331E6">
        <w:tc>
          <w:tcPr>
            <w:tcW w:w="4699" w:type="dxa"/>
            <w:vMerge w:val="restart"/>
            <w:vAlign w:val="center"/>
          </w:tcPr>
          <w:p w14:paraId="6F686707" w14:textId="77777777" w:rsidR="00D61ED3" w:rsidRPr="009510A2" w:rsidRDefault="00D61ED3" w:rsidP="00A67557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>Características</w:t>
            </w:r>
          </w:p>
        </w:tc>
        <w:tc>
          <w:tcPr>
            <w:tcW w:w="4645" w:type="dxa"/>
            <w:gridSpan w:val="3"/>
            <w:vAlign w:val="center"/>
          </w:tcPr>
          <w:p w14:paraId="134570DB" w14:textId="77777777" w:rsidR="00D61ED3" w:rsidRPr="009510A2" w:rsidRDefault="00D61ED3" w:rsidP="00A67557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>Médias observadas</w:t>
            </w:r>
          </w:p>
        </w:tc>
      </w:tr>
      <w:tr w:rsidR="00C520F6" w:rsidRPr="009510A2" w14:paraId="56898C4D" w14:textId="77777777" w:rsidTr="000331E6">
        <w:tc>
          <w:tcPr>
            <w:tcW w:w="4699" w:type="dxa"/>
            <w:vMerge/>
          </w:tcPr>
          <w:p w14:paraId="31FD66C5" w14:textId="77777777" w:rsidR="00D61ED3" w:rsidRPr="009510A2" w:rsidRDefault="00D61ED3" w:rsidP="00A67557">
            <w:pPr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15C6191" w14:textId="77777777" w:rsidR="00D61ED3" w:rsidRPr="009510A2" w:rsidRDefault="00D61ED3" w:rsidP="00A675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>Cultivar</w:t>
            </w:r>
          </w:p>
          <w:p w14:paraId="3017D4E3" w14:textId="77777777" w:rsidR="00D61ED3" w:rsidRPr="009510A2" w:rsidRDefault="00D61ED3" w:rsidP="00A6755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>Candidata</w:t>
            </w:r>
          </w:p>
        </w:tc>
        <w:tc>
          <w:tcPr>
            <w:tcW w:w="1409" w:type="dxa"/>
            <w:vAlign w:val="center"/>
          </w:tcPr>
          <w:p w14:paraId="1D4EE0CF" w14:textId="77777777" w:rsidR="00D61ED3" w:rsidRPr="009510A2" w:rsidRDefault="00D61ED3" w:rsidP="00A67557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Cultivar 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bookmarkStart w:id="1" w:name="_GoBack"/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bookmarkEnd w:id="1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684" w:type="dxa"/>
            <w:vAlign w:val="center"/>
          </w:tcPr>
          <w:p w14:paraId="76131E97" w14:textId="77777777" w:rsidR="00D61ED3" w:rsidRPr="009510A2" w:rsidRDefault="00D61ED3" w:rsidP="00A67557">
            <w:pPr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Cultivar 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</w:p>
        </w:tc>
      </w:tr>
      <w:tr w:rsidR="00C520F6" w:rsidRPr="009510A2" w14:paraId="67A624B6" w14:textId="77777777" w:rsidTr="000331E6">
        <w:tc>
          <w:tcPr>
            <w:tcW w:w="4699" w:type="dxa"/>
          </w:tcPr>
          <w:p w14:paraId="75D85324" w14:textId="77777777" w:rsidR="00D61ED3" w:rsidRPr="009510A2" w:rsidRDefault="00C520F6" w:rsidP="000331E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Planta: 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>altura</w:t>
            </w:r>
          </w:p>
        </w:tc>
        <w:tc>
          <w:tcPr>
            <w:tcW w:w="1552" w:type="dxa"/>
            <w:vAlign w:val="center"/>
          </w:tcPr>
          <w:p w14:paraId="06FA7EDF" w14:textId="77777777" w:rsidR="00D61ED3" w:rsidRPr="009510A2" w:rsidRDefault="00D61ED3" w:rsidP="000331E6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409" w:type="dxa"/>
            <w:vAlign w:val="center"/>
          </w:tcPr>
          <w:p w14:paraId="52E1EEFA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684" w:type="dxa"/>
            <w:vAlign w:val="center"/>
          </w:tcPr>
          <w:p w14:paraId="4099CEFA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</w:tr>
      <w:tr w:rsidR="00CB2254" w:rsidRPr="00D61ED3" w14:paraId="30765BF1" w14:textId="77777777" w:rsidTr="00813B1E">
        <w:tc>
          <w:tcPr>
            <w:tcW w:w="4699" w:type="dxa"/>
          </w:tcPr>
          <w:p w14:paraId="6E2BE300" w14:textId="77777777" w:rsidR="00CB2254" w:rsidRPr="000E59D0" w:rsidRDefault="00CB2254" w:rsidP="00813B1E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5. Planta: intensidade de perfilhamento basal</w:t>
            </w:r>
          </w:p>
        </w:tc>
        <w:tc>
          <w:tcPr>
            <w:tcW w:w="1552" w:type="dxa"/>
            <w:vAlign w:val="center"/>
          </w:tcPr>
          <w:p w14:paraId="24B0781A" w14:textId="77777777" w:rsidR="00CB2254" w:rsidRPr="000E59D0" w:rsidRDefault="00CB2254" w:rsidP="00813B1E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Nº 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20FC5616" w14:textId="77777777" w:rsidR="00CB2254" w:rsidRPr="000E59D0" w:rsidRDefault="00CB2254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Nº 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0B7F5F44" w14:textId="77777777" w:rsidR="00CB2254" w:rsidRPr="000E59D0" w:rsidRDefault="00CB2254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Nº 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0E59D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D95C26" w:rsidRPr="00D61ED3" w14:paraId="43AFCE68" w14:textId="77777777" w:rsidTr="00813B1E">
        <w:tc>
          <w:tcPr>
            <w:tcW w:w="4699" w:type="dxa"/>
          </w:tcPr>
          <w:p w14:paraId="159048E4" w14:textId="4D1D8CF0" w:rsidR="00D95C26" w:rsidRDefault="00D95C26" w:rsidP="00813B1E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7. Colmo: diâmetro</w:t>
            </w:r>
          </w:p>
        </w:tc>
        <w:tc>
          <w:tcPr>
            <w:tcW w:w="1552" w:type="dxa"/>
          </w:tcPr>
          <w:p w14:paraId="5B491357" w14:textId="77777777" w:rsidR="00D95C26" w:rsidRDefault="00D95C26" w:rsidP="00813B1E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proofErr w:type="gramEnd"/>
          </w:p>
        </w:tc>
        <w:tc>
          <w:tcPr>
            <w:tcW w:w="1409" w:type="dxa"/>
          </w:tcPr>
          <w:p w14:paraId="1D77D982" w14:textId="77777777" w:rsidR="00D95C26" w:rsidRDefault="00D95C26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proofErr w:type="gramEnd"/>
          </w:p>
        </w:tc>
        <w:tc>
          <w:tcPr>
            <w:tcW w:w="1684" w:type="dxa"/>
          </w:tcPr>
          <w:p w14:paraId="19E00F18" w14:textId="77777777" w:rsidR="00D95C26" w:rsidRDefault="00D95C26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r w:rsidRPr="00F150EE">
              <w:rPr>
                <w:rFonts w:ascii="Times New Roman" w:hAnsi="Times New Roman" w:cs="Times New Roman"/>
                <w:sz w:val="20"/>
                <w:szCs w:val="24"/>
              </w:rPr>
              <w:t>m</w:t>
            </w:r>
            <w:proofErr w:type="gramEnd"/>
          </w:p>
        </w:tc>
      </w:tr>
      <w:tr w:rsidR="00C520F6" w:rsidRPr="009510A2" w14:paraId="1A5379CA" w14:textId="77777777" w:rsidTr="000331E6">
        <w:tc>
          <w:tcPr>
            <w:tcW w:w="4699" w:type="dxa"/>
          </w:tcPr>
          <w:p w14:paraId="6BDB366D" w14:textId="09874C6E" w:rsidR="00D61ED3" w:rsidRPr="009510A2" w:rsidRDefault="00D95C26" w:rsidP="000331E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C520F6" w:rsidRPr="009510A2">
              <w:rPr>
                <w:rFonts w:ascii="Times New Roman" w:hAnsi="Times New Roman" w:cs="Times New Roman"/>
                <w:sz w:val="20"/>
                <w:szCs w:val="24"/>
              </w:rPr>
              <w:t>Colmo: comprimento do internódio</w:t>
            </w:r>
          </w:p>
        </w:tc>
        <w:tc>
          <w:tcPr>
            <w:tcW w:w="1552" w:type="dxa"/>
            <w:vAlign w:val="center"/>
          </w:tcPr>
          <w:p w14:paraId="53C3EB68" w14:textId="77777777" w:rsidR="00D61ED3" w:rsidRPr="009510A2" w:rsidRDefault="00D61ED3" w:rsidP="000331E6">
            <w:pPr>
              <w:spacing w:after="120"/>
              <w:ind w:right="-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409" w:type="dxa"/>
            <w:vAlign w:val="center"/>
          </w:tcPr>
          <w:p w14:paraId="1E2ADFB5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684" w:type="dxa"/>
            <w:vAlign w:val="center"/>
          </w:tcPr>
          <w:p w14:paraId="6DD4DDF2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</w:tr>
      <w:tr w:rsidR="00C520F6" w:rsidRPr="009510A2" w14:paraId="304FEB3B" w14:textId="77777777" w:rsidTr="000331E6">
        <w:tc>
          <w:tcPr>
            <w:tcW w:w="4699" w:type="dxa"/>
          </w:tcPr>
          <w:p w14:paraId="0F73EB04" w14:textId="59C3CA7A" w:rsidR="00D61ED3" w:rsidRPr="009510A2" w:rsidRDefault="00D95C26" w:rsidP="000331E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="00C520F6" w:rsidRPr="009510A2">
              <w:rPr>
                <w:rFonts w:ascii="Times New Roman" w:hAnsi="Times New Roman" w:cs="Times New Roman"/>
                <w:sz w:val="20"/>
                <w:szCs w:val="24"/>
              </w:rPr>
              <w:t>Folha: comprimento da lâmina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6D0BA781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409" w:type="dxa"/>
            <w:vAlign w:val="center"/>
          </w:tcPr>
          <w:p w14:paraId="732602C3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684" w:type="dxa"/>
            <w:vAlign w:val="center"/>
          </w:tcPr>
          <w:p w14:paraId="1444D945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</w:tr>
      <w:tr w:rsidR="00C520F6" w:rsidRPr="009510A2" w14:paraId="1942C22C" w14:textId="77777777" w:rsidTr="000331E6">
        <w:tc>
          <w:tcPr>
            <w:tcW w:w="4699" w:type="dxa"/>
          </w:tcPr>
          <w:p w14:paraId="050014FF" w14:textId="5198F70C" w:rsidR="00D61ED3" w:rsidRPr="009510A2" w:rsidRDefault="00C520F6" w:rsidP="000331E6">
            <w:pPr>
              <w:spacing w:after="120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95C26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D61ED3"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Folha: largura da </w:t>
            </w:r>
            <w:r w:rsidR="003B5B34" w:rsidRPr="009510A2">
              <w:rPr>
                <w:rFonts w:ascii="Times New Roman" w:hAnsi="Times New Roman" w:cs="Times New Roman"/>
                <w:sz w:val="20"/>
                <w:szCs w:val="24"/>
              </w:rPr>
              <w:t>lâmina</w:t>
            </w:r>
          </w:p>
        </w:tc>
        <w:tc>
          <w:tcPr>
            <w:tcW w:w="1552" w:type="dxa"/>
            <w:vAlign w:val="center"/>
          </w:tcPr>
          <w:p w14:paraId="6F3236F4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409" w:type="dxa"/>
            <w:vAlign w:val="center"/>
          </w:tcPr>
          <w:p w14:paraId="747310F2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684" w:type="dxa"/>
            <w:vAlign w:val="center"/>
          </w:tcPr>
          <w:p w14:paraId="7D5DF9BD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</w:tr>
      <w:tr w:rsidR="00C520F6" w:rsidRPr="009510A2" w14:paraId="48704315" w14:textId="77777777" w:rsidTr="000331E6">
        <w:tc>
          <w:tcPr>
            <w:tcW w:w="4699" w:type="dxa"/>
          </w:tcPr>
          <w:p w14:paraId="311FC4DD" w14:textId="6537AAEC" w:rsidR="00D61ED3" w:rsidRPr="009510A2" w:rsidRDefault="00C520F6" w:rsidP="000331E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95C26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. Inflorescência: </w:t>
            </w:r>
            <w:r w:rsidR="000331E6" w:rsidRPr="009510A2">
              <w:rPr>
                <w:rFonts w:ascii="Times New Roman" w:hAnsi="Times New Roman" w:cs="Times New Roman"/>
                <w:sz w:val="20"/>
                <w:szCs w:val="24"/>
              </w:rPr>
              <w:t>número</w:t>
            </w:r>
          </w:p>
        </w:tc>
        <w:tc>
          <w:tcPr>
            <w:tcW w:w="1552" w:type="dxa"/>
            <w:vAlign w:val="center"/>
          </w:tcPr>
          <w:p w14:paraId="2AD01293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409" w:type="dxa"/>
            <w:vAlign w:val="center"/>
          </w:tcPr>
          <w:p w14:paraId="0B656567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4BEFC548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C520F6" w:rsidRPr="009510A2" w14:paraId="43936B91" w14:textId="77777777" w:rsidTr="000331E6">
        <w:tc>
          <w:tcPr>
            <w:tcW w:w="4699" w:type="dxa"/>
          </w:tcPr>
          <w:p w14:paraId="15CA5400" w14:textId="0BB3C651" w:rsidR="00D61ED3" w:rsidRPr="009510A2" w:rsidRDefault="00C520F6" w:rsidP="000331E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D95C26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. Inflorescência: comprimento da panícula</w:t>
            </w:r>
          </w:p>
        </w:tc>
        <w:tc>
          <w:tcPr>
            <w:tcW w:w="1552" w:type="dxa"/>
            <w:vAlign w:val="center"/>
          </w:tcPr>
          <w:p w14:paraId="0E052F89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409" w:type="dxa"/>
            <w:vAlign w:val="center"/>
          </w:tcPr>
          <w:p w14:paraId="77FD62B3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  <w:tc>
          <w:tcPr>
            <w:tcW w:w="1684" w:type="dxa"/>
            <w:vAlign w:val="center"/>
          </w:tcPr>
          <w:p w14:paraId="4EC05541" w14:textId="77777777" w:rsidR="00D61ED3" w:rsidRPr="009510A2" w:rsidRDefault="00D61ED3" w:rsidP="000331E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noProof/>
                <w:sz w:val="20"/>
                <w:szCs w:val="24"/>
              </w:rPr>
              <w:t> </w:t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9510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9510A2">
              <w:rPr>
                <w:rFonts w:ascii="Times New Roman" w:hAnsi="Times New Roman" w:cs="Times New Roman"/>
                <w:sz w:val="20"/>
                <w:szCs w:val="24"/>
              </w:rPr>
              <w:t>cm</w:t>
            </w:r>
            <w:proofErr w:type="gramEnd"/>
          </w:p>
        </w:tc>
      </w:tr>
      <w:tr w:rsidR="00D95C26" w:rsidRPr="00D61ED3" w14:paraId="4EAAE5F0" w14:textId="77777777" w:rsidTr="00D95C26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047" w14:textId="06C6646F" w:rsidR="00D95C26" w:rsidRDefault="00D95C26" w:rsidP="00D95C26">
            <w:pPr>
              <w:spacing w:after="120"/>
              <w:ind w:right="-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25. Ciclo da emergência até o florescimento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C71" w14:textId="77777777" w:rsidR="00D95C26" w:rsidRPr="00BD1DBD" w:rsidRDefault="00D95C26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1DBD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BD1DB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dias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AD1" w14:textId="77777777" w:rsidR="00D95C26" w:rsidRPr="00BD1DBD" w:rsidRDefault="00D95C26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dias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BD82" w14:textId="77777777" w:rsidR="00D95C26" w:rsidRPr="00BD1DBD" w:rsidRDefault="00D95C26" w:rsidP="00813B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instrText xml:space="preserve"> FORMTEXT </w:instrTex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separate"/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 </w:t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fldChar w:fldCharType="end"/>
            </w:r>
            <w:r w:rsidRPr="00FB7B9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FB7B94">
              <w:rPr>
                <w:rFonts w:ascii="Times New Roman" w:hAnsi="Times New Roman" w:cs="Times New Roman"/>
                <w:sz w:val="20"/>
                <w:szCs w:val="24"/>
              </w:rPr>
              <w:t>dias</w:t>
            </w:r>
            <w:proofErr w:type="gramEnd"/>
          </w:p>
        </w:tc>
      </w:tr>
    </w:tbl>
    <w:p w14:paraId="29D6015C" w14:textId="2D85EB1A" w:rsidR="003B6CBC" w:rsidRDefault="003B6CBC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05991599" w14:textId="5CDE3731" w:rsidR="00757931" w:rsidRDefault="00757931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53F83DDF" w14:textId="756A8381" w:rsidR="00757931" w:rsidRDefault="00757931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1243D07F" w14:textId="4EA24984" w:rsidR="00757931" w:rsidRDefault="00757931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42EB1B54" w14:textId="50843F34" w:rsidR="00757931" w:rsidRDefault="00757931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7C7997FC" w14:textId="77777777" w:rsidR="00757931" w:rsidRPr="007F7095" w:rsidRDefault="00757931" w:rsidP="00B60514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</w:pPr>
    </w:p>
    <w:p w14:paraId="11FEF5A0" w14:textId="7D57D4A6" w:rsidR="006A16EC" w:rsidRPr="00757931" w:rsidRDefault="00757931" w:rsidP="006A16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Publicado no DOU nº 17, </w:t>
      </w:r>
      <w:r w:rsidR="006A16EC" w:rsidRPr="0075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Pr="0075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24/01/2019</w:t>
      </w:r>
      <w:r w:rsidR="006A16EC" w:rsidRPr="0075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seção </w:t>
      </w:r>
      <w:r w:rsidRPr="007579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 páginas 18 e 19.</w:t>
      </w:r>
    </w:p>
    <w:sectPr w:rsidR="006A16EC" w:rsidRPr="00757931" w:rsidSect="00C77E10">
      <w:headerReference w:type="default" r:id="rId20"/>
      <w:pgSz w:w="11906" w:h="16838" w:code="9"/>
      <w:pgMar w:top="70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4205B" w14:textId="77777777" w:rsidR="002E15AC" w:rsidRDefault="002E15AC" w:rsidP="004924CD">
      <w:pPr>
        <w:spacing w:after="0" w:line="240" w:lineRule="auto"/>
      </w:pPr>
      <w:r>
        <w:separator/>
      </w:r>
    </w:p>
  </w:endnote>
  <w:endnote w:type="continuationSeparator" w:id="0">
    <w:p w14:paraId="4DB83C36" w14:textId="77777777" w:rsidR="002E15AC" w:rsidRDefault="002E15AC" w:rsidP="0049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A26E" w14:textId="77777777" w:rsidR="002E15AC" w:rsidRDefault="002E15AC" w:rsidP="004924CD">
      <w:pPr>
        <w:spacing w:after="0" w:line="240" w:lineRule="auto"/>
      </w:pPr>
      <w:r>
        <w:separator/>
      </w:r>
    </w:p>
  </w:footnote>
  <w:footnote w:type="continuationSeparator" w:id="0">
    <w:p w14:paraId="3C76E8C9" w14:textId="77777777" w:rsidR="002E15AC" w:rsidRDefault="002E15AC" w:rsidP="0049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4195" w14:textId="77777777" w:rsidR="002E15AC" w:rsidRDefault="002E15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5C3"/>
    <w:multiLevelType w:val="hybridMultilevel"/>
    <w:tmpl w:val="114602BA"/>
    <w:lvl w:ilvl="0" w:tplc="03CC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2A46"/>
    <w:multiLevelType w:val="hybridMultilevel"/>
    <w:tmpl w:val="08DC5232"/>
    <w:lvl w:ilvl="0" w:tplc="E716E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7D28"/>
    <w:multiLevelType w:val="hybridMultilevel"/>
    <w:tmpl w:val="37EA5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C6B"/>
    <w:multiLevelType w:val="hybridMultilevel"/>
    <w:tmpl w:val="53F2F876"/>
    <w:lvl w:ilvl="0" w:tplc="03CC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SwatF6WMdv8WU5UPlX2naNTs57jZb1zb1NrxZ5wzgjCTzfMmcZF+o0JRscmKV1u1nrN9KxmUqg3hqbYDl9wXA==" w:salt="AIv5ccaClRKwlXW3x1Wtt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A1"/>
    <w:rsid w:val="00000813"/>
    <w:rsid w:val="00000BF9"/>
    <w:rsid w:val="0001120A"/>
    <w:rsid w:val="00015206"/>
    <w:rsid w:val="0003120D"/>
    <w:rsid w:val="000312CA"/>
    <w:rsid w:val="000331E6"/>
    <w:rsid w:val="000374D5"/>
    <w:rsid w:val="00044EBC"/>
    <w:rsid w:val="00047063"/>
    <w:rsid w:val="00050966"/>
    <w:rsid w:val="000514EE"/>
    <w:rsid w:val="00056CD9"/>
    <w:rsid w:val="0008614D"/>
    <w:rsid w:val="000861FB"/>
    <w:rsid w:val="000925FB"/>
    <w:rsid w:val="000A5F1E"/>
    <w:rsid w:val="000A72E4"/>
    <w:rsid w:val="000B43E5"/>
    <w:rsid w:val="000B450B"/>
    <w:rsid w:val="000B49DF"/>
    <w:rsid w:val="000B6D9E"/>
    <w:rsid w:val="000D1B48"/>
    <w:rsid w:val="000D34CF"/>
    <w:rsid w:val="000D6885"/>
    <w:rsid w:val="000E2A28"/>
    <w:rsid w:val="000E2F8C"/>
    <w:rsid w:val="000E4042"/>
    <w:rsid w:val="000F1D8C"/>
    <w:rsid w:val="000F290A"/>
    <w:rsid w:val="000F3F9E"/>
    <w:rsid w:val="00100831"/>
    <w:rsid w:val="00102800"/>
    <w:rsid w:val="00104ADB"/>
    <w:rsid w:val="0011180F"/>
    <w:rsid w:val="00115ABE"/>
    <w:rsid w:val="001213AA"/>
    <w:rsid w:val="00121FB5"/>
    <w:rsid w:val="0013128A"/>
    <w:rsid w:val="00136A73"/>
    <w:rsid w:val="001376F6"/>
    <w:rsid w:val="00146A5F"/>
    <w:rsid w:val="001545CB"/>
    <w:rsid w:val="00155DFE"/>
    <w:rsid w:val="001617C4"/>
    <w:rsid w:val="00161E95"/>
    <w:rsid w:val="00181F2E"/>
    <w:rsid w:val="00184F14"/>
    <w:rsid w:val="0018505B"/>
    <w:rsid w:val="00192255"/>
    <w:rsid w:val="001A104D"/>
    <w:rsid w:val="001B5467"/>
    <w:rsid w:val="001B55CA"/>
    <w:rsid w:val="001C3847"/>
    <w:rsid w:val="001D3B15"/>
    <w:rsid w:val="001D49F9"/>
    <w:rsid w:val="001E583E"/>
    <w:rsid w:val="001F3E0B"/>
    <w:rsid w:val="00202447"/>
    <w:rsid w:val="00223DB6"/>
    <w:rsid w:val="002251C8"/>
    <w:rsid w:val="00226CB2"/>
    <w:rsid w:val="00234F90"/>
    <w:rsid w:val="002359BA"/>
    <w:rsid w:val="00237467"/>
    <w:rsid w:val="002514E8"/>
    <w:rsid w:val="002529BD"/>
    <w:rsid w:val="002534FD"/>
    <w:rsid w:val="0025497C"/>
    <w:rsid w:val="00255B11"/>
    <w:rsid w:val="002574F4"/>
    <w:rsid w:val="002615B0"/>
    <w:rsid w:val="00273FAF"/>
    <w:rsid w:val="002841D2"/>
    <w:rsid w:val="00287065"/>
    <w:rsid w:val="00290496"/>
    <w:rsid w:val="00296094"/>
    <w:rsid w:val="002967BF"/>
    <w:rsid w:val="002A0B63"/>
    <w:rsid w:val="002A54CF"/>
    <w:rsid w:val="002A5FDF"/>
    <w:rsid w:val="002B6652"/>
    <w:rsid w:val="002C1627"/>
    <w:rsid w:val="002C32DF"/>
    <w:rsid w:val="002C3763"/>
    <w:rsid w:val="002C3FA6"/>
    <w:rsid w:val="002C658D"/>
    <w:rsid w:val="002D0F3F"/>
    <w:rsid w:val="002D4BE0"/>
    <w:rsid w:val="002D7221"/>
    <w:rsid w:val="002E0561"/>
    <w:rsid w:val="002E15AC"/>
    <w:rsid w:val="003023B1"/>
    <w:rsid w:val="00305BE2"/>
    <w:rsid w:val="00310931"/>
    <w:rsid w:val="00312E52"/>
    <w:rsid w:val="003137D7"/>
    <w:rsid w:val="00322C8B"/>
    <w:rsid w:val="00326CD4"/>
    <w:rsid w:val="00334747"/>
    <w:rsid w:val="00334CD9"/>
    <w:rsid w:val="00346350"/>
    <w:rsid w:val="00353F1E"/>
    <w:rsid w:val="0035637F"/>
    <w:rsid w:val="0036223D"/>
    <w:rsid w:val="00382314"/>
    <w:rsid w:val="00391D32"/>
    <w:rsid w:val="003920B5"/>
    <w:rsid w:val="003B076D"/>
    <w:rsid w:val="003B5B34"/>
    <w:rsid w:val="003B6CBC"/>
    <w:rsid w:val="003B7621"/>
    <w:rsid w:val="003C0CC0"/>
    <w:rsid w:val="003C6650"/>
    <w:rsid w:val="003D216F"/>
    <w:rsid w:val="003D5A3D"/>
    <w:rsid w:val="003D7051"/>
    <w:rsid w:val="003D75AC"/>
    <w:rsid w:val="003E3798"/>
    <w:rsid w:val="003F1589"/>
    <w:rsid w:val="003F1CDC"/>
    <w:rsid w:val="003F215C"/>
    <w:rsid w:val="003F42B2"/>
    <w:rsid w:val="00400EE5"/>
    <w:rsid w:val="0041600C"/>
    <w:rsid w:val="00420B93"/>
    <w:rsid w:val="00420BBA"/>
    <w:rsid w:val="004210E3"/>
    <w:rsid w:val="00434B7F"/>
    <w:rsid w:val="00440055"/>
    <w:rsid w:val="00440567"/>
    <w:rsid w:val="004500F3"/>
    <w:rsid w:val="00451F29"/>
    <w:rsid w:val="004560D2"/>
    <w:rsid w:val="004632CE"/>
    <w:rsid w:val="00466E19"/>
    <w:rsid w:val="004869E2"/>
    <w:rsid w:val="004924CD"/>
    <w:rsid w:val="00494F0F"/>
    <w:rsid w:val="00497CFF"/>
    <w:rsid w:val="004A4506"/>
    <w:rsid w:val="004B2939"/>
    <w:rsid w:val="004D07C3"/>
    <w:rsid w:val="004D47BD"/>
    <w:rsid w:val="004D641A"/>
    <w:rsid w:val="004F1BFF"/>
    <w:rsid w:val="00510125"/>
    <w:rsid w:val="00512650"/>
    <w:rsid w:val="00512B83"/>
    <w:rsid w:val="00513E59"/>
    <w:rsid w:val="00521DB7"/>
    <w:rsid w:val="005323FC"/>
    <w:rsid w:val="005540F1"/>
    <w:rsid w:val="00562815"/>
    <w:rsid w:val="005629E8"/>
    <w:rsid w:val="00563DCF"/>
    <w:rsid w:val="00564767"/>
    <w:rsid w:val="00566F56"/>
    <w:rsid w:val="00575F83"/>
    <w:rsid w:val="00585B3D"/>
    <w:rsid w:val="00591CA9"/>
    <w:rsid w:val="0059251A"/>
    <w:rsid w:val="005B1360"/>
    <w:rsid w:val="005B396F"/>
    <w:rsid w:val="005B7A49"/>
    <w:rsid w:val="005C2F70"/>
    <w:rsid w:val="005C366C"/>
    <w:rsid w:val="005C6391"/>
    <w:rsid w:val="005D0796"/>
    <w:rsid w:val="005D3EFE"/>
    <w:rsid w:val="005E42DA"/>
    <w:rsid w:val="005F3EBD"/>
    <w:rsid w:val="006123F6"/>
    <w:rsid w:val="0065501E"/>
    <w:rsid w:val="00664615"/>
    <w:rsid w:val="00667F11"/>
    <w:rsid w:val="00676091"/>
    <w:rsid w:val="006765CC"/>
    <w:rsid w:val="00683751"/>
    <w:rsid w:val="006929B4"/>
    <w:rsid w:val="00694605"/>
    <w:rsid w:val="0069500E"/>
    <w:rsid w:val="006A0EA5"/>
    <w:rsid w:val="006A16EC"/>
    <w:rsid w:val="006C1174"/>
    <w:rsid w:val="006C3066"/>
    <w:rsid w:val="006C5C2E"/>
    <w:rsid w:val="006D4F86"/>
    <w:rsid w:val="006E0A77"/>
    <w:rsid w:val="006E7167"/>
    <w:rsid w:val="006F00F8"/>
    <w:rsid w:val="006F0C04"/>
    <w:rsid w:val="006F69CD"/>
    <w:rsid w:val="00711BB1"/>
    <w:rsid w:val="00715983"/>
    <w:rsid w:val="00722313"/>
    <w:rsid w:val="007276FF"/>
    <w:rsid w:val="00730858"/>
    <w:rsid w:val="00732E05"/>
    <w:rsid w:val="00735152"/>
    <w:rsid w:val="00745563"/>
    <w:rsid w:val="007465D8"/>
    <w:rsid w:val="00750697"/>
    <w:rsid w:val="00752385"/>
    <w:rsid w:val="00757931"/>
    <w:rsid w:val="00776FDD"/>
    <w:rsid w:val="007904FF"/>
    <w:rsid w:val="007A2BAF"/>
    <w:rsid w:val="007A48D2"/>
    <w:rsid w:val="007B5B9F"/>
    <w:rsid w:val="007C04D9"/>
    <w:rsid w:val="007C7603"/>
    <w:rsid w:val="007D3ABF"/>
    <w:rsid w:val="007E76D2"/>
    <w:rsid w:val="007F0E43"/>
    <w:rsid w:val="007F7095"/>
    <w:rsid w:val="007F774B"/>
    <w:rsid w:val="00810A82"/>
    <w:rsid w:val="00811F94"/>
    <w:rsid w:val="00824A02"/>
    <w:rsid w:val="00825E17"/>
    <w:rsid w:val="0082619D"/>
    <w:rsid w:val="008275C5"/>
    <w:rsid w:val="008328F5"/>
    <w:rsid w:val="00836E28"/>
    <w:rsid w:val="008413D9"/>
    <w:rsid w:val="0084586A"/>
    <w:rsid w:val="00846B92"/>
    <w:rsid w:val="008571EE"/>
    <w:rsid w:val="00861219"/>
    <w:rsid w:val="008621C0"/>
    <w:rsid w:val="00863C66"/>
    <w:rsid w:val="00866E5D"/>
    <w:rsid w:val="008730FA"/>
    <w:rsid w:val="00874ACF"/>
    <w:rsid w:val="00882F9A"/>
    <w:rsid w:val="00894ABF"/>
    <w:rsid w:val="00894D12"/>
    <w:rsid w:val="00897C60"/>
    <w:rsid w:val="008A5577"/>
    <w:rsid w:val="008B2D83"/>
    <w:rsid w:val="008B38DA"/>
    <w:rsid w:val="008C0DFC"/>
    <w:rsid w:val="008C5ACB"/>
    <w:rsid w:val="008D34AC"/>
    <w:rsid w:val="008E155B"/>
    <w:rsid w:val="008E702F"/>
    <w:rsid w:val="008F0D90"/>
    <w:rsid w:val="00903F68"/>
    <w:rsid w:val="009061FC"/>
    <w:rsid w:val="00914DDB"/>
    <w:rsid w:val="009316ED"/>
    <w:rsid w:val="009343AE"/>
    <w:rsid w:val="0093780F"/>
    <w:rsid w:val="00943CB1"/>
    <w:rsid w:val="009475B6"/>
    <w:rsid w:val="009510A2"/>
    <w:rsid w:val="009638BC"/>
    <w:rsid w:val="00971127"/>
    <w:rsid w:val="00975960"/>
    <w:rsid w:val="009847C5"/>
    <w:rsid w:val="00990F00"/>
    <w:rsid w:val="009A4F9B"/>
    <w:rsid w:val="009B539D"/>
    <w:rsid w:val="009C02FA"/>
    <w:rsid w:val="009C13B6"/>
    <w:rsid w:val="009C18AE"/>
    <w:rsid w:val="009E02DB"/>
    <w:rsid w:val="009E31AB"/>
    <w:rsid w:val="00A149E5"/>
    <w:rsid w:val="00A15D98"/>
    <w:rsid w:val="00A16789"/>
    <w:rsid w:val="00A21DA6"/>
    <w:rsid w:val="00A3248E"/>
    <w:rsid w:val="00A465BE"/>
    <w:rsid w:val="00A526F0"/>
    <w:rsid w:val="00A53E48"/>
    <w:rsid w:val="00A61BB9"/>
    <w:rsid w:val="00A6615D"/>
    <w:rsid w:val="00A67557"/>
    <w:rsid w:val="00A7789E"/>
    <w:rsid w:val="00A86845"/>
    <w:rsid w:val="00A87461"/>
    <w:rsid w:val="00A91E96"/>
    <w:rsid w:val="00AB24FD"/>
    <w:rsid w:val="00AB5B97"/>
    <w:rsid w:val="00AC1E3B"/>
    <w:rsid w:val="00AD3112"/>
    <w:rsid w:val="00AD5F06"/>
    <w:rsid w:val="00AE0EE5"/>
    <w:rsid w:val="00B243AF"/>
    <w:rsid w:val="00B35793"/>
    <w:rsid w:val="00B36790"/>
    <w:rsid w:val="00B408C9"/>
    <w:rsid w:val="00B43252"/>
    <w:rsid w:val="00B4341B"/>
    <w:rsid w:val="00B51013"/>
    <w:rsid w:val="00B556BE"/>
    <w:rsid w:val="00B60514"/>
    <w:rsid w:val="00B60707"/>
    <w:rsid w:val="00B664FF"/>
    <w:rsid w:val="00B7579C"/>
    <w:rsid w:val="00B94BD3"/>
    <w:rsid w:val="00B95E89"/>
    <w:rsid w:val="00BA5337"/>
    <w:rsid w:val="00BA62B9"/>
    <w:rsid w:val="00BA7B92"/>
    <w:rsid w:val="00BB5551"/>
    <w:rsid w:val="00BC3A98"/>
    <w:rsid w:val="00BC5431"/>
    <w:rsid w:val="00BE0FF5"/>
    <w:rsid w:val="00BE2FC5"/>
    <w:rsid w:val="00BE3BBB"/>
    <w:rsid w:val="00BE42D5"/>
    <w:rsid w:val="00BE6C18"/>
    <w:rsid w:val="00BF2B47"/>
    <w:rsid w:val="00C01C19"/>
    <w:rsid w:val="00C17648"/>
    <w:rsid w:val="00C22F2E"/>
    <w:rsid w:val="00C23BCB"/>
    <w:rsid w:val="00C2513B"/>
    <w:rsid w:val="00C26B5B"/>
    <w:rsid w:val="00C26DE8"/>
    <w:rsid w:val="00C278B0"/>
    <w:rsid w:val="00C32D6E"/>
    <w:rsid w:val="00C3780E"/>
    <w:rsid w:val="00C4152E"/>
    <w:rsid w:val="00C457AF"/>
    <w:rsid w:val="00C520F6"/>
    <w:rsid w:val="00C54158"/>
    <w:rsid w:val="00C5762A"/>
    <w:rsid w:val="00C57A7A"/>
    <w:rsid w:val="00C60D0E"/>
    <w:rsid w:val="00C63279"/>
    <w:rsid w:val="00C64B92"/>
    <w:rsid w:val="00C67ED2"/>
    <w:rsid w:val="00C702D3"/>
    <w:rsid w:val="00C74C79"/>
    <w:rsid w:val="00C77E10"/>
    <w:rsid w:val="00C8094B"/>
    <w:rsid w:val="00C81EC7"/>
    <w:rsid w:val="00C8222E"/>
    <w:rsid w:val="00C9163F"/>
    <w:rsid w:val="00C9262B"/>
    <w:rsid w:val="00CB2254"/>
    <w:rsid w:val="00CB504D"/>
    <w:rsid w:val="00CC7318"/>
    <w:rsid w:val="00CD322D"/>
    <w:rsid w:val="00CE46D1"/>
    <w:rsid w:val="00CF123A"/>
    <w:rsid w:val="00D05177"/>
    <w:rsid w:val="00D1412E"/>
    <w:rsid w:val="00D20DD9"/>
    <w:rsid w:val="00D22A1D"/>
    <w:rsid w:val="00D45B27"/>
    <w:rsid w:val="00D46831"/>
    <w:rsid w:val="00D61ED3"/>
    <w:rsid w:val="00D72159"/>
    <w:rsid w:val="00D730A6"/>
    <w:rsid w:val="00D75EF8"/>
    <w:rsid w:val="00D86DE6"/>
    <w:rsid w:val="00D87E9A"/>
    <w:rsid w:val="00D93C45"/>
    <w:rsid w:val="00D95C26"/>
    <w:rsid w:val="00D960B3"/>
    <w:rsid w:val="00DA3A0E"/>
    <w:rsid w:val="00DA3D7D"/>
    <w:rsid w:val="00DB06EB"/>
    <w:rsid w:val="00DB0E40"/>
    <w:rsid w:val="00DB1764"/>
    <w:rsid w:val="00DB446B"/>
    <w:rsid w:val="00DC0A88"/>
    <w:rsid w:val="00DC7486"/>
    <w:rsid w:val="00DD42C1"/>
    <w:rsid w:val="00DF751D"/>
    <w:rsid w:val="00E10A2D"/>
    <w:rsid w:val="00E172A8"/>
    <w:rsid w:val="00E22537"/>
    <w:rsid w:val="00E4011E"/>
    <w:rsid w:val="00E42A2F"/>
    <w:rsid w:val="00E44F56"/>
    <w:rsid w:val="00E50850"/>
    <w:rsid w:val="00E70161"/>
    <w:rsid w:val="00E72AE7"/>
    <w:rsid w:val="00E72C3F"/>
    <w:rsid w:val="00E77393"/>
    <w:rsid w:val="00E93D35"/>
    <w:rsid w:val="00E94588"/>
    <w:rsid w:val="00EA3B2E"/>
    <w:rsid w:val="00EA3B5B"/>
    <w:rsid w:val="00EB2C92"/>
    <w:rsid w:val="00ED16F0"/>
    <w:rsid w:val="00ED53A3"/>
    <w:rsid w:val="00EE37A1"/>
    <w:rsid w:val="00EE6C12"/>
    <w:rsid w:val="00EF45DB"/>
    <w:rsid w:val="00F0037F"/>
    <w:rsid w:val="00F051FE"/>
    <w:rsid w:val="00F05DEE"/>
    <w:rsid w:val="00F15C53"/>
    <w:rsid w:val="00F23A21"/>
    <w:rsid w:val="00F31513"/>
    <w:rsid w:val="00F4020C"/>
    <w:rsid w:val="00F46969"/>
    <w:rsid w:val="00F510F4"/>
    <w:rsid w:val="00F545CF"/>
    <w:rsid w:val="00F74533"/>
    <w:rsid w:val="00F759D0"/>
    <w:rsid w:val="00F7788C"/>
    <w:rsid w:val="00F811A1"/>
    <w:rsid w:val="00F833DB"/>
    <w:rsid w:val="00F85E40"/>
    <w:rsid w:val="00F90F8C"/>
    <w:rsid w:val="00F92321"/>
    <w:rsid w:val="00FA0BB4"/>
    <w:rsid w:val="00FB69EE"/>
    <w:rsid w:val="00FC031F"/>
    <w:rsid w:val="00FC272A"/>
    <w:rsid w:val="00FC36E7"/>
    <w:rsid w:val="00FD366E"/>
    <w:rsid w:val="00FE3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61B3A7"/>
  <w15:docId w15:val="{7A9D0654-F2D7-4B0D-B93F-B535B748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0A6"/>
  </w:style>
  <w:style w:type="paragraph" w:styleId="Ttulo2">
    <w:name w:val="heading 2"/>
    <w:basedOn w:val="Normal"/>
    <w:next w:val="Normal"/>
    <w:link w:val="Ttulo2Char"/>
    <w:qFormat/>
    <w:rsid w:val="00C77E10"/>
    <w:pPr>
      <w:keepNext/>
      <w:spacing w:after="240" w:line="240" w:lineRule="auto"/>
      <w:ind w:left="737" w:hanging="737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529B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376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00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1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9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4CD"/>
  </w:style>
  <w:style w:type="paragraph" w:styleId="Rodap">
    <w:name w:val="footer"/>
    <w:basedOn w:val="Normal"/>
    <w:link w:val="RodapChar"/>
    <w:uiPriority w:val="99"/>
    <w:unhideWhenUsed/>
    <w:rsid w:val="00492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4CD"/>
  </w:style>
  <w:style w:type="character" w:customStyle="1" w:styleId="Ttulo2Char">
    <w:name w:val="Título 2 Char"/>
    <w:basedOn w:val="Fontepargpadro"/>
    <w:link w:val="Ttulo2"/>
    <w:rsid w:val="00C77E10"/>
    <w:rPr>
      <w:rFonts w:ascii="Times New Roman" w:eastAsia="Times New Roman" w:hAnsi="Times New Roman" w:cs="Times New Roman"/>
      <w:i/>
      <w:sz w:val="24"/>
      <w:szCs w:val="20"/>
      <w:lang w:val="en-GB" w:eastAsia="pt-BR"/>
    </w:rPr>
  </w:style>
  <w:style w:type="paragraph" w:styleId="Subttulo">
    <w:name w:val="Subtitle"/>
    <w:basedOn w:val="Normal"/>
    <w:link w:val="SubttuloChar"/>
    <w:qFormat/>
    <w:rsid w:val="00C77E10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77E1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56C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6C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6C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6C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6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EEA5-D632-455C-905B-94C2F5D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10</Pages>
  <Words>2171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Takashi</dc:creator>
  <cp:lastModifiedBy>Ricardo Zanatta Machado</cp:lastModifiedBy>
  <cp:revision>120</cp:revision>
  <dcterms:created xsi:type="dcterms:W3CDTF">2018-04-05T13:11:00Z</dcterms:created>
  <dcterms:modified xsi:type="dcterms:W3CDTF">2019-01-24T12:15:00Z</dcterms:modified>
</cp:coreProperties>
</file>